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5F3D01" w:rsidRPr="00AA3286"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18"/>
        </w:rPr>
      </w:pPr>
    </w:p>
    <w:p w:rsidR="00EC73E8" w:rsidRDefault="004B637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UltraLight"/>
          <w:b/>
          <w:color w:val="4F81BD" w:themeColor="accent1"/>
          <w:spacing w:val="38"/>
          <w:kern w:val="1"/>
          <w:sz w:val="44"/>
          <w:szCs w:val="64"/>
        </w:rPr>
      </w:pPr>
      <w:r w:rsidRPr="00EC73E8">
        <w:rPr>
          <w:rFonts w:ascii="Arial" w:hAnsi="Arial" w:cs="Helvetica Neue UltraLight"/>
          <w:b/>
          <w:color w:val="4F81BD" w:themeColor="accent1"/>
          <w:spacing w:val="38"/>
          <w:kern w:val="1"/>
          <w:sz w:val="44"/>
          <w:szCs w:val="64"/>
        </w:rPr>
        <w:t xml:space="preserve">Yumi Evriwan i Protektem ol </w:t>
      </w:r>
    </w:p>
    <w:p w:rsidR="00EC73E8" w:rsidRDefault="00AA328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UltraLight"/>
          <w:b/>
          <w:color w:val="4F81BD" w:themeColor="accent1"/>
          <w:spacing w:val="38"/>
          <w:kern w:val="1"/>
          <w:sz w:val="44"/>
          <w:szCs w:val="64"/>
        </w:rPr>
      </w:pPr>
      <w:r w:rsidRPr="00EC73E8">
        <w:rPr>
          <w:rFonts w:ascii="Arial" w:hAnsi="Arial" w:cs="Helvetica Neue UltraLight"/>
          <w:b/>
          <w:color w:val="4F81BD" w:themeColor="accent1"/>
          <w:spacing w:val="38"/>
          <w:kern w:val="1"/>
          <w:sz w:val="44"/>
          <w:szCs w:val="64"/>
        </w:rPr>
        <w:t>Pikinini</w:t>
      </w:r>
      <w:r w:rsidR="00BB086F" w:rsidRPr="00EC73E8">
        <w:rPr>
          <w:rFonts w:ascii="Arial" w:hAnsi="Arial" w:cs="Helvetica Neue UltraLight"/>
          <w:b/>
          <w:color w:val="4F81BD" w:themeColor="accent1"/>
          <w:spacing w:val="38"/>
          <w:kern w:val="1"/>
          <w:sz w:val="44"/>
          <w:szCs w:val="64"/>
        </w:rPr>
        <w:t xml:space="preserve"> Tool</w:t>
      </w:r>
      <w:r w:rsidR="006360A2">
        <w:rPr>
          <w:rFonts w:ascii="Arial" w:hAnsi="Arial" w:cs="Helvetica Neue UltraLight"/>
          <w:b/>
          <w:color w:val="4F81BD" w:themeColor="accent1"/>
          <w:spacing w:val="38"/>
          <w:kern w:val="1"/>
          <w:sz w:val="44"/>
          <w:szCs w:val="64"/>
        </w:rPr>
        <w:t xml:space="preserve"> Review</w:t>
      </w:r>
    </w:p>
    <w:p w:rsidR="00EC73E8" w:rsidRDefault="002C392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808080" w:themeColor="background1" w:themeShade="80"/>
          <w:sz w:val="44"/>
          <w:szCs w:val="22"/>
        </w:rPr>
      </w:pPr>
      <w:r w:rsidRPr="00EC73E8">
        <w:rPr>
          <w:rFonts w:ascii="Arial" w:hAnsi="Arial" w:cs="Helvetica Neue UltraLight"/>
          <w:b/>
          <w:color w:val="4F81BD" w:themeColor="accent1"/>
          <w:spacing w:val="38"/>
          <w:kern w:val="1"/>
          <w:sz w:val="44"/>
          <w:szCs w:val="64"/>
        </w:rPr>
        <w:t>Save the Children -</w:t>
      </w:r>
      <w:r w:rsidR="00AA3286" w:rsidRPr="00EC73E8">
        <w:rPr>
          <w:rFonts w:ascii="Arial" w:hAnsi="Arial" w:cs="Helvetica Neue UltraLight"/>
          <w:b/>
          <w:color w:val="4F81BD" w:themeColor="accent1"/>
          <w:spacing w:val="38"/>
          <w:kern w:val="1"/>
          <w:sz w:val="44"/>
          <w:szCs w:val="64"/>
        </w:rPr>
        <w:t xml:space="preserve"> Vanuatu</w:t>
      </w:r>
      <w:r w:rsidR="00AA3286" w:rsidRPr="00EC73E8">
        <w:rPr>
          <w:rFonts w:ascii="Arial" w:hAnsi="Arial" w:cs="Helvetica Neue UltraLight"/>
          <w:spacing w:val="38"/>
          <w:kern w:val="1"/>
          <w:sz w:val="44"/>
          <w:szCs w:val="64"/>
        </w:rPr>
        <w:br/>
      </w:r>
      <w:r w:rsidR="00AA3286" w:rsidRPr="00EC73E8">
        <w:rPr>
          <w:rFonts w:ascii="Arial" w:hAnsi="Arial" w:cs="Helvetica Neue UltraLight"/>
          <w:spacing w:val="38"/>
          <w:kern w:val="1"/>
          <w:sz w:val="44"/>
          <w:szCs w:val="64"/>
        </w:rPr>
        <w:br/>
      </w:r>
    </w:p>
    <w:p w:rsidR="005F3D01" w:rsidRPr="00EC73E8"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808080" w:themeColor="background1" w:themeShade="80"/>
          <w:sz w:val="44"/>
          <w:szCs w:val="22"/>
        </w:rPr>
      </w:pPr>
      <w:r w:rsidRPr="00EC73E8">
        <w:rPr>
          <w:rFonts w:ascii="Arial" w:hAnsi="Arial" w:cs="Helvetica Neue"/>
          <w:b/>
          <w:bCs/>
          <w:color w:val="808080" w:themeColor="background1" w:themeShade="80"/>
          <w:sz w:val="44"/>
          <w:szCs w:val="22"/>
        </w:rPr>
        <w:t xml:space="preserve">Evaluation </w:t>
      </w:r>
      <w:r w:rsidR="00921A50">
        <w:rPr>
          <w:rFonts w:ascii="Arial" w:hAnsi="Arial" w:cs="Helvetica Neue"/>
          <w:b/>
          <w:bCs/>
          <w:color w:val="808080" w:themeColor="background1" w:themeShade="80"/>
          <w:sz w:val="44"/>
          <w:szCs w:val="22"/>
        </w:rPr>
        <w:t>Report</w:t>
      </w:r>
    </w:p>
    <w:p w:rsidR="00AA3286" w:rsidRDefault="00AA328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Cs w:val="20"/>
        </w:rPr>
      </w:pPr>
    </w:p>
    <w:p w:rsidR="00AA3286" w:rsidRDefault="00AA328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Cs w:val="20"/>
        </w:rPr>
      </w:pPr>
    </w:p>
    <w:p w:rsidR="00AA3286" w:rsidRDefault="00AA328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Cs w:val="20"/>
        </w:rPr>
      </w:pPr>
    </w:p>
    <w:p w:rsidR="00AA3286" w:rsidRDefault="00AA328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Cs w:val="20"/>
        </w:rPr>
      </w:pPr>
    </w:p>
    <w:p w:rsidR="00EC73E8" w:rsidRDefault="00EC73E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EC73E8" w:rsidRDefault="00EC73E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EC73E8" w:rsidRDefault="00EC73E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EC73E8" w:rsidRDefault="00EC73E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EC73E8" w:rsidRDefault="00EC73E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153834" w:rsidRDefault="0015383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 w:val="28"/>
          <w:szCs w:val="20"/>
        </w:rPr>
      </w:pPr>
    </w:p>
    <w:p w:rsidR="005F3D01" w:rsidRPr="00AA3286" w:rsidRDefault="001E6F2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rPr>
          <w:rFonts w:ascii="Arial" w:hAnsi="Arial" w:cs="Helvetica Neue Light"/>
          <w:szCs w:val="18"/>
        </w:rPr>
      </w:pPr>
      <w:r>
        <w:rPr>
          <w:rFonts w:ascii="Arial" w:hAnsi="Arial" w:cs="Helvetica Neue Light"/>
          <w:sz w:val="28"/>
          <w:szCs w:val="20"/>
        </w:rPr>
        <w:t>March</w:t>
      </w:r>
      <w:r w:rsidR="000768FB">
        <w:rPr>
          <w:rFonts w:ascii="Arial" w:hAnsi="Arial" w:cs="Helvetica Neue Light"/>
          <w:sz w:val="28"/>
          <w:szCs w:val="20"/>
        </w:rPr>
        <w:t xml:space="preserve"> 2014</w:t>
      </w:r>
    </w:p>
    <w:p w:rsidR="00666AB6" w:rsidRDefault="00666AB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UltraLight"/>
          <w:spacing w:val="38"/>
          <w:kern w:val="1"/>
          <w:sz w:val="64"/>
          <w:szCs w:val="64"/>
        </w:rPr>
        <w:sectPr w:rsidR="00666AB6">
          <w:footerReference w:type="even" r:id="rId5"/>
          <w:footerReference w:type="default" r:id="rId6"/>
          <w:pgSz w:w="11899" w:h="16838"/>
          <w:pgMar w:top="1276" w:right="1276" w:bottom="1276" w:left="1276" w:gutter="0"/>
          <w:pgNumType w:start="0"/>
          <w:noEndnote/>
          <w:titlePg/>
          <w:printerSettings r:id="rId7"/>
        </w:sectPr>
      </w:pPr>
    </w:p>
    <w:p w:rsidR="00666AB6" w:rsidRDefault="00666AB6" w:rsidP="00666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UltraLight"/>
          <w:b/>
          <w:color w:val="4F81BD" w:themeColor="accent1"/>
          <w:spacing w:val="38"/>
          <w:kern w:val="1"/>
          <w:sz w:val="28"/>
          <w:szCs w:val="64"/>
        </w:rPr>
      </w:pPr>
      <w:r w:rsidRPr="004B6372">
        <w:rPr>
          <w:rFonts w:ascii="Arial" w:hAnsi="Arial" w:cs="Helvetica Neue UltraLight"/>
          <w:b/>
          <w:color w:val="4F81BD" w:themeColor="accent1"/>
          <w:spacing w:val="38"/>
          <w:kern w:val="1"/>
          <w:sz w:val="28"/>
          <w:szCs w:val="64"/>
        </w:rPr>
        <w:t>Yumi Evriwan i Protektem</w:t>
      </w:r>
      <w:r>
        <w:rPr>
          <w:rFonts w:ascii="Arial" w:hAnsi="Arial" w:cs="Helvetica Neue UltraLight"/>
          <w:b/>
          <w:color w:val="4F81BD" w:themeColor="accent1"/>
          <w:spacing w:val="38"/>
          <w:kern w:val="1"/>
          <w:sz w:val="28"/>
          <w:szCs w:val="64"/>
        </w:rPr>
        <w:t xml:space="preserve"> ol Pikinini Tool Review </w:t>
      </w:r>
    </w:p>
    <w:p w:rsidR="00666AB6" w:rsidRDefault="00666AB6" w:rsidP="00666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8"/>
          <w:szCs w:val="22"/>
        </w:rPr>
      </w:pPr>
      <w:r>
        <w:rPr>
          <w:rFonts w:ascii="Arial" w:hAnsi="Arial" w:cs="Helvetica Neue UltraLight"/>
          <w:b/>
          <w:color w:val="4F81BD" w:themeColor="accent1"/>
          <w:spacing w:val="38"/>
          <w:kern w:val="1"/>
          <w:sz w:val="28"/>
          <w:szCs w:val="64"/>
        </w:rPr>
        <w:t>Save the Children -</w:t>
      </w:r>
      <w:r w:rsidRPr="004B6372">
        <w:rPr>
          <w:rFonts w:ascii="Arial" w:hAnsi="Arial" w:cs="Helvetica Neue UltraLight"/>
          <w:b/>
          <w:color w:val="4F81BD" w:themeColor="accent1"/>
          <w:spacing w:val="38"/>
          <w:kern w:val="1"/>
          <w:sz w:val="28"/>
          <w:szCs w:val="64"/>
        </w:rPr>
        <w:t xml:space="preserve"> Vanuatu</w:t>
      </w:r>
    </w:p>
    <w:p w:rsidR="00666AB6" w:rsidRPr="00E45337" w:rsidRDefault="00666AB6" w:rsidP="00666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8"/>
          <w:szCs w:val="22"/>
        </w:rPr>
      </w:pPr>
      <w:r>
        <w:rPr>
          <w:rFonts w:ascii="Arial" w:hAnsi="Arial" w:cs="Helvetica Neue"/>
          <w:b/>
          <w:bCs/>
          <w:color w:val="808080" w:themeColor="background1" w:themeShade="80"/>
          <w:sz w:val="28"/>
          <w:szCs w:val="22"/>
        </w:rPr>
        <w:t>Evaluation Report</w:t>
      </w:r>
      <w:r w:rsidR="00CC27E9">
        <w:rPr>
          <w:rFonts w:ascii="Arial" w:hAnsi="Arial" w:cs="Helvetica Neue"/>
          <w:b/>
          <w:bCs/>
          <w:color w:val="808080" w:themeColor="background1" w:themeShade="80"/>
          <w:sz w:val="28"/>
          <w:szCs w:val="22"/>
        </w:rPr>
        <w:t xml:space="preserve"> – Executive Summary</w:t>
      </w:r>
    </w:p>
    <w:p w:rsidR="00666AB6" w:rsidRPr="00DB1341" w:rsidRDefault="00666AB6" w:rsidP="00666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13545A" w:rsidRDefault="00A439F0"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4F81BD" w:themeColor="accent1"/>
          <w:szCs w:val="26"/>
        </w:rPr>
      </w:pPr>
      <w:r>
        <w:rPr>
          <w:rFonts w:ascii="Arial" w:hAnsi="Arial" w:cs="Helvetica Neue"/>
          <w:b/>
          <w:bCs/>
          <w:color w:val="4F81BD" w:themeColor="accent1"/>
          <w:szCs w:val="26"/>
        </w:rPr>
        <w:t>Background</w:t>
      </w:r>
    </w:p>
    <w:p w:rsidR="0013545A" w:rsidRPr="00BB086F" w:rsidRDefault="0013545A" w:rsidP="00042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 Australian Aid Program-funded Stretem Rod Blong Jastis</w:t>
      </w:r>
      <w:r w:rsidRPr="009E6249">
        <w:rPr>
          <w:rFonts w:ascii="Arial" w:hAnsi="Arial" w:cs="Helvetica Neue Light"/>
          <w:sz w:val="22"/>
          <w:szCs w:val="20"/>
        </w:rPr>
        <w:t xml:space="preserve">/Vanuatu Law and Justice Partnership (VLJP) </w:t>
      </w:r>
      <w:r>
        <w:rPr>
          <w:rFonts w:ascii="Arial" w:hAnsi="Arial" w:cs="Helvetica Neue Light"/>
          <w:sz w:val="22"/>
          <w:szCs w:val="20"/>
        </w:rPr>
        <w:t xml:space="preserve">has </w:t>
      </w:r>
      <w:r w:rsidR="0006680B">
        <w:rPr>
          <w:rFonts w:ascii="Arial" w:hAnsi="Arial" w:cs="Helvetica Neue Light"/>
          <w:sz w:val="22"/>
          <w:szCs w:val="20"/>
        </w:rPr>
        <w:t>provided</w:t>
      </w:r>
      <w:r w:rsidRPr="009E6249">
        <w:rPr>
          <w:rFonts w:ascii="Arial" w:hAnsi="Arial" w:cs="Helvetica Neue Light"/>
          <w:sz w:val="22"/>
          <w:szCs w:val="20"/>
        </w:rPr>
        <w:t xml:space="preserve"> support to the sector priorities of </w:t>
      </w:r>
      <w:r>
        <w:rPr>
          <w:rFonts w:ascii="Arial" w:hAnsi="Arial" w:cs="Helvetica Neue Light"/>
          <w:sz w:val="22"/>
          <w:szCs w:val="20"/>
        </w:rPr>
        <w:t>Vanuatu’s</w:t>
      </w:r>
      <w:r w:rsidRPr="009E6249">
        <w:rPr>
          <w:rFonts w:ascii="Arial" w:hAnsi="Arial" w:cs="Helvetica Neue Light"/>
          <w:sz w:val="22"/>
          <w:szCs w:val="20"/>
        </w:rPr>
        <w:t xml:space="preserve"> Ministry of Justice and Community Services (M</w:t>
      </w:r>
      <w:r>
        <w:rPr>
          <w:rFonts w:ascii="Arial" w:hAnsi="Arial" w:cs="Helvetica Neue Light"/>
          <w:sz w:val="22"/>
          <w:szCs w:val="20"/>
        </w:rPr>
        <w:t>o</w:t>
      </w:r>
      <w:r w:rsidRPr="009E6249">
        <w:rPr>
          <w:rFonts w:ascii="Arial" w:hAnsi="Arial" w:cs="Helvetica Neue Light"/>
          <w:sz w:val="22"/>
          <w:szCs w:val="20"/>
        </w:rPr>
        <w:t>JCS)</w:t>
      </w:r>
      <w:r>
        <w:rPr>
          <w:rFonts w:ascii="Arial" w:hAnsi="Arial" w:cs="Helvetica Neue Light"/>
          <w:sz w:val="22"/>
          <w:szCs w:val="20"/>
        </w:rPr>
        <w:t xml:space="preserve"> since 2012. Part of this support includes the provision of a </w:t>
      </w:r>
      <w:r w:rsidRPr="009E6249">
        <w:rPr>
          <w:rFonts w:ascii="Arial" w:hAnsi="Arial" w:cs="Helvetica Neue Light"/>
          <w:sz w:val="22"/>
          <w:szCs w:val="20"/>
        </w:rPr>
        <w:t>grant to</w:t>
      </w:r>
      <w:r>
        <w:rPr>
          <w:rFonts w:ascii="Arial" w:hAnsi="Arial" w:cs="Helvetica Neue Light"/>
          <w:sz w:val="22"/>
          <w:szCs w:val="20"/>
        </w:rPr>
        <w:t xml:space="preserve"> </w:t>
      </w:r>
      <w:r w:rsidRPr="009E6249">
        <w:rPr>
          <w:rFonts w:ascii="Arial" w:hAnsi="Arial" w:cs="Helvetica Neue Light"/>
          <w:sz w:val="22"/>
          <w:szCs w:val="20"/>
        </w:rPr>
        <w:t>Save the Children</w:t>
      </w:r>
      <w:r>
        <w:rPr>
          <w:rFonts w:ascii="Arial" w:hAnsi="Arial" w:cs="Helvetica Neue Light"/>
          <w:sz w:val="22"/>
          <w:szCs w:val="20"/>
        </w:rPr>
        <w:t xml:space="preserve"> – Vanuatu (SCV)</w:t>
      </w:r>
      <w:r w:rsidRPr="009E6249">
        <w:rPr>
          <w:rFonts w:ascii="Arial" w:hAnsi="Arial" w:cs="Helvetica Neue Light"/>
          <w:sz w:val="22"/>
          <w:szCs w:val="20"/>
        </w:rPr>
        <w:t xml:space="preserve"> to implement a child protection pilot program.</w:t>
      </w:r>
      <w:r>
        <w:rPr>
          <w:rFonts w:ascii="Arial" w:hAnsi="Arial" w:cs="Helvetica Neue Light"/>
          <w:sz w:val="22"/>
          <w:szCs w:val="20"/>
        </w:rPr>
        <w:t xml:space="preserve"> The</w:t>
      </w:r>
      <w:r w:rsidRPr="009E6249">
        <w:rPr>
          <w:rFonts w:ascii="Arial" w:hAnsi="Arial" w:cs="Helvetica Neue Light"/>
          <w:sz w:val="22"/>
          <w:szCs w:val="20"/>
        </w:rPr>
        <w:t xml:space="preserve"> </w:t>
      </w:r>
      <w:r>
        <w:rPr>
          <w:rFonts w:ascii="Arial" w:hAnsi="Arial" w:cs="Helvetica Neue Light"/>
          <w:sz w:val="22"/>
          <w:szCs w:val="20"/>
        </w:rPr>
        <w:t>VLJP provided funding of</w:t>
      </w:r>
      <w:r w:rsidRPr="009E6249">
        <w:rPr>
          <w:rFonts w:ascii="Arial" w:hAnsi="Arial" w:cs="Helvetica Neue Light"/>
          <w:sz w:val="22"/>
          <w:szCs w:val="20"/>
        </w:rPr>
        <w:t xml:space="preserve"> V</w:t>
      </w:r>
      <w:r>
        <w:rPr>
          <w:rFonts w:ascii="Arial" w:hAnsi="Arial" w:cs="Helvetica Neue Light"/>
          <w:sz w:val="22"/>
          <w:szCs w:val="20"/>
        </w:rPr>
        <w:t xml:space="preserve">UV 55,000,000 for </w:t>
      </w:r>
      <w:r w:rsidR="00B94012">
        <w:rPr>
          <w:rFonts w:ascii="Arial" w:hAnsi="Arial" w:cs="Helvetica Neue Light"/>
          <w:sz w:val="22"/>
          <w:szCs w:val="20"/>
        </w:rPr>
        <w:t xml:space="preserve">the eighteen-month pilot phase </w:t>
      </w:r>
      <w:r>
        <w:rPr>
          <w:rFonts w:ascii="Arial" w:hAnsi="Arial" w:cs="Helvetica Neue Light"/>
          <w:sz w:val="22"/>
          <w:szCs w:val="20"/>
        </w:rPr>
        <w:t xml:space="preserve">of a multi-year program </w:t>
      </w:r>
      <w:r w:rsidR="0006680B">
        <w:rPr>
          <w:rFonts w:ascii="Arial" w:hAnsi="Arial" w:cs="Helvetica Neue Light"/>
          <w:sz w:val="22"/>
          <w:szCs w:val="20"/>
        </w:rPr>
        <w:t xml:space="preserve">that was designed to run </w:t>
      </w:r>
      <w:r>
        <w:rPr>
          <w:rFonts w:ascii="Arial" w:hAnsi="Arial" w:cs="Helvetica Neue Light"/>
          <w:sz w:val="22"/>
          <w:szCs w:val="20"/>
        </w:rPr>
        <w:t>from 2012 to 2016. The current contract between SCV and VLJP began in</w:t>
      </w:r>
      <w:r w:rsidRPr="009E6249">
        <w:rPr>
          <w:rFonts w:ascii="Arial" w:hAnsi="Arial" w:cs="Helvetica Neue Light"/>
          <w:sz w:val="22"/>
          <w:szCs w:val="20"/>
        </w:rPr>
        <w:t xml:space="preserve"> July 2012 </w:t>
      </w:r>
      <w:r>
        <w:rPr>
          <w:rFonts w:ascii="Arial" w:hAnsi="Arial" w:cs="Helvetica Neue Light"/>
          <w:sz w:val="22"/>
          <w:szCs w:val="20"/>
        </w:rPr>
        <w:t>and finished in</w:t>
      </w:r>
      <w:r w:rsidRPr="009E6249">
        <w:rPr>
          <w:rFonts w:ascii="Arial" w:hAnsi="Arial" w:cs="Helvetica Neue Light"/>
          <w:sz w:val="22"/>
          <w:szCs w:val="20"/>
        </w:rPr>
        <w:t xml:space="preserve"> December 2013</w:t>
      </w:r>
      <w:r w:rsidR="0006680B">
        <w:rPr>
          <w:rFonts w:ascii="Arial" w:hAnsi="Arial" w:cs="Helvetica Neue Light"/>
          <w:sz w:val="22"/>
          <w:szCs w:val="20"/>
        </w:rPr>
        <w:t>, with a six-</w:t>
      </w:r>
      <w:r w:rsidR="00B94012">
        <w:rPr>
          <w:rFonts w:ascii="Arial" w:hAnsi="Arial" w:cs="Helvetica Neue Light"/>
          <w:sz w:val="22"/>
          <w:szCs w:val="20"/>
        </w:rPr>
        <w:t>month extension</w:t>
      </w:r>
      <w:r>
        <w:rPr>
          <w:rFonts w:ascii="Arial" w:hAnsi="Arial" w:cs="Helvetica Neue Light"/>
          <w:sz w:val="22"/>
          <w:szCs w:val="20"/>
        </w:rPr>
        <w:t xml:space="preserve"> provided to support the evaluatio</w:t>
      </w:r>
      <w:r w:rsidR="009731F0">
        <w:rPr>
          <w:rFonts w:ascii="Arial" w:hAnsi="Arial" w:cs="Helvetica Neue Light"/>
          <w:sz w:val="22"/>
          <w:szCs w:val="20"/>
        </w:rPr>
        <w:t>n of programming and approaches</w:t>
      </w:r>
      <w:r w:rsidR="0006680B">
        <w:rPr>
          <w:rFonts w:ascii="Arial" w:hAnsi="Arial" w:cs="Helvetica Neue Light"/>
          <w:sz w:val="22"/>
          <w:szCs w:val="20"/>
        </w:rPr>
        <w:t xml:space="preserve">. </w:t>
      </w:r>
      <w:r>
        <w:rPr>
          <w:rFonts w:ascii="Arial" w:hAnsi="Arial" w:cs="Helvetica Neue Light"/>
          <w:sz w:val="22"/>
          <w:szCs w:val="20"/>
        </w:rPr>
        <w:t>To date, the YEPP tool has been piloted in more than 40 communities in three provinces in Vanuatu.</w:t>
      </w:r>
      <w:r w:rsidR="00B94012">
        <w:rPr>
          <w:rFonts w:ascii="Arial" w:hAnsi="Arial" w:cs="Helvetica Neue Light"/>
          <w:sz w:val="22"/>
          <w:szCs w:val="20"/>
        </w:rPr>
        <w:t xml:space="preserve"> As </w:t>
      </w:r>
      <w:r w:rsidR="0006680B">
        <w:rPr>
          <w:rFonts w:ascii="Arial" w:hAnsi="Arial" w:cs="Helvetica Neue Light"/>
          <w:sz w:val="22"/>
          <w:szCs w:val="20"/>
        </w:rPr>
        <w:t xml:space="preserve">an integral </w:t>
      </w:r>
      <w:r w:rsidR="00B94012">
        <w:rPr>
          <w:rFonts w:ascii="Arial" w:hAnsi="Arial" w:cs="Helvetica Neue Light"/>
          <w:sz w:val="22"/>
          <w:szCs w:val="20"/>
        </w:rPr>
        <w:t xml:space="preserve">part of SCV’s </w:t>
      </w:r>
      <w:r w:rsidR="0006680B">
        <w:rPr>
          <w:rFonts w:ascii="Arial" w:hAnsi="Arial" w:cs="Helvetica Neue Light"/>
          <w:sz w:val="22"/>
          <w:szCs w:val="20"/>
        </w:rPr>
        <w:t xml:space="preserve">broader </w:t>
      </w:r>
      <w:r w:rsidR="00B94012" w:rsidRPr="009E6249">
        <w:rPr>
          <w:rFonts w:ascii="Arial" w:hAnsi="Arial" w:cs="Helvetica Neue Light"/>
          <w:sz w:val="22"/>
          <w:szCs w:val="20"/>
        </w:rPr>
        <w:t xml:space="preserve">Child Protection Program </w:t>
      </w:r>
      <w:r w:rsidR="00B94012">
        <w:rPr>
          <w:rFonts w:ascii="Arial" w:hAnsi="Arial" w:cs="Helvetica Neue Light"/>
          <w:sz w:val="22"/>
          <w:szCs w:val="20"/>
        </w:rPr>
        <w:t xml:space="preserve">(CPP), </w:t>
      </w:r>
      <w:r w:rsidR="0006680B">
        <w:rPr>
          <w:rFonts w:ascii="Arial" w:hAnsi="Arial" w:cs="Helvetica Neue Light"/>
          <w:sz w:val="22"/>
          <w:szCs w:val="20"/>
        </w:rPr>
        <w:t xml:space="preserve">the YEPP tool was envisioned as a </w:t>
      </w:r>
      <w:r w:rsidR="00B94012">
        <w:rPr>
          <w:rFonts w:ascii="Arial" w:hAnsi="Arial" w:cs="Helvetica Neue Light"/>
          <w:sz w:val="22"/>
          <w:szCs w:val="20"/>
        </w:rPr>
        <w:t xml:space="preserve">more intensive and pragmatic community based </w:t>
      </w:r>
      <w:r w:rsidR="00BD286D">
        <w:rPr>
          <w:rFonts w:ascii="Arial" w:hAnsi="Arial" w:cs="Helvetica Neue Light"/>
          <w:sz w:val="22"/>
          <w:szCs w:val="20"/>
        </w:rPr>
        <w:t xml:space="preserve">pilot </w:t>
      </w:r>
      <w:r w:rsidR="00B94012">
        <w:rPr>
          <w:rFonts w:ascii="Arial" w:hAnsi="Arial" w:cs="Helvetica Neue Light"/>
          <w:sz w:val="22"/>
          <w:szCs w:val="20"/>
        </w:rPr>
        <w:t>approach</w:t>
      </w:r>
      <w:r w:rsidR="00BD286D">
        <w:rPr>
          <w:rFonts w:ascii="Arial" w:hAnsi="Arial" w:cs="Helvetica Neue Light"/>
          <w:sz w:val="22"/>
          <w:szCs w:val="20"/>
        </w:rPr>
        <w:t xml:space="preserve"> that would support greater collaboration across all stakeholders, and ultimately </w:t>
      </w:r>
      <w:r w:rsidR="00354B38">
        <w:rPr>
          <w:rFonts w:ascii="Arial" w:hAnsi="Arial" w:cs="Helvetica Neue Light"/>
          <w:sz w:val="22"/>
          <w:szCs w:val="20"/>
        </w:rPr>
        <w:t xml:space="preserve">inform and </w:t>
      </w:r>
      <w:r w:rsidR="00BD286D">
        <w:rPr>
          <w:rFonts w:ascii="Arial" w:hAnsi="Arial" w:cs="Helvetica Neue Light"/>
          <w:sz w:val="22"/>
          <w:szCs w:val="20"/>
        </w:rPr>
        <w:t xml:space="preserve">improve child protection practice </w:t>
      </w:r>
      <w:r w:rsidR="00354B38">
        <w:rPr>
          <w:rFonts w:ascii="Arial" w:hAnsi="Arial" w:cs="Helvetica Neue Light"/>
          <w:sz w:val="22"/>
          <w:szCs w:val="20"/>
        </w:rPr>
        <w:t>in Vanuatu</w:t>
      </w:r>
      <w:r w:rsidR="00B94012">
        <w:rPr>
          <w:rFonts w:ascii="Arial" w:hAnsi="Arial" w:cs="Helvetica Neue Light"/>
          <w:sz w:val="22"/>
          <w:szCs w:val="20"/>
        </w:rPr>
        <w:t xml:space="preserve">. </w:t>
      </w:r>
      <w:r>
        <w:rPr>
          <w:rFonts w:ascii="Arial" w:hAnsi="Arial" w:cs="Helvetica Neue Light"/>
          <w:sz w:val="22"/>
          <w:szCs w:val="20"/>
        </w:rPr>
        <w:t xml:space="preserve">  </w:t>
      </w:r>
    </w:p>
    <w:p w:rsidR="00456E52" w:rsidRPr="00726DE2" w:rsidRDefault="00456E52"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E66336" w:rsidRDefault="00456E52"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09186C">
        <w:rPr>
          <w:rFonts w:ascii="Arial" w:hAnsi="Arial" w:cs="Helvetica Neue Light"/>
          <w:sz w:val="22"/>
          <w:szCs w:val="20"/>
        </w:rPr>
        <w:t xml:space="preserve">The </w:t>
      </w:r>
      <w:r>
        <w:rPr>
          <w:rFonts w:ascii="Arial" w:hAnsi="Arial" w:cs="Helvetica Neue Light"/>
          <w:sz w:val="22"/>
          <w:szCs w:val="20"/>
        </w:rPr>
        <w:t xml:space="preserve">YEPP tool evaluation was carried out through a </w:t>
      </w:r>
      <w:r w:rsidR="00111A0B">
        <w:rPr>
          <w:rFonts w:ascii="Arial" w:hAnsi="Arial" w:cs="Helvetica Neue Light"/>
          <w:sz w:val="22"/>
          <w:szCs w:val="20"/>
        </w:rPr>
        <w:t>document review,</w:t>
      </w:r>
      <w:r w:rsidR="00DA29C3">
        <w:rPr>
          <w:rFonts w:ascii="Arial" w:hAnsi="Arial" w:cs="Helvetica Neue Light"/>
          <w:sz w:val="22"/>
          <w:szCs w:val="20"/>
        </w:rPr>
        <w:t xml:space="preserve"> followed by interviews</w:t>
      </w:r>
      <w:r w:rsidRPr="0009186C">
        <w:rPr>
          <w:rFonts w:ascii="Arial" w:hAnsi="Arial" w:cs="Helvetica Neue Light"/>
          <w:sz w:val="22"/>
          <w:szCs w:val="20"/>
        </w:rPr>
        <w:t xml:space="preserve"> with </w:t>
      </w:r>
      <w:r w:rsidR="00DA29C3">
        <w:rPr>
          <w:rFonts w:ascii="Arial" w:hAnsi="Arial" w:cs="Helvetica Neue Light"/>
          <w:sz w:val="22"/>
          <w:szCs w:val="20"/>
        </w:rPr>
        <w:t xml:space="preserve">key </w:t>
      </w:r>
      <w:r w:rsidRPr="0009186C">
        <w:rPr>
          <w:rFonts w:ascii="Arial" w:hAnsi="Arial" w:cs="Helvetica Neue Light"/>
          <w:sz w:val="22"/>
          <w:szCs w:val="20"/>
        </w:rPr>
        <w:t xml:space="preserve">stakeholders </w:t>
      </w:r>
      <w:r>
        <w:rPr>
          <w:rFonts w:ascii="Arial" w:hAnsi="Arial" w:cs="Helvetica Neue Light"/>
          <w:sz w:val="22"/>
          <w:szCs w:val="20"/>
        </w:rPr>
        <w:t>in Port Vila as well as on Ambae and Tanna</w:t>
      </w:r>
      <w:r w:rsidR="00DA29C3">
        <w:rPr>
          <w:rFonts w:ascii="Arial" w:hAnsi="Arial" w:cs="Helvetica Neue Light"/>
          <w:sz w:val="22"/>
          <w:szCs w:val="20"/>
        </w:rPr>
        <w:t>. For logistical and cultural reasons, p</w:t>
      </w:r>
      <w:r w:rsidRPr="00AA3286">
        <w:rPr>
          <w:rFonts w:ascii="Arial" w:hAnsi="Arial" w:cs="Helvetica Neue Light"/>
          <w:sz w:val="22"/>
          <w:szCs w:val="20"/>
        </w:rPr>
        <w:t xml:space="preserve">urposeful sampling procedures </w:t>
      </w:r>
      <w:r>
        <w:rPr>
          <w:rFonts w:ascii="Arial" w:hAnsi="Arial" w:cs="Helvetica Neue Light"/>
          <w:sz w:val="22"/>
          <w:szCs w:val="20"/>
        </w:rPr>
        <w:t>were used</w:t>
      </w:r>
      <w:r w:rsidR="0003534F">
        <w:rPr>
          <w:rFonts w:ascii="Arial" w:hAnsi="Arial" w:cs="Helvetica Neue Light"/>
          <w:sz w:val="22"/>
          <w:szCs w:val="20"/>
        </w:rPr>
        <w:t>,</w:t>
      </w:r>
      <w:r w:rsidR="00DA29C3">
        <w:rPr>
          <w:rStyle w:val="FootnoteReference"/>
          <w:rFonts w:ascii="Arial" w:hAnsi="Arial" w:cs="Helvetica Neue Light"/>
          <w:sz w:val="22"/>
          <w:szCs w:val="20"/>
          <w:vertAlign w:val="baseline"/>
        </w:rPr>
        <w:t xml:space="preserve"> </w:t>
      </w:r>
      <w:r w:rsidR="0003534F">
        <w:rPr>
          <w:rStyle w:val="FootnoteReference"/>
          <w:rFonts w:ascii="Arial" w:hAnsi="Arial" w:cs="Helvetica Neue Light"/>
          <w:sz w:val="22"/>
          <w:szCs w:val="20"/>
          <w:vertAlign w:val="baseline"/>
        </w:rPr>
        <w:t>and</w:t>
      </w:r>
      <w:r w:rsidR="00DA29C3">
        <w:rPr>
          <w:rStyle w:val="FootnoteReference"/>
          <w:rFonts w:ascii="Arial" w:hAnsi="Arial" w:cs="Helvetica Neue Light"/>
          <w:sz w:val="22"/>
          <w:szCs w:val="20"/>
          <w:vertAlign w:val="baseline"/>
        </w:rPr>
        <w:t xml:space="preserve"> </w:t>
      </w:r>
      <w:r w:rsidR="00DA29C3">
        <w:rPr>
          <w:rFonts w:ascii="Arial" w:hAnsi="Arial" w:cs="Helvetica Neue Light"/>
          <w:sz w:val="22"/>
          <w:szCs w:val="20"/>
        </w:rPr>
        <w:t>SCV was asked to select the communities, provincial stakeholders and facilitators for the reviewer to speak with on the islands</w:t>
      </w:r>
      <w:r>
        <w:rPr>
          <w:rFonts w:ascii="Arial" w:hAnsi="Arial" w:cs="Helvetica Neue Light"/>
          <w:sz w:val="22"/>
          <w:szCs w:val="20"/>
        </w:rPr>
        <w:t xml:space="preserve">. </w:t>
      </w:r>
      <w:r w:rsidR="00DA29C3">
        <w:rPr>
          <w:rFonts w:ascii="Arial" w:hAnsi="Arial" w:cs="Helvetica Neue Light"/>
          <w:sz w:val="22"/>
          <w:szCs w:val="20"/>
        </w:rPr>
        <w:t xml:space="preserve">The review included both quantitative and qualitative questions, with more qualitative questions used in communities. </w:t>
      </w:r>
      <w:r w:rsidR="00E66336">
        <w:rPr>
          <w:rFonts w:ascii="Arial" w:hAnsi="Arial" w:cs="Helvetica Neue Light"/>
          <w:sz w:val="22"/>
          <w:szCs w:val="20"/>
        </w:rPr>
        <w:t xml:space="preserve">In total, seven communities were visited (four on Ambae and three on Tanna), and small group or individual interviews were held with a total of 26 women and 19 men. In addition, 12 YEPP facilitators (three women and nine men) were interviewed, along with a small number of provincial stakeholders who had some involvement with child protection issues and/or some experience with the YEPP tool and SCV. In Port Vila, interviews were held with 16 people including donors, SCV staff and management, individuals involved in the YEPP tool development and representatives of the MoJCS.     </w:t>
      </w:r>
    </w:p>
    <w:p w:rsidR="00E66336" w:rsidRDefault="00E66336"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B94012" w:rsidRPr="00726DE2" w:rsidRDefault="00921BCE"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Findings and Analysis</w:t>
      </w:r>
    </w:p>
    <w:p w:rsidR="002F7AB3" w:rsidRPr="002F7AB3" w:rsidRDefault="00676BED"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review was tasked with looking at </w:t>
      </w:r>
      <w:r w:rsidR="0003534F">
        <w:rPr>
          <w:rFonts w:ascii="Arial" w:hAnsi="Arial" w:cs="Helvetica Neue Light"/>
          <w:sz w:val="22"/>
          <w:szCs w:val="20"/>
        </w:rPr>
        <w:t>the relevance, effectiveness, efficiency and sustainability of the YEPP tool</w:t>
      </w:r>
      <w:r w:rsidR="00CA4760">
        <w:rPr>
          <w:rFonts w:ascii="Arial" w:hAnsi="Arial" w:cs="Helvetica Neue Light"/>
          <w:sz w:val="22"/>
          <w:szCs w:val="20"/>
        </w:rPr>
        <w:t xml:space="preserve"> in order to evaluate the tool’s appropriateness for use in Vanuatu around child protection issues, and to identify strengths and weaknesses in order to improve practice into the future</w:t>
      </w:r>
      <w:r>
        <w:rPr>
          <w:rFonts w:ascii="Arial" w:hAnsi="Arial" w:cs="Helvetica Neue Light"/>
          <w:sz w:val="22"/>
          <w:szCs w:val="20"/>
        </w:rPr>
        <w:t xml:space="preserve">. The first two </w:t>
      </w:r>
      <w:r w:rsidR="006E43D5">
        <w:rPr>
          <w:rFonts w:ascii="Arial" w:hAnsi="Arial" w:cs="Helvetica Neue Light"/>
          <w:sz w:val="22"/>
          <w:szCs w:val="20"/>
        </w:rPr>
        <w:t>criteria</w:t>
      </w:r>
      <w:r>
        <w:rPr>
          <w:rFonts w:ascii="Arial" w:hAnsi="Arial" w:cs="Helvetica Neue Light"/>
          <w:sz w:val="22"/>
          <w:szCs w:val="20"/>
        </w:rPr>
        <w:t xml:space="preserve"> – the YEPP tool’s relevance and effectiveness –</w:t>
      </w:r>
      <w:r w:rsidR="0003534F">
        <w:rPr>
          <w:rFonts w:ascii="Arial" w:hAnsi="Arial" w:cs="Helvetica Neue Light"/>
          <w:sz w:val="22"/>
          <w:szCs w:val="20"/>
        </w:rPr>
        <w:t xml:space="preserve"> </w:t>
      </w:r>
      <w:r w:rsidR="006E43D5">
        <w:rPr>
          <w:rFonts w:ascii="Arial" w:hAnsi="Arial" w:cs="Helvetica Neue"/>
          <w:bCs/>
          <w:color w:val="000000"/>
          <w:sz w:val="22"/>
          <w:szCs w:val="20"/>
        </w:rPr>
        <w:t xml:space="preserve">are treated as higher priority issues in the review. </w:t>
      </w:r>
    </w:p>
    <w:p w:rsidR="002F7AB3" w:rsidRDefault="002F7AB3"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B94012" w:rsidRPr="00B94012" w:rsidRDefault="00456E52"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B94012">
        <w:rPr>
          <w:rFonts w:ascii="Arial" w:hAnsi="Arial" w:cs="Helvetica Neue"/>
          <w:b/>
          <w:bCs/>
          <w:sz w:val="22"/>
          <w:szCs w:val="22"/>
        </w:rPr>
        <w:t>Relevance</w:t>
      </w:r>
    </w:p>
    <w:p w:rsidR="00456E52" w:rsidRDefault="00CA4760"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w:t>
      </w:r>
      <w:r w:rsidR="00456E52">
        <w:rPr>
          <w:rFonts w:ascii="Arial" w:hAnsi="Arial" w:cs="Helvetica Neue Light"/>
          <w:sz w:val="22"/>
          <w:szCs w:val="20"/>
        </w:rPr>
        <w:t xml:space="preserve"> findings around relevance can be summarized as follows:</w:t>
      </w:r>
    </w:p>
    <w:p w:rsidR="00456E52" w:rsidRDefault="00456E52" w:rsidP="00991A3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7C611D">
        <w:rPr>
          <w:rFonts w:ascii="Arial" w:hAnsi="Arial" w:cs="Helvetica Neue"/>
          <w:bCs/>
          <w:color w:val="000000"/>
          <w:sz w:val="22"/>
          <w:szCs w:val="20"/>
        </w:rPr>
        <w:t xml:space="preserve">The original objectives for the YEPP tool were </w:t>
      </w:r>
      <w:r w:rsidR="00CA4760">
        <w:rPr>
          <w:rFonts w:ascii="Arial" w:hAnsi="Arial" w:cs="Helvetica Neue"/>
          <w:bCs/>
          <w:color w:val="000000"/>
          <w:sz w:val="22"/>
          <w:szCs w:val="20"/>
        </w:rPr>
        <w:t xml:space="preserve">still </w:t>
      </w:r>
      <w:r w:rsidR="004E7705">
        <w:rPr>
          <w:rFonts w:ascii="Arial" w:hAnsi="Arial" w:cs="Helvetica Neue"/>
          <w:bCs/>
          <w:color w:val="000000"/>
          <w:sz w:val="22"/>
          <w:szCs w:val="20"/>
        </w:rPr>
        <w:t xml:space="preserve">generally </w:t>
      </w:r>
      <w:r w:rsidRPr="007C611D">
        <w:rPr>
          <w:rFonts w:ascii="Arial" w:hAnsi="Arial" w:cs="Helvetica Neue"/>
          <w:bCs/>
          <w:color w:val="000000"/>
          <w:sz w:val="22"/>
          <w:szCs w:val="20"/>
        </w:rPr>
        <w:t>seen to be relevant to a community engagement approach around child protection</w:t>
      </w:r>
      <w:r w:rsidR="004E7705">
        <w:rPr>
          <w:rFonts w:ascii="Arial" w:hAnsi="Arial" w:cs="Helvetica Neue"/>
          <w:bCs/>
          <w:color w:val="000000"/>
          <w:sz w:val="22"/>
          <w:szCs w:val="20"/>
        </w:rPr>
        <w:t xml:space="preserve"> by all stakeholders</w:t>
      </w:r>
      <w:r w:rsidR="00CA4760">
        <w:rPr>
          <w:rFonts w:ascii="Arial" w:hAnsi="Arial" w:cs="Helvetica Neue"/>
          <w:bCs/>
          <w:color w:val="000000"/>
          <w:sz w:val="22"/>
          <w:szCs w:val="20"/>
        </w:rPr>
        <w:t xml:space="preserve">, and in particular the objectives of </w:t>
      </w:r>
      <w:r w:rsidR="00CA4760">
        <w:rPr>
          <w:rFonts w:ascii="Arial" w:hAnsi="Arial" w:cs="Helvetica Neue Light"/>
          <w:sz w:val="22"/>
          <w:szCs w:val="20"/>
        </w:rPr>
        <w:t>s</w:t>
      </w:r>
      <w:r w:rsidR="00CA4760" w:rsidRPr="00DD6E0D">
        <w:rPr>
          <w:rFonts w:ascii="Arial" w:hAnsi="Arial" w:cs="Helvetica Neue Light"/>
          <w:sz w:val="22"/>
          <w:szCs w:val="20"/>
        </w:rPr>
        <w:t xml:space="preserve">upporting </w:t>
      </w:r>
      <w:r w:rsidR="00CA4760">
        <w:rPr>
          <w:rFonts w:ascii="Arial" w:hAnsi="Arial" w:cs="Helvetica Neue Light"/>
          <w:sz w:val="22"/>
          <w:szCs w:val="20"/>
        </w:rPr>
        <w:t xml:space="preserve">the utilization of </w:t>
      </w:r>
      <w:r w:rsidR="00CA4760" w:rsidRPr="00DD6E0D">
        <w:rPr>
          <w:rFonts w:ascii="Arial" w:hAnsi="Arial" w:cs="Helvetica Neue Light"/>
          <w:sz w:val="22"/>
          <w:szCs w:val="20"/>
        </w:rPr>
        <w:t>community based child protection systems, and</w:t>
      </w:r>
      <w:r w:rsidR="00CA4760">
        <w:rPr>
          <w:rFonts w:ascii="Arial" w:hAnsi="Arial" w:cs="Helvetica Neue Light"/>
          <w:sz w:val="22"/>
          <w:szCs w:val="20"/>
        </w:rPr>
        <w:t xml:space="preserve"> a</w:t>
      </w:r>
      <w:r w:rsidR="00CA4760" w:rsidRPr="00DD6E0D">
        <w:rPr>
          <w:rFonts w:ascii="Arial" w:hAnsi="Arial" w:cs="Helvetica Neue Light"/>
          <w:sz w:val="22"/>
          <w:szCs w:val="20"/>
        </w:rPr>
        <w:t>ddressing gaps and needs at the community level</w:t>
      </w:r>
      <w:r w:rsidRPr="007C611D">
        <w:rPr>
          <w:rFonts w:ascii="Arial" w:hAnsi="Arial" w:cs="Helvetica Neue"/>
          <w:bCs/>
          <w:color w:val="000000"/>
          <w:sz w:val="22"/>
          <w:szCs w:val="20"/>
        </w:rPr>
        <w:t>.</w:t>
      </w:r>
    </w:p>
    <w:p w:rsidR="00456E52" w:rsidRPr="00CA4760" w:rsidRDefault="00456E52" w:rsidP="00991A3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The objectives of the YEPP tool </w:t>
      </w:r>
      <w:r w:rsidR="00405B71">
        <w:rPr>
          <w:rFonts w:ascii="Arial" w:hAnsi="Arial" w:cs="Helvetica Neue"/>
          <w:bCs/>
          <w:color w:val="000000"/>
          <w:sz w:val="22"/>
          <w:szCs w:val="20"/>
        </w:rPr>
        <w:t xml:space="preserve">have </w:t>
      </w:r>
      <w:r>
        <w:rPr>
          <w:rFonts w:ascii="Arial" w:hAnsi="Arial" w:cs="Helvetica Neue"/>
          <w:bCs/>
          <w:color w:val="000000"/>
          <w:sz w:val="22"/>
          <w:szCs w:val="20"/>
        </w:rPr>
        <w:t>changed thr</w:t>
      </w:r>
      <w:r w:rsidR="00405B71">
        <w:rPr>
          <w:rFonts w:ascii="Arial" w:hAnsi="Arial" w:cs="Helvetica Neue"/>
          <w:bCs/>
          <w:color w:val="000000"/>
          <w:sz w:val="22"/>
          <w:szCs w:val="20"/>
        </w:rPr>
        <w:t>ough the 18-month pilot</w:t>
      </w:r>
      <w:r>
        <w:rPr>
          <w:rFonts w:ascii="Arial" w:hAnsi="Arial" w:cs="Helvetica Neue"/>
          <w:bCs/>
          <w:color w:val="000000"/>
          <w:sz w:val="22"/>
          <w:szCs w:val="20"/>
        </w:rPr>
        <w:t>.</w:t>
      </w:r>
      <w:r w:rsidR="00405B71">
        <w:rPr>
          <w:rFonts w:ascii="Arial" w:hAnsi="Arial" w:cs="Helvetica Neue"/>
          <w:bCs/>
          <w:color w:val="000000"/>
          <w:sz w:val="22"/>
          <w:szCs w:val="20"/>
        </w:rPr>
        <w:t xml:space="preserve"> </w:t>
      </w:r>
      <w:r w:rsidRPr="00CA4760">
        <w:rPr>
          <w:rFonts w:ascii="Arial" w:hAnsi="Arial" w:cs="Helvetica Neue"/>
          <w:bCs/>
          <w:color w:val="000000"/>
          <w:sz w:val="22"/>
          <w:szCs w:val="20"/>
        </w:rPr>
        <w:t>The change in objectives may represent a crucial shift in the underlying theory of change</w:t>
      </w:r>
      <w:r w:rsidR="00CA4760">
        <w:rPr>
          <w:rFonts w:ascii="Arial" w:hAnsi="Arial" w:cs="Helvetica Neue"/>
          <w:bCs/>
          <w:color w:val="000000"/>
          <w:sz w:val="22"/>
          <w:szCs w:val="20"/>
        </w:rPr>
        <w:t xml:space="preserve"> that has informed the YEPP tool implementation, from a more </w:t>
      </w:r>
      <w:r w:rsidR="00405B71">
        <w:rPr>
          <w:rFonts w:ascii="Arial" w:hAnsi="Arial" w:cs="Helvetica Neue"/>
          <w:bCs/>
          <w:color w:val="000000"/>
          <w:sz w:val="22"/>
          <w:szCs w:val="20"/>
        </w:rPr>
        <w:t>‘</w:t>
      </w:r>
      <w:r w:rsidR="00CA4760">
        <w:rPr>
          <w:rFonts w:ascii="Arial" w:hAnsi="Arial" w:cs="Helvetica Neue"/>
          <w:bCs/>
          <w:color w:val="000000"/>
          <w:sz w:val="22"/>
          <w:szCs w:val="20"/>
        </w:rPr>
        <w:t>testing theories and learning</w:t>
      </w:r>
      <w:r w:rsidR="00405B71">
        <w:rPr>
          <w:rFonts w:ascii="Arial" w:hAnsi="Arial" w:cs="Helvetica Neue"/>
          <w:bCs/>
          <w:color w:val="000000"/>
          <w:sz w:val="22"/>
          <w:szCs w:val="20"/>
        </w:rPr>
        <w:t>’</w:t>
      </w:r>
      <w:r w:rsidR="00CA4760">
        <w:rPr>
          <w:rFonts w:ascii="Arial" w:hAnsi="Arial" w:cs="Helvetica Neue"/>
          <w:bCs/>
          <w:color w:val="000000"/>
          <w:sz w:val="22"/>
          <w:szCs w:val="20"/>
        </w:rPr>
        <w:t xml:space="preserve"> approach to more of an </w:t>
      </w:r>
      <w:r w:rsidR="00405B71">
        <w:rPr>
          <w:rFonts w:ascii="Arial" w:hAnsi="Arial" w:cs="Helvetica Neue"/>
          <w:bCs/>
          <w:color w:val="000000"/>
          <w:sz w:val="22"/>
          <w:szCs w:val="20"/>
        </w:rPr>
        <w:t>‘</w:t>
      </w:r>
      <w:r w:rsidR="00CA4760">
        <w:rPr>
          <w:rFonts w:ascii="Arial" w:hAnsi="Arial" w:cs="Helvetica Neue"/>
          <w:bCs/>
          <w:color w:val="000000"/>
          <w:sz w:val="22"/>
          <w:szCs w:val="20"/>
        </w:rPr>
        <w:t>empowerment</w:t>
      </w:r>
      <w:r w:rsidR="00405B71">
        <w:rPr>
          <w:rFonts w:ascii="Arial" w:hAnsi="Arial" w:cs="Helvetica Neue"/>
          <w:bCs/>
          <w:color w:val="000000"/>
          <w:sz w:val="22"/>
          <w:szCs w:val="20"/>
        </w:rPr>
        <w:t>’</w:t>
      </w:r>
      <w:r w:rsidR="00CA4760">
        <w:rPr>
          <w:rFonts w:ascii="Arial" w:hAnsi="Arial" w:cs="Helvetica Neue"/>
          <w:bCs/>
          <w:color w:val="000000"/>
          <w:sz w:val="22"/>
          <w:szCs w:val="20"/>
        </w:rPr>
        <w:t xml:space="preserve"> and awareness-raising approach</w:t>
      </w:r>
      <w:r w:rsidRPr="00CA4760">
        <w:rPr>
          <w:rFonts w:ascii="Arial" w:hAnsi="Arial" w:cs="Helvetica Neue"/>
          <w:bCs/>
          <w:color w:val="000000"/>
          <w:sz w:val="22"/>
          <w:szCs w:val="20"/>
        </w:rPr>
        <w:t>.</w:t>
      </w:r>
      <w:r w:rsidR="00A0121C">
        <w:rPr>
          <w:rFonts w:ascii="Arial" w:hAnsi="Arial" w:cs="Helvetica Neue"/>
          <w:bCs/>
          <w:color w:val="000000"/>
          <w:sz w:val="22"/>
          <w:szCs w:val="20"/>
        </w:rPr>
        <w:t xml:space="preserve"> This change has </w:t>
      </w:r>
      <w:r w:rsidR="00A0121C">
        <w:rPr>
          <w:rFonts w:ascii="Arial" w:hAnsi="Arial" w:cs="Helvetica Neue Light"/>
          <w:sz w:val="22"/>
          <w:szCs w:val="20"/>
        </w:rPr>
        <w:t xml:space="preserve">resulted in differences in understanding and a significant discrepancy between donor and SCV perceptions </w:t>
      </w:r>
      <w:r w:rsidR="00405B71">
        <w:rPr>
          <w:rFonts w:ascii="Arial" w:hAnsi="Arial" w:cs="Helvetica Neue Light"/>
          <w:sz w:val="22"/>
          <w:szCs w:val="20"/>
        </w:rPr>
        <w:t>around</w:t>
      </w:r>
      <w:r w:rsidR="00A0121C">
        <w:rPr>
          <w:rFonts w:ascii="Arial" w:hAnsi="Arial" w:cs="Helvetica Neue Light"/>
          <w:sz w:val="22"/>
          <w:szCs w:val="20"/>
        </w:rPr>
        <w:t xml:space="preserve"> the relevance, effectiveness, efficiency and sustainability of the tool.</w:t>
      </w:r>
    </w:p>
    <w:p w:rsidR="00456E52" w:rsidRPr="00CA4760" w:rsidRDefault="00456E52" w:rsidP="00991A3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7C611D">
        <w:rPr>
          <w:rFonts w:ascii="Arial" w:hAnsi="Arial" w:cs="Helvetica Neue"/>
          <w:bCs/>
          <w:color w:val="000000"/>
          <w:sz w:val="22"/>
          <w:szCs w:val="20"/>
        </w:rPr>
        <w:t>The activities and outputs of the YEPP tool (as it was designed and implemented</w:t>
      </w:r>
      <w:r w:rsidR="00CA4760">
        <w:rPr>
          <w:rFonts w:ascii="Arial" w:hAnsi="Arial" w:cs="Helvetica Neue"/>
          <w:bCs/>
          <w:color w:val="000000"/>
          <w:sz w:val="22"/>
          <w:szCs w:val="20"/>
        </w:rPr>
        <w:t xml:space="preserve"> through the pilot phase</w:t>
      </w:r>
      <w:r w:rsidRPr="007C611D">
        <w:rPr>
          <w:rFonts w:ascii="Arial" w:hAnsi="Arial" w:cs="Helvetica Neue"/>
          <w:bCs/>
          <w:color w:val="000000"/>
          <w:sz w:val="22"/>
          <w:szCs w:val="20"/>
        </w:rPr>
        <w:t>) are not consistent with the original objectives of the YEPP tool, and</w:t>
      </w:r>
      <w:r>
        <w:rPr>
          <w:rFonts w:ascii="Arial" w:hAnsi="Arial" w:cs="Helvetica Neue"/>
          <w:bCs/>
          <w:color w:val="000000"/>
          <w:sz w:val="22"/>
          <w:szCs w:val="20"/>
        </w:rPr>
        <w:t xml:space="preserve"> are most consistent with the new objective of ‘empowerment’.</w:t>
      </w:r>
      <w:r w:rsidR="00CA4760">
        <w:rPr>
          <w:rFonts w:ascii="Arial" w:hAnsi="Arial" w:cs="Helvetica Neue"/>
          <w:bCs/>
          <w:color w:val="000000"/>
          <w:sz w:val="22"/>
          <w:szCs w:val="20"/>
        </w:rPr>
        <w:t xml:space="preserve"> </w:t>
      </w:r>
      <w:r w:rsidRPr="00CA4760">
        <w:rPr>
          <w:rFonts w:ascii="Arial" w:hAnsi="Arial" w:cs="Helvetica Neue"/>
          <w:bCs/>
          <w:color w:val="000000"/>
          <w:sz w:val="22"/>
          <w:szCs w:val="20"/>
        </w:rPr>
        <w:t>Questions around the relevance of the new objective of ‘empowerment’ were raised</w:t>
      </w:r>
      <w:r w:rsidR="00CA4760">
        <w:rPr>
          <w:rFonts w:ascii="Arial" w:hAnsi="Arial" w:cs="Helvetica Neue"/>
          <w:bCs/>
          <w:color w:val="000000"/>
          <w:sz w:val="22"/>
          <w:szCs w:val="20"/>
        </w:rPr>
        <w:t xml:space="preserve">, </w:t>
      </w:r>
      <w:r w:rsidR="00405B71">
        <w:rPr>
          <w:rFonts w:ascii="Arial" w:hAnsi="Arial" w:cs="Helvetica Neue"/>
          <w:bCs/>
          <w:color w:val="000000"/>
          <w:sz w:val="22"/>
          <w:szCs w:val="20"/>
        </w:rPr>
        <w:t xml:space="preserve">however, </w:t>
      </w:r>
      <w:r w:rsidR="00CA4760">
        <w:rPr>
          <w:rFonts w:ascii="Arial" w:hAnsi="Arial" w:cs="Helvetica Neue"/>
          <w:bCs/>
          <w:color w:val="000000"/>
          <w:sz w:val="22"/>
          <w:szCs w:val="20"/>
        </w:rPr>
        <w:t xml:space="preserve">relating to the sense that it </w:t>
      </w:r>
      <w:r w:rsidR="00405B71">
        <w:rPr>
          <w:rFonts w:ascii="Arial" w:hAnsi="Arial" w:cs="Helvetica Neue Light"/>
          <w:sz w:val="22"/>
          <w:szCs w:val="20"/>
        </w:rPr>
        <w:t>encourages</w:t>
      </w:r>
      <w:r w:rsidR="00CA4760">
        <w:rPr>
          <w:rFonts w:ascii="Arial" w:hAnsi="Arial" w:cs="Helvetica Neue Light"/>
          <w:sz w:val="22"/>
          <w:szCs w:val="20"/>
        </w:rPr>
        <w:t xml:space="preserve"> communities to </w:t>
      </w:r>
      <w:r w:rsidR="00405B71">
        <w:rPr>
          <w:rFonts w:ascii="Arial" w:hAnsi="Arial" w:cs="Helvetica Neue Light"/>
          <w:sz w:val="22"/>
          <w:szCs w:val="20"/>
        </w:rPr>
        <w:t>deal</w:t>
      </w:r>
      <w:r w:rsidR="00CA4760">
        <w:rPr>
          <w:rFonts w:ascii="Arial" w:hAnsi="Arial" w:cs="Helvetica Neue Light"/>
          <w:sz w:val="22"/>
          <w:szCs w:val="20"/>
        </w:rPr>
        <w:t xml:space="preserve"> </w:t>
      </w:r>
      <w:r w:rsidR="00405B71">
        <w:rPr>
          <w:rFonts w:ascii="Arial" w:hAnsi="Arial" w:cs="Helvetica Neue Light"/>
          <w:sz w:val="22"/>
          <w:szCs w:val="20"/>
        </w:rPr>
        <w:t xml:space="preserve">with </w:t>
      </w:r>
      <w:r w:rsidR="00CA4760">
        <w:rPr>
          <w:rFonts w:ascii="Arial" w:hAnsi="Arial" w:cs="Helvetica Neue Light"/>
          <w:sz w:val="22"/>
          <w:szCs w:val="20"/>
        </w:rPr>
        <w:t>situations that are very complex and sensitive, may have legal implications, and have already been identified as not being handled appropriately or well at the community level</w:t>
      </w:r>
      <w:r w:rsidR="00405B71">
        <w:rPr>
          <w:rFonts w:ascii="Arial" w:hAnsi="Arial" w:cs="Helvetica Neue Light"/>
          <w:sz w:val="22"/>
          <w:szCs w:val="20"/>
        </w:rPr>
        <w:t>, on their own.</w:t>
      </w:r>
    </w:p>
    <w:p w:rsidR="00456E52" w:rsidRDefault="00456E52" w:rsidP="00991A3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7C611D">
        <w:rPr>
          <w:rFonts w:ascii="Arial" w:hAnsi="Arial" w:cs="Helvetica Neue"/>
          <w:bCs/>
          <w:color w:val="000000"/>
          <w:sz w:val="22"/>
          <w:szCs w:val="20"/>
        </w:rPr>
        <w:t>The relev</w:t>
      </w:r>
      <w:r>
        <w:rPr>
          <w:rFonts w:ascii="Arial" w:hAnsi="Arial" w:cs="Helvetica Neue"/>
          <w:bCs/>
          <w:color w:val="000000"/>
          <w:sz w:val="22"/>
          <w:szCs w:val="20"/>
        </w:rPr>
        <w:t xml:space="preserve">ance (and appropriateness) of the use of </w:t>
      </w:r>
      <w:r w:rsidR="00EE2340">
        <w:rPr>
          <w:rFonts w:ascii="Arial" w:hAnsi="Arial" w:cs="Helvetica Neue"/>
          <w:bCs/>
          <w:color w:val="000000"/>
          <w:sz w:val="22"/>
          <w:szCs w:val="20"/>
        </w:rPr>
        <w:t xml:space="preserve">a PHAST-based </w:t>
      </w:r>
      <w:r w:rsidR="00A0121C">
        <w:rPr>
          <w:rFonts w:ascii="Arial" w:hAnsi="Arial" w:cs="Helvetica Neue"/>
          <w:bCs/>
          <w:color w:val="000000"/>
          <w:sz w:val="22"/>
          <w:szCs w:val="20"/>
        </w:rPr>
        <w:t xml:space="preserve">(participatory water, sanitation and hygiene) </w:t>
      </w:r>
      <w:r w:rsidR="00EE2340">
        <w:rPr>
          <w:rFonts w:ascii="Arial" w:hAnsi="Arial" w:cs="Helvetica Neue"/>
          <w:bCs/>
          <w:color w:val="000000"/>
          <w:sz w:val="22"/>
          <w:szCs w:val="20"/>
        </w:rPr>
        <w:t xml:space="preserve">approach </w:t>
      </w:r>
      <w:r>
        <w:rPr>
          <w:rFonts w:ascii="Arial" w:hAnsi="Arial" w:cs="Helvetica Neue"/>
          <w:bCs/>
          <w:color w:val="000000"/>
          <w:sz w:val="22"/>
          <w:szCs w:val="20"/>
        </w:rPr>
        <w:t xml:space="preserve">for child protection </w:t>
      </w:r>
      <w:r w:rsidR="00A0121C">
        <w:rPr>
          <w:rFonts w:ascii="Arial" w:hAnsi="Arial" w:cs="Helvetica Neue"/>
          <w:bCs/>
          <w:color w:val="000000"/>
          <w:sz w:val="22"/>
          <w:szCs w:val="20"/>
        </w:rPr>
        <w:t>is questionable</w:t>
      </w:r>
      <w:r w:rsidR="00CA4760">
        <w:rPr>
          <w:rFonts w:ascii="Arial" w:hAnsi="Arial" w:cs="Helvetica Neue"/>
          <w:bCs/>
          <w:color w:val="000000"/>
          <w:sz w:val="22"/>
          <w:szCs w:val="20"/>
        </w:rPr>
        <w:t xml:space="preserve"> </w:t>
      </w:r>
      <w:r w:rsidR="00A0121C">
        <w:rPr>
          <w:rFonts w:ascii="Arial" w:hAnsi="Arial" w:cs="Helvetica Neue"/>
          <w:bCs/>
          <w:color w:val="000000"/>
          <w:sz w:val="22"/>
          <w:szCs w:val="20"/>
        </w:rPr>
        <w:t>given the special e</w:t>
      </w:r>
      <w:r w:rsidR="00A0121C" w:rsidRPr="00E46F06">
        <w:rPr>
          <w:rFonts w:ascii="Arial" w:hAnsi="Arial" w:cs="Helvetica Neue"/>
          <w:bCs/>
          <w:color w:val="000000"/>
          <w:sz w:val="22"/>
          <w:szCs w:val="20"/>
        </w:rPr>
        <w:t>thical</w:t>
      </w:r>
      <w:r w:rsidR="00A0121C">
        <w:rPr>
          <w:rFonts w:ascii="Arial" w:hAnsi="Arial" w:cs="Helvetica Neue"/>
          <w:bCs/>
          <w:color w:val="000000"/>
          <w:sz w:val="22"/>
          <w:szCs w:val="20"/>
        </w:rPr>
        <w:t xml:space="preserve"> considerations</w:t>
      </w:r>
      <w:r w:rsidR="00A174A7">
        <w:rPr>
          <w:rFonts w:ascii="Arial" w:hAnsi="Arial" w:cs="Helvetica Neue"/>
          <w:bCs/>
          <w:color w:val="000000"/>
          <w:sz w:val="22"/>
          <w:szCs w:val="20"/>
        </w:rPr>
        <w:t xml:space="preserve"> </w:t>
      </w:r>
      <w:r w:rsidR="00A0121C">
        <w:rPr>
          <w:rFonts w:ascii="Arial" w:hAnsi="Arial" w:cs="Helvetica Neue"/>
          <w:bCs/>
          <w:color w:val="000000"/>
          <w:sz w:val="22"/>
          <w:szCs w:val="20"/>
        </w:rPr>
        <w:t xml:space="preserve">and </w:t>
      </w:r>
      <w:r w:rsidR="00A0121C" w:rsidRPr="00E46F06">
        <w:rPr>
          <w:rFonts w:ascii="Arial" w:hAnsi="Arial" w:cs="Helvetica Neue"/>
          <w:bCs/>
          <w:color w:val="000000"/>
          <w:sz w:val="22"/>
          <w:szCs w:val="20"/>
        </w:rPr>
        <w:t>sensitivity</w:t>
      </w:r>
      <w:r w:rsidR="00A0121C">
        <w:rPr>
          <w:rFonts w:ascii="Arial" w:hAnsi="Arial" w:cs="Helvetica Neue"/>
          <w:bCs/>
          <w:color w:val="000000"/>
          <w:sz w:val="22"/>
          <w:szCs w:val="20"/>
        </w:rPr>
        <w:t xml:space="preserve"> required to deal with the very difficult, complex, and often highly culturally and emotionally charged issues</w:t>
      </w:r>
      <w:r w:rsidR="00A174A7">
        <w:rPr>
          <w:rFonts w:ascii="Arial" w:hAnsi="Arial" w:cs="Helvetica Neue"/>
          <w:bCs/>
          <w:color w:val="000000"/>
          <w:sz w:val="22"/>
          <w:szCs w:val="20"/>
        </w:rPr>
        <w:t xml:space="preserve"> surrounding child protection. </w:t>
      </w:r>
      <w:r w:rsidR="00A0121C">
        <w:rPr>
          <w:rFonts w:ascii="Arial" w:hAnsi="Arial" w:cs="Helvetica Neue"/>
          <w:bCs/>
          <w:color w:val="000000"/>
          <w:sz w:val="22"/>
          <w:szCs w:val="20"/>
        </w:rPr>
        <w:t>In several ways, and particularly around the handling of child sexual abuse</w:t>
      </w:r>
      <w:r w:rsidR="00A174A7">
        <w:rPr>
          <w:rFonts w:ascii="Arial" w:hAnsi="Arial" w:cs="Helvetica Neue"/>
          <w:bCs/>
          <w:color w:val="000000"/>
          <w:sz w:val="22"/>
          <w:szCs w:val="20"/>
        </w:rPr>
        <w:t xml:space="preserve"> and the possibility that the community’s values, interests and desires may not be in alignment with the values, interests and desires</w:t>
      </w:r>
      <w:r w:rsidR="00CF1761">
        <w:rPr>
          <w:rFonts w:ascii="Arial" w:hAnsi="Arial" w:cs="Helvetica Neue"/>
          <w:bCs/>
          <w:color w:val="000000"/>
          <w:sz w:val="22"/>
          <w:szCs w:val="20"/>
        </w:rPr>
        <w:t xml:space="preserve"> of the sponsoring organization</w:t>
      </w:r>
      <w:r w:rsidR="00A0121C">
        <w:rPr>
          <w:rFonts w:ascii="Arial" w:hAnsi="Arial" w:cs="Helvetica Neue"/>
          <w:bCs/>
          <w:color w:val="000000"/>
          <w:sz w:val="22"/>
          <w:szCs w:val="20"/>
        </w:rPr>
        <w:t xml:space="preserve">, a PHAST-based approach </w:t>
      </w:r>
      <w:r w:rsidR="00C17A64">
        <w:rPr>
          <w:rFonts w:ascii="Arial" w:hAnsi="Arial" w:cs="Helvetica Neue"/>
          <w:bCs/>
          <w:color w:val="000000"/>
          <w:sz w:val="22"/>
          <w:szCs w:val="20"/>
        </w:rPr>
        <w:t xml:space="preserve">may not be a good </w:t>
      </w:r>
      <w:r w:rsidR="00A0121C">
        <w:rPr>
          <w:rFonts w:ascii="Arial" w:hAnsi="Arial" w:cs="Helvetica Neue"/>
          <w:bCs/>
          <w:color w:val="000000"/>
          <w:sz w:val="22"/>
          <w:szCs w:val="20"/>
        </w:rPr>
        <w:t xml:space="preserve">fit. </w:t>
      </w:r>
    </w:p>
    <w:p w:rsidR="004E7705" w:rsidRPr="004E7705" w:rsidRDefault="00456E52" w:rsidP="00991A3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The relevance (and appropriateness) of the use of a Training of Trainers approach to implement the YEPP tool is </w:t>
      </w:r>
      <w:r w:rsidR="00CF1761">
        <w:rPr>
          <w:rFonts w:ascii="Arial" w:hAnsi="Arial" w:cs="Helvetica Neue"/>
          <w:bCs/>
          <w:color w:val="000000"/>
          <w:sz w:val="22"/>
          <w:szCs w:val="20"/>
        </w:rPr>
        <w:t xml:space="preserve">also </w:t>
      </w:r>
      <w:r>
        <w:rPr>
          <w:rFonts w:ascii="Arial" w:hAnsi="Arial" w:cs="Helvetica Neue"/>
          <w:bCs/>
          <w:color w:val="000000"/>
          <w:sz w:val="22"/>
          <w:szCs w:val="20"/>
        </w:rPr>
        <w:t xml:space="preserve">questionable, particularly in light of </w:t>
      </w:r>
      <w:r w:rsidR="00CF1761">
        <w:rPr>
          <w:rFonts w:ascii="Arial" w:hAnsi="Arial" w:cs="Helvetica Neue"/>
          <w:bCs/>
          <w:color w:val="000000"/>
          <w:sz w:val="22"/>
          <w:szCs w:val="20"/>
        </w:rPr>
        <w:t>the more intensive and reflective style of community engagement articulated in the</w:t>
      </w:r>
      <w:r>
        <w:rPr>
          <w:rFonts w:ascii="Arial" w:hAnsi="Arial" w:cs="Helvetica Neue"/>
          <w:bCs/>
          <w:color w:val="000000"/>
          <w:sz w:val="22"/>
          <w:szCs w:val="20"/>
        </w:rPr>
        <w:t xml:space="preserve"> original objectives</w:t>
      </w:r>
      <w:r w:rsidR="00CF1761">
        <w:rPr>
          <w:rFonts w:ascii="Arial" w:hAnsi="Arial" w:cs="Helvetica Neue"/>
          <w:bCs/>
          <w:color w:val="000000"/>
          <w:sz w:val="22"/>
          <w:szCs w:val="20"/>
        </w:rPr>
        <w:t>, and the need for highly skilled and ongoing facilitation</w:t>
      </w:r>
      <w:r>
        <w:rPr>
          <w:rFonts w:ascii="Arial" w:hAnsi="Arial" w:cs="Helvetica Neue"/>
          <w:bCs/>
          <w:color w:val="000000"/>
          <w:sz w:val="22"/>
          <w:szCs w:val="20"/>
        </w:rPr>
        <w:t>.</w:t>
      </w:r>
      <w:r w:rsidR="00CF1761">
        <w:rPr>
          <w:rFonts w:ascii="Arial" w:hAnsi="Arial" w:cs="Helvetica Neue"/>
          <w:bCs/>
          <w:color w:val="000000"/>
          <w:sz w:val="22"/>
          <w:szCs w:val="20"/>
        </w:rPr>
        <w:t xml:space="preserve"> Some of the key issues with the use of a Training of Trainers approach include the potential to reinforce unhealthy norms, issues around quality control and the tendency to focus on a more one off approach to training.   </w:t>
      </w:r>
      <w:r>
        <w:rPr>
          <w:rFonts w:ascii="Arial" w:hAnsi="Arial" w:cs="Helvetica Neue"/>
          <w:bCs/>
          <w:color w:val="000000"/>
          <w:sz w:val="22"/>
          <w:szCs w:val="20"/>
        </w:rPr>
        <w:t xml:space="preserve"> </w:t>
      </w:r>
    </w:p>
    <w:p w:rsidR="004E7705" w:rsidRDefault="004E7705" w:rsidP="004E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4E7705" w:rsidRPr="00B94012" w:rsidRDefault="004E7705" w:rsidP="004E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sz w:val="22"/>
          <w:szCs w:val="22"/>
        </w:rPr>
        <w:t>Effectiveness</w:t>
      </w:r>
    </w:p>
    <w:p w:rsidR="00E768E9" w:rsidRDefault="00BC21C5" w:rsidP="004E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Findings in the area of effectiveness were mixed, with donors generally seeing the YEPP tool as less effective than SCV</w:t>
      </w:r>
      <w:r w:rsidR="00395381">
        <w:rPr>
          <w:rFonts w:ascii="Arial" w:hAnsi="Arial" w:cs="Helvetica Neue Light"/>
          <w:sz w:val="22"/>
          <w:szCs w:val="20"/>
        </w:rPr>
        <w:t xml:space="preserve">. In </w:t>
      </w:r>
      <w:r w:rsidR="00C17A64">
        <w:rPr>
          <w:rFonts w:ascii="Arial" w:hAnsi="Arial" w:cs="Helvetica Neue Light"/>
          <w:sz w:val="22"/>
          <w:szCs w:val="20"/>
        </w:rPr>
        <w:t>many</w:t>
      </w:r>
      <w:r w:rsidR="00395381">
        <w:rPr>
          <w:rFonts w:ascii="Arial" w:hAnsi="Arial" w:cs="Helvetica Neue Light"/>
          <w:sz w:val="22"/>
          <w:szCs w:val="20"/>
        </w:rPr>
        <w:t xml:space="preserve"> cases </w:t>
      </w:r>
      <w:r w:rsidR="00CF1761">
        <w:rPr>
          <w:rFonts w:ascii="Arial" w:hAnsi="Arial" w:cs="Helvetica Neue Light"/>
          <w:sz w:val="22"/>
          <w:szCs w:val="20"/>
        </w:rPr>
        <w:t xml:space="preserve">this related to the </w:t>
      </w:r>
      <w:r w:rsidR="00395381">
        <w:rPr>
          <w:rFonts w:ascii="Arial" w:hAnsi="Arial" w:cs="Helvetica Neue Light"/>
          <w:sz w:val="22"/>
          <w:szCs w:val="20"/>
        </w:rPr>
        <w:t xml:space="preserve">issues around the </w:t>
      </w:r>
      <w:r w:rsidR="00C17A64">
        <w:rPr>
          <w:rFonts w:ascii="Arial" w:hAnsi="Arial" w:cs="Helvetica Neue Light"/>
          <w:sz w:val="22"/>
          <w:szCs w:val="20"/>
        </w:rPr>
        <w:t>changed objectives.</w:t>
      </w:r>
      <w:r w:rsidR="00CF1761">
        <w:rPr>
          <w:rFonts w:ascii="Arial" w:hAnsi="Arial" w:cs="Helvetica Neue Light"/>
          <w:sz w:val="22"/>
          <w:szCs w:val="20"/>
        </w:rPr>
        <w:t xml:space="preserve"> </w:t>
      </w:r>
      <w:r w:rsidR="00C17A64">
        <w:rPr>
          <w:rFonts w:ascii="Arial" w:hAnsi="Arial" w:cs="Helvetica Neue Light"/>
          <w:sz w:val="22"/>
          <w:szCs w:val="20"/>
        </w:rPr>
        <w:t>T</w:t>
      </w:r>
      <w:r w:rsidR="00CF1761">
        <w:rPr>
          <w:rFonts w:ascii="Arial" w:hAnsi="Arial" w:cs="Helvetica Neue Light"/>
          <w:sz w:val="22"/>
          <w:szCs w:val="20"/>
        </w:rPr>
        <w:t xml:space="preserve">he new objective of ‘empowerment’ </w:t>
      </w:r>
      <w:r w:rsidR="00395381">
        <w:rPr>
          <w:rFonts w:ascii="Arial" w:hAnsi="Arial" w:cs="Helvetica Neue Light"/>
          <w:sz w:val="22"/>
          <w:szCs w:val="20"/>
        </w:rPr>
        <w:t xml:space="preserve">(identified as somewhat problematic) </w:t>
      </w:r>
      <w:r w:rsidR="00CF1761">
        <w:rPr>
          <w:rFonts w:ascii="Arial" w:hAnsi="Arial" w:cs="Helvetica Neue Light"/>
          <w:sz w:val="22"/>
          <w:szCs w:val="20"/>
        </w:rPr>
        <w:t>was seen as the objective that was the most effectively achieved through the pilot phase</w:t>
      </w:r>
      <w:r>
        <w:rPr>
          <w:rFonts w:ascii="Arial" w:hAnsi="Arial" w:cs="Helvetica Neue Light"/>
          <w:sz w:val="22"/>
          <w:szCs w:val="20"/>
        </w:rPr>
        <w:t>.</w:t>
      </w:r>
      <w:r w:rsidR="00395381">
        <w:rPr>
          <w:rFonts w:ascii="Arial" w:hAnsi="Arial" w:cs="Helvetica Neue Light"/>
          <w:sz w:val="22"/>
          <w:szCs w:val="20"/>
        </w:rPr>
        <w:t xml:space="preserve"> </w:t>
      </w:r>
      <w:r w:rsidR="00C00676">
        <w:rPr>
          <w:rFonts w:ascii="Arial" w:hAnsi="Arial" w:cs="Helvetica Neue"/>
          <w:bCs/>
          <w:color w:val="000000"/>
          <w:sz w:val="22"/>
          <w:szCs w:val="20"/>
        </w:rPr>
        <w:t>D</w:t>
      </w:r>
      <w:r w:rsidR="00C00676" w:rsidRPr="005F45D9">
        <w:rPr>
          <w:rFonts w:ascii="Arial" w:hAnsi="Arial" w:cs="Helvetica Neue"/>
          <w:bCs/>
          <w:color w:val="000000"/>
          <w:sz w:val="22"/>
          <w:szCs w:val="20"/>
        </w:rPr>
        <w:t>onor</w:t>
      </w:r>
      <w:r w:rsidR="00C00676">
        <w:rPr>
          <w:rFonts w:ascii="Arial" w:hAnsi="Arial" w:cs="Helvetica Neue"/>
          <w:bCs/>
          <w:color w:val="000000"/>
          <w:sz w:val="22"/>
          <w:szCs w:val="20"/>
        </w:rPr>
        <w:t xml:space="preserve"> partner</w:t>
      </w:r>
      <w:r w:rsidR="00C00676" w:rsidRPr="005F45D9">
        <w:rPr>
          <w:rFonts w:ascii="Arial" w:hAnsi="Arial" w:cs="Helvetica Neue"/>
          <w:bCs/>
          <w:color w:val="000000"/>
          <w:sz w:val="22"/>
          <w:szCs w:val="20"/>
        </w:rPr>
        <w:t xml:space="preserve">s said that the YEPP </w:t>
      </w:r>
      <w:r w:rsidR="00C00676">
        <w:rPr>
          <w:rFonts w:ascii="Arial" w:hAnsi="Arial" w:cs="Helvetica Neue"/>
          <w:bCs/>
          <w:color w:val="000000"/>
          <w:sz w:val="22"/>
          <w:szCs w:val="20"/>
        </w:rPr>
        <w:t>tool</w:t>
      </w:r>
      <w:r w:rsidR="00C00676" w:rsidRPr="005F45D9">
        <w:rPr>
          <w:rFonts w:ascii="Arial" w:hAnsi="Arial" w:cs="Helvetica Neue"/>
          <w:bCs/>
          <w:color w:val="000000"/>
          <w:sz w:val="22"/>
          <w:szCs w:val="20"/>
        </w:rPr>
        <w:t xml:space="preserve"> had not delivered what they had expected, SCV </w:t>
      </w:r>
      <w:r w:rsidR="00C00676">
        <w:rPr>
          <w:rFonts w:ascii="Arial" w:hAnsi="Arial" w:cs="Helvetica Neue"/>
          <w:bCs/>
          <w:color w:val="000000"/>
          <w:sz w:val="22"/>
          <w:szCs w:val="20"/>
        </w:rPr>
        <w:t>said that it both had and had not</w:t>
      </w:r>
      <w:r w:rsidR="00C00676" w:rsidRPr="005F45D9">
        <w:rPr>
          <w:rFonts w:ascii="Arial" w:hAnsi="Arial" w:cs="Helvetica Neue"/>
          <w:bCs/>
          <w:color w:val="000000"/>
          <w:sz w:val="22"/>
          <w:szCs w:val="20"/>
        </w:rPr>
        <w:t xml:space="preserve"> delivered what they</w:t>
      </w:r>
      <w:r w:rsidR="00C00676">
        <w:rPr>
          <w:rFonts w:ascii="Arial" w:hAnsi="Arial" w:cs="Helvetica Neue"/>
          <w:bCs/>
          <w:color w:val="000000"/>
          <w:sz w:val="22"/>
          <w:szCs w:val="20"/>
        </w:rPr>
        <w:t xml:space="preserve"> had </w:t>
      </w:r>
      <w:r w:rsidR="00C00676" w:rsidRPr="005F45D9">
        <w:rPr>
          <w:rFonts w:ascii="Arial" w:hAnsi="Arial" w:cs="Helvetica Neue"/>
          <w:bCs/>
          <w:color w:val="000000"/>
          <w:sz w:val="22"/>
          <w:szCs w:val="20"/>
        </w:rPr>
        <w:t>expected</w:t>
      </w:r>
      <w:r w:rsidR="00C00676">
        <w:rPr>
          <w:rFonts w:ascii="Arial" w:hAnsi="Arial" w:cs="Helvetica Neue"/>
          <w:bCs/>
          <w:color w:val="000000"/>
          <w:sz w:val="22"/>
          <w:szCs w:val="20"/>
        </w:rPr>
        <w:t xml:space="preserve"> and the</w:t>
      </w:r>
      <w:r w:rsidR="00C00676" w:rsidRPr="005F45D9">
        <w:rPr>
          <w:rFonts w:ascii="Arial" w:hAnsi="Arial" w:cs="Helvetica Neue"/>
          <w:bCs/>
          <w:color w:val="000000"/>
          <w:sz w:val="22"/>
          <w:szCs w:val="20"/>
        </w:rPr>
        <w:t xml:space="preserve"> majority of stakeholders </w:t>
      </w:r>
      <w:r w:rsidR="00C00676">
        <w:rPr>
          <w:rFonts w:ascii="Arial" w:hAnsi="Arial" w:cs="Helvetica Neue"/>
          <w:bCs/>
          <w:color w:val="000000"/>
          <w:sz w:val="22"/>
          <w:szCs w:val="20"/>
        </w:rPr>
        <w:t>felt</w:t>
      </w:r>
      <w:r w:rsidR="00C00676" w:rsidRPr="005F45D9">
        <w:rPr>
          <w:rFonts w:ascii="Arial" w:hAnsi="Arial" w:cs="Helvetica Neue"/>
          <w:bCs/>
          <w:color w:val="000000"/>
          <w:sz w:val="22"/>
          <w:szCs w:val="20"/>
        </w:rPr>
        <w:t xml:space="preserve"> that the YEPP </w:t>
      </w:r>
      <w:r w:rsidR="00C00676">
        <w:rPr>
          <w:rFonts w:ascii="Arial" w:hAnsi="Arial" w:cs="Helvetica Neue"/>
          <w:bCs/>
          <w:color w:val="000000"/>
          <w:sz w:val="22"/>
          <w:szCs w:val="20"/>
        </w:rPr>
        <w:t>tool</w:t>
      </w:r>
      <w:r w:rsidR="00C00676" w:rsidRPr="005F45D9">
        <w:rPr>
          <w:rFonts w:ascii="Arial" w:hAnsi="Arial" w:cs="Helvetica Neue"/>
          <w:bCs/>
          <w:color w:val="000000"/>
          <w:sz w:val="22"/>
          <w:szCs w:val="20"/>
        </w:rPr>
        <w:t xml:space="preserve"> had not </w:t>
      </w:r>
      <w:r w:rsidR="00C00676">
        <w:rPr>
          <w:rFonts w:ascii="Arial" w:hAnsi="Arial" w:cs="Helvetica Neue"/>
          <w:bCs/>
          <w:color w:val="000000"/>
          <w:sz w:val="22"/>
          <w:szCs w:val="20"/>
        </w:rPr>
        <w:t xml:space="preserve">met other stakeholders’ expectations. </w:t>
      </w:r>
      <w:r w:rsidR="00C00676">
        <w:rPr>
          <w:rFonts w:ascii="Arial" w:hAnsi="Arial" w:cs="Helvetica Neue Light"/>
          <w:sz w:val="22"/>
          <w:szCs w:val="20"/>
        </w:rPr>
        <w:t xml:space="preserve">Most stakeholders felt that the original objectives would not be achieved as the YEPP tool was currently being implemented. </w:t>
      </w:r>
      <w:r>
        <w:rPr>
          <w:rFonts w:ascii="Arial" w:hAnsi="Arial" w:cs="Helvetica Neue Light"/>
          <w:sz w:val="22"/>
          <w:szCs w:val="20"/>
        </w:rPr>
        <w:t xml:space="preserve">Communities </w:t>
      </w:r>
      <w:r w:rsidR="00C17A64">
        <w:rPr>
          <w:rFonts w:ascii="Arial" w:hAnsi="Arial" w:cs="Helvetica Neue Light"/>
          <w:sz w:val="22"/>
          <w:szCs w:val="20"/>
        </w:rPr>
        <w:t xml:space="preserve">typically </w:t>
      </w:r>
      <w:r w:rsidR="00CF1761">
        <w:rPr>
          <w:rFonts w:ascii="Arial" w:hAnsi="Arial" w:cs="Helvetica Neue Light"/>
          <w:sz w:val="22"/>
          <w:szCs w:val="20"/>
        </w:rPr>
        <w:t xml:space="preserve">had positive things to say about their experience of YEPP, </w:t>
      </w:r>
      <w:r w:rsidR="00C00676">
        <w:rPr>
          <w:rFonts w:ascii="Arial" w:hAnsi="Arial" w:cs="Helvetica Neue Light"/>
          <w:sz w:val="22"/>
          <w:szCs w:val="20"/>
        </w:rPr>
        <w:t>with</w:t>
      </w:r>
      <w:r w:rsidR="00CF1761">
        <w:rPr>
          <w:rFonts w:ascii="Arial" w:hAnsi="Arial" w:cs="Helvetica Neue Light"/>
          <w:sz w:val="22"/>
          <w:szCs w:val="20"/>
        </w:rPr>
        <w:t xml:space="preserve"> </w:t>
      </w:r>
      <w:r w:rsidR="00C00676">
        <w:rPr>
          <w:rFonts w:ascii="Arial" w:hAnsi="Arial" w:cs="Helvetica Neue Light"/>
          <w:sz w:val="22"/>
          <w:szCs w:val="20"/>
        </w:rPr>
        <w:t xml:space="preserve">several community members stating that it had changed </w:t>
      </w:r>
      <w:r w:rsidR="005F2024">
        <w:rPr>
          <w:rFonts w:ascii="Arial" w:hAnsi="Arial" w:cs="Helvetica Neue Light"/>
          <w:sz w:val="22"/>
          <w:szCs w:val="20"/>
        </w:rPr>
        <w:t>behavior</w:t>
      </w:r>
      <w:r w:rsidR="00C00676">
        <w:rPr>
          <w:rFonts w:ascii="Arial" w:hAnsi="Arial" w:cs="Helvetica Neue Light"/>
          <w:sz w:val="22"/>
          <w:szCs w:val="20"/>
        </w:rPr>
        <w:t xml:space="preserve"> towards children in their community. </w:t>
      </w:r>
      <w:r w:rsidR="00CF1761">
        <w:rPr>
          <w:rFonts w:ascii="Arial" w:hAnsi="Arial" w:cs="Helvetica Neue Light"/>
          <w:sz w:val="22"/>
          <w:szCs w:val="20"/>
        </w:rPr>
        <w:t xml:space="preserve"> </w:t>
      </w:r>
    </w:p>
    <w:p w:rsidR="00C00676" w:rsidRPr="00C00676" w:rsidRDefault="00C00676" w:rsidP="00C00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C00676" w:rsidRPr="00C00676" w:rsidRDefault="00C00676" w:rsidP="00C00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C00676">
        <w:rPr>
          <w:rFonts w:ascii="Arial" w:hAnsi="Arial" w:cs="Helvetica Neue"/>
          <w:bCs/>
          <w:color w:val="000000"/>
          <w:sz w:val="22"/>
          <w:szCs w:val="20"/>
        </w:rPr>
        <w:t xml:space="preserve">In considering some of the successes of the YEPP tool at the community level, as well as the perception that at least one of the YEPP tool objectives - ‘empowerment’ – had been </w:t>
      </w:r>
      <w:r w:rsidR="00EE5606">
        <w:rPr>
          <w:rFonts w:ascii="Arial" w:hAnsi="Arial" w:cs="Helvetica Neue"/>
          <w:bCs/>
          <w:color w:val="000000"/>
          <w:sz w:val="22"/>
          <w:szCs w:val="20"/>
        </w:rPr>
        <w:t>somewhat</w:t>
      </w:r>
      <w:r w:rsidRPr="00C00676">
        <w:rPr>
          <w:rFonts w:ascii="Arial" w:hAnsi="Arial" w:cs="Helvetica Neue"/>
          <w:bCs/>
          <w:color w:val="000000"/>
          <w:sz w:val="22"/>
          <w:szCs w:val="20"/>
        </w:rPr>
        <w:t xml:space="preserve"> achieved, a number of influential factors emerged through the review, including:  </w:t>
      </w:r>
    </w:p>
    <w:p w:rsidR="00B337F6" w:rsidRDefault="00B337F6"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The YEPP tool, and particularly the first two activities, delivered new information and raised awareness in communities </w:t>
      </w:r>
      <w:r w:rsidR="00C17A64">
        <w:rPr>
          <w:rFonts w:ascii="Arial" w:hAnsi="Arial" w:cs="Helvetica Neue"/>
          <w:bCs/>
          <w:color w:val="000000"/>
          <w:sz w:val="22"/>
          <w:szCs w:val="20"/>
        </w:rPr>
        <w:t>around</w:t>
      </w:r>
      <w:r>
        <w:rPr>
          <w:rFonts w:ascii="Arial" w:hAnsi="Arial" w:cs="Helvetica Neue"/>
          <w:bCs/>
          <w:color w:val="000000"/>
          <w:sz w:val="22"/>
          <w:szCs w:val="20"/>
        </w:rPr>
        <w:t xml:space="preserve"> child protection issues</w:t>
      </w:r>
      <w:r w:rsidR="004E7705" w:rsidRPr="007C611D">
        <w:rPr>
          <w:rFonts w:ascii="Arial" w:hAnsi="Arial" w:cs="Helvetica Neue"/>
          <w:bCs/>
          <w:color w:val="000000"/>
          <w:sz w:val="22"/>
          <w:szCs w:val="20"/>
        </w:rPr>
        <w:t>.</w:t>
      </w:r>
    </w:p>
    <w:p w:rsidR="00B337F6" w:rsidRDefault="00B337F6"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There seemed to be a significant focus on the </w:t>
      </w:r>
      <w:r w:rsidRPr="00286231">
        <w:rPr>
          <w:rFonts w:ascii="Arial" w:hAnsi="Arial" w:cs="Helvetica Neue"/>
          <w:bCs/>
          <w:color w:val="000000"/>
          <w:sz w:val="22"/>
          <w:szCs w:val="20"/>
        </w:rPr>
        <w:t xml:space="preserve">physical needs of children including health, hygiene, nutrition and physical safety in the village </w:t>
      </w:r>
      <w:r>
        <w:rPr>
          <w:rFonts w:ascii="Arial" w:hAnsi="Arial" w:cs="Helvetica Neue"/>
          <w:bCs/>
          <w:color w:val="000000"/>
          <w:sz w:val="22"/>
          <w:szCs w:val="20"/>
        </w:rPr>
        <w:t xml:space="preserve">perhaps indicating that the tool had greater traction with these ‘easier’, less </w:t>
      </w:r>
      <w:r w:rsidR="00186E19">
        <w:rPr>
          <w:rFonts w:ascii="Arial" w:hAnsi="Arial" w:cs="Helvetica Neue"/>
          <w:bCs/>
          <w:color w:val="000000"/>
          <w:sz w:val="22"/>
          <w:szCs w:val="20"/>
        </w:rPr>
        <w:t>complex</w:t>
      </w:r>
      <w:r>
        <w:rPr>
          <w:rFonts w:ascii="Arial" w:hAnsi="Arial" w:cs="Helvetica Neue"/>
          <w:bCs/>
          <w:color w:val="000000"/>
          <w:sz w:val="22"/>
          <w:szCs w:val="20"/>
        </w:rPr>
        <w:t xml:space="preserve"> issues</w:t>
      </w:r>
      <w:r w:rsidRPr="00286231">
        <w:rPr>
          <w:rFonts w:ascii="Arial" w:hAnsi="Arial" w:cs="Helvetica Neue"/>
          <w:bCs/>
          <w:color w:val="000000"/>
          <w:sz w:val="22"/>
          <w:szCs w:val="20"/>
        </w:rPr>
        <w:t>.</w:t>
      </w:r>
    </w:p>
    <w:p w:rsidR="00B337F6" w:rsidRPr="00B337F6" w:rsidRDefault="00B337F6" w:rsidP="00B337F6">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The</w:t>
      </w:r>
      <w:r w:rsidRPr="00B337F6">
        <w:rPr>
          <w:rFonts w:ascii="Arial" w:hAnsi="Arial" w:cs="Helvetica Neue"/>
          <w:bCs/>
          <w:color w:val="000000"/>
          <w:sz w:val="22"/>
          <w:szCs w:val="20"/>
        </w:rPr>
        <w:t xml:space="preserve"> use of simple and accessible tools and activities was generally seen to be helpful.</w:t>
      </w:r>
    </w:p>
    <w:p w:rsidR="00186E19" w:rsidRDefault="00186E19"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YEPP received ‘back up’, from other programming approaches offered by SCV (e.g. </w:t>
      </w:r>
      <w:r w:rsidR="00F46BAE">
        <w:rPr>
          <w:rFonts w:ascii="Arial" w:hAnsi="Arial" w:cs="Helvetica Neue"/>
          <w:bCs/>
          <w:color w:val="000000"/>
          <w:sz w:val="22"/>
          <w:szCs w:val="20"/>
        </w:rPr>
        <w:t>community-based child and youth programming around sports, health and livelihoods</w:t>
      </w:r>
      <w:r>
        <w:rPr>
          <w:rFonts w:ascii="Arial" w:hAnsi="Arial" w:cs="Helvetica Neue"/>
          <w:bCs/>
          <w:color w:val="000000"/>
          <w:sz w:val="22"/>
          <w:szCs w:val="20"/>
        </w:rPr>
        <w:t>).</w:t>
      </w:r>
    </w:p>
    <w:p w:rsidR="00297471" w:rsidRDefault="00186E19"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Several communities visited appeared to be well resourced, and </w:t>
      </w:r>
      <w:r w:rsidRPr="00286231">
        <w:rPr>
          <w:rFonts w:ascii="Arial" w:hAnsi="Arial" w:cs="Helvetica Neue"/>
          <w:bCs/>
          <w:color w:val="000000"/>
          <w:sz w:val="22"/>
          <w:szCs w:val="20"/>
        </w:rPr>
        <w:t>many were strong church communities with existing programming and engagement around child protection</w:t>
      </w:r>
      <w:r>
        <w:rPr>
          <w:rFonts w:ascii="Arial" w:hAnsi="Arial" w:cs="Helvetica Neue"/>
          <w:bCs/>
          <w:color w:val="000000"/>
          <w:sz w:val="22"/>
          <w:szCs w:val="20"/>
        </w:rPr>
        <w:t>.</w:t>
      </w:r>
    </w:p>
    <w:p w:rsidR="0011172B" w:rsidRDefault="00297471"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Some excellent, experienced</w:t>
      </w:r>
      <w:r w:rsidR="00EE5606">
        <w:rPr>
          <w:rFonts w:ascii="Arial" w:hAnsi="Arial" w:cs="Helvetica Neue"/>
          <w:bCs/>
          <w:color w:val="000000"/>
          <w:sz w:val="22"/>
          <w:szCs w:val="20"/>
        </w:rPr>
        <w:t>, and well-</w:t>
      </w:r>
      <w:r>
        <w:rPr>
          <w:rFonts w:ascii="Arial" w:hAnsi="Arial" w:cs="Helvetica Neue"/>
          <w:bCs/>
          <w:color w:val="000000"/>
          <w:sz w:val="22"/>
          <w:szCs w:val="20"/>
        </w:rPr>
        <w:t>respected community leaders have been selected to act as local YEPP facilitators</w:t>
      </w:r>
      <w:r w:rsidR="0011172B">
        <w:rPr>
          <w:rFonts w:ascii="Arial" w:hAnsi="Arial" w:cs="Helvetica Neue"/>
          <w:bCs/>
          <w:color w:val="000000"/>
          <w:sz w:val="22"/>
          <w:szCs w:val="20"/>
        </w:rPr>
        <w:t>, and YEPP was a compliment to their skills and experience.</w:t>
      </w:r>
    </w:p>
    <w:p w:rsidR="004E7705" w:rsidRDefault="00140286" w:rsidP="004E770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286231">
        <w:rPr>
          <w:rFonts w:ascii="Arial" w:hAnsi="Arial" w:cs="Helvetica Neue"/>
          <w:bCs/>
          <w:color w:val="000000"/>
          <w:sz w:val="22"/>
          <w:szCs w:val="20"/>
        </w:rPr>
        <w:t xml:space="preserve">The exceptional talent, experience and insight of the local SCV staff who were able to provide </w:t>
      </w:r>
      <w:r>
        <w:rPr>
          <w:rFonts w:ascii="Arial" w:hAnsi="Arial" w:cs="Helvetica Neue"/>
          <w:bCs/>
          <w:color w:val="000000"/>
          <w:sz w:val="22"/>
          <w:szCs w:val="20"/>
        </w:rPr>
        <w:t>very</w:t>
      </w:r>
      <w:r w:rsidRPr="00286231">
        <w:rPr>
          <w:rFonts w:ascii="Arial" w:hAnsi="Arial" w:cs="Helvetica Neue"/>
          <w:bCs/>
          <w:color w:val="000000"/>
          <w:sz w:val="22"/>
          <w:szCs w:val="20"/>
        </w:rPr>
        <w:t xml:space="preserve"> nuanced facilitation of sensitive and complex top</w:t>
      </w:r>
      <w:r>
        <w:rPr>
          <w:rFonts w:ascii="Arial" w:hAnsi="Arial" w:cs="Helvetica Neue"/>
          <w:bCs/>
          <w:color w:val="000000"/>
          <w:sz w:val="22"/>
          <w:szCs w:val="20"/>
        </w:rPr>
        <w:t>ics was consistently identified.</w:t>
      </w:r>
    </w:p>
    <w:p w:rsidR="00B337F6" w:rsidRDefault="00B337F6"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EE5606" w:rsidRDefault="00EE5606" w:rsidP="00EE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C00676">
        <w:rPr>
          <w:rFonts w:ascii="Arial" w:hAnsi="Arial" w:cs="Helvetica Neue"/>
          <w:bCs/>
          <w:color w:val="000000"/>
          <w:sz w:val="22"/>
          <w:szCs w:val="20"/>
        </w:rPr>
        <w:t xml:space="preserve">In considering </w:t>
      </w:r>
      <w:r>
        <w:rPr>
          <w:rFonts w:ascii="Arial" w:hAnsi="Arial" w:cs="Helvetica Neue"/>
          <w:bCs/>
          <w:color w:val="000000"/>
          <w:sz w:val="22"/>
          <w:szCs w:val="20"/>
        </w:rPr>
        <w:t xml:space="preserve">not only the poor achievement of the original objectives, but also taking a closer look at the </w:t>
      </w:r>
      <w:r w:rsidR="00F46BAE">
        <w:rPr>
          <w:rFonts w:ascii="Arial" w:hAnsi="Arial" w:cs="Helvetica Neue"/>
          <w:bCs/>
          <w:color w:val="000000"/>
          <w:sz w:val="22"/>
          <w:szCs w:val="20"/>
        </w:rPr>
        <w:t xml:space="preserve">partial </w:t>
      </w:r>
      <w:r>
        <w:rPr>
          <w:rFonts w:ascii="Arial" w:hAnsi="Arial" w:cs="Helvetica Neue"/>
          <w:bCs/>
          <w:color w:val="000000"/>
          <w:sz w:val="22"/>
          <w:szCs w:val="20"/>
        </w:rPr>
        <w:t>achievement of the new objective of ‘empowerment’, a number of weaknesses</w:t>
      </w:r>
      <w:r w:rsidRPr="00C00676">
        <w:rPr>
          <w:rFonts w:ascii="Arial" w:hAnsi="Arial" w:cs="Helvetica Neue"/>
          <w:bCs/>
          <w:color w:val="000000"/>
          <w:sz w:val="22"/>
          <w:szCs w:val="20"/>
        </w:rPr>
        <w:t xml:space="preserve"> </w:t>
      </w:r>
      <w:r>
        <w:rPr>
          <w:rFonts w:ascii="Arial" w:hAnsi="Arial" w:cs="Helvetica Neue"/>
          <w:bCs/>
          <w:color w:val="000000"/>
          <w:sz w:val="22"/>
          <w:szCs w:val="20"/>
        </w:rPr>
        <w:t xml:space="preserve">emerged </w:t>
      </w:r>
      <w:r w:rsidRPr="00C00676">
        <w:rPr>
          <w:rFonts w:ascii="Arial" w:hAnsi="Arial" w:cs="Helvetica Neue"/>
          <w:bCs/>
          <w:color w:val="000000"/>
          <w:sz w:val="22"/>
          <w:szCs w:val="20"/>
        </w:rPr>
        <w:t xml:space="preserve">at the community level, </w:t>
      </w:r>
      <w:r>
        <w:rPr>
          <w:rFonts w:ascii="Arial" w:hAnsi="Arial" w:cs="Helvetica Neue"/>
          <w:bCs/>
          <w:color w:val="000000"/>
          <w:sz w:val="22"/>
          <w:szCs w:val="20"/>
        </w:rPr>
        <w:t>including</w:t>
      </w:r>
      <w:r w:rsidRPr="00C00676">
        <w:rPr>
          <w:rFonts w:ascii="Arial" w:hAnsi="Arial" w:cs="Helvetica Neue"/>
          <w:bCs/>
          <w:color w:val="000000"/>
          <w:sz w:val="22"/>
          <w:szCs w:val="20"/>
        </w:rPr>
        <w:t>:</w:t>
      </w:r>
    </w:p>
    <w:p w:rsidR="00261CF8" w:rsidRDefault="00C24E7C"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Signi</w:t>
      </w:r>
      <w:r w:rsidR="007276CA">
        <w:rPr>
          <w:rFonts w:ascii="Arial" w:hAnsi="Arial" w:cs="Helvetica Neue"/>
          <w:bCs/>
          <w:color w:val="000000"/>
          <w:sz w:val="22"/>
          <w:szCs w:val="20"/>
        </w:rPr>
        <w:t xml:space="preserve">ficant lack of quality control - partly based on the Training of Trainers approach - resulting in confused and inconsistent information and messaging (e.g. </w:t>
      </w:r>
      <w:r w:rsidR="00F46BAE">
        <w:rPr>
          <w:rFonts w:ascii="Arial" w:hAnsi="Arial" w:cs="Helvetica Neue"/>
          <w:bCs/>
          <w:color w:val="000000"/>
          <w:sz w:val="22"/>
          <w:szCs w:val="20"/>
        </w:rPr>
        <w:t xml:space="preserve">significant </w:t>
      </w:r>
      <w:r w:rsidR="007276CA">
        <w:rPr>
          <w:rFonts w:ascii="Arial" w:hAnsi="Arial" w:cs="Helvetica Neue"/>
          <w:bCs/>
          <w:color w:val="000000"/>
          <w:sz w:val="22"/>
          <w:szCs w:val="20"/>
        </w:rPr>
        <w:t xml:space="preserve">issues around when and how to refer </w:t>
      </w:r>
      <w:r w:rsidR="00261CF8">
        <w:rPr>
          <w:rFonts w:ascii="Arial" w:hAnsi="Arial" w:cs="Helvetica Neue"/>
          <w:bCs/>
          <w:color w:val="000000"/>
          <w:sz w:val="22"/>
          <w:szCs w:val="20"/>
        </w:rPr>
        <w:t xml:space="preserve">matters </w:t>
      </w:r>
      <w:r w:rsidR="007276CA">
        <w:rPr>
          <w:rFonts w:ascii="Arial" w:hAnsi="Arial" w:cs="Helvetica Neue"/>
          <w:bCs/>
          <w:color w:val="000000"/>
          <w:sz w:val="22"/>
          <w:szCs w:val="20"/>
        </w:rPr>
        <w:t>to police</w:t>
      </w:r>
      <w:r w:rsidR="00F46BAE">
        <w:rPr>
          <w:rFonts w:ascii="Arial" w:hAnsi="Arial" w:cs="Helvetica Neue"/>
          <w:bCs/>
          <w:color w:val="000000"/>
          <w:sz w:val="22"/>
          <w:szCs w:val="20"/>
        </w:rPr>
        <w:t xml:space="preserve"> in one community</w:t>
      </w:r>
      <w:r w:rsidR="007276CA">
        <w:rPr>
          <w:rFonts w:ascii="Arial" w:hAnsi="Arial" w:cs="Helvetica Neue"/>
          <w:bCs/>
          <w:color w:val="000000"/>
          <w:sz w:val="22"/>
          <w:szCs w:val="20"/>
        </w:rPr>
        <w:t>)</w:t>
      </w:r>
    </w:p>
    <w:p w:rsidR="00261CF8" w:rsidRDefault="00261CF8"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Missed opportunities relating to a lack of substantial input from local staff, a commitment to </w:t>
      </w:r>
      <w:r w:rsidR="00F46BAE">
        <w:rPr>
          <w:rFonts w:ascii="Arial" w:hAnsi="Arial" w:cs="Helvetica Neue"/>
          <w:bCs/>
          <w:color w:val="000000"/>
          <w:sz w:val="22"/>
          <w:szCs w:val="20"/>
        </w:rPr>
        <w:t>‘</w:t>
      </w:r>
      <w:r>
        <w:rPr>
          <w:rFonts w:ascii="Arial" w:hAnsi="Arial" w:cs="Helvetica Neue"/>
          <w:bCs/>
          <w:color w:val="000000"/>
          <w:sz w:val="22"/>
          <w:szCs w:val="20"/>
        </w:rPr>
        <w:t>form over function</w:t>
      </w:r>
      <w:r w:rsidR="00F46BAE">
        <w:rPr>
          <w:rFonts w:ascii="Arial" w:hAnsi="Arial" w:cs="Helvetica Neue"/>
          <w:bCs/>
          <w:color w:val="000000"/>
          <w:sz w:val="22"/>
          <w:szCs w:val="20"/>
        </w:rPr>
        <w:t>’</w:t>
      </w:r>
      <w:r>
        <w:rPr>
          <w:rFonts w:ascii="Arial" w:hAnsi="Arial" w:cs="Helvetica Neue"/>
          <w:bCs/>
          <w:color w:val="000000"/>
          <w:sz w:val="22"/>
          <w:szCs w:val="20"/>
        </w:rPr>
        <w:t>, and a lack of engagement with the legal context for child protection and issues around child rights - even when communities themselves requested this - given SCV’s decision to move away from using a rights based approach.</w:t>
      </w:r>
    </w:p>
    <w:p w:rsidR="00A34D00" w:rsidRDefault="00A34D00"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An o</w:t>
      </w:r>
      <w:r w:rsidR="00261CF8">
        <w:rPr>
          <w:rFonts w:ascii="Arial" w:hAnsi="Arial" w:cs="Helvetica Neue"/>
          <w:bCs/>
          <w:color w:val="000000"/>
          <w:sz w:val="22"/>
          <w:szCs w:val="20"/>
        </w:rPr>
        <w:t xml:space="preserve">versimplification of issues - in an effort to be ‘accessible’ - resulting in a lack of more nuanced and sophisticated engagement at the conceptual level </w:t>
      </w:r>
      <w:r w:rsidR="00F46BAE">
        <w:rPr>
          <w:rFonts w:ascii="Arial" w:hAnsi="Arial" w:cs="Helvetica Neue"/>
          <w:bCs/>
          <w:color w:val="000000"/>
          <w:sz w:val="22"/>
          <w:szCs w:val="20"/>
        </w:rPr>
        <w:t>resulting</w:t>
      </w:r>
      <w:r>
        <w:rPr>
          <w:rFonts w:ascii="Arial" w:hAnsi="Arial" w:cs="Helvetica Neue"/>
          <w:bCs/>
          <w:color w:val="000000"/>
          <w:sz w:val="22"/>
          <w:szCs w:val="20"/>
        </w:rPr>
        <w:t xml:space="preserve"> </w:t>
      </w:r>
      <w:r w:rsidR="00F46BAE">
        <w:rPr>
          <w:rFonts w:ascii="Arial" w:hAnsi="Arial" w:cs="Helvetica Neue"/>
          <w:bCs/>
          <w:color w:val="000000"/>
          <w:sz w:val="22"/>
          <w:szCs w:val="20"/>
        </w:rPr>
        <w:t>in</w:t>
      </w:r>
      <w:r>
        <w:rPr>
          <w:rFonts w:ascii="Arial" w:hAnsi="Arial" w:cs="Helvetica Neue"/>
          <w:bCs/>
          <w:color w:val="000000"/>
          <w:sz w:val="22"/>
          <w:szCs w:val="20"/>
        </w:rPr>
        <w:t xml:space="preserve"> a very ‘black’ and ‘white’ and often simplistic treatment of complex issues </w:t>
      </w:r>
      <w:r w:rsidR="00F46BAE">
        <w:rPr>
          <w:rFonts w:ascii="Arial" w:hAnsi="Arial" w:cs="Helvetica Neue"/>
          <w:bCs/>
          <w:color w:val="000000"/>
          <w:sz w:val="22"/>
          <w:szCs w:val="20"/>
        </w:rPr>
        <w:t>and even</w:t>
      </w:r>
      <w:r>
        <w:rPr>
          <w:rFonts w:ascii="Arial" w:hAnsi="Arial" w:cs="Helvetica Neue"/>
          <w:bCs/>
          <w:color w:val="000000"/>
          <w:sz w:val="22"/>
          <w:szCs w:val="20"/>
        </w:rPr>
        <w:t xml:space="preserve"> a sense of alienation, </w:t>
      </w:r>
      <w:r w:rsidR="00F46BAE">
        <w:rPr>
          <w:rFonts w:ascii="Arial" w:hAnsi="Arial" w:cs="Helvetica Neue"/>
          <w:bCs/>
          <w:color w:val="000000"/>
          <w:sz w:val="22"/>
          <w:szCs w:val="20"/>
        </w:rPr>
        <w:t>along with</w:t>
      </w:r>
      <w:r>
        <w:rPr>
          <w:rFonts w:ascii="Arial" w:hAnsi="Arial" w:cs="Helvetica Neue"/>
          <w:bCs/>
          <w:color w:val="000000"/>
          <w:sz w:val="22"/>
          <w:szCs w:val="20"/>
        </w:rPr>
        <w:t xml:space="preserve"> con</w:t>
      </w:r>
      <w:r w:rsidR="00F46BAE">
        <w:rPr>
          <w:rFonts w:ascii="Arial" w:hAnsi="Arial" w:cs="Helvetica Neue"/>
          <w:bCs/>
          <w:color w:val="000000"/>
          <w:sz w:val="22"/>
          <w:szCs w:val="20"/>
        </w:rPr>
        <w:t>fused and problematic messaging.</w:t>
      </w:r>
    </w:p>
    <w:p w:rsidR="007620EC" w:rsidRDefault="00A34D00"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The use of culturally and ethically problematic tools </w:t>
      </w:r>
      <w:r w:rsidR="007620EC">
        <w:rPr>
          <w:rFonts w:ascii="Arial" w:hAnsi="Arial" w:cs="Helvetica Neue"/>
          <w:bCs/>
          <w:color w:val="000000"/>
          <w:sz w:val="22"/>
          <w:szCs w:val="20"/>
        </w:rPr>
        <w:t>to deal</w:t>
      </w:r>
      <w:r>
        <w:rPr>
          <w:rFonts w:ascii="Arial" w:hAnsi="Arial" w:cs="Helvetica Neue"/>
          <w:bCs/>
          <w:color w:val="000000"/>
          <w:sz w:val="22"/>
          <w:szCs w:val="20"/>
        </w:rPr>
        <w:t xml:space="preserve"> with issues around sexual abuse. In particular the use of picture cards with graphic depictions of child sexual abuse, and </w:t>
      </w:r>
      <w:r w:rsidR="00F46BAE">
        <w:rPr>
          <w:rFonts w:ascii="Arial" w:hAnsi="Arial" w:cs="Helvetica Neue"/>
          <w:bCs/>
          <w:color w:val="000000"/>
          <w:sz w:val="22"/>
          <w:szCs w:val="20"/>
        </w:rPr>
        <w:t xml:space="preserve">public </w:t>
      </w:r>
      <w:r>
        <w:rPr>
          <w:rFonts w:ascii="Arial" w:hAnsi="Arial" w:cs="Helvetica Neue"/>
          <w:bCs/>
          <w:color w:val="000000"/>
          <w:sz w:val="22"/>
          <w:szCs w:val="20"/>
        </w:rPr>
        <w:t xml:space="preserve">questioning </w:t>
      </w:r>
      <w:r w:rsidR="00F46BAE">
        <w:rPr>
          <w:rFonts w:ascii="Arial" w:hAnsi="Arial" w:cs="Helvetica Neue"/>
          <w:bCs/>
          <w:color w:val="000000"/>
          <w:sz w:val="22"/>
          <w:szCs w:val="20"/>
        </w:rPr>
        <w:t>around</w:t>
      </w:r>
      <w:r>
        <w:rPr>
          <w:rFonts w:ascii="Arial" w:hAnsi="Arial" w:cs="Helvetica Neue"/>
          <w:bCs/>
          <w:color w:val="000000"/>
          <w:sz w:val="22"/>
          <w:szCs w:val="20"/>
        </w:rPr>
        <w:t xml:space="preserve"> personal and confidential experiences of sexual abuse through the pocket chart, were identified as problematic by a range of stakeholders. While some stakeholders identified the utility of the use of picture cards as an entry point for the discussion of sensitive topics, a number of people questioned their use in mixed groups of men and women (because of cultural issues) and </w:t>
      </w:r>
      <w:r w:rsidR="007620EC">
        <w:rPr>
          <w:rFonts w:ascii="Arial" w:hAnsi="Arial" w:cs="Helvetica Neue"/>
          <w:bCs/>
          <w:color w:val="000000"/>
          <w:sz w:val="22"/>
          <w:szCs w:val="20"/>
        </w:rPr>
        <w:t>with</w:t>
      </w:r>
      <w:r>
        <w:rPr>
          <w:rFonts w:ascii="Arial" w:hAnsi="Arial" w:cs="Helvetica Neue"/>
          <w:bCs/>
          <w:color w:val="000000"/>
          <w:sz w:val="22"/>
          <w:szCs w:val="20"/>
        </w:rPr>
        <w:t xml:space="preserve"> children. </w:t>
      </w:r>
      <w:r w:rsidR="007620EC">
        <w:rPr>
          <w:rFonts w:ascii="Arial" w:hAnsi="Arial" w:cs="Helvetica Neue"/>
          <w:bCs/>
          <w:color w:val="000000"/>
          <w:sz w:val="22"/>
          <w:szCs w:val="20"/>
        </w:rPr>
        <w:t>It is also unclear if these pictures comply with the ethical and policy guidelines of SCV, VLJP, MoJCS and the AAP.</w:t>
      </w:r>
    </w:p>
    <w:p w:rsidR="008534A9" w:rsidRDefault="00F46BAE"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Cultivating a sense of</w:t>
      </w:r>
      <w:r w:rsidR="007620EC">
        <w:rPr>
          <w:rFonts w:ascii="Arial" w:hAnsi="Arial" w:cs="Helvetica Neue"/>
          <w:bCs/>
          <w:color w:val="000000"/>
          <w:sz w:val="22"/>
          <w:szCs w:val="20"/>
        </w:rPr>
        <w:t xml:space="preserve"> disempowerment given the YEPP tool’s focus on what not to do, with very few alternatives and little to no follow up. Several stakeholders identified this as particularly problematic for women, and suggested that the tool engage more carefully around gender issues and the realities of women’s lives including more complex and mindful messaging (e.g. of children participating in household chores as</w:t>
      </w:r>
      <w:r>
        <w:rPr>
          <w:rFonts w:ascii="Arial" w:hAnsi="Arial" w:cs="Helvetica Neue"/>
          <w:bCs/>
          <w:color w:val="000000"/>
          <w:sz w:val="22"/>
          <w:szCs w:val="20"/>
        </w:rPr>
        <w:t xml:space="preserve"> a form of</w:t>
      </w:r>
      <w:r w:rsidR="007620EC">
        <w:rPr>
          <w:rFonts w:ascii="Arial" w:hAnsi="Arial" w:cs="Helvetica Neue"/>
          <w:bCs/>
          <w:color w:val="000000"/>
          <w:sz w:val="22"/>
          <w:szCs w:val="20"/>
        </w:rPr>
        <w:t xml:space="preserve"> abuse).</w:t>
      </w:r>
    </w:p>
    <w:p w:rsidR="00EE5606" w:rsidRPr="00C00676" w:rsidRDefault="008534A9" w:rsidP="007276C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 xml:space="preserve">Several issues around monitoring and evaluation </w:t>
      </w:r>
      <w:r w:rsidR="001C34A6">
        <w:rPr>
          <w:rFonts w:ascii="Arial" w:hAnsi="Arial" w:cs="Helvetica Neue"/>
          <w:bCs/>
          <w:color w:val="000000"/>
          <w:sz w:val="22"/>
          <w:szCs w:val="20"/>
        </w:rPr>
        <w:t>relating to the lack of effective baseline information (</w:t>
      </w:r>
      <w:r w:rsidR="00F46BAE">
        <w:rPr>
          <w:rFonts w:ascii="Arial" w:hAnsi="Arial" w:cs="Helvetica Neue"/>
          <w:bCs/>
          <w:color w:val="000000"/>
          <w:sz w:val="22"/>
          <w:szCs w:val="20"/>
        </w:rPr>
        <w:t>due to</w:t>
      </w:r>
      <w:r w:rsidR="00DC0FE1">
        <w:rPr>
          <w:rFonts w:ascii="Arial" w:hAnsi="Arial" w:cs="Helvetica Neue"/>
          <w:bCs/>
          <w:color w:val="000000"/>
          <w:sz w:val="22"/>
          <w:szCs w:val="20"/>
        </w:rPr>
        <w:t xml:space="preserve"> the</w:t>
      </w:r>
      <w:r w:rsidR="00016264">
        <w:rPr>
          <w:rFonts w:ascii="Arial" w:hAnsi="Arial" w:cs="Helvetica Neue"/>
          <w:bCs/>
          <w:color w:val="000000"/>
          <w:sz w:val="22"/>
          <w:szCs w:val="20"/>
        </w:rPr>
        <w:t xml:space="preserve"> implementation method</w:t>
      </w:r>
      <w:r w:rsidR="001C34A6">
        <w:rPr>
          <w:rFonts w:ascii="Arial" w:hAnsi="Arial" w:cs="Helvetica Neue"/>
          <w:bCs/>
          <w:color w:val="000000"/>
          <w:sz w:val="22"/>
          <w:szCs w:val="20"/>
        </w:rPr>
        <w:t xml:space="preserve"> and the failure of the tool to</w:t>
      </w:r>
      <w:r w:rsidR="00DC0FE1">
        <w:rPr>
          <w:rFonts w:ascii="Arial" w:hAnsi="Arial" w:cs="Helvetica Neue"/>
          <w:bCs/>
          <w:color w:val="000000"/>
          <w:sz w:val="22"/>
          <w:szCs w:val="20"/>
        </w:rPr>
        <w:t xml:space="preserve"> provide an integrated baseline</w:t>
      </w:r>
      <w:r w:rsidR="001C34A6">
        <w:rPr>
          <w:rFonts w:ascii="Arial" w:hAnsi="Arial" w:cs="Helvetica Neue"/>
          <w:bCs/>
          <w:color w:val="000000"/>
          <w:sz w:val="22"/>
          <w:szCs w:val="20"/>
        </w:rPr>
        <w:t>)</w:t>
      </w:r>
      <w:r w:rsidR="00176175">
        <w:rPr>
          <w:rFonts w:ascii="Arial" w:hAnsi="Arial" w:cs="Helvetica Neue"/>
          <w:bCs/>
          <w:color w:val="000000"/>
          <w:sz w:val="22"/>
          <w:szCs w:val="20"/>
        </w:rPr>
        <w:t xml:space="preserve">, and </w:t>
      </w:r>
      <w:r w:rsidR="001C34A6">
        <w:rPr>
          <w:rFonts w:ascii="Arial" w:hAnsi="Arial" w:cs="Helvetica Neue"/>
          <w:bCs/>
          <w:color w:val="000000"/>
          <w:sz w:val="22"/>
          <w:szCs w:val="20"/>
        </w:rPr>
        <w:t>major issues involving the use of largely anecdotal and unreliable information around highly sensitive topics derived from the pocket charts as ‘research’.</w:t>
      </w:r>
    </w:p>
    <w:p w:rsidR="00B337F6" w:rsidRDefault="00B337F6"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847904" w:rsidRDefault="00847904"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Efficiency and Sustainability</w:t>
      </w:r>
    </w:p>
    <w:p w:rsidR="00902255" w:rsidRDefault="00292584"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Efficiency and sustainability were treated as </w:t>
      </w:r>
      <w:r w:rsidR="00016264">
        <w:rPr>
          <w:rFonts w:ascii="Arial" w:hAnsi="Arial" w:cs="Helvetica Neue"/>
          <w:bCs/>
          <w:color w:val="000000"/>
          <w:sz w:val="22"/>
          <w:szCs w:val="20"/>
        </w:rPr>
        <w:t>lesser</w:t>
      </w:r>
      <w:r>
        <w:rPr>
          <w:rFonts w:ascii="Arial" w:hAnsi="Arial" w:cs="Helvetica Neue"/>
          <w:bCs/>
          <w:color w:val="000000"/>
          <w:sz w:val="22"/>
          <w:szCs w:val="20"/>
        </w:rPr>
        <w:t xml:space="preserve"> priorities in the review.</w:t>
      </w:r>
      <w:r w:rsidR="00016264">
        <w:rPr>
          <w:rFonts w:ascii="Arial" w:hAnsi="Arial" w:cs="Helvetica Neue"/>
          <w:bCs/>
          <w:color w:val="000000"/>
          <w:sz w:val="22"/>
          <w:szCs w:val="20"/>
        </w:rPr>
        <w:t xml:space="preserve"> </w:t>
      </w:r>
      <w:r w:rsidR="005A5C80">
        <w:rPr>
          <w:rFonts w:ascii="Arial" w:hAnsi="Arial" w:cs="Helvetica Neue"/>
          <w:bCs/>
          <w:color w:val="000000"/>
          <w:sz w:val="22"/>
          <w:szCs w:val="20"/>
        </w:rPr>
        <w:t xml:space="preserve">In both cost-effectiveness and adequacy of progress towards objectives, the collective </w:t>
      </w:r>
      <w:r w:rsidR="00016264">
        <w:rPr>
          <w:rFonts w:ascii="Arial" w:hAnsi="Arial" w:cs="Helvetica Neue"/>
          <w:bCs/>
          <w:color w:val="000000"/>
          <w:sz w:val="22"/>
          <w:szCs w:val="20"/>
        </w:rPr>
        <w:t>quantitative results were average</w:t>
      </w:r>
      <w:r w:rsidR="005A5C80">
        <w:rPr>
          <w:rFonts w:ascii="Arial" w:hAnsi="Arial" w:cs="Helvetica Neue"/>
          <w:bCs/>
          <w:color w:val="000000"/>
          <w:sz w:val="22"/>
          <w:szCs w:val="20"/>
        </w:rPr>
        <w:t>. Some SCV staff felt that given that the YEPP tool was delivered to a relati</w:t>
      </w:r>
      <w:r w:rsidR="00016264">
        <w:rPr>
          <w:rFonts w:ascii="Arial" w:hAnsi="Arial" w:cs="Helvetica Neue"/>
          <w:bCs/>
          <w:color w:val="000000"/>
          <w:sz w:val="22"/>
          <w:szCs w:val="20"/>
        </w:rPr>
        <w:t>vely high number of communities</w:t>
      </w:r>
      <w:r w:rsidR="005A5C80">
        <w:rPr>
          <w:rFonts w:ascii="Arial" w:hAnsi="Arial" w:cs="Helvetica Neue"/>
          <w:bCs/>
          <w:color w:val="000000"/>
          <w:sz w:val="22"/>
          <w:szCs w:val="20"/>
        </w:rPr>
        <w:t xml:space="preserve"> this had increased cost effectiveness. Several areas of inefficiency were identified</w:t>
      </w:r>
      <w:r w:rsidR="00016264">
        <w:rPr>
          <w:rFonts w:ascii="Arial" w:hAnsi="Arial" w:cs="Helvetica Neue"/>
          <w:bCs/>
          <w:color w:val="000000"/>
          <w:sz w:val="22"/>
          <w:szCs w:val="20"/>
        </w:rPr>
        <w:t xml:space="preserve"> </w:t>
      </w:r>
      <w:r w:rsidR="005A5C80">
        <w:rPr>
          <w:rFonts w:ascii="Arial" w:hAnsi="Arial" w:cs="Helvetica Neue"/>
          <w:bCs/>
          <w:color w:val="000000"/>
          <w:sz w:val="22"/>
          <w:szCs w:val="20"/>
        </w:rPr>
        <w:t>by stakeholders</w:t>
      </w:r>
      <w:r w:rsidR="00016264">
        <w:rPr>
          <w:rFonts w:ascii="Arial" w:hAnsi="Arial" w:cs="Helvetica Neue"/>
          <w:bCs/>
          <w:color w:val="000000"/>
          <w:sz w:val="22"/>
          <w:szCs w:val="20"/>
        </w:rPr>
        <w:t xml:space="preserve">, however, </w:t>
      </w:r>
      <w:r w:rsidR="005A5C80">
        <w:rPr>
          <w:rFonts w:ascii="Arial" w:hAnsi="Arial" w:cs="Helvetica Neue"/>
          <w:bCs/>
          <w:color w:val="000000"/>
          <w:sz w:val="22"/>
          <w:szCs w:val="20"/>
        </w:rPr>
        <w:t xml:space="preserve">including the inordinate amount of time donors </w:t>
      </w:r>
      <w:r w:rsidR="00016264">
        <w:rPr>
          <w:rFonts w:ascii="Arial" w:hAnsi="Arial" w:cs="Helvetica Neue"/>
          <w:bCs/>
          <w:color w:val="000000"/>
          <w:sz w:val="22"/>
          <w:szCs w:val="20"/>
        </w:rPr>
        <w:t>felt they had</w:t>
      </w:r>
      <w:r w:rsidR="005A5C80">
        <w:rPr>
          <w:rFonts w:ascii="Arial" w:hAnsi="Arial" w:cs="Helvetica Neue"/>
          <w:bCs/>
          <w:color w:val="000000"/>
          <w:sz w:val="22"/>
          <w:szCs w:val="20"/>
        </w:rPr>
        <w:t xml:space="preserve"> spent overseeing the work of SCV </w:t>
      </w:r>
      <w:r w:rsidR="00902255">
        <w:rPr>
          <w:rFonts w:ascii="Arial" w:hAnsi="Arial" w:cs="Helvetica Neue"/>
          <w:bCs/>
          <w:color w:val="000000"/>
          <w:sz w:val="22"/>
          <w:szCs w:val="20"/>
        </w:rPr>
        <w:t>in the</w:t>
      </w:r>
      <w:r w:rsidR="005A5C80">
        <w:rPr>
          <w:rFonts w:ascii="Arial" w:hAnsi="Arial" w:cs="Helvetica Neue"/>
          <w:bCs/>
          <w:color w:val="000000"/>
          <w:sz w:val="22"/>
          <w:szCs w:val="20"/>
        </w:rPr>
        <w:t xml:space="preserve"> YEPP pilot, in light</w:t>
      </w:r>
      <w:r w:rsidR="00016264">
        <w:rPr>
          <w:rFonts w:ascii="Arial" w:hAnsi="Arial" w:cs="Helvetica Neue"/>
          <w:bCs/>
          <w:color w:val="000000"/>
          <w:sz w:val="22"/>
          <w:szCs w:val="20"/>
        </w:rPr>
        <w:t xml:space="preserve"> of the fact that SCV is a well-</w:t>
      </w:r>
      <w:r w:rsidR="005A5C80">
        <w:rPr>
          <w:rFonts w:ascii="Arial" w:hAnsi="Arial" w:cs="Helvetica Neue"/>
          <w:bCs/>
          <w:color w:val="000000"/>
          <w:sz w:val="22"/>
          <w:szCs w:val="20"/>
        </w:rPr>
        <w:t>resourced, experienced</w:t>
      </w:r>
      <w:r w:rsidR="00016264">
        <w:rPr>
          <w:rFonts w:ascii="Arial" w:hAnsi="Arial" w:cs="Helvetica Neue"/>
          <w:bCs/>
          <w:color w:val="000000"/>
          <w:sz w:val="22"/>
          <w:szCs w:val="20"/>
        </w:rPr>
        <w:t>,</w:t>
      </w:r>
      <w:r w:rsidR="005A5C80">
        <w:rPr>
          <w:rFonts w:ascii="Arial" w:hAnsi="Arial" w:cs="Helvetica Neue"/>
          <w:bCs/>
          <w:color w:val="000000"/>
          <w:sz w:val="22"/>
          <w:szCs w:val="20"/>
        </w:rPr>
        <w:t xml:space="preserve"> international organization. </w:t>
      </w:r>
    </w:p>
    <w:p w:rsidR="00902255" w:rsidRDefault="00902255"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847904" w:rsidRPr="00292584" w:rsidRDefault="00A2758D"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Results in efficiency and sustainability were also impacted by the issue of the changed objectives. </w:t>
      </w:r>
      <w:r w:rsidR="00331508">
        <w:rPr>
          <w:rFonts w:ascii="Arial" w:hAnsi="Arial" w:cs="Helvetica Neue"/>
          <w:bCs/>
          <w:color w:val="000000"/>
          <w:sz w:val="22"/>
          <w:szCs w:val="20"/>
        </w:rPr>
        <w:t>Donors and SCV</w:t>
      </w:r>
      <w:r w:rsidR="005A5C80">
        <w:rPr>
          <w:rFonts w:ascii="Arial" w:hAnsi="Arial" w:cs="Helvetica Neue"/>
          <w:bCs/>
          <w:color w:val="000000"/>
          <w:sz w:val="22"/>
          <w:szCs w:val="20"/>
        </w:rPr>
        <w:t xml:space="preserve"> both suggested that adequacy of progress would have increased if SCV had carried out YEPP as </w:t>
      </w:r>
      <w:r w:rsidR="00331508">
        <w:rPr>
          <w:rFonts w:ascii="Arial" w:hAnsi="Arial" w:cs="Helvetica Neue"/>
          <w:bCs/>
          <w:color w:val="000000"/>
          <w:sz w:val="22"/>
          <w:szCs w:val="20"/>
        </w:rPr>
        <w:t xml:space="preserve">the more intensive community based and very limited pilot that was </w:t>
      </w:r>
      <w:r>
        <w:rPr>
          <w:rFonts w:ascii="Arial" w:hAnsi="Arial" w:cs="Helvetica Neue"/>
          <w:bCs/>
          <w:color w:val="000000"/>
          <w:sz w:val="22"/>
          <w:szCs w:val="20"/>
        </w:rPr>
        <w:t>originally</w:t>
      </w:r>
      <w:r w:rsidR="00331508">
        <w:rPr>
          <w:rFonts w:ascii="Arial" w:hAnsi="Arial" w:cs="Helvetica Neue"/>
          <w:bCs/>
          <w:color w:val="000000"/>
          <w:sz w:val="22"/>
          <w:szCs w:val="20"/>
        </w:rPr>
        <w:t xml:space="preserve"> envisioned in the proposal. Sustainability, based on the use of learning derived from the YEPP tool by others including government and NGOs</w:t>
      </w:r>
      <w:r w:rsidR="00016264">
        <w:rPr>
          <w:rFonts w:ascii="Arial" w:hAnsi="Arial" w:cs="Helvetica Neue"/>
          <w:bCs/>
          <w:color w:val="000000"/>
          <w:sz w:val="22"/>
          <w:szCs w:val="20"/>
        </w:rPr>
        <w:t>,</w:t>
      </w:r>
      <w:r w:rsidR="00331508">
        <w:rPr>
          <w:rFonts w:ascii="Arial" w:hAnsi="Arial" w:cs="Helvetica Neue"/>
          <w:bCs/>
          <w:color w:val="000000"/>
          <w:sz w:val="22"/>
          <w:szCs w:val="20"/>
        </w:rPr>
        <w:t xml:space="preserve"> was rated as very low by all stakeholders</w:t>
      </w:r>
      <w:r>
        <w:rPr>
          <w:rFonts w:ascii="Arial" w:hAnsi="Arial" w:cs="Helvetica Neue"/>
          <w:bCs/>
          <w:color w:val="000000"/>
          <w:sz w:val="22"/>
          <w:szCs w:val="20"/>
        </w:rPr>
        <w:t>, again linked to the shift in objectives</w:t>
      </w:r>
      <w:r w:rsidR="00331508">
        <w:rPr>
          <w:rFonts w:ascii="Arial" w:hAnsi="Arial" w:cs="Helvetica Neue"/>
          <w:bCs/>
          <w:color w:val="000000"/>
          <w:sz w:val="22"/>
          <w:szCs w:val="20"/>
        </w:rPr>
        <w:t xml:space="preserve">. </w:t>
      </w:r>
      <w:r w:rsidR="00902255">
        <w:rPr>
          <w:rFonts w:ascii="Arial" w:hAnsi="Arial" w:cs="Helvetica Neue"/>
          <w:bCs/>
          <w:color w:val="000000"/>
          <w:sz w:val="22"/>
          <w:szCs w:val="20"/>
        </w:rPr>
        <w:t xml:space="preserve">Significant issues were also raised, including by communities themselves, relating to the </w:t>
      </w:r>
      <w:r>
        <w:rPr>
          <w:rFonts w:ascii="Arial" w:hAnsi="Arial" w:cs="Helvetica Neue"/>
          <w:bCs/>
          <w:color w:val="000000"/>
          <w:sz w:val="22"/>
          <w:szCs w:val="20"/>
        </w:rPr>
        <w:t>way that YEPP was delivered through the pilot</w:t>
      </w:r>
      <w:r w:rsidR="00902255">
        <w:rPr>
          <w:rFonts w:ascii="Arial" w:hAnsi="Arial" w:cs="Helvetica Neue"/>
          <w:bCs/>
          <w:color w:val="000000"/>
          <w:sz w:val="22"/>
          <w:szCs w:val="20"/>
        </w:rPr>
        <w:t xml:space="preserve"> </w:t>
      </w:r>
      <w:r>
        <w:rPr>
          <w:rFonts w:ascii="Arial" w:hAnsi="Arial" w:cs="Helvetica Neue"/>
          <w:bCs/>
          <w:color w:val="000000"/>
          <w:sz w:val="22"/>
          <w:szCs w:val="20"/>
        </w:rPr>
        <w:t>as more of a standalone, one off training approach</w:t>
      </w:r>
      <w:r w:rsidR="00902255">
        <w:rPr>
          <w:rFonts w:ascii="Arial" w:hAnsi="Arial" w:cs="Helvetica Neue"/>
          <w:bCs/>
          <w:color w:val="000000"/>
          <w:sz w:val="22"/>
          <w:szCs w:val="20"/>
        </w:rPr>
        <w:t xml:space="preserve">, without any follow up. </w:t>
      </w:r>
    </w:p>
    <w:p w:rsidR="00847904" w:rsidRDefault="00847904"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847904" w:rsidRPr="008C29A8" w:rsidRDefault="00847904"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4F81BD" w:themeColor="accent1"/>
          <w:szCs w:val="26"/>
        </w:rPr>
      </w:pPr>
      <w:r>
        <w:rPr>
          <w:rFonts w:ascii="Arial" w:hAnsi="Arial" w:cs="Helvetica Neue"/>
          <w:b/>
          <w:bCs/>
          <w:color w:val="4F81BD" w:themeColor="accent1"/>
          <w:szCs w:val="26"/>
        </w:rPr>
        <w:t>Discussion and Conclusions</w:t>
      </w:r>
    </w:p>
    <w:p w:rsidR="00DC0FE1" w:rsidRDefault="00694FA9"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694FA9">
        <w:rPr>
          <w:rFonts w:ascii="Arial" w:hAnsi="Arial" w:cs="Helvetica Neue"/>
          <w:bCs/>
          <w:color w:val="000000"/>
          <w:sz w:val="22"/>
          <w:szCs w:val="20"/>
        </w:rPr>
        <w:t xml:space="preserve">Given the </w:t>
      </w:r>
      <w:r>
        <w:rPr>
          <w:rFonts w:ascii="Arial" w:hAnsi="Arial" w:cs="Helvetica Neue"/>
          <w:bCs/>
          <w:color w:val="000000"/>
          <w:sz w:val="22"/>
          <w:szCs w:val="20"/>
        </w:rPr>
        <w:t>importance of the change in objectives</w:t>
      </w:r>
      <w:r w:rsidR="005E6D20">
        <w:rPr>
          <w:rFonts w:ascii="Arial" w:hAnsi="Arial" w:cs="Helvetica Neue"/>
          <w:bCs/>
          <w:color w:val="000000"/>
          <w:sz w:val="22"/>
          <w:szCs w:val="20"/>
        </w:rPr>
        <w:t xml:space="preserve"> </w:t>
      </w:r>
      <w:r>
        <w:rPr>
          <w:rFonts w:ascii="Arial" w:hAnsi="Arial" w:cs="Helvetica Neue"/>
          <w:bCs/>
          <w:color w:val="000000"/>
          <w:sz w:val="22"/>
          <w:szCs w:val="20"/>
        </w:rPr>
        <w:t xml:space="preserve">to the overall success of </w:t>
      </w:r>
      <w:r w:rsidR="005E6D20">
        <w:rPr>
          <w:rFonts w:ascii="Arial" w:hAnsi="Arial" w:cs="Helvetica Neue"/>
          <w:bCs/>
          <w:color w:val="000000"/>
          <w:sz w:val="22"/>
          <w:szCs w:val="20"/>
        </w:rPr>
        <w:t>the YEPP tool through the pilot</w:t>
      </w:r>
      <w:r>
        <w:rPr>
          <w:rFonts w:ascii="Arial" w:hAnsi="Arial" w:cs="Helvetica Neue"/>
          <w:bCs/>
          <w:color w:val="000000"/>
          <w:sz w:val="22"/>
          <w:szCs w:val="20"/>
        </w:rPr>
        <w:t xml:space="preserve">, why this might have happened was </w:t>
      </w:r>
      <w:r w:rsidR="0064569B">
        <w:rPr>
          <w:rFonts w:ascii="Arial" w:hAnsi="Arial" w:cs="Helvetica Neue"/>
          <w:bCs/>
          <w:color w:val="000000"/>
          <w:sz w:val="22"/>
          <w:szCs w:val="20"/>
        </w:rPr>
        <w:t>explor</w:t>
      </w:r>
      <w:r w:rsidR="00016264">
        <w:rPr>
          <w:rFonts w:ascii="Arial" w:hAnsi="Arial" w:cs="Helvetica Neue"/>
          <w:bCs/>
          <w:color w:val="000000"/>
          <w:sz w:val="22"/>
          <w:szCs w:val="20"/>
        </w:rPr>
        <w:t xml:space="preserve">ed in greater depth. </w:t>
      </w:r>
      <w:r>
        <w:rPr>
          <w:rFonts w:ascii="Arial" w:hAnsi="Arial" w:cs="Helvetica Neue"/>
          <w:bCs/>
          <w:color w:val="000000"/>
          <w:sz w:val="22"/>
          <w:szCs w:val="20"/>
        </w:rPr>
        <w:t xml:space="preserve">A simple explanation has to do with </w:t>
      </w:r>
      <w:r w:rsidR="0064569B">
        <w:rPr>
          <w:rFonts w:ascii="Arial" w:hAnsi="Arial" w:cs="Helvetica Neue"/>
          <w:bCs/>
          <w:color w:val="000000"/>
          <w:sz w:val="22"/>
          <w:szCs w:val="20"/>
        </w:rPr>
        <w:t xml:space="preserve">the </w:t>
      </w:r>
      <w:r>
        <w:rPr>
          <w:rFonts w:ascii="Arial" w:hAnsi="Arial" w:cs="Helvetica Neue"/>
          <w:bCs/>
          <w:color w:val="000000"/>
          <w:sz w:val="22"/>
          <w:szCs w:val="20"/>
        </w:rPr>
        <w:t xml:space="preserve">significant change in key players through the 18-month pilot, </w:t>
      </w:r>
      <w:r w:rsidR="0064569B">
        <w:rPr>
          <w:rFonts w:ascii="Arial" w:hAnsi="Arial" w:cs="Helvetica Neue"/>
          <w:bCs/>
          <w:color w:val="000000"/>
          <w:sz w:val="22"/>
          <w:szCs w:val="20"/>
        </w:rPr>
        <w:t>including</w:t>
      </w:r>
      <w:r>
        <w:rPr>
          <w:rFonts w:ascii="Arial" w:hAnsi="Arial" w:cs="Helvetica Neue"/>
          <w:bCs/>
          <w:color w:val="000000"/>
          <w:sz w:val="22"/>
          <w:szCs w:val="20"/>
        </w:rPr>
        <w:t xml:space="preserve"> the involvement of a number of different consultants in discrete aspects of the program, leading to an inconsistent understanding of the objectives. SCV was </w:t>
      </w:r>
      <w:r w:rsidR="0064569B">
        <w:rPr>
          <w:rFonts w:ascii="Arial" w:hAnsi="Arial" w:cs="Helvetica Neue"/>
          <w:bCs/>
          <w:color w:val="000000"/>
          <w:sz w:val="22"/>
          <w:szCs w:val="20"/>
        </w:rPr>
        <w:t>found</w:t>
      </w:r>
      <w:r>
        <w:rPr>
          <w:rFonts w:ascii="Arial" w:hAnsi="Arial" w:cs="Helvetica Neue"/>
          <w:bCs/>
          <w:color w:val="000000"/>
          <w:sz w:val="22"/>
          <w:szCs w:val="20"/>
        </w:rPr>
        <w:t xml:space="preserve"> to have a management level </w:t>
      </w:r>
      <w:r w:rsidR="00A97A09">
        <w:rPr>
          <w:rFonts w:ascii="Arial" w:hAnsi="Arial" w:cs="Helvetica Neue Light"/>
          <w:sz w:val="22"/>
          <w:szCs w:val="20"/>
        </w:rPr>
        <w:t>responsibility to ensure that objectives were pursued mindfully and within the broader guidelines and interests of all stakeholders through any changes</w:t>
      </w:r>
      <w:r w:rsidR="0064569B">
        <w:rPr>
          <w:rFonts w:ascii="Arial" w:hAnsi="Arial" w:cs="Helvetica Neue Light"/>
          <w:sz w:val="22"/>
          <w:szCs w:val="20"/>
        </w:rPr>
        <w:t xml:space="preserve">, however, and this was therefore identified as </w:t>
      </w:r>
      <w:r w:rsidR="00CC71BB">
        <w:rPr>
          <w:rFonts w:ascii="Arial" w:hAnsi="Arial" w:cs="Helvetica Neue Light"/>
          <w:sz w:val="22"/>
          <w:szCs w:val="20"/>
        </w:rPr>
        <w:t xml:space="preserve">reflective of a </w:t>
      </w:r>
      <w:r w:rsidR="0064569B">
        <w:rPr>
          <w:rFonts w:ascii="Arial" w:hAnsi="Arial" w:cs="Helvetica Neue Light"/>
          <w:sz w:val="22"/>
          <w:szCs w:val="20"/>
        </w:rPr>
        <w:t>failure in management at SCV.</w:t>
      </w:r>
      <w:r w:rsidR="00A97A09">
        <w:rPr>
          <w:rFonts w:ascii="Arial" w:hAnsi="Arial" w:cs="Helvetica Neue Light"/>
          <w:sz w:val="22"/>
          <w:szCs w:val="20"/>
        </w:rPr>
        <w:t xml:space="preserve"> </w:t>
      </w:r>
    </w:p>
    <w:p w:rsidR="004F3203" w:rsidRDefault="004F3203"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F3203" w:rsidRDefault="005E6D20"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Light"/>
          <w:sz w:val="22"/>
          <w:szCs w:val="20"/>
        </w:rPr>
        <w:t>S</w:t>
      </w:r>
      <w:r w:rsidR="00A97A09">
        <w:rPr>
          <w:rFonts w:ascii="Arial" w:hAnsi="Arial" w:cs="Helvetica Neue Light"/>
          <w:sz w:val="22"/>
          <w:szCs w:val="20"/>
        </w:rPr>
        <w:t xml:space="preserve">ome local staff were involved through the development </w:t>
      </w:r>
      <w:r w:rsidR="00DC0FE1">
        <w:rPr>
          <w:rFonts w:ascii="Arial" w:hAnsi="Arial" w:cs="Helvetica Neue Light"/>
          <w:sz w:val="22"/>
          <w:szCs w:val="20"/>
        </w:rPr>
        <w:t>of</w:t>
      </w:r>
      <w:r w:rsidR="00A97A09">
        <w:rPr>
          <w:rFonts w:ascii="Arial" w:hAnsi="Arial" w:cs="Helvetica Neue Light"/>
          <w:sz w:val="22"/>
          <w:szCs w:val="20"/>
        </w:rPr>
        <w:t xml:space="preserve"> the YEPP tool, </w:t>
      </w:r>
      <w:r w:rsidR="0064569B">
        <w:rPr>
          <w:rFonts w:ascii="Arial" w:hAnsi="Arial" w:cs="Helvetica Neue Light"/>
          <w:sz w:val="22"/>
          <w:szCs w:val="20"/>
        </w:rPr>
        <w:t xml:space="preserve">but described </w:t>
      </w:r>
      <w:r w:rsidR="00016264">
        <w:rPr>
          <w:rFonts w:ascii="Arial" w:hAnsi="Arial" w:cs="Helvetica Neue Light"/>
          <w:sz w:val="22"/>
          <w:szCs w:val="20"/>
        </w:rPr>
        <w:t>themselves as implementers of a</w:t>
      </w:r>
      <w:r w:rsidR="00A97A09">
        <w:rPr>
          <w:rFonts w:ascii="Arial" w:hAnsi="Arial" w:cs="Helvetica Neue Light"/>
          <w:sz w:val="22"/>
          <w:szCs w:val="20"/>
        </w:rPr>
        <w:t xml:space="preserve"> pr</w:t>
      </w:r>
      <w:r w:rsidR="0064569B">
        <w:rPr>
          <w:rFonts w:ascii="Arial" w:hAnsi="Arial" w:cs="Helvetica Neue Light"/>
          <w:sz w:val="22"/>
          <w:szCs w:val="20"/>
        </w:rPr>
        <w:t xml:space="preserve">ogram designed by </w:t>
      </w:r>
      <w:r w:rsidR="00016264">
        <w:rPr>
          <w:rFonts w:ascii="Arial" w:hAnsi="Arial" w:cs="Helvetica Neue Light"/>
          <w:sz w:val="22"/>
          <w:szCs w:val="20"/>
        </w:rPr>
        <w:t>others.</w:t>
      </w:r>
      <w:r w:rsidR="00DC0FE1">
        <w:rPr>
          <w:rFonts w:ascii="Arial" w:hAnsi="Arial" w:cs="Helvetica Neue Light"/>
          <w:sz w:val="22"/>
          <w:szCs w:val="20"/>
        </w:rPr>
        <w:t xml:space="preserve"> </w:t>
      </w:r>
      <w:r w:rsidR="00016264">
        <w:rPr>
          <w:rFonts w:ascii="Arial" w:hAnsi="Arial" w:cs="Helvetica Neue Light"/>
          <w:sz w:val="22"/>
          <w:szCs w:val="20"/>
        </w:rPr>
        <w:t>A</w:t>
      </w:r>
      <w:r w:rsidR="00DC0FE1">
        <w:rPr>
          <w:rFonts w:ascii="Arial" w:hAnsi="Arial" w:cs="Helvetica Neue Light"/>
          <w:sz w:val="22"/>
          <w:szCs w:val="20"/>
        </w:rPr>
        <w:t>ll local</w:t>
      </w:r>
      <w:r w:rsidR="0064569B">
        <w:rPr>
          <w:rFonts w:ascii="Arial" w:hAnsi="Arial" w:cs="Helvetica Neue Light"/>
          <w:sz w:val="22"/>
          <w:szCs w:val="20"/>
        </w:rPr>
        <w:t xml:space="preserve"> staff were </w:t>
      </w:r>
      <w:r w:rsidR="00DC0FE1">
        <w:rPr>
          <w:rFonts w:ascii="Arial" w:hAnsi="Arial" w:cs="Helvetica Neue Light"/>
          <w:sz w:val="22"/>
          <w:szCs w:val="20"/>
        </w:rPr>
        <w:t xml:space="preserve">unfamiliar with the </w:t>
      </w:r>
      <w:r w:rsidR="0064569B">
        <w:rPr>
          <w:rFonts w:ascii="Arial" w:hAnsi="Arial" w:cs="Helvetica Neue Light"/>
          <w:sz w:val="22"/>
          <w:szCs w:val="20"/>
        </w:rPr>
        <w:t xml:space="preserve">objectives in the original proposal, raising </w:t>
      </w:r>
      <w:r w:rsidR="00A97A09">
        <w:rPr>
          <w:rFonts w:ascii="Arial" w:hAnsi="Arial" w:cs="Helvetica Neue Light"/>
          <w:sz w:val="22"/>
          <w:szCs w:val="20"/>
        </w:rPr>
        <w:t xml:space="preserve">significant issues around lack of effective </w:t>
      </w:r>
      <w:r w:rsidR="0064569B">
        <w:rPr>
          <w:rFonts w:ascii="Arial" w:hAnsi="Arial" w:cs="Helvetica Neue Light"/>
          <w:sz w:val="22"/>
          <w:szCs w:val="20"/>
        </w:rPr>
        <w:t xml:space="preserve">staff </w:t>
      </w:r>
      <w:r w:rsidR="00A97A09">
        <w:rPr>
          <w:rFonts w:ascii="Arial" w:hAnsi="Arial" w:cs="Helvetica Neue Light"/>
          <w:sz w:val="22"/>
          <w:szCs w:val="20"/>
        </w:rPr>
        <w:t xml:space="preserve">consultation </w:t>
      </w:r>
      <w:r>
        <w:rPr>
          <w:rFonts w:ascii="Arial" w:hAnsi="Arial" w:cs="Helvetica Neue Light"/>
          <w:sz w:val="22"/>
          <w:szCs w:val="20"/>
        </w:rPr>
        <w:t>and engage</w:t>
      </w:r>
      <w:r w:rsidR="0064569B">
        <w:rPr>
          <w:rFonts w:ascii="Arial" w:hAnsi="Arial" w:cs="Helvetica Neue Light"/>
          <w:sz w:val="22"/>
          <w:szCs w:val="20"/>
        </w:rPr>
        <w:t>ment</w:t>
      </w:r>
      <w:r>
        <w:rPr>
          <w:rFonts w:ascii="Arial" w:hAnsi="Arial" w:cs="Helvetica Neue Light"/>
          <w:sz w:val="22"/>
          <w:szCs w:val="20"/>
        </w:rPr>
        <w:t xml:space="preserve"> </w:t>
      </w:r>
      <w:r w:rsidR="00CC71BB">
        <w:rPr>
          <w:rFonts w:ascii="Arial" w:hAnsi="Arial" w:cs="Helvetica Neue Light"/>
          <w:sz w:val="22"/>
          <w:szCs w:val="20"/>
        </w:rPr>
        <w:t>resulting in</w:t>
      </w:r>
      <w:r>
        <w:rPr>
          <w:rFonts w:ascii="Arial" w:hAnsi="Arial" w:cs="Helvetica Neue Light"/>
          <w:sz w:val="22"/>
          <w:szCs w:val="20"/>
        </w:rPr>
        <w:t xml:space="preserve"> further confusion around the </w:t>
      </w:r>
      <w:r w:rsidR="00CC71BB">
        <w:rPr>
          <w:rFonts w:ascii="Arial" w:hAnsi="Arial" w:cs="Helvetica Neue Light"/>
          <w:sz w:val="22"/>
          <w:szCs w:val="20"/>
        </w:rPr>
        <w:t xml:space="preserve">intended </w:t>
      </w:r>
      <w:r>
        <w:rPr>
          <w:rFonts w:ascii="Arial" w:hAnsi="Arial" w:cs="Helvetica Neue Light"/>
          <w:sz w:val="22"/>
          <w:szCs w:val="20"/>
        </w:rPr>
        <w:t>objectives</w:t>
      </w:r>
      <w:r w:rsidR="00A97A09">
        <w:rPr>
          <w:rFonts w:ascii="Arial" w:hAnsi="Arial" w:cs="Helvetica Neue Light"/>
          <w:sz w:val="22"/>
          <w:szCs w:val="20"/>
        </w:rPr>
        <w:t>.</w:t>
      </w:r>
      <w:r w:rsidR="004F3203">
        <w:rPr>
          <w:rFonts w:ascii="Arial" w:hAnsi="Arial" w:cs="Helvetica Neue Light"/>
          <w:sz w:val="22"/>
          <w:szCs w:val="20"/>
        </w:rPr>
        <w:t xml:space="preserve"> </w:t>
      </w:r>
      <w:r>
        <w:rPr>
          <w:rFonts w:ascii="Arial" w:hAnsi="Arial" w:cs="Helvetica Neue Light"/>
          <w:sz w:val="22"/>
          <w:szCs w:val="20"/>
        </w:rPr>
        <w:t xml:space="preserve">Issues were also raised around the </w:t>
      </w:r>
      <w:r w:rsidR="004F3203">
        <w:rPr>
          <w:rFonts w:ascii="Arial" w:hAnsi="Arial" w:cs="Helvetica Neue Light"/>
          <w:sz w:val="22"/>
          <w:szCs w:val="20"/>
        </w:rPr>
        <w:t xml:space="preserve">notion of </w:t>
      </w:r>
      <w:r w:rsidR="005F2024">
        <w:rPr>
          <w:rFonts w:ascii="Arial" w:hAnsi="Arial" w:cs="Helvetica Neue Light"/>
          <w:sz w:val="22"/>
          <w:szCs w:val="20"/>
        </w:rPr>
        <w:t>behavior</w:t>
      </w:r>
      <w:r w:rsidR="004F3203">
        <w:rPr>
          <w:rFonts w:ascii="Arial" w:hAnsi="Arial" w:cs="Helvetica Neue Light"/>
          <w:sz w:val="22"/>
          <w:szCs w:val="20"/>
        </w:rPr>
        <w:t xml:space="preserve"> change, with s</w:t>
      </w:r>
      <w:r>
        <w:rPr>
          <w:rFonts w:ascii="Arial" w:hAnsi="Arial" w:cs="Helvetica Neue Light"/>
          <w:sz w:val="22"/>
          <w:szCs w:val="20"/>
        </w:rPr>
        <w:t xml:space="preserve">everal stakeholders </w:t>
      </w:r>
      <w:r w:rsidR="004F3203">
        <w:rPr>
          <w:rFonts w:ascii="Arial" w:hAnsi="Arial" w:cs="Helvetica Neue Light"/>
          <w:sz w:val="22"/>
          <w:szCs w:val="20"/>
        </w:rPr>
        <w:t>pointing</w:t>
      </w:r>
      <w:r>
        <w:rPr>
          <w:rFonts w:ascii="Arial" w:hAnsi="Arial" w:cs="Helvetica Neue Light"/>
          <w:sz w:val="22"/>
          <w:szCs w:val="20"/>
        </w:rPr>
        <w:t xml:space="preserve"> out the difference between reported and actual change, and the </w:t>
      </w:r>
      <w:r w:rsidR="004F3203">
        <w:rPr>
          <w:rFonts w:ascii="Arial" w:hAnsi="Arial" w:cs="Helvetica Neue Light"/>
          <w:sz w:val="22"/>
          <w:szCs w:val="20"/>
        </w:rPr>
        <w:t>idea</w:t>
      </w:r>
      <w:r>
        <w:rPr>
          <w:rFonts w:ascii="Arial" w:hAnsi="Arial" w:cs="Helvetica Neue Light"/>
          <w:sz w:val="22"/>
          <w:szCs w:val="20"/>
        </w:rPr>
        <w:t xml:space="preserve"> that </w:t>
      </w:r>
      <w:r w:rsidR="00DC0FE1">
        <w:rPr>
          <w:rFonts w:ascii="Arial" w:hAnsi="Arial" w:cs="Helvetica Neue Light"/>
          <w:sz w:val="22"/>
          <w:szCs w:val="20"/>
        </w:rPr>
        <w:t>adults</w:t>
      </w:r>
      <w:r>
        <w:rPr>
          <w:rFonts w:ascii="Arial" w:hAnsi="Arial" w:cs="Helvetica Neue Light"/>
          <w:sz w:val="22"/>
          <w:szCs w:val="20"/>
        </w:rPr>
        <w:t xml:space="preserve"> will</w:t>
      </w:r>
      <w:r w:rsidR="00DC0FE1">
        <w:rPr>
          <w:rFonts w:ascii="Arial" w:hAnsi="Arial" w:cs="Helvetica Neue Light"/>
          <w:sz w:val="22"/>
          <w:szCs w:val="20"/>
        </w:rPr>
        <w:t xml:space="preserve"> often</w:t>
      </w:r>
      <w:r>
        <w:rPr>
          <w:rFonts w:ascii="Arial" w:hAnsi="Arial" w:cs="Helvetica Neue Light"/>
          <w:sz w:val="22"/>
          <w:szCs w:val="20"/>
        </w:rPr>
        <w:t xml:space="preserve"> ‘tell you what you want to hear’. </w:t>
      </w:r>
      <w:r>
        <w:rPr>
          <w:rFonts w:ascii="Arial" w:hAnsi="Arial" w:cs="Helvetica Neue"/>
          <w:bCs/>
          <w:color w:val="000000"/>
          <w:sz w:val="22"/>
          <w:szCs w:val="20"/>
        </w:rPr>
        <w:t xml:space="preserve">While not dismissing the validity of some of the claims about the YEPP </w:t>
      </w:r>
      <w:r w:rsidR="00DC0FE1">
        <w:rPr>
          <w:rFonts w:ascii="Arial" w:hAnsi="Arial" w:cs="Helvetica Neue"/>
          <w:bCs/>
          <w:color w:val="000000"/>
          <w:sz w:val="22"/>
          <w:szCs w:val="20"/>
        </w:rPr>
        <w:t>tool’s successes</w:t>
      </w:r>
      <w:r w:rsidR="00085149">
        <w:rPr>
          <w:rFonts w:ascii="Arial" w:hAnsi="Arial" w:cs="Helvetica Neue"/>
          <w:bCs/>
          <w:color w:val="000000"/>
          <w:sz w:val="22"/>
          <w:szCs w:val="20"/>
        </w:rPr>
        <w:t>,</w:t>
      </w:r>
      <w:r>
        <w:rPr>
          <w:rFonts w:ascii="Arial" w:hAnsi="Arial" w:cs="Helvetica Neue"/>
          <w:bCs/>
          <w:color w:val="000000"/>
          <w:sz w:val="22"/>
          <w:szCs w:val="20"/>
        </w:rPr>
        <w:t xml:space="preserve"> </w:t>
      </w:r>
      <w:r w:rsidR="00085149">
        <w:rPr>
          <w:rFonts w:ascii="Arial" w:hAnsi="Arial" w:cs="Helvetica Neue"/>
          <w:bCs/>
          <w:color w:val="000000"/>
          <w:sz w:val="22"/>
          <w:szCs w:val="20"/>
        </w:rPr>
        <w:t>this</w:t>
      </w:r>
      <w:r>
        <w:rPr>
          <w:rFonts w:ascii="Arial" w:hAnsi="Arial" w:cs="Helvetica Neue"/>
          <w:bCs/>
          <w:color w:val="000000"/>
          <w:sz w:val="22"/>
          <w:szCs w:val="20"/>
        </w:rPr>
        <w:t xml:space="preserve"> point</w:t>
      </w:r>
      <w:r w:rsidR="00085149">
        <w:rPr>
          <w:rFonts w:ascii="Arial" w:hAnsi="Arial" w:cs="Helvetica Neue"/>
          <w:bCs/>
          <w:color w:val="000000"/>
          <w:sz w:val="22"/>
          <w:szCs w:val="20"/>
        </w:rPr>
        <w:t>s</w:t>
      </w:r>
      <w:r>
        <w:rPr>
          <w:rFonts w:ascii="Arial" w:hAnsi="Arial" w:cs="Helvetica Neue"/>
          <w:bCs/>
          <w:color w:val="000000"/>
          <w:sz w:val="22"/>
          <w:szCs w:val="20"/>
        </w:rPr>
        <w:t xml:space="preserve"> </w:t>
      </w:r>
      <w:r w:rsidR="004F3203">
        <w:rPr>
          <w:rFonts w:ascii="Arial" w:hAnsi="Arial" w:cs="Helvetica Neue"/>
          <w:bCs/>
          <w:color w:val="000000"/>
          <w:sz w:val="22"/>
          <w:szCs w:val="20"/>
        </w:rPr>
        <w:t>to</w:t>
      </w:r>
      <w:r>
        <w:rPr>
          <w:rFonts w:ascii="Arial" w:hAnsi="Arial" w:cs="Helvetica Neue"/>
          <w:bCs/>
          <w:color w:val="000000"/>
          <w:sz w:val="22"/>
          <w:szCs w:val="20"/>
        </w:rPr>
        <w:t xml:space="preserve"> the necessity for a deeper and more complex understanding of </w:t>
      </w:r>
      <w:r w:rsidR="00085149">
        <w:rPr>
          <w:rFonts w:ascii="Arial" w:hAnsi="Arial" w:cs="Helvetica Neue"/>
          <w:bCs/>
          <w:color w:val="000000"/>
          <w:sz w:val="22"/>
          <w:szCs w:val="20"/>
        </w:rPr>
        <w:t>any</w:t>
      </w:r>
      <w:r>
        <w:rPr>
          <w:rFonts w:ascii="Arial" w:hAnsi="Arial" w:cs="Helvetica Neue"/>
          <w:bCs/>
          <w:color w:val="000000"/>
          <w:sz w:val="22"/>
          <w:szCs w:val="20"/>
        </w:rPr>
        <w:t xml:space="preserve"> results, given the complexity of the issues and the nature of change. </w:t>
      </w:r>
    </w:p>
    <w:p w:rsidR="004F3203" w:rsidRDefault="004F3203"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64569B" w:rsidRPr="005E6D20" w:rsidRDefault="00085149"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w:bCs/>
          <w:color w:val="000000"/>
          <w:sz w:val="22"/>
          <w:szCs w:val="20"/>
        </w:rPr>
        <w:t>In conclusion, there</w:t>
      </w:r>
      <w:r w:rsidR="005E6D20">
        <w:rPr>
          <w:rFonts w:ascii="Arial" w:hAnsi="Arial" w:cs="Helvetica Neue"/>
          <w:bCs/>
          <w:color w:val="000000"/>
          <w:sz w:val="22"/>
          <w:szCs w:val="20"/>
        </w:rPr>
        <w:t xml:space="preserve"> was </w:t>
      </w:r>
      <w:r>
        <w:rPr>
          <w:rFonts w:ascii="Arial" w:hAnsi="Arial" w:cs="Helvetica Neue"/>
          <w:bCs/>
          <w:color w:val="000000"/>
          <w:sz w:val="22"/>
          <w:szCs w:val="20"/>
        </w:rPr>
        <w:t>an overall sense</w:t>
      </w:r>
      <w:r w:rsidR="005E6D20">
        <w:rPr>
          <w:rFonts w:ascii="Arial" w:hAnsi="Arial" w:cs="Helvetica Neue"/>
          <w:bCs/>
          <w:color w:val="000000"/>
          <w:sz w:val="22"/>
          <w:szCs w:val="20"/>
        </w:rPr>
        <w:t xml:space="preserve"> that </w:t>
      </w:r>
      <w:r>
        <w:rPr>
          <w:rFonts w:ascii="Arial" w:hAnsi="Arial" w:cs="Helvetica Neue"/>
          <w:bCs/>
          <w:color w:val="000000"/>
          <w:sz w:val="22"/>
          <w:szCs w:val="20"/>
        </w:rPr>
        <w:t>the YEPP tool had not progressed</w:t>
      </w:r>
      <w:r w:rsidR="005E6D20">
        <w:rPr>
          <w:rFonts w:ascii="Arial" w:hAnsi="Arial" w:cs="Helvetica Neue"/>
          <w:bCs/>
          <w:color w:val="000000"/>
          <w:sz w:val="22"/>
          <w:szCs w:val="20"/>
        </w:rPr>
        <w:t xml:space="preserve"> understanding and knowledge around child protection at the community level substanti</w:t>
      </w:r>
      <w:r w:rsidR="00DC0FE1">
        <w:rPr>
          <w:rFonts w:ascii="Arial" w:hAnsi="Arial" w:cs="Helvetica Neue"/>
          <w:bCs/>
          <w:color w:val="000000"/>
          <w:sz w:val="22"/>
          <w:szCs w:val="20"/>
        </w:rPr>
        <w:t>ally through the 18-month pilot</w:t>
      </w:r>
      <w:r w:rsidR="005E6D20">
        <w:rPr>
          <w:rFonts w:ascii="Arial" w:hAnsi="Arial" w:cs="Helvetica Neue"/>
          <w:bCs/>
          <w:color w:val="000000"/>
          <w:sz w:val="22"/>
          <w:szCs w:val="20"/>
        </w:rPr>
        <w:t xml:space="preserve">. </w:t>
      </w:r>
      <w:r w:rsidR="00CC71BB">
        <w:rPr>
          <w:rFonts w:ascii="Arial" w:hAnsi="Arial" w:cs="Helvetica Neue"/>
          <w:bCs/>
          <w:color w:val="000000"/>
          <w:sz w:val="22"/>
          <w:szCs w:val="20"/>
        </w:rPr>
        <w:t xml:space="preserve">This </w:t>
      </w:r>
      <w:r w:rsidR="00DC0FE1">
        <w:rPr>
          <w:rFonts w:ascii="Arial" w:hAnsi="Arial" w:cs="Helvetica Neue"/>
          <w:bCs/>
          <w:color w:val="000000"/>
          <w:sz w:val="22"/>
          <w:szCs w:val="20"/>
        </w:rPr>
        <w:t>refers</w:t>
      </w:r>
      <w:r w:rsidR="00CC71BB">
        <w:rPr>
          <w:rFonts w:ascii="Arial" w:hAnsi="Arial" w:cs="Helvetica Neue"/>
          <w:bCs/>
          <w:color w:val="000000"/>
          <w:sz w:val="22"/>
          <w:szCs w:val="20"/>
        </w:rPr>
        <w:t xml:space="preserve"> not only to </w:t>
      </w:r>
      <w:r>
        <w:rPr>
          <w:rFonts w:ascii="Arial" w:hAnsi="Arial" w:cs="Helvetica Neue"/>
          <w:bCs/>
          <w:color w:val="000000"/>
          <w:sz w:val="22"/>
          <w:szCs w:val="20"/>
        </w:rPr>
        <w:t>failures in meeting donor expectations in several areas, but even more importantly to the shift away from a more intensive, testing theories, learning oriented pilot</w:t>
      </w:r>
      <w:r w:rsidR="00CC71BB">
        <w:rPr>
          <w:rFonts w:ascii="Arial" w:hAnsi="Arial" w:cs="Helvetica Neue"/>
          <w:bCs/>
          <w:color w:val="000000"/>
          <w:sz w:val="22"/>
          <w:szCs w:val="20"/>
        </w:rPr>
        <w:t>,</w:t>
      </w:r>
      <w:r>
        <w:rPr>
          <w:rFonts w:ascii="Arial" w:hAnsi="Arial" w:cs="Helvetica Neue"/>
          <w:bCs/>
          <w:color w:val="000000"/>
          <w:sz w:val="22"/>
          <w:szCs w:val="20"/>
        </w:rPr>
        <w:t xml:space="preserve"> to </w:t>
      </w:r>
      <w:r w:rsidR="004F3203">
        <w:rPr>
          <w:rFonts w:ascii="Arial" w:hAnsi="Arial" w:cs="Helvetica Neue"/>
          <w:bCs/>
          <w:color w:val="000000"/>
          <w:sz w:val="22"/>
          <w:szCs w:val="20"/>
        </w:rPr>
        <w:t>a largely discussion-</w:t>
      </w:r>
      <w:r>
        <w:rPr>
          <w:rFonts w:ascii="Arial" w:hAnsi="Arial" w:cs="Helvetica Neue"/>
          <w:bCs/>
          <w:color w:val="000000"/>
          <w:sz w:val="22"/>
          <w:szCs w:val="20"/>
        </w:rPr>
        <w:t xml:space="preserve">based information and awareness </w:t>
      </w:r>
      <w:r w:rsidR="004F3203">
        <w:rPr>
          <w:rFonts w:ascii="Arial" w:hAnsi="Arial" w:cs="Helvetica Neue"/>
          <w:bCs/>
          <w:color w:val="000000"/>
          <w:sz w:val="22"/>
          <w:szCs w:val="20"/>
        </w:rPr>
        <w:t>exercise delivered through a Training of Trainers approach</w:t>
      </w:r>
      <w:r>
        <w:rPr>
          <w:rFonts w:ascii="Arial" w:hAnsi="Arial" w:cs="Helvetica Neue"/>
          <w:bCs/>
          <w:color w:val="000000"/>
          <w:sz w:val="22"/>
          <w:szCs w:val="20"/>
        </w:rPr>
        <w:t xml:space="preserve">. Substantial weaknesses relating to the design, implementation and monitoring of the YEPP tool were </w:t>
      </w:r>
      <w:r w:rsidR="00DC0FE1">
        <w:rPr>
          <w:rFonts w:ascii="Arial" w:hAnsi="Arial" w:cs="Helvetica Neue"/>
          <w:bCs/>
          <w:color w:val="000000"/>
          <w:sz w:val="22"/>
          <w:szCs w:val="20"/>
        </w:rPr>
        <w:t xml:space="preserve">also </w:t>
      </w:r>
      <w:r>
        <w:rPr>
          <w:rFonts w:ascii="Arial" w:hAnsi="Arial" w:cs="Helvetica Neue"/>
          <w:bCs/>
          <w:color w:val="000000"/>
          <w:sz w:val="22"/>
          <w:szCs w:val="20"/>
        </w:rPr>
        <w:t xml:space="preserve">raised </w:t>
      </w:r>
      <w:r w:rsidR="002648EB">
        <w:rPr>
          <w:rFonts w:ascii="Arial" w:hAnsi="Arial" w:cs="Helvetica Neue"/>
          <w:bCs/>
          <w:color w:val="000000"/>
          <w:sz w:val="22"/>
          <w:szCs w:val="20"/>
        </w:rPr>
        <w:t>that must be addressed moving forward. The recommendation was made to return</w:t>
      </w:r>
      <w:r w:rsidR="00CC71BB">
        <w:rPr>
          <w:rFonts w:ascii="Arial" w:hAnsi="Arial" w:cs="Helvetica Neue"/>
          <w:bCs/>
          <w:color w:val="000000"/>
          <w:sz w:val="22"/>
          <w:szCs w:val="20"/>
        </w:rPr>
        <w:t xml:space="preserve"> to the YEPP tool’s original promise as a learning tool, and the original theory of change</w:t>
      </w:r>
      <w:r w:rsidR="002648EB">
        <w:rPr>
          <w:rFonts w:ascii="Arial" w:hAnsi="Arial" w:cs="Helvetica Neue"/>
          <w:bCs/>
          <w:color w:val="000000"/>
          <w:sz w:val="22"/>
          <w:szCs w:val="20"/>
        </w:rPr>
        <w:t xml:space="preserve"> and approach, but with the understanding that SCV must be very clear on its role in influencing change, and engage in any future community engagement work around child protection in a very mindful, complex, respectful, measured and highly reflective way. </w:t>
      </w:r>
    </w:p>
    <w:p w:rsidR="00456E52" w:rsidRPr="00847904" w:rsidRDefault="00456E52" w:rsidP="0084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6D2EBE" w:rsidRPr="008C29A8" w:rsidRDefault="006D2EBE" w:rsidP="0099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4F81BD" w:themeColor="accent1"/>
          <w:szCs w:val="26"/>
        </w:rPr>
      </w:pPr>
      <w:r>
        <w:rPr>
          <w:rFonts w:ascii="Arial" w:hAnsi="Arial" w:cs="Helvetica Neue"/>
          <w:b/>
          <w:bCs/>
          <w:color w:val="4F81BD" w:themeColor="accent1"/>
          <w:szCs w:val="26"/>
        </w:rPr>
        <w:t>Recommendations</w:t>
      </w:r>
    </w:p>
    <w:p w:rsidR="006D2EBE" w:rsidRPr="00DC0FE1" w:rsidRDefault="006D2EBE" w:rsidP="00DC0FE1">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Light"/>
          <w:b/>
          <w:sz w:val="22"/>
          <w:szCs w:val="20"/>
        </w:rPr>
      </w:pPr>
      <w:r w:rsidRPr="00DC0FE1">
        <w:rPr>
          <w:rFonts w:ascii="Arial" w:hAnsi="Arial" w:cs="Helvetica Neue Light"/>
          <w:b/>
          <w:sz w:val="22"/>
          <w:szCs w:val="20"/>
        </w:rPr>
        <w:t>SCV should not continue to use the YEPP Tool in its current form.</w:t>
      </w:r>
    </w:p>
    <w:p w:rsidR="006D2EBE" w:rsidRPr="00A37D87"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A37D87">
        <w:rPr>
          <w:rFonts w:ascii="Arial" w:hAnsi="Arial" w:cs="Helvetica Neue"/>
          <w:bCs/>
          <w:color w:val="000000"/>
          <w:sz w:val="22"/>
          <w:szCs w:val="20"/>
        </w:rPr>
        <w:t>Picture cards depicting acts of sexual abuse</w:t>
      </w:r>
      <w:r w:rsidR="002648EB">
        <w:rPr>
          <w:rFonts w:ascii="Arial" w:hAnsi="Arial" w:cs="Helvetica Neue"/>
          <w:bCs/>
          <w:color w:val="000000"/>
          <w:sz w:val="22"/>
          <w:szCs w:val="20"/>
        </w:rPr>
        <w:t xml:space="preserve"> should</w:t>
      </w:r>
      <w:r w:rsidR="00067AA8">
        <w:rPr>
          <w:rFonts w:ascii="Arial" w:hAnsi="Arial" w:cs="Helvetica Neue"/>
          <w:bCs/>
          <w:color w:val="000000"/>
          <w:sz w:val="22"/>
          <w:szCs w:val="20"/>
        </w:rPr>
        <w:t xml:space="preserve"> be</w:t>
      </w:r>
      <w:r w:rsidR="002648EB">
        <w:rPr>
          <w:rFonts w:ascii="Arial" w:hAnsi="Arial" w:cs="Helvetica Neue"/>
          <w:bCs/>
          <w:color w:val="000000"/>
          <w:sz w:val="22"/>
          <w:szCs w:val="20"/>
        </w:rPr>
        <w:t xml:space="preserve"> </w:t>
      </w:r>
      <w:r w:rsidRPr="00A37D87">
        <w:rPr>
          <w:rFonts w:ascii="Arial" w:hAnsi="Arial" w:cs="Helvetica Neue"/>
          <w:bCs/>
          <w:color w:val="000000"/>
          <w:sz w:val="22"/>
          <w:szCs w:val="20"/>
        </w:rPr>
        <w:t>removed from circulation</w:t>
      </w:r>
      <w:r w:rsidR="00B750EB">
        <w:rPr>
          <w:rFonts w:ascii="Arial" w:hAnsi="Arial" w:cs="Helvetica Neue"/>
          <w:bCs/>
          <w:color w:val="000000"/>
          <w:sz w:val="22"/>
          <w:szCs w:val="20"/>
        </w:rPr>
        <w:t>.</w:t>
      </w:r>
    </w:p>
    <w:p w:rsidR="006D2EBE" w:rsidRPr="00A37D87"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A37D87">
        <w:rPr>
          <w:rFonts w:ascii="Arial" w:hAnsi="Arial" w:cs="Helvetica Neue"/>
          <w:bCs/>
          <w:color w:val="000000"/>
          <w:sz w:val="22"/>
          <w:szCs w:val="20"/>
        </w:rPr>
        <w:t>Results of the pocket chart should not be</w:t>
      </w:r>
      <w:r w:rsidR="00067AA8">
        <w:rPr>
          <w:rFonts w:ascii="Arial" w:hAnsi="Arial" w:cs="Helvetica Neue"/>
          <w:bCs/>
          <w:color w:val="000000"/>
          <w:sz w:val="22"/>
          <w:szCs w:val="20"/>
        </w:rPr>
        <w:t xml:space="preserve"> construed as research findings, and any reports based on these ‘findings’, including SCV’s recent baseline report, should </w:t>
      </w:r>
      <w:r w:rsidRPr="00A37D87">
        <w:rPr>
          <w:rFonts w:ascii="Arial" w:hAnsi="Arial" w:cs="Helvetica Neue"/>
          <w:bCs/>
          <w:color w:val="000000"/>
          <w:sz w:val="22"/>
          <w:szCs w:val="20"/>
        </w:rPr>
        <w:t>not be circulated</w:t>
      </w:r>
      <w:r w:rsidR="00067AA8">
        <w:rPr>
          <w:rFonts w:ascii="Arial" w:hAnsi="Arial" w:cs="Helvetica Neue"/>
          <w:bCs/>
          <w:color w:val="000000"/>
          <w:sz w:val="22"/>
          <w:szCs w:val="20"/>
        </w:rPr>
        <w:t>.</w:t>
      </w:r>
    </w:p>
    <w:p w:rsidR="006D2EBE" w:rsidRPr="00A37D87" w:rsidRDefault="00067AA8"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Communities</w:t>
      </w:r>
      <w:r w:rsidR="006D2EBE" w:rsidRPr="00A37D87">
        <w:rPr>
          <w:rFonts w:ascii="Arial" w:hAnsi="Arial" w:cs="Helvetica Neue"/>
          <w:bCs/>
          <w:color w:val="000000"/>
          <w:sz w:val="22"/>
          <w:szCs w:val="20"/>
        </w:rPr>
        <w:t xml:space="preserve"> that have experienced a YEPP se</w:t>
      </w:r>
      <w:r>
        <w:rPr>
          <w:rFonts w:ascii="Arial" w:hAnsi="Arial" w:cs="Helvetica Neue"/>
          <w:bCs/>
          <w:color w:val="000000"/>
          <w:sz w:val="22"/>
          <w:szCs w:val="20"/>
        </w:rPr>
        <w:t>ssion and YEPP f</w:t>
      </w:r>
      <w:r w:rsidR="006D2EBE" w:rsidRPr="00A37D87">
        <w:rPr>
          <w:rFonts w:ascii="Arial" w:hAnsi="Arial" w:cs="Helvetica Neue"/>
          <w:bCs/>
          <w:color w:val="000000"/>
          <w:sz w:val="22"/>
          <w:szCs w:val="20"/>
        </w:rPr>
        <w:t>acili</w:t>
      </w:r>
      <w:r>
        <w:rPr>
          <w:rFonts w:ascii="Arial" w:hAnsi="Arial" w:cs="Helvetica Neue"/>
          <w:bCs/>
          <w:color w:val="000000"/>
          <w:sz w:val="22"/>
          <w:szCs w:val="20"/>
        </w:rPr>
        <w:t xml:space="preserve">tators in the provinces should ideally </w:t>
      </w:r>
      <w:r w:rsidR="006D2EBE" w:rsidRPr="00A37D87">
        <w:rPr>
          <w:rFonts w:ascii="Arial" w:hAnsi="Arial" w:cs="Helvetica Neue"/>
          <w:bCs/>
          <w:color w:val="000000"/>
          <w:sz w:val="22"/>
          <w:szCs w:val="20"/>
        </w:rPr>
        <w:t>be considered for follow up in any future programming approaches</w:t>
      </w:r>
      <w:r>
        <w:rPr>
          <w:rFonts w:ascii="Arial" w:hAnsi="Arial" w:cs="Helvetica Neue"/>
          <w:bCs/>
          <w:color w:val="000000"/>
          <w:sz w:val="22"/>
          <w:szCs w:val="20"/>
        </w:rPr>
        <w:t>.</w:t>
      </w:r>
    </w:p>
    <w:p w:rsidR="006D2EBE" w:rsidRPr="004736DB" w:rsidRDefault="006D2EBE" w:rsidP="00DC0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6D2EBE" w:rsidRPr="00DC0FE1" w:rsidRDefault="006D2EBE" w:rsidP="00DC0FE1">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
          <w:bCs/>
          <w:color w:val="000000"/>
          <w:sz w:val="22"/>
          <w:szCs w:val="20"/>
        </w:rPr>
      </w:pPr>
      <w:r w:rsidRPr="00DC0FE1">
        <w:rPr>
          <w:rFonts w:ascii="Arial" w:hAnsi="Arial" w:cs="Helvetica Neue"/>
          <w:b/>
          <w:bCs/>
          <w:color w:val="000000"/>
          <w:sz w:val="22"/>
          <w:szCs w:val="20"/>
        </w:rPr>
        <w:t xml:space="preserve">SCV should engage in an assessment of its broader child protection toolkit (e.g. Basic Child Protection Training, YEPP, </w:t>
      </w:r>
      <w:r w:rsidR="002648EB" w:rsidRPr="00DC0FE1">
        <w:rPr>
          <w:rFonts w:ascii="Arial" w:hAnsi="Arial" w:cs="Helvetica Neue"/>
          <w:b/>
          <w:bCs/>
          <w:color w:val="000000"/>
          <w:sz w:val="22"/>
          <w:szCs w:val="20"/>
        </w:rPr>
        <w:t>previous</w:t>
      </w:r>
      <w:r w:rsidRPr="00DC0FE1">
        <w:rPr>
          <w:rFonts w:ascii="Arial" w:hAnsi="Arial" w:cs="Helvetica Neue"/>
          <w:b/>
          <w:bCs/>
          <w:color w:val="000000"/>
          <w:sz w:val="22"/>
          <w:szCs w:val="20"/>
        </w:rPr>
        <w:t xml:space="preserve"> Pacific Children’s Program</w:t>
      </w:r>
      <w:r w:rsidR="002648EB" w:rsidRPr="00DC0FE1">
        <w:rPr>
          <w:rFonts w:ascii="Arial" w:hAnsi="Arial" w:cs="Helvetica Neue"/>
          <w:b/>
          <w:bCs/>
          <w:color w:val="000000"/>
          <w:sz w:val="22"/>
          <w:szCs w:val="20"/>
        </w:rPr>
        <w:t xml:space="preserve"> and Child Rights </w:t>
      </w:r>
      <w:r w:rsidRPr="00DC0FE1">
        <w:rPr>
          <w:rFonts w:ascii="Arial" w:hAnsi="Arial" w:cs="Helvetica Neue"/>
          <w:b/>
          <w:bCs/>
          <w:color w:val="000000"/>
          <w:sz w:val="22"/>
          <w:szCs w:val="20"/>
        </w:rPr>
        <w:t>tra</w:t>
      </w:r>
      <w:r w:rsidR="002648EB" w:rsidRPr="00DC0FE1">
        <w:rPr>
          <w:rFonts w:ascii="Arial" w:hAnsi="Arial" w:cs="Helvetica Neue"/>
          <w:b/>
          <w:bCs/>
          <w:color w:val="000000"/>
          <w:sz w:val="22"/>
          <w:szCs w:val="20"/>
        </w:rPr>
        <w:t>ining, Positive Discipline, etc.</w:t>
      </w:r>
      <w:r w:rsidRPr="00DC0FE1">
        <w:rPr>
          <w:rFonts w:ascii="Arial" w:hAnsi="Arial" w:cs="Helvetica Neue"/>
          <w:b/>
          <w:bCs/>
          <w:color w:val="000000"/>
          <w:sz w:val="22"/>
          <w:szCs w:val="20"/>
        </w:rPr>
        <w:t xml:space="preserve">) and seek a new way forward. </w:t>
      </w:r>
    </w:p>
    <w:p w:rsidR="006D2EBE" w:rsidRPr="00345EEF"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345EEF">
        <w:rPr>
          <w:rFonts w:ascii="Arial" w:hAnsi="Arial" w:cs="Helvetica Neue"/>
          <w:bCs/>
          <w:color w:val="000000"/>
          <w:sz w:val="22"/>
          <w:szCs w:val="20"/>
        </w:rPr>
        <w:t xml:space="preserve">All activities should be assessed to ensure that they </w:t>
      </w:r>
      <w:r>
        <w:rPr>
          <w:rFonts w:ascii="Arial" w:hAnsi="Arial" w:cs="Helvetica Neue"/>
          <w:bCs/>
          <w:color w:val="000000"/>
          <w:sz w:val="22"/>
          <w:szCs w:val="20"/>
        </w:rPr>
        <w:t>are in line with broader child p</w:t>
      </w:r>
      <w:r w:rsidRPr="00345EEF">
        <w:rPr>
          <w:rFonts w:ascii="Arial" w:hAnsi="Arial" w:cs="Helvetica Neue"/>
          <w:bCs/>
          <w:color w:val="000000"/>
          <w:sz w:val="22"/>
          <w:szCs w:val="20"/>
        </w:rPr>
        <w:t>rotection programming objectives, needs and directions and broadly a</w:t>
      </w:r>
      <w:r w:rsidR="002648EB">
        <w:rPr>
          <w:rFonts w:ascii="Arial" w:hAnsi="Arial" w:cs="Helvetica Neue"/>
          <w:bCs/>
          <w:color w:val="000000"/>
          <w:sz w:val="22"/>
          <w:szCs w:val="20"/>
        </w:rPr>
        <w:t>ppropriate to the local context.</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345EEF">
        <w:rPr>
          <w:rFonts w:ascii="Arial" w:hAnsi="Arial" w:cs="Helvetica Neue"/>
          <w:bCs/>
          <w:color w:val="000000"/>
          <w:sz w:val="22"/>
          <w:szCs w:val="20"/>
        </w:rPr>
        <w:t>Activities targeting sexual abuse in particular should be reviewed and assessed for appropriateness and used in a very measured and highly monitored way</w:t>
      </w:r>
      <w:r w:rsidR="0028089C">
        <w:rPr>
          <w:rFonts w:ascii="Arial" w:hAnsi="Arial" w:cs="Helvetica Neue"/>
          <w:bCs/>
          <w:color w:val="000000"/>
          <w:sz w:val="22"/>
          <w:szCs w:val="20"/>
        </w:rPr>
        <w:t>.</w:t>
      </w:r>
    </w:p>
    <w:p w:rsidR="006D2EBE" w:rsidRPr="00FC3805" w:rsidRDefault="006D2EBE" w:rsidP="00DC0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 w:val="18"/>
          <w:szCs w:val="26"/>
        </w:rPr>
      </w:pPr>
    </w:p>
    <w:p w:rsidR="006D2EBE" w:rsidRPr="00DC0FE1" w:rsidRDefault="006D2EBE" w:rsidP="00DC0FE1">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
          <w:bCs/>
          <w:color w:val="000000"/>
          <w:sz w:val="22"/>
          <w:szCs w:val="20"/>
        </w:rPr>
      </w:pPr>
      <w:r w:rsidRPr="00DC0FE1">
        <w:rPr>
          <w:rFonts w:ascii="Arial" w:hAnsi="Arial" w:cs="Helvetica Neue"/>
          <w:b/>
          <w:bCs/>
          <w:color w:val="000000"/>
          <w:sz w:val="22"/>
          <w:szCs w:val="20"/>
        </w:rPr>
        <w:t>SCV’s approach to community engagement around child protection should be redesigned with consideration of the following:</w:t>
      </w:r>
    </w:p>
    <w:p w:rsidR="006D2EBE" w:rsidRPr="00351140"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More intensive community work should be carried out as an </w:t>
      </w:r>
      <w:r w:rsidRPr="00351140">
        <w:rPr>
          <w:rFonts w:ascii="Arial" w:hAnsi="Arial" w:cs="Helvetica Neue"/>
          <w:bCs/>
          <w:color w:val="000000"/>
          <w:sz w:val="22"/>
          <w:szCs w:val="20"/>
        </w:rPr>
        <w:t>actual pilot</w:t>
      </w:r>
      <w:r w:rsidR="00A6590C">
        <w:rPr>
          <w:rFonts w:ascii="Arial" w:hAnsi="Arial" w:cs="Helvetica Neue"/>
          <w:bCs/>
          <w:color w:val="000000"/>
          <w:sz w:val="22"/>
          <w:szCs w:val="20"/>
        </w:rPr>
        <w:t xml:space="preserve"> with a </w:t>
      </w:r>
      <w:r>
        <w:rPr>
          <w:rFonts w:ascii="Arial" w:hAnsi="Arial" w:cs="Helvetica Neue"/>
          <w:bCs/>
          <w:color w:val="000000"/>
          <w:sz w:val="22"/>
          <w:szCs w:val="20"/>
        </w:rPr>
        <w:t>select/small number of</w:t>
      </w:r>
      <w:r w:rsidRPr="00351140">
        <w:rPr>
          <w:rFonts w:ascii="Arial" w:hAnsi="Arial" w:cs="Helvetica Neue"/>
          <w:bCs/>
          <w:color w:val="000000"/>
          <w:sz w:val="22"/>
          <w:szCs w:val="20"/>
        </w:rPr>
        <w:t xml:space="preserve"> communities </w:t>
      </w:r>
      <w:r w:rsidR="00A6590C">
        <w:rPr>
          <w:rFonts w:ascii="Arial" w:hAnsi="Arial" w:cs="Helvetica Neue"/>
          <w:bCs/>
          <w:color w:val="000000"/>
          <w:sz w:val="22"/>
          <w:szCs w:val="20"/>
        </w:rPr>
        <w:t xml:space="preserve">and </w:t>
      </w:r>
      <w:r>
        <w:rPr>
          <w:rFonts w:ascii="Arial" w:hAnsi="Arial" w:cs="Helvetica Neue"/>
          <w:bCs/>
          <w:color w:val="000000"/>
          <w:sz w:val="22"/>
          <w:szCs w:val="20"/>
        </w:rPr>
        <w:t>delivered by SCV staff</w:t>
      </w:r>
      <w:r w:rsidR="0028089C">
        <w:rPr>
          <w:rFonts w:ascii="Arial" w:hAnsi="Arial" w:cs="Helvetica Neue"/>
          <w:bCs/>
          <w:color w:val="000000"/>
          <w:sz w:val="22"/>
          <w:szCs w:val="20"/>
        </w:rPr>
        <w:t>.</w:t>
      </w:r>
      <w:r>
        <w:rPr>
          <w:rFonts w:ascii="Arial" w:hAnsi="Arial" w:cs="Helvetica Neue"/>
          <w:bCs/>
          <w:color w:val="000000"/>
          <w:sz w:val="22"/>
          <w:szCs w:val="20"/>
        </w:rPr>
        <w:t xml:space="preserve"> </w:t>
      </w:r>
    </w:p>
    <w:p w:rsidR="00A6590C"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A6590C">
        <w:rPr>
          <w:rFonts w:ascii="Arial" w:hAnsi="Arial" w:cs="Helvetica Neue"/>
          <w:bCs/>
          <w:color w:val="000000"/>
          <w:sz w:val="22"/>
          <w:szCs w:val="20"/>
        </w:rPr>
        <w:t xml:space="preserve">Should be part of an integrated approach to programming </w:t>
      </w:r>
      <w:r w:rsidR="00A6590C">
        <w:rPr>
          <w:rFonts w:ascii="Arial" w:hAnsi="Arial" w:cs="Helvetica Neue"/>
          <w:bCs/>
          <w:color w:val="000000"/>
          <w:sz w:val="22"/>
          <w:szCs w:val="20"/>
        </w:rPr>
        <w:t>at SCV.</w:t>
      </w:r>
    </w:p>
    <w:p w:rsidR="006D2EBE" w:rsidRPr="00A6590C"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A6590C">
        <w:rPr>
          <w:rFonts w:ascii="Arial" w:hAnsi="Arial" w:cs="Helvetica Neue"/>
          <w:bCs/>
          <w:color w:val="000000"/>
          <w:sz w:val="22"/>
          <w:szCs w:val="20"/>
        </w:rPr>
        <w:t>Should ensure general coherence in messaging with other key stakeholder groups</w:t>
      </w:r>
      <w:r w:rsidR="0028089C" w:rsidRPr="00A6590C">
        <w:rPr>
          <w:rFonts w:ascii="Arial" w:hAnsi="Arial" w:cs="Helvetica Neue"/>
          <w:bCs/>
          <w:color w:val="000000"/>
          <w:sz w:val="22"/>
          <w:szCs w:val="20"/>
        </w:rPr>
        <w:t>.</w:t>
      </w:r>
      <w:r w:rsidRPr="00A6590C">
        <w:rPr>
          <w:rFonts w:ascii="Arial" w:hAnsi="Arial" w:cs="Helvetica Neue"/>
          <w:bCs/>
          <w:color w:val="000000"/>
          <w:sz w:val="22"/>
          <w:szCs w:val="20"/>
        </w:rPr>
        <w:t xml:space="preserve"> </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consider the use</w:t>
      </w:r>
      <w:r w:rsidRPr="004A550F">
        <w:rPr>
          <w:rFonts w:ascii="Arial" w:hAnsi="Arial" w:cs="Helvetica Neue"/>
          <w:bCs/>
          <w:color w:val="000000"/>
          <w:sz w:val="22"/>
          <w:szCs w:val="20"/>
        </w:rPr>
        <w:t xml:space="preserve"> </w:t>
      </w:r>
      <w:r>
        <w:rPr>
          <w:rFonts w:ascii="Arial" w:hAnsi="Arial" w:cs="Helvetica Neue"/>
          <w:bCs/>
          <w:color w:val="000000"/>
          <w:sz w:val="22"/>
          <w:szCs w:val="20"/>
        </w:rPr>
        <w:t xml:space="preserve">of </w:t>
      </w:r>
      <w:r w:rsidRPr="004A550F">
        <w:rPr>
          <w:rFonts w:ascii="Arial" w:hAnsi="Arial" w:cs="Helvetica Neue"/>
          <w:bCs/>
          <w:color w:val="000000"/>
          <w:sz w:val="22"/>
          <w:szCs w:val="20"/>
        </w:rPr>
        <w:t xml:space="preserve">good values in </w:t>
      </w:r>
      <w:r w:rsidRPr="00343C56">
        <w:rPr>
          <w:rFonts w:ascii="Arial" w:hAnsi="Arial" w:cs="Helvetica Neue"/>
          <w:bCs/>
          <w:i/>
          <w:color w:val="000000"/>
          <w:sz w:val="22"/>
          <w:szCs w:val="20"/>
        </w:rPr>
        <w:t>kastom</w:t>
      </w:r>
      <w:r w:rsidRPr="004A550F">
        <w:rPr>
          <w:rFonts w:ascii="Arial" w:hAnsi="Arial" w:cs="Helvetica Neue"/>
          <w:bCs/>
          <w:color w:val="000000"/>
          <w:sz w:val="22"/>
          <w:szCs w:val="20"/>
        </w:rPr>
        <w:t xml:space="preserve"> as an entry point, and begin to engage in </w:t>
      </w:r>
      <w:r>
        <w:rPr>
          <w:rFonts w:ascii="Arial" w:hAnsi="Arial" w:cs="Helvetica Neue"/>
          <w:bCs/>
          <w:color w:val="000000"/>
          <w:sz w:val="22"/>
          <w:szCs w:val="20"/>
        </w:rPr>
        <w:t xml:space="preserve">more </w:t>
      </w:r>
      <w:r w:rsidRPr="004A550F">
        <w:rPr>
          <w:rFonts w:ascii="Arial" w:hAnsi="Arial" w:cs="Helvetica Neue"/>
          <w:bCs/>
          <w:color w:val="000000"/>
          <w:sz w:val="22"/>
          <w:szCs w:val="20"/>
        </w:rPr>
        <w:t xml:space="preserve">complex discussions about other issues in </w:t>
      </w:r>
      <w:r w:rsidRPr="00343C56">
        <w:rPr>
          <w:rFonts w:ascii="Arial" w:hAnsi="Arial" w:cs="Helvetica Neue"/>
          <w:bCs/>
          <w:i/>
          <w:color w:val="000000"/>
          <w:sz w:val="22"/>
          <w:szCs w:val="20"/>
        </w:rPr>
        <w:t>kastom</w:t>
      </w:r>
      <w:r>
        <w:rPr>
          <w:rFonts w:ascii="Arial" w:hAnsi="Arial" w:cs="Helvetica Neue"/>
          <w:bCs/>
          <w:color w:val="000000"/>
          <w:sz w:val="22"/>
          <w:szCs w:val="20"/>
        </w:rPr>
        <w:t xml:space="preserve"> (e.g. circumcision)</w:t>
      </w:r>
      <w:r w:rsidR="0028089C">
        <w:rPr>
          <w:rFonts w:ascii="Arial" w:hAnsi="Arial" w:cs="Helvetica Neue"/>
          <w:bCs/>
          <w:color w:val="000000"/>
          <w:sz w:val="22"/>
          <w:szCs w:val="20"/>
        </w:rPr>
        <w:t>.</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w:t>
      </w:r>
      <w:r w:rsidRPr="004A550F">
        <w:rPr>
          <w:rFonts w:ascii="Arial" w:hAnsi="Arial" w:cs="Helvetica Neue"/>
          <w:bCs/>
          <w:color w:val="000000"/>
          <w:sz w:val="22"/>
          <w:szCs w:val="20"/>
        </w:rPr>
        <w:t xml:space="preserve"> be cognizant of </w:t>
      </w:r>
      <w:r>
        <w:rPr>
          <w:rFonts w:ascii="Arial" w:hAnsi="Arial" w:cs="Helvetica Neue"/>
          <w:bCs/>
          <w:color w:val="000000"/>
          <w:sz w:val="22"/>
          <w:szCs w:val="20"/>
        </w:rPr>
        <w:t xml:space="preserve">the </w:t>
      </w:r>
      <w:r w:rsidRPr="004A550F">
        <w:rPr>
          <w:rFonts w:ascii="Arial" w:hAnsi="Arial" w:cs="Helvetica Neue"/>
          <w:bCs/>
          <w:color w:val="000000"/>
          <w:sz w:val="22"/>
          <w:szCs w:val="20"/>
        </w:rPr>
        <w:t>practical realities of people lives</w:t>
      </w:r>
      <w:r>
        <w:rPr>
          <w:rFonts w:ascii="Arial" w:hAnsi="Arial" w:cs="Helvetica Neue"/>
          <w:bCs/>
          <w:color w:val="000000"/>
          <w:sz w:val="22"/>
          <w:szCs w:val="20"/>
        </w:rPr>
        <w:t xml:space="preserve"> and avoid simple messaging</w:t>
      </w:r>
      <w:r w:rsidR="0028089C">
        <w:rPr>
          <w:rFonts w:ascii="Arial" w:hAnsi="Arial" w:cs="Helvetica Neue"/>
          <w:bCs/>
          <w:color w:val="000000"/>
          <w:sz w:val="22"/>
          <w:szCs w:val="20"/>
        </w:rPr>
        <w:t>.</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engage in a</w:t>
      </w:r>
      <w:r w:rsidRPr="004A550F">
        <w:rPr>
          <w:rFonts w:ascii="Arial" w:hAnsi="Arial" w:cs="Helvetica Neue"/>
          <w:bCs/>
          <w:color w:val="000000"/>
          <w:sz w:val="22"/>
          <w:szCs w:val="20"/>
        </w:rPr>
        <w:t xml:space="preserve"> proper baseline </w:t>
      </w:r>
      <w:r w:rsidR="0028089C">
        <w:rPr>
          <w:rFonts w:ascii="Arial" w:hAnsi="Arial" w:cs="Helvetica Neue"/>
          <w:bCs/>
          <w:color w:val="000000"/>
          <w:sz w:val="22"/>
          <w:szCs w:val="20"/>
        </w:rPr>
        <w:t>before</w:t>
      </w:r>
      <w:r w:rsidRPr="004A550F">
        <w:rPr>
          <w:rFonts w:ascii="Arial" w:hAnsi="Arial" w:cs="Helvetica Neue"/>
          <w:bCs/>
          <w:color w:val="000000"/>
          <w:sz w:val="22"/>
          <w:szCs w:val="20"/>
        </w:rPr>
        <w:t xml:space="preserve"> work</w:t>
      </w:r>
      <w:r w:rsidR="0028089C">
        <w:rPr>
          <w:rFonts w:ascii="Arial" w:hAnsi="Arial" w:cs="Helvetica Neue"/>
          <w:bCs/>
          <w:color w:val="000000"/>
          <w:sz w:val="22"/>
          <w:szCs w:val="20"/>
        </w:rPr>
        <w:t xml:space="preserve"> is carried out</w:t>
      </w:r>
      <w:r w:rsidRPr="004A550F">
        <w:rPr>
          <w:rFonts w:ascii="Arial" w:hAnsi="Arial" w:cs="Helvetica Neue"/>
          <w:bCs/>
          <w:color w:val="000000"/>
          <w:sz w:val="22"/>
          <w:szCs w:val="20"/>
        </w:rPr>
        <w:t xml:space="preserve">, and </w:t>
      </w:r>
      <w:r>
        <w:rPr>
          <w:rFonts w:ascii="Arial" w:hAnsi="Arial" w:cs="Helvetica Neue"/>
          <w:bCs/>
          <w:color w:val="000000"/>
          <w:sz w:val="22"/>
          <w:szCs w:val="20"/>
        </w:rPr>
        <w:t>should include ongoing monitoring of appropriaten</w:t>
      </w:r>
      <w:r w:rsidR="0028089C">
        <w:rPr>
          <w:rFonts w:ascii="Arial" w:hAnsi="Arial" w:cs="Helvetica Neue"/>
          <w:bCs/>
          <w:color w:val="000000"/>
          <w:sz w:val="22"/>
          <w:szCs w:val="20"/>
        </w:rPr>
        <w:t>ess, effectiveness and progress.</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be framed within a</w:t>
      </w:r>
      <w:r w:rsidRPr="004A550F">
        <w:rPr>
          <w:rFonts w:ascii="Arial" w:hAnsi="Arial" w:cs="Helvetica Neue"/>
          <w:bCs/>
          <w:color w:val="000000"/>
          <w:sz w:val="22"/>
          <w:szCs w:val="20"/>
        </w:rPr>
        <w:t xml:space="preserve"> rights based</w:t>
      </w:r>
      <w:r w:rsidR="00A6590C">
        <w:rPr>
          <w:rFonts w:ascii="Arial" w:hAnsi="Arial" w:cs="Helvetica Neue"/>
          <w:bCs/>
          <w:color w:val="000000"/>
          <w:sz w:val="22"/>
          <w:szCs w:val="20"/>
        </w:rPr>
        <w:t xml:space="preserve"> </w:t>
      </w:r>
      <w:r w:rsidR="00343C56">
        <w:rPr>
          <w:rFonts w:ascii="Arial" w:hAnsi="Arial" w:cs="Helvetica Neue"/>
          <w:bCs/>
          <w:color w:val="000000"/>
          <w:sz w:val="22"/>
          <w:szCs w:val="20"/>
        </w:rPr>
        <w:t>approach</w:t>
      </w:r>
      <w:r w:rsidR="0028089C">
        <w:rPr>
          <w:rFonts w:ascii="Arial" w:hAnsi="Arial" w:cs="Helvetica Neue"/>
          <w:bCs/>
          <w:color w:val="000000"/>
          <w:sz w:val="22"/>
          <w:szCs w:val="20"/>
        </w:rPr>
        <w:t>.</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be framed within the context of Vanuatu law and include clear and consistent messaging about referral and reporting</w:t>
      </w:r>
      <w:r w:rsidR="00A6590C">
        <w:rPr>
          <w:rFonts w:ascii="Arial" w:hAnsi="Arial" w:cs="Helvetica Neue"/>
          <w:bCs/>
          <w:color w:val="000000"/>
          <w:sz w:val="22"/>
          <w:szCs w:val="20"/>
        </w:rPr>
        <w:t>.</w:t>
      </w:r>
    </w:p>
    <w:p w:rsidR="006D2EBE"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take the complexities of women’s lives and gender into acco</w:t>
      </w:r>
      <w:r w:rsidR="00A6590C">
        <w:rPr>
          <w:rFonts w:ascii="Arial" w:hAnsi="Arial" w:cs="Helvetica Neue"/>
          <w:bCs/>
          <w:color w:val="000000"/>
          <w:sz w:val="22"/>
          <w:szCs w:val="20"/>
        </w:rPr>
        <w:t>unt in an active way.</w:t>
      </w:r>
    </w:p>
    <w:p w:rsidR="0028089C" w:rsidRDefault="006D2EBE"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ideally include</w:t>
      </w:r>
      <w:r w:rsidRPr="004A550F">
        <w:rPr>
          <w:rFonts w:ascii="Arial" w:hAnsi="Arial" w:cs="Helvetica Neue"/>
          <w:bCs/>
          <w:color w:val="000000"/>
          <w:sz w:val="22"/>
          <w:szCs w:val="20"/>
        </w:rPr>
        <w:t xml:space="preserve"> </w:t>
      </w:r>
      <w:r>
        <w:rPr>
          <w:rFonts w:ascii="Arial" w:hAnsi="Arial" w:cs="Helvetica Neue"/>
          <w:bCs/>
          <w:color w:val="000000"/>
          <w:sz w:val="22"/>
          <w:szCs w:val="20"/>
        </w:rPr>
        <w:t xml:space="preserve">a suite of </w:t>
      </w:r>
      <w:r w:rsidRPr="004A550F">
        <w:rPr>
          <w:rFonts w:ascii="Arial" w:hAnsi="Arial" w:cs="Helvetica Neue"/>
          <w:bCs/>
          <w:color w:val="000000"/>
          <w:sz w:val="22"/>
          <w:szCs w:val="20"/>
        </w:rPr>
        <w:t>varied/different approaches for different groups</w:t>
      </w:r>
      <w:r w:rsidR="00A6590C">
        <w:rPr>
          <w:rFonts w:ascii="Arial" w:hAnsi="Arial" w:cs="Helvetica Neue"/>
          <w:bCs/>
          <w:color w:val="000000"/>
          <w:sz w:val="22"/>
          <w:szCs w:val="20"/>
        </w:rPr>
        <w:t>.</w:t>
      </w:r>
    </w:p>
    <w:p w:rsidR="00A6590C" w:rsidRPr="00A6590C" w:rsidRDefault="00A6590C" w:rsidP="00DC0FE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Should involve</w:t>
      </w:r>
      <w:r w:rsidRPr="00A6590C">
        <w:rPr>
          <w:rFonts w:ascii="Arial" w:hAnsi="Arial" w:cs="Helvetica Neue"/>
          <w:bCs/>
          <w:color w:val="000000"/>
          <w:sz w:val="22"/>
          <w:szCs w:val="20"/>
        </w:rPr>
        <w:t xml:space="preserve"> ongoing, and significantly more engaged,</w:t>
      </w:r>
      <w:r w:rsidR="00DC0FE1">
        <w:rPr>
          <w:rFonts w:ascii="Arial" w:hAnsi="Arial" w:cs="Helvetica Neue"/>
          <w:bCs/>
          <w:color w:val="000000"/>
          <w:sz w:val="22"/>
          <w:szCs w:val="20"/>
        </w:rPr>
        <w:t xml:space="preserve"> management oversight by SCV at </w:t>
      </w:r>
      <w:r w:rsidR="006B1CDE">
        <w:rPr>
          <w:rFonts w:ascii="Arial" w:hAnsi="Arial" w:cs="Helvetica Neue"/>
          <w:bCs/>
          <w:color w:val="000000"/>
          <w:sz w:val="22"/>
          <w:szCs w:val="20"/>
        </w:rPr>
        <w:t>all levels</w:t>
      </w:r>
      <w:r w:rsidRPr="00A6590C">
        <w:rPr>
          <w:rFonts w:ascii="Arial" w:hAnsi="Arial" w:cs="Helvetica Neue"/>
          <w:bCs/>
          <w:color w:val="000000"/>
          <w:sz w:val="22"/>
          <w:szCs w:val="20"/>
        </w:rPr>
        <w:t xml:space="preserve">. </w:t>
      </w:r>
    </w:p>
    <w:p w:rsidR="00666AB6" w:rsidRPr="00A6590C" w:rsidRDefault="00666AB6" w:rsidP="00A6590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sectPr w:rsidR="00666AB6" w:rsidRPr="00A6590C">
          <w:headerReference w:type="default" r:id="rId8"/>
          <w:footerReference w:type="default" r:id="rId9"/>
          <w:pgSz w:w="11899" w:h="16838"/>
          <w:pgMar w:top="1276" w:right="1276" w:bottom="1276" w:left="1276" w:gutter="0"/>
          <w:pgNumType w:fmt="lowerRoman" w:start="1"/>
          <w:noEndnote/>
          <w:printerSettings r:id="rId10"/>
        </w:sectPr>
      </w:pPr>
    </w:p>
    <w:p w:rsidR="004600C7" w:rsidRPr="004600C7" w:rsidRDefault="004600C7" w:rsidP="008A7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UltraLight"/>
          <w:b/>
          <w:color w:val="4F81BD" w:themeColor="accent1"/>
          <w:spacing w:val="38"/>
          <w:kern w:val="1"/>
          <w:sz w:val="28"/>
          <w:szCs w:val="64"/>
        </w:rPr>
      </w:pPr>
      <w:r w:rsidRPr="004600C7">
        <w:rPr>
          <w:rFonts w:ascii="Arial" w:hAnsi="Arial" w:cs="Helvetica Neue UltraLight"/>
          <w:b/>
          <w:color w:val="4F81BD" w:themeColor="accent1"/>
          <w:spacing w:val="38"/>
          <w:kern w:val="1"/>
          <w:sz w:val="28"/>
          <w:szCs w:val="64"/>
        </w:rPr>
        <w:t>Yumi Evriwan i Protektem ol Pikinini Tool Review</w:t>
      </w:r>
    </w:p>
    <w:p w:rsidR="004600C7" w:rsidRPr="004600C7" w:rsidRDefault="004600C7" w:rsidP="008A7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808080" w:themeColor="background1" w:themeShade="80"/>
          <w:sz w:val="28"/>
          <w:szCs w:val="22"/>
        </w:rPr>
      </w:pPr>
      <w:r w:rsidRPr="004600C7">
        <w:rPr>
          <w:rFonts w:ascii="Arial" w:hAnsi="Arial" w:cs="Helvetica Neue UltraLight"/>
          <w:b/>
          <w:color w:val="4F81BD" w:themeColor="accent1"/>
          <w:spacing w:val="38"/>
          <w:kern w:val="1"/>
          <w:sz w:val="28"/>
          <w:szCs w:val="64"/>
        </w:rPr>
        <w:t>Save the Children - Vanuatu</w:t>
      </w:r>
    </w:p>
    <w:p w:rsidR="004600C7" w:rsidRPr="004600C7" w:rsidRDefault="004600C7" w:rsidP="008A7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808080" w:themeColor="background1" w:themeShade="80"/>
          <w:sz w:val="28"/>
          <w:szCs w:val="22"/>
        </w:rPr>
      </w:pPr>
      <w:r w:rsidRPr="004600C7">
        <w:rPr>
          <w:rFonts w:ascii="Arial" w:hAnsi="Arial" w:cs="Helvetica Neue"/>
          <w:b/>
          <w:bCs/>
          <w:color w:val="808080" w:themeColor="background1" w:themeShade="80"/>
          <w:sz w:val="28"/>
          <w:szCs w:val="22"/>
        </w:rPr>
        <w:t>Evaluation Report</w:t>
      </w:r>
      <w:r>
        <w:rPr>
          <w:rFonts w:ascii="Arial" w:hAnsi="Arial" w:cs="Helvetica Neue"/>
          <w:b/>
          <w:bCs/>
          <w:color w:val="808080" w:themeColor="background1" w:themeShade="80"/>
          <w:sz w:val="28"/>
          <w:szCs w:val="22"/>
        </w:rPr>
        <w:t xml:space="preserve"> </w:t>
      </w:r>
      <w:r w:rsidR="008A71A1">
        <w:rPr>
          <w:rFonts w:ascii="Arial" w:hAnsi="Arial" w:cs="Helvetica Neue"/>
          <w:b/>
          <w:bCs/>
          <w:color w:val="808080" w:themeColor="background1" w:themeShade="80"/>
          <w:sz w:val="28"/>
          <w:szCs w:val="22"/>
        </w:rPr>
        <w:t xml:space="preserve">- </w:t>
      </w:r>
      <w:r>
        <w:rPr>
          <w:rFonts w:ascii="Arial" w:hAnsi="Arial" w:cs="Helvetica Neue"/>
          <w:b/>
          <w:bCs/>
          <w:color w:val="808080" w:themeColor="background1" w:themeShade="80"/>
          <w:sz w:val="28"/>
          <w:szCs w:val="22"/>
        </w:rPr>
        <w:t>Table of Contents</w:t>
      </w:r>
    </w:p>
    <w:p w:rsidR="00E2643A" w:rsidRDefault="00E2643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UltraLight"/>
          <w:b/>
          <w:color w:val="4F81BD" w:themeColor="accent1"/>
          <w:spacing w:val="38"/>
          <w:kern w:val="1"/>
          <w:sz w:val="28"/>
          <w:szCs w:val="64"/>
        </w:rPr>
      </w:pPr>
    </w:p>
    <w:p w:rsidR="004600C7" w:rsidRDefault="004600C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UltraLight"/>
          <w:b/>
          <w:color w:val="4F81BD" w:themeColor="accent1"/>
          <w:spacing w:val="38"/>
          <w:kern w:val="1"/>
          <w:sz w:val="28"/>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039"/>
        <w:gridCol w:w="524"/>
      </w:tblGrid>
      <w:tr w:rsidR="004600C7">
        <w:tc>
          <w:tcPr>
            <w:tcW w:w="9039" w:type="dxa"/>
          </w:tcPr>
          <w:p w:rsidR="004600C7" w:rsidRPr="00E2643A" w:rsidRDefault="00FF04F5"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UltraLight"/>
                <w:b/>
                <w:color w:val="4F81BD" w:themeColor="accent1"/>
                <w:spacing w:val="38"/>
                <w:kern w:val="1"/>
                <w:sz w:val="22"/>
                <w:szCs w:val="64"/>
              </w:rPr>
            </w:pPr>
            <w:r w:rsidRPr="00E2643A">
              <w:rPr>
                <w:rFonts w:ascii="Arial" w:hAnsi="Arial" w:cs="Helvetica Neue Light"/>
                <w:b/>
                <w:color w:val="4F81BD" w:themeColor="accent1"/>
                <w:sz w:val="22"/>
                <w:szCs w:val="20"/>
              </w:rPr>
              <w:t>Background Summary</w:t>
            </w:r>
          </w:p>
        </w:tc>
        <w:tc>
          <w:tcPr>
            <w:tcW w:w="524" w:type="dxa"/>
            <w:vAlign w:val="center"/>
          </w:tcPr>
          <w:p w:rsidR="004600C7" w:rsidRPr="00FF04F5" w:rsidRDefault="00FF04F5"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UltraLight"/>
                <w:color w:val="000000" w:themeColor="text1"/>
                <w:spacing w:val="38"/>
                <w:kern w:val="1"/>
                <w:sz w:val="22"/>
                <w:szCs w:val="64"/>
              </w:rPr>
            </w:pPr>
            <w:r w:rsidRPr="009E706C">
              <w:rPr>
                <w:rFonts w:ascii="Arial" w:hAnsi="Arial" w:cs="Helvetica Neue Light"/>
                <w:sz w:val="22"/>
                <w:szCs w:val="20"/>
              </w:rPr>
              <w:t>1</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Purpose</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Key Stakeholders and Intended Users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Methodology</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Independence</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Limitations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w:t>
            </w:r>
          </w:p>
        </w:tc>
      </w:tr>
      <w:tr w:rsidR="004600C7">
        <w:tc>
          <w:tcPr>
            <w:tcW w:w="9039" w:type="dxa"/>
          </w:tcPr>
          <w:p w:rsidR="004600C7" w:rsidRPr="00E2643A"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Findings and Analysis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3</w:t>
            </w:r>
          </w:p>
        </w:tc>
      </w:tr>
      <w:tr w:rsidR="004600C7">
        <w:tc>
          <w:tcPr>
            <w:tcW w:w="9039" w:type="dxa"/>
          </w:tcPr>
          <w:p w:rsidR="004600C7" w:rsidRPr="00E2643A" w:rsidRDefault="009E706C" w:rsidP="00E264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sidRPr="00E2643A">
              <w:rPr>
                <w:rFonts w:ascii="Arial" w:hAnsi="Arial" w:cs="Helvetica Neue Light"/>
                <w:b/>
                <w:color w:val="7F7F7F" w:themeColor="text1" w:themeTint="80"/>
                <w:sz w:val="22"/>
                <w:szCs w:val="20"/>
              </w:rPr>
              <w:t>Overview</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3</w:t>
            </w:r>
          </w:p>
        </w:tc>
      </w:tr>
      <w:tr w:rsidR="004600C7">
        <w:tc>
          <w:tcPr>
            <w:tcW w:w="9039" w:type="dxa"/>
          </w:tcPr>
          <w:p w:rsidR="004600C7" w:rsidRPr="00E2643A" w:rsidRDefault="009E706C" w:rsidP="00E264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sidRPr="00E2643A">
              <w:rPr>
                <w:rFonts w:ascii="Arial" w:hAnsi="Arial" w:cs="Helvetica Neue Light"/>
                <w:b/>
                <w:color w:val="7F7F7F" w:themeColor="text1" w:themeTint="80"/>
                <w:sz w:val="22"/>
                <w:szCs w:val="20"/>
              </w:rPr>
              <w:t>Relevance</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4</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The Relevance of the YEPP Tool Objectives for Community Engagement</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4</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The Issue of the Changed Objectives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4</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A Shift in the Theory of Change</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5</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The Relevance of the YEPP Tool, Activities and Outputs in Meeting Objectives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6</w:t>
            </w:r>
          </w:p>
        </w:tc>
      </w:tr>
      <w:tr w:rsidR="004600C7">
        <w:tc>
          <w:tcPr>
            <w:tcW w:w="9039" w:type="dxa"/>
          </w:tcPr>
          <w:p w:rsidR="004600C7" w:rsidRPr="009E706C" w:rsidRDefault="009E706C" w:rsidP="00E264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sz w:val="22"/>
                <w:szCs w:val="20"/>
              </w:rPr>
            </w:pPr>
            <w:r w:rsidRPr="00E2643A">
              <w:rPr>
                <w:rFonts w:ascii="Arial" w:hAnsi="Arial" w:cs="Helvetica Neue Light"/>
                <w:b/>
                <w:color w:val="7F7F7F" w:themeColor="text1" w:themeTint="80"/>
                <w:sz w:val="22"/>
                <w:szCs w:val="20"/>
              </w:rPr>
              <w:t>Effectiveness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9</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General Quantitative Responses Regarding YEPP Tool Effectiveness</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9</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In What Ways Was the YEPP Tool Most Effective and Why</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10</w:t>
            </w:r>
          </w:p>
        </w:tc>
      </w:tr>
      <w:tr w:rsidR="004600C7">
        <w:tc>
          <w:tcPr>
            <w:tcW w:w="9039" w:type="dxa"/>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In What Ways Was the YEPP Tool Least Effective and Why</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12</w:t>
            </w:r>
          </w:p>
        </w:tc>
      </w:tr>
      <w:tr w:rsidR="004600C7">
        <w:tc>
          <w:tcPr>
            <w:tcW w:w="9039" w:type="dxa"/>
          </w:tcPr>
          <w:p w:rsidR="004600C7" w:rsidRPr="009E706C" w:rsidRDefault="009E706C" w:rsidP="00E264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sz w:val="22"/>
                <w:szCs w:val="20"/>
              </w:rPr>
            </w:pPr>
            <w:r w:rsidRPr="00E2643A">
              <w:rPr>
                <w:rFonts w:ascii="Arial" w:hAnsi="Arial" w:cs="Helvetica Neue Light"/>
                <w:b/>
                <w:color w:val="7F7F7F" w:themeColor="text1" w:themeTint="80"/>
                <w:sz w:val="22"/>
                <w:szCs w:val="20"/>
              </w:rPr>
              <w:t>Efficiency</w:t>
            </w:r>
          </w:p>
        </w:tc>
        <w:tc>
          <w:tcPr>
            <w:tcW w:w="524" w:type="dxa"/>
            <w:vAlign w:val="center"/>
          </w:tcPr>
          <w:p w:rsidR="004600C7"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17</w:t>
            </w:r>
          </w:p>
        </w:tc>
      </w:tr>
      <w:tr w:rsidR="009E706C">
        <w:tc>
          <w:tcPr>
            <w:tcW w:w="9039" w:type="dxa"/>
          </w:tcPr>
          <w:p w:rsidR="009E706C"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Efficiency of the YEPP Tool Implementation Towards Meeting Objectives</w:t>
            </w:r>
          </w:p>
        </w:tc>
        <w:tc>
          <w:tcPr>
            <w:tcW w:w="524" w:type="dxa"/>
            <w:vAlign w:val="center"/>
          </w:tcPr>
          <w:p w:rsidR="009E706C" w:rsidRPr="009E706C" w:rsidRDefault="009E706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17</w:t>
            </w:r>
          </w:p>
        </w:tc>
      </w:tr>
      <w:tr w:rsidR="009E706C">
        <w:tc>
          <w:tcPr>
            <w:tcW w:w="9039" w:type="dxa"/>
          </w:tcPr>
          <w:p w:rsidR="009E706C" w:rsidRPr="009E706C" w:rsidRDefault="009E706C" w:rsidP="00E264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sz w:val="22"/>
                <w:szCs w:val="20"/>
              </w:rPr>
            </w:pPr>
            <w:r w:rsidRPr="00E2643A">
              <w:rPr>
                <w:rFonts w:ascii="Arial" w:hAnsi="Arial" w:cs="Helvetica Neue Light"/>
                <w:b/>
                <w:color w:val="7F7F7F" w:themeColor="text1" w:themeTint="80"/>
                <w:sz w:val="22"/>
                <w:szCs w:val="20"/>
              </w:rPr>
              <w:t>Sustainability</w:t>
            </w:r>
          </w:p>
        </w:tc>
        <w:tc>
          <w:tcPr>
            <w:tcW w:w="524" w:type="dxa"/>
            <w:vAlign w:val="center"/>
          </w:tcPr>
          <w:p w:rsidR="009E706C" w:rsidRPr="009E706C"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18</w:t>
            </w:r>
          </w:p>
        </w:tc>
      </w:tr>
      <w:tr w:rsidR="009E706C">
        <w:tc>
          <w:tcPr>
            <w:tcW w:w="9039" w:type="dxa"/>
          </w:tcPr>
          <w:p w:rsidR="009E706C" w:rsidRPr="009E706C"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Pr>
                <w:rFonts w:ascii="Arial" w:hAnsi="Arial" w:cs="Helvetica Neue Light"/>
                <w:sz w:val="22"/>
                <w:szCs w:val="20"/>
              </w:rPr>
            </w:pPr>
            <w:r>
              <w:rPr>
                <w:rFonts w:ascii="Arial" w:hAnsi="Arial" w:cs="Helvetica Neue Light"/>
                <w:sz w:val="22"/>
                <w:szCs w:val="20"/>
              </w:rPr>
              <w:t>Sustainability of the YEPP Tool Outputs and Outcomes to Date</w:t>
            </w:r>
          </w:p>
        </w:tc>
        <w:tc>
          <w:tcPr>
            <w:tcW w:w="524" w:type="dxa"/>
            <w:vAlign w:val="center"/>
          </w:tcPr>
          <w:p w:rsidR="009E706C" w:rsidRPr="009E706C"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18</w:t>
            </w:r>
          </w:p>
        </w:tc>
      </w:tr>
      <w:tr w:rsidR="009E706C">
        <w:tc>
          <w:tcPr>
            <w:tcW w:w="9039" w:type="dxa"/>
          </w:tcPr>
          <w:p w:rsidR="009E706C" w:rsidRPr="00E2643A"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Discussion</w:t>
            </w:r>
          </w:p>
        </w:tc>
        <w:tc>
          <w:tcPr>
            <w:tcW w:w="524" w:type="dxa"/>
            <w:vAlign w:val="center"/>
          </w:tcPr>
          <w:p w:rsidR="009E706C" w:rsidRPr="009E706C"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19</w:t>
            </w:r>
          </w:p>
        </w:tc>
      </w:tr>
      <w:tr w:rsidR="009E706C">
        <w:tc>
          <w:tcPr>
            <w:tcW w:w="9039" w:type="dxa"/>
          </w:tcPr>
          <w:p w:rsidR="009E706C" w:rsidRPr="00E2643A"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Conclusions</w:t>
            </w:r>
          </w:p>
        </w:tc>
        <w:tc>
          <w:tcPr>
            <w:tcW w:w="524" w:type="dxa"/>
            <w:vAlign w:val="center"/>
          </w:tcPr>
          <w:p w:rsidR="009E706C" w:rsidRPr="009E706C"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21</w:t>
            </w:r>
          </w:p>
        </w:tc>
      </w:tr>
      <w:tr w:rsidR="009E706C">
        <w:tc>
          <w:tcPr>
            <w:tcW w:w="9039" w:type="dxa"/>
          </w:tcPr>
          <w:p w:rsidR="009E706C" w:rsidRPr="00E2643A" w:rsidRDefault="004B5CBC"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Recommendations</w:t>
            </w:r>
          </w:p>
        </w:tc>
        <w:tc>
          <w:tcPr>
            <w:tcW w:w="524" w:type="dxa"/>
            <w:vAlign w:val="center"/>
          </w:tcPr>
          <w:p w:rsidR="009E706C" w:rsidRPr="009E706C" w:rsidRDefault="00E2643A"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22</w:t>
            </w:r>
          </w:p>
        </w:tc>
      </w:tr>
      <w:tr w:rsidR="009E706C">
        <w:tc>
          <w:tcPr>
            <w:tcW w:w="9039" w:type="dxa"/>
          </w:tcPr>
          <w:p w:rsidR="009E706C" w:rsidRPr="00E2643A" w:rsidRDefault="00E2643A"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Helvetica Neue Light"/>
                <w:b/>
                <w:color w:val="4F81BD" w:themeColor="accent1"/>
                <w:sz w:val="22"/>
                <w:szCs w:val="20"/>
              </w:rPr>
            </w:pPr>
            <w:r w:rsidRPr="00E2643A">
              <w:rPr>
                <w:rFonts w:ascii="Arial" w:hAnsi="Arial" w:cs="Helvetica Neue Light"/>
                <w:b/>
                <w:color w:val="4F81BD" w:themeColor="accent1"/>
                <w:sz w:val="22"/>
                <w:szCs w:val="20"/>
              </w:rPr>
              <w:t>Acknowledgements</w:t>
            </w:r>
          </w:p>
        </w:tc>
        <w:tc>
          <w:tcPr>
            <w:tcW w:w="524" w:type="dxa"/>
            <w:vAlign w:val="center"/>
          </w:tcPr>
          <w:p w:rsidR="009E706C" w:rsidRPr="009E706C" w:rsidRDefault="00E2643A"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23</w:t>
            </w:r>
          </w:p>
        </w:tc>
      </w:tr>
      <w:tr w:rsidR="00913CBF">
        <w:tc>
          <w:tcPr>
            <w:tcW w:w="9039" w:type="dxa"/>
          </w:tcPr>
          <w:p w:rsidR="00913CBF" w:rsidRPr="00913CBF" w:rsidRDefault="00913CBF" w:rsidP="00913CBF">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1 </w:t>
            </w:r>
            <w:r w:rsidR="00CE5CB3">
              <w:rPr>
                <w:rFonts w:ascii="Arial" w:hAnsi="Arial" w:cs="Helvetica Neue Light"/>
                <w:b/>
                <w:color w:val="7F7F7F" w:themeColor="text1" w:themeTint="80"/>
                <w:sz w:val="22"/>
                <w:szCs w:val="20"/>
              </w:rPr>
              <w:t>–</w:t>
            </w:r>
            <w:r>
              <w:rPr>
                <w:rFonts w:ascii="Arial" w:hAnsi="Arial" w:cs="Helvetica Neue Light"/>
                <w:b/>
                <w:color w:val="7F7F7F" w:themeColor="text1" w:themeTint="80"/>
                <w:sz w:val="22"/>
                <w:szCs w:val="20"/>
              </w:rPr>
              <w:t xml:space="preserve"> </w:t>
            </w:r>
            <w:r w:rsidR="00CE5CB3">
              <w:rPr>
                <w:rFonts w:ascii="Arial" w:hAnsi="Arial" w:cs="Helvetica Neue Light"/>
                <w:b/>
                <w:color w:val="7F7F7F" w:themeColor="text1" w:themeTint="80"/>
                <w:sz w:val="22"/>
                <w:szCs w:val="20"/>
              </w:rPr>
              <w:t>Guiding Questions for the Review</w:t>
            </w:r>
          </w:p>
        </w:tc>
        <w:tc>
          <w:tcPr>
            <w:tcW w:w="524" w:type="dxa"/>
            <w:vAlign w:val="center"/>
          </w:tcPr>
          <w:p w:rsidR="00913CBF" w:rsidRDefault="00CE5CB3"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24</w:t>
            </w:r>
          </w:p>
        </w:tc>
      </w:tr>
      <w:tr w:rsidR="00913CBF">
        <w:tc>
          <w:tcPr>
            <w:tcW w:w="9039" w:type="dxa"/>
          </w:tcPr>
          <w:p w:rsidR="00913CBF" w:rsidRPr="00913CBF" w:rsidRDefault="00CE5CB3" w:rsidP="00913CBF">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2 </w:t>
            </w:r>
            <w:r w:rsidR="00AF33F5">
              <w:rPr>
                <w:rFonts w:ascii="Arial" w:hAnsi="Arial" w:cs="Helvetica Neue Light"/>
                <w:b/>
                <w:color w:val="7F7F7F" w:themeColor="text1" w:themeTint="80"/>
                <w:sz w:val="22"/>
                <w:szCs w:val="20"/>
              </w:rPr>
              <w:t xml:space="preserve">– </w:t>
            </w:r>
            <w:r>
              <w:rPr>
                <w:rFonts w:ascii="Arial" w:hAnsi="Arial" w:cs="Helvetica Neue Light"/>
                <w:b/>
                <w:color w:val="7F7F7F" w:themeColor="text1" w:themeTint="80"/>
                <w:sz w:val="22"/>
                <w:szCs w:val="20"/>
              </w:rPr>
              <w:t>Documents Reviewed and Utilized</w:t>
            </w:r>
          </w:p>
        </w:tc>
        <w:tc>
          <w:tcPr>
            <w:tcW w:w="524" w:type="dxa"/>
            <w:vAlign w:val="center"/>
          </w:tcPr>
          <w:p w:rsidR="00913CBF" w:rsidRDefault="00CE5CB3"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26</w:t>
            </w:r>
          </w:p>
        </w:tc>
      </w:tr>
      <w:tr w:rsidR="00913CBF">
        <w:tc>
          <w:tcPr>
            <w:tcW w:w="9039" w:type="dxa"/>
          </w:tcPr>
          <w:p w:rsidR="00913CBF" w:rsidRPr="00913CBF" w:rsidRDefault="00CE5CB3" w:rsidP="00913CBF">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3 </w:t>
            </w:r>
            <w:r w:rsidR="00AF33F5">
              <w:rPr>
                <w:rFonts w:ascii="Arial" w:hAnsi="Arial" w:cs="Helvetica Neue Light"/>
                <w:b/>
                <w:color w:val="7F7F7F" w:themeColor="text1" w:themeTint="80"/>
                <w:sz w:val="22"/>
                <w:szCs w:val="20"/>
              </w:rPr>
              <w:t>–</w:t>
            </w:r>
            <w:r>
              <w:rPr>
                <w:rFonts w:ascii="Arial" w:hAnsi="Arial" w:cs="Helvetica Neue Light"/>
                <w:b/>
                <w:color w:val="7F7F7F" w:themeColor="text1" w:themeTint="80"/>
                <w:sz w:val="22"/>
                <w:szCs w:val="20"/>
              </w:rPr>
              <w:t xml:space="preserve"> </w:t>
            </w:r>
            <w:r w:rsidR="00AF33F5">
              <w:rPr>
                <w:rFonts w:ascii="Arial" w:hAnsi="Arial" w:cs="Helvetica Neue Light"/>
                <w:b/>
                <w:color w:val="7F7F7F" w:themeColor="text1" w:themeTint="80"/>
                <w:sz w:val="22"/>
                <w:szCs w:val="20"/>
              </w:rPr>
              <w:t>Evaluation Schedule</w:t>
            </w:r>
          </w:p>
        </w:tc>
        <w:tc>
          <w:tcPr>
            <w:tcW w:w="524" w:type="dxa"/>
            <w:vAlign w:val="center"/>
          </w:tcPr>
          <w:p w:rsidR="00913CBF" w:rsidRDefault="00AF33F5"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28</w:t>
            </w:r>
          </w:p>
        </w:tc>
      </w:tr>
      <w:tr w:rsidR="00913CBF">
        <w:tc>
          <w:tcPr>
            <w:tcW w:w="9039" w:type="dxa"/>
          </w:tcPr>
          <w:p w:rsidR="00913CBF" w:rsidRPr="00913CBF" w:rsidRDefault="00CE5CB3" w:rsidP="002724E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4 </w:t>
            </w:r>
            <w:r w:rsidR="00AF33F5">
              <w:rPr>
                <w:rFonts w:ascii="Arial" w:hAnsi="Arial" w:cs="Helvetica Neue Light"/>
                <w:b/>
                <w:color w:val="7F7F7F" w:themeColor="text1" w:themeTint="80"/>
                <w:sz w:val="22"/>
                <w:szCs w:val="20"/>
              </w:rPr>
              <w:t xml:space="preserve">– </w:t>
            </w:r>
            <w:r w:rsidR="002724E1">
              <w:rPr>
                <w:rFonts w:ascii="Arial" w:hAnsi="Arial" w:cs="Helvetica Neue Light"/>
                <w:b/>
                <w:color w:val="7F7F7F" w:themeColor="text1" w:themeTint="80"/>
                <w:sz w:val="22"/>
                <w:szCs w:val="20"/>
              </w:rPr>
              <w:t>Stakeholders Consulted</w:t>
            </w:r>
          </w:p>
        </w:tc>
        <w:tc>
          <w:tcPr>
            <w:tcW w:w="524" w:type="dxa"/>
            <w:vAlign w:val="center"/>
          </w:tcPr>
          <w:p w:rsidR="00913CBF" w:rsidRDefault="002724E1"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29</w:t>
            </w:r>
          </w:p>
        </w:tc>
      </w:tr>
      <w:tr w:rsidR="00CE5CB3">
        <w:tc>
          <w:tcPr>
            <w:tcW w:w="9039" w:type="dxa"/>
          </w:tcPr>
          <w:p w:rsidR="00CE5CB3" w:rsidRDefault="00CE5CB3" w:rsidP="002724E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5 </w:t>
            </w:r>
            <w:r w:rsidR="00AF33F5">
              <w:rPr>
                <w:rFonts w:ascii="Arial" w:hAnsi="Arial" w:cs="Helvetica Neue Light"/>
                <w:b/>
                <w:color w:val="7F7F7F" w:themeColor="text1" w:themeTint="80"/>
                <w:sz w:val="22"/>
                <w:szCs w:val="20"/>
              </w:rPr>
              <w:t xml:space="preserve">– </w:t>
            </w:r>
            <w:r w:rsidR="002724E1">
              <w:rPr>
                <w:rFonts w:ascii="Arial" w:hAnsi="Arial" w:cs="Helvetica Neue Light"/>
                <w:b/>
                <w:color w:val="7F7F7F" w:themeColor="text1" w:themeTint="80"/>
                <w:sz w:val="22"/>
                <w:szCs w:val="20"/>
              </w:rPr>
              <w:t>Quantitative Results - Tables</w:t>
            </w:r>
          </w:p>
        </w:tc>
        <w:tc>
          <w:tcPr>
            <w:tcW w:w="524" w:type="dxa"/>
            <w:vAlign w:val="center"/>
          </w:tcPr>
          <w:p w:rsidR="00CE5CB3" w:rsidRDefault="002724E1"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31</w:t>
            </w:r>
          </w:p>
        </w:tc>
      </w:tr>
      <w:tr w:rsidR="00CE5CB3">
        <w:tc>
          <w:tcPr>
            <w:tcW w:w="9039" w:type="dxa"/>
          </w:tcPr>
          <w:p w:rsidR="00CE5CB3" w:rsidRDefault="00AF33F5" w:rsidP="00347C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rPr>
                <w:rFonts w:ascii="Arial" w:hAnsi="Arial" w:cs="Helvetica Neue Light"/>
                <w:b/>
                <w:color w:val="7F7F7F" w:themeColor="text1" w:themeTint="80"/>
                <w:sz w:val="22"/>
                <w:szCs w:val="20"/>
              </w:rPr>
            </w:pPr>
            <w:r>
              <w:rPr>
                <w:rFonts w:ascii="Arial" w:hAnsi="Arial" w:cs="Helvetica Neue Light"/>
                <w:b/>
                <w:color w:val="7F7F7F" w:themeColor="text1" w:themeTint="80"/>
                <w:sz w:val="22"/>
                <w:szCs w:val="20"/>
              </w:rPr>
              <w:t xml:space="preserve">Appendix 6 – </w:t>
            </w:r>
            <w:r w:rsidR="00CE5CB3">
              <w:rPr>
                <w:rFonts w:ascii="Arial" w:hAnsi="Arial" w:cs="Helvetica Neue Light"/>
                <w:b/>
                <w:color w:val="7F7F7F" w:themeColor="text1" w:themeTint="80"/>
                <w:sz w:val="22"/>
                <w:szCs w:val="20"/>
              </w:rPr>
              <w:t xml:space="preserve"> </w:t>
            </w:r>
            <w:r w:rsidR="00347C66">
              <w:rPr>
                <w:rFonts w:ascii="Arial" w:hAnsi="Arial" w:cs="Helvetica Neue Light"/>
                <w:b/>
                <w:color w:val="7F7F7F" w:themeColor="text1" w:themeTint="80"/>
                <w:sz w:val="22"/>
                <w:szCs w:val="20"/>
              </w:rPr>
              <w:t>Qualitative</w:t>
            </w:r>
            <w:r w:rsidR="002724E1">
              <w:rPr>
                <w:rFonts w:ascii="Arial" w:hAnsi="Arial" w:cs="Helvetica Neue Light"/>
                <w:b/>
                <w:color w:val="7F7F7F" w:themeColor="text1" w:themeTint="80"/>
                <w:sz w:val="22"/>
                <w:szCs w:val="20"/>
              </w:rPr>
              <w:t xml:space="preserve"> Results - Transcript</w:t>
            </w:r>
            <w:r w:rsidR="00347C66">
              <w:rPr>
                <w:rFonts w:ascii="Arial" w:hAnsi="Arial" w:cs="Helvetica Neue Light"/>
                <w:b/>
                <w:color w:val="7F7F7F" w:themeColor="text1" w:themeTint="80"/>
                <w:sz w:val="22"/>
                <w:szCs w:val="20"/>
              </w:rPr>
              <w:t>ions</w:t>
            </w:r>
          </w:p>
        </w:tc>
        <w:tc>
          <w:tcPr>
            <w:tcW w:w="524" w:type="dxa"/>
            <w:vAlign w:val="center"/>
          </w:tcPr>
          <w:p w:rsidR="00CE5CB3" w:rsidRDefault="00347C66" w:rsidP="00E26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right"/>
              <w:rPr>
                <w:rFonts w:ascii="Arial" w:hAnsi="Arial" w:cs="Helvetica Neue Light"/>
                <w:sz w:val="22"/>
                <w:szCs w:val="20"/>
              </w:rPr>
            </w:pPr>
            <w:r>
              <w:rPr>
                <w:rFonts w:ascii="Arial" w:hAnsi="Arial" w:cs="Helvetica Neue Light"/>
                <w:sz w:val="22"/>
                <w:szCs w:val="20"/>
              </w:rPr>
              <w:t>33</w:t>
            </w:r>
          </w:p>
        </w:tc>
      </w:tr>
    </w:tbl>
    <w:p w:rsidR="000768FB" w:rsidRDefault="004600C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UltraLight"/>
          <w:b/>
          <w:color w:val="4F81BD" w:themeColor="accent1"/>
          <w:spacing w:val="38"/>
          <w:kern w:val="1"/>
          <w:sz w:val="28"/>
          <w:szCs w:val="64"/>
        </w:rPr>
      </w:pPr>
      <w:r>
        <w:rPr>
          <w:rFonts w:ascii="Arial" w:hAnsi="Arial" w:cs="Helvetica Neue UltraLight"/>
          <w:b/>
          <w:color w:val="4F81BD" w:themeColor="accent1"/>
          <w:spacing w:val="38"/>
          <w:kern w:val="1"/>
          <w:sz w:val="28"/>
          <w:szCs w:val="64"/>
        </w:rPr>
        <w:br w:type="page"/>
      </w:r>
      <w:r w:rsidR="000768FB" w:rsidRPr="004B6372">
        <w:rPr>
          <w:rFonts w:ascii="Arial" w:hAnsi="Arial" w:cs="Helvetica Neue UltraLight"/>
          <w:b/>
          <w:color w:val="4F81BD" w:themeColor="accent1"/>
          <w:spacing w:val="38"/>
          <w:kern w:val="1"/>
          <w:sz w:val="28"/>
          <w:szCs w:val="64"/>
        </w:rPr>
        <w:t>Yumi Evriwan i Protektem</w:t>
      </w:r>
      <w:r w:rsidR="000768FB">
        <w:rPr>
          <w:rFonts w:ascii="Arial" w:hAnsi="Arial" w:cs="Helvetica Neue UltraLight"/>
          <w:b/>
          <w:color w:val="4F81BD" w:themeColor="accent1"/>
          <w:spacing w:val="38"/>
          <w:kern w:val="1"/>
          <w:sz w:val="28"/>
          <w:szCs w:val="64"/>
        </w:rPr>
        <w:t xml:space="preserve"> ol Pikinini Tool Review </w:t>
      </w:r>
    </w:p>
    <w:p w:rsidR="000768FB"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8"/>
          <w:szCs w:val="22"/>
        </w:rPr>
      </w:pPr>
      <w:r>
        <w:rPr>
          <w:rFonts w:ascii="Arial" w:hAnsi="Arial" w:cs="Helvetica Neue UltraLight"/>
          <w:b/>
          <w:color w:val="4F81BD" w:themeColor="accent1"/>
          <w:spacing w:val="38"/>
          <w:kern w:val="1"/>
          <w:sz w:val="28"/>
          <w:szCs w:val="64"/>
        </w:rPr>
        <w:t>Save the Children -</w:t>
      </w:r>
      <w:r w:rsidRPr="004B6372">
        <w:rPr>
          <w:rFonts w:ascii="Arial" w:hAnsi="Arial" w:cs="Helvetica Neue UltraLight"/>
          <w:b/>
          <w:color w:val="4F81BD" w:themeColor="accent1"/>
          <w:spacing w:val="38"/>
          <w:kern w:val="1"/>
          <w:sz w:val="28"/>
          <w:szCs w:val="64"/>
        </w:rPr>
        <w:t xml:space="preserve"> Vanuatu</w:t>
      </w:r>
    </w:p>
    <w:p w:rsidR="000768FB" w:rsidRPr="00E45337"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8"/>
          <w:szCs w:val="22"/>
        </w:rPr>
      </w:pPr>
      <w:r>
        <w:rPr>
          <w:rFonts w:ascii="Arial" w:hAnsi="Arial" w:cs="Helvetica Neue"/>
          <w:b/>
          <w:bCs/>
          <w:color w:val="808080" w:themeColor="background1" w:themeShade="80"/>
          <w:sz w:val="28"/>
          <w:szCs w:val="22"/>
        </w:rPr>
        <w:t>Evaluation Report</w:t>
      </w:r>
    </w:p>
    <w:p w:rsidR="00316BD3" w:rsidRPr="00DB1341" w:rsidRDefault="00316BD3"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0768FB" w:rsidRPr="00726DE2"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 xml:space="preserve">Background </w:t>
      </w:r>
      <w:r w:rsidRPr="00726DE2">
        <w:rPr>
          <w:rFonts w:ascii="Arial" w:hAnsi="Arial" w:cs="Helvetica Neue"/>
          <w:b/>
          <w:bCs/>
          <w:color w:val="4F81BD" w:themeColor="accent1"/>
          <w:szCs w:val="26"/>
        </w:rPr>
        <w:t>Summary</w:t>
      </w:r>
    </w:p>
    <w:p w:rsidR="00DB1341"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 Australian Aid Program-funded Stretem Rod Blong Jastis</w:t>
      </w:r>
      <w:r w:rsidRPr="009E6249">
        <w:rPr>
          <w:rFonts w:ascii="Arial" w:hAnsi="Arial" w:cs="Helvetica Neue Light"/>
          <w:sz w:val="22"/>
          <w:szCs w:val="20"/>
        </w:rPr>
        <w:t xml:space="preserve">/Vanuatu Law and Justice Partnership (VLJP) </w:t>
      </w:r>
      <w:r>
        <w:rPr>
          <w:rFonts w:ascii="Arial" w:hAnsi="Arial" w:cs="Helvetica Neue Light"/>
          <w:sz w:val="22"/>
          <w:szCs w:val="20"/>
        </w:rPr>
        <w:t>has been providing</w:t>
      </w:r>
      <w:r w:rsidRPr="009E6249">
        <w:rPr>
          <w:rFonts w:ascii="Arial" w:hAnsi="Arial" w:cs="Helvetica Neue Light"/>
          <w:sz w:val="22"/>
          <w:szCs w:val="20"/>
        </w:rPr>
        <w:t xml:space="preserve"> support to the sector priorities of </w:t>
      </w:r>
      <w:r>
        <w:rPr>
          <w:rFonts w:ascii="Arial" w:hAnsi="Arial" w:cs="Helvetica Neue Light"/>
          <w:sz w:val="22"/>
          <w:szCs w:val="20"/>
        </w:rPr>
        <w:t>Vanuatu’s</w:t>
      </w:r>
      <w:r w:rsidRPr="009E6249">
        <w:rPr>
          <w:rFonts w:ascii="Arial" w:hAnsi="Arial" w:cs="Helvetica Neue Light"/>
          <w:sz w:val="22"/>
          <w:szCs w:val="20"/>
        </w:rPr>
        <w:t xml:space="preserve"> Ministry of Justice and Community Services (M</w:t>
      </w:r>
      <w:r w:rsidR="00171DAF">
        <w:rPr>
          <w:rFonts w:ascii="Arial" w:hAnsi="Arial" w:cs="Helvetica Neue Light"/>
          <w:sz w:val="22"/>
          <w:szCs w:val="20"/>
        </w:rPr>
        <w:t>o</w:t>
      </w:r>
      <w:r w:rsidRPr="009E6249">
        <w:rPr>
          <w:rFonts w:ascii="Arial" w:hAnsi="Arial" w:cs="Helvetica Neue Light"/>
          <w:sz w:val="22"/>
          <w:szCs w:val="20"/>
        </w:rPr>
        <w:t>JCS)</w:t>
      </w:r>
      <w:r w:rsidR="00E25E1F">
        <w:rPr>
          <w:rFonts w:ascii="Arial" w:hAnsi="Arial" w:cs="Helvetica Neue Light"/>
          <w:sz w:val="22"/>
          <w:szCs w:val="20"/>
        </w:rPr>
        <w:t xml:space="preserve"> since 2012. </w:t>
      </w:r>
      <w:r>
        <w:rPr>
          <w:rFonts w:ascii="Arial" w:hAnsi="Arial" w:cs="Helvetica Neue Light"/>
          <w:sz w:val="22"/>
          <w:szCs w:val="20"/>
        </w:rPr>
        <w:t xml:space="preserve">Part of this support includes the provision of a </w:t>
      </w:r>
      <w:r w:rsidRPr="009E6249">
        <w:rPr>
          <w:rFonts w:ascii="Arial" w:hAnsi="Arial" w:cs="Helvetica Neue Light"/>
          <w:sz w:val="22"/>
          <w:szCs w:val="20"/>
        </w:rPr>
        <w:t>grant to</w:t>
      </w:r>
      <w:r>
        <w:rPr>
          <w:rFonts w:ascii="Arial" w:hAnsi="Arial" w:cs="Helvetica Neue Light"/>
          <w:sz w:val="22"/>
          <w:szCs w:val="20"/>
        </w:rPr>
        <w:t xml:space="preserve"> </w:t>
      </w:r>
      <w:r w:rsidRPr="009E6249">
        <w:rPr>
          <w:rFonts w:ascii="Arial" w:hAnsi="Arial" w:cs="Helvetica Neue Light"/>
          <w:sz w:val="22"/>
          <w:szCs w:val="20"/>
        </w:rPr>
        <w:t>Save the Children</w:t>
      </w:r>
      <w:r>
        <w:rPr>
          <w:rFonts w:ascii="Arial" w:hAnsi="Arial" w:cs="Helvetica Neue Light"/>
          <w:sz w:val="22"/>
          <w:szCs w:val="20"/>
        </w:rPr>
        <w:t xml:space="preserve"> – Vanuatu (SCV)</w:t>
      </w:r>
      <w:r w:rsidRPr="009E6249">
        <w:rPr>
          <w:rFonts w:ascii="Arial" w:hAnsi="Arial" w:cs="Helvetica Neue Light"/>
          <w:sz w:val="22"/>
          <w:szCs w:val="20"/>
        </w:rPr>
        <w:t xml:space="preserve"> to implement a child protection pilot program.</w:t>
      </w:r>
      <w:r w:rsidR="0035053E">
        <w:rPr>
          <w:rFonts w:ascii="Arial" w:hAnsi="Arial" w:cs="Helvetica Neue Light"/>
          <w:sz w:val="22"/>
          <w:szCs w:val="20"/>
        </w:rPr>
        <w:t xml:space="preserve"> </w:t>
      </w:r>
      <w:r>
        <w:rPr>
          <w:rFonts w:ascii="Arial" w:hAnsi="Arial" w:cs="Helvetica Neue Light"/>
          <w:sz w:val="22"/>
          <w:szCs w:val="20"/>
        </w:rPr>
        <w:t xml:space="preserve">SCV’s </w:t>
      </w:r>
      <w:r w:rsidRPr="009E6249">
        <w:rPr>
          <w:rFonts w:ascii="Arial" w:hAnsi="Arial" w:cs="Helvetica Neue Light"/>
          <w:sz w:val="22"/>
          <w:szCs w:val="20"/>
        </w:rPr>
        <w:t xml:space="preserve">Child Protection Program </w:t>
      </w:r>
      <w:r w:rsidR="00171DAF">
        <w:rPr>
          <w:rFonts w:ascii="Arial" w:hAnsi="Arial" w:cs="Helvetica Neue Light"/>
          <w:sz w:val="22"/>
          <w:szCs w:val="20"/>
        </w:rPr>
        <w:t xml:space="preserve">(CPP) </w:t>
      </w:r>
      <w:r>
        <w:rPr>
          <w:rFonts w:ascii="Arial" w:hAnsi="Arial" w:cs="Helvetica Neue Light"/>
          <w:sz w:val="22"/>
          <w:szCs w:val="20"/>
        </w:rPr>
        <w:t>was</w:t>
      </w:r>
      <w:r w:rsidRPr="009E6249">
        <w:rPr>
          <w:rFonts w:ascii="Arial" w:hAnsi="Arial" w:cs="Helvetica Neue Light"/>
          <w:sz w:val="22"/>
          <w:szCs w:val="20"/>
        </w:rPr>
        <w:t xml:space="preserve"> developed </w:t>
      </w:r>
      <w:r>
        <w:rPr>
          <w:rFonts w:ascii="Arial" w:hAnsi="Arial" w:cs="Helvetica Neue Light"/>
          <w:sz w:val="22"/>
          <w:szCs w:val="20"/>
        </w:rPr>
        <w:t xml:space="preserve">in collaboration with the </w:t>
      </w:r>
      <w:r w:rsidR="00171DAF">
        <w:rPr>
          <w:rFonts w:ascii="Arial" w:hAnsi="Arial" w:cs="Helvetica Neue Light"/>
          <w:sz w:val="22"/>
          <w:szCs w:val="20"/>
        </w:rPr>
        <w:t>MoJCS</w:t>
      </w:r>
      <w:r>
        <w:rPr>
          <w:rFonts w:ascii="Arial" w:hAnsi="Arial" w:cs="Helvetica Neue Light"/>
          <w:sz w:val="22"/>
          <w:szCs w:val="20"/>
        </w:rPr>
        <w:t xml:space="preserve"> and is described in the original project proposal as being: “</w:t>
      </w:r>
      <w:r w:rsidRPr="004970DC">
        <w:rPr>
          <w:rFonts w:ascii="Arial" w:hAnsi="Arial" w:cs="Helvetica Neue Light"/>
          <w:i/>
          <w:sz w:val="22"/>
          <w:szCs w:val="20"/>
        </w:rPr>
        <w:t>In line with MoJCS research, strategy and prioritie</w:t>
      </w:r>
      <w:r>
        <w:rPr>
          <w:rFonts w:ascii="Arial" w:hAnsi="Arial" w:cs="Helvetica Neue Light"/>
          <w:i/>
          <w:sz w:val="22"/>
          <w:szCs w:val="20"/>
        </w:rPr>
        <w:t xml:space="preserve">s…[and adopting] </w:t>
      </w:r>
      <w:r w:rsidRPr="004970DC">
        <w:rPr>
          <w:rFonts w:ascii="Arial" w:hAnsi="Arial" w:cs="Helvetica Neue Light"/>
          <w:i/>
          <w:sz w:val="22"/>
          <w:szCs w:val="20"/>
        </w:rPr>
        <w:t>an approach that strengthens and builds on existing systems and structures at national, provincial and community levels.</w:t>
      </w:r>
      <w:r>
        <w:rPr>
          <w:rFonts w:ascii="Arial" w:hAnsi="Arial" w:cs="Helvetica Neue Light"/>
          <w:sz w:val="22"/>
          <w:szCs w:val="20"/>
        </w:rPr>
        <w:t>”</w:t>
      </w:r>
      <w:r>
        <w:rPr>
          <w:rStyle w:val="FootnoteReference"/>
          <w:rFonts w:ascii="Arial" w:hAnsi="Arial" w:cs="Helvetica Neue Light"/>
          <w:sz w:val="22"/>
          <w:szCs w:val="20"/>
        </w:rPr>
        <w:footnoteReference w:id="0"/>
      </w:r>
      <w:r w:rsidRPr="00622F0D">
        <w:rPr>
          <w:rFonts w:ascii="Arial" w:hAnsi="Arial" w:cs="Helvetica Neue Light"/>
          <w:sz w:val="22"/>
          <w:szCs w:val="20"/>
        </w:rPr>
        <w:t xml:space="preserve"> </w:t>
      </w:r>
      <w:r>
        <w:rPr>
          <w:rFonts w:ascii="Arial" w:hAnsi="Arial" w:cs="Helvetica Neue Light"/>
          <w:sz w:val="22"/>
          <w:szCs w:val="20"/>
        </w:rPr>
        <w:t>The project proposal also stated an intention to move SCV’s child protection programming “</w:t>
      </w:r>
      <w:r w:rsidRPr="004970DC">
        <w:rPr>
          <w:rFonts w:ascii="Arial" w:hAnsi="Arial" w:cs="Helvetica Neue Light"/>
          <w:i/>
          <w:sz w:val="22"/>
          <w:szCs w:val="20"/>
        </w:rPr>
        <w:t>…away from predominantly awareness-raising interventions towards more practical and pragmatic programming that will build towards a continuum of care for children in Vanuatu.</w:t>
      </w:r>
      <w:r>
        <w:rPr>
          <w:rFonts w:ascii="Arial" w:hAnsi="Arial" w:cs="Helvetica Neue Light"/>
          <w:sz w:val="22"/>
          <w:szCs w:val="20"/>
        </w:rPr>
        <w:t>”</w:t>
      </w:r>
      <w:r>
        <w:rPr>
          <w:rStyle w:val="FootnoteReference"/>
          <w:rFonts w:ascii="Arial" w:hAnsi="Arial" w:cs="Helvetica Neue Light"/>
          <w:sz w:val="22"/>
          <w:szCs w:val="20"/>
        </w:rPr>
        <w:footnoteReference w:id="1"/>
      </w:r>
      <w:r w:rsidR="00E25E1F">
        <w:rPr>
          <w:rFonts w:ascii="Arial" w:hAnsi="Arial" w:cs="Helvetica Neue Light"/>
          <w:sz w:val="22"/>
          <w:szCs w:val="20"/>
        </w:rPr>
        <w:t xml:space="preserve"> </w:t>
      </w:r>
    </w:p>
    <w:p w:rsidR="000768FB"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1324C4" w:rsidRDefault="00E25A4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w:t>
      </w:r>
      <w:r w:rsidR="000768FB" w:rsidRPr="009E6249">
        <w:rPr>
          <w:rFonts w:ascii="Arial" w:hAnsi="Arial" w:cs="Helvetica Neue Light"/>
          <w:sz w:val="22"/>
          <w:szCs w:val="20"/>
        </w:rPr>
        <w:t xml:space="preserve"> </w:t>
      </w:r>
      <w:r w:rsidR="000768FB">
        <w:rPr>
          <w:rFonts w:ascii="Arial" w:hAnsi="Arial" w:cs="Helvetica Neue Light"/>
          <w:sz w:val="22"/>
          <w:szCs w:val="20"/>
        </w:rPr>
        <w:t>VLJP</w:t>
      </w:r>
      <w:r>
        <w:rPr>
          <w:rFonts w:ascii="Arial" w:hAnsi="Arial" w:cs="Helvetica Neue Light"/>
          <w:sz w:val="22"/>
          <w:szCs w:val="20"/>
        </w:rPr>
        <w:t xml:space="preserve"> provided funding of</w:t>
      </w:r>
      <w:r w:rsidR="000768FB" w:rsidRPr="009E6249">
        <w:rPr>
          <w:rFonts w:ascii="Arial" w:hAnsi="Arial" w:cs="Helvetica Neue Light"/>
          <w:sz w:val="22"/>
          <w:szCs w:val="20"/>
        </w:rPr>
        <w:t xml:space="preserve"> V</w:t>
      </w:r>
      <w:r w:rsidR="000768FB">
        <w:rPr>
          <w:rFonts w:ascii="Arial" w:hAnsi="Arial" w:cs="Helvetica Neue Light"/>
          <w:sz w:val="22"/>
          <w:szCs w:val="20"/>
        </w:rPr>
        <w:t xml:space="preserve">UV </w:t>
      </w:r>
      <w:r w:rsidR="00187C03">
        <w:rPr>
          <w:rFonts w:ascii="Arial" w:hAnsi="Arial" w:cs="Helvetica Neue Light"/>
          <w:sz w:val="22"/>
          <w:szCs w:val="20"/>
        </w:rPr>
        <w:t>55,000,000</w:t>
      </w:r>
      <w:r>
        <w:rPr>
          <w:rFonts w:ascii="Arial" w:hAnsi="Arial" w:cs="Helvetica Neue Light"/>
          <w:sz w:val="22"/>
          <w:szCs w:val="20"/>
        </w:rPr>
        <w:t xml:space="preserve"> for an eighteen-month</w:t>
      </w:r>
      <w:r w:rsidR="000768FB">
        <w:rPr>
          <w:rFonts w:ascii="Arial" w:hAnsi="Arial" w:cs="Helvetica Neue Light"/>
          <w:sz w:val="22"/>
          <w:szCs w:val="20"/>
        </w:rPr>
        <w:t xml:space="preserve"> </w:t>
      </w:r>
      <w:r>
        <w:rPr>
          <w:rFonts w:ascii="Arial" w:hAnsi="Arial" w:cs="Helvetica Neue Light"/>
          <w:sz w:val="22"/>
          <w:szCs w:val="20"/>
        </w:rPr>
        <w:t xml:space="preserve">pilot phase. This was intended to be the first phase of a </w:t>
      </w:r>
      <w:r w:rsidR="000768FB">
        <w:rPr>
          <w:rFonts w:ascii="Arial" w:hAnsi="Arial" w:cs="Helvetica Neue Light"/>
          <w:sz w:val="22"/>
          <w:szCs w:val="20"/>
        </w:rPr>
        <w:t xml:space="preserve">multi-year program </w:t>
      </w:r>
      <w:r w:rsidR="00E25E1F">
        <w:rPr>
          <w:rFonts w:ascii="Arial" w:hAnsi="Arial" w:cs="Helvetica Neue Light"/>
          <w:sz w:val="22"/>
          <w:szCs w:val="20"/>
        </w:rPr>
        <w:t xml:space="preserve">from 2012 to 2016. </w:t>
      </w:r>
      <w:r w:rsidR="000768FB">
        <w:rPr>
          <w:rFonts w:ascii="Arial" w:hAnsi="Arial" w:cs="Helvetica Neue Light"/>
          <w:sz w:val="22"/>
          <w:szCs w:val="20"/>
        </w:rPr>
        <w:t xml:space="preserve">The more general aim of the first </w:t>
      </w:r>
      <w:r>
        <w:rPr>
          <w:rFonts w:ascii="Arial" w:hAnsi="Arial" w:cs="Helvetica Neue Light"/>
          <w:sz w:val="22"/>
          <w:szCs w:val="20"/>
        </w:rPr>
        <w:t>phase</w:t>
      </w:r>
      <w:r w:rsidR="000768FB">
        <w:rPr>
          <w:rFonts w:ascii="Arial" w:hAnsi="Arial" w:cs="Helvetica Neue Light"/>
          <w:sz w:val="22"/>
          <w:szCs w:val="20"/>
        </w:rPr>
        <w:t xml:space="preserve"> of the child protection approach at SCV, as articulated in the original </w:t>
      </w:r>
      <w:r>
        <w:rPr>
          <w:rFonts w:ascii="Arial" w:hAnsi="Arial" w:cs="Helvetica Neue Light"/>
          <w:sz w:val="22"/>
          <w:szCs w:val="20"/>
        </w:rPr>
        <w:t xml:space="preserve">one-year </w:t>
      </w:r>
      <w:r w:rsidR="000768FB">
        <w:rPr>
          <w:rFonts w:ascii="Arial" w:hAnsi="Arial" w:cs="Helvetica Neue Light"/>
          <w:sz w:val="22"/>
          <w:szCs w:val="20"/>
        </w:rPr>
        <w:t>project proposal, was to pilot a range of approa</w:t>
      </w:r>
      <w:r w:rsidR="005225A8">
        <w:rPr>
          <w:rFonts w:ascii="Arial" w:hAnsi="Arial" w:cs="Helvetica Neue Light"/>
          <w:sz w:val="22"/>
          <w:szCs w:val="20"/>
        </w:rPr>
        <w:t>ches and to build relationships</w:t>
      </w:r>
      <w:r w:rsidR="000768FB">
        <w:rPr>
          <w:rFonts w:ascii="Arial" w:hAnsi="Arial" w:cs="Helvetica Neue Light"/>
          <w:sz w:val="22"/>
          <w:szCs w:val="20"/>
        </w:rPr>
        <w:t xml:space="preserve"> in order to </w:t>
      </w:r>
      <w:r w:rsidR="000768FB" w:rsidRPr="00EC0EEF">
        <w:rPr>
          <w:rFonts w:ascii="Arial" w:hAnsi="Arial" w:cs="Helvetica Neue Light"/>
          <w:sz w:val="22"/>
          <w:szCs w:val="20"/>
        </w:rPr>
        <w:t>provide “</w:t>
      </w:r>
      <w:r w:rsidR="000768FB" w:rsidRPr="00EC0EEF">
        <w:rPr>
          <w:rFonts w:ascii="Arial" w:hAnsi="Arial" w:cs="Helvetica Neue Light"/>
          <w:i/>
          <w:sz w:val="22"/>
          <w:szCs w:val="20"/>
        </w:rPr>
        <w:t>…a platform for the design phase of Stretem Rod Blong Jastis</w:t>
      </w:r>
      <w:r w:rsidR="000768FB" w:rsidRPr="00EC0EEF">
        <w:rPr>
          <w:rFonts w:ascii="Arial" w:hAnsi="Arial" w:cs="Helvetica Neue Light"/>
          <w:sz w:val="22"/>
          <w:szCs w:val="20"/>
        </w:rPr>
        <w:t xml:space="preserve">”, </w:t>
      </w:r>
      <w:r w:rsidR="000768FB">
        <w:rPr>
          <w:rFonts w:ascii="Arial" w:hAnsi="Arial" w:cs="Helvetica Neue Light"/>
          <w:sz w:val="22"/>
          <w:szCs w:val="20"/>
        </w:rPr>
        <w:t xml:space="preserve">as well as </w:t>
      </w:r>
      <w:r w:rsidR="005225A8">
        <w:rPr>
          <w:rFonts w:ascii="Arial" w:hAnsi="Arial" w:cs="Helvetica Neue Light"/>
          <w:sz w:val="22"/>
          <w:szCs w:val="20"/>
        </w:rPr>
        <w:t xml:space="preserve">to inform </w:t>
      </w:r>
      <w:r w:rsidR="000768FB">
        <w:rPr>
          <w:rFonts w:ascii="Arial" w:hAnsi="Arial" w:cs="Helvetica Neue Light"/>
          <w:sz w:val="22"/>
          <w:szCs w:val="20"/>
        </w:rPr>
        <w:t>SCV’</w:t>
      </w:r>
      <w:r w:rsidR="005225A8">
        <w:rPr>
          <w:rFonts w:ascii="Arial" w:hAnsi="Arial" w:cs="Helvetica Neue Light"/>
          <w:sz w:val="22"/>
          <w:szCs w:val="20"/>
        </w:rPr>
        <w:t>s ongoing child protection work</w:t>
      </w:r>
      <w:r w:rsidR="00E25E1F">
        <w:rPr>
          <w:rFonts w:ascii="Arial" w:hAnsi="Arial" w:cs="Helvetica Neue Light"/>
          <w:sz w:val="22"/>
          <w:szCs w:val="20"/>
        </w:rPr>
        <w:t>.</w:t>
      </w:r>
      <w:r w:rsidR="005225A8">
        <w:rPr>
          <w:rFonts w:ascii="Arial" w:hAnsi="Arial" w:cs="Helvetica Neue Light"/>
          <w:sz w:val="22"/>
          <w:szCs w:val="20"/>
        </w:rPr>
        <w:t xml:space="preserve"> With the assistance of an external consultant, t</w:t>
      </w:r>
      <w:r w:rsidR="001324C4">
        <w:rPr>
          <w:rFonts w:ascii="Arial" w:hAnsi="Arial" w:cs="Helvetica Neue Light"/>
          <w:sz w:val="22"/>
          <w:szCs w:val="20"/>
        </w:rPr>
        <w:t xml:space="preserve">he </w:t>
      </w:r>
      <w:r w:rsidR="00AC1ACA">
        <w:rPr>
          <w:rFonts w:ascii="Arial" w:hAnsi="Arial" w:cs="Helvetica Neue Light"/>
          <w:sz w:val="22"/>
          <w:szCs w:val="20"/>
        </w:rPr>
        <w:t>Yumi Evriwan i Protektem ol Pikinini (YEPP)</w:t>
      </w:r>
      <w:r w:rsidR="001324C4">
        <w:rPr>
          <w:rFonts w:ascii="Arial" w:hAnsi="Arial" w:cs="Helvetica Neue Light"/>
          <w:sz w:val="22"/>
          <w:szCs w:val="20"/>
        </w:rPr>
        <w:t xml:space="preserve"> </w:t>
      </w:r>
      <w:r w:rsidR="00283FB9">
        <w:rPr>
          <w:rFonts w:ascii="Arial" w:hAnsi="Arial" w:cs="Helvetica Neue Light"/>
          <w:sz w:val="22"/>
          <w:szCs w:val="20"/>
        </w:rPr>
        <w:t>tool</w:t>
      </w:r>
      <w:r w:rsidR="001324C4">
        <w:rPr>
          <w:rFonts w:ascii="Arial" w:hAnsi="Arial" w:cs="Helvetica Neue Light"/>
          <w:sz w:val="22"/>
          <w:szCs w:val="20"/>
        </w:rPr>
        <w:t xml:space="preserve"> was developed by SCV as one of the approaches to be piloted </w:t>
      </w:r>
      <w:r w:rsidR="005225A8">
        <w:rPr>
          <w:rFonts w:ascii="Arial" w:hAnsi="Arial" w:cs="Helvetica Neue Light"/>
          <w:sz w:val="22"/>
          <w:szCs w:val="20"/>
        </w:rPr>
        <w:t xml:space="preserve">in order </w:t>
      </w:r>
      <w:r w:rsidR="001324C4">
        <w:rPr>
          <w:rFonts w:ascii="Arial" w:hAnsi="Arial" w:cs="Helvetica Neue Light"/>
          <w:sz w:val="22"/>
          <w:szCs w:val="20"/>
        </w:rPr>
        <w:t xml:space="preserve">to assist SCV in their efforts to meet several of the key objectives of the planned one-year pilot phase within the context of their broader </w:t>
      </w:r>
      <w:r w:rsidR="00171DAF">
        <w:rPr>
          <w:rFonts w:ascii="Arial" w:hAnsi="Arial" w:cs="Helvetica Neue Light"/>
          <w:sz w:val="22"/>
          <w:szCs w:val="20"/>
        </w:rPr>
        <w:t>CPP.</w:t>
      </w:r>
      <w:r w:rsidR="001324C4">
        <w:rPr>
          <w:rFonts w:ascii="Arial" w:hAnsi="Arial" w:cs="Helvetica Neue Light"/>
          <w:sz w:val="22"/>
          <w:szCs w:val="20"/>
        </w:rPr>
        <w:t xml:space="preserve"> </w:t>
      </w:r>
      <w:r w:rsidR="00E25E1F">
        <w:rPr>
          <w:rFonts w:ascii="Arial" w:hAnsi="Arial" w:cs="Helvetica Neue Light"/>
          <w:sz w:val="22"/>
          <w:szCs w:val="20"/>
        </w:rPr>
        <w:t xml:space="preserve"> </w:t>
      </w:r>
    </w:p>
    <w:p w:rsidR="001324C4" w:rsidRDefault="001324C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0768FB" w:rsidRPr="00BB086F" w:rsidRDefault="000768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 current contract between SCV and VLJP began in</w:t>
      </w:r>
      <w:r w:rsidRPr="009E6249">
        <w:rPr>
          <w:rFonts w:ascii="Arial" w:hAnsi="Arial" w:cs="Helvetica Neue Light"/>
          <w:sz w:val="22"/>
          <w:szCs w:val="20"/>
        </w:rPr>
        <w:t xml:space="preserve"> July 2012 </w:t>
      </w:r>
      <w:r>
        <w:rPr>
          <w:rFonts w:ascii="Arial" w:hAnsi="Arial" w:cs="Helvetica Neue Light"/>
          <w:sz w:val="22"/>
          <w:szCs w:val="20"/>
        </w:rPr>
        <w:t>and finished in</w:t>
      </w:r>
      <w:r w:rsidRPr="009E6249">
        <w:rPr>
          <w:rFonts w:ascii="Arial" w:hAnsi="Arial" w:cs="Helvetica Neue Light"/>
          <w:sz w:val="22"/>
          <w:szCs w:val="20"/>
        </w:rPr>
        <w:t xml:space="preserve"> December 2013</w:t>
      </w:r>
      <w:r w:rsidR="008C6CAE">
        <w:rPr>
          <w:rFonts w:ascii="Arial" w:hAnsi="Arial" w:cs="Helvetica Neue Light"/>
          <w:sz w:val="22"/>
          <w:szCs w:val="20"/>
        </w:rPr>
        <w:t>. A</w:t>
      </w:r>
      <w:r>
        <w:rPr>
          <w:rFonts w:ascii="Arial" w:hAnsi="Arial" w:cs="Helvetica Neue Light"/>
          <w:sz w:val="22"/>
          <w:szCs w:val="20"/>
        </w:rPr>
        <w:t xml:space="preserve">n extension of six months </w:t>
      </w:r>
      <w:r w:rsidR="008C6CAE">
        <w:rPr>
          <w:rFonts w:ascii="Arial" w:hAnsi="Arial" w:cs="Helvetica Neue Light"/>
          <w:sz w:val="22"/>
          <w:szCs w:val="20"/>
        </w:rPr>
        <w:t xml:space="preserve">was </w:t>
      </w:r>
      <w:r>
        <w:rPr>
          <w:rFonts w:ascii="Arial" w:hAnsi="Arial" w:cs="Helvetica Neue Light"/>
          <w:sz w:val="22"/>
          <w:szCs w:val="20"/>
        </w:rPr>
        <w:t xml:space="preserve">provided to SCV to support the evaluation of programming and approaches undertaken in the first 18 months, </w:t>
      </w:r>
      <w:r w:rsidR="008C6CAE">
        <w:rPr>
          <w:rFonts w:ascii="Arial" w:hAnsi="Arial" w:cs="Helvetica Neue Light"/>
          <w:sz w:val="22"/>
          <w:szCs w:val="20"/>
        </w:rPr>
        <w:t>in order</w:t>
      </w:r>
      <w:r>
        <w:rPr>
          <w:rFonts w:ascii="Arial" w:hAnsi="Arial" w:cs="Helvetica Neue Light"/>
          <w:sz w:val="22"/>
          <w:szCs w:val="20"/>
        </w:rPr>
        <w:t xml:space="preserve"> to </w:t>
      </w:r>
      <w:r w:rsidR="008C6CAE">
        <w:rPr>
          <w:rFonts w:ascii="Arial" w:hAnsi="Arial" w:cs="Helvetica Neue Light"/>
          <w:sz w:val="22"/>
          <w:szCs w:val="20"/>
        </w:rPr>
        <w:t xml:space="preserve">assess and ultimately </w:t>
      </w:r>
      <w:r>
        <w:rPr>
          <w:rFonts w:ascii="Arial" w:hAnsi="Arial" w:cs="Helvetica Neue Light"/>
          <w:sz w:val="22"/>
          <w:szCs w:val="20"/>
        </w:rPr>
        <w:t>enhance the program’s effectiveness and to build findings and</w:t>
      </w:r>
      <w:r w:rsidR="001324C4">
        <w:rPr>
          <w:rFonts w:ascii="Arial" w:hAnsi="Arial" w:cs="Helvetica Neue Light"/>
          <w:sz w:val="22"/>
          <w:szCs w:val="20"/>
        </w:rPr>
        <w:t xml:space="preserve"> learning into the next phase. </w:t>
      </w:r>
      <w:r>
        <w:rPr>
          <w:rFonts w:ascii="Arial" w:hAnsi="Arial" w:cs="Helvetica Neue Light"/>
          <w:sz w:val="22"/>
          <w:szCs w:val="20"/>
        </w:rPr>
        <w:t xml:space="preserve">To date, the YEPP </w:t>
      </w:r>
      <w:r w:rsidR="00283FB9">
        <w:rPr>
          <w:rFonts w:ascii="Arial" w:hAnsi="Arial" w:cs="Helvetica Neue Light"/>
          <w:sz w:val="22"/>
          <w:szCs w:val="20"/>
        </w:rPr>
        <w:t>tool</w:t>
      </w:r>
      <w:r>
        <w:rPr>
          <w:rFonts w:ascii="Arial" w:hAnsi="Arial" w:cs="Helvetica Neue Light"/>
          <w:sz w:val="22"/>
          <w:szCs w:val="20"/>
        </w:rPr>
        <w:t xml:space="preserve"> has been piloted in more than </w:t>
      </w:r>
      <w:r w:rsidR="009B2F62">
        <w:rPr>
          <w:rFonts w:ascii="Arial" w:hAnsi="Arial" w:cs="Helvetica Neue Light"/>
          <w:sz w:val="22"/>
          <w:szCs w:val="20"/>
        </w:rPr>
        <w:t xml:space="preserve">40 </w:t>
      </w:r>
      <w:r>
        <w:rPr>
          <w:rFonts w:ascii="Arial" w:hAnsi="Arial" w:cs="Helvetica Neue Light"/>
          <w:sz w:val="22"/>
          <w:szCs w:val="20"/>
        </w:rPr>
        <w:t xml:space="preserve">communities in three provinces in Vanuatu </w:t>
      </w:r>
      <w:r w:rsidR="00111053">
        <w:rPr>
          <w:rFonts w:ascii="Arial" w:hAnsi="Arial" w:cs="Helvetica Neue Light"/>
          <w:sz w:val="22"/>
          <w:szCs w:val="20"/>
        </w:rPr>
        <w:t xml:space="preserve">- Sanma, Penama and Tafea – with more focused </w:t>
      </w:r>
      <w:r w:rsidR="00171DAF">
        <w:rPr>
          <w:rFonts w:ascii="Arial" w:hAnsi="Arial" w:cs="Helvetica Neue Light"/>
          <w:sz w:val="22"/>
          <w:szCs w:val="20"/>
        </w:rPr>
        <w:t xml:space="preserve">monitoring </w:t>
      </w:r>
      <w:r>
        <w:rPr>
          <w:rFonts w:ascii="Arial" w:hAnsi="Arial" w:cs="Helvetica Neue Light"/>
          <w:sz w:val="22"/>
          <w:szCs w:val="20"/>
        </w:rPr>
        <w:t xml:space="preserve">work carried out with 15 of these communities (five </w:t>
      </w:r>
      <w:r w:rsidR="008C6CAE">
        <w:rPr>
          <w:rFonts w:ascii="Arial" w:hAnsi="Arial" w:cs="Helvetica Neue Light"/>
          <w:sz w:val="22"/>
          <w:szCs w:val="20"/>
        </w:rPr>
        <w:t>in</w:t>
      </w:r>
      <w:r>
        <w:rPr>
          <w:rFonts w:ascii="Arial" w:hAnsi="Arial" w:cs="Helvetica Neue Light"/>
          <w:sz w:val="22"/>
          <w:szCs w:val="20"/>
        </w:rPr>
        <w:t xml:space="preserve"> each province) in the latter part of 2013</w:t>
      </w:r>
      <w:r>
        <w:rPr>
          <w:rStyle w:val="FootnoteReference"/>
          <w:rFonts w:ascii="Arial" w:hAnsi="Arial" w:cs="Helvetica Neue Light"/>
          <w:sz w:val="22"/>
          <w:szCs w:val="20"/>
        </w:rPr>
        <w:footnoteReference w:id="2"/>
      </w:r>
      <w:r w:rsidR="00086133">
        <w:rPr>
          <w:rFonts w:ascii="Arial" w:hAnsi="Arial" w:cs="Helvetica Neue Light"/>
          <w:sz w:val="22"/>
          <w:szCs w:val="20"/>
        </w:rPr>
        <w:t>.</w:t>
      </w:r>
      <w:r w:rsidR="00E25E1F">
        <w:rPr>
          <w:rFonts w:ascii="Arial" w:hAnsi="Arial" w:cs="Helvetica Neue Light"/>
          <w:sz w:val="22"/>
          <w:szCs w:val="20"/>
        </w:rPr>
        <w:t xml:space="preserve"> </w:t>
      </w:r>
      <w:r>
        <w:rPr>
          <w:rFonts w:ascii="Arial" w:hAnsi="Arial" w:cs="Helvetica Neue Light"/>
          <w:sz w:val="22"/>
          <w:szCs w:val="20"/>
        </w:rPr>
        <w:t xml:space="preserve">SCV </w:t>
      </w:r>
      <w:r w:rsidR="008C6CAE">
        <w:rPr>
          <w:rFonts w:ascii="Arial" w:hAnsi="Arial" w:cs="Helvetica Neue Light"/>
          <w:sz w:val="22"/>
          <w:szCs w:val="20"/>
        </w:rPr>
        <w:t>produced</w:t>
      </w:r>
      <w:r>
        <w:rPr>
          <w:rFonts w:ascii="Arial" w:hAnsi="Arial" w:cs="Helvetica Neue Light"/>
          <w:sz w:val="22"/>
          <w:szCs w:val="20"/>
        </w:rPr>
        <w:t xml:space="preserve"> two reports</w:t>
      </w:r>
      <w:r w:rsidR="008C6CAE">
        <w:rPr>
          <w:rFonts w:ascii="Arial" w:hAnsi="Arial" w:cs="Helvetica Neue Light"/>
          <w:sz w:val="22"/>
          <w:szCs w:val="20"/>
        </w:rPr>
        <w:t xml:space="preserve"> in December 2013</w:t>
      </w:r>
      <w:r>
        <w:rPr>
          <w:rFonts w:ascii="Arial" w:hAnsi="Arial" w:cs="Helvetica Neue Light"/>
          <w:sz w:val="22"/>
          <w:szCs w:val="20"/>
        </w:rPr>
        <w:t xml:space="preserve">, the </w:t>
      </w:r>
      <w:r w:rsidRPr="00735ECC">
        <w:rPr>
          <w:rFonts w:ascii="Arial" w:hAnsi="Arial" w:cs="Helvetica Neue Light"/>
          <w:i/>
          <w:sz w:val="22"/>
          <w:szCs w:val="20"/>
        </w:rPr>
        <w:t>Pilot Project Baseline Report</w:t>
      </w:r>
      <w:r w:rsidR="008C6CAE">
        <w:rPr>
          <w:rFonts w:ascii="Arial" w:hAnsi="Arial" w:cs="Helvetica Neue Light"/>
          <w:i/>
          <w:sz w:val="22"/>
          <w:szCs w:val="20"/>
        </w:rPr>
        <w:t xml:space="preserve">, </w:t>
      </w:r>
      <w:r w:rsidR="008C6CAE" w:rsidRPr="008C6CAE">
        <w:rPr>
          <w:rFonts w:ascii="Arial" w:hAnsi="Arial" w:cs="Helvetica Neue Light"/>
          <w:sz w:val="22"/>
          <w:szCs w:val="20"/>
        </w:rPr>
        <w:t xml:space="preserve">focusing mainly on the YEPP </w:t>
      </w:r>
      <w:r w:rsidR="00283FB9">
        <w:rPr>
          <w:rFonts w:ascii="Arial" w:hAnsi="Arial" w:cs="Helvetica Neue Light"/>
          <w:sz w:val="22"/>
          <w:szCs w:val="20"/>
        </w:rPr>
        <w:t>tool</w:t>
      </w:r>
      <w:r>
        <w:rPr>
          <w:rFonts w:ascii="Arial" w:hAnsi="Arial" w:cs="Helvetica Neue Light"/>
          <w:sz w:val="22"/>
          <w:szCs w:val="20"/>
        </w:rPr>
        <w:t xml:space="preserve"> </w:t>
      </w:r>
      <w:r w:rsidR="008C6CAE">
        <w:rPr>
          <w:rFonts w:ascii="Arial" w:hAnsi="Arial" w:cs="Helvetica Neue Light"/>
          <w:sz w:val="22"/>
          <w:szCs w:val="20"/>
        </w:rPr>
        <w:t xml:space="preserve">implementation, </w:t>
      </w:r>
      <w:r>
        <w:rPr>
          <w:rFonts w:ascii="Arial" w:hAnsi="Arial" w:cs="Helvetica Neue Light"/>
          <w:sz w:val="22"/>
          <w:szCs w:val="20"/>
        </w:rPr>
        <w:t xml:space="preserve">and the </w:t>
      </w:r>
      <w:r w:rsidRPr="00735ECC">
        <w:rPr>
          <w:rFonts w:ascii="Arial" w:hAnsi="Arial" w:cs="Helvetica Neue Light"/>
          <w:i/>
          <w:sz w:val="22"/>
          <w:szCs w:val="20"/>
        </w:rPr>
        <w:t>Pilot Project Completion Report</w:t>
      </w:r>
      <w:r>
        <w:rPr>
          <w:rFonts w:ascii="Arial" w:hAnsi="Arial" w:cs="Helvetica Neue Light"/>
          <w:sz w:val="22"/>
          <w:szCs w:val="20"/>
        </w:rPr>
        <w:t xml:space="preserve">, </w:t>
      </w:r>
      <w:r w:rsidR="008C6CAE">
        <w:rPr>
          <w:rFonts w:ascii="Arial" w:hAnsi="Arial" w:cs="Helvetica Neue Light"/>
          <w:sz w:val="22"/>
          <w:szCs w:val="20"/>
        </w:rPr>
        <w:t xml:space="preserve">focusing on the broader </w:t>
      </w:r>
      <w:r w:rsidR="00AC1ACA">
        <w:rPr>
          <w:rFonts w:ascii="Arial" w:hAnsi="Arial" w:cs="Helvetica Neue Light"/>
          <w:sz w:val="22"/>
          <w:szCs w:val="20"/>
        </w:rPr>
        <w:t xml:space="preserve">range of </w:t>
      </w:r>
      <w:r w:rsidR="008C6CAE">
        <w:rPr>
          <w:rFonts w:ascii="Arial" w:hAnsi="Arial" w:cs="Helvetica Neue Light"/>
          <w:sz w:val="22"/>
          <w:szCs w:val="20"/>
        </w:rPr>
        <w:t>child protection activities that were carried out over the first 18 months</w:t>
      </w:r>
      <w:r>
        <w:rPr>
          <w:rFonts w:ascii="Arial" w:hAnsi="Arial" w:cs="Helvetica Neue Light"/>
          <w:sz w:val="22"/>
          <w:szCs w:val="20"/>
        </w:rPr>
        <w:t xml:space="preserve">.  </w:t>
      </w:r>
    </w:p>
    <w:p w:rsidR="00171DAF" w:rsidRPr="00AC1ACA" w:rsidRDefault="00171DA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5F3D01" w:rsidRPr="00726DE2" w:rsidRDefault="00E63CA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726DE2">
        <w:rPr>
          <w:rFonts w:ascii="Arial" w:hAnsi="Arial" w:cs="Helvetica Neue"/>
          <w:b/>
          <w:bCs/>
          <w:color w:val="4F81BD" w:themeColor="accent1"/>
          <w:szCs w:val="26"/>
        </w:rPr>
        <w:t>Purpose</w:t>
      </w:r>
    </w:p>
    <w:p w:rsidR="005F3D01" w:rsidRPr="00AA3286" w:rsidRDefault="00E63CA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 overall purpose</w:t>
      </w:r>
      <w:r w:rsidR="005F3D01" w:rsidRPr="00AA3286">
        <w:rPr>
          <w:rFonts w:ascii="Arial" w:hAnsi="Arial" w:cs="Helvetica Neue Light"/>
          <w:sz w:val="22"/>
          <w:szCs w:val="20"/>
        </w:rPr>
        <w:t xml:space="preserve"> of the </w:t>
      </w:r>
      <w:r w:rsidR="00AC1ACA">
        <w:rPr>
          <w:rFonts w:ascii="Arial" w:hAnsi="Arial" w:cs="Helvetica Neue Light"/>
          <w:sz w:val="22"/>
          <w:szCs w:val="20"/>
        </w:rPr>
        <w:t xml:space="preserve">YEPP </w:t>
      </w:r>
      <w:r w:rsidR="00283FB9">
        <w:rPr>
          <w:rFonts w:ascii="Arial" w:hAnsi="Arial" w:cs="Helvetica Neue Light"/>
          <w:sz w:val="22"/>
          <w:szCs w:val="20"/>
        </w:rPr>
        <w:t>tool</w:t>
      </w:r>
      <w:r w:rsidR="00D3040D">
        <w:rPr>
          <w:rFonts w:ascii="Arial" w:hAnsi="Arial" w:cs="Helvetica Neue Light"/>
          <w:sz w:val="22"/>
          <w:szCs w:val="20"/>
        </w:rPr>
        <w:t xml:space="preserve"> e</w:t>
      </w:r>
      <w:r>
        <w:rPr>
          <w:rFonts w:ascii="Arial" w:hAnsi="Arial" w:cs="Helvetica Neue Light"/>
          <w:sz w:val="22"/>
          <w:szCs w:val="20"/>
        </w:rPr>
        <w:t>valuation is</w:t>
      </w:r>
      <w:r w:rsidR="005F3D01" w:rsidRPr="00AA3286">
        <w:rPr>
          <w:rFonts w:ascii="Arial" w:hAnsi="Arial" w:cs="Helvetica Neue Light"/>
          <w:sz w:val="22"/>
          <w:szCs w:val="20"/>
        </w:rPr>
        <w:t xml:space="preserve"> to: </w:t>
      </w:r>
    </w:p>
    <w:p w:rsidR="00E63CAA" w:rsidRPr="00E63CAA" w:rsidRDefault="00E63CAA" w:rsidP="009E5C79">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E</w:t>
      </w:r>
      <w:r w:rsidR="00D50F08">
        <w:rPr>
          <w:rFonts w:ascii="Arial" w:hAnsi="Arial" w:cs="Helvetica Neue Light"/>
          <w:sz w:val="22"/>
          <w:szCs w:val="20"/>
        </w:rPr>
        <w:t xml:space="preserve">valuate whether the YEPP </w:t>
      </w:r>
      <w:r w:rsidR="00283FB9">
        <w:rPr>
          <w:rFonts w:ascii="Arial" w:hAnsi="Arial" w:cs="Helvetica Neue Light"/>
          <w:sz w:val="22"/>
          <w:szCs w:val="20"/>
        </w:rPr>
        <w:t>tool</w:t>
      </w:r>
      <w:r w:rsidRPr="00E63CAA">
        <w:rPr>
          <w:rFonts w:ascii="Arial" w:hAnsi="Arial" w:cs="Helvetica Neue Light"/>
          <w:sz w:val="22"/>
          <w:szCs w:val="20"/>
        </w:rPr>
        <w:t xml:space="preserve"> is an appropriate tool for Vanuatu for:</w:t>
      </w:r>
    </w:p>
    <w:p w:rsidR="00E63CAA" w:rsidRPr="00E63CAA" w:rsidRDefault="00E63CAA" w:rsidP="009E5C7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C</w:t>
      </w:r>
      <w:r w:rsidRPr="00E63CAA">
        <w:rPr>
          <w:rFonts w:ascii="Arial" w:hAnsi="Arial" w:cs="Helvetica Neue Light"/>
          <w:sz w:val="22"/>
          <w:szCs w:val="20"/>
        </w:rPr>
        <w:t>ollecting data on child protection knowledge, attitude and practices</w:t>
      </w:r>
      <w:r>
        <w:rPr>
          <w:rFonts w:ascii="Arial" w:hAnsi="Arial" w:cs="Helvetica Neue Light"/>
          <w:sz w:val="22"/>
          <w:szCs w:val="20"/>
        </w:rPr>
        <w:t>;</w:t>
      </w:r>
    </w:p>
    <w:p w:rsidR="00E63CAA" w:rsidRPr="00E63CAA" w:rsidRDefault="00E63CAA" w:rsidP="009E5C7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A</w:t>
      </w:r>
      <w:r w:rsidRPr="00E63CAA">
        <w:rPr>
          <w:rFonts w:ascii="Arial" w:hAnsi="Arial" w:cs="Helvetica Neue Light"/>
          <w:sz w:val="22"/>
          <w:szCs w:val="20"/>
        </w:rPr>
        <w:t>dvancing education about child protection; and</w:t>
      </w:r>
    </w:p>
    <w:p w:rsidR="00E63CAA" w:rsidRPr="00CA1632" w:rsidRDefault="00E63CAA" w:rsidP="009E5C7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S</w:t>
      </w:r>
      <w:r w:rsidRPr="00E63CAA">
        <w:rPr>
          <w:rFonts w:ascii="Arial" w:hAnsi="Arial" w:cs="Helvetica Neue Light"/>
          <w:sz w:val="22"/>
          <w:szCs w:val="20"/>
        </w:rPr>
        <w:t>trategizing community responses to child protection.</w:t>
      </w:r>
    </w:p>
    <w:p w:rsidR="00E013B0" w:rsidRPr="00CA1632" w:rsidRDefault="00E76D04" w:rsidP="009E5C79">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Evaluate</w:t>
      </w:r>
      <w:r w:rsidR="00E013B0" w:rsidRPr="00E013B0">
        <w:rPr>
          <w:rFonts w:ascii="Arial" w:hAnsi="Arial" w:cs="Helvetica Neue Light"/>
          <w:sz w:val="22"/>
          <w:szCs w:val="20"/>
        </w:rPr>
        <w:t xml:space="preserve"> the strengths and weaknesses of </w:t>
      </w:r>
      <w:r w:rsidR="00D50F08">
        <w:rPr>
          <w:rFonts w:ascii="Arial" w:hAnsi="Arial" w:cs="Helvetica Neue Light"/>
          <w:sz w:val="22"/>
          <w:szCs w:val="20"/>
        </w:rPr>
        <w:t xml:space="preserve">the implementation of the YEPP </w:t>
      </w:r>
      <w:r w:rsidR="00283FB9">
        <w:rPr>
          <w:rFonts w:ascii="Arial" w:hAnsi="Arial" w:cs="Helvetica Neue Light"/>
          <w:sz w:val="22"/>
          <w:szCs w:val="20"/>
        </w:rPr>
        <w:t>tool</w:t>
      </w:r>
      <w:r w:rsidR="00E013B0" w:rsidRPr="00E013B0">
        <w:rPr>
          <w:rFonts w:ascii="Arial" w:hAnsi="Arial" w:cs="Helvetica Neue Light"/>
          <w:sz w:val="22"/>
          <w:szCs w:val="20"/>
        </w:rPr>
        <w:t xml:space="preserve"> including ongoing adaptation</w:t>
      </w:r>
      <w:r w:rsidR="00E013B0">
        <w:rPr>
          <w:rFonts w:ascii="Arial" w:hAnsi="Arial" w:cs="Helvetica Neue Light"/>
          <w:sz w:val="22"/>
          <w:szCs w:val="20"/>
        </w:rPr>
        <w:t>.</w:t>
      </w:r>
    </w:p>
    <w:p w:rsidR="00130800" w:rsidRPr="00E013B0" w:rsidRDefault="00E013B0" w:rsidP="009E5C79">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S</w:t>
      </w:r>
      <w:r w:rsidR="00130800" w:rsidRPr="00E013B0">
        <w:rPr>
          <w:rFonts w:ascii="Arial" w:hAnsi="Arial" w:cs="Helvetica Neue Light"/>
          <w:sz w:val="22"/>
          <w:szCs w:val="20"/>
        </w:rPr>
        <w:t xml:space="preserve">uggest improvements to the </w:t>
      </w:r>
      <w:r w:rsidR="00D50F08">
        <w:rPr>
          <w:rFonts w:ascii="Arial" w:hAnsi="Arial" w:cs="Helvetica Neue Light"/>
          <w:sz w:val="22"/>
          <w:szCs w:val="20"/>
        </w:rPr>
        <w:t xml:space="preserve">YEPP </w:t>
      </w:r>
      <w:r w:rsidR="00283FB9">
        <w:rPr>
          <w:rFonts w:ascii="Arial" w:hAnsi="Arial" w:cs="Helvetica Neue Light"/>
          <w:sz w:val="22"/>
          <w:szCs w:val="20"/>
        </w:rPr>
        <w:t>tool</w:t>
      </w:r>
      <w:r>
        <w:rPr>
          <w:rFonts w:ascii="Arial" w:hAnsi="Arial" w:cs="Helvetica Neue Light"/>
          <w:sz w:val="22"/>
          <w:szCs w:val="20"/>
        </w:rPr>
        <w:t xml:space="preserve"> that will feed into the broader Child Protection Program</w:t>
      </w:r>
      <w:r w:rsidR="00130800" w:rsidRPr="00E013B0">
        <w:rPr>
          <w:rFonts w:ascii="Arial" w:hAnsi="Arial" w:cs="Helvetica Neue Light"/>
          <w:sz w:val="22"/>
          <w:szCs w:val="20"/>
        </w:rPr>
        <w:t xml:space="preserve"> design and </w:t>
      </w:r>
      <w:r>
        <w:rPr>
          <w:rFonts w:ascii="Arial" w:hAnsi="Arial" w:cs="Helvetica Neue Light"/>
          <w:sz w:val="22"/>
          <w:szCs w:val="20"/>
        </w:rPr>
        <w:t>strengthen the tool</w:t>
      </w:r>
      <w:r w:rsidR="00130800" w:rsidRPr="00E013B0">
        <w:rPr>
          <w:rFonts w:ascii="Arial" w:hAnsi="Arial" w:cs="Helvetica Neue Light"/>
          <w:sz w:val="22"/>
          <w:szCs w:val="20"/>
        </w:rPr>
        <w:t xml:space="preserve"> for future use</w:t>
      </w:r>
      <w:r>
        <w:rPr>
          <w:rFonts w:ascii="Arial" w:hAnsi="Arial" w:cs="Helvetica Neue Light"/>
          <w:sz w:val="22"/>
          <w:szCs w:val="20"/>
        </w:rPr>
        <w:t>.</w:t>
      </w:r>
    </w:p>
    <w:p w:rsidR="00DB1341" w:rsidRPr="00DB1341" w:rsidRDefault="00DB134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D91A3F" w:rsidRPr="00726DE2" w:rsidRDefault="00D91A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726DE2">
        <w:rPr>
          <w:rFonts w:ascii="Arial" w:hAnsi="Arial" w:cs="Helvetica Neue"/>
          <w:b/>
          <w:bCs/>
          <w:color w:val="4F81BD" w:themeColor="accent1"/>
          <w:szCs w:val="26"/>
        </w:rPr>
        <w:t>Key Stakeholders</w:t>
      </w:r>
      <w:r>
        <w:rPr>
          <w:rFonts w:ascii="Arial" w:hAnsi="Arial" w:cs="Helvetica Neue"/>
          <w:b/>
          <w:bCs/>
          <w:color w:val="4F81BD" w:themeColor="accent1"/>
          <w:szCs w:val="26"/>
        </w:rPr>
        <w:t xml:space="preserve"> and Intended Users</w:t>
      </w:r>
    </w:p>
    <w:p w:rsidR="00D50F08" w:rsidRDefault="00D91A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AA3286">
        <w:rPr>
          <w:rFonts w:ascii="Arial" w:hAnsi="Arial" w:cs="Helvetica Neue Light"/>
          <w:sz w:val="22"/>
          <w:szCs w:val="20"/>
        </w:rPr>
        <w:t xml:space="preserve">The </w:t>
      </w:r>
      <w:r>
        <w:rPr>
          <w:rFonts w:ascii="Arial" w:hAnsi="Arial" w:cs="Helvetica Neue Light"/>
          <w:sz w:val="22"/>
          <w:szCs w:val="20"/>
        </w:rPr>
        <w:t xml:space="preserve">YEPP </w:t>
      </w:r>
      <w:r w:rsidR="00283FB9">
        <w:rPr>
          <w:rFonts w:ascii="Arial" w:hAnsi="Arial" w:cs="Helvetica Neue Light"/>
          <w:sz w:val="22"/>
          <w:szCs w:val="20"/>
        </w:rPr>
        <w:t>tool</w:t>
      </w:r>
      <w:r w:rsidR="00D3040D">
        <w:rPr>
          <w:rFonts w:ascii="Arial" w:hAnsi="Arial" w:cs="Helvetica Neue Light"/>
          <w:sz w:val="22"/>
          <w:szCs w:val="20"/>
        </w:rPr>
        <w:t xml:space="preserve"> e</w:t>
      </w:r>
      <w:r>
        <w:rPr>
          <w:rFonts w:ascii="Arial" w:hAnsi="Arial" w:cs="Helvetica Neue Light"/>
          <w:sz w:val="22"/>
          <w:szCs w:val="20"/>
        </w:rPr>
        <w:t>valuation</w:t>
      </w:r>
      <w:r w:rsidR="00D50F08">
        <w:rPr>
          <w:rFonts w:ascii="Arial" w:hAnsi="Arial" w:cs="Helvetica Neue Light"/>
          <w:sz w:val="22"/>
          <w:szCs w:val="20"/>
        </w:rPr>
        <w:t xml:space="preserve"> </w:t>
      </w:r>
      <w:r w:rsidR="003B1202">
        <w:rPr>
          <w:rFonts w:ascii="Arial" w:hAnsi="Arial" w:cs="Helvetica Neue Light"/>
          <w:sz w:val="22"/>
          <w:szCs w:val="20"/>
        </w:rPr>
        <w:t>was</w:t>
      </w:r>
      <w:r w:rsidRPr="00AA3286">
        <w:rPr>
          <w:rFonts w:ascii="Arial" w:hAnsi="Arial" w:cs="Helvetica Neue Light"/>
          <w:sz w:val="22"/>
          <w:szCs w:val="20"/>
        </w:rPr>
        <w:t xml:space="preserve"> governed by a Steering Group with representatives from </w:t>
      </w:r>
      <w:r>
        <w:rPr>
          <w:rFonts w:ascii="Arial" w:hAnsi="Arial" w:cs="Helvetica Neue Light"/>
          <w:sz w:val="22"/>
          <w:szCs w:val="20"/>
        </w:rPr>
        <w:t xml:space="preserve">the key stakeholder groups in the evaluation including: </w:t>
      </w:r>
      <w:r w:rsidR="00635DDC">
        <w:rPr>
          <w:rFonts w:ascii="Arial" w:hAnsi="Arial" w:cs="Helvetica Neue Light"/>
          <w:sz w:val="22"/>
          <w:szCs w:val="20"/>
        </w:rPr>
        <w:t>VLJP</w:t>
      </w:r>
      <w:r w:rsidR="00D50F08">
        <w:rPr>
          <w:rFonts w:ascii="Arial" w:hAnsi="Arial" w:cs="Helvetica Neue Light"/>
          <w:sz w:val="22"/>
          <w:szCs w:val="20"/>
        </w:rPr>
        <w:t xml:space="preserve"> (Natalie David, Partnership Coordinator and Bu Wilson, Monitoring and Evaluation Specialist)</w:t>
      </w:r>
      <w:r>
        <w:rPr>
          <w:rFonts w:ascii="Arial" w:hAnsi="Arial" w:cs="Helvetica Neue Light"/>
          <w:sz w:val="22"/>
          <w:szCs w:val="20"/>
        </w:rPr>
        <w:t xml:space="preserve">, </w:t>
      </w:r>
      <w:r w:rsidR="00635DDC">
        <w:rPr>
          <w:rFonts w:ascii="Arial" w:hAnsi="Arial" w:cs="Helvetica Neue Light"/>
          <w:sz w:val="22"/>
          <w:szCs w:val="20"/>
        </w:rPr>
        <w:t>SCV</w:t>
      </w:r>
      <w:r w:rsidR="00D50F08">
        <w:rPr>
          <w:rFonts w:ascii="Arial" w:hAnsi="Arial" w:cs="Helvetica Neue Light"/>
          <w:sz w:val="22"/>
          <w:szCs w:val="20"/>
        </w:rPr>
        <w:t xml:space="preserve"> (Joanna Spencer, Child Protection Program Manager and Elizabeth Emil, Child Protection Program Assistant Manager)</w:t>
      </w:r>
      <w:r>
        <w:rPr>
          <w:rFonts w:ascii="Arial" w:hAnsi="Arial" w:cs="Helvetica Neue Light"/>
          <w:sz w:val="22"/>
          <w:szCs w:val="20"/>
        </w:rPr>
        <w:t xml:space="preserve">, and the </w:t>
      </w:r>
      <w:r w:rsidR="00635DDC">
        <w:rPr>
          <w:rFonts w:ascii="Arial" w:hAnsi="Arial" w:cs="Helvetica Neue Light"/>
          <w:sz w:val="22"/>
          <w:szCs w:val="20"/>
        </w:rPr>
        <w:t>AAP</w:t>
      </w:r>
      <w:r w:rsidR="00D50F08">
        <w:rPr>
          <w:rFonts w:ascii="Arial" w:hAnsi="Arial" w:cs="Helvetica Neue Light"/>
          <w:sz w:val="22"/>
          <w:szCs w:val="20"/>
        </w:rPr>
        <w:t xml:space="preserve"> (Helen Corrigan, Senior Program Manager – Law and Justice)</w:t>
      </w:r>
      <w:r>
        <w:rPr>
          <w:rFonts w:ascii="Arial" w:hAnsi="Arial" w:cs="Helvetica Neue Light"/>
          <w:sz w:val="22"/>
          <w:szCs w:val="20"/>
        </w:rPr>
        <w:t>.</w:t>
      </w:r>
      <w:r w:rsidR="00E25E1F">
        <w:rPr>
          <w:rFonts w:ascii="Arial" w:hAnsi="Arial" w:cs="Helvetica Neue Light"/>
          <w:sz w:val="22"/>
          <w:szCs w:val="20"/>
        </w:rPr>
        <w:t xml:space="preserve"> </w:t>
      </w:r>
      <w:r w:rsidR="00D50F08" w:rsidRPr="00D50F08">
        <w:rPr>
          <w:rFonts w:ascii="Arial" w:hAnsi="Arial" w:cs="Helvetica Neue Light"/>
          <w:sz w:val="22"/>
          <w:szCs w:val="20"/>
        </w:rPr>
        <w:t xml:space="preserve">This Steering Group </w:t>
      </w:r>
      <w:r w:rsidR="00E25E1F">
        <w:rPr>
          <w:rFonts w:ascii="Arial" w:hAnsi="Arial" w:cs="Helvetica Neue Light"/>
          <w:sz w:val="22"/>
          <w:szCs w:val="20"/>
        </w:rPr>
        <w:t>represents</w:t>
      </w:r>
      <w:r w:rsidR="00D50F08" w:rsidRPr="00D50F08">
        <w:rPr>
          <w:rFonts w:ascii="Arial" w:hAnsi="Arial" w:cs="Helvetica Neue Light"/>
          <w:sz w:val="22"/>
          <w:szCs w:val="20"/>
        </w:rPr>
        <w:t xml:space="preserve"> </w:t>
      </w:r>
      <w:r w:rsidR="00391B0B">
        <w:rPr>
          <w:rFonts w:ascii="Arial" w:hAnsi="Arial" w:cs="Helvetica Neue Light"/>
          <w:sz w:val="22"/>
          <w:szCs w:val="20"/>
        </w:rPr>
        <w:t>the primary intended users</w:t>
      </w:r>
      <w:r w:rsidR="00D50F08" w:rsidRPr="00D50F08">
        <w:rPr>
          <w:rFonts w:ascii="Arial" w:hAnsi="Arial" w:cs="Helvetica Neue Light"/>
          <w:sz w:val="22"/>
          <w:szCs w:val="20"/>
        </w:rPr>
        <w:t xml:space="preserve"> of</w:t>
      </w:r>
      <w:r w:rsidR="00D50F08">
        <w:rPr>
          <w:rFonts w:ascii="Arial" w:hAnsi="Arial" w:cs="Helvetica Neue Light"/>
          <w:sz w:val="22"/>
          <w:szCs w:val="20"/>
        </w:rPr>
        <w:t xml:space="preserve"> </w:t>
      </w:r>
      <w:r w:rsidR="00D50F08" w:rsidRPr="00D50F08">
        <w:rPr>
          <w:rFonts w:ascii="Arial" w:hAnsi="Arial" w:cs="Helvetica Neue Light"/>
          <w:sz w:val="22"/>
          <w:szCs w:val="20"/>
        </w:rPr>
        <w:t xml:space="preserve">the </w:t>
      </w:r>
      <w:r w:rsidR="00D3040D">
        <w:rPr>
          <w:rFonts w:ascii="Arial" w:hAnsi="Arial" w:cs="Helvetica Neue Light"/>
          <w:sz w:val="22"/>
          <w:szCs w:val="20"/>
        </w:rPr>
        <w:t>YEPP Tool Evaluation</w:t>
      </w:r>
      <w:r w:rsidR="00D50F08">
        <w:rPr>
          <w:rFonts w:ascii="Arial" w:hAnsi="Arial" w:cs="Helvetica Neue Light"/>
          <w:sz w:val="22"/>
          <w:szCs w:val="20"/>
        </w:rPr>
        <w:t xml:space="preserve"> Report</w:t>
      </w:r>
      <w:r w:rsidR="00D50F08" w:rsidRPr="00D50F08">
        <w:rPr>
          <w:rFonts w:ascii="Arial" w:hAnsi="Arial" w:cs="Helvetica Neue Light"/>
          <w:sz w:val="22"/>
          <w:szCs w:val="20"/>
        </w:rPr>
        <w:t>.</w:t>
      </w:r>
    </w:p>
    <w:p w:rsidR="00D91A3F" w:rsidRPr="00D50F08" w:rsidRDefault="00D91A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F53C3F" w:rsidRPr="00726DE2" w:rsidRDefault="00F53C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726DE2">
        <w:rPr>
          <w:rFonts w:ascii="Arial" w:hAnsi="Arial" w:cs="Helvetica Neue"/>
          <w:b/>
          <w:bCs/>
          <w:color w:val="4F81BD" w:themeColor="accent1"/>
          <w:szCs w:val="26"/>
        </w:rPr>
        <w:t>Methodology</w:t>
      </w:r>
    </w:p>
    <w:p w:rsidR="00F53C3F" w:rsidRDefault="00F53C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09186C">
        <w:rPr>
          <w:rFonts w:ascii="Arial" w:hAnsi="Arial" w:cs="Helvetica Neue Light"/>
          <w:sz w:val="22"/>
          <w:szCs w:val="20"/>
        </w:rPr>
        <w:t xml:space="preserve">The </w:t>
      </w:r>
      <w:r w:rsidR="00D3040D">
        <w:rPr>
          <w:rFonts w:ascii="Arial" w:hAnsi="Arial" w:cs="Helvetica Neue Light"/>
          <w:sz w:val="22"/>
          <w:szCs w:val="20"/>
        </w:rPr>
        <w:t>YEPP tool e</w:t>
      </w:r>
      <w:r>
        <w:rPr>
          <w:rFonts w:ascii="Arial" w:hAnsi="Arial" w:cs="Helvetica Neue Light"/>
          <w:sz w:val="22"/>
          <w:szCs w:val="20"/>
        </w:rPr>
        <w:t xml:space="preserve">valuation was carried out through a review and analysis </w:t>
      </w:r>
      <w:r w:rsidRPr="0009186C">
        <w:rPr>
          <w:rFonts w:ascii="Arial" w:hAnsi="Arial" w:cs="Helvetica Neue Light"/>
          <w:sz w:val="22"/>
          <w:szCs w:val="20"/>
        </w:rPr>
        <w:t xml:space="preserve">of </w:t>
      </w:r>
      <w:r>
        <w:rPr>
          <w:rFonts w:ascii="Arial" w:hAnsi="Arial" w:cs="Helvetica Neue Light"/>
          <w:sz w:val="22"/>
          <w:szCs w:val="20"/>
        </w:rPr>
        <w:t>key</w:t>
      </w:r>
      <w:r w:rsidRPr="0009186C">
        <w:rPr>
          <w:rFonts w:ascii="Arial" w:hAnsi="Arial" w:cs="Helvetica Neue Light"/>
          <w:sz w:val="22"/>
          <w:szCs w:val="20"/>
        </w:rPr>
        <w:t xml:space="preserve"> documents</w:t>
      </w:r>
      <w:r w:rsidR="00545E67">
        <w:rPr>
          <w:rFonts w:ascii="Arial" w:hAnsi="Arial" w:cs="Helvetica Neue Light"/>
          <w:sz w:val="22"/>
          <w:szCs w:val="20"/>
        </w:rPr>
        <w:t xml:space="preserve"> (see Appendix 2</w:t>
      </w:r>
      <w:r>
        <w:rPr>
          <w:rFonts w:ascii="Arial" w:hAnsi="Arial" w:cs="Helvetica Neue Light"/>
          <w:sz w:val="22"/>
          <w:szCs w:val="20"/>
        </w:rPr>
        <w:t>)</w:t>
      </w:r>
      <w:r w:rsidRPr="0009186C">
        <w:rPr>
          <w:rFonts w:ascii="Arial" w:hAnsi="Arial" w:cs="Helvetica Neue Light"/>
          <w:sz w:val="22"/>
          <w:szCs w:val="20"/>
        </w:rPr>
        <w:t xml:space="preserve">, and through </w:t>
      </w:r>
      <w:r>
        <w:rPr>
          <w:rFonts w:ascii="Arial" w:hAnsi="Arial" w:cs="Helvetica Neue Light"/>
          <w:sz w:val="22"/>
          <w:szCs w:val="20"/>
        </w:rPr>
        <w:t xml:space="preserve">semi-structured </w:t>
      </w:r>
      <w:r w:rsidRPr="0009186C">
        <w:rPr>
          <w:rFonts w:ascii="Arial" w:hAnsi="Arial" w:cs="Helvetica Neue Light"/>
          <w:sz w:val="22"/>
          <w:szCs w:val="20"/>
        </w:rPr>
        <w:t xml:space="preserve">interviews with stakeholders </w:t>
      </w:r>
      <w:r>
        <w:rPr>
          <w:rFonts w:ascii="Arial" w:hAnsi="Arial" w:cs="Helvetica Neue Light"/>
          <w:sz w:val="22"/>
          <w:szCs w:val="20"/>
        </w:rPr>
        <w:t>in Port Vila, as well as on Ambae and Tanna</w:t>
      </w:r>
      <w:r w:rsidRPr="0009186C">
        <w:rPr>
          <w:rFonts w:ascii="Arial" w:hAnsi="Arial" w:cs="Helvetica Neue Light"/>
          <w:sz w:val="22"/>
          <w:szCs w:val="20"/>
        </w:rPr>
        <w:t xml:space="preserve"> (</w:t>
      </w:r>
      <w:r>
        <w:rPr>
          <w:rFonts w:ascii="Arial" w:hAnsi="Arial" w:cs="Helvetica Neue Light"/>
          <w:sz w:val="22"/>
          <w:szCs w:val="20"/>
        </w:rPr>
        <w:t>se</w:t>
      </w:r>
      <w:r w:rsidR="00545E67">
        <w:rPr>
          <w:rFonts w:ascii="Arial" w:hAnsi="Arial" w:cs="Helvetica Neue Light"/>
          <w:sz w:val="22"/>
          <w:szCs w:val="20"/>
        </w:rPr>
        <w:t>e Appendix 4</w:t>
      </w:r>
      <w:r>
        <w:rPr>
          <w:rFonts w:ascii="Arial" w:hAnsi="Arial" w:cs="Helvetica Neue Light"/>
          <w:sz w:val="22"/>
          <w:szCs w:val="20"/>
        </w:rPr>
        <w:t>)</w:t>
      </w:r>
      <w:r w:rsidR="00127AFC">
        <w:rPr>
          <w:rFonts w:ascii="Arial" w:hAnsi="Arial" w:cs="Helvetica Neue Light"/>
          <w:sz w:val="22"/>
          <w:szCs w:val="20"/>
        </w:rPr>
        <w:t xml:space="preserve">. </w:t>
      </w:r>
      <w:r>
        <w:rPr>
          <w:rFonts w:ascii="Arial" w:hAnsi="Arial" w:cs="Helvetica Neue Light"/>
          <w:sz w:val="22"/>
          <w:szCs w:val="20"/>
        </w:rPr>
        <w:t>The majority of interviews</w:t>
      </w:r>
      <w:r w:rsidRPr="00AA3286">
        <w:rPr>
          <w:rFonts w:ascii="Arial" w:hAnsi="Arial" w:cs="Helvetica Neue Light"/>
          <w:sz w:val="22"/>
          <w:szCs w:val="20"/>
        </w:rPr>
        <w:t xml:space="preserve"> </w:t>
      </w:r>
      <w:r>
        <w:rPr>
          <w:rFonts w:ascii="Arial" w:hAnsi="Arial" w:cs="Helvetica Neue Light"/>
          <w:sz w:val="22"/>
          <w:szCs w:val="20"/>
        </w:rPr>
        <w:t>took</w:t>
      </w:r>
      <w:r w:rsidRPr="00AA3286">
        <w:rPr>
          <w:rFonts w:ascii="Arial" w:hAnsi="Arial" w:cs="Helvetica Neue Light"/>
          <w:sz w:val="22"/>
          <w:szCs w:val="20"/>
        </w:rPr>
        <w:t xml:space="preserve"> place from </w:t>
      </w:r>
      <w:r>
        <w:rPr>
          <w:rFonts w:ascii="Arial" w:hAnsi="Arial" w:cs="Helvetica Neue Light"/>
          <w:sz w:val="22"/>
          <w:szCs w:val="20"/>
        </w:rPr>
        <w:t>Monday</w:t>
      </w:r>
      <w:r w:rsidRPr="00AA3286">
        <w:rPr>
          <w:rFonts w:ascii="Arial" w:hAnsi="Arial" w:cs="Helvetica Neue Light"/>
          <w:sz w:val="22"/>
          <w:szCs w:val="20"/>
        </w:rPr>
        <w:t xml:space="preserve"> </w:t>
      </w:r>
      <w:r>
        <w:rPr>
          <w:rFonts w:ascii="Arial" w:hAnsi="Arial" w:cs="Helvetica Neue Light"/>
          <w:sz w:val="22"/>
          <w:szCs w:val="20"/>
        </w:rPr>
        <w:t>February 10</w:t>
      </w:r>
      <w:r w:rsidRPr="00AA3286">
        <w:rPr>
          <w:rFonts w:ascii="Arial" w:hAnsi="Arial" w:cs="Helvetica Neue Light"/>
          <w:sz w:val="22"/>
          <w:szCs w:val="20"/>
        </w:rPr>
        <w:t xml:space="preserve"> to Friday </w:t>
      </w:r>
      <w:r>
        <w:rPr>
          <w:rFonts w:ascii="Arial" w:hAnsi="Arial" w:cs="Helvetica Neue Light"/>
          <w:sz w:val="22"/>
          <w:szCs w:val="20"/>
        </w:rPr>
        <w:t>February</w:t>
      </w:r>
      <w:r w:rsidRPr="00AA3286">
        <w:rPr>
          <w:rFonts w:ascii="Arial" w:hAnsi="Arial" w:cs="Helvetica Neue Light"/>
          <w:sz w:val="22"/>
          <w:szCs w:val="20"/>
        </w:rPr>
        <w:t xml:space="preserve"> </w:t>
      </w:r>
      <w:r>
        <w:rPr>
          <w:rFonts w:ascii="Arial" w:hAnsi="Arial" w:cs="Helvetica Neue Light"/>
          <w:sz w:val="22"/>
          <w:szCs w:val="20"/>
        </w:rPr>
        <w:t>28, 2014</w:t>
      </w:r>
      <w:r w:rsidR="00545E67">
        <w:rPr>
          <w:rFonts w:ascii="Arial" w:hAnsi="Arial" w:cs="Helvetica Neue Light"/>
          <w:sz w:val="22"/>
          <w:szCs w:val="20"/>
        </w:rPr>
        <w:t xml:space="preserve"> (see Appendix 3</w:t>
      </w:r>
      <w:r w:rsidR="00127AFC">
        <w:rPr>
          <w:rFonts w:ascii="Arial" w:hAnsi="Arial" w:cs="Helvetica Neue Light"/>
          <w:sz w:val="22"/>
          <w:szCs w:val="20"/>
        </w:rPr>
        <w:t xml:space="preserve">). </w:t>
      </w:r>
      <w:r w:rsidR="008F3E77">
        <w:rPr>
          <w:rFonts w:ascii="Arial" w:hAnsi="Arial" w:cs="Helvetica Neue Light"/>
          <w:sz w:val="22"/>
          <w:szCs w:val="20"/>
        </w:rPr>
        <w:t>Guiding questions</w:t>
      </w:r>
      <w:r w:rsidR="00545E67">
        <w:rPr>
          <w:rFonts w:ascii="Arial" w:hAnsi="Arial" w:cs="Helvetica Neue Light"/>
          <w:sz w:val="22"/>
          <w:szCs w:val="20"/>
        </w:rPr>
        <w:t xml:space="preserve"> (see Appendix 1</w:t>
      </w:r>
      <w:r>
        <w:rPr>
          <w:rFonts w:ascii="Arial" w:hAnsi="Arial" w:cs="Helvetica Neue Light"/>
          <w:sz w:val="22"/>
          <w:szCs w:val="20"/>
        </w:rPr>
        <w:t xml:space="preserve">) </w:t>
      </w:r>
      <w:r w:rsidR="008F3E77">
        <w:rPr>
          <w:rFonts w:ascii="Arial" w:hAnsi="Arial" w:cs="Helvetica Neue Light"/>
          <w:sz w:val="22"/>
          <w:szCs w:val="20"/>
        </w:rPr>
        <w:t>were developed</w:t>
      </w:r>
      <w:r w:rsidRPr="00AA3286">
        <w:rPr>
          <w:rFonts w:ascii="Arial" w:hAnsi="Arial" w:cs="Helvetica Neue Light"/>
          <w:sz w:val="22"/>
          <w:szCs w:val="20"/>
        </w:rPr>
        <w:t xml:space="preserve"> </w:t>
      </w:r>
      <w:r w:rsidR="008F3E77">
        <w:rPr>
          <w:rFonts w:ascii="Arial" w:hAnsi="Arial" w:cs="Helvetica Neue Light"/>
          <w:sz w:val="22"/>
          <w:szCs w:val="20"/>
        </w:rPr>
        <w:t>to focus the evaluation, and</w:t>
      </w:r>
      <w:r>
        <w:rPr>
          <w:rFonts w:ascii="Arial" w:hAnsi="Arial" w:cs="Helvetica Neue Light"/>
          <w:sz w:val="22"/>
          <w:szCs w:val="20"/>
        </w:rPr>
        <w:t xml:space="preserve"> were agreed </w:t>
      </w:r>
      <w:r w:rsidR="008F3E77">
        <w:rPr>
          <w:rFonts w:ascii="Arial" w:hAnsi="Arial" w:cs="Helvetica Neue Light"/>
          <w:sz w:val="22"/>
          <w:szCs w:val="20"/>
        </w:rPr>
        <w:t>to</w:t>
      </w:r>
      <w:r>
        <w:rPr>
          <w:rFonts w:ascii="Arial" w:hAnsi="Arial" w:cs="Helvetica Neue Light"/>
          <w:sz w:val="22"/>
          <w:szCs w:val="20"/>
        </w:rPr>
        <w:t xml:space="preserve"> by the Steering Group in the Final YEPP Tool </w:t>
      </w:r>
      <w:r w:rsidR="00545E67">
        <w:rPr>
          <w:rFonts w:ascii="Arial" w:hAnsi="Arial" w:cs="Helvetica Neue Light"/>
          <w:sz w:val="22"/>
          <w:szCs w:val="20"/>
        </w:rPr>
        <w:t>Evaluation Plan</w:t>
      </w:r>
      <w:r>
        <w:rPr>
          <w:rFonts w:ascii="Arial" w:hAnsi="Arial" w:cs="Helvetica Neue Light"/>
          <w:sz w:val="22"/>
          <w:szCs w:val="20"/>
        </w:rPr>
        <w:t>.</w:t>
      </w:r>
      <w:r w:rsidR="00127AFC">
        <w:rPr>
          <w:rFonts w:ascii="Arial" w:hAnsi="Arial" w:cs="Helvetica Neue Light"/>
          <w:sz w:val="22"/>
          <w:szCs w:val="20"/>
        </w:rPr>
        <w:t xml:space="preserve"> </w:t>
      </w:r>
      <w:r>
        <w:rPr>
          <w:rFonts w:ascii="Arial" w:hAnsi="Arial" w:cs="Helvetica Neue Light"/>
          <w:sz w:val="22"/>
          <w:szCs w:val="20"/>
        </w:rPr>
        <w:t xml:space="preserve">The guiding </w:t>
      </w:r>
      <w:r w:rsidRPr="00AA3286">
        <w:rPr>
          <w:rFonts w:ascii="Arial" w:hAnsi="Arial" w:cs="Helvetica Neue Light"/>
          <w:sz w:val="22"/>
          <w:szCs w:val="20"/>
        </w:rPr>
        <w:t xml:space="preserve">questions </w:t>
      </w:r>
      <w:r>
        <w:rPr>
          <w:rFonts w:ascii="Arial" w:hAnsi="Arial" w:cs="Helvetica Neue Light"/>
          <w:sz w:val="22"/>
          <w:szCs w:val="20"/>
        </w:rPr>
        <w:t>were</w:t>
      </w:r>
      <w:r w:rsidRPr="00AA3286">
        <w:rPr>
          <w:rFonts w:ascii="Arial" w:hAnsi="Arial" w:cs="Helvetica Neue Light"/>
          <w:sz w:val="22"/>
          <w:szCs w:val="20"/>
        </w:rPr>
        <w:t xml:space="preserve"> used to construct interview guides for various stakeholders, including </w:t>
      </w:r>
      <w:r w:rsidR="00545E67">
        <w:rPr>
          <w:rFonts w:ascii="Arial" w:hAnsi="Arial" w:cs="Helvetica Neue Light"/>
          <w:sz w:val="22"/>
          <w:szCs w:val="20"/>
        </w:rPr>
        <w:t>SCV</w:t>
      </w:r>
      <w:r w:rsidRPr="00AA3286">
        <w:rPr>
          <w:rFonts w:ascii="Arial" w:hAnsi="Arial" w:cs="Helvetica Neue Light"/>
          <w:sz w:val="22"/>
          <w:szCs w:val="20"/>
        </w:rPr>
        <w:t xml:space="preserve"> staff, donor partners, </w:t>
      </w:r>
      <w:r>
        <w:rPr>
          <w:rFonts w:ascii="Arial" w:hAnsi="Arial" w:cs="Helvetica Neue Light"/>
          <w:sz w:val="22"/>
          <w:szCs w:val="20"/>
        </w:rPr>
        <w:t xml:space="preserve">YEPP </w:t>
      </w:r>
      <w:r w:rsidR="00283FB9">
        <w:rPr>
          <w:rFonts w:ascii="Arial" w:hAnsi="Arial" w:cs="Helvetica Neue Light"/>
          <w:sz w:val="22"/>
          <w:szCs w:val="20"/>
        </w:rPr>
        <w:t>facilitator</w:t>
      </w:r>
      <w:r>
        <w:rPr>
          <w:rFonts w:ascii="Arial" w:hAnsi="Arial" w:cs="Helvetica Neue Light"/>
          <w:sz w:val="22"/>
          <w:szCs w:val="20"/>
        </w:rPr>
        <w:t xml:space="preserve">s </w:t>
      </w:r>
      <w:r w:rsidRPr="00AA3286">
        <w:rPr>
          <w:rFonts w:ascii="Arial" w:hAnsi="Arial" w:cs="Helvetica Neue Light"/>
          <w:sz w:val="22"/>
          <w:szCs w:val="20"/>
        </w:rPr>
        <w:t xml:space="preserve">and other individuals </w:t>
      </w:r>
      <w:r>
        <w:rPr>
          <w:rFonts w:ascii="Arial" w:hAnsi="Arial" w:cs="Helvetica Neue Light"/>
          <w:sz w:val="22"/>
          <w:szCs w:val="20"/>
        </w:rPr>
        <w:t>and</w:t>
      </w:r>
      <w:r w:rsidRPr="00AA3286">
        <w:rPr>
          <w:rFonts w:ascii="Arial" w:hAnsi="Arial" w:cs="Helvetica Neue Light"/>
          <w:sz w:val="22"/>
          <w:szCs w:val="20"/>
        </w:rPr>
        <w:t xml:space="preserve"> organizations </w:t>
      </w:r>
      <w:r w:rsidR="00545E67">
        <w:rPr>
          <w:rFonts w:ascii="Arial" w:hAnsi="Arial" w:cs="Helvetica Neue Light"/>
          <w:sz w:val="22"/>
          <w:szCs w:val="20"/>
        </w:rPr>
        <w:t>that</w:t>
      </w:r>
      <w:r>
        <w:rPr>
          <w:rFonts w:ascii="Arial" w:hAnsi="Arial" w:cs="Helvetica Neue Light"/>
          <w:sz w:val="22"/>
          <w:szCs w:val="20"/>
        </w:rPr>
        <w:t xml:space="preserve"> were</w:t>
      </w:r>
      <w:r w:rsidR="00127AFC">
        <w:rPr>
          <w:rFonts w:ascii="Arial" w:hAnsi="Arial" w:cs="Helvetica Neue Light"/>
          <w:sz w:val="22"/>
          <w:szCs w:val="20"/>
        </w:rPr>
        <w:t xml:space="preserve"> interviewed. </w:t>
      </w:r>
    </w:p>
    <w:p w:rsidR="00F53C3F" w:rsidRPr="00AA3286" w:rsidRDefault="00F53C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AA3286">
        <w:rPr>
          <w:rFonts w:ascii="Arial" w:hAnsi="Arial" w:cs="Helvetica Neue Light"/>
          <w:sz w:val="22"/>
          <w:szCs w:val="20"/>
        </w:rPr>
        <w:t xml:space="preserve"> </w:t>
      </w:r>
    </w:p>
    <w:p w:rsidR="00571770" w:rsidRDefault="00F53C3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AA3286">
        <w:rPr>
          <w:rFonts w:ascii="Arial" w:hAnsi="Arial" w:cs="Helvetica Neue Light"/>
          <w:sz w:val="22"/>
          <w:szCs w:val="20"/>
        </w:rPr>
        <w:t xml:space="preserve">As the </w:t>
      </w:r>
      <w:r w:rsidR="00D3040D">
        <w:rPr>
          <w:rFonts w:ascii="Arial" w:hAnsi="Arial" w:cs="Helvetica Neue Light"/>
          <w:sz w:val="22"/>
          <w:szCs w:val="20"/>
        </w:rPr>
        <w:t>YEPP tool evaluation</w:t>
      </w:r>
      <w:r w:rsidRPr="00AA3286">
        <w:rPr>
          <w:rFonts w:ascii="Arial" w:hAnsi="Arial" w:cs="Helvetica Neue Light"/>
          <w:sz w:val="22"/>
          <w:szCs w:val="20"/>
        </w:rPr>
        <w:t xml:space="preserve"> </w:t>
      </w:r>
      <w:r>
        <w:rPr>
          <w:rFonts w:ascii="Arial" w:hAnsi="Arial" w:cs="Helvetica Neue Light"/>
          <w:sz w:val="22"/>
          <w:szCs w:val="20"/>
        </w:rPr>
        <w:t>was conducted</w:t>
      </w:r>
      <w:r w:rsidRPr="00AA3286">
        <w:rPr>
          <w:rFonts w:ascii="Arial" w:hAnsi="Arial" w:cs="Helvetica Neue Light"/>
          <w:sz w:val="22"/>
          <w:szCs w:val="20"/>
        </w:rPr>
        <w:t xml:space="preserve"> </w:t>
      </w:r>
      <w:r>
        <w:rPr>
          <w:rFonts w:ascii="Arial" w:hAnsi="Arial" w:cs="Helvetica Neue Light"/>
          <w:sz w:val="22"/>
          <w:szCs w:val="20"/>
        </w:rPr>
        <w:t>in a reasonably short timeframe</w:t>
      </w:r>
      <w:r w:rsidRPr="00AA3286">
        <w:rPr>
          <w:rFonts w:ascii="Arial" w:hAnsi="Arial" w:cs="Helvetica Neue Light"/>
          <w:sz w:val="22"/>
          <w:szCs w:val="20"/>
        </w:rPr>
        <w:t xml:space="preserve">, purposeful sampling procedures </w:t>
      </w:r>
      <w:r>
        <w:rPr>
          <w:rFonts w:ascii="Arial" w:hAnsi="Arial" w:cs="Helvetica Neue Light"/>
          <w:sz w:val="22"/>
          <w:szCs w:val="20"/>
        </w:rPr>
        <w:t>were</w:t>
      </w:r>
      <w:r w:rsidR="00127AFC">
        <w:rPr>
          <w:rFonts w:ascii="Arial" w:hAnsi="Arial" w:cs="Helvetica Neue Light"/>
          <w:sz w:val="22"/>
          <w:szCs w:val="20"/>
        </w:rPr>
        <w:t xml:space="preserve"> used</w:t>
      </w:r>
      <w:r w:rsidR="008F3E77">
        <w:rPr>
          <w:rStyle w:val="FootnoteReference"/>
          <w:rFonts w:ascii="Arial" w:hAnsi="Arial" w:cs="Helvetica Neue Light"/>
          <w:sz w:val="22"/>
          <w:szCs w:val="20"/>
        </w:rPr>
        <w:footnoteReference w:id="3"/>
      </w:r>
      <w:r w:rsidR="00127AFC">
        <w:rPr>
          <w:rFonts w:ascii="Arial" w:hAnsi="Arial" w:cs="Helvetica Neue Light"/>
          <w:sz w:val="22"/>
          <w:szCs w:val="20"/>
        </w:rPr>
        <w:t xml:space="preserve">. </w:t>
      </w:r>
      <w:r w:rsidRPr="00AA3286">
        <w:rPr>
          <w:rFonts w:ascii="Arial" w:hAnsi="Arial" w:cs="Helvetica Neue Light"/>
          <w:sz w:val="22"/>
          <w:szCs w:val="20"/>
        </w:rPr>
        <w:t xml:space="preserve">The </w:t>
      </w:r>
      <w:r w:rsidR="00D3040D">
        <w:rPr>
          <w:rFonts w:ascii="Arial" w:hAnsi="Arial" w:cs="Helvetica Neue Light"/>
          <w:sz w:val="22"/>
          <w:szCs w:val="20"/>
        </w:rPr>
        <w:t>YEPP tool evaluation</w:t>
      </w:r>
      <w:r w:rsidRPr="00AA3286">
        <w:rPr>
          <w:rFonts w:ascii="Arial" w:hAnsi="Arial" w:cs="Helvetica Neue Light"/>
          <w:sz w:val="22"/>
          <w:szCs w:val="20"/>
        </w:rPr>
        <w:t xml:space="preserve"> </w:t>
      </w:r>
      <w:r>
        <w:rPr>
          <w:rFonts w:ascii="Arial" w:hAnsi="Arial" w:cs="Helvetica Neue Light"/>
          <w:sz w:val="22"/>
          <w:szCs w:val="20"/>
        </w:rPr>
        <w:t>sought</w:t>
      </w:r>
      <w:r w:rsidRPr="00AA3286">
        <w:rPr>
          <w:rFonts w:ascii="Arial" w:hAnsi="Arial" w:cs="Helvetica Neue Light"/>
          <w:sz w:val="22"/>
          <w:szCs w:val="20"/>
        </w:rPr>
        <w:t xml:space="preserve"> to </w:t>
      </w:r>
      <w:r>
        <w:rPr>
          <w:rFonts w:ascii="Arial" w:hAnsi="Arial" w:cs="Helvetica Neue Light"/>
          <w:sz w:val="22"/>
          <w:szCs w:val="20"/>
        </w:rPr>
        <w:t xml:space="preserve">interview all of the </w:t>
      </w:r>
      <w:r w:rsidR="003377EF">
        <w:rPr>
          <w:rFonts w:ascii="Arial" w:hAnsi="Arial" w:cs="Helvetica Neue Light"/>
          <w:sz w:val="22"/>
          <w:szCs w:val="20"/>
        </w:rPr>
        <w:t xml:space="preserve">SCV CPP </w:t>
      </w:r>
      <w:r>
        <w:rPr>
          <w:rFonts w:ascii="Arial" w:hAnsi="Arial" w:cs="Helvetica Neue Light"/>
          <w:sz w:val="22"/>
          <w:szCs w:val="20"/>
        </w:rPr>
        <w:t>management and staff, key donor and government partners, as well as stakeholders in Por</w:t>
      </w:r>
      <w:r w:rsidR="00127AFC">
        <w:rPr>
          <w:rFonts w:ascii="Arial" w:hAnsi="Arial" w:cs="Helvetica Neue Light"/>
          <w:sz w:val="22"/>
          <w:szCs w:val="20"/>
        </w:rPr>
        <w:t>t Vila</w:t>
      </w:r>
      <w:r w:rsidR="008F3E77">
        <w:rPr>
          <w:rFonts w:ascii="Arial" w:hAnsi="Arial" w:cs="Helvetica Neue Light"/>
          <w:sz w:val="22"/>
          <w:szCs w:val="20"/>
        </w:rPr>
        <w:t>,</w:t>
      </w:r>
      <w:r w:rsidR="00127AFC">
        <w:rPr>
          <w:rFonts w:ascii="Arial" w:hAnsi="Arial" w:cs="Helvetica Neue Light"/>
          <w:sz w:val="22"/>
          <w:szCs w:val="20"/>
        </w:rPr>
        <w:t xml:space="preserve"> and on Ambae and Tanna. </w:t>
      </w:r>
      <w:r w:rsidR="00932946" w:rsidRPr="00932946">
        <w:rPr>
          <w:rFonts w:ascii="Arial" w:hAnsi="Arial" w:cs="Helvetica Neue Light"/>
          <w:sz w:val="22"/>
          <w:szCs w:val="20"/>
        </w:rPr>
        <w:t>Notes were kept on the key documents utilized, and the responses to all interview questions were</w:t>
      </w:r>
      <w:r w:rsidR="00932946">
        <w:rPr>
          <w:rFonts w:ascii="Arial" w:hAnsi="Arial" w:cs="Helvetica Neue Light"/>
          <w:sz w:val="22"/>
          <w:szCs w:val="20"/>
        </w:rPr>
        <w:t xml:space="preserve"> </w:t>
      </w:r>
      <w:r w:rsidR="00A810A9">
        <w:rPr>
          <w:rFonts w:ascii="Arial" w:hAnsi="Arial" w:cs="Helvetica Neue Light"/>
          <w:sz w:val="22"/>
          <w:szCs w:val="20"/>
        </w:rPr>
        <w:t>organized and systematically processed. Interviews were recorded for note taking purposes only, and information was checked</w:t>
      </w:r>
      <w:r w:rsidR="00635DDC">
        <w:rPr>
          <w:rFonts w:ascii="Arial" w:hAnsi="Arial" w:cs="Helvetica Neue Light"/>
          <w:sz w:val="22"/>
          <w:szCs w:val="20"/>
        </w:rPr>
        <w:t xml:space="preserve"> for accuracy where necessary. </w:t>
      </w:r>
      <w:r w:rsidR="00A810A9">
        <w:rPr>
          <w:rFonts w:ascii="Arial" w:hAnsi="Arial" w:cs="Helvetica Neue Light"/>
          <w:sz w:val="22"/>
          <w:szCs w:val="20"/>
        </w:rPr>
        <w:t xml:space="preserve">All stakeholders were informed about the purpose of the evaluation, and were asked for their consent to be recorded before interviews were carried out.  </w:t>
      </w:r>
      <w:r w:rsidR="00A810A9" w:rsidRPr="00AA3286">
        <w:rPr>
          <w:rFonts w:ascii="Arial" w:hAnsi="Arial" w:cs="Helvetica Neue Light"/>
          <w:sz w:val="22"/>
          <w:szCs w:val="20"/>
        </w:rPr>
        <w:t xml:space="preserve">  </w:t>
      </w:r>
    </w:p>
    <w:p w:rsidR="00571770" w:rsidRDefault="0057177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3F0675" w:rsidRDefault="0057177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AA3286">
        <w:rPr>
          <w:rFonts w:ascii="Arial" w:hAnsi="Arial" w:cs="Helvetica Neue Light"/>
          <w:sz w:val="22"/>
          <w:szCs w:val="20"/>
        </w:rPr>
        <w:t xml:space="preserve">The interview guides </w:t>
      </w:r>
      <w:r>
        <w:rPr>
          <w:rFonts w:ascii="Arial" w:hAnsi="Arial" w:cs="Helvetica Neue Light"/>
          <w:sz w:val="22"/>
          <w:szCs w:val="20"/>
        </w:rPr>
        <w:t>contained</w:t>
      </w:r>
      <w:r w:rsidRPr="00AA3286">
        <w:rPr>
          <w:rFonts w:ascii="Arial" w:hAnsi="Arial" w:cs="Helvetica Neue Light"/>
          <w:sz w:val="22"/>
          <w:szCs w:val="20"/>
        </w:rPr>
        <w:t xml:space="preserve"> questions that </w:t>
      </w:r>
      <w:r>
        <w:rPr>
          <w:rFonts w:ascii="Arial" w:hAnsi="Arial" w:cs="Helvetica Neue Light"/>
          <w:sz w:val="22"/>
          <w:szCs w:val="20"/>
        </w:rPr>
        <w:t>were</w:t>
      </w:r>
      <w:r w:rsidRPr="00AA3286">
        <w:rPr>
          <w:rFonts w:ascii="Arial" w:hAnsi="Arial" w:cs="Helvetica Neue Light"/>
          <w:sz w:val="22"/>
          <w:szCs w:val="20"/>
        </w:rPr>
        <w:t xml:space="preserve"> adapted to each stakeholder</w:t>
      </w:r>
      <w:r>
        <w:rPr>
          <w:rFonts w:ascii="Arial" w:hAnsi="Arial" w:cs="Helvetica Neue Light"/>
          <w:sz w:val="22"/>
          <w:szCs w:val="20"/>
        </w:rPr>
        <w:t>.</w:t>
      </w:r>
      <w:r w:rsidR="00635DDC">
        <w:rPr>
          <w:rFonts w:ascii="Arial" w:hAnsi="Arial" w:cs="Helvetica Neue Light"/>
          <w:sz w:val="22"/>
          <w:szCs w:val="20"/>
        </w:rPr>
        <w:t xml:space="preserve"> </w:t>
      </w:r>
      <w:r>
        <w:rPr>
          <w:rFonts w:ascii="Arial" w:hAnsi="Arial" w:cs="Helvetica Neue"/>
          <w:bCs/>
          <w:color w:val="000000"/>
          <w:sz w:val="22"/>
          <w:szCs w:val="20"/>
        </w:rPr>
        <w:t>A limited number of quantitative questions were used with donor and SCV partners in Port Vila.</w:t>
      </w:r>
      <w:r w:rsidR="00A810A9">
        <w:rPr>
          <w:rFonts w:ascii="Arial" w:hAnsi="Arial" w:cs="Helvetica Neue"/>
          <w:bCs/>
          <w:color w:val="000000"/>
          <w:sz w:val="22"/>
          <w:szCs w:val="20"/>
        </w:rPr>
        <w:t xml:space="preserve"> </w:t>
      </w:r>
      <w:r>
        <w:rPr>
          <w:rFonts w:ascii="Arial" w:hAnsi="Arial" w:cs="Helvetica Neue"/>
          <w:bCs/>
          <w:color w:val="000000"/>
          <w:sz w:val="22"/>
          <w:szCs w:val="20"/>
        </w:rPr>
        <w:t>On Ambae and Tanna, more qualitative</w:t>
      </w:r>
      <w:r w:rsidR="00A810A9">
        <w:rPr>
          <w:rFonts w:ascii="Arial" w:hAnsi="Arial" w:cs="Helvetica Neue"/>
          <w:bCs/>
          <w:color w:val="000000"/>
          <w:sz w:val="22"/>
          <w:szCs w:val="20"/>
        </w:rPr>
        <w:t xml:space="preserve"> questions were used</w:t>
      </w:r>
      <w:r>
        <w:rPr>
          <w:rFonts w:ascii="Arial" w:hAnsi="Arial" w:cs="Helvetica Neue"/>
          <w:bCs/>
          <w:color w:val="000000"/>
          <w:sz w:val="22"/>
          <w:szCs w:val="20"/>
        </w:rPr>
        <w:t>, with the exception of a limited number of questions re</w:t>
      </w:r>
      <w:r w:rsidR="003377EF">
        <w:rPr>
          <w:rFonts w:ascii="Arial" w:hAnsi="Arial" w:cs="Helvetica Neue"/>
          <w:bCs/>
          <w:color w:val="000000"/>
          <w:sz w:val="22"/>
          <w:szCs w:val="20"/>
        </w:rPr>
        <w:t xml:space="preserve">quiring a ‘YES’ or ‘NO’ answer. </w:t>
      </w:r>
      <w:r w:rsidR="00A810A9">
        <w:rPr>
          <w:rFonts w:ascii="Arial" w:hAnsi="Arial" w:cs="Helvetica Neue Light"/>
          <w:sz w:val="22"/>
          <w:szCs w:val="20"/>
        </w:rPr>
        <w:t xml:space="preserve">Given the reasonably small data set, </w:t>
      </w:r>
      <w:r w:rsidR="00932946" w:rsidRPr="00932946">
        <w:rPr>
          <w:rFonts w:ascii="Arial" w:hAnsi="Arial" w:cs="Helvetica Neue Light"/>
          <w:sz w:val="22"/>
          <w:szCs w:val="20"/>
        </w:rPr>
        <w:t xml:space="preserve">data was processed </w:t>
      </w:r>
      <w:r>
        <w:rPr>
          <w:rFonts w:ascii="Arial" w:hAnsi="Arial" w:cs="Helvetica Neue Light"/>
          <w:sz w:val="22"/>
          <w:szCs w:val="20"/>
        </w:rPr>
        <w:t xml:space="preserve">by </w:t>
      </w:r>
      <w:r w:rsidR="00932946" w:rsidRPr="00932946">
        <w:rPr>
          <w:rFonts w:ascii="Arial" w:hAnsi="Arial" w:cs="Helvetica Neue Light"/>
          <w:sz w:val="22"/>
          <w:szCs w:val="20"/>
        </w:rPr>
        <w:t xml:space="preserve">reading </w:t>
      </w:r>
      <w:r w:rsidR="00932946">
        <w:rPr>
          <w:rFonts w:ascii="Arial" w:hAnsi="Arial" w:cs="Helvetica Neue Light"/>
          <w:sz w:val="22"/>
          <w:szCs w:val="20"/>
        </w:rPr>
        <w:t xml:space="preserve">qualitative </w:t>
      </w:r>
      <w:r w:rsidR="00932946" w:rsidRPr="00932946">
        <w:rPr>
          <w:rFonts w:ascii="Arial" w:hAnsi="Arial" w:cs="Helvetica Neue Light"/>
          <w:sz w:val="22"/>
          <w:szCs w:val="20"/>
        </w:rPr>
        <w:t xml:space="preserve">interview responses, </w:t>
      </w:r>
      <w:r w:rsidR="007D78C6">
        <w:rPr>
          <w:rFonts w:ascii="Arial" w:hAnsi="Arial" w:cs="Helvetica Neue Light"/>
          <w:sz w:val="22"/>
          <w:szCs w:val="20"/>
        </w:rPr>
        <w:t>listening to recordings</w:t>
      </w:r>
      <w:r w:rsidR="00A810A9">
        <w:rPr>
          <w:rFonts w:ascii="Arial" w:hAnsi="Arial" w:cs="Helvetica Neue Light"/>
          <w:sz w:val="22"/>
          <w:szCs w:val="20"/>
        </w:rPr>
        <w:t xml:space="preserve">, </w:t>
      </w:r>
      <w:r w:rsidR="00635DDC">
        <w:rPr>
          <w:rFonts w:ascii="Arial" w:hAnsi="Arial" w:cs="Helvetica Neue Light"/>
          <w:sz w:val="22"/>
          <w:szCs w:val="20"/>
        </w:rPr>
        <w:t xml:space="preserve">and through </w:t>
      </w:r>
      <w:r w:rsidR="00932946" w:rsidRPr="00932946">
        <w:rPr>
          <w:rFonts w:ascii="Arial" w:hAnsi="Arial" w:cs="Helvetica Neue Light"/>
          <w:sz w:val="22"/>
          <w:szCs w:val="20"/>
        </w:rPr>
        <w:t>analysis of the information gathered.</w:t>
      </w:r>
      <w:r w:rsidR="00932946">
        <w:rPr>
          <w:rFonts w:ascii="Arial" w:hAnsi="Arial" w:cs="Helvetica Neue Light"/>
          <w:sz w:val="22"/>
          <w:szCs w:val="20"/>
        </w:rPr>
        <w:t xml:space="preserve"> </w:t>
      </w:r>
      <w:r w:rsidR="00932946" w:rsidRPr="00932946">
        <w:rPr>
          <w:rFonts w:ascii="Arial" w:hAnsi="Arial" w:cs="Helvetica Neue Light"/>
          <w:sz w:val="22"/>
          <w:szCs w:val="20"/>
        </w:rPr>
        <w:t xml:space="preserve">More quantitative interview questions </w:t>
      </w:r>
      <w:r w:rsidR="00DD52BE">
        <w:rPr>
          <w:rFonts w:ascii="Arial" w:hAnsi="Arial" w:cs="Helvetica Neue Light"/>
          <w:sz w:val="22"/>
          <w:szCs w:val="20"/>
        </w:rPr>
        <w:t>were entered into a spreadsheet</w:t>
      </w:r>
      <w:r w:rsidR="00932946" w:rsidRPr="00932946">
        <w:rPr>
          <w:rFonts w:ascii="Arial" w:hAnsi="Arial" w:cs="Helvetica Neue Light"/>
          <w:sz w:val="22"/>
          <w:szCs w:val="20"/>
        </w:rPr>
        <w:t>. Unusual or</w:t>
      </w:r>
      <w:r w:rsidR="00932946">
        <w:rPr>
          <w:rFonts w:ascii="Arial" w:hAnsi="Arial" w:cs="Helvetica Neue Light"/>
          <w:sz w:val="22"/>
          <w:szCs w:val="20"/>
        </w:rPr>
        <w:t xml:space="preserve"> </w:t>
      </w:r>
      <w:r w:rsidR="00932946" w:rsidRPr="00932946">
        <w:rPr>
          <w:rFonts w:ascii="Arial" w:hAnsi="Arial" w:cs="Helvetica Neue Light"/>
          <w:sz w:val="22"/>
          <w:szCs w:val="20"/>
        </w:rPr>
        <w:t xml:space="preserve">contradictory information </w:t>
      </w:r>
      <w:r w:rsidR="00A810A9">
        <w:rPr>
          <w:rFonts w:ascii="Arial" w:hAnsi="Arial" w:cs="Helvetica Neue Light"/>
          <w:sz w:val="22"/>
          <w:szCs w:val="20"/>
        </w:rPr>
        <w:t>is noted in the body of the report</w:t>
      </w:r>
      <w:r w:rsidR="00932946" w:rsidRPr="00932946">
        <w:rPr>
          <w:rFonts w:ascii="Arial" w:hAnsi="Arial" w:cs="Helvetica Neue Light"/>
          <w:sz w:val="22"/>
          <w:szCs w:val="20"/>
        </w:rPr>
        <w:t xml:space="preserve">, and </w:t>
      </w:r>
      <w:r w:rsidR="00A810A9">
        <w:rPr>
          <w:rFonts w:ascii="Arial" w:hAnsi="Arial" w:cs="Helvetica Neue Light"/>
          <w:sz w:val="22"/>
          <w:szCs w:val="20"/>
        </w:rPr>
        <w:t>priority</w:t>
      </w:r>
      <w:r w:rsidR="00932946" w:rsidRPr="00932946">
        <w:rPr>
          <w:rFonts w:ascii="Arial" w:hAnsi="Arial" w:cs="Helvetica Neue Light"/>
          <w:sz w:val="22"/>
          <w:szCs w:val="20"/>
        </w:rPr>
        <w:t xml:space="preserve"> issues are brought to the reader</w:t>
      </w:r>
      <w:r w:rsidR="00932946">
        <w:rPr>
          <w:rFonts w:ascii="Arial" w:hAnsi="Arial" w:cs="Helvetica Neue Light"/>
          <w:sz w:val="22"/>
          <w:szCs w:val="20"/>
        </w:rPr>
        <w:t>’</w:t>
      </w:r>
      <w:r w:rsidR="00932946" w:rsidRPr="00932946">
        <w:rPr>
          <w:rFonts w:ascii="Arial" w:hAnsi="Arial" w:cs="Helvetica Neue Light"/>
          <w:sz w:val="22"/>
          <w:szCs w:val="20"/>
        </w:rPr>
        <w:t>s</w:t>
      </w:r>
      <w:r w:rsidR="00932946">
        <w:rPr>
          <w:rFonts w:ascii="Arial" w:hAnsi="Arial" w:cs="Helvetica Neue Light"/>
          <w:sz w:val="22"/>
          <w:szCs w:val="20"/>
        </w:rPr>
        <w:t xml:space="preserve"> </w:t>
      </w:r>
      <w:r w:rsidR="00635DDC">
        <w:rPr>
          <w:rFonts w:ascii="Arial" w:hAnsi="Arial" w:cs="Helvetica Neue Light"/>
          <w:sz w:val="22"/>
          <w:szCs w:val="20"/>
        </w:rPr>
        <w:t>attention in</w:t>
      </w:r>
      <w:r w:rsidR="00932946" w:rsidRPr="00932946">
        <w:rPr>
          <w:rFonts w:ascii="Arial" w:hAnsi="Arial" w:cs="Helvetica Neue Light"/>
          <w:sz w:val="22"/>
          <w:szCs w:val="20"/>
        </w:rPr>
        <w:t xml:space="preserve"> the report.</w:t>
      </w:r>
    </w:p>
    <w:p w:rsidR="003F0675" w:rsidRPr="00AC1ACA" w:rsidRDefault="003F067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932946" w:rsidRDefault="0093294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2B6992"/>
        </w:rPr>
      </w:pPr>
      <w:r w:rsidRPr="00932946">
        <w:rPr>
          <w:rFonts w:ascii="Arial" w:hAnsi="Arial" w:cs="Helvetica Neue"/>
          <w:b/>
          <w:bCs/>
          <w:color w:val="4F81BD" w:themeColor="accent1"/>
          <w:szCs w:val="26"/>
        </w:rPr>
        <w:t>Independence</w:t>
      </w:r>
    </w:p>
    <w:p w:rsidR="00F53C3F" w:rsidRPr="00932946" w:rsidRDefault="0093294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This review, including the </w:t>
      </w:r>
      <w:r w:rsidRPr="00AA3286">
        <w:rPr>
          <w:rFonts w:ascii="Arial" w:hAnsi="Arial" w:cs="Helvetica Neue Light"/>
          <w:sz w:val="22"/>
          <w:szCs w:val="20"/>
        </w:rPr>
        <w:t>recommendations</w:t>
      </w:r>
      <w:r>
        <w:rPr>
          <w:rFonts w:ascii="Arial" w:hAnsi="Arial" w:cs="Helvetica Neue Light"/>
          <w:sz w:val="22"/>
          <w:szCs w:val="20"/>
        </w:rPr>
        <w:t>,</w:t>
      </w:r>
      <w:r w:rsidRPr="00AA3286">
        <w:rPr>
          <w:rFonts w:ascii="Arial" w:hAnsi="Arial" w:cs="Helvetica Neue Light"/>
          <w:sz w:val="22"/>
          <w:szCs w:val="20"/>
        </w:rPr>
        <w:t xml:space="preserve"> </w:t>
      </w:r>
      <w:r>
        <w:rPr>
          <w:rFonts w:ascii="Arial" w:hAnsi="Arial" w:cs="Helvetica Neue Light"/>
          <w:sz w:val="22"/>
          <w:szCs w:val="20"/>
        </w:rPr>
        <w:t>reflects</w:t>
      </w:r>
      <w:r w:rsidRPr="00AA3286">
        <w:rPr>
          <w:rFonts w:ascii="Arial" w:hAnsi="Arial" w:cs="Helvetica Neue Light"/>
          <w:sz w:val="22"/>
          <w:szCs w:val="20"/>
        </w:rPr>
        <w:t xml:space="preserve"> the </w:t>
      </w:r>
      <w:r>
        <w:rPr>
          <w:rFonts w:ascii="Arial" w:hAnsi="Arial" w:cs="Helvetica Neue Light"/>
          <w:sz w:val="22"/>
          <w:szCs w:val="20"/>
        </w:rPr>
        <w:t>reviewer’s</w:t>
      </w:r>
      <w:r w:rsidRPr="00AA3286">
        <w:rPr>
          <w:rFonts w:ascii="Arial" w:hAnsi="Arial" w:cs="Helvetica Neue Light"/>
          <w:sz w:val="22"/>
          <w:szCs w:val="20"/>
        </w:rPr>
        <w:t xml:space="preserve"> professional opinion based on </w:t>
      </w:r>
      <w:r w:rsidR="003377EF">
        <w:rPr>
          <w:rFonts w:ascii="Arial" w:hAnsi="Arial" w:cs="Helvetica Neue Light"/>
          <w:sz w:val="22"/>
          <w:szCs w:val="20"/>
        </w:rPr>
        <w:t>more than six</w:t>
      </w:r>
      <w:r w:rsidRPr="00AA3286">
        <w:rPr>
          <w:rFonts w:ascii="Arial" w:hAnsi="Arial" w:cs="Helvetica Neue Light"/>
          <w:sz w:val="22"/>
          <w:szCs w:val="20"/>
        </w:rPr>
        <w:t xml:space="preserve"> y</w:t>
      </w:r>
      <w:r>
        <w:rPr>
          <w:rFonts w:ascii="Arial" w:hAnsi="Arial" w:cs="Helvetica Neue Light"/>
          <w:sz w:val="22"/>
          <w:szCs w:val="20"/>
        </w:rPr>
        <w:t xml:space="preserve">ears of experience </w:t>
      </w:r>
      <w:r w:rsidR="003377EF">
        <w:rPr>
          <w:rFonts w:ascii="Arial" w:hAnsi="Arial" w:cs="Helvetica Neue Light"/>
          <w:sz w:val="22"/>
          <w:szCs w:val="20"/>
        </w:rPr>
        <w:t xml:space="preserve">carrying out research and community engagement </w:t>
      </w:r>
      <w:r>
        <w:rPr>
          <w:rFonts w:ascii="Arial" w:hAnsi="Arial" w:cs="Helvetica Neue Light"/>
          <w:sz w:val="22"/>
          <w:szCs w:val="20"/>
        </w:rPr>
        <w:t xml:space="preserve">in </w:t>
      </w:r>
      <w:r w:rsidRPr="00AA3286">
        <w:rPr>
          <w:rFonts w:ascii="Arial" w:hAnsi="Arial" w:cs="Helvetica Neue Light"/>
          <w:sz w:val="22"/>
          <w:szCs w:val="20"/>
        </w:rPr>
        <w:t xml:space="preserve">Vanuatu, as well as </w:t>
      </w:r>
      <w:r w:rsidR="003377EF">
        <w:rPr>
          <w:rFonts w:ascii="Arial" w:hAnsi="Arial" w:cs="Helvetica Neue Light"/>
          <w:sz w:val="22"/>
          <w:szCs w:val="20"/>
        </w:rPr>
        <w:t>over 15 years</w:t>
      </w:r>
      <w:r w:rsidRPr="00AA3286">
        <w:rPr>
          <w:rFonts w:ascii="Arial" w:hAnsi="Arial" w:cs="Helvetica Neue Light"/>
          <w:sz w:val="22"/>
          <w:szCs w:val="20"/>
        </w:rPr>
        <w:t xml:space="preserve"> working in Pacific </w:t>
      </w:r>
      <w:r>
        <w:rPr>
          <w:rFonts w:ascii="Arial" w:hAnsi="Arial" w:cs="Helvetica Neue Light"/>
          <w:sz w:val="22"/>
          <w:szCs w:val="20"/>
        </w:rPr>
        <w:t xml:space="preserve">focused </w:t>
      </w:r>
      <w:r w:rsidR="007D78C6">
        <w:rPr>
          <w:rFonts w:ascii="Arial" w:hAnsi="Arial" w:cs="Helvetica Neue Light"/>
          <w:sz w:val="22"/>
          <w:szCs w:val="20"/>
        </w:rPr>
        <w:t xml:space="preserve">academic and civil society </w:t>
      </w:r>
      <w:r>
        <w:rPr>
          <w:rFonts w:ascii="Arial" w:hAnsi="Arial" w:cs="Helvetica Neue Light"/>
          <w:sz w:val="22"/>
          <w:szCs w:val="20"/>
        </w:rPr>
        <w:t>organizations.</w:t>
      </w:r>
      <w:r w:rsidRPr="00932946">
        <w:rPr>
          <w:rFonts w:ascii="Arial" w:hAnsi="Arial" w:cs="Helvetica Neue Light"/>
          <w:sz w:val="22"/>
          <w:szCs w:val="20"/>
        </w:rPr>
        <w:t xml:space="preserve"> </w:t>
      </w:r>
      <w:r>
        <w:rPr>
          <w:rFonts w:ascii="Arial" w:hAnsi="Arial" w:cs="Helvetica Neue Light"/>
          <w:sz w:val="22"/>
          <w:szCs w:val="20"/>
        </w:rPr>
        <w:t>An Aide Memoire, including p</w:t>
      </w:r>
      <w:r w:rsidRPr="00932946">
        <w:rPr>
          <w:rFonts w:ascii="Arial" w:hAnsi="Arial" w:cs="Helvetica Neue Light"/>
          <w:sz w:val="22"/>
          <w:szCs w:val="20"/>
        </w:rPr>
        <w:t>reliminary findings and</w:t>
      </w:r>
      <w:r>
        <w:rPr>
          <w:rFonts w:ascii="Arial" w:hAnsi="Arial" w:cs="Helvetica Neue Light"/>
          <w:sz w:val="22"/>
          <w:szCs w:val="20"/>
        </w:rPr>
        <w:t xml:space="preserve"> </w:t>
      </w:r>
      <w:r w:rsidRPr="00932946">
        <w:rPr>
          <w:rFonts w:ascii="Arial" w:hAnsi="Arial" w:cs="Helvetica Neue Light"/>
          <w:sz w:val="22"/>
          <w:szCs w:val="20"/>
        </w:rPr>
        <w:t xml:space="preserve">draft recommendations were presented to the Steering Group and several key stakeholders (including </w:t>
      </w:r>
      <w:r>
        <w:rPr>
          <w:rFonts w:ascii="Arial" w:hAnsi="Arial" w:cs="Helvetica Neue Light"/>
          <w:sz w:val="22"/>
          <w:szCs w:val="20"/>
        </w:rPr>
        <w:t>the SCV Child Protection Team, and the SCV Acting Country Director</w:t>
      </w:r>
      <w:r w:rsidRPr="00932946">
        <w:rPr>
          <w:rFonts w:ascii="Arial" w:hAnsi="Arial" w:cs="Helvetica Neue Light"/>
          <w:sz w:val="22"/>
          <w:szCs w:val="20"/>
        </w:rPr>
        <w:t xml:space="preserve">) on Tuesday </w:t>
      </w:r>
      <w:r>
        <w:rPr>
          <w:rFonts w:ascii="Arial" w:hAnsi="Arial" w:cs="Helvetica Neue Light"/>
          <w:sz w:val="22"/>
          <w:szCs w:val="20"/>
        </w:rPr>
        <w:t>March 11, 2014</w:t>
      </w:r>
      <w:r w:rsidRPr="00932946">
        <w:rPr>
          <w:rFonts w:ascii="Arial" w:hAnsi="Arial" w:cs="Helvetica Neue Light"/>
          <w:sz w:val="22"/>
          <w:szCs w:val="20"/>
        </w:rPr>
        <w:t>. All feedback provided</w:t>
      </w:r>
      <w:r>
        <w:rPr>
          <w:rFonts w:ascii="Arial" w:hAnsi="Arial" w:cs="Helvetica Neue Light"/>
          <w:sz w:val="22"/>
          <w:szCs w:val="20"/>
        </w:rPr>
        <w:t xml:space="preserve"> </w:t>
      </w:r>
      <w:r w:rsidRPr="00932946">
        <w:rPr>
          <w:rFonts w:ascii="Arial" w:hAnsi="Arial" w:cs="Helvetica Neue Light"/>
          <w:sz w:val="22"/>
          <w:szCs w:val="20"/>
        </w:rPr>
        <w:t xml:space="preserve">in this </w:t>
      </w:r>
      <w:r>
        <w:rPr>
          <w:rFonts w:ascii="Arial" w:hAnsi="Arial" w:cs="Helvetica Neue Light"/>
          <w:sz w:val="22"/>
          <w:szCs w:val="20"/>
        </w:rPr>
        <w:t>session</w:t>
      </w:r>
      <w:r w:rsidRPr="00932946">
        <w:rPr>
          <w:rFonts w:ascii="Arial" w:hAnsi="Arial" w:cs="Helvetica Neue Light"/>
          <w:sz w:val="22"/>
          <w:szCs w:val="20"/>
        </w:rPr>
        <w:t xml:space="preserve">, as well as comments provided </w:t>
      </w:r>
      <w:r w:rsidR="007D78C6">
        <w:rPr>
          <w:rFonts w:ascii="Arial" w:hAnsi="Arial" w:cs="Helvetica Neue Light"/>
          <w:sz w:val="22"/>
          <w:szCs w:val="20"/>
        </w:rPr>
        <w:t>by email following the session</w:t>
      </w:r>
      <w:r w:rsidRPr="00932946">
        <w:rPr>
          <w:rFonts w:ascii="Arial" w:hAnsi="Arial" w:cs="Helvetica Neue Light"/>
          <w:sz w:val="22"/>
          <w:szCs w:val="20"/>
        </w:rPr>
        <w:t xml:space="preserve"> were taken into consideration in the drafting of the</w:t>
      </w:r>
      <w:r>
        <w:rPr>
          <w:rFonts w:ascii="Arial" w:hAnsi="Arial" w:cs="Helvetica Neue Light"/>
          <w:sz w:val="22"/>
          <w:szCs w:val="20"/>
        </w:rPr>
        <w:t xml:space="preserve"> </w:t>
      </w:r>
      <w:r w:rsidRPr="00932946">
        <w:rPr>
          <w:rFonts w:ascii="Arial" w:hAnsi="Arial" w:cs="Helvetica Neue Light"/>
          <w:sz w:val="22"/>
          <w:szCs w:val="20"/>
        </w:rPr>
        <w:t xml:space="preserve">report. The Steering Group was also given an opportunity to provide feedback on the Draft </w:t>
      </w:r>
      <w:r w:rsidR="00EC784A">
        <w:rPr>
          <w:rFonts w:ascii="Arial" w:hAnsi="Arial" w:cs="Helvetica Neue Light"/>
          <w:sz w:val="22"/>
          <w:szCs w:val="20"/>
        </w:rPr>
        <w:t>Evaluation</w:t>
      </w:r>
      <w:r w:rsidRPr="00932946">
        <w:rPr>
          <w:rFonts w:ascii="Arial" w:hAnsi="Arial" w:cs="Helvetica Neue Light"/>
          <w:sz w:val="22"/>
          <w:szCs w:val="20"/>
        </w:rPr>
        <w:t xml:space="preserve"> Report. Ultimately, however, </w:t>
      </w:r>
      <w:r w:rsidR="00EC784A">
        <w:rPr>
          <w:rFonts w:ascii="Arial" w:hAnsi="Arial" w:cs="Helvetica Neue Light"/>
          <w:sz w:val="22"/>
          <w:szCs w:val="20"/>
        </w:rPr>
        <w:t>the</w:t>
      </w:r>
      <w:r w:rsidRPr="00932946">
        <w:rPr>
          <w:rFonts w:ascii="Arial" w:hAnsi="Arial" w:cs="Helvetica Neue Light"/>
          <w:sz w:val="22"/>
          <w:szCs w:val="20"/>
        </w:rPr>
        <w:t xml:space="preserve"> </w:t>
      </w:r>
      <w:r>
        <w:rPr>
          <w:rFonts w:ascii="Arial" w:hAnsi="Arial" w:cs="Helvetica Neue Light"/>
          <w:sz w:val="22"/>
          <w:szCs w:val="20"/>
        </w:rPr>
        <w:t>YEPP Tool Evaluation Report</w:t>
      </w:r>
      <w:r w:rsidRPr="00932946">
        <w:rPr>
          <w:rFonts w:ascii="Arial" w:hAnsi="Arial" w:cs="Helvetica Neue Light"/>
          <w:sz w:val="22"/>
          <w:szCs w:val="20"/>
        </w:rPr>
        <w:t xml:space="preserve"> reflects the evaluator’s independent</w:t>
      </w:r>
      <w:r>
        <w:rPr>
          <w:rFonts w:ascii="Arial" w:hAnsi="Arial" w:cs="Helvetica Neue Light"/>
          <w:sz w:val="22"/>
          <w:szCs w:val="20"/>
        </w:rPr>
        <w:t xml:space="preserve"> </w:t>
      </w:r>
      <w:r w:rsidRPr="00932946">
        <w:rPr>
          <w:rFonts w:ascii="Arial" w:hAnsi="Arial" w:cs="Helvetica Neue Light"/>
          <w:sz w:val="22"/>
          <w:szCs w:val="20"/>
        </w:rPr>
        <w:t>professional judgment</w:t>
      </w:r>
      <w:r>
        <w:rPr>
          <w:rFonts w:ascii="Arial" w:hAnsi="Arial" w:cs="Helvetica Neue Light"/>
          <w:sz w:val="22"/>
          <w:szCs w:val="20"/>
        </w:rPr>
        <w:t>.</w:t>
      </w:r>
    </w:p>
    <w:p w:rsidR="00932946" w:rsidRPr="00667539" w:rsidRDefault="0093294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E66336" w:rsidRPr="003F0675" w:rsidRDefault="00E66336" w:rsidP="00E66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726DE2">
        <w:rPr>
          <w:rFonts w:ascii="Arial" w:hAnsi="Arial" w:cs="Helvetica Neue"/>
          <w:b/>
          <w:bCs/>
          <w:color w:val="4F81BD" w:themeColor="accent1"/>
          <w:szCs w:val="26"/>
        </w:rPr>
        <w:t>Limitations</w:t>
      </w:r>
    </w:p>
    <w:p w:rsidR="00E66336" w:rsidRDefault="00E66336" w:rsidP="00E66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YEPP tool has been piloted by SCV in more than 40 communities on four islands in three provinces, involving more than sixty community facilitators, and several hundred community members. Given the limited number of days available for this review, and the remote location of several pilot communities on Erromango and on Santo, it was agreed that the reviewer would travel only to Ambae and Tanna for the purposes of this review. Given the time limitations and logistics, as well as cultural considerations, SCV was asked to select the communities and facilitators for the reviewer to speak with, and to organize these visits. While every effort was made to ensure the validity and independence of the review within this context, the selection of communities and respondents was not randomized. As a result, there may be some bias reflected in responses from community members and provincial stakeholders.  </w:t>
      </w:r>
    </w:p>
    <w:p w:rsidR="00E66336" w:rsidRDefault="00E66336" w:rsidP="00E66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E66336" w:rsidRDefault="00E66336" w:rsidP="00E66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both"/>
        <w:rPr>
          <w:rFonts w:ascii="Arial" w:hAnsi="Arial" w:cs="Helvetica Neue Light"/>
          <w:sz w:val="22"/>
          <w:szCs w:val="20"/>
        </w:rPr>
      </w:pPr>
      <w:r>
        <w:rPr>
          <w:rFonts w:ascii="Arial" w:hAnsi="Arial" w:cs="Helvetica Neue Light"/>
          <w:sz w:val="22"/>
          <w:szCs w:val="20"/>
        </w:rPr>
        <w:t>The</w:t>
      </w:r>
      <w:r w:rsidRPr="00CA1632">
        <w:rPr>
          <w:rFonts w:ascii="Arial" w:hAnsi="Arial" w:cs="Helvetica Neue Light"/>
          <w:sz w:val="22"/>
          <w:szCs w:val="20"/>
        </w:rPr>
        <w:t xml:space="preserve"> sensitivity of the subject matter</w:t>
      </w:r>
      <w:r>
        <w:rPr>
          <w:rFonts w:ascii="Arial" w:hAnsi="Arial" w:cs="Helvetica Neue Light"/>
          <w:sz w:val="22"/>
          <w:szCs w:val="20"/>
        </w:rPr>
        <w:t xml:space="preserve"> and ethical considerations involved in working with children</w:t>
      </w:r>
      <w:r w:rsidRPr="00CA1632">
        <w:rPr>
          <w:rFonts w:ascii="Arial" w:hAnsi="Arial" w:cs="Helvetica Neue Light"/>
          <w:sz w:val="22"/>
          <w:szCs w:val="20"/>
        </w:rPr>
        <w:t xml:space="preserve">, </w:t>
      </w:r>
      <w:r>
        <w:rPr>
          <w:rFonts w:ascii="Arial" w:hAnsi="Arial" w:cs="Helvetica Neue Light"/>
          <w:sz w:val="22"/>
          <w:szCs w:val="20"/>
        </w:rPr>
        <w:t>as well as</w:t>
      </w:r>
      <w:r w:rsidRPr="00CA1632">
        <w:rPr>
          <w:rFonts w:ascii="Arial" w:hAnsi="Arial" w:cs="Helvetica Neue Light"/>
          <w:sz w:val="22"/>
          <w:szCs w:val="20"/>
        </w:rPr>
        <w:t xml:space="preserve"> the limitations in time and scope</w:t>
      </w:r>
      <w:r>
        <w:rPr>
          <w:rFonts w:ascii="Arial" w:hAnsi="Arial" w:cs="Helvetica Neue Light"/>
          <w:sz w:val="22"/>
          <w:szCs w:val="20"/>
        </w:rPr>
        <w:t xml:space="preserve"> already outlined</w:t>
      </w:r>
      <w:r w:rsidRPr="00CA1632">
        <w:rPr>
          <w:rFonts w:ascii="Arial" w:hAnsi="Arial" w:cs="Helvetica Neue Light"/>
          <w:sz w:val="22"/>
          <w:szCs w:val="20"/>
        </w:rPr>
        <w:t xml:space="preserve">, </w:t>
      </w:r>
      <w:r>
        <w:rPr>
          <w:rFonts w:ascii="Arial" w:hAnsi="Arial" w:cs="Helvetica Neue Light"/>
          <w:sz w:val="22"/>
          <w:szCs w:val="20"/>
        </w:rPr>
        <w:t>made it</w:t>
      </w:r>
      <w:r w:rsidRPr="00CA1632">
        <w:rPr>
          <w:rFonts w:ascii="Arial" w:hAnsi="Arial" w:cs="Helvetica Neue Light"/>
          <w:sz w:val="22"/>
          <w:szCs w:val="20"/>
        </w:rPr>
        <w:t xml:space="preserve"> possible to gather </w:t>
      </w:r>
      <w:r>
        <w:rPr>
          <w:rFonts w:ascii="Arial" w:hAnsi="Arial" w:cs="Helvetica Neue Light"/>
          <w:sz w:val="22"/>
          <w:szCs w:val="20"/>
        </w:rPr>
        <w:t>the perspective of a more limited number of individuals, particularly at the provincial level. In total, seven communities were visited (four on Ambae and three on Tanna), and small group or individual interviews were held with a total of 26 women and 19 men</w:t>
      </w:r>
      <w:r>
        <w:rPr>
          <w:rStyle w:val="FootnoteReference"/>
          <w:rFonts w:ascii="Arial" w:hAnsi="Arial" w:cs="Helvetica Neue Light"/>
          <w:sz w:val="22"/>
          <w:szCs w:val="20"/>
        </w:rPr>
        <w:footnoteReference w:id="4"/>
      </w:r>
      <w:r>
        <w:rPr>
          <w:rFonts w:ascii="Arial" w:hAnsi="Arial" w:cs="Helvetica Neue Light"/>
          <w:sz w:val="22"/>
          <w:szCs w:val="20"/>
        </w:rPr>
        <w:t xml:space="preserve">. In addition, 12 YEPP facilitators (three women and nine men) were interviewed, along with a small number of provincial stakeholders who had some involvement with child protection issues and/or some experience with the YEPP tool and SCV. In Port Vila, interviews were held with 16 people including donors, SCV staff and management, individuals involved in the YEPP tool development and representatives of the MoJCS.     </w:t>
      </w:r>
    </w:p>
    <w:p w:rsidR="00D91A3F" w:rsidRPr="00E71F76" w:rsidRDefault="00E66336" w:rsidP="00E66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w:t>
      </w:r>
      <w:r w:rsidRPr="00CA1632">
        <w:rPr>
          <w:rFonts w:ascii="Arial" w:hAnsi="Arial" w:cs="Helvetica Neue Light"/>
          <w:sz w:val="22"/>
          <w:szCs w:val="20"/>
        </w:rPr>
        <w:t xml:space="preserve">o </w:t>
      </w:r>
      <w:r>
        <w:rPr>
          <w:rFonts w:ascii="Arial" w:hAnsi="Arial" w:cs="Helvetica Neue Light"/>
          <w:sz w:val="22"/>
          <w:szCs w:val="20"/>
        </w:rPr>
        <w:t>increase</w:t>
      </w:r>
      <w:r w:rsidRPr="00CA1632">
        <w:rPr>
          <w:rFonts w:ascii="Arial" w:hAnsi="Arial" w:cs="Helvetica Neue Light"/>
          <w:sz w:val="22"/>
          <w:szCs w:val="20"/>
        </w:rPr>
        <w:t xml:space="preserve"> validity</w:t>
      </w:r>
      <w:r>
        <w:rPr>
          <w:rFonts w:ascii="Arial" w:hAnsi="Arial" w:cs="Helvetica Neue Light"/>
          <w:sz w:val="22"/>
          <w:szCs w:val="20"/>
        </w:rPr>
        <w:t>, findings were</w:t>
      </w:r>
      <w:r w:rsidRPr="00CA1632">
        <w:rPr>
          <w:rFonts w:ascii="Arial" w:hAnsi="Arial" w:cs="Helvetica Neue Light"/>
          <w:sz w:val="22"/>
          <w:szCs w:val="20"/>
        </w:rPr>
        <w:t xml:space="preserve"> triangulated </w:t>
      </w:r>
      <w:r>
        <w:rPr>
          <w:rFonts w:ascii="Arial" w:hAnsi="Arial" w:cs="Helvetica Neue Light"/>
          <w:sz w:val="22"/>
          <w:szCs w:val="20"/>
        </w:rPr>
        <w:t xml:space="preserve">by asking a similar set of questions </w:t>
      </w:r>
      <w:r w:rsidRPr="00CA1632">
        <w:rPr>
          <w:rFonts w:ascii="Arial" w:hAnsi="Arial" w:cs="Helvetica Neue Light"/>
          <w:sz w:val="22"/>
          <w:szCs w:val="20"/>
        </w:rPr>
        <w:t xml:space="preserve">across </w:t>
      </w:r>
      <w:r>
        <w:rPr>
          <w:rFonts w:ascii="Arial" w:hAnsi="Arial" w:cs="Helvetica Neue Light"/>
          <w:sz w:val="22"/>
          <w:szCs w:val="20"/>
        </w:rPr>
        <w:t>the various</w:t>
      </w:r>
      <w:r w:rsidRPr="00CA1632">
        <w:rPr>
          <w:rFonts w:ascii="Arial" w:hAnsi="Arial" w:cs="Helvetica Neue Light"/>
          <w:sz w:val="22"/>
          <w:szCs w:val="20"/>
        </w:rPr>
        <w:t xml:space="preserve"> stakeholders</w:t>
      </w:r>
      <w:r>
        <w:rPr>
          <w:rFonts w:ascii="Arial" w:hAnsi="Arial" w:cs="Helvetica Neue Light"/>
          <w:sz w:val="22"/>
          <w:szCs w:val="20"/>
        </w:rPr>
        <w:t>, and by weighing findings with information in the document review</w:t>
      </w:r>
      <w:r w:rsidRPr="00CA1632">
        <w:rPr>
          <w:rFonts w:ascii="Arial" w:hAnsi="Arial" w:cs="Helvetica Neue Light"/>
          <w:sz w:val="22"/>
          <w:szCs w:val="20"/>
        </w:rPr>
        <w:t>.</w:t>
      </w:r>
      <w:r>
        <w:rPr>
          <w:rFonts w:ascii="Arial" w:hAnsi="Arial" w:cs="Helvetica Neue Light"/>
          <w:sz w:val="22"/>
          <w:szCs w:val="20"/>
        </w:rPr>
        <w:t xml:space="preserve"> A number of emerging issues in the review, including findings from the communities, were also discussed with key stakeholders to check credibility and to gather further thoughts and insights. Given that this is a formative review, and that all findings are intended to feed into the ongoing refinement of the YEPP tool and SCV’s broader Child Protection programming, these limitations should not pose a barrier to the ultimate ut</w:t>
      </w:r>
      <w:r w:rsidR="00D91A3F">
        <w:rPr>
          <w:rFonts w:ascii="Arial" w:hAnsi="Arial" w:cs="Helvetica Neue Light"/>
          <w:sz w:val="22"/>
          <w:szCs w:val="20"/>
        </w:rPr>
        <w:t>ility and vali</w:t>
      </w:r>
      <w:r w:rsidR="00CD0524">
        <w:rPr>
          <w:rFonts w:ascii="Arial" w:hAnsi="Arial" w:cs="Helvetica Neue Light"/>
          <w:sz w:val="22"/>
          <w:szCs w:val="20"/>
        </w:rPr>
        <w:t xml:space="preserve">dity of the evaluation process. Wherever limitations </w:t>
      </w:r>
      <w:r w:rsidR="00743974">
        <w:rPr>
          <w:rFonts w:ascii="Arial" w:hAnsi="Arial" w:cs="Helvetica Neue Light"/>
          <w:sz w:val="22"/>
          <w:szCs w:val="20"/>
        </w:rPr>
        <w:t>may be of relevance</w:t>
      </w:r>
      <w:r w:rsidR="00CD0524">
        <w:rPr>
          <w:rFonts w:ascii="Arial" w:hAnsi="Arial" w:cs="Helvetica Neue Light"/>
          <w:sz w:val="22"/>
          <w:szCs w:val="20"/>
        </w:rPr>
        <w:t xml:space="preserve">, </w:t>
      </w:r>
      <w:r w:rsidR="00F97118">
        <w:rPr>
          <w:rFonts w:ascii="Arial" w:hAnsi="Arial" w:cs="Helvetica Neue Light"/>
          <w:sz w:val="22"/>
          <w:szCs w:val="20"/>
        </w:rPr>
        <w:t>however, this is</w:t>
      </w:r>
      <w:r w:rsidR="00CD0524" w:rsidRPr="00CA1632">
        <w:rPr>
          <w:rFonts w:ascii="Arial" w:hAnsi="Arial" w:cs="Helvetica Neue Light"/>
          <w:sz w:val="22"/>
          <w:szCs w:val="20"/>
        </w:rPr>
        <w:t xml:space="preserve"> documented</w:t>
      </w:r>
      <w:r w:rsidR="00CD0524">
        <w:rPr>
          <w:rFonts w:ascii="Arial" w:hAnsi="Arial" w:cs="Helvetica Neue Light"/>
          <w:sz w:val="22"/>
          <w:szCs w:val="20"/>
        </w:rPr>
        <w:t xml:space="preserve"> clearly in the report. </w:t>
      </w:r>
      <w:r w:rsidR="00D91A3F">
        <w:rPr>
          <w:rFonts w:ascii="Arial" w:hAnsi="Arial" w:cs="Helvetica Neue Light"/>
          <w:sz w:val="22"/>
          <w:szCs w:val="20"/>
        </w:rPr>
        <w:t xml:space="preserve"> </w:t>
      </w:r>
      <w:r w:rsidR="00D91A3F" w:rsidRPr="00CA1632">
        <w:rPr>
          <w:rFonts w:ascii="Arial" w:hAnsi="Arial" w:cs="Helvetica Neue Light"/>
          <w:sz w:val="22"/>
          <w:szCs w:val="20"/>
        </w:rPr>
        <w:t xml:space="preserve">     </w:t>
      </w:r>
    </w:p>
    <w:p w:rsidR="00667539" w:rsidRPr="00667539" w:rsidRDefault="00667539"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5F3D01" w:rsidRPr="00F97118"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18"/>
        </w:rPr>
      </w:pPr>
      <w:r>
        <w:rPr>
          <w:rFonts w:ascii="Arial" w:hAnsi="Arial" w:cs="Helvetica Neue"/>
          <w:b/>
          <w:bCs/>
          <w:color w:val="4F81BD" w:themeColor="accent1"/>
          <w:szCs w:val="26"/>
        </w:rPr>
        <w:t>Findings</w:t>
      </w:r>
      <w:r w:rsidR="00BB5629">
        <w:rPr>
          <w:rFonts w:ascii="Arial" w:hAnsi="Arial" w:cs="Helvetica Neue"/>
          <w:b/>
          <w:bCs/>
          <w:color w:val="4F81BD" w:themeColor="accent1"/>
          <w:szCs w:val="26"/>
        </w:rPr>
        <w:t xml:space="preserve"> and Analysis</w:t>
      </w:r>
    </w:p>
    <w:p w:rsidR="006360A2" w:rsidRPr="00900C26" w:rsidRDefault="006360A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sidRPr="00900C26">
        <w:rPr>
          <w:rFonts w:ascii="Arial" w:hAnsi="Arial" w:cs="Helvetica Neue"/>
          <w:b/>
          <w:bCs/>
          <w:sz w:val="22"/>
          <w:szCs w:val="22"/>
        </w:rPr>
        <w:t>Overview</w:t>
      </w:r>
    </w:p>
    <w:p w:rsidR="00E51904" w:rsidRDefault="00CD052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Overall</w:t>
      </w:r>
      <w:r w:rsidR="005B2984">
        <w:rPr>
          <w:rFonts w:ascii="Arial" w:hAnsi="Arial" w:cs="Helvetica Neue"/>
          <w:bCs/>
          <w:color w:val="000000"/>
          <w:sz w:val="22"/>
          <w:szCs w:val="20"/>
        </w:rPr>
        <w:t xml:space="preserve"> a</w:t>
      </w:r>
      <w:r>
        <w:rPr>
          <w:rFonts w:ascii="Arial" w:hAnsi="Arial" w:cs="Helvetica Neue"/>
          <w:bCs/>
          <w:color w:val="000000"/>
          <w:sz w:val="22"/>
          <w:szCs w:val="20"/>
        </w:rPr>
        <w:t xml:space="preserve"> somewhat m</w:t>
      </w:r>
      <w:r w:rsidR="000B6CEF" w:rsidRPr="00CD0524">
        <w:rPr>
          <w:rFonts w:ascii="Arial" w:hAnsi="Arial" w:cs="Helvetica Neue"/>
          <w:bCs/>
          <w:color w:val="000000"/>
          <w:sz w:val="22"/>
          <w:szCs w:val="20"/>
        </w:rPr>
        <w:t>ixed picture</w:t>
      </w:r>
      <w:r w:rsidR="005B2984">
        <w:rPr>
          <w:rFonts w:ascii="Arial" w:hAnsi="Arial" w:cs="Helvetica Neue"/>
          <w:bCs/>
          <w:color w:val="000000"/>
          <w:sz w:val="22"/>
          <w:szCs w:val="20"/>
        </w:rPr>
        <w:t xml:space="preserve"> emerged through the YEPP </w:t>
      </w:r>
      <w:r w:rsidR="00283FB9">
        <w:rPr>
          <w:rFonts w:ascii="Arial" w:hAnsi="Arial" w:cs="Helvetica Neue"/>
          <w:bCs/>
          <w:color w:val="000000"/>
          <w:sz w:val="22"/>
          <w:szCs w:val="20"/>
        </w:rPr>
        <w:t>tool</w:t>
      </w:r>
      <w:r w:rsidR="005B2984">
        <w:rPr>
          <w:rFonts w:ascii="Arial" w:hAnsi="Arial" w:cs="Helvetica Neue"/>
          <w:bCs/>
          <w:color w:val="000000"/>
          <w:sz w:val="22"/>
          <w:szCs w:val="20"/>
        </w:rPr>
        <w:t xml:space="preserve"> evaluation</w:t>
      </w:r>
      <w:r w:rsidR="00C12696">
        <w:rPr>
          <w:rFonts w:ascii="Arial" w:hAnsi="Arial" w:cs="Helvetica Neue"/>
          <w:bCs/>
          <w:color w:val="000000"/>
          <w:sz w:val="22"/>
          <w:szCs w:val="20"/>
        </w:rPr>
        <w:t xml:space="preserve">. </w:t>
      </w:r>
      <w:r>
        <w:rPr>
          <w:rFonts w:ascii="Arial" w:hAnsi="Arial" w:cs="Helvetica Neue"/>
          <w:bCs/>
          <w:color w:val="000000"/>
          <w:sz w:val="22"/>
          <w:szCs w:val="20"/>
        </w:rPr>
        <w:t>The quantitative results</w:t>
      </w:r>
      <w:r w:rsidR="00571770">
        <w:rPr>
          <w:rStyle w:val="FootnoteReference"/>
          <w:rFonts w:ascii="Arial" w:hAnsi="Arial" w:cs="Helvetica Neue"/>
          <w:bCs/>
          <w:color w:val="000000"/>
          <w:sz w:val="22"/>
          <w:szCs w:val="20"/>
        </w:rPr>
        <w:t xml:space="preserve"> </w:t>
      </w:r>
      <w:r>
        <w:rPr>
          <w:rFonts w:ascii="Arial" w:hAnsi="Arial" w:cs="Helvetica Neue"/>
          <w:bCs/>
          <w:color w:val="000000"/>
          <w:sz w:val="22"/>
          <w:szCs w:val="20"/>
        </w:rPr>
        <w:t xml:space="preserve">highlighted </w:t>
      </w:r>
      <w:r w:rsidR="000B6CEF" w:rsidRPr="00CD0524">
        <w:rPr>
          <w:rFonts w:ascii="Arial" w:hAnsi="Arial" w:cs="Helvetica Neue"/>
          <w:bCs/>
          <w:color w:val="000000"/>
          <w:sz w:val="22"/>
          <w:szCs w:val="20"/>
        </w:rPr>
        <w:t xml:space="preserve">some </w:t>
      </w:r>
      <w:r>
        <w:rPr>
          <w:rFonts w:ascii="Arial" w:hAnsi="Arial" w:cs="Helvetica Neue"/>
          <w:bCs/>
          <w:color w:val="000000"/>
          <w:sz w:val="22"/>
          <w:szCs w:val="20"/>
        </w:rPr>
        <w:t>areas of success</w:t>
      </w:r>
      <w:r w:rsidR="000B6CEF" w:rsidRPr="00CD0524">
        <w:rPr>
          <w:rFonts w:ascii="Arial" w:hAnsi="Arial" w:cs="Helvetica Neue"/>
          <w:bCs/>
          <w:color w:val="000000"/>
          <w:sz w:val="22"/>
          <w:szCs w:val="20"/>
        </w:rPr>
        <w:t xml:space="preserve"> but also </w:t>
      </w:r>
      <w:r>
        <w:rPr>
          <w:rFonts w:ascii="Arial" w:hAnsi="Arial" w:cs="Helvetica Neue"/>
          <w:bCs/>
          <w:color w:val="000000"/>
          <w:sz w:val="22"/>
          <w:szCs w:val="20"/>
        </w:rPr>
        <w:t xml:space="preserve">included </w:t>
      </w:r>
      <w:r w:rsidR="00E51904">
        <w:rPr>
          <w:rFonts w:ascii="Arial" w:hAnsi="Arial" w:cs="Helvetica Neue"/>
          <w:bCs/>
          <w:color w:val="000000"/>
          <w:sz w:val="22"/>
          <w:szCs w:val="20"/>
        </w:rPr>
        <w:t xml:space="preserve">some </w:t>
      </w:r>
      <w:r w:rsidR="0045635D">
        <w:rPr>
          <w:rFonts w:ascii="Arial" w:hAnsi="Arial" w:cs="Helvetica Neue"/>
          <w:bCs/>
          <w:color w:val="000000"/>
          <w:sz w:val="22"/>
          <w:szCs w:val="20"/>
        </w:rPr>
        <w:t>more</w:t>
      </w:r>
      <w:r w:rsidR="00392722">
        <w:rPr>
          <w:rFonts w:ascii="Arial" w:hAnsi="Arial" w:cs="Helvetica Neue"/>
          <w:bCs/>
          <w:color w:val="000000"/>
          <w:sz w:val="22"/>
          <w:szCs w:val="20"/>
        </w:rPr>
        <w:t xml:space="preserve"> </w:t>
      </w:r>
      <w:r w:rsidR="000B6CEF" w:rsidRPr="00CD0524">
        <w:rPr>
          <w:rFonts w:ascii="Arial" w:hAnsi="Arial" w:cs="Helvetica Neue"/>
          <w:bCs/>
          <w:color w:val="000000"/>
          <w:sz w:val="22"/>
          <w:szCs w:val="20"/>
        </w:rPr>
        <w:t xml:space="preserve">average </w:t>
      </w:r>
      <w:r w:rsidR="006360A2">
        <w:rPr>
          <w:rFonts w:ascii="Arial" w:hAnsi="Arial" w:cs="Helvetica Neue"/>
          <w:bCs/>
          <w:color w:val="000000"/>
          <w:sz w:val="22"/>
          <w:szCs w:val="20"/>
        </w:rPr>
        <w:t>and sometimes</w:t>
      </w:r>
      <w:r w:rsidR="000B6CEF" w:rsidRPr="00CD0524">
        <w:rPr>
          <w:rFonts w:ascii="Arial" w:hAnsi="Arial" w:cs="Helvetica Neue"/>
          <w:bCs/>
          <w:color w:val="000000"/>
          <w:sz w:val="22"/>
          <w:szCs w:val="20"/>
        </w:rPr>
        <w:t xml:space="preserve"> </w:t>
      </w:r>
      <w:r w:rsidR="0045635D">
        <w:rPr>
          <w:rFonts w:ascii="Arial" w:hAnsi="Arial" w:cs="Helvetica Neue"/>
          <w:bCs/>
          <w:color w:val="000000"/>
          <w:sz w:val="22"/>
          <w:szCs w:val="20"/>
        </w:rPr>
        <w:t xml:space="preserve">even </w:t>
      </w:r>
      <w:r w:rsidR="000B6CEF" w:rsidRPr="00CD0524">
        <w:rPr>
          <w:rFonts w:ascii="Arial" w:hAnsi="Arial" w:cs="Helvetica Neue"/>
          <w:bCs/>
          <w:color w:val="000000"/>
          <w:sz w:val="22"/>
          <w:szCs w:val="20"/>
        </w:rPr>
        <w:t>poor results in key areas</w:t>
      </w:r>
      <w:r w:rsidR="00E51904">
        <w:rPr>
          <w:rFonts w:ascii="Arial" w:hAnsi="Arial" w:cs="Helvetica Neue"/>
          <w:bCs/>
          <w:color w:val="000000"/>
          <w:sz w:val="22"/>
          <w:szCs w:val="20"/>
        </w:rPr>
        <w:t xml:space="preserve">. In several </w:t>
      </w:r>
      <w:r w:rsidR="00571770">
        <w:rPr>
          <w:rFonts w:ascii="Arial" w:hAnsi="Arial" w:cs="Helvetica Neue"/>
          <w:bCs/>
          <w:color w:val="000000"/>
          <w:sz w:val="22"/>
          <w:szCs w:val="20"/>
        </w:rPr>
        <w:t xml:space="preserve">places there was </w:t>
      </w:r>
      <w:r w:rsidR="000B6CEF" w:rsidRPr="00CD0524">
        <w:rPr>
          <w:rFonts w:ascii="Arial" w:hAnsi="Arial" w:cs="Helvetica Neue"/>
          <w:bCs/>
          <w:color w:val="000000"/>
          <w:sz w:val="22"/>
          <w:szCs w:val="20"/>
        </w:rPr>
        <w:t xml:space="preserve">a significant difference in donor and SCV </w:t>
      </w:r>
      <w:r w:rsidR="005F72FF">
        <w:rPr>
          <w:rFonts w:ascii="Arial" w:hAnsi="Arial" w:cs="Helvetica Neue"/>
          <w:bCs/>
          <w:color w:val="000000"/>
          <w:sz w:val="22"/>
          <w:szCs w:val="20"/>
        </w:rPr>
        <w:t xml:space="preserve">expectations and </w:t>
      </w:r>
      <w:r w:rsidR="000B6CEF" w:rsidRPr="00CD0524">
        <w:rPr>
          <w:rFonts w:ascii="Arial" w:hAnsi="Arial" w:cs="Helvetica Neue"/>
          <w:bCs/>
          <w:color w:val="000000"/>
          <w:sz w:val="22"/>
          <w:szCs w:val="20"/>
        </w:rPr>
        <w:t>perceptions</w:t>
      </w:r>
      <w:r w:rsidR="005F72FF">
        <w:rPr>
          <w:rFonts w:ascii="Arial" w:hAnsi="Arial" w:cs="Helvetica Neue"/>
          <w:bCs/>
          <w:color w:val="000000"/>
          <w:sz w:val="22"/>
          <w:szCs w:val="20"/>
        </w:rPr>
        <w:t xml:space="preserve"> of success and progress</w:t>
      </w:r>
      <w:r>
        <w:rPr>
          <w:rFonts w:ascii="Arial" w:hAnsi="Arial" w:cs="Helvetica Neue"/>
          <w:bCs/>
          <w:color w:val="000000"/>
          <w:sz w:val="22"/>
          <w:szCs w:val="20"/>
        </w:rPr>
        <w:t>.</w:t>
      </w:r>
      <w:r w:rsidR="00C12696">
        <w:rPr>
          <w:rFonts w:ascii="Arial" w:hAnsi="Arial" w:cs="Helvetica Neue"/>
          <w:bCs/>
          <w:color w:val="000000"/>
          <w:sz w:val="22"/>
          <w:szCs w:val="20"/>
        </w:rPr>
        <w:t xml:space="preserve"> </w:t>
      </w:r>
      <w:r w:rsidR="00E51904">
        <w:rPr>
          <w:rFonts w:ascii="Arial" w:hAnsi="Arial" w:cs="Helvetica Neue"/>
          <w:bCs/>
          <w:color w:val="000000"/>
          <w:sz w:val="22"/>
          <w:szCs w:val="20"/>
        </w:rPr>
        <w:t>The q</w:t>
      </w:r>
      <w:r w:rsidR="000B6CEF" w:rsidRPr="00CD0524">
        <w:rPr>
          <w:rFonts w:ascii="Arial" w:hAnsi="Arial" w:cs="Helvetica Neue"/>
          <w:bCs/>
          <w:color w:val="000000"/>
          <w:sz w:val="22"/>
          <w:szCs w:val="20"/>
        </w:rPr>
        <w:t xml:space="preserve">ualitative findings </w:t>
      </w:r>
      <w:r w:rsidR="00E51904">
        <w:rPr>
          <w:rFonts w:ascii="Arial" w:hAnsi="Arial" w:cs="Helvetica Neue"/>
          <w:bCs/>
          <w:color w:val="000000"/>
          <w:sz w:val="22"/>
          <w:szCs w:val="20"/>
        </w:rPr>
        <w:t xml:space="preserve">helped to sketch out why this might be the case, and </w:t>
      </w:r>
      <w:r w:rsidR="000B6CEF" w:rsidRPr="00CD0524">
        <w:rPr>
          <w:rFonts w:ascii="Arial" w:hAnsi="Arial" w:cs="Helvetica Neue"/>
          <w:bCs/>
          <w:color w:val="000000"/>
          <w:sz w:val="22"/>
          <w:szCs w:val="20"/>
        </w:rPr>
        <w:t>provide</w:t>
      </w:r>
      <w:r w:rsidR="00C12696">
        <w:rPr>
          <w:rFonts w:ascii="Arial" w:hAnsi="Arial" w:cs="Helvetica Neue"/>
          <w:bCs/>
          <w:color w:val="000000"/>
          <w:sz w:val="22"/>
          <w:szCs w:val="20"/>
        </w:rPr>
        <w:t>d further nuance</w:t>
      </w:r>
      <w:r w:rsidR="000B6CEF" w:rsidRPr="00CD0524">
        <w:rPr>
          <w:rFonts w:ascii="Arial" w:hAnsi="Arial" w:cs="Helvetica Neue"/>
          <w:bCs/>
          <w:color w:val="000000"/>
          <w:sz w:val="22"/>
          <w:szCs w:val="20"/>
        </w:rPr>
        <w:t xml:space="preserve"> </w:t>
      </w:r>
      <w:r w:rsidR="005B2984">
        <w:rPr>
          <w:rFonts w:ascii="Arial" w:hAnsi="Arial" w:cs="Helvetica Neue"/>
          <w:bCs/>
          <w:color w:val="000000"/>
          <w:sz w:val="22"/>
          <w:szCs w:val="20"/>
        </w:rPr>
        <w:t>and context</w:t>
      </w:r>
      <w:r w:rsidR="00E51904">
        <w:rPr>
          <w:rFonts w:ascii="Arial" w:hAnsi="Arial" w:cs="Helvetica Neue"/>
          <w:bCs/>
          <w:color w:val="000000"/>
          <w:sz w:val="22"/>
          <w:szCs w:val="20"/>
        </w:rPr>
        <w:t xml:space="preserve">. While the review was tasked with </w:t>
      </w:r>
      <w:r w:rsidR="00392722">
        <w:rPr>
          <w:rFonts w:ascii="Arial" w:hAnsi="Arial" w:cs="Helvetica Neue"/>
          <w:bCs/>
          <w:color w:val="000000"/>
          <w:sz w:val="22"/>
          <w:szCs w:val="20"/>
        </w:rPr>
        <w:t>examining</w:t>
      </w:r>
      <w:r w:rsidR="00E51904">
        <w:rPr>
          <w:rFonts w:ascii="Arial" w:hAnsi="Arial" w:cs="Helvetica Neue"/>
          <w:bCs/>
          <w:color w:val="000000"/>
          <w:sz w:val="22"/>
          <w:szCs w:val="20"/>
        </w:rPr>
        <w:t xml:space="preserve"> the YEPP </w:t>
      </w:r>
      <w:r w:rsidR="00283FB9">
        <w:rPr>
          <w:rFonts w:ascii="Arial" w:hAnsi="Arial" w:cs="Helvetica Neue"/>
          <w:bCs/>
          <w:color w:val="000000"/>
          <w:sz w:val="22"/>
          <w:szCs w:val="20"/>
        </w:rPr>
        <w:t>tool</w:t>
      </w:r>
      <w:r w:rsidR="00E51904">
        <w:rPr>
          <w:rFonts w:ascii="Arial" w:hAnsi="Arial" w:cs="Helvetica Neue"/>
          <w:bCs/>
          <w:color w:val="000000"/>
          <w:sz w:val="22"/>
          <w:szCs w:val="20"/>
        </w:rPr>
        <w:t xml:space="preserve"> in terms of its broader relevance, effectiveness, efficiency and sustainability, key issues emerged through the review that relate</w:t>
      </w:r>
      <w:r w:rsidR="00392722">
        <w:rPr>
          <w:rFonts w:ascii="Arial" w:hAnsi="Arial" w:cs="Helvetica Neue"/>
          <w:bCs/>
          <w:color w:val="000000"/>
          <w:sz w:val="22"/>
          <w:szCs w:val="20"/>
        </w:rPr>
        <w:t>d</w:t>
      </w:r>
      <w:r w:rsidR="00E51904">
        <w:rPr>
          <w:rFonts w:ascii="Arial" w:hAnsi="Arial" w:cs="Helvetica Neue"/>
          <w:bCs/>
          <w:color w:val="000000"/>
          <w:sz w:val="22"/>
          <w:szCs w:val="20"/>
        </w:rPr>
        <w:t xml:space="preserve"> specifically to the relevance and the effectiveness of the </w:t>
      </w:r>
      <w:r w:rsidR="00F87A8D">
        <w:rPr>
          <w:rFonts w:ascii="Arial" w:hAnsi="Arial" w:cs="Helvetica Neue"/>
          <w:bCs/>
          <w:color w:val="000000"/>
          <w:sz w:val="22"/>
          <w:szCs w:val="20"/>
        </w:rPr>
        <w:t xml:space="preserve">YEPP </w:t>
      </w:r>
      <w:r w:rsidR="00283FB9">
        <w:rPr>
          <w:rFonts w:ascii="Arial" w:hAnsi="Arial" w:cs="Helvetica Neue"/>
          <w:bCs/>
          <w:color w:val="000000"/>
          <w:sz w:val="22"/>
          <w:szCs w:val="20"/>
        </w:rPr>
        <w:t>tool</w:t>
      </w:r>
      <w:r w:rsidR="00E51904">
        <w:rPr>
          <w:rFonts w:ascii="Arial" w:hAnsi="Arial" w:cs="Helvetica Neue"/>
          <w:bCs/>
          <w:color w:val="000000"/>
          <w:sz w:val="22"/>
          <w:szCs w:val="20"/>
        </w:rPr>
        <w:t xml:space="preserve">. These </w:t>
      </w:r>
      <w:r w:rsidR="003D74A5">
        <w:rPr>
          <w:rFonts w:ascii="Arial" w:hAnsi="Arial" w:cs="Helvetica Neue"/>
          <w:bCs/>
          <w:color w:val="000000"/>
          <w:sz w:val="22"/>
          <w:szCs w:val="20"/>
        </w:rPr>
        <w:t>criteria</w:t>
      </w:r>
      <w:r w:rsidR="00E51904">
        <w:rPr>
          <w:rFonts w:ascii="Arial" w:hAnsi="Arial" w:cs="Helvetica Neue"/>
          <w:bCs/>
          <w:color w:val="000000"/>
          <w:sz w:val="22"/>
          <w:szCs w:val="20"/>
        </w:rPr>
        <w:t xml:space="preserve"> represent the </w:t>
      </w:r>
      <w:r w:rsidR="003D74A5">
        <w:rPr>
          <w:rFonts w:ascii="Arial" w:hAnsi="Arial" w:cs="Helvetica Neue"/>
          <w:bCs/>
          <w:color w:val="000000"/>
          <w:sz w:val="22"/>
          <w:szCs w:val="20"/>
        </w:rPr>
        <w:t>two broader areas</w:t>
      </w:r>
      <w:r w:rsidR="00F87A8D">
        <w:rPr>
          <w:rFonts w:ascii="Arial" w:hAnsi="Arial" w:cs="Helvetica Neue"/>
          <w:bCs/>
          <w:color w:val="000000"/>
          <w:sz w:val="22"/>
          <w:szCs w:val="20"/>
        </w:rPr>
        <w:t xml:space="preserve"> </w:t>
      </w:r>
      <w:r w:rsidR="00E51904">
        <w:rPr>
          <w:rFonts w:ascii="Arial" w:hAnsi="Arial" w:cs="Helvetica Neue"/>
          <w:bCs/>
          <w:color w:val="000000"/>
          <w:sz w:val="22"/>
          <w:szCs w:val="20"/>
        </w:rPr>
        <w:t>that warrant closer scrutiny by stakeholders and will, therefore, be treated as higher priority issues in the review</w:t>
      </w:r>
      <w:r w:rsidR="005E3370">
        <w:rPr>
          <w:rFonts w:ascii="Arial" w:hAnsi="Arial" w:cs="Helvetica Neue"/>
          <w:bCs/>
          <w:color w:val="000000"/>
          <w:sz w:val="22"/>
          <w:szCs w:val="20"/>
        </w:rPr>
        <w:t>,</w:t>
      </w:r>
      <w:r w:rsidR="00E51904">
        <w:rPr>
          <w:rFonts w:ascii="Arial" w:hAnsi="Arial" w:cs="Helvetica Neue"/>
          <w:bCs/>
          <w:color w:val="000000"/>
          <w:sz w:val="22"/>
          <w:szCs w:val="20"/>
        </w:rPr>
        <w:t xml:space="preserve"> and </w:t>
      </w:r>
      <w:r w:rsidR="00A13AD3">
        <w:rPr>
          <w:rFonts w:ascii="Arial" w:hAnsi="Arial" w:cs="Helvetica Neue"/>
          <w:bCs/>
          <w:color w:val="000000"/>
          <w:sz w:val="22"/>
          <w:szCs w:val="20"/>
        </w:rPr>
        <w:t xml:space="preserve">in </w:t>
      </w:r>
      <w:r w:rsidR="005E3370">
        <w:rPr>
          <w:rFonts w:ascii="Arial" w:hAnsi="Arial" w:cs="Helvetica Neue"/>
          <w:bCs/>
          <w:color w:val="000000"/>
          <w:sz w:val="22"/>
          <w:szCs w:val="20"/>
        </w:rPr>
        <w:t xml:space="preserve">the conclusions and </w:t>
      </w:r>
      <w:r w:rsidR="00E51904">
        <w:rPr>
          <w:rFonts w:ascii="Arial" w:hAnsi="Arial" w:cs="Helvetica Neue"/>
          <w:bCs/>
          <w:color w:val="000000"/>
          <w:sz w:val="22"/>
          <w:szCs w:val="20"/>
        </w:rPr>
        <w:t xml:space="preserve">recommendations. </w:t>
      </w:r>
    </w:p>
    <w:p w:rsidR="00E51904" w:rsidRDefault="00E5190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Default="003D74A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2"/>
          <w:szCs w:val="22"/>
        </w:rPr>
      </w:pPr>
      <w:r>
        <w:rPr>
          <w:rFonts w:ascii="Arial" w:hAnsi="Arial" w:cs="Helvetica Neue"/>
          <w:bCs/>
          <w:color w:val="000000"/>
          <w:sz w:val="22"/>
          <w:szCs w:val="20"/>
        </w:rPr>
        <w:t xml:space="preserve">It is worth </w:t>
      </w:r>
      <w:r w:rsidR="005E3370">
        <w:rPr>
          <w:rFonts w:ascii="Arial" w:hAnsi="Arial" w:cs="Helvetica Neue"/>
          <w:bCs/>
          <w:color w:val="000000"/>
          <w:sz w:val="22"/>
          <w:szCs w:val="20"/>
        </w:rPr>
        <w:t>stating</w:t>
      </w:r>
      <w:r>
        <w:rPr>
          <w:rFonts w:ascii="Arial" w:hAnsi="Arial" w:cs="Helvetica Neue"/>
          <w:bCs/>
          <w:color w:val="000000"/>
          <w:sz w:val="22"/>
          <w:szCs w:val="20"/>
        </w:rPr>
        <w:t xml:space="preserve"> that t</w:t>
      </w:r>
      <w:r w:rsidR="00C12696" w:rsidRPr="00CD0524">
        <w:rPr>
          <w:rFonts w:ascii="Arial" w:hAnsi="Arial" w:cs="Helvetica Neue"/>
          <w:bCs/>
          <w:color w:val="000000"/>
          <w:sz w:val="22"/>
          <w:szCs w:val="20"/>
        </w:rPr>
        <w:t xml:space="preserve">he </w:t>
      </w:r>
      <w:r w:rsidR="00F87A8D">
        <w:rPr>
          <w:rFonts w:ascii="Arial" w:hAnsi="Arial" w:cs="Helvetica Neue"/>
          <w:bCs/>
          <w:color w:val="000000"/>
          <w:sz w:val="22"/>
          <w:szCs w:val="20"/>
        </w:rPr>
        <w:t xml:space="preserve">YEPP </w:t>
      </w:r>
      <w:r w:rsidR="00283FB9">
        <w:rPr>
          <w:rFonts w:ascii="Arial" w:hAnsi="Arial" w:cs="Helvetica Neue"/>
          <w:bCs/>
          <w:color w:val="000000"/>
          <w:sz w:val="22"/>
          <w:szCs w:val="20"/>
        </w:rPr>
        <w:t>tool</w:t>
      </w:r>
      <w:r w:rsidR="00F87A8D">
        <w:rPr>
          <w:rFonts w:ascii="Arial" w:hAnsi="Arial" w:cs="Helvetica Neue"/>
          <w:bCs/>
          <w:color w:val="000000"/>
          <w:sz w:val="22"/>
          <w:szCs w:val="20"/>
        </w:rPr>
        <w:t xml:space="preserve"> </w:t>
      </w:r>
      <w:r w:rsidR="00E51904">
        <w:rPr>
          <w:rFonts w:ascii="Arial" w:hAnsi="Arial" w:cs="Helvetica Neue"/>
          <w:bCs/>
          <w:color w:val="000000"/>
          <w:sz w:val="22"/>
          <w:szCs w:val="20"/>
        </w:rPr>
        <w:t xml:space="preserve">was developed with the intention of </w:t>
      </w:r>
      <w:r w:rsidR="00445D14">
        <w:rPr>
          <w:rFonts w:ascii="Arial" w:hAnsi="Arial" w:cs="Helvetica Neue"/>
          <w:bCs/>
          <w:color w:val="000000"/>
          <w:sz w:val="22"/>
          <w:szCs w:val="20"/>
        </w:rPr>
        <w:t>improving the lives and circumstances of children within the context of their families and their</w:t>
      </w:r>
      <w:r w:rsidR="00F87A8D">
        <w:rPr>
          <w:rFonts w:ascii="Arial" w:hAnsi="Arial" w:cs="Helvetica Neue"/>
          <w:bCs/>
          <w:color w:val="000000"/>
          <w:sz w:val="22"/>
          <w:szCs w:val="20"/>
        </w:rPr>
        <w:t xml:space="preserve"> communities in Vanuatu society, and t</w:t>
      </w:r>
      <w:r w:rsidR="00445D14">
        <w:rPr>
          <w:rFonts w:ascii="Arial" w:hAnsi="Arial" w:cs="Helvetica Neue"/>
          <w:bCs/>
          <w:color w:val="000000"/>
          <w:sz w:val="22"/>
          <w:szCs w:val="20"/>
        </w:rPr>
        <w:t xml:space="preserve">he review recognizes the </w:t>
      </w:r>
      <w:r w:rsidR="00C12696" w:rsidRPr="00CD0524">
        <w:rPr>
          <w:rFonts w:ascii="Arial" w:hAnsi="Arial" w:cs="Helvetica Neue"/>
          <w:bCs/>
          <w:color w:val="000000"/>
          <w:sz w:val="22"/>
          <w:szCs w:val="20"/>
        </w:rPr>
        <w:t xml:space="preserve">collective good will and </w:t>
      </w:r>
      <w:r w:rsidR="00445D14">
        <w:rPr>
          <w:rFonts w:ascii="Arial" w:hAnsi="Arial" w:cs="Helvetica Neue"/>
          <w:bCs/>
          <w:color w:val="000000"/>
          <w:sz w:val="22"/>
          <w:szCs w:val="20"/>
        </w:rPr>
        <w:t xml:space="preserve">the </w:t>
      </w:r>
      <w:r w:rsidR="00C12696" w:rsidRPr="00CD0524">
        <w:rPr>
          <w:rFonts w:ascii="Arial" w:hAnsi="Arial" w:cs="Helvetica Neue"/>
          <w:bCs/>
          <w:color w:val="000000"/>
          <w:sz w:val="22"/>
          <w:szCs w:val="20"/>
        </w:rPr>
        <w:t>good intentions of all parties involved</w:t>
      </w:r>
      <w:r w:rsidR="00C12696">
        <w:rPr>
          <w:rFonts w:ascii="Arial" w:hAnsi="Arial" w:cs="Helvetica Neue"/>
          <w:bCs/>
          <w:color w:val="000000"/>
          <w:sz w:val="22"/>
          <w:szCs w:val="20"/>
        </w:rPr>
        <w:t xml:space="preserve"> </w:t>
      </w:r>
      <w:r w:rsidR="00445D14">
        <w:rPr>
          <w:rFonts w:ascii="Arial" w:hAnsi="Arial" w:cs="Helvetica Neue"/>
          <w:bCs/>
          <w:color w:val="000000"/>
          <w:sz w:val="22"/>
          <w:szCs w:val="20"/>
        </w:rPr>
        <w:t xml:space="preserve">in </w:t>
      </w:r>
      <w:r w:rsidR="00C12696">
        <w:rPr>
          <w:rFonts w:ascii="Arial" w:hAnsi="Arial" w:cs="Helvetica Neue"/>
          <w:bCs/>
          <w:color w:val="000000"/>
          <w:sz w:val="22"/>
          <w:szCs w:val="20"/>
        </w:rPr>
        <w:t>this process</w:t>
      </w:r>
      <w:r w:rsidR="00445D14">
        <w:rPr>
          <w:rFonts w:ascii="Arial" w:hAnsi="Arial" w:cs="Helvetica Neue"/>
          <w:bCs/>
          <w:color w:val="000000"/>
          <w:sz w:val="22"/>
          <w:szCs w:val="20"/>
        </w:rPr>
        <w:t>.</w:t>
      </w:r>
      <w:r w:rsidR="00F87A8D">
        <w:rPr>
          <w:rFonts w:ascii="Arial" w:hAnsi="Arial" w:cs="Helvetica Neue"/>
          <w:bCs/>
          <w:color w:val="000000"/>
          <w:sz w:val="22"/>
          <w:szCs w:val="20"/>
        </w:rPr>
        <w:t xml:space="preserve"> The review also recognizes the sensitive and compelling nature of the set of issues surrounding child protection.</w:t>
      </w:r>
      <w:r w:rsidR="00445D14">
        <w:rPr>
          <w:rFonts w:ascii="Arial" w:hAnsi="Arial" w:cs="Helvetica Neue"/>
          <w:bCs/>
          <w:color w:val="000000"/>
          <w:sz w:val="22"/>
          <w:szCs w:val="20"/>
        </w:rPr>
        <w:t xml:space="preserve"> </w:t>
      </w:r>
      <w:r w:rsidR="00C12696">
        <w:rPr>
          <w:rFonts w:ascii="Arial" w:hAnsi="Arial" w:cs="Helvetica Neue"/>
          <w:bCs/>
          <w:color w:val="000000"/>
          <w:sz w:val="22"/>
          <w:szCs w:val="20"/>
        </w:rPr>
        <w:t xml:space="preserve">For this reason the </w:t>
      </w:r>
      <w:r w:rsidR="006360A2">
        <w:rPr>
          <w:rFonts w:ascii="Arial" w:hAnsi="Arial" w:cs="Helvetica Neue"/>
          <w:bCs/>
          <w:color w:val="000000"/>
          <w:sz w:val="22"/>
          <w:szCs w:val="20"/>
        </w:rPr>
        <w:t xml:space="preserve">review will </w:t>
      </w:r>
      <w:r w:rsidR="00C12696">
        <w:rPr>
          <w:rFonts w:ascii="Arial" w:hAnsi="Arial" w:cs="Helvetica Neue"/>
          <w:bCs/>
          <w:color w:val="000000"/>
          <w:sz w:val="22"/>
          <w:szCs w:val="20"/>
        </w:rPr>
        <w:t>work</w:t>
      </w:r>
      <w:r w:rsidR="000B6CEF" w:rsidRPr="00CD0524">
        <w:rPr>
          <w:rFonts w:ascii="Arial" w:hAnsi="Arial" w:cs="Helvetica Neue"/>
          <w:bCs/>
          <w:color w:val="000000"/>
          <w:sz w:val="22"/>
          <w:szCs w:val="20"/>
        </w:rPr>
        <w:t xml:space="preserve"> from a perspective of shared inter</w:t>
      </w:r>
      <w:r w:rsidR="00F87A8D">
        <w:rPr>
          <w:rFonts w:ascii="Arial" w:hAnsi="Arial" w:cs="Helvetica Neue"/>
          <w:bCs/>
          <w:color w:val="000000"/>
          <w:sz w:val="22"/>
          <w:szCs w:val="20"/>
        </w:rPr>
        <w:t>est,</w:t>
      </w:r>
      <w:r w:rsidR="000B6CEF" w:rsidRPr="00CD0524">
        <w:rPr>
          <w:rFonts w:ascii="Arial" w:hAnsi="Arial" w:cs="Helvetica Neue"/>
          <w:bCs/>
          <w:color w:val="000000"/>
          <w:sz w:val="22"/>
          <w:szCs w:val="20"/>
        </w:rPr>
        <w:t xml:space="preserve"> as well as </w:t>
      </w:r>
      <w:r w:rsidR="006360A2">
        <w:rPr>
          <w:rFonts w:ascii="Arial" w:hAnsi="Arial" w:cs="Helvetica Neue"/>
          <w:bCs/>
          <w:color w:val="000000"/>
          <w:sz w:val="22"/>
          <w:szCs w:val="20"/>
        </w:rPr>
        <w:t xml:space="preserve">a sense of </w:t>
      </w:r>
      <w:r w:rsidR="000B6CEF" w:rsidRPr="00CD0524">
        <w:rPr>
          <w:rFonts w:ascii="Arial" w:hAnsi="Arial" w:cs="Helvetica Neue"/>
          <w:bCs/>
          <w:color w:val="000000"/>
          <w:sz w:val="22"/>
          <w:szCs w:val="20"/>
        </w:rPr>
        <w:t>shared responsibility</w:t>
      </w:r>
      <w:r w:rsidR="00F87A8D">
        <w:rPr>
          <w:rFonts w:ascii="Arial" w:hAnsi="Arial" w:cs="Helvetica Neue"/>
          <w:bCs/>
          <w:color w:val="000000"/>
          <w:sz w:val="22"/>
          <w:szCs w:val="20"/>
        </w:rPr>
        <w:t xml:space="preserve">, across all key stakeholders. </w:t>
      </w:r>
      <w:r w:rsidR="003377EF">
        <w:rPr>
          <w:rFonts w:ascii="Arial" w:hAnsi="Arial" w:cs="Helvetica Neue"/>
          <w:bCs/>
          <w:color w:val="000000"/>
          <w:sz w:val="22"/>
          <w:szCs w:val="20"/>
        </w:rPr>
        <w:t>While donor needs and interests, and accountability to those needs and interests, are obviously always a concern in any evaluation, t</w:t>
      </w:r>
      <w:r w:rsidR="005B2984">
        <w:rPr>
          <w:rFonts w:ascii="Arial" w:hAnsi="Arial" w:cs="Helvetica Neue"/>
          <w:bCs/>
          <w:color w:val="000000"/>
          <w:sz w:val="22"/>
          <w:szCs w:val="20"/>
        </w:rPr>
        <w:t>he m</w:t>
      </w:r>
      <w:r w:rsidR="003377EF">
        <w:rPr>
          <w:rFonts w:ascii="Arial" w:hAnsi="Arial" w:cs="Helvetica Neue"/>
          <w:bCs/>
          <w:color w:val="000000"/>
          <w:sz w:val="22"/>
          <w:szCs w:val="20"/>
        </w:rPr>
        <w:t>utual and overriding goal of this</w:t>
      </w:r>
      <w:r w:rsidR="005B2984">
        <w:rPr>
          <w:rFonts w:ascii="Arial" w:hAnsi="Arial" w:cs="Helvetica Neue"/>
          <w:bCs/>
          <w:color w:val="000000"/>
          <w:sz w:val="22"/>
          <w:szCs w:val="20"/>
        </w:rPr>
        <w:t xml:space="preserve"> review is to seek</w:t>
      </w:r>
      <w:r w:rsidR="000B6CEF" w:rsidRPr="00CD0524">
        <w:rPr>
          <w:rFonts w:ascii="Arial" w:hAnsi="Arial" w:cs="Helvetica Neue"/>
          <w:bCs/>
          <w:color w:val="000000"/>
          <w:sz w:val="22"/>
          <w:szCs w:val="20"/>
        </w:rPr>
        <w:t xml:space="preserve"> to identify </w:t>
      </w:r>
      <w:r w:rsidR="005B2984">
        <w:rPr>
          <w:rFonts w:ascii="Arial" w:hAnsi="Arial" w:cs="Helvetica Neue"/>
          <w:bCs/>
          <w:color w:val="000000"/>
          <w:sz w:val="22"/>
          <w:szCs w:val="20"/>
        </w:rPr>
        <w:t xml:space="preserve">places of strength and weakness in the YEPP </w:t>
      </w:r>
      <w:r w:rsidR="00283FB9">
        <w:rPr>
          <w:rFonts w:ascii="Arial" w:hAnsi="Arial" w:cs="Helvetica Neue"/>
          <w:bCs/>
          <w:color w:val="000000"/>
          <w:sz w:val="22"/>
          <w:szCs w:val="20"/>
        </w:rPr>
        <w:t>tool</w:t>
      </w:r>
      <w:r w:rsidR="005B2984">
        <w:rPr>
          <w:rFonts w:ascii="Arial" w:hAnsi="Arial" w:cs="Helvetica Neue"/>
          <w:bCs/>
          <w:color w:val="000000"/>
          <w:sz w:val="22"/>
          <w:szCs w:val="20"/>
        </w:rPr>
        <w:t xml:space="preserve"> and its implemen</w:t>
      </w:r>
      <w:r w:rsidR="006360A2">
        <w:rPr>
          <w:rFonts w:ascii="Arial" w:hAnsi="Arial" w:cs="Helvetica Neue"/>
          <w:bCs/>
          <w:color w:val="000000"/>
          <w:sz w:val="22"/>
          <w:szCs w:val="20"/>
        </w:rPr>
        <w:t xml:space="preserve">tation over the past 18 months </w:t>
      </w:r>
      <w:r w:rsidR="005B2984">
        <w:rPr>
          <w:rFonts w:ascii="Arial" w:hAnsi="Arial" w:cs="Helvetica Neue"/>
          <w:bCs/>
          <w:color w:val="000000"/>
          <w:sz w:val="22"/>
          <w:szCs w:val="20"/>
        </w:rPr>
        <w:t xml:space="preserve">in order </w:t>
      </w:r>
      <w:r w:rsidR="000B6CEF" w:rsidRPr="00CD0524">
        <w:rPr>
          <w:rFonts w:ascii="Arial" w:hAnsi="Arial" w:cs="Helvetica Neue"/>
          <w:bCs/>
          <w:color w:val="000000"/>
          <w:sz w:val="22"/>
          <w:szCs w:val="20"/>
        </w:rPr>
        <w:t>to improve collec</w:t>
      </w:r>
      <w:r w:rsidR="003377EF">
        <w:rPr>
          <w:rFonts w:ascii="Arial" w:hAnsi="Arial" w:cs="Helvetica Neue"/>
          <w:bCs/>
          <w:color w:val="000000"/>
          <w:sz w:val="22"/>
          <w:szCs w:val="20"/>
        </w:rPr>
        <w:t>tive practice into the future, for the benefit of children</w:t>
      </w:r>
      <w:r w:rsidR="00E84281">
        <w:rPr>
          <w:rFonts w:ascii="Arial" w:hAnsi="Arial" w:cs="Helvetica Neue"/>
          <w:bCs/>
          <w:color w:val="000000"/>
          <w:sz w:val="22"/>
          <w:szCs w:val="20"/>
        </w:rPr>
        <w:t>,</w:t>
      </w:r>
      <w:r>
        <w:rPr>
          <w:rFonts w:ascii="Arial" w:hAnsi="Arial" w:cs="Helvetica Neue"/>
          <w:bCs/>
          <w:color w:val="000000"/>
          <w:sz w:val="22"/>
          <w:szCs w:val="20"/>
        </w:rPr>
        <w:t xml:space="preserve"> their families</w:t>
      </w:r>
      <w:r w:rsidR="00E84281">
        <w:rPr>
          <w:rFonts w:ascii="Arial" w:hAnsi="Arial" w:cs="Helvetica Neue"/>
          <w:bCs/>
          <w:color w:val="000000"/>
          <w:sz w:val="22"/>
          <w:szCs w:val="20"/>
        </w:rPr>
        <w:t>,</w:t>
      </w:r>
      <w:r>
        <w:rPr>
          <w:rFonts w:ascii="Arial" w:hAnsi="Arial" w:cs="Helvetica Neue"/>
          <w:bCs/>
          <w:color w:val="000000"/>
          <w:sz w:val="22"/>
          <w:szCs w:val="20"/>
        </w:rPr>
        <w:t xml:space="preserve"> and communities in Vanuatu</w:t>
      </w:r>
      <w:r w:rsidR="003377EF">
        <w:rPr>
          <w:rFonts w:ascii="Arial" w:hAnsi="Arial" w:cs="Helvetica Neue"/>
          <w:bCs/>
          <w:color w:val="000000"/>
          <w:sz w:val="22"/>
          <w:szCs w:val="20"/>
        </w:rPr>
        <w:t>.</w:t>
      </w:r>
    </w:p>
    <w:p w:rsidR="006B3F9A" w:rsidRDefault="006B3F9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6B3F9A" w:rsidRDefault="006B3F9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58084C"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sidRPr="0058084C">
        <w:rPr>
          <w:rFonts w:ascii="Arial" w:hAnsi="Arial" w:cs="Helvetica Neue"/>
          <w:b/>
          <w:bCs/>
          <w:color w:val="4F81BD" w:themeColor="accent1"/>
          <w:szCs w:val="26"/>
        </w:rPr>
        <w:t>Relevance</w:t>
      </w:r>
      <w:r w:rsidR="0058084C" w:rsidRPr="0058084C">
        <w:rPr>
          <w:rFonts w:ascii="Arial" w:hAnsi="Arial" w:cs="Helvetica Neue"/>
          <w:b/>
          <w:bCs/>
          <w:color w:val="4F81BD" w:themeColor="accent1"/>
          <w:szCs w:val="26"/>
        </w:rPr>
        <w:t xml:space="preserve"> </w:t>
      </w:r>
    </w:p>
    <w:p w:rsidR="0058084C" w:rsidRPr="009E5C79" w:rsidRDefault="00787CF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 xml:space="preserve">The Relevance of the </w:t>
      </w:r>
      <w:r w:rsidR="00AA1B6A" w:rsidRPr="009E5C79">
        <w:rPr>
          <w:rFonts w:ascii="Arial" w:hAnsi="Arial" w:cs="Helvetica Neue"/>
          <w:b/>
          <w:bCs/>
          <w:sz w:val="22"/>
          <w:szCs w:val="22"/>
        </w:rPr>
        <w:t xml:space="preserve">YEPP Tool Objectives </w:t>
      </w:r>
      <w:r w:rsidR="00171DAF" w:rsidRPr="009E5C79">
        <w:rPr>
          <w:rFonts w:ascii="Arial" w:hAnsi="Arial" w:cs="Helvetica Neue"/>
          <w:b/>
          <w:bCs/>
          <w:sz w:val="22"/>
          <w:szCs w:val="22"/>
        </w:rPr>
        <w:t>for</w:t>
      </w:r>
      <w:r w:rsidR="00AA1B6A" w:rsidRPr="009E5C79">
        <w:rPr>
          <w:rFonts w:ascii="Arial" w:hAnsi="Arial" w:cs="Helvetica Neue"/>
          <w:b/>
          <w:bCs/>
          <w:sz w:val="22"/>
          <w:szCs w:val="22"/>
        </w:rPr>
        <w:t xml:space="preserve"> Community Engagement </w:t>
      </w:r>
    </w:p>
    <w:p w:rsidR="00D71C31" w:rsidRDefault="00836A7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reviewer was guided in the first part of the review to </w:t>
      </w:r>
      <w:r w:rsidR="0014452B">
        <w:rPr>
          <w:rFonts w:ascii="Arial" w:hAnsi="Arial" w:cs="Helvetica Neue Light"/>
          <w:sz w:val="22"/>
          <w:szCs w:val="20"/>
        </w:rPr>
        <w:t>examine</w:t>
      </w:r>
      <w:r>
        <w:rPr>
          <w:rFonts w:ascii="Arial" w:hAnsi="Arial" w:cs="Helvetica Neue Light"/>
          <w:sz w:val="22"/>
          <w:szCs w:val="20"/>
        </w:rPr>
        <w:t xml:space="preserve"> three </w:t>
      </w:r>
      <w:r w:rsidR="0014452B">
        <w:rPr>
          <w:rFonts w:ascii="Arial" w:hAnsi="Arial" w:cs="Helvetica Neue Light"/>
          <w:sz w:val="22"/>
          <w:szCs w:val="20"/>
        </w:rPr>
        <w:t xml:space="preserve">questions relating to relevance. </w:t>
      </w:r>
      <w:r w:rsidR="005E3370">
        <w:rPr>
          <w:rFonts w:ascii="Arial" w:hAnsi="Arial" w:cs="Helvetica Neue Light"/>
          <w:sz w:val="22"/>
          <w:szCs w:val="20"/>
        </w:rPr>
        <w:t>Th</w:t>
      </w:r>
      <w:r w:rsidR="00545E67">
        <w:rPr>
          <w:rFonts w:ascii="Arial" w:hAnsi="Arial" w:cs="Helvetica Neue Light"/>
          <w:sz w:val="22"/>
          <w:szCs w:val="20"/>
        </w:rPr>
        <w:t>e first question (see Appendix 1</w:t>
      </w:r>
      <w:r w:rsidR="005E3370">
        <w:rPr>
          <w:rFonts w:ascii="Arial" w:hAnsi="Arial" w:cs="Helvetica Neue Light"/>
          <w:sz w:val="22"/>
          <w:szCs w:val="20"/>
        </w:rPr>
        <w:t xml:space="preserve">) </w:t>
      </w:r>
      <w:r w:rsidR="0014452B">
        <w:rPr>
          <w:rFonts w:ascii="Arial" w:hAnsi="Arial" w:cs="Helvetica Neue Light"/>
          <w:sz w:val="22"/>
          <w:szCs w:val="20"/>
        </w:rPr>
        <w:t xml:space="preserve">was intended to examine the various objectives associated with the YEPP </w:t>
      </w:r>
      <w:r w:rsidR="00283FB9">
        <w:rPr>
          <w:rFonts w:ascii="Arial" w:hAnsi="Arial" w:cs="Helvetica Neue Light"/>
          <w:sz w:val="22"/>
          <w:szCs w:val="20"/>
        </w:rPr>
        <w:t>tool</w:t>
      </w:r>
      <w:r w:rsidR="0014452B">
        <w:rPr>
          <w:rFonts w:ascii="Arial" w:hAnsi="Arial" w:cs="Helvetica Neue Light"/>
          <w:sz w:val="22"/>
          <w:szCs w:val="20"/>
        </w:rPr>
        <w:t xml:space="preserve"> in order to gauge the</w:t>
      </w:r>
      <w:r w:rsidR="00653D81">
        <w:rPr>
          <w:rFonts w:ascii="Arial" w:hAnsi="Arial" w:cs="Helvetica Neue Light"/>
          <w:sz w:val="22"/>
          <w:szCs w:val="20"/>
        </w:rPr>
        <w:t>ir</w:t>
      </w:r>
      <w:r w:rsidR="0014452B">
        <w:rPr>
          <w:rFonts w:ascii="Arial" w:hAnsi="Arial" w:cs="Helvetica Neue Light"/>
          <w:sz w:val="22"/>
          <w:szCs w:val="20"/>
        </w:rPr>
        <w:t xml:space="preserve"> ongoing relevance for a community engagement approach focusing on child protection issues in the context of Vanuatu. The quantitative results</w:t>
      </w:r>
      <w:r w:rsidR="002A1A49">
        <w:rPr>
          <w:rStyle w:val="FootnoteReference"/>
          <w:rFonts w:ascii="Arial" w:hAnsi="Arial" w:cs="Helvetica Neue Light"/>
          <w:sz w:val="22"/>
          <w:szCs w:val="20"/>
        </w:rPr>
        <w:footnoteReference w:id="5"/>
      </w:r>
      <w:r w:rsidR="0014452B">
        <w:rPr>
          <w:rFonts w:ascii="Arial" w:hAnsi="Arial" w:cs="Helvetica Neue Light"/>
          <w:sz w:val="22"/>
          <w:szCs w:val="20"/>
        </w:rPr>
        <w:t xml:space="preserve"> </w:t>
      </w:r>
      <w:r w:rsidR="002A659D">
        <w:rPr>
          <w:rFonts w:ascii="Arial" w:hAnsi="Arial" w:cs="Helvetica Neue Light"/>
          <w:sz w:val="22"/>
          <w:szCs w:val="20"/>
        </w:rPr>
        <w:t xml:space="preserve">(see </w:t>
      </w:r>
      <w:r w:rsidR="00545E67">
        <w:rPr>
          <w:rFonts w:ascii="Arial" w:hAnsi="Arial" w:cs="Helvetica Neue Light"/>
          <w:sz w:val="22"/>
          <w:szCs w:val="20"/>
        </w:rPr>
        <w:t>Appendix 5</w:t>
      </w:r>
      <w:r w:rsidR="00FE7382">
        <w:rPr>
          <w:rFonts w:ascii="Arial" w:hAnsi="Arial" w:cs="Helvetica Neue Light"/>
          <w:sz w:val="22"/>
          <w:szCs w:val="20"/>
        </w:rPr>
        <w:t xml:space="preserve"> </w:t>
      </w:r>
      <w:r w:rsidR="00A70763">
        <w:rPr>
          <w:rFonts w:ascii="Arial" w:hAnsi="Arial" w:cs="Helvetica Neue Light"/>
          <w:sz w:val="22"/>
          <w:szCs w:val="20"/>
        </w:rPr>
        <w:t xml:space="preserve">- </w:t>
      </w:r>
      <w:r w:rsidR="002A659D">
        <w:rPr>
          <w:rFonts w:ascii="Arial" w:hAnsi="Arial" w:cs="Helvetica Neue Light"/>
          <w:sz w:val="22"/>
          <w:szCs w:val="20"/>
        </w:rPr>
        <w:t xml:space="preserve">Table 1) </w:t>
      </w:r>
      <w:r w:rsidR="00247C3C">
        <w:rPr>
          <w:rFonts w:ascii="Arial" w:hAnsi="Arial" w:cs="Helvetica Neue Light"/>
          <w:sz w:val="22"/>
          <w:szCs w:val="20"/>
        </w:rPr>
        <w:t xml:space="preserve">identified </w:t>
      </w:r>
      <w:r w:rsidR="002A1A49">
        <w:rPr>
          <w:rFonts w:ascii="Arial" w:hAnsi="Arial" w:cs="Helvetica Neue Light"/>
          <w:sz w:val="22"/>
          <w:szCs w:val="20"/>
        </w:rPr>
        <w:t xml:space="preserve">two objectives, </w:t>
      </w:r>
      <w:r w:rsidR="000B6CEF" w:rsidRPr="00DD6E0D">
        <w:rPr>
          <w:rFonts w:ascii="Arial" w:hAnsi="Arial" w:cs="Helvetica Neue Light"/>
          <w:sz w:val="22"/>
          <w:szCs w:val="20"/>
        </w:rPr>
        <w:t xml:space="preserve">both </w:t>
      </w:r>
      <w:r w:rsidR="00247C3C">
        <w:rPr>
          <w:rFonts w:ascii="Arial" w:hAnsi="Arial" w:cs="Helvetica Neue Light"/>
          <w:sz w:val="22"/>
          <w:szCs w:val="20"/>
        </w:rPr>
        <w:t>from the original proposal,</w:t>
      </w:r>
      <w:r w:rsidR="000B6CEF" w:rsidRPr="00DD6E0D">
        <w:rPr>
          <w:rFonts w:ascii="Arial" w:hAnsi="Arial" w:cs="Helvetica Neue Light"/>
          <w:sz w:val="22"/>
          <w:szCs w:val="20"/>
        </w:rPr>
        <w:t xml:space="preserve"> </w:t>
      </w:r>
      <w:r w:rsidR="006360A2">
        <w:rPr>
          <w:rFonts w:ascii="Arial" w:hAnsi="Arial" w:cs="Helvetica Neue Light"/>
          <w:sz w:val="22"/>
          <w:szCs w:val="20"/>
        </w:rPr>
        <w:t>that were seen to be</w:t>
      </w:r>
      <w:r w:rsidR="000B6CEF" w:rsidRPr="00DD6E0D">
        <w:rPr>
          <w:rFonts w:ascii="Arial" w:hAnsi="Arial" w:cs="Helvetica Neue Light"/>
          <w:sz w:val="22"/>
          <w:szCs w:val="20"/>
        </w:rPr>
        <w:t xml:space="preserve"> of greatest and ongoing relevance</w:t>
      </w:r>
      <w:r w:rsidR="00916AA0">
        <w:rPr>
          <w:rFonts w:ascii="Arial" w:hAnsi="Arial" w:cs="Helvetica Neue Light"/>
          <w:sz w:val="22"/>
          <w:szCs w:val="20"/>
        </w:rPr>
        <w:t xml:space="preserve"> across the two stakeholder groups</w:t>
      </w:r>
      <w:r w:rsidR="000B6CEF" w:rsidRPr="00DD6E0D">
        <w:rPr>
          <w:rFonts w:ascii="Arial" w:hAnsi="Arial" w:cs="Helvetica Neue Light"/>
          <w:sz w:val="22"/>
          <w:szCs w:val="20"/>
        </w:rPr>
        <w:t xml:space="preserve">: </w:t>
      </w:r>
      <w:r w:rsidR="00247C3C">
        <w:rPr>
          <w:rFonts w:ascii="Arial" w:hAnsi="Arial" w:cs="Helvetica Neue Light"/>
          <w:sz w:val="22"/>
          <w:szCs w:val="20"/>
        </w:rPr>
        <w:t>s</w:t>
      </w:r>
      <w:r w:rsidR="000B6CEF" w:rsidRPr="00DD6E0D">
        <w:rPr>
          <w:rFonts w:ascii="Arial" w:hAnsi="Arial" w:cs="Helvetica Neue Light"/>
          <w:sz w:val="22"/>
          <w:szCs w:val="20"/>
        </w:rPr>
        <w:t xml:space="preserve">upporting </w:t>
      </w:r>
      <w:r w:rsidR="002A659D">
        <w:rPr>
          <w:rFonts w:ascii="Arial" w:hAnsi="Arial" w:cs="Helvetica Neue Light"/>
          <w:sz w:val="22"/>
          <w:szCs w:val="20"/>
        </w:rPr>
        <w:t xml:space="preserve">the utilization of </w:t>
      </w:r>
      <w:r w:rsidR="000B6CEF" w:rsidRPr="00DD6E0D">
        <w:rPr>
          <w:rFonts w:ascii="Arial" w:hAnsi="Arial" w:cs="Helvetica Neue Light"/>
          <w:sz w:val="22"/>
          <w:szCs w:val="20"/>
        </w:rPr>
        <w:t>community based child protection systems, and</w:t>
      </w:r>
      <w:r w:rsidR="00247C3C">
        <w:rPr>
          <w:rFonts w:ascii="Arial" w:hAnsi="Arial" w:cs="Helvetica Neue Light"/>
          <w:sz w:val="22"/>
          <w:szCs w:val="20"/>
        </w:rPr>
        <w:t xml:space="preserve"> a</w:t>
      </w:r>
      <w:r w:rsidR="000B6CEF" w:rsidRPr="00DD6E0D">
        <w:rPr>
          <w:rFonts w:ascii="Arial" w:hAnsi="Arial" w:cs="Helvetica Neue Light"/>
          <w:sz w:val="22"/>
          <w:szCs w:val="20"/>
        </w:rPr>
        <w:t>ddressing gaps and needs at the community level</w:t>
      </w:r>
      <w:r w:rsidR="00247C3C">
        <w:rPr>
          <w:rFonts w:ascii="Arial" w:hAnsi="Arial" w:cs="Helvetica Neue Light"/>
          <w:sz w:val="22"/>
          <w:szCs w:val="20"/>
        </w:rPr>
        <w:t>. The objective of g</w:t>
      </w:r>
      <w:r w:rsidR="000B6CEF" w:rsidRPr="00DD6E0D">
        <w:rPr>
          <w:rFonts w:ascii="Arial" w:hAnsi="Arial" w:cs="Helvetica Neue Light"/>
          <w:sz w:val="22"/>
          <w:szCs w:val="20"/>
        </w:rPr>
        <w:t xml:space="preserve">athering baseline data on child abuse </w:t>
      </w:r>
      <w:r w:rsidR="00E31EE6">
        <w:rPr>
          <w:rFonts w:ascii="Arial" w:hAnsi="Arial" w:cs="Helvetica Neue Light"/>
          <w:sz w:val="22"/>
          <w:szCs w:val="20"/>
        </w:rPr>
        <w:t>in Vanuatu</w:t>
      </w:r>
      <w:r w:rsidR="00247C3C">
        <w:rPr>
          <w:rFonts w:ascii="Arial" w:hAnsi="Arial" w:cs="Helvetica Neue Light"/>
          <w:sz w:val="22"/>
          <w:szCs w:val="20"/>
        </w:rPr>
        <w:t xml:space="preserve"> </w:t>
      </w:r>
      <w:r w:rsidR="000B6CEF" w:rsidRPr="00DD6E0D">
        <w:rPr>
          <w:rFonts w:ascii="Arial" w:hAnsi="Arial" w:cs="Helvetica Neue Light"/>
          <w:sz w:val="22"/>
          <w:szCs w:val="20"/>
        </w:rPr>
        <w:t xml:space="preserve">was </w:t>
      </w:r>
      <w:r w:rsidR="00916AA0">
        <w:rPr>
          <w:rFonts w:ascii="Arial" w:hAnsi="Arial" w:cs="Helvetica Neue Light"/>
          <w:sz w:val="22"/>
          <w:szCs w:val="20"/>
        </w:rPr>
        <w:t xml:space="preserve">collectively </w:t>
      </w:r>
      <w:r w:rsidR="000B6CEF" w:rsidRPr="00DD6E0D">
        <w:rPr>
          <w:rFonts w:ascii="Arial" w:hAnsi="Arial" w:cs="Helvetica Neue Light"/>
          <w:sz w:val="22"/>
          <w:szCs w:val="20"/>
        </w:rPr>
        <w:t>seen as the least relevant</w:t>
      </w:r>
      <w:r w:rsidR="00916AA0">
        <w:rPr>
          <w:rFonts w:ascii="Arial" w:hAnsi="Arial" w:cs="Helvetica Neue Light"/>
          <w:sz w:val="22"/>
          <w:szCs w:val="20"/>
        </w:rPr>
        <w:t>.</w:t>
      </w:r>
      <w:r w:rsidR="00E31EE6">
        <w:rPr>
          <w:rFonts w:ascii="Arial" w:hAnsi="Arial" w:cs="Helvetica Neue Light"/>
          <w:sz w:val="22"/>
          <w:szCs w:val="20"/>
        </w:rPr>
        <w:t xml:space="preserve"> </w:t>
      </w:r>
      <w:r w:rsidR="002A659D">
        <w:rPr>
          <w:rFonts w:ascii="Arial" w:hAnsi="Arial" w:cs="Helvetica Neue Light"/>
          <w:sz w:val="22"/>
          <w:szCs w:val="20"/>
        </w:rPr>
        <w:t>I</w:t>
      </w:r>
      <w:r w:rsidR="00935610">
        <w:rPr>
          <w:rFonts w:ascii="Arial" w:hAnsi="Arial" w:cs="Helvetica Neue Light"/>
          <w:sz w:val="22"/>
          <w:szCs w:val="20"/>
        </w:rPr>
        <w:t xml:space="preserve">n addition to the listed objectives, </w:t>
      </w:r>
      <w:r w:rsidR="00653D81">
        <w:rPr>
          <w:rFonts w:ascii="Arial" w:hAnsi="Arial" w:cs="Helvetica Neue Light"/>
          <w:sz w:val="22"/>
          <w:szCs w:val="20"/>
        </w:rPr>
        <w:t>testing</w:t>
      </w:r>
      <w:r w:rsidR="002A659D" w:rsidRPr="00DD6E0D">
        <w:rPr>
          <w:rFonts w:ascii="Arial" w:hAnsi="Arial" w:cs="Helvetica Neue Light"/>
          <w:sz w:val="22"/>
          <w:szCs w:val="20"/>
        </w:rPr>
        <w:t xml:space="preserve"> theories for how to approach child protection at the community level </w:t>
      </w:r>
      <w:r w:rsidR="00653D81">
        <w:rPr>
          <w:rFonts w:ascii="Arial" w:hAnsi="Arial" w:cs="Helvetica Neue Light"/>
          <w:sz w:val="22"/>
          <w:szCs w:val="20"/>
        </w:rPr>
        <w:t>was</w:t>
      </w:r>
      <w:r w:rsidR="002A659D">
        <w:rPr>
          <w:rFonts w:ascii="Arial" w:hAnsi="Arial" w:cs="Helvetica Neue Light"/>
          <w:sz w:val="22"/>
          <w:szCs w:val="20"/>
        </w:rPr>
        <w:t xml:space="preserve"> also raised as </w:t>
      </w:r>
      <w:r w:rsidR="00653D81">
        <w:rPr>
          <w:rFonts w:ascii="Arial" w:hAnsi="Arial" w:cs="Helvetica Neue Light"/>
          <w:sz w:val="22"/>
          <w:szCs w:val="20"/>
        </w:rPr>
        <w:t xml:space="preserve">a </w:t>
      </w:r>
      <w:r w:rsidR="002A659D">
        <w:rPr>
          <w:rFonts w:ascii="Arial" w:hAnsi="Arial" w:cs="Helvetica Neue Light"/>
          <w:sz w:val="22"/>
          <w:szCs w:val="20"/>
        </w:rPr>
        <w:t>relevan</w:t>
      </w:r>
      <w:r w:rsidR="00653D81">
        <w:rPr>
          <w:rFonts w:ascii="Arial" w:hAnsi="Arial" w:cs="Helvetica Neue Light"/>
          <w:sz w:val="22"/>
          <w:szCs w:val="20"/>
        </w:rPr>
        <w:t>t objective for carrying out community-based</w:t>
      </w:r>
      <w:r w:rsidR="002A659D">
        <w:rPr>
          <w:rFonts w:ascii="Arial" w:hAnsi="Arial" w:cs="Helvetica Neue Light"/>
          <w:sz w:val="22"/>
          <w:szCs w:val="20"/>
        </w:rPr>
        <w:t xml:space="preserve"> work o</w:t>
      </w:r>
      <w:r w:rsidR="00935610">
        <w:rPr>
          <w:rFonts w:ascii="Arial" w:hAnsi="Arial" w:cs="Helvetica Neue Light"/>
          <w:sz w:val="22"/>
          <w:szCs w:val="20"/>
        </w:rPr>
        <w:t xml:space="preserve">n child protection in Vanuatu.  </w:t>
      </w:r>
    </w:p>
    <w:p w:rsidR="004670BE" w:rsidRDefault="004670B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787CFE" w:rsidRPr="00787CFE" w:rsidRDefault="00787CF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 xml:space="preserve">The Issue </w:t>
      </w:r>
      <w:r w:rsidR="00D71C31">
        <w:rPr>
          <w:rFonts w:ascii="Arial" w:hAnsi="Arial" w:cs="Helvetica Neue"/>
          <w:b/>
          <w:bCs/>
          <w:sz w:val="22"/>
          <w:szCs w:val="22"/>
        </w:rPr>
        <w:t>of the</w:t>
      </w:r>
      <w:r>
        <w:rPr>
          <w:rFonts w:ascii="Arial" w:hAnsi="Arial" w:cs="Helvetica Neue"/>
          <w:b/>
          <w:bCs/>
          <w:sz w:val="22"/>
          <w:szCs w:val="22"/>
        </w:rPr>
        <w:t xml:space="preserve"> Changed Objectives</w:t>
      </w:r>
    </w:p>
    <w:p w:rsidR="001324C4" w:rsidRDefault="006352B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Two key</w:t>
      </w:r>
      <w:r w:rsidR="004670BE">
        <w:rPr>
          <w:rFonts w:ascii="Arial" w:hAnsi="Arial" w:cs="Helvetica Neue Light"/>
          <w:sz w:val="22"/>
          <w:szCs w:val="20"/>
        </w:rPr>
        <w:t xml:space="preserve"> issues emerged in the discussion of the ongoi</w:t>
      </w:r>
      <w:r w:rsidR="004B3766">
        <w:rPr>
          <w:rFonts w:ascii="Arial" w:hAnsi="Arial" w:cs="Helvetica Neue Light"/>
          <w:sz w:val="22"/>
          <w:szCs w:val="20"/>
        </w:rPr>
        <w:t xml:space="preserve">ng relevance of the objectives </w:t>
      </w:r>
      <w:r w:rsidR="004670BE">
        <w:rPr>
          <w:rFonts w:ascii="Arial" w:hAnsi="Arial" w:cs="Helvetica Neue Light"/>
          <w:sz w:val="22"/>
          <w:szCs w:val="20"/>
        </w:rPr>
        <w:t xml:space="preserve">that are </w:t>
      </w:r>
      <w:r w:rsidR="00BB335A">
        <w:rPr>
          <w:rFonts w:ascii="Arial" w:hAnsi="Arial" w:cs="Helvetica Neue Light"/>
          <w:sz w:val="22"/>
          <w:szCs w:val="20"/>
        </w:rPr>
        <w:t>worth</w:t>
      </w:r>
      <w:r w:rsidR="004670BE">
        <w:rPr>
          <w:rFonts w:ascii="Arial" w:hAnsi="Arial" w:cs="Helvetica Neue Light"/>
          <w:sz w:val="22"/>
          <w:szCs w:val="20"/>
        </w:rPr>
        <w:t xml:space="preserve"> exploring in </w:t>
      </w:r>
      <w:r w:rsidR="008D0740">
        <w:rPr>
          <w:rFonts w:ascii="Arial" w:hAnsi="Arial" w:cs="Helvetica Neue Light"/>
          <w:sz w:val="22"/>
          <w:szCs w:val="20"/>
        </w:rPr>
        <w:t>more</w:t>
      </w:r>
      <w:r w:rsidR="004670BE">
        <w:rPr>
          <w:rFonts w:ascii="Arial" w:hAnsi="Arial" w:cs="Helvetica Neue Light"/>
          <w:sz w:val="22"/>
          <w:szCs w:val="20"/>
        </w:rPr>
        <w:t xml:space="preserve"> depth. </w:t>
      </w:r>
      <w:r w:rsidR="000B6CEF" w:rsidRPr="00DD6E0D">
        <w:rPr>
          <w:rFonts w:ascii="Arial" w:hAnsi="Arial" w:cs="Helvetica Neue Light"/>
          <w:sz w:val="22"/>
          <w:szCs w:val="20"/>
        </w:rPr>
        <w:t>The maj</w:t>
      </w:r>
      <w:r w:rsidR="00D71C31">
        <w:rPr>
          <w:rFonts w:ascii="Arial" w:hAnsi="Arial" w:cs="Helvetica Neue Light"/>
          <w:sz w:val="22"/>
          <w:szCs w:val="20"/>
        </w:rPr>
        <w:t>ority of stakeholders when asked if the</w:t>
      </w:r>
      <w:r w:rsidR="000B6CEF" w:rsidRPr="00DD6E0D">
        <w:rPr>
          <w:rFonts w:ascii="Arial" w:hAnsi="Arial" w:cs="Helvetica Neue Light"/>
          <w:sz w:val="22"/>
          <w:szCs w:val="20"/>
        </w:rPr>
        <w:t xml:space="preserve"> objectives</w:t>
      </w:r>
      <w:r w:rsidR="00D71C31">
        <w:rPr>
          <w:rFonts w:ascii="Arial" w:hAnsi="Arial" w:cs="Helvetica Neue Light"/>
          <w:sz w:val="22"/>
          <w:szCs w:val="20"/>
        </w:rPr>
        <w:t xml:space="preserve"> for the YEPP </w:t>
      </w:r>
      <w:r w:rsidR="00283FB9">
        <w:rPr>
          <w:rFonts w:ascii="Arial" w:hAnsi="Arial" w:cs="Helvetica Neue Light"/>
          <w:sz w:val="22"/>
          <w:szCs w:val="20"/>
        </w:rPr>
        <w:t>tool</w:t>
      </w:r>
      <w:r w:rsidR="000B6CEF" w:rsidRPr="00DD6E0D">
        <w:rPr>
          <w:rFonts w:ascii="Arial" w:hAnsi="Arial" w:cs="Helvetica Neue Light"/>
          <w:sz w:val="22"/>
          <w:szCs w:val="20"/>
        </w:rPr>
        <w:t xml:space="preserve"> had changed thr</w:t>
      </w:r>
      <w:r w:rsidR="00BB335A">
        <w:rPr>
          <w:rFonts w:ascii="Arial" w:hAnsi="Arial" w:cs="Helvetica Neue Light"/>
          <w:sz w:val="22"/>
          <w:szCs w:val="20"/>
        </w:rPr>
        <w:t>ough the 18-month pilot proje</w:t>
      </w:r>
      <w:r w:rsidR="008D2C53">
        <w:rPr>
          <w:rFonts w:ascii="Arial" w:hAnsi="Arial" w:cs="Helvetica Neue Light"/>
          <w:sz w:val="22"/>
          <w:szCs w:val="20"/>
        </w:rPr>
        <w:t>ct</w:t>
      </w:r>
      <w:r w:rsidR="00D71C31">
        <w:rPr>
          <w:rFonts w:ascii="Arial" w:hAnsi="Arial" w:cs="Helvetica Neue Light"/>
          <w:sz w:val="22"/>
          <w:szCs w:val="20"/>
        </w:rPr>
        <w:t xml:space="preserve"> said that they had</w:t>
      </w:r>
      <w:r w:rsidR="004B3766">
        <w:rPr>
          <w:rFonts w:ascii="Arial" w:hAnsi="Arial" w:cs="Helvetica Neue Light"/>
          <w:sz w:val="22"/>
          <w:szCs w:val="20"/>
        </w:rPr>
        <w:t xml:space="preserve">. </w:t>
      </w:r>
      <w:r>
        <w:rPr>
          <w:rFonts w:ascii="Arial" w:hAnsi="Arial" w:cs="Helvetica Neue Light"/>
          <w:sz w:val="22"/>
          <w:szCs w:val="20"/>
        </w:rPr>
        <w:t xml:space="preserve">The </w:t>
      </w:r>
      <w:r w:rsidR="008D2C53">
        <w:rPr>
          <w:rFonts w:ascii="Arial" w:hAnsi="Arial" w:cs="Helvetica Neue Light"/>
          <w:sz w:val="22"/>
          <w:szCs w:val="20"/>
        </w:rPr>
        <w:t xml:space="preserve">exception </w:t>
      </w:r>
      <w:r>
        <w:rPr>
          <w:rFonts w:ascii="Arial" w:hAnsi="Arial" w:cs="Helvetica Neue Light"/>
          <w:sz w:val="22"/>
          <w:szCs w:val="20"/>
        </w:rPr>
        <w:t xml:space="preserve">to this </w:t>
      </w:r>
      <w:r w:rsidR="00283FB9">
        <w:rPr>
          <w:rFonts w:ascii="Arial" w:hAnsi="Arial" w:cs="Helvetica Neue Light"/>
          <w:sz w:val="22"/>
          <w:szCs w:val="20"/>
        </w:rPr>
        <w:t>was</w:t>
      </w:r>
      <w:r>
        <w:rPr>
          <w:rFonts w:ascii="Arial" w:hAnsi="Arial" w:cs="Helvetica Neue Light"/>
          <w:sz w:val="22"/>
          <w:szCs w:val="20"/>
        </w:rPr>
        <w:t xml:space="preserve"> </w:t>
      </w:r>
      <w:r w:rsidR="00B02460">
        <w:rPr>
          <w:rFonts w:ascii="Arial" w:hAnsi="Arial" w:cs="Helvetica Neue Light"/>
          <w:sz w:val="22"/>
          <w:szCs w:val="20"/>
        </w:rPr>
        <w:t xml:space="preserve">the group of </w:t>
      </w:r>
      <w:r>
        <w:rPr>
          <w:rFonts w:ascii="Arial" w:hAnsi="Arial" w:cs="Helvetica Neue Light"/>
          <w:sz w:val="22"/>
          <w:szCs w:val="20"/>
        </w:rPr>
        <w:t>local SCV staff</w:t>
      </w:r>
      <w:r w:rsidR="00B02460">
        <w:rPr>
          <w:rFonts w:ascii="Arial" w:hAnsi="Arial" w:cs="Helvetica Neue Light"/>
          <w:sz w:val="22"/>
          <w:szCs w:val="20"/>
        </w:rPr>
        <w:t xml:space="preserve"> members</w:t>
      </w:r>
      <w:r>
        <w:rPr>
          <w:rFonts w:ascii="Arial" w:hAnsi="Arial" w:cs="Helvetica Neue Light"/>
          <w:sz w:val="22"/>
          <w:szCs w:val="20"/>
        </w:rPr>
        <w:t xml:space="preserve">, who </w:t>
      </w:r>
      <w:r w:rsidR="00B02460">
        <w:rPr>
          <w:rFonts w:ascii="Arial" w:hAnsi="Arial" w:cs="Helvetica Neue Light"/>
          <w:sz w:val="22"/>
          <w:szCs w:val="20"/>
        </w:rPr>
        <w:t>all responded</w:t>
      </w:r>
      <w:r>
        <w:rPr>
          <w:rFonts w:ascii="Arial" w:hAnsi="Arial" w:cs="Helvetica Neue Light"/>
          <w:sz w:val="22"/>
          <w:szCs w:val="20"/>
        </w:rPr>
        <w:t xml:space="preserve"> that the objectives for the YEPP </w:t>
      </w:r>
      <w:r w:rsidR="00283FB9">
        <w:rPr>
          <w:rFonts w:ascii="Arial" w:hAnsi="Arial" w:cs="Helvetica Neue Light"/>
          <w:sz w:val="22"/>
          <w:szCs w:val="20"/>
        </w:rPr>
        <w:t>tool</w:t>
      </w:r>
      <w:r>
        <w:rPr>
          <w:rFonts w:ascii="Arial" w:hAnsi="Arial" w:cs="Helvetica Neue Light"/>
          <w:sz w:val="22"/>
          <w:szCs w:val="20"/>
        </w:rPr>
        <w:t xml:space="preserve"> had not change</w:t>
      </w:r>
      <w:r w:rsidR="00B02460">
        <w:rPr>
          <w:rFonts w:ascii="Arial" w:hAnsi="Arial" w:cs="Helvetica Neue Light"/>
          <w:sz w:val="22"/>
          <w:szCs w:val="20"/>
        </w:rPr>
        <w:t>d in their view</w:t>
      </w:r>
      <w:r w:rsidR="008D0740">
        <w:rPr>
          <w:rFonts w:ascii="Arial" w:hAnsi="Arial" w:cs="Helvetica Neue Light"/>
          <w:sz w:val="22"/>
          <w:szCs w:val="20"/>
        </w:rPr>
        <w:t xml:space="preserve"> (why this </w:t>
      </w:r>
      <w:r w:rsidR="00141CC4">
        <w:rPr>
          <w:rFonts w:ascii="Arial" w:hAnsi="Arial" w:cs="Helvetica Neue Light"/>
          <w:sz w:val="22"/>
          <w:szCs w:val="20"/>
        </w:rPr>
        <w:t>might be</w:t>
      </w:r>
      <w:r w:rsidR="008D0740">
        <w:rPr>
          <w:rFonts w:ascii="Arial" w:hAnsi="Arial" w:cs="Helvetica Neue Light"/>
          <w:sz w:val="22"/>
          <w:szCs w:val="20"/>
        </w:rPr>
        <w:t xml:space="preserve"> the case will be examined further below)</w:t>
      </w:r>
      <w:r w:rsidR="00B02460">
        <w:rPr>
          <w:rFonts w:ascii="Arial" w:hAnsi="Arial" w:cs="Helvetica Neue Light"/>
          <w:sz w:val="22"/>
          <w:szCs w:val="20"/>
        </w:rPr>
        <w:t xml:space="preserve">. </w:t>
      </w:r>
      <w:r>
        <w:rPr>
          <w:rFonts w:ascii="Arial" w:hAnsi="Arial" w:cs="Helvetica Neue Light"/>
          <w:sz w:val="22"/>
          <w:szCs w:val="20"/>
        </w:rPr>
        <w:t xml:space="preserve">In fact, the objectives of the YEPP </w:t>
      </w:r>
      <w:r w:rsidR="00283FB9">
        <w:rPr>
          <w:rFonts w:ascii="Arial" w:hAnsi="Arial" w:cs="Helvetica Neue Light"/>
          <w:sz w:val="22"/>
          <w:szCs w:val="20"/>
        </w:rPr>
        <w:t>tool</w:t>
      </w:r>
      <w:r>
        <w:rPr>
          <w:rFonts w:ascii="Arial" w:hAnsi="Arial" w:cs="Helvetica Neue Light"/>
          <w:sz w:val="22"/>
          <w:szCs w:val="20"/>
        </w:rPr>
        <w:t xml:space="preserve"> did change significantly during the 18-month piloting period. </w:t>
      </w:r>
      <w:r w:rsidR="00B02460">
        <w:rPr>
          <w:rFonts w:ascii="Arial" w:hAnsi="Arial" w:cs="Helvetica Neue Light"/>
          <w:sz w:val="22"/>
          <w:szCs w:val="20"/>
        </w:rPr>
        <w:t xml:space="preserve">The original </w:t>
      </w:r>
      <w:r w:rsidR="00B631B3">
        <w:rPr>
          <w:rFonts w:ascii="Arial" w:hAnsi="Arial" w:cs="Helvetica Neue Light"/>
          <w:sz w:val="22"/>
          <w:szCs w:val="20"/>
        </w:rPr>
        <w:t xml:space="preserve">set of </w:t>
      </w:r>
      <w:r w:rsidR="00B02460">
        <w:rPr>
          <w:rFonts w:ascii="Arial" w:hAnsi="Arial" w:cs="Helvetica Neue Light"/>
          <w:sz w:val="22"/>
          <w:szCs w:val="20"/>
        </w:rPr>
        <w:t xml:space="preserve">objectives for the YEPP </w:t>
      </w:r>
      <w:r w:rsidR="00283FB9">
        <w:rPr>
          <w:rFonts w:ascii="Arial" w:hAnsi="Arial" w:cs="Helvetica Neue Light"/>
          <w:sz w:val="22"/>
          <w:szCs w:val="20"/>
        </w:rPr>
        <w:t>tool</w:t>
      </w:r>
      <w:r w:rsidR="00B02460">
        <w:rPr>
          <w:rFonts w:ascii="Arial" w:hAnsi="Arial" w:cs="Helvetica Neue Light"/>
          <w:sz w:val="22"/>
          <w:szCs w:val="20"/>
        </w:rPr>
        <w:t xml:space="preserve"> can be </w:t>
      </w:r>
      <w:r w:rsidR="008D0740">
        <w:rPr>
          <w:rFonts w:ascii="Arial" w:hAnsi="Arial" w:cs="Helvetica Neue Light"/>
          <w:sz w:val="22"/>
          <w:szCs w:val="20"/>
        </w:rPr>
        <w:t>found</w:t>
      </w:r>
      <w:r w:rsidR="00B02460">
        <w:rPr>
          <w:rFonts w:ascii="Arial" w:hAnsi="Arial" w:cs="Helvetica Neue Light"/>
          <w:sz w:val="22"/>
          <w:szCs w:val="20"/>
        </w:rPr>
        <w:t xml:space="preserve"> in the original </w:t>
      </w:r>
      <w:r w:rsidR="00B631B3">
        <w:rPr>
          <w:rFonts w:ascii="Arial" w:hAnsi="Arial" w:cs="Helvetica Neue Light"/>
          <w:sz w:val="22"/>
          <w:szCs w:val="20"/>
        </w:rPr>
        <w:t xml:space="preserve">one-year proposal for </w:t>
      </w:r>
      <w:r w:rsidR="006360A2">
        <w:rPr>
          <w:rFonts w:ascii="Arial" w:hAnsi="Arial" w:cs="Helvetica Neue Light"/>
          <w:sz w:val="22"/>
          <w:szCs w:val="20"/>
        </w:rPr>
        <w:t>SCV’s</w:t>
      </w:r>
      <w:r w:rsidR="00B631B3">
        <w:rPr>
          <w:rFonts w:ascii="Arial" w:hAnsi="Arial" w:cs="Helvetica Neue Light"/>
          <w:sz w:val="22"/>
          <w:szCs w:val="20"/>
        </w:rPr>
        <w:t xml:space="preserve"> Child Protection Governance Project </w:t>
      </w:r>
      <w:r w:rsidR="006360A2">
        <w:rPr>
          <w:rFonts w:ascii="Arial" w:hAnsi="Arial" w:cs="Helvetica Neue Light"/>
          <w:sz w:val="22"/>
          <w:szCs w:val="20"/>
        </w:rPr>
        <w:t>(CPP)</w:t>
      </w:r>
      <w:r w:rsidR="008D0740">
        <w:rPr>
          <w:rFonts w:ascii="Arial" w:hAnsi="Arial" w:cs="Helvetica Neue Light"/>
          <w:sz w:val="22"/>
          <w:szCs w:val="20"/>
        </w:rPr>
        <w:t xml:space="preserve">. </w:t>
      </w:r>
      <w:r w:rsidR="006360A2">
        <w:rPr>
          <w:rFonts w:ascii="Arial" w:hAnsi="Arial" w:cs="Helvetica Neue Light"/>
          <w:sz w:val="22"/>
          <w:szCs w:val="20"/>
        </w:rPr>
        <w:t>In this proposal, the</w:t>
      </w:r>
      <w:r w:rsidR="00B631B3">
        <w:rPr>
          <w:rFonts w:ascii="Arial" w:hAnsi="Arial" w:cs="Helvetica Neue Light"/>
          <w:sz w:val="22"/>
          <w:szCs w:val="20"/>
        </w:rPr>
        <w:t xml:space="preserve"> </w:t>
      </w:r>
      <w:r w:rsidR="00182A08">
        <w:rPr>
          <w:rFonts w:ascii="Arial" w:hAnsi="Arial" w:cs="Helvetica Neue Light"/>
          <w:sz w:val="22"/>
          <w:szCs w:val="20"/>
        </w:rPr>
        <w:t>CPP in general was identified as having</w:t>
      </w:r>
      <w:r w:rsidR="008D0740">
        <w:rPr>
          <w:rFonts w:ascii="Arial" w:hAnsi="Arial" w:cs="Helvetica Neue Light"/>
          <w:sz w:val="22"/>
          <w:szCs w:val="20"/>
        </w:rPr>
        <w:t xml:space="preserve"> three overarching objectives. </w:t>
      </w:r>
      <w:r w:rsidR="00182A08">
        <w:rPr>
          <w:rFonts w:ascii="Arial" w:hAnsi="Arial" w:cs="Helvetica Neue Light"/>
          <w:sz w:val="22"/>
          <w:szCs w:val="20"/>
        </w:rPr>
        <w:t xml:space="preserve">The key objectives </w:t>
      </w:r>
      <w:r w:rsidR="001324C4">
        <w:rPr>
          <w:rFonts w:ascii="Arial" w:hAnsi="Arial" w:cs="Helvetica Neue Light"/>
          <w:sz w:val="22"/>
          <w:szCs w:val="20"/>
        </w:rPr>
        <w:t xml:space="preserve">relating to the YEPP </w:t>
      </w:r>
      <w:r w:rsidR="00283FB9">
        <w:rPr>
          <w:rFonts w:ascii="Arial" w:hAnsi="Arial" w:cs="Helvetica Neue Light"/>
          <w:sz w:val="22"/>
          <w:szCs w:val="20"/>
        </w:rPr>
        <w:t>tool</w:t>
      </w:r>
      <w:r w:rsidR="001324C4">
        <w:rPr>
          <w:rFonts w:ascii="Arial" w:hAnsi="Arial" w:cs="Helvetica Neue Light"/>
          <w:sz w:val="22"/>
          <w:szCs w:val="20"/>
        </w:rPr>
        <w:t>, as articulated in the original project proposal</w:t>
      </w:r>
      <w:r w:rsidR="009B17AB">
        <w:rPr>
          <w:rFonts w:ascii="Arial" w:hAnsi="Arial" w:cs="Helvetica Neue Light"/>
          <w:sz w:val="22"/>
          <w:szCs w:val="20"/>
        </w:rPr>
        <w:t xml:space="preserve"> (and in no particular order)</w:t>
      </w:r>
      <w:r w:rsidR="001324C4">
        <w:rPr>
          <w:rFonts w:ascii="Arial" w:hAnsi="Arial" w:cs="Helvetica Neue Light"/>
          <w:sz w:val="22"/>
          <w:szCs w:val="20"/>
        </w:rPr>
        <w:t xml:space="preserve">, include: </w:t>
      </w:r>
    </w:p>
    <w:p w:rsidR="001324C4" w:rsidRPr="009E6249" w:rsidRDefault="001324C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i/>
          <w:iCs/>
          <w:sz w:val="22"/>
          <w:szCs w:val="22"/>
        </w:rPr>
        <w:t xml:space="preserve">  </w:t>
      </w:r>
    </w:p>
    <w:p w:rsidR="001324C4" w:rsidRPr="009B17AB" w:rsidRDefault="001324C4" w:rsidP="009E5C79">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B17AB">
        <w:rPr>
          <w:rFonts w:ascii="Arial" w:hAnsi="Arial" w:cs="Helvetica Neue"/>
          <w:bCs/>
          <w:color w:val="000000"/>
          <w:sz w:val="22"/>
          <w:szCs w:val="20"/>
        </w:rPr>
        <w:t>Supporting the development of a participatory approach to community planning around child protection issues, including the active participation of children in the development of their own communities’ child safety plans.</w:t>
      </w:r>
      <w:r w:rsidRPr="009B17AB">
        <w:rPr>
          <w:rFonts w:ascii="Arial" w:hAnsi="Arial" w:cs="Helvetica Neue"/>
          <w:bCs/>
          <w:color w:val="000000"/>
          <w:sz w:val="22"/>
          <w:szCs w:val="20"/>
          <w:vertAlign w:val="superscript"/>
        </w:rPr>
        <w:footnoteReference w:id="6"/>
      </w:r>
    </w:p>
    <w:p w:rsidR="001324C4" w:rsidRPr="009B17AB" w:rsidRDefault="001324C4" w:rsidP="009E5C79">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B17AB">
        <w:rPr>
          <w:rFonts w:ascii="Arial" w:hAnsi="Arial" w:cs="Helvetica Neue"/>
          <w:bCs/>
          <w:color w:val="000000"/>
          <w:sz w:val="22"/>
          <w:szCs w:val="20"/>
        </w:rPr>
        <w:t xml:space="preserve">Supporting the utilization of community-based child protection systems (including prevention, abuse identification and reporting and referral mechanisms) within communities through community developed and owned child protection mechanisms and building on </w:t>
      </w:r>
      <w:r w:rsidRPr="005F2024">
        <w:rPr>
          <w:rFonts w:ascii="Arial" w:hAnsi="Arial" w:cs="Helvetica Neue"/>
          <w:bCs/>
          <w:i/>
          <w:color w:val="000000"/>
          <w:sz w:val="22"/>
          <w:szCs w:val="20"/>
        </w:rPr>
        <w:t>kastom</w:t>
      </w:r>
      <w:r w:rsidRPr="009B17AB">
        <w:rPr>
          <w:rFonts w:ascii="Arial" w:hAnsi="Arial" w:cs="Helvetica Neue"/>
          <w:bCs/>
          <w:color w:val="000000"/>
          <w:sz w:val="22"/>
          <w:szCs w:val="20"/>
        </w:rPr>
        <w:t xml:space="preserve"> values.</w:t>
      </w:r>
      <w:r w:rsidRPr="009B17AB">
        <w:rPr>
          <w:rFonts w:ascii="Arial" w:hAnsi="Arial" w:cs="Helvetica Neue"/>
          <w:bCs/>
          <w:color w:val="000000"/>
          <w:sz w:val="22"/>
          <w:vertAlign w:val="superscript"/>
        </w:rPr>
        <w:footnoteReference w:id="7"/>
      </w:r>
      <w:r w:rsidRPr="009B17AB">
        <w:rPr>
          <w:rFonts w:ascii="Arial" w:hAnsi="Arial" w:cs="Helvetica Neue"/>
          <w:bCs/>
          <w:color w:val="000000"/>
          <w:sz w:val="22"/>
          <w:szCs w:val="20"/>
        </w:rPr>
        <w:t xml:space="preserve"> </w:t>
      </w:r>
    </w:p>
    <w:p w:rsidR="001324C4" w:rsidRPr="009B17AB" w:rsidRDefault="001324C4" w:rsidP="009E5C79">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B17AB">
        <w:rPr>
          <w:rFonts w:ascii="Arial" w:hAnsi="Arial" w:cs="Helvetica Neue"/>
          <w:bCs/>
          <w:color w:val="000000"/>
          <w:sz w:val="22"/>
          <w:szCs w:val="20"/>
        </w:rPr>
        <w:t>Gathering simple and transparent, child-focused baseline data regarding the nature and prevalence of child abuse in Vanuatu</w:t>
      </w:r>
      <w:r w:rsidR="0043013C" w:rsidRPr="009B17AB">
        <w:rPr>
          <w:rFonts w:ascii="Arial" w:hAnsi="Arial" w:cs="Helvetica Neue"/>
          <w:bCs/>
          <w:color w:val="000000"/>
          <w:sz w:val="22"/>
          <w:vertAlign w:val="superscript"/>
        </w:rPr>
        <w:footnoteReference w:id="8"/>
      </w:r>
      <w:r w:rsidRPr="009B17AB">
        <w:rPr>
          <w:rFonts w:ascii="Arial" w:hAnsi="Arial" w:cs="Helvetica Neue"/>
          <w:bCs/>
          <w:color w:val="000000"/>
          <w:sz w:val="22"/>
          <w:szCs w:val="20"/>
        </w:rPr>
        <w:t xml:space="preserve">, as well as </w:t>
      </w:r>
      <w:r w:rsidR="005F2024" w:rsidRPr="009B17AB">
        <w:rPr>
          <w:rFonts w:ascii="Arial" w:hAnsi="Arial" w:cs="Helvetica Neue"/>
          <w:bCs/>
          <w:color w:val="000000"/>
          <w:sz w:val="22"/>
          <w:szCs w:val="20"/>
        </w:rPr>
        <w:t>behavior</w:t>
      </w:r>
      <w:r w:rsidRPr="009B17AB">
        <w:rPr>
          <w:rFonts w:ascii="Arial" w:hAnsi="Arial" w:cs="Helvetica Neue"/>
          <w:bCs/>
          <w:color w:val="000000"/>
          <w:sz w:val="22"/>
          <w:szCs w:val="20"/>
        </w:rPr>
        <w:t xml:space="preserve"> change in relation to interventions around child protection at the community level.</w:t>
      </w:r>
      <w:r w:rsidRPr="009B17AB">
        <w:rPr>
          <w:rFonts w:ascii="Arial" w:hAnsi="Arial" w:cs="Helvetica Neue"/>
          <w:bCs/>
          <w:color w:val="000000"/>
          <w:sz w:val="22"/>
          <w:szCs w:val="20"/>
          <w:vertAlign w:val="superscript"/>
        </w:rPr>
        <w:footnoteReference w:id="9"/>
      </w:r>
    </w:p>
    <w:p w:rsidR="006360A2" w:rsidRDefault="001324C4" w:rsidP="009E5C79">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B17AB">
        <w:rPr>
          <w:rFonts w:ascii="Arial" w:hAnsi="Arial" w:cs="Helvetica Neue"/>
          <w:bCs/>
          <w:color w:val="000000"/>
          <w:sz w:val="22"/>
          <w:szCs w:val="20"/>
        </w:rPr>
        <w:t>Strengthening child protection practice at the community level, particularly through the analysis of community child safety plans, in order to identify and analyze iss</w:t>
      </w:r>
      <w:r w:rsidR="000023D6">
        <w:rPr>
          <w:rFonts w:ascii="Arial" w:hAnsi="Arial" w:cs="Helvetica Neue"/>
          <w:bCs/>
          <w:color w:val="000000"/>
          <w:sz w:val="22"/>
          <w:szCs w:val="20"/>
        </w:rPr>
        <w:t>u</w:t>
      </w:r>
      <w:r w:rsidR="006360A2">
        <w:rPr>
          <w:rFonts w:ascii="Arial" w:hAnsi="Arial" w:cs="Helvetica Neue"/>
          <w:bCs/>
          <w:color w:val="000000"/>
          <w:sz w:val="22"/>
          <w:szCs w:val="20"/>
        </w:rPr>
        <w:t>es, gaps, and resourcing needs.</w:t>
      </w:r>
      <w:r w:rsidR="006360A2">
        <w:rPr>
          <w:rStyle w:val="FootnoteReference"/>
          <w:rFonts w:ascii="Arial" w:hAnsi="Arial" w:cs="Helvetica Neue"/>
          <w:bCs/>
          <w:color w:val="000000"/>
          <w:sz w:val="22"/>
          <w:szCs w:val="20"/>
        </w:rPr>
        <w:footnoteReference w:id="10"/>
      </w:r>
    </w:p>
    <w:p w:rsidR="001324C4" w:rsidRPr="009B17AB" w:rsidRDefault="006360A2" w:rsidP="009E5C79">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Pr>
          <w:rFonts w:ascii="Arial" w:hAnsi="Arial" w:cs="Helvetica Neue"/>
          <w:bCs/>
          <w:color w:val="000000"/>
          <w:sz w:val="22"/>
          <w:szCs w:val="20"/>
        </w:rPr>
        <w:t>T</w:t>
      </w:r>
      <w:r w:rsidR="000023D6">
        <w:rPr>
          <w:rFonts w:ascii="Arial" w:hAnsi="Arial" w:cs="Helvetica Neue"/>
          <w:bCs/>
          <w:color w:val="000000"/>
          <w:sz w:val="22"/>
          <w:szCs w:val="20"/>
        </w:rPr>
        <w:t xml:space="preserve">o contribute to </w:t>
      </w:r>
      <w:r w:rsidR="001324C4" w:rsidRPr="009B17AB">
        <w:rPr>
          <w:rFonts w:ascii="Arial" w:hAnsi="Arial" w:cs="Helvetica Neue"/>
          <w:bCs/>
          <w:color w:val="000000"/>
          <w:sz w:val="22"/>
          <w:szCs w:val="20"/>
        </w:rPr>
        <w:t>area, provincial and national planning and policy development</w:t>
      </w:r>
      <w:r w:rsidR="000023D6">
        <w:rPr>
          <w:rFonts w:ascii="Arial" w:hAnsi="Arial" w:cs="Helvetica Neue"/>
          <w:bCs/>
          <w:color w:val="000000"/>
          <w:sz w:val="22"/>
          <w:szCs w:val="20"/>
        </w:rPr>
        <w:t xml:space="preserve"> (including supporting the </w:t>
      </w:r>
      <w:r w:rsidR="00171DAF">
        <w:rPr>
          <w:rFonts w:ascii="Arial" w:hAnsi="Arial" w:cs="Helvetica Neue"/>
          <w:bCs/>
          <w:color w:val="000000"/>
          <w:sz w:val="22"/>
          <w:szCs w:val="20"/>
        </w:rPr>
        <w:t>MoJCS</w:t>
      </w:r>
      <w:r w:rsidR="000023D6">
        <w:rPr>
          <w:rFonts w:ascii="Arial" w:hAnsi="Arial" w:cs="Helvetica Neue"/>
          <w:bCs/>
          <w:color w:val="000000"/>
          <w:sz w:val="22"/>
          <w:szCs w:val="20"/>
        </w:rPr>
        <w:t xml:space="preserve"> in the development of Child Protection Guidelines)</w:t>
      </w:r>
      <w:r w:rsidR="001324C4" w:rsidRPr="009B17AB">
        <w:rPr>
          <w:rFonts w:ascii="Arial" w:hAnsi="Arial" w:cs="Helvetica Neue"/>
          <w:bCs/>
          <w:color w:val="000000"/>
          <w:sz w:val="22"/>
          <w:szCs w:val="20"/>
        </w:rPr>
        <w:t>.</w:t>
      </w:r>
      <w:r w:rsidR="001324C4" w:rsidRPr="009B17AB">
        <w:rPr>
          <w:rFonts w:ascii="Arial" w:hAnsi="Arial" w:cs="Helvetica Neue"/>
          <w:bCs/>
          <w:color w:val="000000"/>
          <w:sz w:val="22"/>
          <w:szCs w:val="20"/>
          <w:vertAlign w:val="superscript"/>
        </w:rPr>
        <w:footnoteReference w:id="11"/>
      </w:r>
      <w:r w:rsidR="001324C4" w:rsidRPr="009B17AB">
        <w:rPr>
          <w:rFonts w:ascii="Arial" w:hAnsi="Arial" w:cs="Helvetica Neue"/>
          <w:bCs/>
          <w:color w:val="000000"/>
          <w:sz w:val="22"/>
          <w:szCs w:val="20"/>
        </w:rPr>
        <w:t xml:space="preserve"> </w:t>
      </w:r>
    </w:p>
    <w:p w:rsidR="008D0740" w:rsidRDefault="008D074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1324C4" w:rsidRDefault="002F551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In some of the more recent project documents</w:t>
      </w:r>
      <w:r w:rsidR="001324C4">
        <w:rPr>
          <w:rFonts w:ascii="Arial" w:hAnsi="Arial" w:cs="Helvetica Neue Light"/>
          <w:sz w:val="22"/>
          <w:szCs w:val="20"/>
        </w:rPr>
        <w:t xml:space="preserve">, </w:t>
      </w:r>
      <w:r>
        <w:rPr>
          <w:rFonts w:ascii="Arial" w:hAnsi="Arial" w:cs="Helvetica Neue Light"/>
          <w:sz w:val="22"/>
          <w:szCs w:val="20"/>
        </w:rPr>
        <w:t xml:space="preserve">however, </w:t>
      </w:r>
      <w:r w:rsidR="001324C4">
        <w:rPr>
          <w:rFonts w:ascii="Arial" w:hAnsi="Arial" w:cs="Helvetica Neue Light"/>
          <w:sz w:val="22"/>
          <w:szCs w:val="20"/>
        </w:rPr>
        <w:t xml:space="preserve">the YEPP </w:t>
      </w:r>
      <w:r w:rsidR="00283FB9">
        <w:rPr>
          <w:rFonts w:ascii="Arial" w:hAnsi="Arial" w:cs="Helvetica Neue Light"/>
          <w:sz w:val="22"/>
          <w:szCs w:val="20"/>
        </w:rPr>
        <w:t>tool</w:t>
      </w:r>
      <w:r w:rsidR="001324C4">
        <w:rPr>
          <w:rFonts w:ascii="Arial" w:hAnsi="Arial" w:cs="Helvetica Neue Light"/>
          <w:sz w:val="22"/>
          <w:szCs w:val="20"/>
        </w:rPr>
        <w:t xml:space="preserve"> has been described as having</w:t>
      </w:r>
      <w:r>
        <w:rPr>
          <w:rFonts w:ascii="Arial" w:hAnsi="Arial" w:cs="Helvetica Neue Light"/>
          <w:sz w:val="22"/>
          <w:szCs w:val="20"/>
        </w:rPr>
        <w:t xml:space="preserve"> only</w:t>
      </w:r>
      <w:r w:rsidR="001324C4">
        <w:rPr>
          <w:rFonts w:ascii="Arial" w:hAnsi="Arial" w:cs="Helvetica Neue Light"/>
          <w:sz w:val="22"/>
          <w:szCs w:val="20"/>
        </w:rPr>
        <w:t xml:space="preserve"> two objectives</w:t>
      </w:r>
      <w:r w:rsidR="001324C4">
        <w:rPr>
          <w:rStyle w:val="FootnoteReference"/>
          <w:rFonts w:ascii="Arial" w:hAnsi="Arial" w:cs="Helvetica Neue Light"/>
          <w:sz w:val="22"/>
          <w:szCs w:val="20"/>
        </w:rPr>
        <w:footnoteReference w:id="12"/>
      </w:r>
      <w:r w:rsidR="001324C4">
        <w:rPr>
          <w:rFonts w:ascii="Arial" w:hAnsi="Arial" w:cs="Helvetica Neue Light"/>
          <w:sz w:val="22"/>
          <w:szCs w:val="20"/>
        </w:rPr>
        <w:t>:</w:t>
      </w:r>
    </w:p>
    <w:p w:rsidR="001324C4" w:rsidRPr="00900C26" w:rsidRDefault="001324C4" w:rsidP="00900C26">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00C26">
        <w:rPr>
          <w:rFonts w:ascii="Arial" w:hAnsi="Arial" w:cs="Helvetica Neue"/>
          <w:bCs/>
          <w:color w:val="000000"/>
          <w:sz w:val="22"/>
          <w:szCs w:val="20"/>
        </w:rPr>
        <w:t xml:space="preserve">To empower communities to address their own child protection issues by promoting child protection awareness and understanding, which in turn leads to </w:t>
      </w:r>
      <w:r w:rsidR="005F2024" w:rsidRPr="00900C26">
        <w:rPr>
          <w:rFonts w:ascii="Arial" w:hAnsi="Arial" w:cs="Helvetica Neue"/>
          <w:bCs/>
          <w:color w:val="000000"/>
          <w:sz w:val="22"/>
          <w:szCs w:val="20"/>
        </w:rPr>
        <w:t>behavior</w:t>
      </w:r>
      <w:r w:rsidRPr="00900C26">
        <w:rPr>
          <w:rFonts w:ascii="Arial" w:hAnsi="Arial" w:cs="Helvetica Neue"/>
          <w:bCs/>
          <w:color w:val="000000"/>
          <w:sz w:val="22"/>
          <w:szCs w:val="20"/>
        </w:rPr>
        <w:t xml:space="preserve"> change.</w:t>
      </w:r>
    </w:p>
    <w:p w:rsidR="001324C4" w:rsidRPr="00900C26" w:rsidRDefault="001324C4" w:rsidP="00900C26">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Cs/>
          <w:color w:val="000000"/>
          <w:sz w:val="22"/>
          <w:szCs w:val="20"/>
        </w:rPr>
      </w:pPr>
      <w:r w:rsidRPr="00900C26">
        <w:rPr>
          <w:rFonts w:ascii="Arial" w:hAnsi="Arial" w:cs="Helvetica Neue"/>
          <w:bCs/>
          <w:color w:val="000000"/>
          <w:sz w:val="22"/>
          <w:szCs w:val="20"/>
        </w:rPr>
        <w:t xml:space="preserve">To enable the collection of information concerning current knowledge, attitudes and practices in communities about child protection issues in order to provide a baseline for monitoring and evaluating change as a result of the project intervention.  </w:t>
      </w:r>
    </w:p>
    <w:p w:rsidR="001324C4" w:rsidRPr="00BB086F" w:rsidRDefault="001324C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83313C" w:rsidRDefault="00BD253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Several</w:t>
      </w:r>
      <w:r w:rsidR="00C83C26" w:rsidRPr="0026665F">
        <w:rPr>
          <w:rFonts w:ascii="Arial" w:hAnsi="Arial" w:cs="Helvetica Neue"/>
          <w:bCs/>
          <w:color w:val="000000"/>
          <w:sz w:val="22"/>
          <w:szCs w:val="20"/>
        </w:rPr>
        <w:t xml:space="preserve"> stakeholders raised </w:t>
      </w:r>
      <w:r w:rsidR="001238C8" w:rsidRPr="0026665F">
        <w:rPr>
          <w:rFonts w:ascii="Arial" w:hAnsi="Arial" w:cs="Helvetica Neue"/>
          <w:bCs/>
          <w:color w:val="000000"/>
          <w:sz w:val="22"/>
          <w:szCs w:val="20"/>
        </w:rPr>
        <w:t>concerns</w:t>
      </w:r>
      <w:r w:rsidR="008D0740" w:rsidRPr="0026665F">
        <w:rPr>
          <w:rFonts w:ascii="Arial" w:hAnsi="Arial" w:cs="Helvetica Neue"/>
          <w:bCs/>
          <w:color w:val="000000"/>
          <w:sz w:val="22"/>
          <w:szCs w:val="20"/>
        </w:rPr>
        <w:t xml:space="preserve"> about the changing of the objectives </w:t>
      </w:r>
      <w:r w:rsidR="00C83C26" w:rsidRPr="0026665F">
        <w:rPr>
          <w:rFonts w:ascii="Arial" w:hAnsi="Arial" w:cs="Helvetica Neue"/>
          <w:bCs/>
          <w:color w:val="000000"/>
          <w:sz w:val="22"/>
          <w:szCs w:val="20"/>
        </w:rPr>
        <w:t>in a way that seemed ‘</w:t>
      </w:r>
      <w:r w:rsidR="008D0740" w:rsidRPr="0026665F">
        <w:rPr>
          <w:rFonts w:ascii="Arial" w:hAnsi="Arial" w:cs="Helvetica Neue"/>
          <w:bCs/>
          <w:color w:val="000000"/>
          <w:sz w:val="22"/>
          <w:szCs w:val="20"/>
        </w:rPr>
        <w:t>after the fact</w:t>
      </w:r>
      <w:r w:rsidR="00C83C26" w:rsidRPr="0026665F">
        <w:rPr>
          <w:rFonts w:ascii="Arial" w:hAnsi="Arial" w:cs="Helvetica Neue"/>
          <w:bCs/>
          <w:color w:val="000000"/>
          <w:sz w:val="22"/>
          <w:szCs w:val="20"/>
        </w:rPr>
        <w:t>’</w:t>
      </w:r>
      <w:r w:rsidR="00D71C31" w:rsidRPr="0026665F">
        <w:rPr>
          <w:rFonts w:ascii="Arial" w:hAnsi="Arial" w:cs="Helvetica Neue"/>
          <w:bCs/>
          <w:color w:val="000000"/>
          <w:sz w:val="22"/>
          <w:szCs w:val="20"/>
        </w:rPr>
        <w:t>.</w:t>
      </w:r>
      <w:r w:rsidR="0026665F">
        <w:rPr>
          <w:rFonts w:ascii="Arial" w:hAnsi="Arial" w:cs="Helvetica Neue"/>
          <w:bCs/>
          <w:color w:val="000000"/>
          <w:sz w:val="22"/>
          <w:szCs w:val="20"/>
        </w:rPr>
        <w:t xml:space="preserve"> </w:t>
      </w:r>
      <w:r w:rsidR="00D71C31">
        <w:rPr>
          <w:rFonts w:ascii="Arial" w:hAnsi="Arial" w:cs="Helvetica Neue"/>
          <w:bCs/>
          <w:color w:val="000000"/>
          <w:sz w:val="22"/>
          <w:szCs w:val="20"/>
        </w:rPr>
        <w:t>S</w:t>
      </w:r>
      <w:r w:rsidR="00414B4C">
        <w:rPr>
          <w:rFonts w:ascii="Arial" w:hAnsi="Arial" w:cs="Helvetica Neue"/>
          <w:bCs/>
          <w:color w:val="000000"/>
          <w:sz w:val="22"/>
          <w:szCs w:val="20"/>
        </w:rPr>
        <w:t>everal</w:t>
      </w:r>
      <w:r w:rsidR="0083313C">
        <w:rPr>
          <w:rFonts w:ascii="Arial" w:hAnsi="Arial" w:cs="Helvetica Neue"/>
          <w:bCs/>
          <w:color w:val="000000"/>
          <w:sz w:val="22"/>
          <w:szCs w:val="20"/>
        </w:rPr>
        <w:t xml:space="preserve"> </w:t>
      </w:r>
      <w:r w:rsidR="001238C8">
        <w:rPr>
          <w:rFonts w:ascii="Arial" w:hAnsi="Arial" w:cs="Helvetica Neue"/>
          <w:bCs/>
          <w:color w:val="000000"/>
          <w:sz w:val="22"/>
          <w:szCs w:val="20"/>
        </w:rPr>
        <w:t>issues</w:t>
      </w:r>
      <w:r w:rsidR="0083313C">
        <w:rPr>
          <w:rFonts w:ascii="Arial" w:hAnsi="Arial" w:cs="Helvetica Neue"/>
          <w:bCs/>
          <w:color w:val="000000"/>
          <w:sz w:val="22"/>
          <w:szCs w:val="20"/>
        </w:rPr>
        <w:t xml:space="preserve"> were </w:t>
      </w:r>
      <w:r w:rsidR="008D0740">
        <w:rPr>
          <w:rFonts w:ascii="Arial" w:hAnsi="Arial" w:cs="Helvetica Neue"/>
          <w:bCs/>
          <w:color w:val="000000"/>
          <w:sz w:val="22"/>
          <w:szCs w:val="20"/>
        </w:rPr>
        <w:t xml:space="preserve">also </w:t>
      </w:r>
      <w:r w:rsidR="0083313C">
        <w:rPr>
          <w:rFonts w:ascii="Arial" w:hAnsi="Arial" w:cs="Helvetica Neue"/>
          <w:bCs/>
          <w:color w:val="000000"/>
          <w:sz w:val="22"/>
          <w:szCs w:val="20"/>
        </w:rPr>
        <w:t xml:space="preserve">raised </w:t>
      </w:r>
      <w:r w:rsidR="00414B4C">
        <w:rPr>
          <w:rFonts w:ascii="Arial" w:hAnsi="Arial" w:cs="Helvetica Neue"/>
          <w:bCs/>
          <w:color w:val="000000"/>
          <w:sz w:val="22"/>
          <w:szCs w:val="20"/>
        </w:rPr>
        <w:t xml:space="preserve">about </w:t>
      </w:r>
      <w:r w:rsidR="0083313C">
        <w:rPr>
          <w:rFonts w:ascii="Arial" w:hAnsi="Arial" w:cs="Helvetica Neue"/>
          <w:bCs/>
          <w:color w:val="000000"/>
          <w:sz w:val="22"/>
          <w:szCs w:val="20"/>
        </w:rPr>
        <w:t>the relevance of the new objectives themselves</w:t>
      </w:r>
      <w:r w:rsidR="00F308C5">
        <w:rPr>
          <w:rStyle w:val="FootnoteReference"/>
          <w:rFonts w:ascii="Arial" w:hAnsi="Arial" w:cs="Helvetica Neue"/>
          <w:bCs/>
          <w:color w:val="000000"/>
          <w:sz w:val="22"/>
          <w:szCs w:val="20"/>
        </w:rPr>
        <w:footnoteReference w:id="13"/>
      </w:r>
      <w:r w:rsidR="0083313C">
        <w:rPr>
          <w:rFonts w:ascii="Arial" w:hAnsi="Arial" w:cs="Helvetica Neue"/>
          <w:bCs/>
          <w:color w:val="000000"/>
          <w:sz w:val="22"/>
          <w:szCs w:val="20"/>
        </w:rPr>
        <w:t>. The notio</w:t>
      </w:r>
      <w:r w:rsidR="00D71C31">
        <w:rPr>
          <w:rFonts w:ascii="Arial" w:hAnsi="Arial" w:cs="Helvetica Neue"/>
          <w:bCs/>
          <w:color w:val="000000"/>
          <w:sz w:val="22"/>
          <w:szCs w:val="20"/>
        </w:rPr>
        <w:t>n of empowering communities to ‘address their own issues’</w:t>
      </w:r>
      <w:r w:rsidR="001238C8">
        <w:rPr>
          <w:rFonts w:ascii="Arial" w:hAnsi="Arial" w:cs="Helvetica Neue"/>
          <w:bCs/>
          <w:color w:val="000000"/>
          <w:sz w:val="22"/>
          <w:szCs w:val="20"/>
        </w:rPr>
        <w:t xml:space="preserve">, </w:t>
      </w:r>
      <w:r w:rsidR="00D71C31">
        <w:rPr>
          <w:rFonts w:ascii="Arial" w:hAnsi="Arial" w:cs="Helvetica Neue"/>
          <w:bCs/>
          <w:color w:val="000000"/>
          <w:sz w:val="22"/>
          <w:szCs w:val="20"/>
        </w:rPr>
        <w:t xml:space="preserve">in </w:t>
      </w:r>
      <w:r w:rsidR="001238C8">
        <w:rPr>
          <w:rFonts w:ascii="Arial" w:hAnsi="Arial" w:cs="Helvetica Neue"/>
          <w:bCs/>
          <w:color w:val="000000"/>
          <w:sz w:val="22"/>
          <w:szCs w:val="20"/>
        </w:rPr>
        <w:t>particular,</w:t>
      </w:r>
      <w:r w:rsidR="0083313C">
        <w:rPr>
          <w:rFonts w:ascii="Arial" w:hAnsi="Arial" w:cs="Helvetica Neue"/>
          <w:bCs/>
          <w:color w:val="000000"/>
          <w:sz w:val="22"/>
          <w:szCs w:val="20"/>
        </w:rPr>
        <w:t xml:space="preserve"> </w:t>
      </w:r>
      <w:r w:rsidR="00C83C26">
        <w:rPr>
          <w:rFonts w:ascii="Arial" w:hAnsi="Arial" w:cs="Helvetica Neue"/>
          <w:bCs/>
          <w:color w:val="000000"/>
          <w:sz w:val="22"/>
          <w:szCs w:val="20"/>
        </w:rPr>
        <w:t xml:space="preserve">elicited a number of </w:t>
      </w:r>
      <w:r w:rsidR="00203D30">
        <w:rPr>
          <w:rFonts w:ascii="Arial" w:hAnsi="Arial" w:cs="Helvetica Neue"/>
          <w:bCs/>
          <w:color w:val="000000"/>
          <w:sz w:val="22"/>
          <w:szCs w:val="20"/>
        </w:rPr>
        <w:t>comments</w:t>
      </w:r>
      <w:r w:rsidR="00C83C26">
        <w:rPr>
          <w:rFonts w:ascii="Arial" w:hAnsi="Arial" w:cs="Helvetica Neue"/>
          <w:bCs/>
          <w:color w:val="000000"/>
          <w:sz w:val="22"/>
          <w:szCs w:val="20"/>
        </w:rPr>
        <w:t xml:space="preserve"> from a range of stakeholders including donors, SCV staff and a key provincial stakeholder</w:t>
      </w:r>
      <w:r w:rsidR="008D0740">
        <w:rPr>
          <w:rFonts w:ascii="Arial" w:hAnsi="Arial" w:cs="Helvetica Neue"/>
          <w:bCs/>
          <w:color w:val="000000"/>
          <w:sz w:val="22"/>
          <w:szCs w:val="20"/>
        </w:rPr>
        <w:t xml:space="preserve">. </w:t>
      </w:r>
      <w:r w:rsidR="00C83C26">
        <w:rPr>
          <w:rFonts w:ascii="Arial" w:hAnsi="Arial" w:cs="Helvetica Neue"/>
          <w:bCs/>
          <w:color w:val="000000"/>
          <w:sz w:val="22"/>
          <w:szCs w:val="20"/>
        </w:rPr>
        <w:t>The notion of e</w:t>
      </w:r>
      <w:r w:rsidR="007D0FB1">
        <w:rPr>
          <w:rFonts w:ascii="Arial" w:hAnsi="Arial" w:cs="Helvetica Neue"/>
          <w:bCs/>
          <w:color w:val="000000"/>
          <w:sz w:val="22"/>
          <w:szCs w:val="20"/>
        </w:rPr>
        <w:t xml:space="preserve">mpowerment was problematized </w:t>
      </w:r>
      <w:r w:rsidR="002476A3">
        <w:rPr>
          <w:rFonts w:ascii="Arial" w:hAnsi="Arial" w:cs="Helvetica Neue"/>
          <w:bCs/>
          <w:color w:val="000000"/>
          <w:sz w:val="22"/>
          <w:szCs w:val="20"/>
        </w:rPr>
        <w:t xml:space="preserve">by some of these </w:t>
      </w:r>
      <w:r w:rsidR="00D71C31">
        <w:rPr>
          <w:rFonts w:ascii="Arial" w:hAnsi="Arial" w:cs="Helvetica Neue"/>
          <w:bCs/>
          <w:color w:val="000000"/>
          <w:sz w:val="22"/>
          <w:szCs w:val="20"/>
        </w:rPr>
        <w:t xml:space="preserve">stakeholders in </w:t>
      </w:r>
      <w:r w:rsidR="00C83C26">
        <w:rPr>
          <w:rFonts w:ascii="Arial" w:hAnsi="Arial" w:cs="Helvetica Neue"/>
          <w:bCs/>
          <w:color w:val="000000"/>
          <w:sz w:val="22"/>
          <w:szCs w:val="20"/>
        </w:rPr>
        <w:t>the following way</w:t>
      </w:r>
      <w:r w:rsidR="0083313C">
        <w:rPr>
          <w:rFonts w:ascii="Arial" w:hAnsi="Arial" w:cs="Helvetica Neue"/>
          <w:bCs/>
          <w:color w:val="000000"/>
          <w:sz w:val="22"/>
          <w:szCs w:val="20"/>
        </w:rPr>
        <w:t xml:space="preserve">: </w:t>
      </w:r>
    </w:p>
    <w:p w:rsidR="00703A7F" w:rsidRDefault="00703A7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77D86" w:rsidRPr="0083313C" w:rsidRDefault="00703A7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83313C">
        <w:rPr>
          <w:rFonts w:ascii="Arial" w:hAnsi="Arial" w:cs="Helvetica Neue"/>
          <w:bCs/>
          <w:i/>
          <w:color w:val="000000"/>
          <w:sz w:val="22"/>
          <w:szCs w:val="20"/>
        </w:rPr>
        <w:t>These are very hard issues to address alone</w:t>
      </w:r>
      <w:r w:rsidR="0083313C">
        <w:rPr>
          <w:rFonts w:ascii="Arial" w:hAnsi="Arial" w:cs="Helvetica Neue"/>
          <w:bCs/>
          <w:i/>
          <w:color w:val="000000"/>
          <w:sz w:val="22"/>
          <w:szCs w:val="20"/>
        </w:rPr>
        <w:t xml:space="preserve">, within communities anywhere. </w:t>
      </w:r>
      <w:r w:rsidRPr="0083313C">
        <w:rPr>
          <w:rFonts w:ascii="Arial" w:hAnsi="Arial" w:cs="Helvetica Neue"/>
          <w:bCs/>
          <w:i/>
          <w:color w:val="000000"/>
          <w:sz w:val="22"/>
          <w:szCs w:val="20"/>
        </w:rPr>
        <w:t>I think that there needs to be recognition that a lot of this needs to be supported by somebody, be that government or be that external programs…some of those sexual assault issues, how can they be dealt with b</w:t>
      </w:r>
      <w:r w:rsidR="0083313C">
        <w:rPr>
          <w:rFonts w:ascii="Arial" w:hAnsi="Arial" w:cs="Helvetica Neue"/>
          <w:bCs/>
          <w:i/>
          <w:color w:val="000000"/>
          <w:sz w:val="22"/>
          <w:szCs w:val="20"/>
        </w:rPr>
        <w:t>y communities, without support?</w:t>
      </w:r>
      <w:r w:rsidRPr="0083313C">
        <w:rPr>
          <w:rFonts w:ascii="Arial" w:hAnsi="Arial" w:cs="Helvetica Neue"/>
          <w:bCs/>
          <w:i/>
          <w:color w:val="000000"/>
          <w:sz w:val="22"/>
          <w:szCs w:val="20"/>
        </w:rPr>
        <w:t xml:space="preserve"> </w:t>
      </w:r>
    </w:p>
    <w:p w:rsidR="00DA7D36" w:rsidRDefault="00DA7D3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p>
    <w:p w:rsidR="0083313C" w:rsidRPr="0083313C" w:rsidRDefault="00DA7D3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If we leave it to the communities to deal with these issues, it won’t help them to really deal with the problems. We need to work together to really deal with the problems – to look at who should deal with this kind of thing, and who should deal with that. It</w:t>
      </w:r>
      <w:r w:rsidR="0072367E">
        <w:rPr>
          <w:rFonts w:ascii="Arial" w:hAnsi="Arial" w:cs="Helvetica Neue"/>
          <w:bCs/>
          <w:i/>
          <w:color w:val="000000"/>
          <w:sz w:val="22"/>
          <w:szCs w:val="20"/>
        </w:rPr>
        <w:t>’</w:t>
      </w:r>
      <w:r>
        <w:rPr>
          <w:rFonts w:ascii="Arial" w:hAnsi="Arial" w:cs="Helvetica Neue"/>
          <w:bCs/>
          <w:i/>
          <w:color w:val="000000"/>
          <w:sz w:val="22"/>
          <w:szCs w:val="20"/>
        </w:rPr>
        <w:t>s also a way to hold hands with communities to reduce child abuse in the community. Communities and stakeholders should work together – hold hands together – for the children.</w:t>
      </w:r>
    </w:p>
    <w:p w:rsidR="0083313C" w:rsidRDefault="0083313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69655E" w:rsidRDefault="002476A3"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w:t>
      </w:r>
      <w:r w:rsidR="008D0740">
        <w:rPr>
          <w:rFonts w:ascii="Arial" w:hAnsi="Arial" w:cs="Helvetica Neue Light"/>
          <w:sz w:val="22"/>
          <w:szCs w:val="20"/>
        </w:rPr>
        <w:t>relevance of the objective of empowerment was raised as an issue</w:t>
      </w:r>
      <w:r w:rsidR="0026665F">
        <w:rPr>
          <w:rFonts w:ascii="Arial" w:hAnsi="Arial" w:cs="Helvetica Neue Light"/>
          <w:sz w:val="22"/>
          <w:szCs w:val="20"/>
        </w:rPr>
        <w:t xml:space="preserve"> </w:t>
      </w:r>
      <w:r w:rsidR="00C83C26">
        <w:rPr>
          <w:rFonts w:ascii="Arial" w:hAnsi="Arial" w:cs="Helvetica Neue Light"/>
          <w:sz w:val="22"/>
          <w:szCs w:val="20"/>
        </w:rPr>
        <w:t>mainly because</w:t>
      </w:r>
      <w:r w:rsidR="008D0740">
        <w:rPr>
          <w:rFonts w:ascii="Arial" w:hAnsi="Arial" w:cs="Helvetica Neue Light"/>
          <w:sz w:val="22"/>
          <w:szCs w:val="20"/>
        </w:rPr>
        <w:t xml:space="preserve"> </w:t>
      </w:r>
      <w:r w:rsidR="008C69D8">
        <w:rPr>
          <w:rFonts w:ascii="Arial" w:hAnsi="Arial" w:cs="Helvetica Neue Light"/>
          <w:sz w:val="22"/>
          <w:szCs w:val="20"/>
        </w:rPr>
        <w:t xml:space="preserve">it </w:t>
      </w:r>
      <w:r w:rsidR="00787CFE">
        <w:rPr>
          <w:rFonts w:ascii="Arial" w:hAnsi="Arial" w:cs="Helvetica Neue Light"/>
          <w:sz w:val="22"/>
          <w:szCs w:val="20"/>
        </w:rPr>
        <w:t>emphasizes</w:t>
      </w:r>
      <w:r w:rsidR="008D0740">
        <w:rPr>
          <w:rFonts w:ascii="Arial" w:hAnsi="Arial" w:cs="Helvetica Neue Light"/>
          <w:sz w:val="22"/>
          <w:szCs w:val="20"/>
        </w:rPr>
        <w:t xml:space="preserve"> encouraging communities to deal with </w:t>
      </w:r>
      <w:r w:rsidR="008C69D8">
        <w:rPr>
          <w:rFonts w:ascii="Arial" w:hAnsi="Arial" w:cs="Helvetica Neue Light"/>
          <w:sz w:val="22"/>
          <w:szCs w:val="20"/>
        </w:rPr>
        <w:t>situations</w:t>
      </w:r>
      <w:r w:rsidR="008D0740">
        <w:rPr>
          <w:rFonts w:ascii="Arial" w:hAnsi="Arial" w:cs="Helvetica Neue Light"/>
          <w:sz w:val="22"/>
          <w:szCs w:val="20"/>
        </w:rPr>
        <w:t xml:space="preserve"> that are </w:t>
      </w:r>
      <w:r w:rsidR="00C83C26">
        <w:rPr>
          <w:rFonts w:ascii="Arial" w:hAnsi="Arial" w:cs="Helvetica Neue Light"/>
          <w:sz w:val="22"/>
          <w:szCs w:val="20"/>
        </w:rPr>
        <w:t>often</w:t>
      </w:r>
      <w:r w:rsidR="008D0740">
        <w:rPr>
          <w:rFonts w:ascii="Arial" w:hAnsi="Arial" w:cs="Helvetica Neue Light"/>
          <w:sz w:val="22"/>
          <w:szCs w:val="20"/>
        </w:rPr>
        <w:t xml:space="preserve"> extremely complex</w:t>
      </w:r>
      <w:r w:rsidR="00D71C31">
        <w:rPr>
          <w:rFonts w:ascii="Arial" w:hAnsi="Arial" w:cs="Helvetica Neue Light"/>
          <w:sz w:val="22"/>
          <w:szCs w:val="20"/>
        </w:rPr>
        <w:t xml:space="preserve"> and sensitive</w:t>
      </w:r>
      <w:r w:rsidR="008D0740">
        <w:rPr>
          <w:rFonts w:ascii="Arial" w:hAnsi="Arial" w:cs="Helvetica Neue Light"/>
          <w:sz w:val="22"/>
          <w:szCs w:val="20"/>
        </w:rPr>
        <w:t xml:space="preserve">, may </w:t>
      </w:r>
      <w:r w:rsidR="00C83C26">
        <w:rPr>
          <w:rFonts w:ascii="Arial" w:hAnsi="Arial" w:cs="Helvetica Neue Light"/>
          <w:sz w:val="22"/>
          <w:szCs w:val="20"/>
        </w:rPr>
        <w:t>have</w:t>
      </w:r>
      <w:r w:rsidR="004A5B51">
        <w:rPr>
          <w:rFonts w:ascii="Arial" w:hAnsi="Arial" w:cs="Helvetica Neue Light"/>
          <w:sz w:val="22"/>
          <w:szCs w:val="20"/>
        </w:rPr>
        <w:t xml:space="preserve"> </w:t>
      </w:r>
      <w:r w:rsidR="008D0740">
        <w:rPr>
          <w:rFonts w:ascii="Arial" w:hAnsi="Arial" w:cs="Helvetica Neue Light"/>
          <w:sz w:val="22"/>
          <w:szCs w:val="20"/>
        </w:rPr>
        <w:t xml:space="preserve">legal </w:t>
      </w:r>
      <w:r w:rsidR="00C83C26">
        <w:rPr>
          <w:rFonts w:ascii="Arial" w:hAnsi="Arial" w:cs="Helvetica Neue Light"/>
          <w:sz w:val="22"/>
          <w:szCs w:val="20"/>
        </w:rPr>
        <w:t>implications</w:t>
      </w:r>
      <w:r w:rsidR="008D0740">
        <w:rPr>
          <w:rFonts w:ascii="Arial" w:hAnsi="Arial" w:cs="Helvetica Neue Light"/>
          <w:sz w:val="22"/>
          <w:szCs w:val="20"/>
        </w:rPr>
        <w:t xml:space="preserve">, and </w:t>
      </w:r>
      <w:r w:rsidR="00C83C26">
        <w:rPr>
          <w:rFonts w:ascii="Arial" w:hAnsi="Arial" w:cs="Helvetica Neue Light"/>
          <w:sz w:val="22"/>
          <w:szCs w:val="20"/>
        </w:rPr>
        <w:t>in</w:t>
      </w:r>
      <w:r w:rsidR="00787CFE">
        <w:rPr>
          <w:rFonts w:ascii="Arial" w:hAnsi="Arial" w:cs="Helvetica Neue Light"/>
          <w:sz w:val="22"/>
          <w:szCs w:val="20"/>
        </w:rPr>
        <w:t xml:space="preserve"> the broader context of Vanuatu</w:t>
      </w:r>
      <w:r w:rsidR="00C83C26">
        <w:rPr>
          <w:rFonts w:ascii="Arial" w:hAnsi="Arial" w:cs="Helvetica Neue Light"/>
          <w:sz w:val="22"/>
          <w:szCs w:val="20"/>
        </w:rPr>
        <w:t xml:space="preserve"> </w:t>
      </w:r>
      <w:r w:rsidR="008C69D8">
        <w:rPr>
          <w:rFonts w:ascii="Arial" w:hAnsi="Arial" w:cs="Helvetica Neue Light"/>
          <w:sz w:val="22"/>
          <w:szCs w:val="20"/>
        </w:rPr>
        <w:t>have</w:t>
      </w:r>
      <w:r w:rsidR="008D0740">
        <w:rPr>
          <w:rFonts w:ascii="Arial" w:hAnsi="Arial" w:cs="Helvetica Neue Light"/>
          <w:sz w:val="22"/>
          <w:szCs w:val="20"/>
        </w:rPr>
        <w:t xml:space="preserve"> already</w:t>
      </w:r>
      <w:r w:rsidR="008C69D8">
        <w:rPr>
          <w:rFonts w:ascii="Arial" w:hAnsi="Arial" w:cs="Helvetica Neue Light"/>
          <w:sz w:val="22"/>
          <w:szCs w:val="20"/>
        </w:rPr>
        <w:t xml:space="preserve"> been</w:t>
      </w:r>
      <w:r w:rsidR="008D0740">
        <w:rPr>
          <w:rFonts w:ascii="Arial" w:hAnsi="Arial" w:cs="Helvetica Neue Light"/>
          <w:sz w:val="22"/>
          <w:szCs w:val="20"/>
        </w:rPr>
        <w:t xml:space="preserve"> identified as not being handled </w:t>
      </w:r>
      <w:r w:rsidR="00C83C26">
        <w:rPr>
          <w:rFonts w:ascii="Arial" w:hAnsi="Arial" w:cs="Helvetica Neue Light"/>
          <w:sz w:val="22"/>
          <w:szCs w:val="20"/>
        </w:rPr>
        <w:t xml:space="preserve">appropriately or </w:t>
      </w:r>
      <w:r w:rsidR="008D0740">
        <w:rPr>
          <w:rFonts w:ascii="Arial" w:hAnsi="Arial" w:cs="Helvetica Neue Light"/>
          <w:sz w:val="22"/>
          <w:szCs w:val="20"/>
        </w:rPr>
        <w:t>well</w:t>
      </w:r>
      <w:r w:rsidR="00C83C26">
        <w:rPr>
          <w:rFonts w:ascii="Arial" w:hAnsi="Arial" w:cs="Helvetica Neue Light"/>
          <w:sz w:val="22"/>
          <w:szCs w:val="20"/>
        </w:rPr>
        <w:t xml:space="preserve"> </w:t>
      </w:r>
      <w:r w:rsidR="008C69D8">
        <w:rPr>
          <w:rFonts w:ascii="Arial" w:hAnsi="Arial" w:cs="Helvetica Neue Light"/>
          <w:sz w:val="22"/>
          <w:szCs w:val="20"/>
        </w:rPr>
        <w:t>at the community level.</w:t>
      </w:r>
      <w:r w:rsidR="0069655E">
        <w:rPr>
          <w:rFonts w:ascii="Arial" w:hAnsi="Arial" w:cs="Helvetica Neue Light"/>
          <w:sz w:val="22"/>
          <w:szCs w:val="20"/>
        </w:rPr>
        <w:t xml:space="preserve"> The sense of </w:t>
      </w:r>
      <w:r w:rsidR="00C83C26">
        <w:rPr>
          <w:rFonts w:ascii="Arial" w:hAnsi="Arial" w:cs="Helvetica Neue Light"/>
          <w:sz w:val="22"/>
          <w:szCs w:val="20"/>
        </w:rPr>
        <w:t>shared responsibility</w:t>
      </w:r>
      <w:r w:rsidR="0069655E">
        <w:rPr>
          <w:rFonts w:ascii="Arial" w:hAnsi="Arial" w:cs="Helvetica Neue Light"/>
          <w:sz w:val="22"/>
          <w:szCs w:val="20"/>
        </w:rPr>
        <w:t xml:space="preserve"> and the need for a more </w:t>
      </w:r>
      <w:r w:rsidR="00226E61">
        <w:rPr>
          <w:rFonts w:ascii="Arial" w:hAnsi="Arial" w:cs="Helvetica Neue Light"/>
          <w:sz w:val="22"/>
          <w:szCs w:val="20"/>
        </w:rPr>
        <w:t>linked and unified</w:t>
      </w:r>
      <w:r w:rsidR="00667539">
        <w:rPr>
          <w:rFonts w:ascii="Arial" w:hAnsi="Arial" w:cs="Helvetica Neue Light"/>
          <w:sz w:val="22"/>
          <w:szCs w:val="20"/>
        </w:rPr>
        <w:t>, whole of sector approach</w:t>
      </w:r>
      <w:r w:rsidR="0069655E">
        <w:rPr>
          <w:rFonts w:ascii="Arial" w:hAnsi="Arial" w:cs="Helvetica Neue Light"/>
          <w:sz w:val="22"/>
          <w:szCs w:val="20"/>
        </w:rPr>
        <w:t xml:space="preserve"> is also missed in this view. </w:t>
      </w:r>
    </w:p>
    <w:p w:rsidR="0069655E" w:rsidRDefault="0069655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787CFE" w:rsidRPr="00787CFE" w:rsidRDefault="00C33855" w:rsidP="00787C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A Shift in the Theory</w:t>
      </w:r>
      <w:r w:rsidR="00787CFE">
        <w:rPr>
          <w:rFonts w:ascii="Arial" w:hAnsi="Arial" w:cs="Helvetica Neue"/>
          <w:b/>
          <w:bCs/>
          <w:sz w:val="22"/>
          <w:szCs w:val="22"/>
        </w:rPr>
        <w:t xml:space="preserve"> of Change</w:t>
      </w:r>
    </w:p>
    <w:p w:rsidR="0069655E" w:rsidRDefault="0069655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 changing of objectives through the past 18 months represents not simply a technical change</w:t>
      </w:r>
      <w:r w:rsidR="002E54A1">
        <w:rPr>
          <w:rFonts w:ascii="Arial" w:hAnsi="Arial" w:cs="Helvetica Neue Light"/>
          <w:sz w:val="22"/>
          <w:szCs w:val="20"/>
        </w:rPr>
        <w:t xml:space="preserve"> or adjustment</w:t>
      </w:r>
      <w:r>
        <w:rPr>
          <w:rFonts w:ascii="Arial" w:hAnsi="Arial" w:cs="Helvetica Neue Light"/>
          <w:sz w:val="22"/>
          <w:szCs w:val="20"/>
        </w:rPr>
        <w:t xml:space="preserve">, </w:t>
      </w:r>
      <w:r w:rsidR="00787CFE">
        <w:rPr>
          <w:rFonts w:ascii="Arial" w:hAnsi="Arial" w:cs="Helvetica Neue Light"/>
          <w:sz w:val="22"/>
          <w:szCs w:val="20"/>
        </w:rPr>
        <w:t xml:space="preserve">however, </w:t>
      </w:r>
      <w:r>
        <w:rPr>
          <w:rFonts w:ascii="Arial" w:hAnsi="Arial" w:cs="Helvetica Neue Light"/>
          <w:sz w:val="22"/>
          <w:szCs w:val="20"/>
        </w:rPr>
        <w:t xml:space="preserve">but in many ways is indicative of </w:t>
      </w:r>
      <w:r w:rsidR="00787CFE">
        <w:rPr>
          <w:rFonts w:ascii="Arial" w:hAnsi="Arial" w:cs="Helvetica Neue Light"/>
          <w:sz w:val="22"/>
          <w:szCs w:val="20"/>
        </w:rPr>
        <w:t xml:space="preserve">what can be seen as </w:t>
      </w:r>
      <w:r>
        <w:rPr>
          <w:rFonts w:ascii="Arial" w:hAnsi="Arial" w:cs="Helvetica Neue Light"/>
          <w:sz w:val="22"/>
          <w:szCs w:val="20"/>
        </w:rPr>
        <w:t xml:space="preserve">a deeper modification </w:t>
      </w:r>
      <w:r w:rsidR="0026665F">
        <w:rPr>
          <w:rFonts w:ascii="Arial" w:hAnsi="Arial" w:cs="Helvetica Neue Light"/>
          <w:sz w:val="22"/>
          <w:szCs w:val="20"/>
        </w:rPr>
        <w:t>to</w:t>
      </w:r>
      <w:r>
        <w:rPr>
          <w:rFonts w:ascii="Arial" w:hAnsi="Arial" w:cs="Helvetica Neue Light"/>
          <w:sz w:val="22"/>
          <w:szCs w:val="20"/>
        </w:rPr>
        <w:t xml:space="preserve"> the theory of change that has guided the YEPP </w:t>
      </w:r>
      <w:r w:rsidR="00283FB9">
        <w:rPr>
          <w:rFonts w:ascii="Arial" w:hAnsi="Arial" w:cs="Helvetica Neue Light"/>
          <w:sz w:val="22"/>
          <w:szCs w:val="20"/>
        </w:rPr>
        <w:t>tool</w:t>
      </w:r>
      <w:r>
        <w:rPr>
          <w:rFonts w:ascii="Arial" w:hAnsi="Arial" w:cs="Helvetica Neue Light"/>
          <w:sz w:val="22"/>
          <w:szCs w:val="20"/>
        </w:rPr>
        <w:t xml:space="preserve"> pilot. As this set of changes represents </w:t>
      </w:r>
      <w:r w:rsidR="002E54A1">
        <w:rPr>
          <w:rFonts w:ascii="Arial" w:hAnsi="Arial" w:cs="Helvetica Neue Light"/>
          <w:sz w:val="22"/>
          <w:szCs w:val="20"/>
        </w:rPr>
        <w:t>a crucial</w:t>
      </w:r>
      <w:r>
        <w:rPr>
          <w:rFonts w:ascii="Arial" w:hAnsi="Arial" w:cs="Helvetica Neue Light"/>
          <w:sz w:val="22"/>
          <w:szCs w:val="20"/>
        </w:rPr>
        <w:t xml:space="preserve"> piece in understanding the relative successes or weaknesses of the YEPP </w:t>
      </w:r>
      <w:r w:rsidR="00283FB9">
        <w:rPr>
          <w:rFonts w:ascii="Arial" w:hAnsi="Arial" w:cs="Helvetica Neue Light"/>
          <w:sz w:val="22"/>
          <w:szCs w:val="20"/>
        </w:rPr>
        <w:t>tool</w:t>
      </w:r>
      <w:r w:rsidR="002E54A1">
        <w:rPr>
          <w:rFonts w:ascii="Arial" w:hAnsi="Arial" w:cs="Helvetica Neue Light"/>
          <w:sz w:val="22"/>
          <w:szCs w:val="20"/>
        </w:rPr>
        <w:t xml:space="preserve"> through the pilot phase</w:t>
      </w:r>
      <w:r>
        <w:rPr>
          <w:rFonts w:ascii="Arial" w:hAnsi="Arial" w:cs="Helvetica Neue Light"/>
          <w:sz w:val="22"/>
          <w:szCs w:val="20"/>
        </w:rPr>
        <w:t xml:space="preserve">, it is worth exploring </w:t>
      </w:r>
      <w:r w:rsidR="002E54A1">
        <w:rPr>
          <w:rFonts w:ascii="Arial" w:hAnsi="Arial" w:cs="Helvetica Neue Light"/>
          <w:sz w:val="22"/>
          <w:szCs w:val="20"/>
        </w:rPr>
        <w:t>a little further</w:t>
      </w:r>
      <w:r>
        <w:rPr>
          <w:rFonts w:ascii="Arial" w:hAnsi="Arial" w:cs="Helvetica Neue Light"/>
          <w:sz w:val="22"/>
          <w:szCs w:val="20"/>
        </w:rPr>
        <w:t xml:space="preserve">. The theory of change that underpins the original proposal and the objectives for the YEPP </w:t>
      </w:r>
      <w:r w:rsidR="00283FB9">
        <w:rPr>
          <w:rFonts w:ascii="Arial" w:hAnsi="Arial" w:cs="Helvetica Neue Light"/>
          <w:sz w:val="22"/>
          <w:szCs w:val="20"/>
        </w:rPr>
        <w:t>tool</w:t>
      </w:r>
      <w:r w:rsidR="00653D81">
        <w:rPr>
          <w:rFonts w:ascii="Arial" w:hAnsi="Arial" w:cs="Helvetica Neue Light"/>
          <w:sz w:val="22"/>
          <w:szCs w:val="20"/>
        </w:rPr>
        <w:t xml:space="preserve"> could be imagined as</w:t>
      </w:r>
      <w:r>
        <w:rPr>
          <w:rFonts w:ascii="Arial" w:hAnsi="Arial" w:cs="Helvetica Neue Light"/>
          <w:sz w:val="22"/>
          <w:szCs w:val="20"/>
        </w:rPr>
        <w:t xml:space="preserve">: </w:t>
      </w:r>
    </w:p>
    <w:p w:rsidR="0069655E" w:rsidRPr="00760422" w:rsidRDefault="0069655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384"/>
        <w:gridCol w:w="1213"/>
        <w:gridCol w:w="913"/>
        <w:gridCol w:w="2552"/>
        <w:gridCol w:w="902"/>
        <w:gridCol w:w="1366"/>
        <w:gridCol w:w="1233"/>
      </w:tblGrid>
      <w:tr w:rsidR="0057361B" w:rsidRPr="0057361B">
        <w:tc>
          <w:tcPr>
            <w:tcW w:w="1384" w:type="dxa"/>
            <w:tcBorders>
              <w:right w:val="single" w:sz="4" w:space="0" w:color="auto"/>
            </w:tcBorders>
            <w:vAlign w:val="center"/>
          </w:tcPr>
          <w:p w:rsidR="0057361B" w:rsidRPr="0057361B" w:rsidRDefault="0057361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57361B" w:rsidRPr="0057361B" w:rsidRDefault="00AC5679"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STRATEGY: </w:t>
            </w:r>
            <w:r w:rsidR="0057361B" w:rsidRPr="0057361B">
              <w:rPr>
                <w:rFonts w:ascii="Arial" w:hAnsi="Arial" w:cs="Helvetica Neue Light"/>
                <w:sz w:val="18"/>
                <w:szCs w:val="20"/>
              </w:rPr>
              <w:t xml:space="preserve">Carry out a very limited number of focused pilots with a small group of </w:t>
            </w:r>
            <w:r w:rsidR="00A97CED">
              <w:rPr>
                <w:rFonts w:ascii="Arial" w:hAnsi="Arial" w:cs="Helvetica Neue Light"/>
                <w:sz w:val="18"/>
                <w:szCs w:val="20"/>
              </w:rPr>
              <w:t>highly trained and experienced f</w:t>
            </w:r>
            <w:r w:rsidR="0057361B" w:rsidRPr="0057361B">
              <w:rPr>
                <w:rFonts w:ascii="Arial" w:hAnsi="Arial" w:cs="Helvetica Neue Light"/>
                <w:sz w:val="18"/>
                <w:szCs w:val="20"/>
              </w:rPr>
              <w:t>acilitators who will work intensively with select communities on child p</w:t>
            </w:r>
            <w:r w:rsidR="00A97CED">
              <w:rPr>
                <w:rFonts w:ascii="Arial" w:hAnsi="Arial" w:cs="Helvetica Neue Light"/>
                <w:sz w:val="18"/>
                <w:szCs w:val="20"/>
              </w:rPr>
              <w:t>rotection issues over a longer</w:t>
            </w:r>
            <w:r w:rsidR="0057361B" w:rsidRPr="0057361B">
              <w:rPr>
                <w:rFonts w:ascii="Arial" w:hAnsi="Arial" w:cs="Helvetica Neue Light"/>
                <w:sz w:val="18"/>
                <w:szCs w:val="20"/>
              </w:rPr>
              <w:t xml:space="preserve"> time frame.</w:t>
            </w:r>
          </w:p>
        </w:tc>
        <w:tc>
          <w:tcPr>
            <w:tcW w:w="1233" w:type="dxa"/>
            <w:tcBorders>
              <w:left w:val="single" w:sz="4" w:space="0" w:color="auto"/>
            </w:tcBorders>
            <w:vAlign w:val="center"/>
          </w:tcPr>
          <w:p w:rsidR="0057361B" w:rsidRPr="0057361B" w:rsidRDefault="0057361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642CAE" w:rsidRPr="0057361B">
        <w:tc>
          <w:tcPr>
            <w:tcW w:w="9563" w:type="dxa"/>
            <w:gridSpan w:val="7"/>
            <w:vAlign w:val="bottom"/>
          </w:tcPr>
          <w:p w:rsidR="00113BF0" w:rsidRPr="00113BF0" w:rsidRDefault="00113BF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6"/>
                <w:szCs w:val="20"/>
              </w:rPr>
            </w:pPr>
          </w:p>
          <w:p w:rsidR="00B939C0" w:rsidRDefault="00642CAE"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sidRPr="0057361B">
              <w:rPr>
                <w:rFonts w:ascii="Arial" w:hAnsi="Arial" w:cs="Helvetica Neue Light"/>
                <w:sz w:val="18"/>
                <w:szCs w:val="20"/>
              </w:rPr>
              <w:t>SO THAT</w:t>
            </w:r>
          </w:p>
          <w:p w:rsidR="00642CAE" w:rsidRPr="0057361B" w:rsidRDefault="00B939C0"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r>
      <w:tr w:rsidR="00556E26" w:rsidRPr="0057361B">
        <w:tc>
          <w:tcPr>
            <w:tcW w:w="2597" w:type="dxa"/>
            <w:gridSpan w:val="2"/>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913" w:type="dxa"/>
            <w:tcBorders>
              <w:right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56E26" w:rsidRPr="0057361B" w:rsidRDefault="0057361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Theories can be tested and leaning can occur</w:t>
            </w:r>
            <w:r w:rsidR="00642CAE">
              <w:rPr>
                <w:rFonts w:ascii="Arial" w:hAnsi="Arial" w:cs="Helvetica Neue Light"/>
                <w:sz w:val="18"/>
                <w:szCs w:val="20"/>
              </w:rPr>
              <w:t>.</w:t>
            </w:r>
          </w:p>
        </w:tc>
        <w:tc>
          <w:tcPr>
            <w:tcW w:w="902" w:type="dxa"/>
            <w:tcBorders>
              <w:left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2599" w:type="dxa"/>
            <w:gridSpan w:val="2"/>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556E26" w:rsidRPr="0057361B">
        <w:tc>
          <w:tcPr>
            <w:tcW w:w="2597" w:type="dxa"/>
            <w:gridSpan w:val="2"/>
            <w:tcBorders>
              <w:bottom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913" w:type="dxa"/>
            <w:vAlign w:val="bottom"/>
          </w:tcPr>
          <w:p w:rsidR="00556E26" w:rsidRPr="0057361B" w:rsidRDefault="00B939C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r>
              <w:rPr>
                <w:rFonts w:ascii="Arial" w:hAnsi="Arial" w:cs="Helvetica Neue Light"/>
                <w:sz w:val="18"/>
                <w:szCs w:val="20"/>
              </w:rPr>
              <w:sym w:font="Wingdings" w:char="F0ED"/>
            </w:r>
          </w:p>
        </w:tc>
        <w:tc>
          <w:tcPr>
            <w:tcW w:w="2552" w:type="dxa"/>
            <w:tcBorders>
              <w:bottom w:val="single" w:sz="4" w:space="0" w:color="auto"/>
            </w:tcBorders>
            <w:vAlign w:val="center"/>
          </w:tcPr>
          <w:p w:rsidR="00113BF0" w:rsidRPr="00113BF0" w:rsidRDefault="00113BF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6"/>
                <w:szCs w:val="20"/>
              </w:rPr>
            </w:pPr>
          </w:p>
          <w:p w:rsidR="00B939C0" w:rsidRDefault="00642CAE"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SO THAT</w:t>
            </w:r>
          </w:p>
          <w:p w:rsidR="00556E26" w:rsidRPr="0057361B" w:rsidRDefault="00B939C0"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c>
          <w:tcPr>
            <w:tcW w:w="902" w:type="dxa"/>
            <w:vAlign w:val="bottom"/>
          </w:tcPr>
          <w:p w:rsidR="00556E26" w:rsidRPr="0057361B" w:rsidRDefault="00B939C0"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Helvetica Neue Light"/>
                <w:sz w:val="18"/>
                <w:szCs w:val="20"/>
              </w:rPr>
            </w:pPr>
            <w:r>
              <w:rPr>
                <w:rFonts w:ascii="Arial" w:hAnsi="Arial" w:cs="Helvetica Neue Light"/>
                <w:sz w:val="18"/>
                <w:szCs w:val="20"/>
              </w:rPr>
              <w:sym w:font="Wingdings" w:char="F0EE"/>
            </w:r>
          </w:p>
        </w:tc>
        <w:tc>
          <w:tcPr>
            <w:tcW w:w="2599" w:type="dxa"/>
            <w:gridSpan w:val="2"/>
            <w:tcBorders>
              <w:bottom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556E26" w:rsidRPr="0057361B">
        <w:tc>
          <w:tcPr>
            <w:tcW w:w="2597" w:type="dxa"/>
            <w:gridSpan w:val="2"/>
            <w:tcBorders>
              <w:top w:val="single" w:sz="4" w:space="0" w:color="auto"/>
              <w:left w:val="single" w:sz="4" w:space="0" w:color="auto"/>
              <w:bottom w:val="single" w:sz="4" w:space="0" w:color="auto"/>
              <w:right w:val="single" w:sz="4" w:space="0" w:color="auto"/>
            </w:tcBorders>
            <w:vAlign w:val="center"/>
          </w:tcPr>
          <w:p w:rsidR="00556E26" w:rsidRPr="0057361B" w:rsidRDefault="0045635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Collective stakeholders</w:t>
            </w:r>
            <w:r w:rsidR="00642CAE">
              <w:rPr>
                <w:rFonts w:ascii="Arial" w:hAnsi="Arial" w:cs="Helvetica Neue Light"/>
                <w:sz w:val="18"/>
                <w:szCs w:val="20"/>
              </w:rPr>
              <w:t xml:space="preserve"> gain a better understanding of what works and what does not work in community level child protection and why.</w:t>
            </w:r>
          </w:p>
        </w:tc>
        <w:tc>
          <w:tcPr>
            <w:tcW w:w="913" w:type="dxa"/>
            <w:tcBorders>
              <w:left w:val="single" w:sz="4" w:space="0" w:color="auto"/>
              <w:right w:val="single" w:sz="4" w:space="0" w:color="auto"/>
            </w:tcBorders>
            <w:vAlign w:val="center"/>
          </w:tcPr>
          <w:p w:rsidR="00556E26" w:rsidRPr="0057361B" w:rsidRDefault="00556E26"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56E26" w:rsidRPr="0057361B" w:rsidRDefault="00642CAE"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Key gaps and needs, and resourcing issues</w:t>
            </w:r>
            <w:r w:rsidR="00DD28BF">
              <w:rPr>
                <w:rFonts w:ascii="Arial" w:hAnsi="Arial" w:cs="Helvetica Neue Light"/>
                <w:sz w:val="18"/>
                <w:szCs w:val="20"/>
              </w:rPr>
              <w:t>,</w:t>
            </w:r>
            <w:r>
              <w:rPr>
                <w:rFonts w:ascii="Arial" w:hAnsi="Arial" w:cs="Helvetica Neue Light"/>
                <w:sz w:val="18"/>
                <w:szCs w:val="20"/>
              </w:rPr>
              <w:t xml:space="preserve"> can be identified at the level of the community and in its surrounding contexts.</w:t>
            </w:r>
          </w:p>
        </w:tc>
        <w:tc>
          <w:tcPr>
            <w:tcW w:w="902" w:type="dxa"/>
            <w:tcBorders>
              <w:left w:val="single" w:sz="4" w:space="0" w:color="auto"/>
              <w:right w:val="single" w:sz="4" w:space="0" w:color="auto"/>
            </w:tcBorders>
            <w:vAlign w:val="center"/>
          </w:tcPr>
          <w:p w:rsidR="00556E26" w:rsidRPr="0057361B" w:rsidRDefault="00556E26"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556E26" w:rsidRPr="0057361B" w:rsidRDefault="00F308C5"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Communities and</w:t>
            </w:r>
            <w:r w:rsidR="00642CAE">
              <w:rPr>
                <w:rFonts w:ascii="Arial" w:hAnsi="Arial" w:cs="Helvetica Neue Light"/>
                <w:sz w:val="18"/>
                <w:szCs w:val="20"/>
              </w:rPr>
              <w:t xml:space="preserve"> stakeholders understand more about child protection at the community level and within the context of Vanuatu.</w:t>
            </w:r>
          </w:p>
        </w:tc>
      </w:tr>
      <w:tr w:rsidR="00A97CED" w:rsidRPr="0057361B">
        <w:tc>
          <w:tcPr>
            <w:tcW w:w="2597" w:type="dxa"/>
            <w:gridSpan w:val="2"/>
            <w:tcBorders>
              <w:top w:val="single" w:sz="4" w:space="0" w:color="auto"/>
              <w:bottom w:val="single" w:sz="4" w:space="0" w:color="auto"/>
            </w:tcBorders>
            <w:vAlign w:val="center"/>
          </w:tcPr>
          <w:p w:rsidR="00A97CED" w:rsidRPr="0057361B" w:rsidRDefault="00A97CE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913" w:type="dxa"/>
            <w:vAlign w:val="bottom"/>
          </w:tcPr>
          <w:p w:rsidR="00A97CED" w:rsidRPr="0057361B" w:rsidRDefault="00A97CE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r>
              <w:rPr>
                <w:rFonts w:ascii="Arial" w:hAnsi="Arial" w:cs="Helvetica Neue Light"/>
                <w:sz w:val="18"/>
                <w:szCs w:val="20"/>
              </w:rPr>
              <w:sym w:font="Wingdings" w:char="F0ED"/>
            </w:r>
          </w:p>
        </w:tc>
        <w:tc>
          <w:tcPr>
            <w:tcW w:w="2552" w:type="dxa"/>
            <w:tcBorders>
              <w:top w:val="single" w:sz="4" w:space="0" w:color="auto"/>
              <w:bottom w:val="single" w:sz="4" w:space="0" w:color="auto"/>
            </w:tcBorders>
            <w:vAlign w:val="center"/>
          </w:tcPr>
          <w:p w:rsidR="00113BF0" w:rsidRPr="00113BF0" w:rsidRDefault="00113BF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6"/>
                <w:szCs w:val="20"/>
              </w:rPr>
            </w:pPr>
          </w:p>
          <w:p w:rsidR="00A97CED"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SO THAT</w:t>
            </w:r>
          </w:p>
          <w:p w:rsidR="00A97CED" w:rsidRPr="0057361B"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c>
          <w:tcPr>
            <w:tcW w:w="902" w:type="dxa"/>
            <w:vAlign w:val="bottom"/>
          </w:tcPr>
          <w:p w:rsidR="00A97CED" w:rsidRPr="0057361B"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Helvetica Neue Light"/>
                <w:sz w:val="18"/>
                <w:szCs w:val="20"/>
              </w:rPr>
            </w:pPr>
            <w:r>
              <w:rPr>
                <w:rFonts w:ascii="Arial" w:hAnsi="Arial" w:cs="Helvetica Neue Light"/>
                <w:sz w:val="18"/>
                <w:szCs w:val="20"/>
              </w:rPr>
              <w:sym w:font="Wingdings" w:char="F0EE"/>
            </w:r>
          </w:p>
        </w:tc>
        <w:tc>
          <w:tcPr>
            <w:tcW w:w="2599" w:type="dxa"/>
            <w:gridSpan w:val="2"/>
            <w:tcBorders>
              <w:top w:val="single" w:sz="4" w:space="0" w:color="auto"/>
              <w:bottom w:val="single" w:sz="4" w:space="0" w:color="auto"/>
            </w:tcBorders>
            <w:vAlign w:val="center"/>
          </w:tcPr>
          <w:p w:rsidR="00A97CED" w:rsidRPr="0057361B" w:rsidRDefault="00A97CE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556E26" w:rsidRPr="0057361B">
        <w:tc>
          <w:tcPr>
            <w:tcW w:w="2597" w:type="dxa"/>
            <w:gridSpan w:val="2"/>
            <w:tcBorders>
              <w:top w:val="single" w:sz="4" w:space="0" w:color="auto"/>
              <w:left w:val="single" w:sz="4" w:space="0" w:color="auto"/>
              <w:bottom w:val="single" w:sz="4" w:space="0" w:color="auto"/>
              <w:right w:val="single" w:sz="4" w:space="0" w:color="auto"/>
            </w:tcBorders>
            <w:vAlign w:val="center"/>
          </w:tcPr>
          <w:p w:rsidR="00556E26" w:rsidRPr="0057361B"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Learning derived from the pilots begins to inform area, provincial and national level planning and policy.</w:t>
            </w:r>
          </w:p>
        </w:tc>
        <w:tc>
          <w:tcPr>
            <w:tcW w:w="913" w:type="dxa"/>
            <w:tcBorders>
              <w:left w:val="single" w:sz="4" w:space="0" w:color="auto"/>
              <w:right w:val="single" w:sz="4" w:space="0" w:color="auto"/>
            </w:tcBorders>
            <w:vAlign w:val="center"/>
          </w:tcPr>
          <w:p w:rsidR="00556E26" w:rsidRPr="0057361B" w:rsidRDefault="00556E26"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56E26" w:rsidRPr="0057361B"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Stakeholders can begin to collectively and iteratively close gaps and address needs in some communities.</w:t>
            </w:r>
          </w:p>
        </w:tc>
        <w:tc>
          <w:tcPr>
            <w:tcW w:w="902" w:type="dxa"/>
            <w:tcBorders>
              <w:left w:val="single" w:sz="4" w:space="0" w:color="auto"/>
              <w:right w:val="single" w:sz="4" w:space="0" w:color="auto"/>
            </w:tcBorders>
            <w:vAlign w:val="center"/>
          </w:tcPr>
          <w:p w:rsidR="00556E26" w:rsidRPr="0057361B" w:rsidRDefault="00556E26"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556E26" w:rsidRPr="0057361B" w:rsidRDefault="00A97CED" w:rsidP="00DD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Learning feeds into </w:t>
            </w:r>
            <w:r w:rsidR="00DD28BF">
              <w:rPr>
                <w:rFonts w:ascii="Arial" w:hAnsi="Arial" w:cs="Helvetica Neue Light"/>
                <w:sz w:val="18"/>
                <w:szCs w:val="20"/>
              </w:rPr>
              <w:t xml:space="preserve">family and community practices and </w:t>
            </w:r>
            <w:r>
              <w:rPr>
                <w:rFonts w:ascii="Arial" w:hAnsi="Arial" w:cs="Helvetica Neue Light"/>
                <w:sz w:val="18"/>
                <w:szCs w:val="20"/>
              </w:rPr>
              <w:t>broader stakeholder understanding to improve collective practice.</w:t>
            </w:r>
          </w:p>
        </w:tc>
      </w:tr>
      <w:tr w:rsidR="00556E26" w:rsidRPr="0057361B">
        <w:tc>
          <w:tcPr>
            <w:tcW w:w="2597" w:type="dxa"/>
            <w:gridSpan w:val="2"/>
            <w:tcBorders>
              <w:top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913" w:type="dxa"/>
            <w:tcBorders>
              <w:bottom w:val="single" w:sz="4" w:space="0" w:color="auto"/>
            </w:tcBorders>
            <w:vAlign w:val="center"/>
          </w:tcPr>
          <w:p w:rsidR="00556E26" w:rsidRPr="0057361B" w:rsidRDefault="00556E26"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52" w:type="dxa"/>
            <w:tcBorders>
              <w:top w:val="single" w:sz="4" w:space="0" w:color="auto"/>
              <w:bottom w:val="single" w:sz="4" w:space="0" w:color="auto"/>
            </w:tcBorders>
            <w:vAlign w:val="center"/>
          </w:tcPr>
          <w:p w:rsidR="00113BF0" w:rsidRPr="00113BF0" w:rsidRDefault="00113BF0"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6"/>
                <w:szCs w:val="20"/>
              </w:rPr>
            </w:pPr>
          </w:p>
          <w:p w:rsidR="00A97CED"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SO THAT</w:t>
            </w:r>
          </w:p>
          <w:p w:rsidR="00556E26" w:rsidRPr="0057361B" w:rsidRDefault="00A97CED"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c>
          <w:tcPr>
            <w:tcW w:w="902" w:type="dxa"/>
            <w:tcBorders>
              <w:bottom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2599" w:type="dxa"/>
            <w:gridSpan w:val="2"/>
            <w:tcBorders>
              <w:top w:val="single" w:sz="4" w:space="0" w:color="auto"/>
            </w:tcBorders>
            <w:vAlign w:val="center"/>
          </w:tcPr>
          <w:p w:rsidR="00556E26" w:rsidRPr="0057361B" w:rsidRDefault="00556E2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A97CED" w:rsidRPr="0057361B">
        <w:tc>
          <w:tcPr>
            <w:tcW w:w="2597" w:type="dxa"/>
            <w:gridSpan w:val="2"/>
            <w:tcBorders>
              <w:right w:val="single" w:sz="4" w:space="0" w:color="auto"/>
            </w:tcBorders>
            <w:vAlign w:val="center"/>
          </w:tcPr>
          <w:p w:rsidR="00A97CED" w:rsidRPr="0057361B" w:rsidRDefault="00A97CE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4367" w:type="dxa"/>
            <w:gridSpan w:val="3"/>
            <w:tcBorders>
              <w:top w:val="single" w:sz="4" w:space="0" w:color="auto"/>
              <w:left w:val="single" w:sz="4" w:space="0" w:color="auto"/>
              <w:bottom w:val="single" w:sz="4" w:space="0" w:color="auto"/>
              <w:right w:val="single" w:sz="4" w:space="0" w:color="auto"/>
            </w:tcBorders>
            <w:vAlign w:val="center"/>
          </w:tcPr>
          <w:p w:rsidR="00A97CED" w:rsidRPr="0057361B" w:rsidRDefault="00AC5679" w:rsidP="00456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GOAL: </w:t>
            </w:r>
            <w:r w:rsidR="00C1147A">
              <w:rPr>
                <w:rFonts w:ascii="Arial" w:hAnsi="Arial" w:cs="Helvetica Neue Light"/>
                <w:sz w:val="18"/>
                <w:szCs w:val="20"/>
              </w:rPr>
              <w:t xml:space="preserve">The lives of children </w:t>
            </w:r>
            <w:r w:rsidR="00A97CED">
              <w:rPr>
                <w:rFonts w:ascii="Arial" w:hAnsi="Arial" w:cs="Helvetica Neue Light"/>
                <w:sz w:val="18"/>
                <w:szCs w:val="20"/>
              </w:rPr>
              <w:t>are improved</w:t>
            </w:r>
            <w:r w:rsidR="00C1147A">
              <w:rPr>
                <w:rFonts w:ascii="Arial" w:hAnsi="Arial" w:cs="Helvetica Neue Light"/>
                <w:sz w:val="18"/>
                <w:szCs w:val="20"/>
              </w:rPr>
              <w:t xml:space="preserve">, to the </w:t>
            </w:r>
            <w:r w:rsidR="00EC3485">
              <w:rPr>
                <w:rFonts w:ascii="Arial" w:hAnsi="Arial" w:cs="Helvetica Neue Light"/>
                <w:sz w:val="18"/>
                <w:szCs w:val="20"/>
              </w:rPr>
              <w:t xml:space="preserve">broader </w:t>
            </w:r>
            <w:r w:rsidR="0045635D">
              <w:rPr>
                <w:rFonts w:ascii="Arial" w:hAnsi="Arial" w:cs="Helvetica Neue Light"/>
                <w:sz w:val="18"/>
                <w:szCs w:val="20"/>
              </w:rPr>
              <w:t>benefit</w:t>
            </w:r>
            <w:r w:rsidR="00C1147A">
              <w:rPr>
                <w:rFonts w:ascii="Arial" w:hAnsi="Arial" w:cs="Helvetica Neue Light"/>
                <w:sz w:val="18"/>
                <w:szCs w:val="20"/>
              </w:rPr>
              <w:t xml:space="preserve"> </w:t>
            </w:r>
            <w:r>
              <w:rPr>
                <w:rFonts w:ascii="Arial" w:hAnsi="Arial" w:cs="Helvetica Neue Light"/>
                <w:sz w:val="18"/>
                <w:szCs w:val="20"/>
              </w:rPr>
              <w:t xml:space="preserve">of children, </w:t>
            </w:r>
            <w:r w:rsidR="00C1147A">
              <w:rPr>
                <w:rFonts w:ascii="Arial" w:hAnsi="Arial" w:cs="Helvetica Neue Light"/>
                <w:sz w:val="18"/>
                <w:szCs w:val="20"/>
              </w:rPr>
              <w:t>their families and their communities in Vanuatu</w:t>
            </w:r>
            <w:r w:rsidR="00A97CED">
              <w:rPr>
                <w:rFonts w:ascii="Arial" w:hAnsi="Arial" w:cs="Helvetica Neue Light"/>
                <w:sz w:val="18"/>
                <w:szCs w:val="20"/>
              </w:rPr>
              <w:t>.</w:t>
            </w:r>
          </w:p>
        </w:tc>
        <w:tc>
          <w:tcPr>
            <w:tcW w:w="2599" w:type="dxa"/>
            <w:gridSpan w:val="2"/>
            <w:tcBorders>
              <w:left w:val="single" w:sz="4" w:space="0" w:color="auto"/>
            </w:tcBorders>
            <w:vAlign w:val="center"/>
          </w:tcPr>
          <w:p w:rsidR="00A97CED" w:rsidRPr="0057361B" w:rsidRDefault="00A97CE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bl>
    <w:p w:rsidR="0069655E" w:rsidRPr="00760422" w:rsidRDefault="0069655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Arial" w:hAnsi="Arial" w:cs="Helvetica Neue Light"/>
          <w:sz w:val="18"/>
          <w:szCs w:val="20"/>
        </w:rPr>
      </w:pPr>
      <w:r w:rsidRPr="00760422">
        <w:rPr>
          <w:rFonts w:ascii="Arial" w:hAnsi="Arial" w:cs="Helvetica Neue Light"/>
          <w:sz w:val="18"/>
          <w:szCs w:val="20"/>
        </w:rPr>
        <w:t xml:space="preserve">   </w:t>
      </w:r>
    </w:p>
    <w:p w:rsidR="004B3F33" w:rsidRDefault="002E54A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As a very slow and focused, more mindful kind of ‘testing theories’, and intensively community based approach, this strategy is premised on very close quality control, ongoing reflection and learning, </w:t>
      </w:r>
      <w:r w:rsidR="002B4C62">
        <w:rPr>
          <w:rFonts w:ascii="Arial" w:hAnsi="Arial" w:cs="Helvetica Neue Light"/>
          <w:sz w:val="22"/>
          <w:szCs w:val="20"/>
        </w:rPr>
        <w:t xml:space="preserve">and </w:t>
      </w:r>
      <w:r>
        <w:rPr>
          <w:rFonts w:ascii="Arial" w:hAnsi="Arial" w:cs="Helvetica Neue Light"/>
          <w:sz w:val="22"/>
          <w:szCs w:val="20"/>
        </w:rPr>
        <w:t xml:space="preserve">active and iterative monitoring and evaluation (for SCV internal purposes as much as for donor purposes). It is also based on the understanding that </w:t>
      </w:r>
      <w:r w:rsidR="002B4C62">
        <w:rPr>
          <w:rFonts w:ascii="Arial" w:hAnsi="Arial" w:cs="Helvetica Neue Light"/>
          <w:sz w:val="22"/>
          <w:szCs w:val="20"/>
        </w:rPr>
        <w:t>deeper and better</w:t>
      </w:r>
      <w:r>
        <w:rPr>
          <w:rFonts w:ascii="Arial" w:hAnsi="Arial" w:cs="Helvetica Neue Light"/>
          <w:sz w:val="22"/>
          <w:szCs w:val="20"/>
        </w:rPr>
        <w:t xml:space="preserve"> </w:t>
      </w:r>
      <w:r w:rsidR="002B4C62">
        <w:rPr>
          <w:rFonts w:ascii="Arial" w:hAnsi="Arial" w:cs="Helvetica Neue Light"/>
          <w:sz w:val="22"/>
          <w:szCs w:val="20"/>
        </w:rPr>
        <w:t xml:space="preserve">knowledge and improved </w:t>
      </w:r>
      <w:r>
        <w:rPr>
          <w:rFonts w:ascii="Arial" w:hAnsi="Arial" w:cs="Helvetica Neue Light"/>
          <w:sz w:val="22"/>
          <w:szCs w:val="20"/>
        </w:rPr>
        <w:t xml:space="preserve">collective practices across the broader sectors of engagement </w:t>
      </w:r>
      <w:r w:rsidR="002B4C62">
        <w:rPr>
          <w:rFonts w:ascii="Arial" w:hAnsi="Arial" w:cs="Helvetica Neue Light"/>
          <w:sz w:val="22"/>
          <w:szCs w:val="20"/>
        </w:rPr>
        <w:t>around child protection</w:t>
      </w:r>
      <w:r>
        <w:rPr>
          <w:rFonts w:ascii="Arial" w:hAnsi="Arial" w:cs="Helvetica Neue Light"/>
          <w:sz w:val="22"/>
          <w:szCs w:val="20"/>
        </w:rPr>
        <w:t xml:space="preserve"> in Vanuatu will ultimately</w:t>
      </w:r>
      <w:r w:rsidR="002B4C62">
        <w:rPr>
          <w:rFonts w:ascii="Arial" w:hAnsi="Arial" w:cs="Helvetica Neue Light"/>
          <w:sz w:val="22"/>
          <w:szCs w:val="20"/>
        </w:rPr>
        <w:t>,</w:t>
      </w:r>
      <w:r>
        <w:rPr>
          <w:rFonts w:ascii="Arial" w:hAnsi="Arial" w:cs="Helvetica Neue Light"/>
          <w:sz w:val="22"/>
          <w:szCs w:val="20"/>
        </w:rPr>
        <w:t xml:space="preserve"> and</w:t>
      </w:r>
      <w:r w:rsidR="002B4C62">
        <w:rPr>
          <w:rFonts w:ascii="Arial" w:hAnsi="Arial" w:cs="Helvetica Neue Light"/>
          <w:sz w:val="22"/>
          <w:szCs w:val="20"/>
        </w:rPr>
        <w:t xml:space="preserve"> in a</w:t>
      </w:r>
      <w:r>
        <w:rPr>
          <w:rFonts w:ascii="Arial" w:hAnsi="Arial" w:cs="Helvetica Neue Light"/>
          <w:sz w:val="22"/>
          <w:szCs w:val="20"/>
        </w:rPr>
        <w:t xml:space="preserve"> more </w:t>
      </w:r>
      <w:r w:rsidR="002B4C62">
        <w:rPr>
          <w:rFonts w:ascii="Arial" w:hAnsi="Arial" w:cs="Helvetica Neue Light"/>
          <w:sz w:val="22"/>
          <w:szCs w:val="20"/>
        </w:rPr>
        <w:t>sustainable way,</w:t>
      </w:r>
      <w:r>
        <w:rPr>
          <w:rFonts w:ascii="Arial" w:hAnsi="Arial" w:cs="Helvetica Neue Light"/>
          <w:sz w:val="22"/>
          <w:szCs w:val="20"/>
        </w:rPr>
        <w:t xml:space="preserve"> improve outcomes for children</w:t>
      </w:r>
      <w:r w:rsidR="002B4C62">
        <w:rPr>
          <w:rFonts w:ascii="Arial" w:hAnsi="Arial" w:cs="Helvetica Neue Light"/>
          <w:sz w:val="22"/>
          <w:szCs w:val="20"/>
        </w:rPr>
        <w:t>,</w:t>
      </w:r>
      <w:r>
        <w:rPr>
          <w:rFonts w:ascii="Arial" w:hAnsi="Arial" w:cs="Helvetica Neue Light"/>
          <w:sz w:val="22"/>
          <w:szCs w:val="20"/>
        </w:rPr>
        <w:t xml:space="preserve"> their families</w:t>
      </w:r>
      <w:r w:rsidR="002B4C62">
        <w:rPr>
          <w:rFonts w:ascii="Arial" w:hAnsi="Arial" w:cs="Helvetica Neue Light"/>
          <w:sz w:val="22"/>
          <w:szCs w:val="20"/>
        </w:rPr>
        <w:t>, their communities and society as a whole</w:t>
      </w:r>
      <w:r>
        <w:rPr>
          <w:rFonts w:ascii="Arial" w:hAnsi="Arial" w:cs="Helvetica Neue Light"/>
          <w:sz w:val="22"/>
          <w:szCs w:val="20"/>
        </w:rPr>
        <w:t xml:space="preserve"> in Vanuatu.</w:t>
      </w:r>
      <w:r w:rsidR="004B3F33">
        <w:rPr>
          <w:rFonts w:ascii="Arial" w:hAnsi="Arial" w:cs="Helvetica Neue Light"/>
          <w:sz w:val="22"/>
          <w:szCs w:val="20"/>
        </w:rPr>
        <w:t xml:space="preserve"> </w:t>
      </w:r>
    </w:p>
    <w:p w:rsidR="004B3F33" w:rsidRDefault="004B3F33"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44F72" w:rsidRDefault="00444F7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On the other hand, the theory of change that seems to underpin the more recen</w:t>
      </w:r>
      <w:r w:rsidR="00BD253C">
        <w:rPr>
          <w:rFonts w:ascii="Arial" w:hAnsi="Arial" w:cs="Helvetica Neue Light"/>
          <w:sz w:val="22"/>
          <w:szCs w:val="20"/>
        </w:rPr>
        <w:t xml:space="preserve">tly articulated objectives </w:t>
      </w:r>
      <w:r>
        <w:rPr>
          <w:rFonts w:ascii="Arial" w:hAnsi="Arial" w:cs="Helvetica Neue Light"/>
          <w:sz w:val="22"/>
          <w:szCs w:val="20"/>
        </w:rPr>
        <w:t xml:space="preserve">for the YEPP </w:t>
      </w:r>
      <w:r w:rsidR="00283FB9">
        <w:rPr>
          <w:rFonts w:ascii="Arial" w:hAnsi="Arial" w:cs="Helvetica Neue Light"/>
          <w:sz w:val="22"/>
          <w:szCs w:val="20"/>
        </w:rPr>
        <w:t>tool</w:t>
      </w:r>
      <w:r>
        <w:rPr>
          <w:rFonts w:ascii="Arial" w:hAnsi="Arial" w:cs="Helvetica Neue Light"/>
          <w:sz w:val="22"/>
          <w:szCs w:val="20"/>
        </w:rPr>
        <w:t xml:space="preserve"> could be imagined </w:t>
      </w:r>
      <w:r w:rsidR="00BD253C">
        <w:rPr>
          <w:rFonts w:ascii="Arial" w:hAnsi="Arial" w:cs="Helvetica Neue Light"/>
          <w:sz w:val="22"/>
          <w:szCs w:val="20"/>
        </w:rPr>
        <w:t>as</w:t>
      </w:r>
      <w:r>
        <w:rPr>
          <w:rFonts w:ascii="Arial" w:hAnsi="Arial" w:cs="Helvetica Neue Light"/>
          <w:sz w:val="22"/>
          <w:szCs w:val="20"/>
        </w:rPr>
        <w:t xml:space="preserve">: </w:t>
      </w:r>
    </w:p>
    <w:p w:rsidR="006909FB" w:rsidRPr="00760422"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384"/>
        <w:gridCol w:w="6946"/>
        <w:gridCol w:w="1233"/>
      </w:tblGrid>
      <w:tr w:rsidR="006909FB" w:rsidRPr="0057361B">
        <w:tc>
          <w:tcPr>
            <w:tcW w:w="1384" w:type="dxa"/>
            <w:tcBorders>
              <w:right w:val="single" w:sz="4" w:space="0" w:color="auto"/>
            </w:tcBorders>
            <w:vAlign w:val="center"/>
          </w:tcPr>
          <w:p w:rsidR="006909FB" w:rsidRPr="0057361B"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6946" w:type="dxa"/>
            <w:tcBorders>
              <w:top w:val="single" w:sz="4" w:space="0" w:color="auto"/>
              <w:left w:val="single" w:sz="4" w:space="0" w:color="auto"/>
              <w:bottom w:val="single" w:sz="4" w:space="0" w:color="auto"/>
              <w:right w:val="single" w:sz="4" w:space="0" w:color="auto"/>
            </w:tcBorders>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STRATEGY: </w:t>
            </w:r>
            <w:r w:rsidR="00E267A1">
              <w:rPr>
                <w:rFonts w:ascii="Arial" w:hAnsi="Arial" w:cs="Helvetica Neue Light"/>
                <w:sz w:val="18"/>
                <w:szCs w:val="20"/>
              </w:rPr>
              <w:t xml:space="preserve">Provide </w:t>
            </w:r>
            <w:r>
              <w:rPr>
                <w:rFonts w:ascii="Arial" w:hAnsi="Arial" w:cs="Helvetica Neue Light"/>
                <w:sz w:val="18"/>
                <w:szCs w:val="20"/>
              </w:rPr>
              <w:t xml:space="preserve">a platform for discussion </w:t>
            </w:r>
            <w:r w:rsidR="00E267A1">
              <w:rPr>
                <w:rFonts w:ascii="Arial" w:hAnsi="Arial" w:cs="Helvetica Neue Light"/>
                <w:sz w:val="18"/>
                <w:szCs w:val="20"/>
              </w:rPr>
              <w:t xml:space="preserve">and research </w:t>
            </w:r>
            <w:r>
              <w:rPr>
                <w:rFonts w:ascii="Arial" w:hAnsi="Arial" w:cs="Helvetica Neue Light"/>
                <w:sz w:val="18"/>
                <w:szCs w:val="20"/>
              </w:rPr>
              <w:t xml:space="preserve">about child protection issues to </w:t>
            </w:r>
            <w:r w:rsidR="00DD28BF">
              <w:rPr>
                <w:rFonts w:ascii="Arial" w:hAnsi="Arial" w:cs="Helvetica Neue Light"/>
                <w:sz w:val="18"/>
                <w:szCs w:val="20"/>
              </w:rPr>
              <w:t xml:space="preserve">selected </w:t>
            </w:r>
            <w:r>
              <w:rPr>
                <w:rFonts w:ascii="Arial" w:hAnsi="Arial" w:cs="Helvetica Neue Light"/>
                <w:sz w:val="18"/>
                <w:szCs w:val="20"/>
              </w:rPr>
              <w:t>trainers throughout Vanuatu, and provide information to community leaders and community members, including youth and children on child protection and four types of child abuse (physical, sexual, emotional and neglect)</w:t>
            </w:r>
            <w:r w:rsidR="00E267A1">
              <w:rPr>
                <w:rFonts w:ascii="Arial" w:hAnsi="Arial" w:cs="Helvetica Neue Light"/>
                <w:sz w:val="18"/>
                <w:szCs w:val="20"/>
              </w:rPr>
              <w:t>.</w:t>
            </w:r>
          </w:p>
        </w:tc>
        <w:tc>
          <w:tcPr>
            <w:tcW w:w="1233" w:type="dxa"/>
            <w:tcBorders>
              <w:left w:val="single" w:sz="4" w:space="0" w:color="auto"/>
            </w:tcBorders>
            <w:vAlign w:val="center"/>
          </w:tcPr>
          <w:p w:rsidR="006909FB" w:rsidRPr="0057361B"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r w:rsidR="006909FB" w:rsidRPr="0057361B">
        <w:tc>
          <w:tcPr>
            <w:tcW w:w="9563" w:type="dxa"/>
            <w:gridSpan w:val="3"/>
            <w:vAlign w:val="bottom"/>
          </w:tcPr>
          <w:p w:rsidR="006909FB" w:rsidRPr="00113BF0"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6"/>
                <w:szCs w:val="20"/>
              </w:rPr>
            </w:pPr>
          </w:p>
          <w:p w:rsidR="006909F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sidRPr="0057361B">
              <w:rPr>
                <w:rFonts w:ascii="Arial" w:hAnsi="Arial" w:cs="Helvetica Neue Light"/>
                <w:sz w:val="18"/>
                <w:szCs w:val="20"/>
              </w:rPr>
              <w:t>SO THAT</w:t>
            </w:r>
          </w:p>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r>
      <w:tr w:rsidR="00E267A1" w:rsidRPr="0057361B">
        <w:tc>
          <w:tcPr>
            <w:tcW w:w="1384" w:type="dxa"/>
            <w:tcBorders>
              <w:right w:val="single" w:sz="4" w:space="0" w:color="auto"/>
            </w:tcBorders>
            <w:vAlign w:val="center"/>
          </w:tcPr>
          <w:p w:rsidR="00E267A1" w:rsidRPr="0057361B" w:rsidRDefault="00E267A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6946" w:type="dxa"/>
            <w:tcBorders>
              <w:top w:val="single" w:sz="4" w:space="0" w:color="auto"/>
              <w:left w:val="single" w:sz="4" w:space="0" w:color="auto"/>
              <w:bottom w:val="single" w:sz="4" w:space="0" w:color="auto"/>
              <w:right w:val="single" w:sz="4" w:space="0" w:color="auto"/>
            </w:tcBorders>
            <w:vAlign w:val="center"/>
          </w:tcPr>
          <w:p w:rsidR="00E267A1" w:rsidRPr="0057361B" w:rsidRDefault="00E267A1" w:rsidP="00DD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Awareness about child protection issues is raised for parents, community members</w:t>
            </w:r>
            <w:r w:rsidR="00BF0386">
              <w:rPr>
                <w:rFonts w:ascii="Arial" w:hAnsi="Arial" w:cs="Helvetica Neue Light"/>
                <w:sz w:val="18"/>
                <w:szCs w:val="20"/>
              </w:rPr>
              <w:t xml:space="preserve">, </w:t>
            </w:r>
            <w:r w:rsidR="009F2A55">
              <w:rPr>
                <w:rFonts w:ascii="Arial" w:hAnsi="Arial" w:cs="Helvetica Neue Light"/>
                <w:sz w:val="18"/>
                <w:szCs w:val="20"/>
              </w:rPr>
              <w:t xml:space="preserve">and </w:t>
            </w:r>
            <w:r w:rsidR="00B12F45">
              <w:rPr>
                <w:rFonts w:ascii="Arial" w:hAnsi="Arial" w:cs="Helvetica Neue Light"/>
                <w:sz w:val="18"/>
                <w:szCs w:val="20"/>
              </w:rPr>
              <w:t>community</w:t>
            </w:r>
            <w:r>
              <w:rPr>
                <w:rFonts w:ascii="Arial" w:hAnsi="Arial" w:cs="Helvetica Neue Light"/>
                <w:sz w:val="18"/>
                <w:szCs w:val="20"/>
              </w:rPr>
              <w:t xml:space="preserve"> leaders</w:t>
            </w:r>
            <w:r w:rsidR="009F2A55">
              <w:rPr>
                <w:rFonts w:ascii="Arial" w:hAnsi="Arial" w:cs="Helvetica Neue Light"/>
                <w:sz w:val="18"/>
                <w:szCs w:val="20"/>
              </w:rPr>
              <w:t xml:space="preserve"> (</w:t>
            </w:r>
            <w:r w:rsidR="00DD28BF">
              <w:rPr>
                <w:rFonts w:ascii="Arial" w:hAnsi="Arial" w:cs="Helvetica Neue Light"/>
                <w:sz w:val="18"/>
                <w:szCs w:val="20"/>
              </w:rPr>
              <w:t xml:space="preserve">chiefs, church, youth and women </w:t>
            </w:r>
            <w:r>
              <w:rPr>
                <w:rFonts w:ascii="Arial" w:hAnsi="Arial" w:cs="Helvetica Neue Light"/>
                <w:sz w:val="18"/>
                <w:szCs w:val="20"/>
              </w:rPr>
              <w:t xml:space="preserve">leaders, </w:t>
            </w:r>
            <w:r w:rsidR="00DD28BF">
              <w:rPr>
                <w:rFonts w:ascii="Arial" w:hAnsi="Arial" w:cs="Helvetica Neue Light"/>
                <w:sz w:val="18"/>
                <w:szCs w:val="20"/>
              </w:rPr>
              <w:t xml:space="preserve">and </w:t>
            </w:r>
            <w:r>
              <w:rPr>
                <w:rFonts w:ascii="Arial" w:hAnsi="Arial" w:cs="Helvetica Neue Light"/>
                <w:sz w:val="18"/>
                <w:szCs w:val="20"/>
              </w:rPr>
              <w:t>Area Secretaries</w:t>
            </w:r>
            <w:r w:rsidR="009F2A55">
              <w:rPr>
                <w:rFonts w:ascii="Arial" w:hAnsi="Arial" w:cs="Helvetica Neue Light"/>
                <w:sz w:val="18"/>
                <w:szCs w:val="20"/>
              </w:rPr>
              <w:t>)</w:t>
            </w:r>
            <w:r>
              <w:rPr>
                <w:rFonts w:ascii="Arial" w:hAnsi="Arial" w:cs="Helvetica Neue Light"/>
                <w:sz w:val="18"/>
                <w:szCs w:val="20"/>
              </w:rPr>
              <w:t xml:space="preserve"> in Vanuatu.</w:t>
            </w:r>
          </w:p>
        </w:tc>
        <w:tc>
          <w:tcPr>
            <w:tcW w:w="1233" w:type="dxa"/>
            <w:tcBorders>
              <w:left w:val="single" w:sz="4" w:space="0" w:color="auto"/>
            </w:tcBorders>
            <w:vAlign w:val="center"/>
          </w:tcPr>
          <w:p w:rsidR="00E267A1" w:rsidRPr="0057361B" w:rsidRDefault="00E267A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r>
    </w:tbl>
    <w:p w:rsidR="00F308C5" w:rsidRPr="00F308C5" w:rsidRDefault="00F308C5" w:rsidP="00F308C5">
      <w:pPr>
        <w:spacing w:after="0"/>
        <w:rPr>
          <w:rFonts w:ascii="Arial" w:hAnsi="Arial"/>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384"/>
        <w:gridCol w:w="2126"/>
        <w:gridCol w:w="2552"/>
        <w:gridCol w:w="2268"/>
        <w:gridCol w:w="1233"/>
      </w:tblGrid>
      <w:tr w:rsidR="006909FB" w:rsidRPr="0057361B">
        <w:tc>
          <w:tcPr>
            <w:tcW w:w="1384" w:type="dxa"/>
            <w:vAlign w:val="center"/>
          </w:tcPr>
          <w:p w:rsidR="006909FB" w:rsidRPr="0057361B"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2126" w:type="dxa"/>
            <w:tcBorders>
              <w:bottom w:val="single" w:sz="4" w:space="0" w:color="auto"/>
            </w:tcBorders>
            <w:vAlign w:val="bottom"/>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52" w:type="dxa"/>
            <w:tcBorders>
              <w:bottom w:val="single" w:sz="4" w:space="0" w:color="auto"/>
            </w:tcBorders>
            <w:vAlign w:val="center"/>
          </w:tcPr>
          <w:p w:rsidR="006909FB" w:rsidRPr="00113BF0"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6"/>
                <w:szCs w:val="20"/>
              </w:rPr>
            </w:pPr>
          </w:p>
          <w:p w:rsidR="006909F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SO THAT</w:t>
            </w:r>
          </w:p>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c>
          <w:tcPr>
            <w:tcW w:w="2268" w:type="dxa"/>
            <w:tcBorders>
              <w:bottom w:val="single" w:sz="4" w:space="0" w:color="auto"/>
            </w:tcBorders>
            <w:vAlign w:val="bottom"/>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1233" w:type="dxa"/>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r>
      <w:tr w:rsidR="00E267A1" w:rsidRPr="0057361B">
        <w:tc>
          <w:tcPr>
            <w:tcW w:w="1384" w:type="dxa"/>
            <w:tcBorders>
              <w:right w:val="single" w:sz="4" w:space="0" w:color="auto"/>
            </w:tcBorders>
            <w:vAlign w:val="center"/>
          </w:tcPr>
          <w:p w:rsidR="00E267A1" w:rsidRPr="0057361B" w:rsidRDefault="00E267A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E267A1" w:rsidRPr="0057361B" w:rsidRDefault="000124EE" w:rsidP="00DD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There </w:t>
            </w:r>
            <w:r w:rsidR="00DD28BF">
              <w:rPr>
                <w:rFonts w:ascii="Arial" w:hAnsi="Arial" w:cs="Helvetica Neue Light"/>
                <w:sz w:val="18"/>
                <w:szCs w:val="20"/>
              </w:rPr>
              <w:t>is</w:t>
            </w:r>
            <w:r>
              <w:rPr>
                <w:rFonts w:ascii="Arial" w:hAnsi="Arial" w:cs="Helvetica Neue Light"/>
                <w:sz w:val="18"/>
                <w:szCs w:val="20"/>
              </w:rPr>
              <w:t xml:space="preserve"> positive </w:t>
            </w:r>
            <w:r w:rsidR="00BF0386">
              <w:rPr>
                <w:rFonts w:ascii="Arial" w:hAnsi="Arial" w:cs="Helvetica Neue Light"/>
                <w:sz w:val="18"/>
                <w:szCs w:val="20"/>
              </w:rPr>
              <w:t>change in the knowledge</w:t>
            </w:r>
            <w:r w:rsidR="00462394">
              <w:rPr>
                <w:rFonts w:ascii="Arial" w:hAnsi="Arial" w:cs="Helvetica Neue Light"/>
                <w:sz w:val="18"/>
                <w:szCs w:val="20"/>
              </w:rPr>
              <w:t xml:space="preserve">, </w:t>
            </w:r>
            <w:r w:rsidR="00BF0386">
              <w:rPr>
                <w:rFonts w:ascii="Arial" w:hAnsi="Arial" w:cs="Helvetica Neue Light"/>
                <w:sz w:val="18"/>
                <w:szCs w:val="20"/>
              </w:rPr>
              <w:t>attitudes, and ultimately the practices, of parents, community members and community leaders, when it comes to protecting children</w:t>
            </w:r>
            <w:r w:rsidR="00462394">
              <w:rPr>
                <w:rFonts w:ascii="Arial" w:hAnsi="Arial" w:cs="Helvetica Neue Light"/>
                <w:sz w:val="18"/>
                <w:szCs w:val="20"/>
              </w:rPr>
              <w:t xml:space="preserve"> in Vanuatu</w:t>
            </w:r>
            <w:r w:rsidR="00BF0386">
              <w:rPr>
                <w:rFonts w:ascii="Arial" w:hAnsi="Arial" w:cs="Helvetica Neue Light"/>
                <w:sz w:val="18"/>
                <w:szCs w:val="20"/>
              </w:rPr>
              <w:t>.</w:t>
            </w:r>
          </w:p>
        </w:tc>
        <w:tc>
          <w:tcPr>
            <w:tcW w:w="1233" w:type="dxa"/>
            <w:tcBorders>
              <w:left w:val="single" w:sz="4" w:space="0" w:color="auto"/>
            </w:tcBorders>
            <w:vAlign w:val="center"/>
          </w:tcPr>
          <w:p w:rsidR="00E267A1" w:rsidRPr="0057361B" w:rsidRDefault="00E267A1"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r>
      <w:tr w:rsidR="006909FB" w:rsidRPr="0057361B">
        <w:tc>
          <w:tcPr>
            <w:tcW w:w="1384" w:type="dxa"/>
            <w:vAlign w:val="center"/>
          </w:tcPr>
          <w:p w:rsidR="006909FB" w:rsidRPr="0057361B"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2126" w:type="dxa"/>
            <w:tcBorders>
              <w:top w:val="single" w:sz="4" w:space="0" w:color="auto"/>
              <w:bottom w:val="single" w:sz="4" w:space="0" w:color="auto"/>
            </w:tcBorders>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2552" w:type="dxa"/>
            <w:tcBorders>
              <w:top w:val="single" w:sz="4" w:space="0" w:color="auto"/>
              <w:bottom w:val="single" w:sz="4" w:space="0" w:color="auto"/>
            </w:tcBorders>
            <w:vAlign w:val="center"/>
          </w:tcPr>
          <w:p w:rsidR="006909FB" w:rsidRPr="00113BF0"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6"/>
                <w:szCs w:val="20"/>
              </w:rPr>
            </w:pPr>
          </w:p>
          <w:p w:rsidR="006909F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SO THAT</w:t>
            </w:r>
          </w:p>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sym w:font="Wingdings" w:char="F0EA"/>
            </w:r>
          </w:p>
        </w:tc>
        <w:tc>
          <w:tcPr>
            <w:tcW w:w="2268" w:type="dxa"/>
            <w:tcBorders>
              <w:top w:val="single" w:sz="4" w:space="0" w:color="auto"/>
              <w:bottom w:val="single" w:sz="4" w:space="0" w:color="auto"/>
            </w:tcBorders>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c>
          <w:tcPr>
            <w:tcW w:w="1233" w:type="dxa"/>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r>
      <w:tr w:rsidR="006909FB" w:rsidRPr="0057361B">
        <w:tc>
          <w:tcPr>
            <w:tcW w:w="1384" w:type="dxa"/>
            <w:tcBorders>
              <w:right w:val="single" w:sz="4" w:space="0" w:color="auto"/>
            </w:tcBorders>
            <w:vAlign w:val="center"/>
          </w:tcPr>
          <w:p w:rsidR="006909FB" w:rsidRPr="0057361B" w:rsidRDefault="006909FB"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Neue Light"/>
                <w:sz w:val="18"/>
                <w:szCs w:val="20"/>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6909FB" w:rsidRPr="0057361B" w:rsidRDefault="006909FB" w:rsidP="00456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r>
              <w:rPr>
                <w:rFonts w:ascii="Arial" w:hAnsi="Arial" w:cs="Helvetica Neue Light"/>
                <w:sz w:val="18"/>
                <w:szCs w:val="20"/>
              </w:rPr>
              <w:t xml:space="preserve">GOAL: The lives of children are improved, to the </w:t>
            </w:r>
            <w:r w:rsidR="00EC3485">
              <w:rPr>
                <w:rFonts w:ascii="Arial" w:hAnsi="Arial" w:cs="Helvetica Neue Light"/>
                <w:sz w:val="18"/>
                <w:szCs w:val="20"/>
              </w:rPr>
              <w:t xml:space="preserve">broader </w:t>
            </w:r>
            <w:r w:rsidR="0045635D">
              <w:rPr>
                <w:rFonts w:ascii="Arial" w:hAnsi="Arial" w:cs="Helvetica Neue Light"/>
                <w:sz w:val="18"/>
                <w:szCs w:val="20"/>
              </w:rPr>
              <w:t>benefit</w:t>
            </w:r>
            <w:r>
              <w:rPr>
                <w:rFonts w:ascii="Arial" w:hAnsi="Arial" w:cs="Helvetica Neue Light"/>
                <w:sz w:val="18"/>
                <w:szCs w:val="20"/>
              </w:rPr>
              <w:t xml:space="preserve"> of children, their families and their communities in Vanuatu.</w:t>
            </w:r>
          </w:p>
        </w:tc>
        <w:tc>
          <w:tcPr>
            <w:tcW w:w="1233" w:type="dxa"/>
            <w:tcBorders>
              <w:left w:val="single" w:sz="4" w:space="0" w:color="auto"/>
            </w:tcBorders>
            <w:vAlign w:val="center"/>
          </w:tcPr>
          <w:p w:rsidR="006909FB" w:rsidRPr="0057361B" w:rsidRDefault="006909FB" w:rsidP="00F30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Neue Light"/>
                <w:sz w:val="18"/>
                <w:szCs w:val="20"/>
              </w:rPr>
            </w:pPr>
          </w:p>
        </w:tc>
      </w:tr>
    </w:tbl>
    <w:p w:rsidR="008F036A" w:rsidRDefault="008F036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6E65F6" w:rsidRDefault="00CA44F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8824C8">
        <w:rPr>
          <w:rFonts w:ascii="Arial" w:hAnsi="Arial" w:cs="Helvetica Neue Light"/>
          <w:sz w:val="22"/>
          <w:szCs w:val="20"/>
        </w:rPr>
        <w:t xml:space="preserve">As a </w:t>
      </w:r>
      <w:r w:rsidR="00760422" w:rsidRPr="008824C8">
        <w:rPr>
          <w:rFonts w:ascii="Arial" w:hAnsi="Arial" w:cs="Helvetica Neue Light"/>
          <w:sz w:val="22"/>
          <w:szCs w:val="20"/>
        </w:rPr>
        <w:t xml:space="preserve">more </w:t>
      </w:r>
      <w:r w:rsidRPr="008824C8">
        <w:rPr>
          <w:rFonts w:ascii="Arial" w:hAnsi="Arial" w:cs="Helvetica Neue Light"/>
          <w:sz w:val="22"/>
          <w:szCs w:val="20"/>
        </w:rPr>
        <w:t>straightforward</w:t>
      </w:r>
      <w:r w:rsidR="008F036A" w:rsidRPr="008824C8">
        <w:rPr>
          <w:rFonts w:ascii="Arial" w:hAnsi="Arial" w:cs="Helvetica Neue Light"/>
          <w:sz w:val="22"/>
          <w:szCs w:val="20"/>
        </w:rPr>
        <w:t xml:space="preserve"> a</w:t>
      </w:r>
      <w:r w:rsidR="008362F1" w:rsidRPr="008824C8">
        <w:rPr>
          <w:rFonts w:ascii="Arial" w:hAnsi="Arial" w:cs="Helvetica Neue Light"/>
          <w:sz w:val="22"/>
          <w:szCs w:val="20"/>
        </w:rPr>
        <w:t>wareness raising approach, this</w:t>
      </w:r>
      <w:r w:rsidR="008F036A" w:rsidRPr="008824C8">
        <w:rPr>
          <w:rFonts w:ascii="Arial" w:hAnsi="Arial" w:cs="Helvetica Neue Light"/>
          <w:sz w:val="22"/>
          <w:szCs w:val="20"/>
        </w:rPr>
        <w:t xml:space="preserve"> </w:t>
      </w:r>
      <w:r w:rsidR="006E65F6" w:rsidRPr="008824C8">
        <w:rPr>
          <w:rFonts w:ascii="Arial" w:hAnsi="Arial" w:cs="Helvetica Neue Light"/>
          <w:sz w:val="22"/>
          <w:szCs w:val="20"/>
        </w:rPr>
        <w:t>theory of</w:t>
      </w:r>
      <w:r w:rsidR="006E65F6">
        <w:rPr>
          <w:rFonts w:ascii="Arial" w:hAnsi="Arial" w:cs="Helvetica Neue Light"/>
          <w:sz w:val="22"/>
          <w:szCs w:val="20"/>
        </w:rPr>
        <w:t xml:space="preserve"> change is </w:t>
      </w:r>
      <w:r w:rsidR="008F036A">
        <w:rPr>
          <w:rFonts w:ascii="Arial" w:hAnsi="Arial" w:cs="Helvetica Neue Light"/>
          <w:sz w:val="22"/>
          <w:szCs w:val="20"/>
        </w:rPr>
        <w:t xml:space="preserve">premised on </w:t>
      </w:r>
      <w:r w:rsidR="00636B4B">
        <w:rPr>
          <w:rFonts w:ascii="Arial" w:hAnsi="Arial" w:cs="Helvetica Neue Light"/>
          <w:sz w:val="22"/>
          <w:szCs w:val="20"/>
        </w:rPr>
        <w:t>the</w:t>
      </w:r>
      <w:r w:rsidR="008F036A">
        <w:rPr>
          <w:rFonts w:ascii="Arial" w:hAnsi="Arial" w:cs="Helvetica Neue Light"/>
          <w:sz w:val="22"/>
          <w:szCs w:val="20"/>
        </w:rPr>
        <w:t xml:space="preserve"> understanding that increasing information and awareness</w:t>
      </w:r>
      <w:r w:rsidR="000124EE">
        <w:rPr>
          <w:rFonts w:ascii="Arial" w:hAnsi="Arial" w:cs="Helvetica Neue Light"/>
          <w:sz w:val="22"/>
          <w:szCs w:val="20"/>
        </w:rPr>
        <w:t xml:space="preserve"> </w:t>
      </w:r>
      <w:r w:rsidR="0045635D">
        <w:rPr>
          <w:rFonts w:ascii="Arial" w:hAnsi="Arial" w:cs="Helvetica Neue Light"/>
          <w:sz w:val="22"/>
          <w:szCs w:val="20"/>
        </w:rPr>
        <w:t>will lead</w:t>
      </w:r>
      <w:r w:rsidR="000124EE">
        <w:rPr>
          <w:rFonts w:ascii="Arial" w:hAnsi="Arial" w:cs="Helvetica Neue Light"/>
          <w:sz w:val="22"/>
          <w:szCs w:val="20"/>
        </w:rPr>
        <w:t xml:space="preserve"> to </w:t>
      </w:r>
      <w:r w:rsidR="005F2024">
        <w:rPr>
          <w:rFonts w:ascii="Arial" w:hAnsi="Arial" w:cs="Helvetica Neue Light"/>
          <w:sz w:val="22"/>
          <w:szCs w:val="20"/>
        </w:rPr>
        <w:t>behavior</w:t>
      </w:r>
      <w:r w:rsidR="008362F1">
        <w:rPr>
          <w:rFonts w:ascii="Arial" w:hAnsi="Arial" w:cs="Helvetica Neue Light"/>
          <w:sz w:val="22"/>
          <w:szCs w:val="20"/>
        </w:rPr>
        <w:t xml:space="preserve"> change over the longer term. </w:t>
      </w:r>
      <w:r w:rsidR="000124EE">
        <w:rPr>
          <w:rFonts w:ascii="Arial" w:hAnsi="Arial" w:cs="Helvetica Neue Light"/>
          <w:sz w:val="22"/>
          <w:szCs w:val="20"/>
        </w:rPr>
        <w:t xml:space="preserve">Monitoring and evaluation within this framework becomes more about reporting back to donors and </w:t>
      </w:r>
      <w:r w:rsidR="006E65F6">
        <w:rPr>
          <w:rFonts w:ascii="Arial" w:hAnsi="Arial" w:cs="Helvetica Neue Light"/>
          <w:sz w:val="22"/>
          <w:szCs w:val="20"/>
        </w:rPr>
        <w:t>looking</w:t>
      </w:r>
      <w:r w:rsidR="000124EE">
        <w:rPr>
          <w:rFonts w:ascii="Arial" w:hAnsi="Arial" w:cs="Helvetica Neue Light"/>
          <w:sz w:val="22"/>
          <w:szCs w:val="20"/>
        </w:rPr>
        <w:t xml:space="preserve"> to see if positive change in knowledge, attitudes and practice is actually occurring</w:t>
      </w:r>
      <w:r w:rsidR="006E65F6">
        <w:rPr>
          <w:rFonts w:ascii="Arial" w:hAnsi="Arial" w:cs="Helvetica Neue Light"/>
          <w:sz w:val="22"/>
          <w:szCs w:val="20"/>
        </w:rPr>
        <w:t xml:space="preserve"> as anticipated</w:t>
      </w:r>
      <w:r w:rsidR="000124EE">
        <w:rPr>
          <w:rFonts w:ascii="Arial" w:hAnsi="Arial" w:cs="Helvetica Neue Light"/>
          <w:sz w:val="22"/>
          <w:szCs w:val="20"/>
        </w:rPr>
        <w:t>.</w:t>
      </w:r>
      <w:r w:rsidR="006E11AC">
        <w:rPr>
          <w:rFonts w:ascii="Arial" w:hAnsi="Arial" w:cs="Helvetica Neue Light"/>
          <w:sz w:val="22"/>
          <w:szCs w:val="20"/>
        </w:rPr>
        <w:t xml:space="preserve"> </w:t>
      </w:r>
    </w:p>
    <w:p w:rsidR="006E65F6" w:rsidRDefault="006E65F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921035" w:rsidRDefault="006E11A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There is no doubt that the original ‘testing theories’ approach and the more recent ‘empowerment’ approach are significantly different in their scope, intentionality, and in their assumptions around change. </w:t>
      </w:r>
      <w:r w:rsidR="008802ED">
        <w:rPr>
          <w:rFonts w:ascii="Arial" w:hAnsi="Arial" w:cs="Helvetica Neue Light"/>
          <w:sz w:val="22"/>
          <w:szCs w:val="20"/>
        </w:rPr>
        <w:t xml:space="preserve">This </w:t>
      </w:r>
      <w:r w:rsidR="008362F1">
        <w:rPr>
          <w:rFonts w:ascii="Arial" w:hAnsi="Arial" w:cs="Helvetica Neue Light"/>
          <w:sz w:val="22"/>
          <w:szCs w:val="20"/>
        </w:rPr>
        <w:t>adjustment to</w:t>
      </w:r>
      <w:r w:rsidR="008802ED">
        <w:rPr>
          <w:rFonts w:ascii="Arial" w:hAnsi="Arial" w:cs="Helvetica Neue Light"/>
          <w:sz w:val="22"/>
          <w:szCs w:val="20"/>
        </w:rPr>
        <w:t xml:space="preserve"> the deeper rationale for doing this community engagement work has also most likely resulted in the </w:t>
      </w:r>
      <w:r w:rsidR="0002674C">
        <w:rPr>
          <w:rFonts w:ascii="Arial" w:hAnsi="Arial" w:cs="Helvetica Neue Light"/>
          <w:sz w:val="22"/>
          <w:szCs w:val="20"/>
        </w:rPr>
        <w:t>sense</w:t>
      </w:r>
      <w:r w:rsidR="00760422">
        <w:rPr>
          <w:rFonts w:ascii="Arial" w:hAnsi="Arial" w:cs="Helvetica Neue Light"/>
          <w:sz w:val="22"/>
          <w:szCs w:val="20"/>
        </w:rPr>
        <w:t xml:space="preserve"> that donors and SCV are almost speaking a different language. </w:t>
      </w:r>
      <w:r w:rsidR="009F2A55">
        <w:rPr>
          <w:rFonts w:ascii="Arial" w:hAnsi="Arial" w:cs="Helvetica Neue Light"/>
          <w:sz w:val="22"/>
          <w:szCs w:val="20"/>
        </w:rPr>
        <w:t>This</w:t>
      </w:r>
      <w:r w:rsidR="008362F1">
        <w:rPr>
          <w:rFonts w:ascii="Arial" w:hAnsi="Arial" w:cs="Helvetica Neue Light"/>
          <w:sz w:val="22"/>
          <w:szCs w:val="20"/>
        </w:rPr>
        <w:t xml:space="preserve"> </w:t>
      </w:r>
      <w:r w:rsidR="00760422">
        <w:rPr>
          <w:rFonts w:ascii="Arial" w:hAnsi="Arial" w:cs="Helvetica Neue Light"/>
          <w:sz w:val="22"/>
          <w:szCs w:val="20"/>
        </w:rPr>
        <w:t xml:space="preserve">situation also </w:t>
      </w:r>
      <w:r w:rsidR="008362F1">
        <w:rPr>
          <w:rFonts w:ascii="Arial" w:hAnsi="Arial" w:cs="Helvetica Neue Light"/>
          <w:sz w:val="22"/>
          <w:szCs w:val="20"/>
        </w:rPr>
        <w:t>accounts, in a substantial way, for the discrepancy</w:t>
      </w:r>
      <w:r w:rsidR="00335AB2">
        <w:rPr>
          <w:rFonts w:ascii="Arial" w:hAnsi="Arial" w:cs="Helvetica Neue Light"/>
          <w:sz w:val="22"/>
          <w:szCs w:val="20"/>
        </w:rPr>
        <w:t xml:space="preserve"> between donor and SCV</w:t>
      </w:r>
      <w:r w:rsidR="008362F1">
        <w:rPr>
          <w:rFonts w:ascii="Arial" w:hAnsi="Arial" w:cs="Helvetica Neue Light"/>
          <w:sz w:val="22"/>
          <w:szCs w:val="20"/>
        </w:rPr>
        <w:t xml:space="preserve"> perceptions</w:t>
      </w:r>
      <w:r w:rsidR="0075533C">
        <w:rPr>
          <w:rFonts w:ascii="Arial" w:hAnsi="Arial" w:cs="Helvetica Neue Light"/>
          <w:sz w:val="22"/>
          <w:szCs w:val="20"/>
        </w:rPr>
        <w:t xml:space="preserve"> </w:t>
      </w:r>
      <w:r w:rsidR="008362F1">
        <w:rPr>
          <w:rFonts w:ascii="Arial" w:hAnsi="Arial" w:cs="Helvetica Neue Light"/>
          <w:sz w:val="22"/>
          <w:szCs w:val="20"/>
        </w:rPr>
        <w:t xml:space="preserve">around the </w:t>
      </w:r>
      <w:r w:rsidR="0075533C">
        <w:rPr>
          <w:rFonts w:ascii="Arial" w:hAnsi="Arial" w:cs="Helvetica Neue Light"/>
          <w:sz w:val="22"/>
          <w:szCs w:val="20"/>
        </w:rPr>
        <w:t xml:space="preserve">overall </w:t>
      </w:r>
      <w:r w:rsidR="008362F1">
        <w:rPr>
          <w:rFonts w:ascii="Arial" w:hAnsi="Arial" w:cs="Helvetica Neue Light"/>
          <w:sz w:val="22"/>
          <w:szCs w:val="20"/>
        </w:rPr>
        <w:t xml:space="preserve">relevance, effectiveness, efficiency and sustainability of the YEPP </w:t>
      </w:r>
      <w:r w:rsidR="00283FB9">
        <w:rPr>
          <w:rFonts w:ascii="Arial" w:hAnsi="Arial" w:cs="Helvetica Neue Light"/>
          <w:sz w:val="22"/>
          <w:szCs w:val="20"/>
        </w:rPr>
        <w:t>tool</w:t>
      </w:r>
      <w:r w:rsidR="008362F1">
        <w:rPr>
          <w:rFonts w:ascii="Arial" w:hAnsi="Arial" w:cs="Helvetica Neue Light"/>
          <w:sz w:val="22"/>
          <w:szCs w:val="20"/>
        </w:rPr>
        <w:t>.</w:t>
      </w:r>
      <w:r w:rsidR="008802ED">
        <w:rPr>
          <w:rFonts w:ascii="Arial" w:hAnsi="Arial" w:cs="Helvetica Neue Light"/>
          <w:sz w:val="22"/>
          <w:szCs w:val="20"/>
        </w:rPr>
        <w:t xml:space="preserve"> </w:t>
      </w:r>
      <w:r>
        <w:rPr>
          <w:rFonts w:ascii="Arial" w:hAnsi="Arial" w:cs="Helvetica Neue Light"/>
          <w:sz w:val="22"/>
          <w:szCs w:val="20"/>
        </w:rPr>
        <w:t xml:space="preserve">How </w:t>
      </w:r>
      <w:r w:rsidR="0002674C">
        <w:rPr>
          <w:rFonts w:ascii="Arial" w:hAnsi="Arial" w:cs="Helvetica Neue Light"/>
          <w:sz w:val="22"/>
          <w:szCs w:val="20"/>
        </w:rPr>
        <w:t>this change</w:t>
      </w:r>
      <w:r>
        <w:rPr>
          <w:rFonts w:ascii="Arial" w:hAnsi="Arial" w:cs="Helvetica Neue Light"/>
          <w:sz w:val="22"/>
          <w:szCs w:val="20"/>
        </w:rPr>
        <w:t xml:space="preserve"> </w:t>
      </w:r>
      <w:r w:rsidR="00335AB2">
        <w:rPr>
          <w:rFonts w:ascii="Arial" w:hAnsi="Arial" w:cs="Helvetica Neue Light"/>
          <w:sz w:val="22"/>
          <w:szCs w:val="20"/>
        </w:rPr>
        <w:t>might have</w:t>
      </w:r>
      <w:r>
        <w:rPr>
          <w:rFonts w:ascii="Arial" w:hAnsi="Arial" w:cs="Helvetica Neue Light"/>
          <w:sz w:val="22"/>
          <w:szCs w:val="20"/>
        </w:rPr>
        <w:t xml:space="preserve"> impacted the pilo</w:t>
      </w:r>
      <w:r w:rsidR="009F2A55">
        <w:rPr>
          <w:rFonts w:ascii="Arial" w:hAnsi="Arial" w:cs="Helvetica Neue Light"/>
          <w:sz w:val="22"/>
          <w:szCs w:val="20"/>
        </w:rPr>
        <w:t xml:space="preserve">ting of the YEPP </w:t>
      </w:r>
      <w:r w:rsidR="00283FB9">
        <w:rPr>
          <w:rFonts w:ascii="Arial" w:hAnsi="Arial" w:cs="Helvetica Neue Light"/>
          <w:sz w:val="22"/>
          <w:szCs w:val="20"/>
        </w:rPr>
        <w:t>tool</w:t>
      </w:r>
      <w:r w:rsidR="009F2A55">
        <w:rPr>
          <w:rFonts w:ascii="Arial" w:hAnsi="Arial" w:cs="Helvetica Neue Light"/>
          <w:sz w:val="22"/>
          <w:szCs w:val="20"/>
        </w:rPr>
        <w:t>, and why this key change took place</w:t>
      </w:r>
      <w:r w:rsidR="000D6266">
        <w:rPr>
          <w:rFonts w:ascii="Arial" w:hAnsi="Arial" w:cs="Helvetica Neue Light"/>
          <w:sz w:val="22"/>
          <w:szCs w:val="20"/>
        </w:rPr>
        <w:t>,</w:t>
      </w:r>
      <w:r>
        <w:rPr>
          <w:rFonts w:ascii="Arial" w:hAnsi="Arial" w:cs="Helvetica Neue Light"/>
          <w:sz w:val="22"/>
          <w:szCs w:val="20"/>
        </w:rPr>
        <w:t xml:space="preserve"> will be explored in greater </w:t>
      </w:r>
      <w:r w:rsidR="0045635D">
        <w:rPr>
          <w:rFonts w:ascii="Arial" w:hAnsi="Arial" w:cs="Helvetica Neue Light"/>
          <w:sz w:val="22"/>
          <w:szCs w:val="20"/>
        </w:rPr>
        <w:t>detail</w:t>
      </w:r>
      <w:r>
        <w:rPr>
          <w:rFonts w:ascii="Arial" w:hAnsi="Arial" w:cs="Helvetica Neue Light"/>
          <w:sz w:val="22"/>
          <w:szCs w:val="20"/>
        </w:rPr>
        <w:t xml:space="preserve"> at </w:t>
      </w:r>
      <w:r w:rsidR="00760422">
        <w:rPr>
          <w:rFonts w:ascii="Arial" w:hAnsi="Arial" w:cs="Helvetica Neue Light"/>
          <w:sz w:val="22"/>
          <w:szCs w:val="20"/>
        </w:rPr>
        <w:t>various</w:t>
      </w:r>
      <w:r>
        <w:rPr>
          <w:rFonts w:ascii="Arial" w:hAnsi="Arial" w:cs="Helvetica Neue Light"/>
          <w:sz w:val="22"/>
          <w:szCs w:val="20"/>
        </w:rPr>
        <w:t xml:space="preserve"> </w:t>
      </w:r>
      <w:r w:rsidR="00921035">
        <w:rPr>
          <w:rFonts w:ascii="Arial" w:hAnsi="Arial" w:cs="Helvetica Neue Light"/>
          <w:sz w:val="22"/>
          <w:szCs w:val="20"/>
        </w:rPr>
        <w:t xml:space="preserve">points </w:t>
      </w:r>
      <w:r w:rsidR="00C53799">
        <w:rPr>
          <w:rFonts w:ascii="Arial" w:hAnsi="Arial" w:cs="Helvetica Neue Light"/>
          <w:sz w:val="22"/>
          <w:szCs w:val="20"/>
        </w:rPr>
        <w:t>throughout</w:t>
      </w:r>
      <w:r>
        <w:rPr>
          <w:rFonts w:ascii="Arial" w:hAnsi="Arial" w:cs="Helvetica Neue Light"/>
          <w:sz w:val="22"/>
          <w:szCs w:val="20"/>
        </w:rPr>
        <w:t xml:space="preserve"> the review and in the concluding discussion.</w:t>
      </w:r>
      <w:r w:rsidR="006E65F6">
        <w:rPr>
          <w:rFonts w:ascii="Arial" w:hAnsi="Arial" w:cs="Helvetica Neue Light"/>
          <w:sz w:val="22"/>
          <w:szCs w:val="20"/>
        </w:rPr>
        <w:t xml:space="preserve"> </w:t>
      </w:r>
    </w:p>
    <w:p w:rsidR="009363FC" w:rsidRDefault="009363F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AA1B6A" w:rsidRPr="00CD10D5" w:rsidRDefault="00141CC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The Relevance of</w:t>
      </w:r>
      <w:r w:rsidR="00C53799">
        <w:rPr>
          <w:rFonts w:ascii="Arial" w:hAnsi="Arial" w:cs="Helvetica Neue"/>
          <w:b/>
          <w:bCs/>
          <w:sz w:val="22"/>
          <w:szCs w:val="22"/>
        </w:rPr>
        <w:t xml:space="preserve"> the YEPP Tool, Activity and Outputs </w:t>
      </w:r>
      <w:r w:rsidR="00D15147">
        <w:rPr>
          <w:rFonts w:ascii="Arial" w:hAnsi="Arial" w:cs="Helvetica Neue"/>
          <w:b/>
          <w:bCs/>
          <w:sz w:val="22"/>
          <w:szCs w:val="22"/>
        </w:rPr>
        <w:t xml:space="preserve">in </w:t>
      </w:r>
      <w:r w:rsidR="00AA1B6A" w:rsidRPr="00CD10D5">
        <w:rPr>
          <w:rFonts w:ascii="Arial" w:hAnsi="Arial" w:cs="Helvetica Neue"/>
          <w:b/>
          <w:bCs/>
          <w:sz w:val="22"/>
          <w:szCs w:val="22"/>
        </w:rPr>
        <w:t>Meeting Objectives</w:t>
      </w:r>
    </w:p>
    <w:p w:rsidR="00AF62C7" w:rsidRDefault="006F4283"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Light"/>
          <w:sz w:val="22"/>
          <w:szCs w:val="20"/>
        </w:rPr>
        <w:t>Under relevance, the review was also tasked with exploring two further questions</w:t>
      </w:r>
      <w:r w:rsidR="00BD253C">
        <w:rPr>
          <w:rFonts w:ascii="Arial" w:hAnsi="Arial" w:cs="Helvetica Neue Light"/>
          <w:sz w:val="22"/>
          <w:szCs w:val="20"/>
        </w:rPr>
        <w:t xml:space="preserve"> (</w:t>
      </w:r>
      <w:r w:rsidR="009F256C">
        <w:rPr>
          <w:rFonts w:ascii="Arial" w:hAnsi="Arial" w:cs="Helvetica Neue Light"/>
          <w:sz w:val="22"/>
          <w:szCs w:val="20"/>
        </w:rPr>
        <w:t xml:space="preserve">see Appendix </w:t>
      </w:r>
      <w:r w:rsidR="00545E67">
        <w:rPr>
          <w:rFonts w:ascii="Arial" w:hAnsi="Arial" w:cs="Helvetica Neue Light"/>
          <w:sz w:val="22"/>
          <w:szCs w:val="20"/>
        </w:rPr>
        <w:t>1</w:t>
      </w:r>
      <w:r w:rsidR="009F256C">
        <w:rPr>
          <w:rFonts w:ascii="Arial" w:hAnsi="Arial" w:cs="Helvetica Neue Light"/>
          <w:sz w:val="22"/>
          <w:szCs w:val="20"/>
        </w:rPr>
        <w:t>) focus</w:t>
      </w:r>
      <w:r w:rsidR="002079A2">
        <w:rPr>
          <w:rFonts w:ascii="Arial" w:hAnsi="Arial" w:cs="Helvetica Neue Light"/>
          <w:sz w:val="22"/>
          <w:szCs w:val="20"/>
        </w:rPr>
        <w:t xml:space="preserve">ing on how the YEPP tool itself, and </w:t>
      </w:r>
      <w:r w:rsidR="009F256C">
        <w:rPr>
          <w:rFonts w:ascii="Arial" w:hAnsi="Arial" w:cs="Helvetica Neue Light"/>
          <w:sz w:val="22"/>
          <w:szCs w:val="20"/>
        </w:rPr>
        <w:t xml:space="preserve">activities and outputs might be contributing to the attainment of the objectives, and consistent with its overall goals. </w:t>
      </w:r>
      <w:r w:rsidR="00AF62C7">
        <w:rPr>
          <w:rFonts w:ascii="Arial" w:hAnsi="Arial" w:cs="Helvetica Neue"/>
          <w:bCs/>
          <w:color w:val="000000"/>
          <w:sz w:val="22"/>
          <w:szCs w:val="20"/>
        </w:rPr>
        <w:t xml:space="preserve">Given the issues described above around the changes in the objectives and the underlying theory of change through the life of the project, it became clear in the review that </w:t>
      </w:r>
      <w:r w:rsidR="009F256C">
        <w:rPr>
          <w:rFonts w:ascii="Arial" w:hAnsi="Arial" w:cs="Helvetica Neue"/>
          <w:bCs/>
          <w:color w:val="000000"/>
          <w:sz w:val="22"/>
          <w:szCs w:val="20"/>
        </w:rPr>
        <w:t>many</w:t>
      </w:r>
      <w:r w:rsidR="00AF62C7">
        <w:rPr>
          <w:rFonts w:ascii="Arial" w:hAnsi="Arial" w:cs="Helvetica Neue"/>
          <w:bCs/>
          <w:color w:val="000000"/>
          <w:sz w:val="22"/>
          <w:szCs w:val="20"/>
        </w:rPr>
        <w:t xml:space="preserve"> of the </w:t>
      </w:r>
      <w:r w:rsidR="00DE68F4">
        <w:rPr>
          <w:rFonts w:ascii="Arial" w:hAnsi="Arial" w:cs="Helvetica Neue"/>
          <w:bCs/>
          <w:color w:val="000000"/>
          <w:sz w:val="22"/>
          <w:szCs w:val="20"/>
        </w:rPr>
        <w:t xml:space="preserve">specific </w:t>
      </w:r>
      <w:r w:rsidR="00AF62C7">
        <w:rPr>
          <w:rFonts w:ascii="Arial" w:hAnsi="Arial" w:cs="Helvetica Neue"/>
          <w:bCs/>
          <w:color w:val="000000"/>
          <w:sz w:val="22"/>
          <w:szCs w:val="20"/>
        </w:rPr>
        <w:t xml:space="preserve">activities in the YEPP approach, </w:t>
      </w:r>
      <w:r w:rsidR="00C53799">
        <w:rPr>
          <w:rFonts w:ascii="Arial" w:hAnsi="Arial" w:cs="Helvetica Neue"/>
          <w:bCs/>
          <w:color w:val="000000"/>
          <w:sz w:val="22"/>
          <w:szCs w:val="20"/>
        </w:rPr>
        <w:t xml:space="preserve">particularly </w:t>
      </w:r>
      <w:r w:rsidR="00AF62C7">
        <w:rPr>
          <w:rFonts w:ascii="Arial" w:hAnsi="Arial" w:cs="Helvetica Neue"/>
          <w:bCs/>
          <w:color w:val="000000"/>
          <w:sz w:val="22"/>
          <w:szCs w:val="20"/>
        </w:rPr>
        <w:t>as they were implemented,</w:t>
      </w:r>
      <w:r w:rsidR="001808A7">
        <w:rPr>
          <w:rFonts w:ascii="Arial" w:hAnsi="Arial" w:cs="Helvetica Neue"/>
          <w:bCs/>
          <w:color w:val="000000"/>
          <w:sz w:val="22"/>
          <w:szCs w:val="20"/>
        </w:rPr>
        <w:t xml:space="preserve"> </w:t>
      </w:r>
      <w:r w:rsidR="00C53799">
        <w:rPr>
          <w:rFonts w:ascii="Arial" w:hAnsi="Arial" w:cs="Helvetica Neue"/>
          <w:bCs/>
          <w:color w:val="000000"/>
          <w:sz w:val="22"/>
          <w:szCs w:val="20"/>
        </w:rPr>
        <w:t>became</w:t>
      </w:r>
      <w:r w:rsidR="00AF62C7">
        <w:rPr>
          <w:rFonts w:ascii="Arial" w:hAnsi="Arial" w:cs="Helvetica Neue"/>
          <w:bCs/>
          <w:color w:val="000000"/>
          <w:sz w:val="22"/>
          <w:szCs w:val="20"/>
        </w:rPr>
        <w:t xml:space="preserve"> </w:t>
      </w:r>
      <w:r w:rsidR="001808A7">
        <w:rPr>
          <w:rFonts w:ascii="Arial" w:hAnsi="Arial" w:cs="Helvetica Neue"/>
          <w:bCs/>
          <w:color w:val="000000"/>
          <w:sz w:val="22"/>
          <w:szCs w:val="20"/>
        </w:rPr>
        <w:t>primarily</w:t>
      </w:r>
      <w:r w:rsidR="00AF62C7">
        <w:rPr>
          <w:rFonts w:ascii="Arial" w:hAnsi="Arial" w:cs="Helvetica Neue"/>
          <w:bCs/>
          <w:color w:val="000000"/>
          <w:sz w:val="22"/>
          <w:szCs w:val="20"/>
        </w:rPr>
        <w:t xml:space="preserve"> about awareness raising, and facilitating discussion around child sexual abuse</w:t>
      </w:r>
      <w:r w:rsidR="001808A7">
        <w:rPr>
          <w:rFonts w:ascii="Arial" w:hAnsi="Arial" w:cs="Helvetica Neue"/>
          <w:bCs/>
          <w:color w:val="000000"/>
          <w:sz w:val="22"/>
          <w:szCs w:val="20"/>
        </w:rPr>
        <w:t xml:space="preserve"> for the purposes of </w:t>
      </w:r>
      <w:r w:rsidR="002079A2">
        <w:rPr>
          <w:rFonts w:ascii="Arial" w:hAnsi="Arial" w:cs="Helvetica Neue"/>
          <w:bCs/>
          <w:color w:val="000000"/>
          <w:sz w:val="22"/>
          <w:szCs w:val="20"/>
        </w:rPr>
        <w:t>awareness</w:t>
      </w:r>
      <w:r w:rsidR="00AF62C7">
        <w:rPr>
          <w:rFonts w:ascii="Arial" w:hAnsi="Arial" w:cs="Helvetica Neue"/>
          <w:bCs/>
          <w:color w:val="000000"/>
          <w:sz w:val="22"/>
          <w:szCs w:val="20"/>
        </w:rPr>
        <w:t xml:space="preserve">. </w:t>
      </w:r>
      <w:r w:rsidR="00AF62C7" w:rsidRPr="004E46A4">
        <w:rPr>
          <w:rFonts w:ascii="Arial" w:hAnsi="Arial" w:cs="Helvetica Neue"/>
          <w:bCs/>
          <w:color w:val="000000"/>
          <w:sz w:val="22"/>
          <w:szCs w:val="20"/>
        </w:rPr>
        <w:t xml:space="preserve">For this reason, </w:t>
      </w:r>
      <w:r w:rsidR="00F24961">
        <w:rPr>
          <w:rFonts w:ascii="Arial" w:hAnsi="Arial" w:cs="Helvetica Neue"/>
          <w:bCs/>
          <w:color w:val="000000"/>
          <w:sz w:val="22"/>
          <w:szCs w:val="20"/>
        </w:rPr>
        <w:t>providing</w:t>
      </w:r>
      <w:r w:rsidR="00AF62C7" w:rsidRPr="004E46A4">
        <w:rPr>
          <w:rFonts w:ascii="Arial" w:hAnsi="Arial" w:cs="Helvetica Neue"/>
          <w:bCs/>
          <w:color w:val="000000"/>
          <w:sz w:val="22"/>
          <w:szCs w:val="20"/>
        </w:rPr>
        <w:t xml:space="preserve"> </w:t>
      </w:r>
      <w:r w:rsidR="0045635D">
        <w:rPr>
          <w:rFonts w:ascii="Arial" w:hAnsi="Arial" w:cs="Helvetica Neue"/>
          <w:bCs/>
          <w:color w:val="000000"/>
          <w:sz w:val="22"/>
          <w:szCs w:val="20"/>
        </w:rPr>
        <w:t xml:space="preserve">a </w:t>
      </w:r>
      <w:r w:rsidR="00AF62C7" w:rsidRPr="004E46A4">
        <w:rPr>
          <w:rFonts w:ascii="Arial" w:hAnsi="Arial" w:cs="Helvetica Neue"/>
          <w:bCs/>
          <w:color w:val="000000"/>
          <w:sz w:val="22"/>
          <w:szCs w:val="20"/>
        </w:rPr>
        <w:t>det</w:t>
      </w:r>
      <w:r w:rsidR="002079A2">
        <w:rPr>
          <w:rFonts w:ascii="Arial" w:hAnsi="Arial" w:cs="Helvetica Neue"/>
          <w:bCs/>
          <w:color w:val="000000"/>
          <w:sz w:val="22"/>
          <w:szCs w:val="20"/>
        </w:rPr>
        <w:t xml:space="preserve">ailed analysis of each of the eleven activities </w:t>
      </w:r>
      <w:r w:rsidR="00AF62C7" w:rsidRPr="004E46A4">
        <w:rPr>
          <w:rFonts w:ascii="Arial" w:hAnsi="Arial" w:cs="Helvetica Neue"/>
          <w:bCs/>
          <w:color w:val="000000"/>
          <w:sz w:val="22"/>
          <w:szCs w:val="20"/>
        </w:rPr>
        <w:t xml:space="preserve">in the YEPP </w:t>
      </w:r>
      <w:r w:rsidR="00283FB9" w:rsidRPr="004E46A4">
        <w:rPr>
          <w:rFonts w:ascii="Arial" w:hAnsi="Arial" w:cs="Helvetica Neue"/>
          <w:bCs/>
          <w:color w:val="000000"/>
          <w:sz w:val="22"/>
          <w:szCs w:val="20"/>
        </w:rPr>
        <w:t>tool</w:t>
      </w:r>
      <w:r w:rsidR="00AF62C7" w:rsidRPr="004E46A4">
        <w:rPr>
          <w:rFonts w:ascii="Arial" w:hAnsi="Arial" w:cs="Helvetica Neue"/>
          <w:bCs/>
          <w:color w:val="000000"/>
          <w:sz w:val="22"/>
          <w:szCs w:val="20"/>
        </w:rPr>
        <w:t xml:space="preserve"> was </w:t>
      </w:r>
      <w:r w:rsidR="001808A7" w:rsidRPr="004E46A4">
        <w:rPr>
          <w:rFonts w:ascii="Arial" w:hAnsi="Arial" w:cs="Helvetica Neue"/>
          <w:bCs/>
          <w:color w:val="000000"/>
          <w:sz w:val="22"/>
          <w:szCs w:val="20"/>
        </w:rPr>
        <w:t xml:space="preserve">identified to be </w:t>
      </w:r>
      <w:r w:rsidR="00AF62C7" w:rsidRPr="004E46A4">
        <w:rPr>
          <w:rFonts w:ascii="Arial" w:hAnsi="Arial" w:cs="Helvetica Neue"/>
          <w:bCs/>
          <w:color w:val="000000"/>
          <w:sz w:val="22"/>
          <w:szCs w:val="20"/>
        </w:rPr>
        <w:t>less of a priority</w:t>
      </w:r>
      <w:r w:rsidR="001808A7" w:rsidRPr="004E46A4">
        <w:rPr>
          <w:rFonts w:ascii="Arial" w:hAnsi="Arial" w:cs="Helvetica Neue"/>
          <w:bCs/>
          <w:color w:val="000000"/>
          <w:sz w:val="22"/>
          <w:szCs w:val="20"/>
        </w:rPr>
        <w:t xml:space="preserve"> in the review</w:t>
      </w:r>
      <w:r w:rsidR="00AF62C7" w:rsidRPr="004E46A4">
        <w:rPr>
          <w:rFonts w:ascii="Arial" w:hAnsi="Arial" w:cs="Helvetica Neue"/>
          <w:bCs/>
          <w:color w:val="000000"/>
          <w:sz w:val="22"/>
          <w:szCs w:val="20"/>
        </w:rPr>
        <w:t xml:space="preserve">. </w:t>
      </w:r>
      <w:r w:rsidR="00F24961">
        <w:rPr>
          <w:rFonts w:ascii="Arial" w:hAnsi="Arial" w:cs="Helvetica Neue"/>
          <w:bCs/>
          <w:color w:val="000000"/>
          <w:sz w:val="22"/>
          <w:szCs w:val="20"/>
        </w:rPr>
        <w:t>Comments</w:t>
      </w:r>
      <w:r w:rsidR="00AF62C7" w:rsidRPr="004E46A4">
        <w:rPr>
          <w:rFonts w:ascii="Arial" w:hAnsi="Arial" w:cs="Helvetica Neue"/>
          <w:bCs/>
          <w:color w:val="000000"/>
          <w:sz w:val="22"/>
          <w:szCs w:val="20"/>
        </w:rPr>
        <w:t xml:space="preserve"> and feedback on </w:t>
      </w:r>
      <w:r w:rsidR="004E46A4">
        <w:rPr>
          <w:rFonts w:ascii="Arial" w:hAnsi="Arial" w:cs="Helvetica Neue"/>
          <w:bCs/>
          <w:color w:val="000000"/>
          <w:sz w:val="22"/>
          <w:szCs w:val="20"/>
        </w:rPr>
        <w:t>several</w:t>
      </w:r>
      <w:r w:rsidR="00AF62C7" w:rsidRPr="004E46A4">
        <w:rPr>
          <w:rFonts w:ascii="Arial" w:hAnsi="Arial" w:cs="Helvetica Neue"/>
          <w:bCs/>
          <w:color w:val="000000"/>
          <w:sz w:val="22"/>
          <w:szCs w:val="20"/>
        </w:rPr>
        <w:t xml:space="preserve"> activities in the YEPP </w:t>
      </w:r>
      <w:r w:rsidR="00283FB9" w:rsidRPr="004E46A4">
        <w:rPr>
          <w:rFonts w:ascii="Arial" w:hAnsi="Arial" w:cs="Helvetica Neue"/>
          <w:bCs/>
          <w:color w:val="000000"/>
          <w:sz w:val="22"/>
          <w:szCs w:val="20"/>
        </w:rPr>
        <w:t>tool</w:t>
      </w:r>
      <w:r w:rsidR="00F24961">
        <w:rPr>
          <w:rFonts w:ascii="Arial" w:hAnsi="Arial" w:cs="Helvetica Neue"/>
          <w:bCs/>
          <w:color w:val="000000"/>
          <w:sz w:val="22"/>
          <w:szCs w:val="20"/>
        </w:rPr>
        <w:t xml:space="preserve"> (beyond those included below) can be provided to SCV and/or donors verbally</w:t>
      </w:r>
      <w:r w:rsidR="00AF62C7" w:rsidRPr="004E46A4">
        <w:rPr>
          <w:rFonts w:ascii="Arial" w:hAnsi="Arial" w:cs="Helvetica Neue"/>
          <w:bCs/>
          <w:color w:val="000000"/>
          <w:sz w:val="22"/>
          <w:szCs w:val="20"/>
        </w:rPr>
        <w:t>.</w:t>
      </w:r>
      <w:r w:rsidR="00AF62C7">
        <w:rPr>
          <w:rFonts w:ascii="Arial" w:hAnsi="Arial" w:cs="Helvetica Neue"/>
          <w:bCs/>
          <w:color w:val="000000"/>
          <w:sz w:val="22"/>
          <w:szCs w:val="20"/>
        </w:rPr>
        <w:t xml:space="preserve">  </w:t>
      </w:r>
    </w:p>
    <w:p w:rsidR="00AF62C7" w:rsidRDefault="00AF62C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6352B5" w:rsidRDefault="00AF62C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w:bCs/>
          <w:color w:val="000000"/>
          <w:sz w:val="22"/>
          <w:szCs w:val="20"/>
        </w:rPr>
        <w:t xml:space="preserve">Even more </w:t>
      </w:r>
      <w:r w:rsidR="008D1FAE">
        <w:rPr>
          <w:rFonts w:ascii="Arial" w:hAnsi="Arial" w:cs="Helvetica Neue"/>
          <w:bCs/>
          <w:color w:val="000000"/>
          <w:sz w:val="22"/>
          <w:szCs w:val="20"/>
        </w:rPr>
        <w:t>useful</w:t>
      </w:r>
      <w:r>
        <w:rPr>
          <w:rFonts w:ascii="Arial" w:hAnsi="Arial" w:cs="Helvetica Neue"/>
          <w:bCs/>
          <w:color w:val="000000"/>
          <w:sz w:val="22"/>
          <w:szCs w:val="20"/>
        </w:rPr>
        <w:t xml:space="preserve"> to the issue of </w:t>
      </w:r>
      <w:r w:rsidR="001808A7">
        <w:rPr>
          <w:rFonts w:ascii="Arial" w:hAnsi="Arial" w:cs="Helvetica Neue"/>
          <w:bCs/>
          <w:color w:val="000000"/>
          <w:sz w:val="22"/>
          <w:szCs w:val="20"/>
        </w:rPr>
        <w:t xml:space="preserve">the </w:t>
      </w:r>
      <w:r>
        <w:rPr>
          <w:rFonts w:ascii="Arial" w:hAnsi="Arial" w:cs="Helvetica Neue"/>
          <w:bCs/>
          <w:color w:val="000000"/>
          <w:sz w:val="22"/>
          <w:szCs w:val="20"/>
        </w:rPr>
        <w:t xml:space="preserve">relevance of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in meeting objectives, </w:t>
      </w:r>
      <w:r w:rsidR="001808A7">
        <w:rPr>
          <w:rFonts w:ascii="Arial" w:hAnsi="Arial" w:cs="Helvetica Neue"/>
          <w:bCs/>
          <w:color w:val="000000"/>
          <w:sz w:val="22"/>
          <w:szCs w:val="20"/>
        </w:rPr>
        <w:t xml:space="preserve">however, </w:t>
      </w:r>
      <w:r>
        <w:rPr>
          <w:rFonts w:ascii="Arial" w:hAnsi="Arial" w:cs="Helvetica Neue"/>
          <w:bCs/>
          <w:color w:val="000000"/>
          <w:sz w:val="22"/>
          <w:szCs w:val="20"/>
        </w:rPr>
        <w:t xml:space="preserve">is </w:t>
      </w:r>
      <w:r w:rsidR="001808A7">
        <w:rPr>
          <w:rFonts w:ascii="Arial" w:hAnsi="Arial" w:cs="Helvetica Neue"/>
          <w:bCs/>
          <w:color w:val="000000"/>
          <w:sz w:val="22"/>
          <w:szCs w:val="20"/>
        </w:rPr>
        <w:t>a closer</w:t>
      </w:r>
      <w:r>
        <w:rPr>
          <w:rFonts w:ascii="Arial" w:hAnsi="Arial" w:cs="Helvetica Neue"/>
          <w:bCs/>
          <w:color w:val="000000"/>
          <w:sz w:val="22"/>
          <w:szCs w:val="20"/>
        </w:rPr>
        <w:t xml:space="preserve"> examination of the </w:t>
      </w:r>
      <w:r w:rsidR="00283FB9">
        <w:rPr>
          <w:rFonts w:ascii="Arial" w:hAnsi="Arial" w:cs="Helvetica Neue"/>
          <w:bCs/>
          <w:color w:val="000000"/>
          <w:sz w:val="22"/>
          <w:szCs w:val="20"/>
        </w:rPr>
        <w:t>tool</w:t>
      </w:r>
      <w:r>
        <w:rPr>
          <w:rFonts w:ascii="Arial" w:hAnsi="Arial" w:cs="Helvetica Neue"/>
          <w:bCs/>
          <w:color w:val="000000"/>
          <w:sz w:val="22"/>
          <w:szCs w:val="20"/>
        </w:rPr>
        <w:t xml:space="preserve"> </w:t>
      </w:r>
      <w:r w:rsidR="001808A7">
        <w:rPr>
          <w:rFonts w:ascii="Arial" w:hAnsi="Arial" w:cs="Helvetica Neue"/>
          <w:bCs/>
          <w:color w:val="000000"/>
          <w:sz w:val="22"/>
          <w:szCs w:val="20"/>
        </w:rPr>
        <w:t>itself</w:t>
      </w:r>
      <w:r w:rsidR="00DE68F4">
        <w:rPr>
          <w:rFonts w:ascii="Arial" w:hAnsi="Arial" w:cs="Helvetica Neue"/>
          <w:bCs/>
          <w:color w:val="000000"/>
          <w:sz w:val="22"/>
          <w:szCs w:val="20"/>
        </w:rPr>
        <w:t xml:space="preserve">, </w:t>
      </w:r>
      <w:r w:rsidR="006F4283">
        <w:rPr>
          <w:rFonts w:ascii="Arial" w:hAnsi="Arial" w:cs="Helvetica Neue"/>
          <w:bCs/>
          <w:color w:val="000000"/>
          <w:sz w:val="22"/>
          <w:szCs w:val="20"/>
        </w:rPr>
        <w:t xml:space="preserve">including </w:t>
      </w:r>
      <w:r w:rsidR="009F256C">
        <w:rPr>
          <w:rFonts w:ascii="Arial" w:hAnsi="Arial" w:cs="Helvetica Neue"/>
          <w:bCs/>
          <w:color w:val="000000"/>
          <w:sz w:val="22"/>
          <w:szCs w:val="20"/>
        </w:rPr>
        <w:t>its design and</w:t>
      </w:r>
      <w:r w:rsidR="006F4283">
        <w:rPr>
          <w:rFonts w:ascii="Arial" w:hAnsi="Arial" w:cs="Helvetica Neue"/>
          <w:bCs/>
          <w:color w:val="000000"/>
          <w:sz w:val="22"/>
          <w:szCs w:val="20"/>
        </w:rPr>
        <w:t xml:space="preserve"> the </w:t>
      </w:r>
      <w:r w:rsidR="00345006">
        <w:rPr>
          <w:rFonts w:ascii="Arial" w:hAnsi="Arial" w:cs="Helvetica Neue"/>
          <w:bCs/>
          <w:color w:val="000000"/>
          <w:sz w:val="22"/>
          <w:szCs w:val="20"/>
        </w:rPr>
        <w:t>choice of</w:t>
      </w:r>
      <w:r w:rsidR="006F4283">
        <w:rPr>
          <w:rFonts w:ascii="Arial" w:hAnsi="Arial" w:cs="Helvetica Neue"/>
          <w:bCs/>
          <w:color w:val="000000"/>
          <w:sz w:val="22"/>
          <w:szCs w:val="20"/>
        </w:rPr>
        <w:t xml:space="preserve"> delivery </w:t>
      </w:r>
      <w:r w:rsidR="0005274A">
        <w:rPr>
          <w:rFonts w:ascii="Arial" w:hAnsi="Arial" w:cs="Helvetica Neue"/>
          <w:bCs/>
          <w:color w:val="000000"/>
          <w:sz w:val="22"/>
          <w:szCs w:val="20"/>
        </w:rPr>
        <w:t>method</w:t>
      </w:r>
      <w:r w:rsidR="006F4283">
        <w:rPr>
          <w:rFonts w:ascii="Arial" w:hAnsi="Arial" w:cs="Helvetica Neue"/>
          <w:bCs/>
          <w:color w:val="000000"/>
          <w:sz w:val="22"/>
          <w:szCs w:val="20"/>
        </w:rPr>
        <w:t xml:space="preserve">. </w:t>
      </w:r>
      <w:r w:rsidR="00DE68F4">
        <w:rPr>
          <w:rFonts w:ascii="Arial" w:hAnsi="Arial" w:cs="Helvetica Neue"/>
          <w:bCs/>
          <w:color w:val="000000"/>
          <w:sz w:val="22"/>
          <w:szCs w:val="20"/>
        </w:rPr>
        <w:t xml:space="preserve">Several issues emerge when the </w:t>
      </w:r>
      <w:r w:rsidR="00345006">
        <w:rPr>
          <w:rFonts w:ascii="Arial" w:hAnsi="Arial" w:cs="Helvetica Neue"/>
          <w:bCs/>
          <w:color w:val="000000"/>
          <w:sz w:val="22"/>
          <w:szCs w:val="20"/>
        </w:rPr>
        <w:t xml:space="preserve">relevance of the tool </w:t>
      </w:r>
      <w:r w:rsidR="00C30519">
        <w:rPr>
          <w:rFonts w:ascii="Arial" w:hAnsi="Arial" w:cs="Helvetica Neue"/>
          <w:bCs/>
          <w:color w:val="000000"/>
          <w:sz w:val="22"/>
          <w:szCs w:val="20"/>
        </w:rPr>
        <w:t>and the methodology</w:t>
      </w:r>
      <w:r w:rsidR="00345006">
        <w:rPr>
          <w:rFonts w:ascii="Arial" w:hAnsi="Arial" w:cs="Helvetica Neue"/>
          <w:bCs/>
          <w:color w:val="000000"/>
          <w:sz w:val="22"/>
          <w:szCs w:val="20"/>
        </w:rPr>
        <w:t xml:space="preserve"> are examined more closely</w:t>
      </w:r>
      <w:r w:rsidR="00C30519">
        <w:rPr>
          <w:rFonts w:ascii="Arial" w:hAnsi="Arial" w:cs="Helvetica Neue"/>
          <w:bCs/>
          <w:color w:val="000000"/>
          <w:sz w:val="22"/>
          <w:szCs w:val="20"/>
        </w:rPr>
        <w:t>, particularly within the context of child protection</w:t>
      </w:r>
      <w:r w:rsidR="00345006">
        <w:rPr>
          <w:rFonts w:ascii="Arial" w:hAnsi="Arial" w:cs="Helvetica Neue"/>
          <w:bCs/>
          <w:color w:val="000000"/>
          <w:sz w:val="22"/>
          <w:szCs w:val="20"/>
        </w:rPr>
        <w:t>.</w:t>
      </w:r>
      <w:r w:rsidR="00C30519">
        <w:rPr>
          <w:rFonts w:ascii="Arial" w:hAnsi="Arial" w:cs="Helvetica Neue"/>
          <w:bCs/>
          <w:color w:val="000000"/>
          <w:sz w:val="22"/>
          <w:szCs w:val="20"/>
        </w:rPr>
        <w:t xml:space="preserve"> </w:t>
      </w:r>
      <w:r w:rsidR="006F4283">
        <w:rPr>
          <w:rFonts w:ascii="Arial" w:hAnsi="Arial" w:cs="Helvetica Neue"/>
          <w:bCs/>
          <w:color w:val="000000"/>
          <w:sz w:val="22"/>
          <w:szCs w:val="20"/>
        </w:rPr>
        <w:t xml:space="preserve">The YEPP </w:t>
      </w:r>
      <w:r w:rsidR="00283FB9">
        <w:rPr>
          <w:rFonts w:ascii="Arial" w:hAnsi="Arial" w:cs="Helvetica Neue"/>
          <w:bCs/>
          <w:color w:val="000000"/>
          <w:sz w:val="22"/>
          <w:szCs w:val="20"/>
        </w:rPr>
        <w:t>tool</w:t>
      </w:r>
      <w:r w:rsidR="006F4283">
        <w:rPr>
          <w:rFonts w:ascii="Arial" w:hAnsi="Arial" w:cs="Helvetica Neue"/>
          <w:bCs/>
          <w:color w:val="000000"/>
          <w:sz w:val="22"/>
          <w:szCs w:val="20"/>
        </w:rPr>
        <w:t xml:space="preserve"> is a community engagement approach that </w:t>
      </w:r>
      <w:r w:rsidR="00C30519">
        <w:rPr>
          <w:rFonts w:ascii="Arial" w:hAnsi="Arial" w:cs="Helvetica Neue"/>
          <w:bCs/>
          <w:color w:val="000000"/>
          <w:sz w:val="22"/>
          <w:szCs w:val="20"/>
        </w:rPr>
        <w:t>was</w:t>
      </w:r>
      <w:r w:rsidR="006F4283">
        <w:rPr>
          <w:rFonts w:ascii="Arial" w:hAnsi="Arial" w:cs="Helvetica Neue"/>
          <w:bCs/>
          <w:color w:val="000000"/>
          <w:sz w:val="22"/>
          <w:szCs w:val="20"/>
        </w:rPr>
        <w:t xml:space="preserve"> modeled on an approach </w:t>
      </w:r>
      <w:r w:rsidR="008D1FAE">
        <w:rPr>
          <w:rFonts w:ascii="Arial" w:hAnsi="Arial" w:cs="Helvetica Neue"/>
          <w:bCs/>
          <w:color w:val="000000"/>
          <w:sz w:val="22"/>
          <w:szCs w:val="20"/>
        </w:rPr>
        <w:t>often</w:t>
      </w:r>
      <w:r w:rsidR="00C30519">
        <w:rPr>
          <w:rFonts w:ascii="Arial" w:hAnsi="Arial" w:cs="Helvetica Neue"/>
          <w:bCs/>
          <w:color w:val="000000"/>
          <w:sz w:val="22"/>
          <w:szCs w:val="20"/>
        </w:rPr>
        <w:t xml:space="preserve"> used in public health </w:t>
      </w:r>
      <w:r w:rsidR="006F4283">
        <w:rPr>
          <w:rFonts w:ascii="Arial" w:hAnsi="Arial" w:cs="Helvetica Neue"/>
          <w:bCs/>
          <w:color w:val="000000"/>
          <w:sz w:val="22"/>
          <w:szCs w:val="20"/>
        </w:rPr>
        <w:t xml:space="preserve">called </w:t>
      </w:r>
      <w:r w:rsidR="006F4283" w:rsidRPr="00E46F06">
        <w:rPr>
          <w:rFonts w:ascii="Arial" w:hAnsi="Arial" w:cs="Helvetica Neue Light"/>
          <w:sz w:val="22"/>
          <w:szCs w:val="20"/>
        </w:rPr>
        <w:t>Participatory Hygiene and Sanitation Transformatio</w:t>
      </w:r>
      <w:r w:rsidR="00C30519">
        <w:rPr>
          <w:rFonts w:ascii="Arial" w:hAnsi="Arial" w:cs="Helvetica Neue Light"/>
          <w:sz w:val="22"/>
          <w:szCs w:val="20"/>
        </w:rPr>
        <w:t>n (</w:t>
      </w:r>
      <w:r w:rsidR="006F4283" w:rsidRPr="00E46F06">
        <w:rPr>
          <w:rFonts w:ascii="Arial" w:hAnsi="Arial" w:cs="Helvetica Neue Light"/>
          <w:sz w:val="22"/>
          <w:szCs w:val="20"/>
        </w:rPr>
        <w:t>PHAST</w:t>
      </w:r>
      <w:r w:rsidR="00C30519">
        <w:rPr>
          <w:rFonts w:ascii="Arial" w:hAnsi="Arial" w:cs="Helvetica Neue Light"/>
          <w:sz w:val="22"/>
          <w:szCs w:val="20"/>
        </w:rPr>
        <w:t>)</w:t>
      </w:r>
      <w:r w:rsidR="006F4283">
        <w:rPr>
          <w:rFonts w:ascii="Arial" w:hAnsi="Arial" w:cs="Helvetica Neue Light"/>
          <w:sz w:val="22"/>
          <w:szCs w:val="20"/>
        </w:rPr>
        <w:t xml:space="preserve">. SCV’s documentation states that the YEPP </w:t>
      </w:r>
      <w:r w:rsidR="00283FB9">
        <w:rPr>
          <w:rFonts w:ascii="Arial" w:hAnsi="Arial" w:cs="Helvetica Neue Light"/>
          <w:sz w:val="22"/>
          <w:szCs w:val="20"/>
        </w:rPr>
        <w:t>tool</w:t>
      </w:r>
      <w:r w:rsidR="006F4283">
        <w:rPr>
          <w:rFonts w:ascii="Arial" w:hAnsi="Arial" w:cs="Helvetica Neue Light"/>
          <w:sz w:val="22"/>
          <w:szCs w:val="20"/>
        </w:rPr>
        <w:t xml:space="preserve"> is modeled on the SARAR approach, which is </w:t>
      </w:r>
      <w:r w:rsidR="007B0B88">
        <w:rPr>
          <w:rFonts w:ascii="Arial" w:hAnsi="Arial" w:cs="Helvetica Neue Light"/>
          <w:sz w:val="22"/>
          <w:szCs w:val="20"/>
        </w:rPr>
        <w:t xml:space="preserve">commonly viewed as </w:t>
      </w:r>
      <w:r w:rsidR="006F4283">
        <w:rPr>
          <w:rFonts w:ascii="Arial" w:hAnsi="Arial" w:cs="Helvetica Neue Light"/>
          <w:sz w:val="22"/>
          <w:szCs w:val="20"/>
        </w:rPr>
        <w:t xml:space="preserve">the precursor to PHAST. </w:t>
      </w:r>
      <w:r w:rsidR="007A4358">
        <w:rPr>
          <w:rFonts w:ascii="Arial" w:hAnsi="Arial" w:cs="Helvetica Neue Light"/>
          <w:sz w:val="22"/>
          <w:szCs w:val="20"/>
        </w:rPr>
        <w:t>PHAST and SARAR were developed by the World Health Organization</w:t>
      </w:r>
      <w:r w:rsidR="009F256C">
        <w:rPr>
          <w:rFonts w:ascii="Arial" w:hAnsi="Arial" w:cs="Helvetica Neue Light"/>
          <w:sz w:val="22"/>
          <w:szCs w:val="20"/>
        </w:rPr>
        <w:t xml:space="preserve"> </w:t>
      </w:r>
      <w:r w:rsidR="007A4358">
        <w:rPr>
          <w:rFonts w:ascii="Arial" w:hAnsi="Arial" w:cs="Helvetica Neue Light"/>
          <w:sz w:val="22"/>
          <w:szCs w:val="20"/>
        </w:rPr>
        <w:t xml:space="preserve">and the World Bank, and have been used primarily </w:t>
      </w:r>
      <w:r w:rsidR="00C30519">
        <w:rPr>
          <w:rFonts w:ascii="Arial" w:hAnsi="Arial" w:cs="Helvetica Neue Light"/>
          <w:sz w:val="22"/>
          <w:szCs w:val="20"/>
        </w:rPr>
        <w:t>in</w:t>
      </w:r>
      <w:r w:rsidR="007A4358">
        <w:rPr>
          <w:rFonts w:ascii="Arial" w:hAnsi="Arial" w:cs="Helvetica Neue Light"/>
          <w:sz w:val="22"/>
          <w:szCs w:val="20"/>
        </w:rPr>
        <w:t xml:space="preserve"> water, sanitation and hygiene projects.</w:t>
      </w:r>
      <w:r w:rsidR="006F4283">
        <w:rPr>
          <w:rFonts w:ascii="Arial" w:hAnsi="Arial" w:cs="Helvetica Neue"/>
          <w:bCs/>
          <w:color w:val="000000"/>
          <w:sz w:val="22"/>
          <w:szCs w:val="20"/>
        </w:rPr>
        <w:t xml:space="preserve">  </w:t>
      </w:r>
      <w:r w:rsidR="001F0969">
        <w:rPr>
          <w:rFonts w:ascii="Arial" w:hAnsi="Arial" w:cs="Helvetica Neue Light"/>
          <w:sz w:val="22"/>
          <w:szCs w:val="20"/>
        </w:rPr>
        <w:t xml:space="preserve">  </w:t>
      </w:r>
    </w:p>
    <w:p w:rsidR="000B6C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184FD9" w:rsidRDefault="000C7C58"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Light"/>
          <w:sz w:val="22"/>
          <w:szCs w:val="20"/>
        </w:rPr>
        <w:t>In considering the relevance of the overall tool, t</w:t>
      </w:r>
      <w:r w:rsidR="00E46F06">
        <w:rPr>
          <w:rFonts w:ascii="Arial" w:hAnsi="Arial" w:cs="Helvetica Neue Light"/>
          <w:sz w:val="22"/>
          <w:szCs w:val="20"/>
        </w:rPr>
        <w:t xml:space="preserve">he first </w:t>
      </w:r>
      <w:r w:rsidR="004A59BC">
        <w:rPr>
          <w:rFonts w:ascii="Arial" w:hAnsi="Arial" w:cs="Helvetica Neue Light"/>
          <w:sz w:val="22"/>
          <w:szCs w:val="20"/>
        </w:rPr>
        <w:t>issue worth exploring</w:t>
      </w:r>
      <w:r w:rsidR="00E46F06">
        <w:rPr>
          <w:rFonts w:ascii="Arial" w:hAnsi="Arial" w:cs="Helvetica Neue Light"/>
          <w:sz w:val="22"/>
          <w:szCs w:val="20"/>
        </w:rPr>
        <w:t xml:space="preserve"> has to do with the </w:t>
      </w:r>
      <w:r w:rsidR="007B0B88">
        <w:rPr>
          <w:rFonts w:ascii="Arial" w:hAnsi="Arial" w:cs="Helvetica Neue Light"/>
          <w:sz w:val="22"/>
          <w:szCs w:val="20"/>
        </w:rPr>
        <w:t>choice</w:t>
      </w:r>
      <w:r w:rsidR="00E46F06">
        <w:rPr>
          <w:rFonts w:ascii="Arial" w:hAnsi="Arial" w:cs="Helvetica Neue Light"/>
          <w:sz w:val="22"/>
          <w:szCs w:val="20"/>
        </w:rPr>
        <w:t xml:space="preserve"> of the</w:t>
      </w:r>
      <w:r w:rsidR="000B6CEF" w:rsidRPr="00E46F06">
        <w:rPr>
          <w:rFonts w:ascii="Arial" w:hAnsi="Arial" w:cs="Helvetica Neue Light"/>
          <w:sz w:val="22"/>
          <w:szCs w:val="20"/>
        </w:rPr>
        <w:t xml:space="preserve"> </w:t>
      </w:r>
      <w:r w:rsidR="004A59BC">
        <w:rPr>
          <w:rFonts w:ascii="Arial" w:hAnsi="Arial" w:cs="Helvetica Neue Light"/>
          <w:sz w:val="22"/>
          <w:szCs w:val="20"/>
        </w:rPr>
        <w:t xml:space="preserve">PHAST </w:t>
      </w:r>
      <w:r w:rsidR="00E46F06">
        <w:rPr>
          <w:rFonts w:ascii="Arial" w:hAnsi="Arial" w:cs="Helvetica Neue Light"/>
          <w:sz w:val="22"/>
          <w:szCs w:val="20"/>
        </w:rPr>
        <w:t xml:space="preserve">approach for child protection. The developers suggested </w:t>
      </w:r>
      <w:r w:rsidR="00CE07D3">
        <w:rPr>
          <w:rFonts w:ascii="Arial" w:hAnsi="Arial" w:cs="Helvetica Neue Light"/>
          <w:sz w:val="22"/>
          <w:szCs w:val="20"/>
        </w:rPr>
        <w:t>that</w:t>
      </w:r>
      <w:r w:rsidR="0045635D">
        <w:rPr>
          <w:rFonts w:ascii="Arial" w:hAnsi="Arial" w:cs="Helvetica Neue Light"/>
          <w:sz w:val="22"/>
          <w:szCs w:val="20"/>
        </w:rPr>
        <w:t>, to the best of their knowledge,</w:t>
      </w:r>
      <w:r w:rsidR="00CE07D3">
        <w:rPr>
          <w:rFonts w:ascii="Arial" w:hAnsi="Arial" w:cs="Helvetica Neue Light"/>
          <w:sz w:val="22"/>
          <w:szCs w:val="20"/>
        </w:rPr>
        <w:t xml:space="preserve"> PHAST had not be</w:t>
      </w:r>
      <w:r w:rsidR="0045635D">
        <w:rPr>
          <w:rFonts w:ascii="Arial" w:hAnsi="Arial" w:cs="Helvetica Neue Light"/>
          <w:sz w:val="22"/>
          <w:szCs w:val="20"/>
        </w:rPr>
        <w:t>en used for this purpose before</w:t>
      </w:r>
      <w:r w:rsidR="00CE07D3">
        <w:rPr>
          <w:rFonts w:ascii="Arial" w:hAnsi="Arial" w:cs="Helvetica Neue Light"/>
          <w:sz w:val="22"/>
          <w:szCs w:val="20"/>
        </w:rPr>
        <w:t xml:space="preserve">, and it was not clear that the </w:t>
      </w:r>
      <w:r w:rsidR="004A59BC">
        <w:rPr>
          <w:rFonts w:ascii="Arial" w:hAnsi="Arial" w:cs="Helvetica Neue Light"/>
          <w:sz w:val="22"/>
          <w:szCs w:val="20"/>
        </w:rPr>
        <w:t>appropriateness of using PHAST</w:t>
      </w:r>
      <w:r w:rsidR="00E46F06">
        <w:rPr>
          <w:rFonts w:ascii="Arial" w:hAnsi="Arial" w:cs="Helvetica Neue Light"/>
          <w:sz w:val="22"/>
          <w:szCs w:val="20"/>
        </w:rPr>
        <w:t xml:space="preserve"> </w:t>
      </w:r>
      <w:r w:rsidR="00CE07D3">
        <w:rPr>
          <w:rFonts w:ascii="Arial" w:hAnsi="Arial" w:cs="Helvetica Neue Light"/>
          <w:sz w:val="22"/>
          <w:szCs w:val="20"/>
        </w:rPr>
        <w:t>for</w:t>
      </w:r>
      <w:r w:rsidR="00E46F06">
        <w:rPr>
          <w:rFonts w:ascii="Arial" w:hAnsi="Arial" w:cs="Helvetica Neue Light"/>
          <w:sz w:val="22"/>
          <w:szCs w:val="20"/>
        </w:rPr>
        <w:t xml:space="preserve"> child protection </w:t>
      </w:r>
      <w:r w:rsidR="00CE07D3">
        <w:rPr>
          <w:rFonts w:ascii="Arial" w:hAnsi="Arial" w:cs="Helvetica Neue Light"/>
          <w:sz w:val="22"/>
          <w:szCs w:val="20"/>
        </w:rPr>
        <w:t>was</w:t>
      </w:r>
      <w:r w:rsidR="00E46F06">
        <w:rPr>
          <w:rFonts w:ascii="Arial" w:hAnsi="Arial" w:cs="Helvetica Neue Light"/>
          <w:sz w:val="22"/>
          <w:szCs w:val="20"/>
        </w:rPr>
        <w:t xml:space="preserve"> </w:t>
      </w:r>
      <w:r w:rsidR="00CE07D3">
        <w:rPr>
          <w:rFonts w:ascii="Arial" w:hAnsi="Arial" w:cs="Helvetica Neue Light"/>
          <w:sz w:val="22"/>
          <w:szCs w:val="20"/>
        </w:rPr>
        <w:t>considered</w:t>
      </w:r>
      <w:r w:rsidR="004A59BC">
        <w:rPr>
          <w:rFonts w:ascii="Arial" w:hAnsi="Arial" w:cs="Helvetica Neue Light"/>
          <w:sz w:val="22"/>
          <w:szCs w:val="20"/>
        </w:rPr>
        <w:t xml:space="preserve"> very deeply</w:t>
      </w:r>
      <w:r w:rsidR="00CE07D3">
        <w:rPr>
          <w:rFonts w:ascii="Arial" w:hAnsi="Arial" w:cs="Helvetica Neue Light"/>
          <w:sz w:val="22"/>
          <w:szCs w:val="20"/>
        </w:rPr>
        <w:t xml:space="preserve">. </w:t>
      </w:r>
      <w:r w:rsidR="00184FD9">
        <w:rPr>
          <w:rFonts w:ascii="Arial" w:hAnsi="Arial" w:cs="Helvetica Neue Light"/>
          <w:sz w:val="22"/>
          <w:szCs w:val="20"/>
        </w:rPr>
        <w:t xml:space="preserve">The </w:t>
      </w:r>
      <w:r w:rsidR="00CE07D3">
        <w:rPr>
          <w:rFonts w:ascii="Arial" w:hAnsi="Arial" w:cs="Helvetica Neue Light"/>
          <w:sz w:val="22"/>
          <w:szCs w:val="20"/>
        </w:rPr>
        <w:t>process for adapting</w:t>
      </w:r>
      <w:r w:rsidR="00184FD9">
        <w:rPr>
          <w:rFonts w:ascii="Arial" w:hAnsi="Arial" w:cs="Helvetica Neue Light"/>
          <w:sz w:val="22"/>
          <w:szCs w:val="20"/>
        </w:rPr>
        <w:t xml:space="preserve"> the PHAST approach was described as creating </w:t>
      </w:r>
      <w:r w:rsidR="0045288B">
        <w:rPr>
          <w:rFonts w:ascii="Arial" w:hAnsi="Arial" w:cs="Helvetica Neue Light"/>
          <w:sz w:val="22"/>
          <w:szCs w:val="20"/>
        </w:rPr>
        <w:t>‘</w:t>
      </w:r>
      <w:r w:rsidR="00184FD9">
        <w:rPr>
          <w:rFonts w:ascii="Arial" w:hAnsi="Arial" w:cs="Helvetica Neue Light"/>
          <w:sz w:val="22"/>
          <w:szCs w:val="20"/>
        </w:rPr>
        <w:t>a child protection overlay</w:t>
      </w:r>
      <w:r w:rsidR="0045288B">
        <w:rPr>
          <w:rFonts w:ascii="Arial" w:hAnsi="Arial" w:cs="Helvetica Neue Light"/>
          <w:sz w:val="22"/>
          <w:szCs w:val="20"/>
        </w:rPr>
        <w:t>’</w:t>
      </w:r>
      <w:r w:rsidR="00184FD9">
        <w:rPr>
          <w:rFonts w:ascii="Arial" w:hAnsi="Arial" w:cs="Helvetica Neue Light"/>
          <w:sz w:val="22"/>
          <w:szCs w:val="20"/>
        </w:rPr>
        <w:t xml:space="preserve"> for PHAST. Many of the activities, including the use of picture cards and pocket charts </w:t>
      </w:r>
      <w:r w:rsidR="00CE07D3">
        <w:rPr>
          <w:rFonts w:ascii="Arial" w:hAnsi="Arial" w:cs="Helvetica Neue Light"/>
          <w:sz w:val="22"/>
          <w:szCs w:val="20"/>
        </w:rPr>
        <w:t>come</w:t>
      </w:r>
      <w:r w:rsidR="00184FD9">
        <w:rPr>
          <w:rFonts w:ascii="Arial" w:hAnsi="Arial" w:cs="Helvetica Neue Light"/>
          <w:sz w:val="22"/>
          <w:szCs w:val="20"/>
        </w:rPr>
        <w:t xml:space="preserve"> straight from PHAST, with a few activi</w:t>
      </w:r>
      <w:r w:rsidR="008D1FAE">
        <w:rPr>
          <w:rFonts w:ascii="Arial" w:hAnsi="Arial" w:cs="Helvetica Neue Light"/>
          <w:sz w:val="22"/>
          <w:szCs w:val="20"/>
        </w:rPr>
        <w:t xml:space="preserve">ties </w:t>
      </w:r>
      <w:r w:rsidR="00760422">
        <w:rPr>
          <w:rFonts w:ascii="Arial" w:hAnsi="Arial" w:cs="Helvetica Neue Light"/>
          <w:sz w:val="22"/>
          <w:szCs w:val="20"/>
        </w:rPr>
        <w:t xml:space="preserve">added </w:t>
      </w:r>
      <w:r w:rsidR="00050EB2">
        <w:rPr>
          <w:rFonts w:ascii="Arial" w:hAnsi="Arial" w:cs="Helvetica Neue Light"/>
          <w:sz w:val="22"/>
          <w:szCs w:val="20"/>
        </w:rPr>
        <w:t>specifically for the purposes of child protection</w:t>
      </w:r>
      <w:r w:rsidR="00760422">
        <w:rPr>
          <w:rFonts w:ascii="Arial" w:hAnsi="Arial" w:cs="Helvetica Neue Light"/>
          <w:sz w:val="22"/>
          <w:szCs w:val="20"/>
        </w:rPr>
        <w:t xml:space="preserve">. </w:t>
      </w:r>
      <w:r w:rsidR="00184FD9">
        <w:rPr>
          <w:rFonts w:ascii="Arial" w:hAnsi="Arial" w:cs="Helvetica Neue Light"/>
          <w:sz w:val="22"/>
          <w:szCs w:val="20"/>
        </w:rPr>
        <w:t>In order to develop</w:t>
      </w:r>
      <w:r w:rsidR="00222C3E">
        <w:rPr>
          <w:rFonts w:ascii="Arial" w:hAnsi="Arial" w:cs="Helvetica Neue Light"/>
          <w:sz w:val="22"/>
          <w:szCs w:val="20"/>
        </w:rPr>
        <w:t xml:space="preserve"> the YEPP </w:t>
      </w:r>
      <w:r w:rsidR="00283FB9">
        <w:rPr>
          <w:rFonts w:ascii="Arial" w:hAnsi="Arial" w:cs="Helvetica Neue Light"/>
          <w:sz w:val="22"/>
          <w:szCs w:val="20"/>
        </w:rPr>
        <w:t>tool</w:t>
      </w:r>
      <w:r w:rsidR="00184FD9">
        <w:rPr>
          <w:rFonts w:ascii="Arial" w:hAnsi="Arial" w:cs="Helvetica Neue Light"/>
          <w:sz w:val="22"/>
          <w:szCs w:val="20"/>
        </w:rPr>
        <w:t>, SCV brought in a PHAST</w:t>
      </w:r>
      <w:r w:rsidR="00050EB2">
        <w:rPr>
          <w:rFonts w:ascii="Arial" w:hAnsi="Arial" w:cs="Helvetica Neue Light"/>
          <w:sz w:val="22"/>
          <w:szCs w:val="20"/>
        </w:rPr>
        <w:t xml:space="preserve"> specialist. </w:t>
      </w:r>
      <w:r w:rsidR="00222C3E">
        <w:rPr>
          <w:rFonts w:ascii="Arial" w:hAnsi="Arial" w:cs="Helvetica Neue Light"/>
          <w:sz w:val="22"/>
          <w:szCs w:val="20"/>
        </w:rPr>
        <w:t xml:space="preserve">This </w:t>
      </w:r>
      <w:r w:rsidR="005D66E3">
        <w:rPr>
          <w:rFonts w:ascii="Arial" w:hAnsi="Arial" w:cs="Helvetica Neue Light"/>
          <w:sz w:val="22"/>
          <w:szCs w:val="20"/>
        </w:rPr>
        <w:t xml:space="preserve">individual </w:t>
      </w:r>
      <w:r w:rsidR="00A603CD">
        <w:rPr>
          <w:rFonts w:ascii="Arial" w:hAnsi="Arial" w:cs="Helvetica Neue Light"/>
          <w:sz w:val="22"/>
          <w:szCs w:val="20"/>
        </w:rPr>
        <w:t>(</w:t>
      </w:r>
      <w:r w:rsidR="008D1FAE">
        <w:rPr>
          <w:rFonts w:ascii="Arial" w:hAnsi="Arial" w:cs="Helvetica Neue Light"/>
          <w:sz w:val="22"/>
          <w:szCs w:val="20"/>
        </w:rPr>
        <w:t xml:space="preserve">who is a </w:t>
      </w:r>
      <w:r w:rsidR="00A603CD">
        <w:rPr>
          <w:rFonts w:ascii="Arial" w:hAnsi="Arial" w:cs="Helvetica Neue Light"/>
          <w:sz w:val="22"/>
          <w:szCs w:val="20"/>
        </w:rPr>
        <w:t>specialist</w:t>
      </w:r>
      <w:r w:rsidR="00494017">
        <w:rPr>
          <w:rFonts w:ascii="Arial" w:hAnsi="Arial" w:cs="Helvetica Neue Light"/>
          <w:sz w:val="22"/>
          <w:szCs w:val="20"/>
        </w:rPr>
        <w:t xml:space="preserve"> in </w:t>
      </w:r>
      <w:r w:rsidR="005F2024">
        <w:rPr>
          <w:rFonts w:ascii="Arial" w:hAnsi="Arial" w:cs="Helvetica Neue Light"/>
          <w:sz w:val="22"/>
          <w:szCs w:val="20"/>
        </w:rPr>
        <w:t>behavior</w:t>
      </w:r>
      <w:r w:rsidR="00494017">
        <w:rPr>
          <w:rFonts w:ascii="Arial" w:hAnsi="Arial" w:cs="Helvetica Neue Light"/>
          <w:sz w:val="22"/>
          <w:szCs w:val="20"/>
        </w:rPr>
        <w:t xml:space="preserve"> change relating to hand washing</w:t>
      </w:r>
      <w:r w:rsidR="00A603CD">
        <w:rPr>
          <w:rFonts w:ascii="Arial" w:hAnsi="Arial" w:cs="Helvetica Neue Light"/>
          <w:sz w:val="22"/>
          <w:szCs w:val="20"/>
        </w:rPr>
        <w:t>)</w:t>
      </w:r>
      <w:r w:rsidR="00184FD9">
        <w:rPr>
          <w:rFonts w:ascii="Arial" w:hAnsi="Arial" w:cs="Helvetica Neue Light"/>
          <w:sz w:val="22"/>
          <w:szCs w:val="20"/>
        </w:rPr>
        <w:t xml:space="preserve"> had no</w:t>
      </w:r>
      <w:r w:rsidR="00222C3E">
        <w:rPr>
          <w:rFonts w:ascii="Arial" w:hAnsi="Arial" w:cs="Helvetica Neue Light"/>
          <w:sz w:val="22"/>
          <w:szCs w:val="20"/>
        </w:rPr>
        <w:t xml:space="preserve"> </w:t>
      </w:r>
      <w:r w:rsidR="00184FD9">
        <w:rPr>
          <w:rFonts w:ascii="Arial" w:hAnsi="Arial" w:cs="Helvetica Neue Light"/>
          <w:sz w:val="22"/>
          <w:szCs w:val="20"/>
        </w:rPr>
        <w:t xml:space="preserve">previous </w:t>
      </w:r>
      <w:r w:rsidR="00222C3E">
        <w:rPr>
          <w:rFonts w:ascii="Arial" w:hAnsi="Arial" w:cs="Helvetica Neue Light"/>
          <w:sz w:val="22"/>
          <w:szCs w:val="20"/>
        </w:rPr>
        <w:t xml:space="preserve">experience </w:t>
      </w:r>
      <w:r w:rsidR="00184FD9">
        <w:rPr>
          <w:rFonts w:ascii="Arial" w:hAnsi="Arial" w:cs="Helvetica Neue Light"/>
          <w:sz w:val="22"/>
          <w:szCs w:val="20"/>
        </w:rPr>
        <w:t>or involvement in</w:t>
      </w:r>
      <w:r w:rsidR="00222C3E">
        <w:rPr>
          <w:rFonts w:ascii="Arial" w:hAnsi="Arial" w:cs="Helvetica Neue Light"/>
          <w:sz w:val="22"/>
          <w:szCs w:val="20"/>
        </w:rPr>
        <w:t xml:space="preserve"> child protection. The </w:t>
      </w:r>
      <w:r w:rsidR="0045288B">
        <w:rPr>
          <w:rFonts w:ascii="Arial" w:hAnsi="Arial" w:cs="Helvetica Neue Light"/>
          <w:sz w:val="22"/>
          <w:szCs w:val="20"/>
        </w:rPr>
        <w:t xml:space="preserve">SCV management and staff </w:t>
      </w:r>
      <w:r w:rsidR="00222C3E">
        <w:rPr>
          <w:rFonts w:ascii="Arial" w:hAnsi="Arial" w:cs="Helvetica Neue Light"/>
          <w:sz w:val="22"/>
          <w:szCs w:val="20"/>
        </w:rPr>
        <w:t xml:space="preserve">who were involved in the development of the YEPP </w:t>
      </w:r>
      <w:r w:rsidR="00283FB9">
        <w:rPr>
          <w:rFonts w:ascii="Arial" w:hAnsi="Arial" w:cs="Helvetica Neue Light"/>
          <w:sz w:val="22"/>
          <w:szCs w:val="20"/>
        </w:rPr>
        <w:t>tool</w:t>
      </w:r>
      <w:r w:rsidR="00222C3E">
        <w:rPr>
          <w:rFonts w:ascii="Arial" w:hAnsi="Arial" w:cs="Helvetica Neue Light"/>
          <w:sz w:val="22"/>
          <w:szCs w:val="20"/>
        </w:rPr>
        <w:t xml:space="preserve"> </w:t>
      </w:r>
      <w:r w:rsidR="00050EB2">
        <w:rPr>
          <w:rFonts w:ascii="Arial" w:hAnsi="Arial" w:cs="Helvetica Neue Light"/>
          <w:sz w:val="22"/>
          <w:szCs w:val="20"/>
        </w:rPr>
        <w:t xml:space="preserve">conversely </w:t>
      </w:r>
      <w:r w:rsidR="00222C3E">
        <w:rPr>
          <w:rFonts w:ascii="Arial" w:hAnsi="Arial" w:cs="Helvetica Neue Light"/>
          <w:sz w:val="22"/>
          <w:szCs w:val="20"/>
        </w:rPr>
        <w:t xml:space="preserve">had no </w:t>
      </w:r>
      <w:r w:rsidR="00184FD9">
        <w:rPr>
          <w:rFonts w:ascii="Arial" w:hAnsi="Arial" w:cs="Helvetica Neue Light"/>
          <w:sz w:val="22"/>
          <w:szCs w:val="20"/>
        </w:rPr>
        <w:t xml:space="preserve">previous </w:t>
      </w:r>
      <w:r w:rsidR="00222C3E">
        <w:rPr>
          <w:rFonts w:ascii="Arial" w:hAnsi="Arial" w:cs="Helvetica Neue Light"/>
          <w:sz w:val="22"/>
          <w:szCs w:val="20"/>
        </w:rPr>
        <w:t>experience or exposure to PHAST.</w:t>
      </w:r>
      <w:r w:rsidR="00184FD9">
        <w:rPr>
          <w:rFonts w:ascii="Arial" w:hAnsi="Arial" w:cs="Helvetica Neue Light"/>
          <w:sz w:val="22"/>
          <w:szCs w:val="20"/>
        </w:rPr>
        <w:t xml:space="preserve"> </w:t>
      </w:r>
    </w:p>
    <w:p w:rsidR="00184FD9" w:rsidRDefault="00184FD9"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3A7F2A" w:rsidRDefault="00184FD9"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first set of issues that comes up </w:t>
      </w:r>
      <w:r w:rsidR="003A7F2A">
        <w:rPr>
          <w:rFonts w:ascii="Arial" w:hAnsi="Arial" w:cs="Helvetica Neue"/>
          <w:bCs/>
          <w:color w:val="000000"/>
          <w:sz w:val="22"/>
          <w:szCs w:val="20"/>
        </w:rPr>
        <w:t>when looking more closely at the use of a PHAST approach in child protection is</w:t>
      </w:r>
      <w:r>
        <w:rPr>
          <w:rFonts w:ascii="Arial" w:hAnsi="Arial" w:cs="Helvetica Neue"/>
          <w:bCs/>
          <w:color w:val="000000"/>
          <w:sz w:val="22"/>
          <w:szCs w:val="20"/>
        </w:rPr>
        <w:t xml:space="preserve"> that dealing with water, sanitation and hygiene at the community level is very different than dealing with issues around chil</w:t>
      </w:r>
      <w:r w:rsidR="00050EB2">
        <w:rPr>
          <w:rFonts w:ascii="Arial" w:hAnsi="Arial" w:cs="Helvetica Neue"/>
          <w:bCs/>
          <w:color w:val="000000"/>
          <w:sz w:val="22"/>
          <w:szCs w:val="20"/>
        </w:rPr>
        <w:t>dren and the abuse of children. Child protection involves special e</w:t>
      </w:r>
      <w:r w:rsidR="000B6CEF" w:rsidRPr="00E46F06">
        <w:rPr>
          <w:rFonts w:ascii="Arial" w:hAnsi="Arial" w:cs="Helvetica Neue"/>
          <w:bCs/>
          <w:color w:val="000000"/>
          <w:sz w:val="22"/>
          <w:szCs w:val="20"/>
        </w:rPr>
        <w:t>thical</w:t>
      </w:r>
      <w:r w:rsidR="00050EB2">
        <w:rPr>
          <w:rFonts w:ascii="Arial" w:hAnsi="Arial" w:cs="Helvetica Neue"/>
          <w:bCs/>
          <w:color w:val="000000"/>
          <w:sz w:val="22"/>
          <w:szCs w:val="20"/>
        </w:rPr>
        <w:t xml:space="preserve"> </w:t>
      </w:r>
      <w:r w:rsidR="00D50B8A">
        <w:rPr>
          <w:rFonts w:ascii="Arial" w:hAnsi="Arial" w:cs="Helvetica Neue"/>
          <w:bCs/>
          <w:color w:val="000000"/>
          <w:sz w:val="22"/>
          <w:szCs w:val="20"/>
        </w:rPr>
        <w:t xml:space="preserve">considerations </w:t>
      </w:r>
      <w:r w:rsidR="00050EB2">
        <w:rPr>
          <w:rFonts w:ascii="Arial" w:hAnsi="Arial" w:cs="Helvetica Neue"/>
          <w:bCs/>
          <w:color w:val="000000"/>
          <w:sz w:val="22"/>
          <w:szCs w:val="20"/>
        </w:rPr>
        <w:t>and confidentiality</w:t>
      </w:r>
      <w:r w:rsidR="000B6CEF" w:rsidRPr="00E46F06">
        <w:rPr>
          <w:rFonts w:ascii="Arial" w:hAnsi="Arial" w:cs="Helvetica Neue"/>
          <w:bCs/>
          <w:color w:val="000000"/>
          <w:sz w:val="22"/>
          <w:szCs w:val="20"/>
        </w:rPr>
        <w:t xml:space="preserve"> </w:t>
      </w:r>
      <w:r w:rsidR="00050EB2">
        <w:rPr>
          <w:rFonts w:ascii="Arial" w:hAnsi="Arial" w:cs="Helvetica Neue"/>
          <w:bCs/>
          <w:color w:val="000000"/>
          <w:sz w:val="22"/>
          <w:szCs w:val="20"/>
        </w:rPr>
        <w:t>issues</w:t>
      </w:r>
      <w:r w:rsidR="000B6CEF" w:rsidRPr="00E46F06">
        <w:rPr>
          <w:rFonts w:ascii="Arial" w:hAnsi="Arial" w:cs="Helvetica Neue"/>
          <w:bCs/>
          <w:color w:val="000000"/>
          <w:sz w:val="22"/>
          <w:szCs w:val="20"/>
        </w:rPr>
        <w:t xml:space="preserve">, </w:t>
      </w:r>
      <w:r w:rsidR="00050EB2">
        <w:rPr>
          <w:rFonts w:ascii="Arial" w:hAnsi="Arial" w:cs="Helvetica Neue"/>
          <w:bCs/>
          <w:color w:val="000000"/>
          <w:sz w:val="22"/>
          <w:szCs w:val="20"/>
        </w:rPr>
        <w:t xml:space="preserve">and requires particular </w:t>
      </w:r>
      <w:r w:rsidR="000B6CEF" w:rsidRPr="00E46F06">
        <w:rPr>
          <w:rFonts w:ascii="Arial" w:hAnsi="Arial" w:cs="Helvetica Neue"/>
          <w:bCs/>
          <w:color w:val="000000"/>
          <w:sz w:val="22"/>
          <w:szCs w:val="20"/>
        </w:rPr>
        <w:t>sensitivity</w:t>
      </w:r>
      <w:r w:rsidR="00050EB2">
        <w:rPr>
          <w:rFonts w:ascii="Arial" w:hAnsi="Arial" w:cs="Helvetica Neue"/>
          <w:bCs/>
          <w:color w:val="000000"/>
          <w:sz w:val="22"/>
          <w:szCs w:val="20"/>
        </w:rPr>
        <w:t xml:space="preserve"> because it deals with </w:t>
      </w:r>
      <w:r w:rsidR="003A7F2A">
        <w:rPr>
          <w:rFonts w:ascii="Arial" w:hAnsi="Arial" w:cs="Helvetica Neue"/>
          <w:bCs/>
          <w:color w:val="000000"/>
          <w:sz w:val="22"/>
          <w:szCs w:val="20"/>
        </w:rPr>
        <w:t xml:space="preserve">very </w:t>
      </w:r>
      <w:r w:rsidR="00050EB2">
        <w:rPr>
          <w:rFonts w:ascii="Arial" w:hAnsi="Arial" w:cs="Helvetica Neue"/>
          <w:bCs/>
          <w:color w:val="000000"/>
          <w:sz w:val="22"/>
          <w:szCs w:val="20"/>
        </w:rPr>
        <w:t>difficult, complex, and often highly cultural</w:t>
      </w:r>
      <w:r w:rsidR="00D50B8A">
        <w:rPr>
          <w:rFonts w:ascii="Arial" w:hAnsi="Arial" w:cs="Helvetica Neue"/>
          <w:bCs/>
          <w:color w:val="000000"/>
          <w:sz w:val="22"/>
          <w:szCs w:val="20"/>
        </w:rPr>
        <w:t>ly</w:t>
      </w:r>
      <w:r w:rsidR="00050EB2">
        <w:rPr>
          <w:rFonts w:ascii="Arial" w:hAnsi="Arial" w:cs="Helvetica Neue"/>
          <w:bCs/>
          <w:color w:val="000000"/>
          <w:sz w:val="22"/>
          <w:szCs w:val="20"/>
        </w:rPr>
        <w:t xml:space="preserve"> and emotionally charged issues</w:t>
      </w:r>
      <w:r w:rsidR="00D50B8A">
        <w:rPr>
          <w:rFonts w:ascii="Arial" w:hAnsi="Arial" w:cs="Helvetica Neue"/>
          <w:bCs/>
          <w:color w:val="000000"/>
          <w:sz w:val="22"/>
          <w:szCs w:val="20"/>
        </w:rPr>
        <w:t>. These issues not only have</w:t>
      </w:r>
      <w:r w:rsidR="00050EB2">
        <w:rPr>
          <w:rFonts w:ascii="Arial" w:hAnsi="Arial" w:cs="Helvetica Neue"/>
          <w:bCs/>
          <w:color w:val="000000"/>
          <w:sz w:val="22"/>
          <w:szCs w:val="20"/>
        </w:rPr>
        <w:t xml:space="preserve"> a direct impact on children, but on their families and their communities as well.</w:t>
      </w:r>
      <w:r w:rsidR="003A7F2A">
        <w:rPr>
          <w:rFonts w:ascii="Arial" w:hAnsi="Arial" w:cs="Helvetica Neue"/>
          <w:bCs/>
          <w:color w:val="000000"/>
          <w:sz w:val="22"/>
          <w:szCs w:val="20"/>
        </w:rPr>
        <w:t xml:space="preserve"> </w:t>
      </w:r>
      <w:r w:rsidR="00D50B8A">
        <w:rPr>
          <w:rFonts w:ascii="Arial" w:hAnsi="Arial" w:cs="Helvetica Neue"/>
          <w:bCs/>
          <w:color w:val="000000"/>
          <w:sz w:val="22"/>
          <w:szCs w:val="20"/>
        </w:rPr>
        <w:t xml:space="preserve">The activities are usually carried out in </w:t>
      </w:r>
      <w:r w:rsidR="00A603CD">
        <w:rPr>
          <w:rFonts w:ascii="Arial" w:hAnsi="Arial" w:cs="Helvetica Neue"/>
          <w:bCs/>
          <w:color w:val="000000"/>
          <w:sz w:val="22"/>
          <w:szCs w:val="20"/>
        </w:rPr>
        <w:t xml:space="preserve">a </w:t>
      </w:r>
      <w:r w:rsidR="00D50B8A">
        <w:rPr>
          <w:rFonts w:ascii="Arial" w:hAnsi="Arial" w:cs="Helvetica Neue"/>
          <w:bCs/>
          <w:color w:val="000000"/>
          <w:sz w:val="22"/>
          <w:szCs w:val="20"/>
        </w:rPr>
        <w:t>small</w:t>
      </w:r>
      <w:r w:rsidR="00A603CD">
        <w:rPr>
          <w:rFonts w:ascii="Arial" w:hAnsi="Arial" w:cs="Helvetica Neue"/>
          <w:bCs/>
          <w:color w:val="000000"/>
          <w:sz w:val="22"/>
          <w:szCs w:val="20"/>
        </w:rPr>
        <w:t>er community context</w:t>
      </w:r>
      <w:r w:rsidR="00D50B8A">
        <w:rPr>
          <w:rFonts w:ascii="Arial" w:hAnsi="Arial" w:cs="Helvetica Neue"/>
          <w:bCs/>
          <w:color w:val="000000"/>
          <w:sz w:val="22"/>
          <w:szCs w:val="20"/>
        </w:rPr>
        <w:t xml:space="preserve"> where community members are often related, and in the YEPP articulation, there was a stated desire to involve children and youth in the sessions as we</w:t>
      </w:r>
      <w:r w:rsidR="00141CC4">
        <w:rPr>
          <w:rFonts w:ascii="Arial" w:hAnsi="Arial" w:cs="Helvetica Neue"/>
          <w:bCs/>
          <w:color w:val="000000"/>
          <w:sz w:val="22"/>
          <w:szCs w:val="20"/>
        </w:rPr>
        <w:t xml:space="preserve">ll. </w:t>
      </w:r>
      <w:r w:rsidR="00A603CD">
        <w:rPr>
          <w:rFonts w:ascii="Arial" w:hAnsi="Arial" w:cs="Helvetica Neue"/>
          <w:bCs/>
          <w:color w:val="000000"/>
          <w:sz w:val="22"/>
          <w:szCs w:val="20"/>
        </w:rPr>
        <w:t>It is unclear that the</w:t>
      </w:r>
      <w:r w:rsidR="003A7F2A">
        <w:rPr>
          <w:rFonts w:ascii="Arial" w:hAnsi="Arial" w:cs="Helvetica Neue"/>
          <w:bCs/>
          <w:color w:val="000000"/>
          <w:sz w:val="22"/>
          <w:szCs w:val="20"/>
        </w:rPr>
        <w:t xml:space="preserve"> major differences</w:t>
      </w:r>
      <w:r w:rsidR="00D50B8A">
        <w:rPr>
          <w:rFonts w:ascii="Arial" w:hAnsi="Arial" w:cs="Helvetica Neue"/>
          <w:bCs/>
          <w:color w:val="000000"/>
          <w:sz w:val="22"/>
          <w:szCs w:val="20"/>
        </w:rPr>
        <w:t xml:space="preserve"> in values, ethics, confidentiality and sensitivity, however,</w:t>
      </w:r>
      <w:r w:rsidR="003A7F2A">
        <w:rPr>
          <w:rFonts w:ascii="Arial" w:hAnsi="Arial" w:cs="Helvetica Neue"/>
          <w:bCs/>
          <w:color w:val="000000"/>
          <w:sz w:val="22"/>
          <w:szCs w:val="20"/>
        </w:rPr>
        <w:t xml:space="preserve"> received</w:t>
      </w:r>
      <w:r w:rsidR="00D50B8A">
        <w:rPr>
          <w:rFonts w:ascii="Arial" w:hAnsi="Arial" w:cs="Helvetica Neue"/>
          <w:bCs/>
          <w:color w:val="000000"/>
          <w:sz w:val="22"/>
          <w:szCs w:val="20"/>
        </w:rPr>
        <w:t xml:space="preserve"> more than </w:t>
      </w:r>
      <w:r w:rsidR="00A603CD">
        <w:rPr>
          <w:rFonts w:ascii="Arial" w:hAnsi="Arial" w:cs="Helvetica Neue"/>
          <w:bCs/>
          <w:color w:val="000000"/>
          <w:sz w:val="22"/>
          <w:szCs w:val="20"/>
        </w:rPr>
        <w:t xml:space="preserve">a </w:t>
      </w:r>
      <w:r w:rsidR="003A7F2A">
        <w:rPr>
          <w:rFonts w:ascii="Arial" w:hAnsi="Arial" w:cs="Helvetica Neue"/>
          <w:bCs/>
          <w:color w:val="000000"/>
          <w:sz w:val="22"/>
          <w:szCs w:val="20"/>
        </w:rPr>
        <w:t xml:space="preserve">cursory </w:t>
      </w:r>
      <w:r w:rsidR="00D50B8A">
        <w:rPr>
          <w:rFonts w:ascii="Arial" w:hAnsi="Arial" w:cs="Helvetica Neue"/>
          <w:bCs/>
          <w:color w:val="000000"/>
          <w:sz w:val="22"/>
          <w:szCs w:val="20"/>
        </w:rPr>
        <w:t>look</w:t>
      </w:r>
      <w:r w:rsidR="003A7F2A">
        <w:rPr>
          <w:rFonts w:ascii="Arial" w:hAnsi="Arial" w:cs="Helvetica Neue"/>
          <w:bCs/>
          <w:color w:val="000000"/>
          <w:sz w:val="22"/>
          <w:szCs w:val="20"/>
        </w:rPr>
        <w:t xml:space="preserve"> in the development of the YEPP </w:t>
      </w:r>
      <w:r w:rsidR="00283FB9">
        <w:rPr>
          <w:rFonts w:ascii="Arial" w:hAnsi="Arial" w:cs="Helvetica Neue"/>
          <w:bCs/>
          <w:color w:val="000000"/>
          <w:sz w:val="22"/>
          <w:szCs w:val="20"/>
        </w:rPr>
        <w:t>tool</w:t>
      </w:r>
      <w:r w:rsidR="003A7F2A">
        <w:rPr>
          <w:rFonts w:ascii="Arial" w:hAnsi="Arial" w:cs="Helvetica Neue"/>
          <w:bCs/>
          <w:color w:val="000000"/>
          <w:sz w:val="22"/>
          <w:szCs w:val="20"/>
        </w:rPr>
        <w:t xml:space="preserve">.  </w:t>
      </w:r>
    </w:p>
    <w:p w:rsidR="003A7F2A" w:rsidRDefault="003A7F2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D50B8A" w:rsidRDefault="00D50B8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To illustrate</w:t>
      </w:r>
      <w:r w:rsidR="005E3A69">
        <w:rPr>
          <w:rFonts w:ascii="Arial" w:hAnsi="Arial" w:cs="Helvetica Neue"/>
          <w:bCs/>
          <w:color w:val="000000"/>
          <w:sz w:val="22"/>
          <w:szCs w:val="20"/>
        </w:rPr>
        <w:t xml:space="preserve"> this point</w:t>
      </w:r>
      <w:r w:rsidR="004E46A4">
        <w:rPr>
          <w:rFonts w:ascii="Arial" w:hAnsi="Arial" w:cs="Helvetica Neue"/>
          <w:bCs/>
          <w:color w:val="000000"/>
          <w:sz w:val="22"/>
          <w:szCs w:val="20"/>
        </w:rPr>
        <w:t xml:space="preserve"> further,</w:t>
      </w:r>
      <w:r w:rsidR="003A7F2A">
        <w:rPr>
          <w:rFonts w:ascii="Arial" w:hAnsi="Arial" w:cs="Helvetica Neue"/>
          <w:bCs/>
          <w:color w:val="000000"/>
          <w:sz w:val="22"/>
          <w:szCs w:val="20"/>
        </w:rPr>
        <w:t xml:space="preserve"> </w:t>
      </w:r>
      <w:r w:rsidR="00050EB2">
        <w:rPr>
          <w:rFonts w:ascii="Arial" w:hAnsi="Arial" w:cs="Helvetica Neue"/>
          <w:bCs/>
          <w:color w:val="000000"/>
          <w:sz w:val="22"/>
          <w:szCs w:val="20"/>
        </w:rPr>
        <w:t>PHAST involve</w:t>
      </w:r>
      <w:r w:rsidR="003A7F2A">
        <w:rPr>
          <w:rFonts w:ascii="Arial" w:hAnsi="Arial" w:cs="Helvetica Neue"/>
          <w:bCs/>
          <w:color w:val="000000"/>
          <w:sz w:val="22"/>
          <w:szCs w:val="20"/>
        </w:rPr>
        <w:t>s</w:t>
      </w:r>
      <w:r w:rsidR="00050EB2">
        <w:rPr>
          <w:rFonts w:ascii="Arial" w:hAnsi="Arial" w:cs="Helvetica Neue"/>
          <w:bCs/>
          <w:color w:val="000000"/>
          <w:sz w:val="22"/>
          <w:szCs w:val="20"/>
        </w:rPr>
        <w:t xml:space="preserve"> </w:t>
      </w:r>
      <w:r w:rsidR="003A7F2A">
        <w:rPr>
          <w:rFonts w:ascii="Arial" w:hAnsi="Arial" w:cs="Helvetica Neue"/>
          <w:bCs/>
          <w:color w:val="000000"/>
          <w:sz w:val="22"/>
          <w:szCs w:val="20"/>
        </w:rPr>
        <w:t xml:space="preserve">the use of </w:t>
      </w:r>
      <w:r w:rsidR="00050EB2">
        <w:rPr>
          <w:rFonts w:ascii="Arial" w:hAnsi="Arial" w:cs="Helvetica Neue"/>
          <w:bCs/>
          <w:color w:val="000000"/>
          <w:sz w:val="22"/>
          <w:szCs w:val="20"/>
        </w:rPr>
        <w:t xml:space="preserve">picture cards </w:t>
      </w:r>
      <w:r w:rsidR="004E46A4">
        <w:rPr>
          <w:rFonts w:ascii="Arial" w:hAnsi="Arial" w:cs="Helvetica Neue"/>
          <w:bCs/>
          <w:color w:val="000000"/>
          <w:sz w:val="22"/>
          <w:szCs w:val="20"/>
        </w:rPr>
        <w:t>depicting</w:t>
      </w:r>
      <w:r w:rsidR="00050EB2">
        <w:rPr>
          <w:rFonts w:ascii="Arial" w:hAnsi="Arial" w:cs="Helvetica Neue"/>
          <w:bCs/>
          <w:color w:val="000000"/>
          <w:sz w:val="22"/>
          <w:szCs w:val="20"/>
        </w:rPr>
        <w:t xml:space="preserve"> various kinds of activities associated wit</w:t>
      </w:r>
      <w:r w:rsidR="003A7F2A">
        <w:rPr>
          <w:rFonts w:ascii="Arial" w:hAnsi="Arial" w:cs="Helvetica Neue"/>
          <w:bCs/>
          <w:color w:val="000000"/>
          <w:sz w:val="22"/>
          <w:szCs w:val="20"/>
        </w:rPr>
        <w:t>h water, sanitation and hygiene, typically including</w:t>
      </w:r>
      <w:r w:rsidR="00050EB2">
        <w:rPr>
          <w:rFonts w:ascii="Arial" w:hAnsi="Arial" w:cs="Helvetica Neue"/>
          <w:bCs/>
          <w:color w:val="000000"/>
          <w:sz w:val="22"/>
          <w:szCs w:val="20"/>
        </w:rPr>
        <w:t xml:space="preserve"> </w:t>
      </w:r>
      <w:r w:rsidR="003A7F2A">
        <w:rPr>
          <w:rFonts w:ascii="Arial" w:hAnsi="Arial" w:cs="Helvetica Neue"/>
          <w:bCs/>
          <w:color w:val="000000"/>
          <w:sz w:val="22"/>
          <w:szCs w:val="20"/>
        </w:rPr>
        <w:t xml:space="preserve">images of things like </w:t>
      </w:r>
      <w:r w:rsidR="00EC7947">
        <w:rPr>
          <w:rFonts w:ascii="Arial" w:hAnsi="Arial" w:cs="Helvetica Neue"/>
          <w:bCs/>
          <w:color w:val="000000"/>
          <w:sz w:val="22"/>
          <w:szCs w:val="20"/>
        </w:rPr>
        <w:t>people washing their clothes and</w:t>
      </w:r>
      <w:r w:rsidR="00C43F79">
        <w:rPr>
          <w:rFonts w:ascii="Arial" w:hAnsi="Arial" w:cs="Helvetica Neue"/>
          <w:bCs/>
          <w:color w:val="000000"/>
          <w:sz w:val="22"/>
          <w:szCs w:val="20"/>
        </w:rPr>
        <w:t xml:space="preserve"> their hands</w:t>
      </w:r>
      <w:r w:rsidR="003A7F2A">
        <w:rPr>
          <w:rFonts w:ascii="Arial" w:hAnsi="Arial" w:cs="Helvetica Neue"/>
          <w:bCs/>
          <w:color w:val="000000"/>
          <w:sz w:val="22"/>
          <w:szCs w:val="20"/>
        </w:rPr>
        <w:t>. T</w:t>
      </w:r>
      <w:r w:rsidR="00050EB2">
        <w:rPr>
          <w:rFonts w:ascii="Arial" w:hAnsi="Arial" w:cs="Helvetica Neue"/>
          <w:bCs/>
          <w:color w:val="000000"/>
          <w:sz w:val="22"/>
          <w:szCs w:val="20"/>
        </w:rPr>
        <w:t xml:space="preserve">he ‘child protection overlay’ </w:t>
      </w:r>
      <w:r w:rsidR="003A7F2A">
        <w:rPr>
          <w:rFonts w:ascii="Arial" w:hAnsi="Arial" w:cs="Helvetica Neue"/>
          <w:bCs/>
          <w:color w:val="000000"/>
          <w:sz w:val="22"/>
          <w:szCs w:val="20"/>
        </w:rPr>
        <w:t xml:space="preserve">developed for the YEPP </w:t>
      </w:r>
      <w:r w:rsidR="00283FB9">
        <w:rPr>
          <w:rFonts w:ascii="Arial" w:hAnsi="Arial" w:cs="Helvetica Neue"/>
          <w:bCs/>
          <w:color w:val="000000"/>
          <w:sz w:val="22"/>
          <w:szCs w:val="20"/>
        </w:rPr>
        <w:t>tool</w:t>
      </w:r>
      <w:r w:rsidR="003A7F2A">
        <w:rPr>
          <w:rFonts w:ascii="Arial" w:hAnsi="Arial" w:cs="Helvetica Neue"/>
          <w:bCs/>
          <w:color w:val="000000"/>
          <w:sz w:val="22"/>
          <w:szCs w:val="20"/>
        </w:rPr>
        <w:t xml:space="preserve"> includes, among other things, images </w:t>
      </w:r>
      <w:r w:rsidR="00050EB2">
        <w:rPr>
          <w:rFonts w:ascii="Arial" w:hAnsi="Arial" w:cs="Helvetica Neue"/>
          <w:bCs/>
          <w:color w:val="000000"/>
          <w:sz w:val="22"/>
          <w:szCs w:val="20"/>
        </w:rPr>
        <w:t>of children being abused</w:t>
      </w:r>
      <w:r w:rsidR="003B50FB">
        <w:rPr>
          <w:rFonts w:ascii="Arial" w:hAnsi="Arial" w:cs="Helvetica Neue"/>
          <w:bCs/>
          <w:color w:val="000000"/>
          <w:sz w:val="22"/>
          <w:szCs w:val="20"/>
        </w:rPr>
        <w:t xml:space="preserve"> in various ways (e.g. “</w:t>
      </w:r>
      <w:r w:rsidR="003A7F2A">
        <w:rPr>
          <w:rFonts w:ascii="Arial" w:hAnsi="Arial" w:cs="Helvetica Neue"/>
          <w:bCs/>
          <w:color w:val="000000"/>
          <w:sz w:val="22"/>
          <w:szCs w:val="20"/>
        </w:rPr>
        <w:t>Father raping daughter”, “</w:t>
      </w:r>
      <w:r>
        <w:rPr>
          <w:rFonts w:ascii="Arial" w:hAnsi="Arial" w:cs="Helvetica Neue"/>
          <w:bCs/>
          <w:color w:val="000000"/>
          <w:sz w:val="22"/>
          <w:szCs w:val="20"/>
        </w:rPr>
        <w:t xml:space="preserve">Man touching the breast of a </w:t>
      </w:r>
      <w:r w:rsidR="00C43F79">
        <w:rPr>
          <w:rFonts w:ascii="Arial" w:hAnsi="Arial" w:cs="Helvetica Neue"/>
          <w:bCs/>
          <w:color w:val="000000"/>
          <w:sz w:val="22"/>
          <w:szCs w:val="20"/>
        </w:rPr>
        <w:t>girl</w:t>
      </w:r>
      <w:r>
        <w:rPr>
          <w:rFonts w:ascii="Arial" w:hAnsi="Arial" w:cs="Helvetica Neue"/>
          <w:bCs/>
          <w:color w:val="000000"/>
          <w:sz w:val="22"/>
          <w:szCs w:val="20"/>
        </w:rPr>
        <w:t xml:space="preserve"> with disabilities in the bush</w:t>
      </w:r>
      <w:r w:rsidR="003A7F2A">
        <w:rPr>
          <w:rFonts w:ascii="Arial" w:hAnsi="Arial" w:cs="Helvetica Neue"/>
          <w:bCs/>
          <w:color w:val="000000"/>
          <w:sz w:val="22"/>
          <w:szCs w:val="20"/>
        </w:rPr>
        <w:t xml:space="preserve">”, </w:t>
      </w:r>
      <w:r>
        <w:rPr>
          <w:rFonts w:ascii="Arial" w:hAnsi="Arial" w:cs="Helvetica Neue"/>
          <w:bCs/>
          <w:color w:val="000000"/>
          <w:sz w:val="22"/>
          <w:szCs w:val="20"/>
        </w:rPr>
        <w:t>“P</w:t>
      </w:r>
      <w:r w:rsidR="003A7F2A">
        <w:rPr>
          <w:rFonts w:ascii="Arial" w:hAnsi="Arial" w:cs="Helvetica Neue"/>
          <w:bCs/>
          <w:color w:val="000000"/>
          <w:sz w:val="22"/>
          <w:szCs w:val="20"/>
        </w:rPr>
        <w:t>arents watching pornography with their children</w:t>
      </w:r>
      <w:r>
        <w:rPr>
          <w:rFonts w:ascii="Arial" w:hAnsi="Arial" w:cs="Helvetica Neue"/>
          <w:bCs/>
          <w:color w:val="000000"/>
          <w:sz w:val="22"/>
          <w:szCs w:val="20"/>
        </w:rPr>
        <w:t>”</w:t>
      </w:r>
      <w:r w:rsidR="003A7F2A">
        <w:rPr>
          <w:rFonts w:ascii="Arial" w:hAnsi="Arial" w:cs="Helvetica Neue"/>
          <w:bCs/>
          <w:color w:val="000000"/>
          <w:sz w:val="22"/>
          <w:szCs w:val="20"/>
        </w:rPr>
        <w:t>)</w:t>
      </w:r>
      <w:r w:rsidR="00050EB2">
        <w:rPr>
          <w:rFonts w:ascii="Arial" w:hAnsi="Arial" w:cs="Helvetica Neue"/>
          <w:bCs/>
          <w:color w:val="000000"/>
          <w:sz w:val="22"/>
          <w:szCs w:val="20"/>
        </w:rPr>
        <w:t xml:space="preserve">. In PHAST, pocket charts (a simple tool using a wall chart with pockets and local materials like shells or stones to cast votes) are used to facilitate community members </w:t>
      </w:r>
      <w:r w:rsidR="00050EB2" w:rsidRPr="005D66E3">
        <w:rPr>
          <w:rFonts w:ascii="Arial" w:hAnsi="Arial" w:cs="Helvetica Neue"/>
          <w:bCs/>
          <w:color w:val="000000"/>
          <w:sz w:val="22"/>
          <w:szCs w:val="20"/>
        </w:rPr>
        <w:t>in</w:t>
      </w:r>
      <w:r w:rsidR="00050EB2">
        <w:rPr>
          <w:rFonts w:ascii="Arial" w:hAnsi="Arial" w:cs="Helvetica Neue"/>
          <w:bCs/>
          <w:color w:val="000000"/>
          <w:sz w:val="22"/>
          <w:szCs w:val="20"/>
        </w:rPr>
        <w:t xml:space="preserve"> stating preferences and sharing </w:t>
      </w:r>
      <w:r>
        <w:rPr>
          <w:rFonts w:ascii="Arial" w:hAnsi="Arial" w:cs="Helvetica Neue"/>
          <w:bCs/>
          <w:color w:val="000000"/>
          <w:sz w:val="22"/>
          <w:szCs w:val="20"/>
        </w:rPr>
        <w:t>thoughts</w:t>
      </w:r>
      <w:r w:rsidR="00050EB2">
        <w:rPr>
          <w:rFonts w:ascii="Arial" w:hAnsi="Arial" w:cs="Helvetica Neue"/>
          <w:bCs/>
          <w:color w:val="000000"/>
          <w:sz w:val="22"/>
          <w:szCs w:val="20"/>
        </w:rPr>
        <w:t xml:space="preserve"> about things like the positioning and type of water and sanitation systems in their community. In the ‘child protection overlay’ </w:t>
      </w:r>
      <w:r>
        <w:rPr>
          <w:rFonts w:ascii="Arial" w:hAnsi="Arial" w:cs="Helvetica Neue"/>
          <w:bCs/>
          <w:color w:val="000000"/>
          <w:sz w:val="22"/>
          <w:szCs w:val="20"/>
        </w:rPr>
        <w:t xml:space="preserve">developed for YEPP, </w:t>
      </w:r>
      <w:r w:rsidR="00050EB2">
        <w:rPr>
          <w:rFonts w:ascii="Arial" w:hAnsi="Arial" w:cs="Helvetica Neue"/>
          <w:bCs/>
          <w:color w:val="000000"/>
          <w:sz w:val="22"/>
          <w:szCs w:val="20"/>
        </w:rPr>
        <w:t>the pocket chart is used to try to elicit very personal and often highly confidential an</w:t>
      </w:r>
      <w:r>
        <w:rPr>
          <w:rFonts w:ascii="Arial" w:hAnsi="Arial" w:cs="Helvetica Neue"/>
          <w:bCs/>
          <w:color w:val="000000"/>
          <w:sz w:val="22"/>
          <w:szCs w:val="20"/>
        </w:rPr>
        <w:t>d sensitive experiences of, and information about, abuse</w:t>
      </w:r>
      <w:r w:rsidR="00050EB2">
        <w:rPr>
          <w:rFonts w:ascii="Arial" w:hAnsi="Arial" w:cs="Helvetica Neue"/>
          <w:bCs/>
          <w:color w:val="000000"/>
          <w:sz w:val="22"/>
          <w:szCs w:val="20"/>
        </w:rPr>
        <w:t>.</w:t>
      </w:r>
      <w:r>
        <w:rPr>
          <w:rFonts w:ascii="Arial" w:hAnsi="Arial" w:cs="Helvetica Neue"/>
          <w:bCs/>
          <w:color w:val="000000"/>
          <w:sz w:val="22"/>
          <w:szCs w:val="20"/>
        </w:rPr>
        <w:t xml:space="preserve"> </w:t>
      </w:r>
    </w:p>
    <w:p w:rsidR="00A2582E" w:rsidRDefault="00A2582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5D66E3" w:rsidRDefault="00C53799"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Another challenge </w:t>
      </w:r>
      <w:r w:rsidR="009549D1">
        <w:rPr>
          <w:rFonts w:ascii="Arial" w:hAnsi="Arial" w:cs="Helvetica Neue"/>
          <w:bCs/>
          <w:color w:val="000000"/>
          <w:sz w:val="22"/>
          <w:szCs w:val="20"/>
        </w:rPr>
        <w:t>with</w:t>
      </w:r>
      <w:r w:rsidR="00A2582E">
        <w:rPr>
          <w:rFonts w:ascii="Arial" w:hAnsi="Arial" w:cs="Helvetica Neue"/>
          <w:bCs/>
          <w:color w:val="000000"/>
          <w:sz w:val="22"/>
          <w:szCs w:val="20"/>
        </w:rPr>
        <w:t xml:space="preserve"> the use of PHAST in child protection </w:t>
      </w:r>
      <w:r w:rsidR="00A603CD">
        <w:rPr>
          <w:rFonts w:ascii="Arial" w:hAnsi="Arial" w:cs="Helvetica Neue"/>
          <w:bCs/>
          <w:color w:val="000000"/>
          <w:sz w:val="22"/>
          <w:szCs w:val="20"/>
        </w:rPr>
        <w:t xml:space="preserve">also emerges from </w:t>
      </w:r>
      <w:r w:rsidR="009549D1">
        <w:rPr>
          <w:rFonts w:ascii="Arial" w:hAnsi="Arial" w:cs="Helvetica Neue"/>
          <w:bCs/>
          <w:color w:val="000000"/>
          <w:sz w:val="22"/>
          <w:szCs w:val="20"/>
        </w:rPr>
        <w:t>a</w:t>
      </w:r>
      <w:r w:rsidR="00A603CD">
        <w:rPr>
          <w:rFonts w:ascii="Arial" w:hAnsi="Arial" w:cs="Helvetica Neue"/>
          <w:bCs/>
          <w:color w:val="000000"/>
          <w:sz w:val="22"/>
          <w:szCs w:val="20"/>
        </w:rPr>
        <w:t xml:space="preserve"> closer look at the design of the </w:t>
      </w:r>
      <w:r w:rsidR="00283FB9">
        <w:rPr>
          <w:rFonts w:ascii="Arial" w:hAnsi="Arial" w:cs="Helvetica Neue"/>
          <w:bCs/>
          <w:color w:val="000000"/>
          <w:sz w:val="22"/>
          <w:szCs w:val="20"/>
        </w:rPr>
        <w:t>tool</w:t>
      </w:r>
      <w:r w:rsidR="00A603CD">
        <w:rPr>
          <w:rFonts w:ascii="Arial" w:hAnsi="Arial" w:cs="Helvetica Neue"/>
          <w:bCs/>
          <w:color w:val="000000"/>
          <w:sz w:val="22"/>
          <w:szCs w:val="20"/>
        </w:rPr>
        <w:t xml:space="preserve"> itself</w:t>
      </w:r>
      <w:r w:rsidR="001B1FDA">
        <w:rPr>
          <w:rFonts w:ascii="Arial" w:hAnsi="Arial" w:cs="Helvetica Neue"/>
          <w:bCs/>
          <w:color w:val="000000"/>
          <w:sz w:val="22"/>
          <w:szCs w:val="20"/>
        </w:rPr>
        <w:t xml:space="preserve">. </w:t>
      </w:r>
      <w:r w:rsidR="00A603CD">
        <w:rPr>
          <w:rFonts w:ascii="Arial" w:hAnsi="Arial" w:cs="Helvetica Neue"/>
          <w:bCs/>
          <w:color w:val="000000"/>
          <w:sz w:val="22"/>
          <w:szCs w:val="20"/>
        </w:rPr>
        <w:t>A</w:t>
      </w:r>
      <w:r w:rsidR="001B1FDA">
        <w:rPr>
          <w:rFonts w:ascii="Arial" w:hAnsi="Arial" w:cs="Helvetica Neue"/>
          <w:bCs/>
          <w:color w:val="000000"/>
          <w:sz w:val="22"/>
          <w:szCs w:val="20"/>
        </w:rPr>
        <w:t xml:space="preserve"> key commitment </w:t>
      </w:r>
      <w:r w:rsidR="00A603CD">
        <w:rPr>
          <w:rFonts w:ascii="Arial" w:hAnsi="Arial" w:cs="Helvetica Neue"/>
          <w:bCs/>
          <w:color w:val="000000"/>
          <w:sz w:val="22"/>
          <w:szCs w:val="20"/>
        </w:rPr>
        <w:t>in both PHAST and SARAR, and one that comes up repeatedly,</w:t>
      </w:r>
      <w:r w:rsidR="00472273">
        <w:rPr>
          <w:rFonts w:ascii="Arial" w:hAnsi="Arial" w:cs="Helvetica Neue"/>
          <w:bCs/>
          <w:color w:val="000000"/>
          <w:sz w:val="22"/>
          <w:szCs w:val="20"/>
        </w:rPr>
        <w:t xml:space="preserve"> </w:t>
      </w:r>
      <w:r w:rsidR="00A10AB5">
        <w:rPr>
          <w:rFonts w:ascii="Arial" w:hAnsi="Arial" w:cs="Helvetica Neue"/>
          <w:bCs/>
          <w:color w:val="000000"/>
          <w:sz w:val="22"/>
          <w:szCs w:val="20"/>
        </w:rPr>
        <w:t>revolves around</w:t>
      </w:r>
      <w:r w:rsidR="00472273">
        <w:rPr>
          <w:rFonts w:ascii="Arial" w:hAnsi="Arial" w:cs="Helvetica Neue"/>
          <w:bCs/>
          <w:color w:val="000000"/>
          <w:sz w:val="22"/>
          <w:szCs w:val="20"/>
        </w:rPr>
        <w:t xml:space="preserve"> the central tenet</w:t>
      </w:r>
      <w:r w:rsidR="001B1FDA">
        <w:rPr>
          <w:rFonts w:ascii="Arial" w:hAnsi="Arial" w:cs="Helvetica Neue"/>
          <w:bCs/>
          <w:color w:val="000000"/>
          <w:sz w:val="22"/>
          <w:szCs w:val="20"/>
        </w:rPr>
        <w:t xml:space="preserve"> that the community </w:t>
      </w:r>
      <w:r w:rsidR="00472273">
        <w:rPr>
          <w:rFonts w:ascii="Arial" w:hAnsi="Arial" w:cs="Helvetica Neue"/>
          <w:bCs/>
          <w:color w:val="000000"/>
          <w:sz w:val="22"/>
          <w:szCs w:val="20"/>
        </w:rPr>
        <w:t>must decide what is best</w:t>
      </w:r>
      <w:r w:rsidR="001B1FDA">
        <w:rPr>
          <w:rFonts w:ascii="Arial" w:hAnsi="Arial" w:cs="Helvetica Neue"/>
          <w:bCs/>
          <w:color w:val="000000"/>
          <w:sz w:val="22"/>
          <w:szCs w:val="20"/>
        </w:rPr>
        <w:t>.</w:t>
      </w:r>
      <w:r w:rsidR="00472273">
        <w:rPr>
          <w:rFonts w:ascii="Arial" w:hAnsi="Arial" w:cs="Helvetica Neue"/>
          <w:bCs/>
          <w:color w:val="000000"/>
          <w:sz w:val="22"/>
          <w:szCs w:val="20"/>
        </w:rPr>
        <w:t xml:space="preserve"> </w:t>
      </w:r>
      <w:r w:rsidR="00A603CD">
        <w:rPr>
          <w:rFonts w:ascii="Arial" w:hAnsi="Arial" w:cs="Helvetica Neue"/>
          <w:bCs/>
          <w:color w:val="000000"/>
          <w:sz w:val="22"/>
          <w:szCs w:val="20"/>
        </w:rPr>
        <w:t xml:space="preserve">As </w:t>
      </w:r>
      <w:r w:rsidR="00506460">
        <w:rPr>
          <w:rFonts w:ascii="Arial" w:hAnsi="Arial" w:cs="Helvetica Neue"/>
          <w:bCs/>
          <w:color w:val="000000"/>
          <w:sz w:val="22"/>
          <w:szCs w:val="20"/>
        </w:rPr>
        <w:t xml:space="preserve">a </w:t>
      </w:r>
      <w:r w:rsidR="00A10AB5">
        <w:rPr>
          <w:rFonts w:ascii="Arial" w:hAnsi="Arial" w:cs="Helvetica Neue"/>
          <w:bCs/>
          <w:color w:val="000000"/>
          <w:sz w:val="22"/>
          <w:szCs w:val="20"/>
        </w:rPr>
        <w:t xml:space="preserve">tool </w:t>
      </w:r>
      <w:r w:rsidR="00506460">
        <w:rPr>
          <w:rFonts w:ascii="Arial" w:hAnsi="Arial" w:cs="Helvetica Neue"/>
          <w:bCs/>
          <w:color w:val="000000"/>
          <w:sz w:val="22"/>
          <w:szCs w:val="20"/>
        </w:rPr>
        <w:t xml:space="preserve">developed </w:t>
      </w:r>
      <w:r w:rsidR="00A10AB5">
        <w:rPr>
          <w:rFonts w:ascii="Arial" w:hAnsi="Arial" w:cs="Helvetica Neue"/>
          <w:bCs/>
          <w:color w:val="000000"/>
          <w:sz w:val="22"/>
          <w:szCs w:val="20"/>
        </w:rPr>
        <w:t>to support participatory</w:t>
      </w:r>
      <w:r w:rsidR="00E30D9A">
        <w:rPr>
          <w:rFonts w:ascii="Arial" w:hAnsi="Arial" w:cs="Helvetica Neue"/>
          <w:bCs/>
          <w:color w:val="000000"/>
          <w:sz w:val="22"/>
          <w:szCs w:val="20"/>
        </w:rPr>
        <w:t>, community-</w:t>
      </w:r>
      <w:r w:rsidR="00A10AB5">
        <w:rPr>
          <w:rFonts w:ascii="Arial" w:hAnsi="Arial" w:cs="Helvetica Neue"/>
          <w:bCs/>
          <w:color w:val="000000"/>
          <w:sz w:val="22"/>
          <w:szCs w:val="20"/>
        </w:rPr>
        <w:t xml:space="preserve">owned and led planning, in </w:t>
      </w:r>
      <w:r w:rsidR="00506460">
        <w:rPr>
          <w:rFonts w:ascii="Arial" w:hAnsi="Arial" w:cs="Helvetica Neue"/>
          <w:bCs/>
          <w:color w:val="000000"/>
          <w:sz w:val="22"/>
          <w:szCs w:val="20"/>
        </w:rPr>
        <w:t>its</w:t>
      </w:r>
      <w:r w:rsidR="00A10AB5">
        <w:rPr>
          <w:rFonts w:ascii="Arial" w:hAnsi="Arial" w:cs="Helvetica Neue"/>
          <w:bCs/>
          <w:color w:val="000000"/>
          <w:sz w:val="22"/>
          <w:szCs w:val="20"/>
        </w:rPr>
        <w:t xml:space="preserve"> ideal form the community’s </w:t>
      </w:r>
      <w:r w:rsidR="00E30D9A">
        <w:rPr>
          <w:rFonts w:ascii="Arial" w:hAnsi="Arial" w:cs="Helvetica Neue"/>
          <w:bCs/>
          <w:color w:val="000000"/>
          <w:sz w:val="22"/>
          <w:szCs w:val="20"/>
        </w:rPr>
        <w:t xml:space="preserve">values and </w:t>
      </w:r>
      <w:r w:rsidR="00A10AB5">
        <w:rPr>
          <w:rFonts w:ascii="Arial" w:hAnsi="Arial" w:cs="Helvetica Neue"/>
          <w:bCs/>
          <w:color w:val="000000"/>
          <w:sz w:val="22"/>
          <w:szCs w:val="20"/>
        </w:rPr>
        <w:t xml:space="preserve">decisions </w:t>
      </w:r>
      <w:r w:rsidR="00E30D9A">
        <w:rPr>
          <w:rFonts w:ascii="Arial" w:hAnsi="Arial" w:cs="Helvetica Neue"/>
          <w:bCs/>
          <w:color w:val="000000"/>
          <w:sz w:val="22"/>
          <w:szCs w:val="20"/>
        </w:rPr>
        <w:t>are paramount</w:t>
      </w:r>
      <w:r w:rsidR="00A10AB5">
        <w:rPr>
          <w:rFonts w:ascii="Arial" w:hAnsi="Arial" w:cs="Helvetica Neue"/>
          <w:bCs/>
          <w:color w:val="000000"/>
          <w:sz w:val="22"/>
          <w:szCs w:val="20"/>
        </w:rPr>
        <w:t xml:space="preserve">. </w:t>
      </w:r>
      <w:r w:rsidR="005D66E3">
        <w:rPr>
          <w:rFonts w:ascii="Arial" w:hAnsi="Arial" w:cs="Helvetica Neue"/>
          <w:bCs/>
          <w:color w:val="000000"/>
          <w:sz w:val="22"/>
          <w:szCs w:val="20"/>
        </w:rPr>
        <w:t>In the context of</w:t>
      </w:r>
      <w:r w:rsidR="00472273" w:rsidRPr="00472273">
        <w:rPr>
          <w:rFonts w:ascii="Arial" w:hAnsi="Arial" w:cs="Helvetica Neue"/>
          <w:bCs/>
          <w:color w:val="000000"/>
          <w:sz w:val="22"/>
          <w:szCs w:val="20"/>
        </w:rPr>
        <w:t xml:space="preserve"> the YEPP </w:t>
      </w:r>
      <w:r w:rsidR="00283FB9">
        <w:rPr>
          <w:rFonts w:ascii="Arial" w:hAnsi="Arial" w:cs="Helvetica Neue"/>
          <w:bCs/>
          <w:color w:val="000000"/>
          <w:sz w:val="22"/>
          <w:szCs w:val="20"/>
        </w:rPr>
        <w:t>tool</w:t>
      </w:r>
      <w:r w:rsidR="00472273" w:rsidRPr="00472273">
        <w:rPr>
          <w:rFonts w:ascii="Arial" w:hAnsi="Arial" w:cs="Helvetica Neue"/>
          <w:bCs/>
          <w:color w:val="000000"/>
          <w:sz w:val="22"/>
          <w:szCs w:val="20"/>
        </w:rPr>
        <w:t xml:space="preserve">, this commitment </w:t>
      </w:r>
      <w:r w:rsidR="005D66E3">
        <w:rPr>
          <w:rFonts w:ascii="Arial" w:hAnsi="Arial" w:cs="Helvetica Neue"/>
          <w:bCs/>
          <w:color w:val="000000"/>
          <w:sz w:val="22"/>
          <w:szCs w:val="20"/>
        </w:rPr>
        <w:t xml:space="preserve">to the primacy of the community’s views and approaches </w:t>
      </w:r>
      <w:r w:rsidR="00472273" w:rsidRPr="00472273">
        <w:rPr>
          <w:rFonts w:ascii="Arial" w:hAnsi="Arial" w:cs="Helvetica Neue"/>
          <w:bCs/>
          <w:color w:val="000000"/>
          <w:sz w:val="22"/>
          <w:szCs w:val="20"/>
        </w:rPr>
        <w:t xml:space="preserve">is </w:t>
      </w:r>
      <w:r w:rsidR="00E30D9A">
        <w:rPr>
          <w:rFonts w:ascii="Arial" w:hAnsi="Arial" w:cs="Helvetica Neue"/>
          <w:bCs/>
          <w:color w:val="000000"/>
          <w:sz w:val="22"/>
          <w:szCs w:val="20"/>
        </w:rPr>
        <w:t>evident</w:t>
      </w:r>
      <w:r w:rsidR="00472273" w:rsidRPr="00472273">
        <w:rPr>
          <w:rFonts w:ascii="Arial" w:hAnsi="Arial" w:cs="Helvetica Neue"/>
          <w:bCs/>
          <w:color w:val="000000"/>
          <w:sz w:val="22"/>
          <w:szCs w:val="20"/>
        </w:rPr>
        <w:t xml:space="preserve"> in a number</w:t>
      </w:r>
      <w:r w:rsidR="00472273">
        <w:rPr>
          <w:rFonts w:ascii="Arial" w:hAnsi="Arial" w:cs="Helvetica Neue"/>
          <w:bCs/>
          <w:color w:val="000000"/>
          <w:sz w:val="22"/>
          <w:szCs w:val="20"/>
        </w:rPr>
        <w:t xml:space="preserve"> of places. </w:t>
      </w:r>
      <w:r w:rsidR="00472273" w:rsidRPr="00472273">
        <w:rPr>
          <w:rFonts w:ascii="Arial" w:hAnsi="Arial" w:cs="Helvetica Neue"/>
          <w:bCs/>
          <w:color w:val="000000"/>
          <w:sz w:val="22"/>
          <w:szCs w:val="20"/>
        </w:rPr>
        <w:t xml:space="preserve">The YEPP Manual itself repeatedly </w:t>
      </w:r>
      <w:r w:rsidR="005D66E3">
        <w:rPr>
          <w:rFonts w:ascii="Arial" w:hAnsi="Arial" w:cs="Helvetica Neue"/>
          <w:bCs/>
          <w:color w:val="000000"/>
          <w:sz w:val="22"/>
          <w:szCs w:val="20"/>
        </w:rPr>
        <w:t>states</w:t>
      </w:r>
      <w:r w:rsidR="00472273" w:rsidRPr="00472273">
        <w:rPr>
          <w:rFonts w:ascii="Arial" w:hAnsi="Arial" w:cs="Helvetica Neue"/>
          <w:bCs/>
          <w:color w:val="000000"/>
          <w:sz w:val="22"/>
          <w:szCs w:val="20"/>
        </w:rPr>
        <w:t xml:space="preserve"> that </w:t>
      </w:r>
      <w:r w:rsidR="00506460">
        <w:rPr>
          <w:rFonts w:ascii="Arial" w:hAnsi="Arial" w:cs="Helvetica Neue"/>
          <w:bCs/>
          <w:color w:val="000000"/>
          <w:sz w:val="22"/>
          <w:szCs w:val="20"/>
        </w:rPr>
        <w:t>f</w:t>
      </w:r>
      <w:r w:rsidR="004F1DF5">
        <w:rPr>
          <w:rFonts w:ascii="Arial" w:hAnsi="Arial" w:cs="Helvetica Neue"/>
          <w:bCs/>
          <w:color w:val="000000"/>
          <w:sz w:val="22"/>
          <w:szCs w:val="20"/>
        </w:rPr>
        <w:t>acilitators are not to act as ‘teachers’</w:t>
      </w:r>
      <w:r w:rsidR="005D66E3">
        <w:rPr>
          <w:rFonts w:ascii="Arial" w:hAnsi="Arial" w:cs="Helvetica Neue"/>
          <w:bCs/>
          <w:color w:val="000000"/>
          <w:sz w:val="22"/>
          <w:szCs w:val="20"/>
        </w:rPr>
        <w:t>,</w:t>
      </w:r>
      <w:r w:rsidR="00472273" w:rsidRPr="00472273">
        <w:rPr>
          <w:rFonts w:ascii="Arial" w:hAnsi="Arial" w:cs="Helvetica Neue"/>
          <w:bCs/>
          <w:color w:val="000000"/>
          <w:sz w:val="22"/>
          <w:szCs w:val="20"/>
        </w:rPr>
        <w:t xml:space="preserve"> and regularly cautions </w:t>
      </w:r>
      <w:r w:rsidR="00506460">
        <w:rPr>
          <w:rFonts w:ascii="Arial" w:hAnsi="Arial" w:cs="Helvetica Neue"/>
          <w:bCs/>
          <w:color w:val="000000"/>
          <w:sz w:val="22"/>
          <w:szCs w:val="20"/>
        </w:rPr>
        <w:t>f</w:t>
      </w:r>
      <w:r w:rsidR="00472273">
        <w:rPr>
          <w:rFonts w:ascii="Arial" w:hAnsi="Arial" w:cs="Helvetica Neue"/>
          <w:bCs/>
          <w:color w:val="000000"/>
          <w:sz w:val="22"/>
          <w:szCs w:val="20"/>
        </w:rPr>
        <w:t>acilitators about sharing their opinions</w:t>
      </w:r>
      <w:r w:rsidR="00A10AB5">
        <w:rPr>
          <w:rFonts w:ascii="Arial" w:hAnsi="Arial" w:cs="Helvetica Neue"/>
          <w:bCs/>
          <w:color w:val="000000"/>
          <w:sz w:val="22"/>
          <w:szCs w:val="20"/>
        </w:rPr>
        <w:t xml:space="preserve"> and knowledge</w:t>
      </w:r>
      <w:r w:rsidR="00472273">
        <w:rPr>
          <w:rFonts w:ascii="Arial" w:hAnsi="Arial" w:cs="Helvetica Neue"/>
          <w:bCs/>
          <w:color w:val="000000"/>
          <w:sz w:val="22"/>
          <w:szCs w:val="20"/>
        </w:rPr>
        <w:t xml:space="preserve"> – encouraging them to go back to community members for all answers. In describing this aspect </w:t>
      </w:r>
      <w:r w:rsidR="005D66E3">
        <w:rPr>
          <w:rFonts w:ascii="Arial" w:hAnsi="Arial" w:cs="Helvetica Neue"/>
          <w:bCs/>
          <w:color w:val="000000"/>
          <w:sz w:val="22"/>
          <w:szCs w:val="20"/>
        </w:rPr>
        <w:t xml:space="preserve">of the </w:t>
      </w:r>
      <w:r w:rsidR="00A10AB5">
        <w:rPr>
          <w:rFonts w:ascii="Arial" w:hAnsi="Arial" w:cs="Helvetica Neue"/>
          <w:bCs/>
          <w:color w:val="000000"/>
          <w:sz w:val="22"/>
          <w:szCs w:val="20"/>
        </w:rPr>
        <w:t xml:space="preserve">YEPP </w:t>
      </w:r>
      <w:r w:rsidR="005D66E3">
        <w:rPr>
          <w:rFonts w:ascii="Arial" w:hAnsi="Arial" w:cs="Helvetica Neue"/>
          <w:bCs/>
          <w:color w:val="000000"/>
          <w:sz w:val="22"/>
          <w:szCs w:val="20"/>
        </w:rPr>
        <w:t xml:space="preserve">approach, </w:t>
      </w:r>
      <w:r w:rsidR="00214D61">
        <w:rPr>
          <w:rFonts w:ascii="Arial" w:hAnsi="Arial" w:cs="Helvetica Neue"/>
          <w:bCs/>
          <w:color w:val="000000"/>
          <w:sz w:val="22"/>
          <w:szCs w:val="20"/>
        </w:rPr>
        <w:t>the</w:t>
      </w:r>
      <w:r w:rsidR="00472273">
        <w:rPr>
          <w:rFonts w:ascii="Arial" w:hAnsi="Arial" w:cs="Helvetica Neue"/>
          <w:bCs/>
          <w:color w:val="000000"/>
          <w:sz w:val="22"/>
          <w:szCs w:val="20"/>
        </w:rPr>
        <w:t xml:space="preserve"> key developers </w:t>
      </w:r>
      <w:r w:rsidR="000B1BF6">
        <w:rPr>
          <w:rFonts w:ascii="Arial" w:hAnsi="Arial" w:cs="Helvetica Neue"/>
          <w:bCs/>
          <w:color w:val="000000"/>
          <w:sz w:val="22"/>
          <w:szCs w:val="20"/>
        </w:rPr>
        <w:t>said</w:t>
      </w:r>
      <w:r w:rsidR="00472273">
        <w:rPr>
          <w:rFonts w:ascii="Arial" w:hAnsi="Arial" w:cs="Helvetica Neue"/>
          <w:bCs/>
          <w:color w:val="000000"/>
          <w:sz w:val="22"/>
          <w:szCs w:val="20"/>
        </w:rPr>
        <w:t>:</w:t>
      </w:r>
    </w:p>
    <w:p w:rsidR="00472273" w:rsidRPr="00472273" w:rsidRDefault="00472273"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Default="00214D6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color w:val="000000"/>
          <w:sz w:val="22"/>
          <w:szCs w:val="20"/>
        </w:rPr>
      </w:pPr>
      <w:r>
        <w:rPr>
          <w:rFonts w:ascii="Arial" w:hAnsi="Arial" w:cs="Helvetica Neue"/>
          <w:bCs/>
          <w:i/>
          <w:color w:val="000000"/>
          <w:sz w:val="22"/>
          <w:szCs w:val="20"/>
        </w:rPr>
        <w:t>T</w:t>
      </w:r>
      <w:r w:rsidR="000B6CEF" w:rsidRPr="008D3CC9">
        <w:rPr>
          <w:rFonts w:ascii="Arial" w:hAnsi="Arial" w:cs="Helvetica Neue"/>
          <w:bCs/>
          <w:i/>
          <w:color w:val="000000"/>
          <w:sz w:val="22"/>
          <w:szCs w:val="20"/>
        </w:rPr>
        <w:t xml:space="preserve">he whole idea of the </w:t>
      </w:r>
      <w:r w:rsidR="00A10AB5">
        <w:rPr>
          <w:rFonts w:ascii="Arial" w:hAnsi="Arial" w:cs="Helvetica Neue"/>
          <w:bCs/>
          <w:i/>
          <w:color w:val="000000"/>
          <w:sz w:val="22"/>
          <w:szCs w:val="20"/>
        </w:rPr>
        <w:t xml:space="preserve">[YEPP] </w:t>
      </w:r>
      <w:r w:rsidR="000B6CEF" w:rsidRPr="008D3CC9">
        <w:rPr>
          <w:rFonts w:ascii="Arial" w:hAnsi="Arial" w:cs="Helvetica Neue"/>
          <w:bCs/>
          <w:i/>
          <w:color w:val="000000"/>
          <w:sz w:val="22"/>
          <w:szCs w:val="20"/>
        </w:rPr>
        <w:t>methodolog</w:t>
      </w:r>
      <w:r>
        <w:rPr>
          <w:rFonts w:ascii="Arial" w:hAnsi="Arial" w:cs="Helvetica Neue"/>
          <w:bCs/>
          <w:i/>
          <w:color w:val="000000"/>
          <w:sz w:val="22"/>
          <w:szCs w:val="20"/>
        </w:rPr>
        <w:t xml:space="preserve">y is that it is completely </w:t>
      </w:r>
      <w:r w:rsidR="00E30D9A">
        <w:rPr>
          <w:rFonts w:ascii="Arial" w:hAnsi="Arial" w:cs="Helvetica Neue"/>
          <w:bCs/>
          <w:i/>
          <w:color w:val="000000"/>
          <w:sz w:val="22"/>
          <w:szCs w:val="20"/>
        </w:rPr>
        <w:t>open…</w:t>
      </w:r>
      <w:r w:rsidR="000B6CEF" w:rsidRPr="008D3CC9">
        <w:rPr>
          <w:rFonts w:ascii="Arial" w:hAnsi="Arial" w:cs="Helvetica Neue"/>
          <w:bCs/>
          <w:i/>
          <w:color w:val="000000"/>
          <w:sz w:val="22"/>
          <w:szCs w:val="20"/>
        </w:rPr>
        <w:t>it’s the community itself that identifies the issues, the solutions and what they need to start addressing those issues.</w:t>
      </w:r>
    </w:p>
    <w:p w:rsidR="00214D61" w:rsidRDefault="00214D6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214D61" w:rsidRPr="008D3CC9" w:rsidRDefault="00214D6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T</w:t>
      </w:r>
      <w:r w:rsidRPr="008D3CC9">
        <w:rPr>
          <w:rFonts w:ascii="Arial" w:hAnsi="Arial" w:cs="Helvetica Neue"/>
          <w:bCs/>
          <w:i/>
          <w:color w:val="000000"/>
          <w:sz w:val="22"/>
          <w:szCs w:val="20"/>
        </w:rPr>
        <w:t>he priorities t</w:t>
      </w:r>
      <w:r>
        <w:rPr>
          <w:rFonts w:ascii="Arial" w:hAnsi="Arial" w:cs="Helvetica Neue"/>
          <w:bCs/>
          <w:i/>
          <w:color w:val="000000"/>
          <w:sz w:val="22"/>
          <w:szCs w:val="20"/>
        </w:rPr>
        <w:t>hat the community comes up with</w:t>
      </w:r>
      <w:r w:rsidRPr="008D3CC9">
        <w:rPr>
          <w:rFonts w:ascii="Arial" w:hAnsi="Arial" w:cs="Helvetica Neue"/>
          <w:bCs/>
          <w:i/>
          <w:color w:val="000000"/>
          <w:sz w:val="22"/>
          <w:szCs w:val="20"/>
        </w:rPr>
        <w:t xml:space="preserve"> don’t necessarily align with the priorities of the</w:t>
      </w:r>
      <w:r>
        <w:rPr>
          <w:rFonts w:ascii="Arial" w:hAnsi="Arial" w:cs="Helvetica Neue"/>
          <w:bCs/>
          <w:i/>
          <w:color w:val="000000"/>
          <w:sz w:val="22"/>
          <w:szCs w:val="20"/>
        </w:rPr>
        <w:t xml:space="preserve"> organization or the Ministry. </w:t>
      </w:r>
      <w:r w:rsidRPr="008D3CC9">
        <w:rPr>
          <w:rFonts w:ascii="Arial" w:hAnsi="Arial" w:cs="Helvetica Neue"/>
          <w:bCs/>
          <w:i/>
          <w:color w:val="000000"/>
          <w:sz w:val="22"/>
          <w:szCs w:val="20"/>
        </w:rPr>
        <w:t>The idea is that knowledge i</w:t>
      </w:r>
      <w:r>
        <w:rPr>
          <w:rFonts w:ascii="Arial" w:hAnsi="Arial" w:cs="Helvetica Neue"/>
          <w:bCs/>
          <w:i/>
          <w:color w:val="000000"/>
          <w:sz w:val="22"/>
          <w:szCs w:val="20"/>
        </w:rPr>
        <w:t>s already within the community.</w:t>
      </w:r>
    </w:p>
    <w:p w:rsidR="004F1DF5" w:rsidRDefault="004F1DF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6C072A" w:rsidRDefault="00E30D9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An issue with this more</w:t>
      </w:r>
      <w:r w:rsidR="006C072A">
        <w:rPr>
          <w:rFonts w:ascii="Arial" w:hAnsi="Arial" w:cs="Helvetica Neue"/>
          <w:bCs/>
          <w:color w:val="000000"/>
          <w:sz w:val="22"/>
          <w:szCs w:val="20"/>
        </w:rPr>
        <w:t xml:space="preserve"> </w:t>
      </w:r>
      <w:r>
        <w:rPr>
          <w:rFonts w:ascii="Arial" w:hAnsi="Arial" w:cs="Helvetica Neue"/>
          <w:bCs/>
          <w:color w:val="000000"/>
          <w:sz w:val="22"/>
          <w:szCs w:val="20"/>
        </w:rPr>
        <w:t xml:space="preserve">unilateral </w:t>
      </w:r>
      <w:r w:rsidR="006C072A">
        <w:rPr>
          <w:rFonts w:ascii="Arial" w:hAnsi="Arial" w:cs="Helvetica Neue"/>
          <w:bCs/>
          <w:color w:val="000000"/>
          <w:sz w:val="22"/>
          <w:szCs w:val="20"/>
        </w:rPr>
        <w:t>commitm</w:t>
      </w:r>
      <w:r>
        <w:rPr>
          <w:rFonts w:ascii="Arial" w:hAnsi="Arial" w:cs="Helvetica Neue"/>
          <w:bCs/>
          <w:color w:val="000000"/>
          <w:sz w:val="22"/>
          <w:szCs w:val="20"/>
        </w:rPr>
        <w:t>ent to participatory, community-</w:t>
      </w:r>
      <w:r w:rsidR="006C072A">
        <w:rPr>
          <w:rFonts w:ascii="Arial" w:hAnsi="Arial" w:cs="Helvetica Neue"/>
          <w:bCs/>
          <w:color w:val="000000"/>
          <w:sz w:val="22"/>
          <w:szCs w:val="20"/>
        </w:rPr>
        <w:t xml:space="preserve">driven approaches, however, particularly </w:t>
      </w:r>
      <w:r w:rsidR="000B1BF6">
        <w:rPr>
          <w:rFonts w:ascii="Arial" w:hAnsi="Arial" w:cs="Helvetica Neue"/>
          <w:bCs/>
          <w:color w:val="000000"/>
          <w:sz w:val="22"/>
          <w:szCs w:val="20"/>
        </w:rPr>
        <w:t>in the more laden, complex and critical arena of</w:t>
      </w:r>
      <w:r w:rsidR="00214D61">
        <w:rPr>
          <w:rFonts w:ascii="Arial" w:hAnsi="Arial" w:cs="Helvetica Neue"/>
          <w:bCs/>
          <w:color w:val="000000"/>
          <w:sz w:val="22"/>
          <w:szCs w:val="20"/>
        </w:rPr>
        <w:t xml:space="preserve"> child prot</w:t>
      </w:r>
      <w:r w:rsidR="006C072A">
        <w:rPr>
          <w:rFonts w:ascii="Arial" w:hAnsi="Arial" w:cs="Helvetica Neue"/>
          <w:bCs/>
          <w:color w:val="000000"/>
          <w:sz w:val="22"/>
          <w:szCs w:val="20"/>
        </w:rPr>
        <w:t>ection</w:t>
      </w:r>
      <w:r w:rsidR="00AE1CD3">
        <w:rPr>
          <w:rFonts w:ascii="Arial" w:hAnsi="Arial" w:cs="Helvetica Neue"/>
          <w:bCs/>
          <w:color w:val="000000"/>
          <w:sz w:val="22"/>
          <w:szCs w:val="20"/>
        </w:rPr>
        <w:t xml:space="preserve"> </w:t>
      </w:r>
      <w:r w:rsidR="006C072A">
        <w:rPr>
          <w:rFonts w:ascii="Arial" w:hAnsi="Arial" w:cs="Helvetica Neue"/>
          <w:bCs/>
          <w:color w:val="000000"/>
          <w:sz w:val="22"/>
          <w:szCs w:val="20"/>
        </w:rPr>
        <w:t>is that</w:t>
      </w:r>
      <w:r w:rsidR="00AE1CD3">
        <w:rPr>
          <w:rFonts w:ascii="Arial" w:hAnsi="Arial" w:cs="Helvetica Neue"/>
          <w:bCs/>
          <w:color w:val="000000"/>
          <w:sz w:val="22"/>
          <w:szCs w:val="20"/>
        </w:rPr>
        <w:t xml:space="preserve"> the desires, interests,</w:t>
      </w:r>
      <w:r w:rsidR="004F1DF5">
        <w:rPr>
          <w:rFonts w:ascii="Arial" w:hAnsi="Arial" w:cs="Helvetica Neue"/>
          <w:bCs/>
          <w:color w:val="000000"/>
          <w:sz w:val="22"/>
          <w:szCs w:val="20"/>
        </w:rPr>
        <w:t xml:space="preserve"> and</w:t>
      </w:r>
      <w:r w:rsidR="00AE1CD3">
        <w:rPr>
          <w:rFonts w:ascii="Arial" w:hAnsi="Arial" w:cs="Helvetica Neue"/>
          <w:bCs/>
          <w:color w:val="000000"/>
          <w:sz w:val="22"/>
          <w:szCs w:val="20"/>
        </w:rPr>
        <w:t xml:space="preserve"> approaches of the community may not mesh with the interests </w:t>
      </w:r>
      <w:r w:rsidR="00A56FD4">
        <w:rPr>
          <w:rFonts w:ascii="Arial" w:hAnsi="Arial" w:cs="Helvetica Neue"/>
          <w:bCs/>
          <w:color w:val="000000"/>
          <w:sz w:val="22"/>
          <w:szCs w:val="20"/>
        </w:rPr>
        <w:t xml:space="preserve">and policies </w:t>
      </w:r>
      <w:r w:rsidR="00AE1CD3">
        <w:rPr>
          <w:rFonts w:ascii="Arial" w:hAnsi="Arial" w:cs="Helvetica Neue"/>
          <w:bCs/>
          <w:color w:val="000000"/>
          <w:sz w:val="22"/>
          <w:szCs w:val="20"/>
        </w:rPr>
        <w:t xml:space="preserve">of </w:t>
      </w:r>
      <w:r w:rsidR="006C072A">
        <w:rPr>
          <w:rFonts w:ascii="Arial" w:hAnsi="Arial" w:cs="Helvetica Neue"/>
          <w:bCs/>
          <w:color w:val="000000"/>
          <w:sz w:val="22"/>
          <w:szCs w:val="20"/>
        </w:rPr>
        <w:t>SCV</w:t>
      </w:r>
      <w:r w:rsidR="00AE1CD3">
        <w:rPr>
          <w:rFonts w:ascii="Arial" w:hAnsi="Arial" w:cs="Helvetica Neue"/>
          <w:bCs/>
          <w:color w:val="000000"/>
          <w:sz w:val="22"/>
          <w:szCs w:val="20"/>
        </w:rPr>
        <w:t>, donor</w:t>
      </w:r>
      <w:r w:rsidR="004F1DF5">
        <w:rPr>
          <w:rFonts w:ascii="Arial" w:hAnsi="Arial" w:cs="Helvetica Neue"/>
          <w:bCs/>
          <w:color w:val="000000"/>
          <w:sz w:val="22"/>
          <w:szCs w:val="20"/>
        </w:rPr>
        <w:t xml:space="preserve"> partner</w:t>
      </w:r>
      <w:r w:rsidR="00AE1CD3">
        <w:rPr>
          <w:rFonts w:ascii="Arial" w:hAnsi="Arial" w:cs="Helvetica Neue"/>
          <w:bCs/>
          <w:color w:val="000000"/>
          <w:sz w:val="22"/>
          <w:szCs w:val="20"/>
        </w:rPr>
        <w:t>s, the prior</w:t>
      </w:r>
      <w:r w:rsidR="00A56FD4">
        <w:rPr>
          <w:rFonts w:ascii="Arial" w:hAnsi="Arial" w:cs="Helvetica Neue"/>
          <w:bCs/>
          <w:color w:val="000000"/>
          <w:sz w:val="22"/>
          <w:szCs w:val="20"/>
        </w:rPr>
        <w:t xml:space="preserve">ities of the Vanuatu government, </w:t>
      </w:r>
      <w:r w:rsidR="00AE1CD3">
        <w:rPr>
          <w:rFonts w:ascii="Arial" w:hAnsi="Arial" w:cs="Helvetica Neue"/>
          <w:bCs/>
          <w:color w:val="000000"/>
          <w:sz w:val="22"/>
          <w:szCs w:val="20"/>
        </w:rPr>
        <w:t xml:space="preserve">the laws of Vanuatu, and may not </w:t>
      </w:r>
      <w:r w:rsidR="00A56FD4">
        <w:rPr>
          <w:rFonts w:ascii="Arial" w:hAnsi="Arial" w:cs="Helvetica Neue"/>
          <w:bCs/>
          <w:color w:val="000000"/>
          <w:sz w:val="22"/>
          <w:szCs w:val="20"/>
        </w:rPr>
        <w:t xml:space="preserve">even </w:t>
      </w:r>
      <w:r w:rsidR="00AE1CD3">
        <w:rPr>
          <w:rFonts w:ascii="Arial" w:hAnsi="Arial" w:cs="Helvetica Neue"/>
          <w:bCs/>
          <w:color w:val="000000"/>
          <w:sz w:val="22"/>
          <w:szCs w:val="20"/>
        </w:rPr>
        <w:t>be in</w:t>
      </w:r>
      <w:r w:rsidR="00E64348">
        <w:rPr>
          <w:rFonts w:ascii="Arial" w:hAnsi="Arial" w:cs="Helvetica Neue"/>
          <w:bCs/>
          <w:color w:val="000000"/>
          <w:sz w:val="22"/>
          <w:szCs w:val="20"/>
        </w:rPr>
        <w:t xml:space="preserve"> the best interest</w:t>
      </w:r>
      <w:r w:rsidR="00335323">
        <w:rPr>
          <w:rFonts w:ascii="Arial" w:hAnsi="Arial" w:cs="Helvetica Neue"/>
          <w:bCs/>
          <w:color w:val="000000"/>
          <w:sz w:val="22"/>
          <w:szCs w:val="20"/>
        </w:rPr>
        <w:t xml:space="preserve">s of children. </w:t>
      </w:r>
      <w:r w:rsidR="006C072A">
        <w:rPr>
          <w:rFonts w:ascii="Arial" w:hAnsi="Arial" w:cs="Helvetica Neue"/>
          <w:bCs/>
          <w:color w:val="000000"/>
          <w:sz w:val="22"/>
          <w:szCs w:val="20"/>
        </w:rPr>
        <w:t xml:space="preserve">Interestingly, in speaking with PHAST experts in Vanuatu it is clear that even in the less laden terrain of water, sanitation and hygiene, sometimes what the community might want to do, (for example, installing a gravity fed water system), may not be the best fit for the community. </w:t>
      </w:r>
      <w:r w:rsidR="00506460">
        <w:rPr>
          <w:rFonts w:ascii="Arial" w:hAnsi="Arial" w:cs="Helvetica Neue"/>
          <w:bCs/>
          <w:color w:val="000000"/>
          <w:sz w:val="22"/>
          <w:szCs w:val="20"/>
        </w:rPr>
        <w:t>In cases like this, even PHAST f</w:t>
      </w:r>
      <w:r w:rsidR="006C072A">
        <w:rPr>
          <w:rFonts w:ascii="Arial" w:hAnsi="Arial" w:cs="Helvetica Neue"/>
          <w:bCs/>
          <w:color w:val="000000"/>
          <w:sz w:val="22"/>
          <w:szCs w:val="20"/>
        </w:rPr>
        <w:t xml:space="preserve">acilitators are expected to guide the community towards a ‘better’ decision. </w:t>
      </w:r>
    </w:p>
    <w:p w:rsidR="006C072A" w:rsidRDefault="006C072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E1CD3"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When asked how </w:t>
      </w:r>
      <w:r w:rsidR="00AE1CD3">
        <w:rPr>
          <w:rFonts w:ascii="Arial" w:hAnsi="Arial" w:cs="Helvetica Neue"/>
          <w:bCs/>
          <w:color w:val="000000"/>
          <w:sz w:val="22"/>
          <w:szCs w:val="20"/>
        </w:rPr>
        <w:t>SCV</w:t>
      </w:r>
      <w:r>
        <w:rPr>
          <w:rFonts w:ascii="Arial" w:hAnsi="Arial" w:cs="Helvetica Neue"/>
          <w:bCs/>
          <w:color w:val="000000"/>
          <w:sz w:val="22"/>
          <w:szCs w:val="20"/>
        </w:rPr>
        <w:t xml:space="preserve"> might </w:t>
      </w:r>
      <w:r w:rsidR="00AE1CD3">
        <w:rPr>
          <w:rFonts w:ascii="Arial" w:hAnsi="Arial" w:cs="Helvetica Neue"/>
          <w:bCs/>
          <w:color w:val="000000"/>
          <w:sz w:val="22"/>
          <w:szCs w:val="20"/>
        </w:rPr>
        <w:t xml:space="preserve">deal with </w:t>
      </w:r>
      <w:r w:rsidR="00E64348">
        <w:rPr>
          <w:rFonts w:ascii="Arial" w:hAnsi="Arial" w:cs="Helvetica Neue"/>
          <w:bCs/>
          <w:color w:val="000000"/>
          <w:sz w:val="22"/>
          <w:szCs w:val="20"/>
        </w:rPr>
        <w:t>the</w:t>
      </w:r>
      <w:r w:rsidR="00AE1CD3">
        <w:rPr>
          <w:rFonts w:ascii="Arial" w:hAnsi="Arial" w:cs="Helvetica Neue"/>
          <w:bCs/>
          <w:color w:val="000000"/>
          <w:sz w:val="22"/>
          <w:szCs w:val="20"/>
        </w:rPr>
        <w:t xml:space="preserve"> potential ‘misalignment of values’</w:t>
      </w:r>
      <w:r w:rsidR="00214D61">
        <w:rPr>
          <w:rFonts w:ascii="Arial" w:hAnsi="Arial" w:cs="Helvetica Neue"/>
          <w:bCs/>
          <w:color w:val="000000"/>
          <w:sz w:val="22"/>
          <w:szCs w:val="20"/>
        </w:rPr>
        <w:t xml:space="preserve"> that </w:t>
      </w:r>
      <w:r w:rsidR="00E64348">
        <w:rPr>
          <w:rFonts w:ascii="Arial" w:hAnsi="Arial" w:cs="Helvetica Neue"/>
          <w:bCs/>
          <w:color w:val="000000"/>
          <w:sz w:val="22"/>
          <w:szCs w:val="20"/>
        </w:rPr>
        <w:t>could emerge from an overly</w:t>
      </w:r>
      <w:r w:rsidR="00A56FD4">
        <w:rPr>
          <w:rFonts w:ascii="Arial" w:hAnsi="Arial" w:cs="Helvetica Neue"/>
          <w:bCs/>
          <w:color w:val="000000"/>
          <w:sz w:val="22"/>
          <w:szCs w:val="20"/>
        </w:rPr>
        <w:t xml:space="preserve"> </w:t>
      </w:r>
      <w:r w:rsidR="00506460">
        <w:rPr>
          <w:rFonts w:ascii="Arial" w:hAnsi="Arial" w:cs="Helvetica Neue"/>
          <w:bCs/>
          <w:color w:val="000000"/>
          <w:sz w:val="22"/>
          <w:szCs w:val="20"/>
        </w:rPr>
        <w:t>rigid</w:t>
      </w:r>
      <w:r w:rsidR="00A56FD4">
        <w:rPr>
          <w:rFonts w:ascii="Arial" w:hAnsi="Arial" w:cs="Helvetica Neue"/>
          <w:bCs/>
          <w:color w:val="000000"/>
          <w:sz w:val="22"/>
          <w:szCs w:val="20"/>
        </w:rPr>
        <w:t xml:space="preserve"> adherence to </w:t>
      </w:r>
      <w:r w:rsidR="00506460">
        <w:rPr>
          <w:rFonts w:ascii="Arial" w:hAnsi="Arial" w:cs="Helvetica Neue"/>
          <w:bCs/>
          <w:color w:val="000000"/>
          <w:sz w:val="22"/>
          <w:szCs w:val="20"/>
        </w:rPr>
        <w:t>the</w:t>
      </w:r>
      <w:r w:rsidR="00E64348">
        <w:rPr>
          <w:rFonts w:ascii="Arial" w:hAnsi="Arial" w:cs="Helvetica Neue"/>
          <w:bCs/>
          <w:color w:val="000000"/>
          <w:sz w:val="22"/>
          <w:szCs w:val="20"/>
        </w:rPr>
        <w:t xml:space="preserve"> ideal of participation</w:t>
      </w:r>
      <w:r w:rsidR="00A56FD4">
        <w:rPr>
          <w:rFonts w:ascii="Arial" w:hAnsi="Arial" w:cs="Helvetica Neue"/>
          <w:bCs/>
          <w:color w:val="000000"/>
          <w:sz w:val="22"/>
          <w:szCs w:val="20"/>
        </w:rPr>
        <w:t xml:space="preserve">, </w:t>
      </w:r>
      <w:r w:rsidR="00AE1CD3">
        <w:rPr>
          <w:rFonts w:ascii="Arial" w:hAnsi="Arial" w:cs="Helvetica Neue"/>
          <w:bCs/>
          <w:color w:val="000000"/>
          <w:sz w:val="22"/>
          <w:szCs w:val="20"/>
        </w:rPr>
        <w:t>or</w:t>
      </w:r>
      <w:r w:rsidR="00F963EC">
        <w:rPr>
          <w:rFonts w:ascii="Arial" w:hAnsi="Arial" w:cs="Helvetica Neue"/>
          <w:bCs/>
          <w:color w:val="000000"/>
          <w:sz w:val="22"/>
          <w:szCs w:val="20"/>
        </w:rPr>
        <w:t>, in other words,</w:t>
      </w:r>
      <w:r w:rsidR="00AE1CD3">
        <w:rPr>
          <w:rFonts w:ascii="Arial" w:hAnsi="Arial" w:cs="Helvetica Neue"/>
          <w:bCs/>
          <w:color w:val="000000"/>
          <w:sz w:val="22"/>
          <w:szCs w:val="20"/>
        </w:rPr>
        <w:t xml:space="preserve"> the</w:t>
      </w:r>
      <w:r>
        <w:rPr>
          <w:rFonts w:ascii="Arial" w:hAnsi="Arial" w:cs="Helvetica Neue"/>
          <w:bCs/>
          <w:color w:val="000000"/>
          <w:sz w:val="22"/>
          <w:szCs w:val="20"/>
        </w:rPr>
        <w:t xml:space="preserve"> potential conflict between what communities might want not aligning with SCV goals</w:t>
      </w:r>
      <w:r w:rsidR="004F1DF5">
        <w:rPr>
          <w:rFonts w:ascii="Arial" w:hAnsi="Arial" w:cs="Helvetica Neue"/>
          <w:bCs/>
          <w:color w:val="000000"/>
          <w:sz w:val="22"/>
          <w:szCs w:val="20"/>
        </w:rPr>
        <w:t xml:space="preserve">, policy, </w:t>
      </w:r>
      <w:r>
        <w:rPr>
          <w:rFonts w:ascii="Arial" w:hAnsi="Arial" w:cs="Helvetica Neue"/>
          <w:bCs/>
          <w:color w:val="000000"/>
          <w:sz w:val="22"/>
          <w:szCs w:val="20"/>
        </w:rPr>
        <w:t xml:space="preserve">ethical standpoint, </w:t>
      </w:r>
      <w:r w:rsidR="00506460">
        <w:rPr>
          <w:rFonts w:ascii="Arial" w:hAnsi="Arial" w:cs="Helvetica Neue"/>
          <w:bCs/>
          <w:color w:val="000000"/>
          <w:sz w:val="22"/>
          <w:szCs w:val="20"/>
        </w:rPr>
        <w:t xml:space="preserve">or </w:t>
      </w:r>
      <w:r>
        <w:rPr>
          <w:rFonts w:ascii="Arial" w:hAnsi="Arial" w:cs="Helvetica Neue"/>
          <w:bCs/>
          <w:color w:val="000000"/>
          <w:sz w:val="22"/>
          <w:szCs w:val="20"/>
        </w:rPr>
        <w:t>commitment to human rights as an organiza</w:t>
      </w:r>
      <w:r w:rsidR="00506460">
        <w:rPr>
          <w:rFonts w:ascii="Arial" w:hAnsi="Arial" w:cs="Helvetica Neue"/>
          <w:bCs/>
          <w:color w:val="000000"/>
          <w:sz w:val="22"/>
          <w:szCs w:val="20"/>
        </w:rPr>
        <w:t>tion</w:t>
      </w:r>
      <w:r w:rsidR="00214D61">
        <w:rPr>
          <w:rFonts w:ascii="Arial" w:hAnsi="Arial" w:cs="Helvetica Neue"/>
          <w:bCs/>
          <w:color w:val="000000"/>
          <w:sz w:val="22"/>
          <w:szCs w:val="20"/>
        </w:rPr>
        <w:t xml:space="preserve">, one </w:t>
      </w:r>
      <w:r w:rsidR="004F1DF5">
        <w:rPr>
          <w:rFonts w:ascii="Arial" w:hAnsi="Arial" w:cs="Helvetica Neue"/>
          <w:bCs/>
          <w:color w:val="000000"/>
          <w:sz w:val="22"/>
          <w:szCs w:val="20"/>
        </w:rPr>
        <w:t xml:space="preserve">SCV </w:t>
      </w:r>
      <w:r w:rsidR="00E64348">
        <w:rPr>
          <w:rFonts w:ascii="Arial" w:hAnsi="Arial" w:cs="Helvetica Neue"/>
          <w:bCs/>
          <w:color w:val="000000"/>
          <w:sz w:val="22"/>
          <w:szCs w:val="20"/>
        </w:rPr>
        <w:t>manager</w:t>
      </w:r>
      <w:r w:rsidR="00214D61">
        <w:rPr>
          <w:rFonts w:ascii="Arial" w:hAnsi="Arial" w:cs="Helvetica Neue"/>
          <w:bCs/>
          <w:color w:val="000000"/>
          <w:sz w:val="22"/>
          <w:szCs w:val="20"/>
        </w:rPr>
        <w:t xml:space="preserve"> </w:t>
      </w:r>
      <w:r w:rsidR="00E64348">
        <w:rPr>
          <w:rFonts w:ascii="Arial" w:hAnsi="Arial" w:cs="Helvetica Neue"/>
          <w:bCs/>
          <w:color w:val="000000"/>
          <w:sz w:val="22"/>
          <w:szCs w:val="20"/>
        </w:rPr>
        <w:t>replied</w:t>
      </w:r>
      <w:r w:rsidR="00214D61">
        <w:rPr>
          <w:rFonts w:ascii="Arial" w:hAnsi="Arial" w:cs="Helvetica Neue"/>
          <w:bCs/>
          <w:color w:val="000000"/>
          <w:sz w:val="22"/>
          <w:szCs w:val="20"/>
        </w:rPr>
        <w:t>:</w:t>
      </w:r>
    </w:p>
    <w:p w:rsidR="008D3CC9" w:rsidRDefault="008D3CC9"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172234"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8D3CC9">
        <w:rPr>
          <w:rFonts w:ascii="Arial" w:hAnsi="Arial" w:cs="Helvetica Neue"/>
          <w:bCs/>
          <w:i/>
          <w:color w:val="000000"/>
          <w:sz w:val="22"/>
          <w:szCs w:val="20"/>
        </w:rPr>
        <w:t>It</w:t>
      </w:r>
      <w:r w:rsidR="00214D61">
        <w:rPr>
          <w:rFonts w:ascii="Arial" w:hAnsi="Arial" w:cs="Helvetica Neue"/>
          <w:bCs/>
          <w:i/>
          <w:color w:val="000000"/>
          <w:sz w:val="22"/>
          <w:szCs w:val="20"/>
        </w:rPr>
        <w:t>’</w:t>
      </w:r>
      <w:r w:rsidRPr="008D3CC9">
        <w:rPr>
          <w:rFonts w:ascii="Arial" w:hAnsi="Arial" w:cs="Helvetica Neue"/>
          <w:bCs/>
          <w:i/>
          <w:color w:val="000000"/>
          <w:sz w:val="22"/>
          <w:szCs w:val="20"/>
        </w:rPr>
        <w:t>s ver</w:t>
      </w:r>
      <w:r w:rsidR="00214D61">
        <w:rPr>
          <w:rFonts w:ascii="Arial" w:hAnsi="Arial" w:cs="Helvetica Neue"/>
          <w:bCs/>
          <w:i/>
          <w:color w:val="000000"/>
          <w:sz w:val="22"/>
          <w:szCs w:val="20"/>
        </w:rPr>
        <w:t xml:space="preserve">y confusing and </w:t>
      </w:r>
      <w:r w:rsidR="002342AF">
        <w:rPr>
          <w:rFonts w:ascii="Arial" w:hAnsi="Arial" w:cs="Helvetica Neue"/>
          <w:bCs/>
          <w:i/>
          <w:color w:val="000000"/>
          <w:sz w:val="22"/>
          <w:szCs w:val="20"/>
        </w:rPr>
        <w:t xml:space="preserve">very difficult. </w:t>
      </w:r>
      <w:r w:rsidR="00214D61">
        <w:rPr>
          <w:rFonts w:ascii="Arial" w:hAnsi="Arial" w:cs="Helvetica Neue"/>
          <w:bCs/>
          <w:i/>
          <w:color w:val="000000"/>
          <w:sz w:val="22"/>
          <w:szCs w:val="20"/>
        </w:rPr>
        <w:t>W</w:t>
      </w:r>
      <w:r w:rsidRPr="008D3CC9">
        <w:rPr>
          <w:rFonts w:ascii="Arial" w:hAnsi="Arial" w:cs="Helvetica Neue"/>
          <w:bCs/>
          <w:i/>
          <w:color w:val="000000"/>
          <w:sz w:val="22"/>
          <w:szCs w:val="20"/>
        </w:rPr>
        <w:t>hat is our role in influencing change</w:t>
      </w:r>
      <w:r w:rsidR="00214D61">
        <w:rPr>
          <w:rFonts w:ascii="Arial" w:hAnsi="Arial" w:cs="Helvetica Neue"/>
          <w:bCs/>
          <w:i/>
          <w:color w:val="000000"/>
          <w:sz w:val="22"/>
          <w:szCs w:val="20"/>
        </w:rPr>
        <w:t>?</w:t>
      </w:r>
      <w:r w:rsidRPr="008D3CC9">
        <w:rPr>
          <w:rFonts w:ascii="Arial" w:hAnsi="Arial" w:cs="Helvetica Neue"/>
          <w:bCs/>
          <w:i/>
          <w:color w:val="000000"/>
          <w:sz w:val="22"/>
          <w:szCs w:val="20"/>
        </w:rPr>
        <w:t xml:space="preserve"> Is i</w:t>
      </w:r>
      <w:r w:rsidR="00F676B2">
        <w:rPr>
          <w:rFonts w:ascii="Arial" w:hAnsi="Arial" w:cs="Helvetica Neue"/>
          <w:bCs/>
          <w:i/>
          <w:color w:val="000000"/>
          <w:sz w:val="22"/>
          <w:szCs w:val="20"/>
        </w:rPr>
        <w:t>t appropriate, is it expected?</w:t>
      </w:r>
      <w:r w:rsidR="004F1DF5">
        <w:rPr>
          <w:rFonts w:ascii="Arial" w:hAnsi="Arial" w:cs="Helvetica Neue"/>
          <w:bCs/>
          <w:i/>
          <w:color w:val="000000"/>
          <w:sz w:val="22"/>
          <w:szCs w:val="20"/>
        </w:rPr>
        <w:t>…</w:t>
      </w:r>
      <w:r w:rsidRPr="008D3CC9">
        <w:rPr>
          <w:rFonts w:ascii="Arial" w:hAnsi="Arial" w:cs="Helvetica Neue"/>
          <w:bCs/>
          <w:i/>
          <w:color w:val="000000"/>
          <w:sz w:val="22"/>
          <w:szCs w:val="20"/>
        </w:rPr>
        <w:t>I don’t see our role as telling peo</w:t>
      </w:r>
      <w:r w:rsidR="00214D61">
        <w:rPr>
          <w:rFonts w:ascii="Arial" w:hAnsi="Arial" w:cs="Helvetica Neue"/>
          <w:bCs/>
          <w:i/>
          <w:color w:val="000000"/>
          <w:sz w:val="22"/>
          <w:szCs w:val="20"/>
        </w:rPr>
        <w:t>ple ‘That’s right or wrong’ or ‘T</w:t>
      </w:r>
      <w:r w:rsidRPr="008D3CC9">
        <w:rPr>
          <w:rFonts w:ascii="Arial" w:hAnsi="Arial" w:cs="Helvetica Neue"/>
          <w:bCs/>
          <w:i/>
          <w:color w:val="000000"/>
          <w:sz w:val="22"/>
          <w:szCs w:val="20"/>
        </w:rPr>
        <w:t>hat’s definit</w:t>
      </w:r>
      <w:r w:rsidR="00214D61">
        <w:rPr>
          <w:rFonts w:ascii="Arial" w:hAnsi="Arial" w:cs="Helvetica Neue"/>
          <w:bCs/>
          <w:i/>
          <w:color w:val="000000"/>
          <w:sz w:val="22"/>
          <w:szCs w:val="20"/>
        </w:rPr>
        <w:t xml:space="preserve">ely abuse and this is illegal’. </w:t>
      </w:r>
      <w:r w:rsidRPr="008D3CC9">
        <w:rPr>
          <w:rFonts w:ascii="Arial" w:hAnsi="Arial" w:cs="Helvetica Neue"/>
          <w:bCs/>
          <w:i/>
          <w:color w:val="000000"/>
          <w:sz w:val="22"/>
          <w:szCs w:val="20"/>
        </w:rPr>
        <w:t>But talking with them and giving them advice that it potentially could be considered inhumane or not appropriate, or too young, that’s a conversation that that co</w:t>
      </w:r>
      <w:r w:rsidR="00214D61">
        <w:rPr>
          <w:rFonts w:ascii="Arial" w:hAnsi="Arial" w:cs="Helvetica Neue"/>
          <w:bCs/>
          <w:i/>
          <w:color w:val="000000"/>
          <w:sz w:val="22"/>
          <w:szCs w:val="20"/>
        </w:rPr>
        <w:t>mmunity has to have themselves.</w:t>
      </w:r>
      <w:r w:rsidRPr="008D3CC9">
        <w:rPr>
          <w:rFonts w:ascii="Arial" w:hAnsi="Arial" w:cs="Helvetica Neue"/>
          <w:bCs/>
          <w:i/>
          <w:color w:val="000000"/>
          <w:sz w:val="22"/>
          <w:szCs w:val="20"/>
        </w:rPr>
        <w:t xml:space="preserve"> Because if we’re going back to the crux of the methodology of t</w:t>
      </w:r>
      <w:r w:rsidR="00214D61">
        <w:rPr>
          <w:rFonts w:ascii="Arial" w:hAnsi="Arial" w:cs="Helvetica Neue"/>
          <w:bCs/>
          <w:i/>
          <w:color w:val="000000"/>
          <w:sz w:val="22"/>
          <w:szCs w:val="20"/>
        </w:rPr>
        <w:t>he YEPP, it has to be community-</w:t>
      </w:r>
      <w:r w:rsidR="004F1DF5">
        <w:rPr>
          <w:rFonts w:ascii="Arial" w:hAnsi="Arial" w:cs="Helvetica Neue"/>
          <w:bCs/>
          <w:i/>
          <w:color w:val="000000"/>
          <w:sz w:val="22"/>
          <w:szCs w:val="20"/>
        </w:rPr>
        <w:t>led.</w:t>
      </w:r>
      <w:r w:rsidRPr="008D3CC9">
        <w:rPr>
          <w:rFonts w:ascii="Arial" w:hAnsi="Arial" w:cs="Helvetica Neue"/>
          <w:bCs/>
          <w:i/>
          <w:color w:val="000000"/>
          <w:sz w:val="22"/>
          <w:szCs w:val="20"/>
        </w:rPr>
        <w:t xml:space="preserve">  </w:t>
      </w:r>
    </w:p>
    <w:p w:rsidR="000B6CEF" w:rsidRPr="008D3CC9"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p>
    <w:p w:rsidR="00506460" w:rsidRDefault="00E30D9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While navigating these issues is certainly complex, it is worth remembering that</w:t>
      </w:r>
      <w:r w:rsidR="00917581">
        <w:rPr>
          <w:rFonts w:ascii="Arial" w:hAnsi="Arial" w:cs="Helvetica Neue"/>
          <w:bCs/>
          <w:color w:val="000000"/>
          <w:sz w:val="22"/>
          <w:szCs w:val="20"/>
        </w:rPr>
        <w:t xml:space="preserve"> the main reason for </w:t>
      </w:r>
      <w:r w:rsidR="00214D61">
        <w:rPr>
          <w:rFonts w:ascii="Arial" w:hAnsi="Arial" w:cs="Helvetica Neue"/>
          <w:bCs/>
          <w:color w:val="000000"/>
          <w:sz w:val="22"/>
          <w:szCs w:val="20"/>
        </w:rPr>
        <w:t>engaging with communities</w:t>
      </w:r>
      <w:r w:rsidR="004F1DF5">
        <w:rPr>
          <w:rFonts w:ascii="Arial" w:hAnsi="Arial" w:cs="Helvetica Neue"/>
          <w:bCs/>
          <w:color w:val="000000"/>
          <w:sz w:val="22"/>
          <w:szCs w:val="20"/>
        </w:rPr>
        <w:t xml:space="preserve"> around chi</w:t>
      </w:r>
      <w:r w:rsidR="00550114">
        <w:rPr>
          <w:rFonts w:ascii="Arial" w:hAnsi="Arial" w:cs="Helvetica Neue"/>
          <w:bCs/>
          <w:color w:val="000000"/>
          <w:sz w:val="22"/>
          <w:szCs w:val="20"/>
        </w:rPr>
        <w:t>ld protection issues in Vanuatu</w:t>
      </w:r>
      <w:r w:rsidR="004F1DF5">
        <w:rPr>
          <w:rFonts w:ascii="Arial" w:hAnsi="Arial" w:cs="Helvetica Neue"/>
          <w:bCs/>
          <w:color w:val="000000"/>
          <w:sz w:val="22"/>
          <w:szCs w:val="20"/>
        </w:rPr>
        <w:t xml:space="preserve"> </w:t>
      </w:r>
      <w:r w:rsidR="00550114">
        <w:rPr>
          <w:rFonts w:ascii="Arial" w:hAnsi="Arial" w:cs="Helvetica Neue"/>
          <w:bCs/>
          <w:color w:val="000000"/>
          <w:sz w:val="22"/>
          <w:szCs w:val="20"/>
        </w:rPr>
        <w:t>is</w:t>
      </w:r>
      <w:r w:rsidR="00917581">
        <w:rPr>
          <w:rFonts w:ascii="Arial" w:hAnsi="Arial" w:cs="Helvetica Neue"/>
          <w:bCs/>
          <w:color w:val="000000"/>
          <w:sz w:val="22"/>
          <w:szCs w:val="20"/>
        </w:rPr>
        <w:t xml:space="preserve"> the fact that the collectivity of stakeholders involved in child protection </w:t>
      </w:r>
      <w:r>
        <w:rPr>
          <w:rFonts w:ascii="Arial" w:hAnsi="Arial" w:cs="Helvetica Neue"/>
          <w:bCs/>
          <w:color w:val="000000"/>
          <w:sz w:val="22"/>
          <w:szCs w:val="20"/>
        </w:rPr>
        <w:t>have</w:t>
      </w:r>
      <w:r w:rsidR="00917581">
        <w:rPr>
          <w:rFonts w:ascii="Arial" w:hAnsi="Arial" w:cs="Helvetica Neue"/>
          <w:bCs/>
          <w:color w:val="000000"/>
          <w:sz w:val="22"/>
          <w:szCs w:val="20"/>
        </w:rPr>
        <w:t xml:space="preserve"> identified </w:t>
      </w:r>
      <w:r>
        <w:rPr>
          <w:rFonts w:ascii="Arial" w:hAnsi="Arial" w:cs="Helvetica Neue"/>
          <w:bCs/>
          <w:color w:val="000000"/>
          <w:sz w:val="22"/>
          <w:szCs w:val="20"/>
        </w:rPr>
        <w:t xml:space="preserve">that </w:t>
      </w:r>
      <w:r w:rsidR="00917581">
        <w:rPr>
          <w:rFonts w:ascii="Arial" w:hAnsi="Arial" w:cs="Helvetica Neue"/>
          <w:bCs/>
          <w:color w:val="000000"/>
          <w:sz w:val="22"/>
          <w:szCs w:val="20"/>
        </w:rPr>
        <w:t xml:space="preserve">1) significant issues around child protection and child abuse </w:t>
      </w:r>
      <w:r>
        <w:rPr>
          <w:rFonts w:ascii="Arial" w:hAnsi="Arial" w:cs="Helvetica Neue"/>
          <w:bCs/>
          <w:color w:val="000000"/>
          <w:sz w:val="22"/>
          <w:szCs w:val="20"/>
        </w:rPr>
        <w:t>are</w:t>
      </w:r>
      <w:r w:rsidR="00917581">
        <w:rPr>
          <w:rFonts w:ascii="Arial" w:hAnsi="Arial" w:cs="Helvetica Neue"/>
          <w:bCs/>
          <w:color w:val="000000"/>
          <w:sz w:val="22"/>
          <w:szCs w:val="20"/>
        </w:rPr>
        <w:t xml:space="preserve"> taking place at the community level in Vanuatu, 2) </w:t>
      </w:r>
      <w:r w:rsidR="00F963EC">
        <w:rPr>
          <w:rFonts w:ascii="Arial" w:hAnsi="Arial" w:cs="Helvetica Neue"/>
          <w:bCs/>
          <w:color w:val="000000"/>
          <w:sz w:val="22"/>
          <w:szCs w:val="20"/>
        </w:rPr>
        <w:t>these issues are</w:t>
      </w:r>
      <w:r w:rsidR="00917581">
        <w:rPr>
          <w:rFonts w:ascii="Arial" w:hAnsi="Arial" w:cs="Helvetica Neue"/>
          <w:bCs/>
          <w:color w:val="000000"/>
          <w:sz w:val="22"/>
          <w:szCs w:val="20"/>
        </w:rPr>
        <w:t xml:space="preserve"> not </w:t>
      </w:r>
      <w:r w:rsidR="008159A0">
        <w:rPr>
          <w:rFonts w:ascii="Arial" w:hAnsi="Arial" w:cs="Helvetica Neue"/>
          <w:bCs/>
          <w:color w:val="000000"/>
          <w:sz w:val="22"/>
          <w:szCs w:val="20"/>
        </w:rPr>
        <w:t xml:space="preserve">always </w:t>
      </w:r>
      <w:r w:rsidR="00917581">
        <w:rPr>
          <w:rFonts w:ascii="Arial" w:hAnsi="Arial" w:cs="Helvetica Neue"/>
          <w:bCs/>
          <w:color w:val="000000"/>
          <w:sz w:val="22"/>
          <w:szCs w:val="20"/>
        </w:rPr>
        <w:t>being handled effectively at the community level and 3) communit</w:t>
      </w:r>
      <w:r w:rsidR="008159A0">
        <w:rPr>
          <w:rFonts w:ascii="Arial" w:hAnsi="Arial" w:cs="Helvetica Neue"/>
          <w:bCs/>
          <w:color w:val="000000"/>
          <w:sz w:val="22"/>
          <w:szCs w:val="20"/>
        </w:rPr>
        <w:t>ies need</w:t>
      </w:r>
      <w:r w:rsidR="00917581">
        <w:rPr>
          <w:rFonts w:ascii="Arial" w:hAnsi="Arial" w:cs="Helvetica Neue"/>
          <w:bCs/>
          <w:color w:val="000000"/>
          <w:sz w:val="22"/>
          <w:szCs w:val="20"/>
        </w:rPr>
        <w:t xml:space="preserve"> help in addressing these issues more effec</w:t>
      </w:r>
      <w:r w:rsidR="00635BC9">
        <w:rPr>
          <w:rFonts w:ascii="Arial" w:hAnsi="Arial" w:cs="Helvetica Neue"/>
          <w:bCs/>
          <w:color w:val="000000"/>
          <w:sz w:val="22"/>
          <w:szCs w:val="20"/>
        </w:rPr>
        <w:t>tively</w:t>
      </w:r>
      <w:r w:rsidR="008159A0">
        <w:rPr>
          <w:rStyle w:val="FootnoteReference"/>
          <w:rFonts w:ascii="Arial" w:hAnsi="Arial" w:cs="Helvetica Neue"/>
          <w:bCs/>
          <w:color w:val="000000"/>
          <w:sz w:val="22"/>
          <w:szCs w:val="20"/>
        </w:rPr>
        <w:footnoteReference w:id="14"/>
      </w:r>
      <w:r w:rsidR="00635BC9">
        <w:rPr>
          <w:rFonts w:ascii="Arial" w:hAnsi="Arial" w:cs="Helvetica Neue"/>
          <w:bCs/>
          <w:color w:val="000000"/>
          <w:sz w:val="22"/>
          <w:szCs w:val="20"/>
        </w:rPr>
        <w:t xml:space="preserve">. </w:t>
      </w:r>
    </w:p>
    <w:p w:rsidR="00506460" w:rsidRDefault="0050646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64E23" w:rsidRDefault="0050646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At</w:t>
      </w:r>
      <w:r w:rsidR="00635BC9">
        <w:rPr>
          <w:rFonts w:ascii="Arial" w:hAnsi="Arial" w:cs="Helvetica Neue"/>
          <w:bCs/>
          <w:color w:val="000000"/>
          <w:sz w:val="22"/>
          <w:szCs w:val="20"/>
        </w:rPr>
        <w:t xml:space="preserve"> a basic level</w:t>
      </w:r>
      <w:r w:rsidR="00E30D9A">
        <w:rPr>
          <w:rFonts w:ascii="Arial" w:hAnsi="Arial" w:cs="Helvetica Neue"/>
          <w:bCs/>
          <w:color w:val="000000"/>
          <w:sz w:val="22"/>
          <w:szCs w:val="20"/>
        </w:rPr>
        <w:t xml:space="preserve">, it </w:t>
      </w:r>
      <w:r w:rsidR="00172234">
        <w:rPr>
          <w:rFonts w:ascii="Arial" w:hAnsi="Arial" w:cs="Helvetica Neue"/>
          <w:bCs/>
          <w:color w:val="000000"/>
          <w:sz w:val="22"/>
          <w:szCs w:val="20"/>
        </w:rPr>
        <w:t>is</w:t>
      </w:r>
      <w:r w:rsidR="00E30D9A">
        <w:rPr>
          <w:rFonts w:ascii="Arial" w:hAnsi="Arial" w:cs="Helvetica Neue"/>
          <w:bCs/>
          <w:color w:val="000000"/>
          <w:sz w:val="22"/>
          <w:szCs w:val="20"/>
        </w:rPr>
        <w:t xml:space="preserve"> </w:t>
      </w:r>
      <w:r w:rsidR="00172234">
        <w:rPr>
          <w:rFonts w:ascii="Arial" w:hAnsi="Arial" w:cs="Helvetica Neue"/>
          <w:bCs/>
          <w:color w:val="000000"/>
          <w:sz w:val="22"/>
          <w:szCs w:val="20"/>
        </w:rPr>
        <w:t>clear that</w:t>
      </w:r>
      <w:r w:rsidR="00635BC9">
        <w:rPr>
          <w:rFonts w:ascii="Arial" w:hAnsi="Arial" w:cs="Helvetica Neue"/>
          <w:bCs/>
          <w:color w:val="000000"/>
          <w:sz w:val="22"/>
          <w:szCs w:val="20"/>
        </w:rPr>
        <w:t xml:space="preserve"> any approach to child protection </w:t>
      </w:r>
      <w:r w:rsidR="00E30D9A">
        <w:rPr>
          <w:rFonts w:ascii="Arial" w:hAnsi="Arial" w:cs="Helvetica Neue"/>
          <w:bCs/>
          <w:color w:val="000000"/>
          <w:sz w:val="22"/>
          <w:szCs w:val="20"/>
        </w:rPr>
        <w:t>should aim</w:t>
      </w:r>
      <w:r w:rsidR="00172234">
        <w:rPr>
          <w:rFonts w:ascii="Arial" w:hAnsi="Arial" w:cs="Helvetica Neue"/>
          <w:bCs/>
          <w:color w:val="000000"/>
          <w:sz w:val="22"/>
          <w:szCs w:val="20"/>
        </w:rPr>
        <w:t>,</w:t>
      </w:r>
      <w:r w:rsidR="00635BC9">
        <w:rPr>
          <w:rFonts w:ascii="Arial" w:hAnsi="Arial" w:cs="Helvetica Neue"/>
          <w:bCs/>
          <w:color w:val="000000"/>
          <w:sz w:val="22"/>
          <w:szCs w:val="20"/>
        </w:rPr>
        <w:t xml:space="preserve"> </w:t>
      </w:r>
      <w:r w:rsidR="004F1DF5">
        <w:rPr>
          <w:rFonts w:ascii="Arial" w:hAnsi="Arial" w:cs="Helvetica Neue"/>
          <w:bCs/>
          <w:color w:val="000000"/>
          <w:sz w:val="22"/>
          <w:szCs w:val="20"/>
        </w:rPr>
        <w:t xml:space="preserve">at the </w:t>
      </w:r>
      <w:r w:rsidR="00172234">
        <w:rPr>
          <w:rFonts w:ascii="Arial" w:hAnsi="Arial" w:cs="Helvetica Neue"/>
          <w:bCs/>
          <w:color w:val="000000"/>
          <w:sz w:val="22"/>
          <w:szCs w:val="20"/>
        </w:rPr>
        <w:t xml:space="preserve">very </w:t>
      </w:r>
      <w:r w:rsidR="004F1DF5">
        <w:rPr>
          <w:rFonts w:ascii="Arial" w:hAnsi="Arial" w:cs="Helvetica Neue"/>
          <w:bCs/>
          <w:color w:val="000000"/>
          <w:sz w:val="22"/>
          <w:szCs w:val="20"/>
        </w:rPr>
        <w:t>least</w:t>
      </w:r>
      <w:r w:rsidR="00172234">
        <w:rPr>
          <w:rFonts w:ascii="Arial" w:hAnsi="Arial" w:cs="Helvetica Neue"/>
          <w:bCs/>
          <w:color w:val="000000"/>
          <w:sz w:val="22"/>
          <w:szCs w:val="20"/>
        </w:rPr>
        <w:t>,</w:t>
      </w:r>
      <w:r w:rsidR="004F1DF5">
        <w:rPr>
          <w:rFonts w:ascii="Arial" w:hAnsi="Arial" w:cs="Helvetica Neue"/>
          <w:bCs/>
          <w:color w:val="000000"/>
          <w:sz w:val="22"/>
          <w:szCs w:val="20"/>
        </w:rPr>
        <w:t xml:space="preserve"> </w:t>
      </w:r>
      <w:r w:rsidR="00635BC9">
        <w:rPr>
          <w:rFonts w:ascii="Arial" w:hAnsi="Arial" w:cs="Helvetica Neue"/>
          <w:bCs/>
          <w:color w:val="000000"/>
          <w:sz w:val="22"/>
          <w:szCs w:val="20"/>
        </w:rPr>
        <w:t>to</w:t>
      </w:r>
      <w:r w:rsidR="004F1DF5">
        <w:rPr>
          <w:rFonts w:ascii="Arial" w:hAnsi="Arial" w:cs="Helvetica Neue"/>
          <w:bCs/>
          <w:color w:val="000000"/>
          <w:sz w:val="22"/>
          <w:szCs w:val="20"/>
        </w:rPr>
        <w:t xml:space="preserve"> ‘do no harm’ to children</w:t>
      </w:r>
      <w:r w:rsidR="0013056B">
        <w:rPr>
          <w:rFonts w:ascii="Arial" w:hAnsi="Arial" w:cs="Helvetica Neue"/>
          <w:bCs/>
          <w:color w:val="000000"/>
          <w:sz w:val="22"/>
          <w:szCs w:val="20"/>
        </w:rPr>
        <w:t xml:space="preserve">. </w:t>
      </w:r>
      <w:r w:rsidR="00635BC9">
        <w:rPr>
          <w:rFonts w:ascii="Arial" w:hAnsi="Arial" w:cs="Helvetica Neue"/>
          <w:bCs/>
          <w:color w:val="000000"/>
          <w:sz w:val="22"/>
          <w:szCs w:val="20"/>
        </w:rPr>
        <w:t xml:space="preserve">While </w:t>
      </w:r>
      <w:r w:rsidR="005D098B">
        <w:rPr>
          <w:rFonts w:ascii="Arial" w:hAnsi="Arial" w:cs="Helvetica Neue"/>
          <w:bCs/>
          <w:color w:val="000000"/>
          <w:sz w:val="22"/>
          <w:szCs w:val="20"/>
        </w:rPr>
        <w:t xml:space="preserve">PHAST projects </w:t>
      </w:r>
      <w:r w:rsidR="0013056B">
        <w:rPr>
          <w:rFonts w:ascii="Arial" w:hAnsi="Arial" w:cs="Helvetica Neue"/>
          <w:bCs/>
          <w:color w:val="000000"/>
          <w:sz w:val="22"/>
          <w:szCs w:val="20"/>
        </w:rPr>
        <w:t>may</w:t>
      </w:r>
      <w:r w:rsidR="005D098B">
        <w:rPr>
          <w:rFonts w:ascii="Arial" w:hAnsi="Arial" w:cs="Helvetica Neue"/>
          <w:bCs/>
          <w:color w:val="000000"/>
          <w:sz w:val="22"/>
          <w:szCs w:val="20"/>
        </w:rPr>
        <w:t xml:space="preserve"> als</w:t>
      </w:r>
      <w:r w:rsidR="0013056B">
        <w:rPr>
          <w:rFonts w:ascii="Arial" w:hAnsi="Arial" w:cs="Helvetica Neue"/>
          <w:bCs/>
          <w:color w:val="000000"/>
          <w:sz w:val="22"/>
          <w:szCs w:val="20"/>
        </w:rPr>
        <w:t xml:space="preserve">o </w:t>
      </w:r>
      <w:r w:rsidR="001057E1">
        <w:rPr>
          <w:rFonts w:ascii="Arial" w:hAnsi="Arial" w:cs="Helvetica Neue"/>
          <w:bCs/>
          <w:color w:val="000000"/>
          <w:sz w:val="22"/>
          <w:szCs w:val="20"/>
        </w:rPr>
        <w:t xml:space="preserve">be </w:t>
      </w:r>
      <w:r w:rsidR="0013056B">
        <w:rPr>
          <w:rFonts w:ascii="Arial" w:hAnsi="Arial" w:cs="Helvetica Neue"/>
          <w:bCs/>
          <w:color w:val="000000"/>
          <w:sz w:val="22"/>
          <w:szCs w:val="20"/>
        </w:rPr>
        <w:t>motivated</w:t>
      </w:r>
      <w:r w:rsidR="001057E1">
        <w:rPr>
          <w:rFonts w:ascii="Arial" w:hAnsi="Arial" w:cs="Helvetica Neue"/>
          <w:bCs/>
          <w:color w:val="000000"/>
          <w:sz w:val="22"/>
          <w:szCs w:val="20"/>
        </w:rPr>
        <w:t xml:space="preserve"> by </w:t>
      </w:r>
      <w:r w:rsidR="0013056B">
        <w:rPr>
          <w:rFonts w:ascii="Arial" w:hAnsi="Arial" w:cs="Helvetica Neue"/>
          <w:bCs/>
          <w:color w:val="000000"/>
          <w:sz w:val="22"/>
          <w:szCs w:val="20"/>
        </w:rPr>
        <w:t>similar interests</w:t>
      </w:r>
      <w:r w:rsidR="00E30D9A">
        <w:rPr>
          <w:rFonts w:ascii="Arial" w:hAnsi="Arial" w:cs="Helvetica Neue"/>
          <w:bCs/>
          <w:color w:val="000000"/>
          <w:sz w:val="22"/>
          <w:szCs w:val="20"/>
        </w:rPr>
        <w:t>,</w:t>
      </w:r>
      <w:r w:rsidR="005D098B">
        <w:rPr>
          <w:rFonts w:ascii="Arial" w:hAnsi="Arial" w:cs="Helvetica Neue"/>
          <w:bCs/>
          <w:color w:val="000000"/>
          <w:sz w:val="22"/>
          <w:szCs w:val="20"/>
        </w:rPr>
        <w:t xml:space="preserve"> what is at stake</w:t>
      </w:r>
      <w:r w:rsidR="00635BC9">
        <w:rPr>
          <w:rFonts w:ascii="Arial" w:hAnsi="Arial" w:cs="Helvetica Neue"/>
          <w:bCs/>
          <w:color w:val="000000"/>
          <w:sz w:val="22"/>
          <w:szCs w:val="20"/>
        </w:rPr>
        <w:t xml:space="preserve"> and </w:t>
      </w:r>
      <w:r w:rsidR="005D098B">
        <w:rPr>
          <w:rFonts w:ascii="Arial" w:hAnsi="Arial" w:cs="Helvetica Neue"/>
          <w:bCs/>
          <w:color w:val="000000"/>
          <w:sz w:val="22"/>
          <w:szCs w:val="20"/>
        </w:rPr>
        <w:t xml:space="preserve">the </w:t>
      </w:r>
      <w:r w:rsidR="00635BC9">
        <w:rPr>
          <w:rFonts w:ascii="Arial" w:hAnsi="Arial" w:cs="Helvetica Neue"/>
          <w:bCs/>
          <w:color w:val="000000"/>
          <w:sz w:val="22"/>
          <w:szCs w:val="20"/>
        </w:rPr>
        <w:t>potential for real harm to vulnerable members of society</w:t>
      </w:r>
      <w:r w:rsidR="00E30D9A">
        <w:rPr>
          <w:rFonts w:ascii="Arial" w:hAnsi="Arial" w:cs="Helvetica Neue"/>
          <w:bCs/>
          <w:color w:val="000000"/>
          <w:sz w:val="22"/>
          <w:szCs w:val="20"/>
        </w:rPr>
        <w:t xml:space="preserve">, and the </w:t>
      </w:r>
      <w:r w:rsidR="00172234">
        <w:rPr>
          <w:rFonts w:ascii="Arial" w:hAnsi="Arial" w:cs="Helvetica Neue"/>
          <w:bCs/>
          <w:color w:val="000000"/>
          <w:sz w:val="22"/>
          <w:szCs w:val="20"/>
        </w:rPr>
        <w:t xml:space="preserve">associated </w:t>
      </w:r>
      <w:r w:rsidR="00E30D9A">
        <w:rPr>
          <w:rFonts w:ascii="Arial" w:hAnsi="Arial" w:cs="Helvetica Neue"/>
          <w:bCs/>
          <w:color w:val="000000"/>
          <w:sz w:val="22"/>
          <w:szCs w:val="20"/>
        </w:rPr>
        <w:t xml:space="preserve">moral and legal issues, are </w:t>
      </w:r>
      <w:r w:rsidR="005D098B">
        <w:rPr>
          <w:rFonts w:ascii="Arial" w:hAnsi="Arial" w:cs="Helvetica Neue"/>
          <w:bCs/>
          <w:color w:val="000000"/>
          <w:sz w:val="22"/>
          <w:szCs w:val="20"/>
        </w:rPr>
        <w:t xml:space="preserve">very different </w:t>
      </w:r>
      <w:r w:rsidR="00172234">
        <w:rPr>
          <w:rFonts w:ascii="Arial" w:hAnsi="Arial" w:cs="Helvetica Neue"/>
          <w:bCs/>
          <w:color w:val="000000"/>
          <w:sz w:val="22"/>
          <w:szCs w:val="20"/>
        </w:rPr>
        <w:t>in</w:t>
      </w:r>
      <w:r w:rsidR="005D098B">
        <w:rPr>
          <w:rFonts w:ascii="Arial" w:hAnsi="Arial" w:cs="Helvetica Neue"/>
          <w:bCs/>
          <w:color w:val="000000"/>
          <w:sz w:val="22"/>
          <w:szCs w:val="20"/>
        </w:rPr>
        <w:t xml:space="preserve"> </w:t>
      </w:r>
      <w:r w:rsidR="0013056B">
        <w:rPr>
          <w:rFonts w:ascii="Arial" w:hAnsi="Arial" w:cs="Helvetica Neue"/>
          <w:bCs/>
          <w:color w:val="000000"/>
          <w:sz w:val="22"/>
          <w:szCs w:val="20"/>
        </w:rPr>
        <w:t>child protection</w:t>
      </w:r>
      <w:r w:rsidR="005D098B">
        <w:rPr>
          <w:rFonts w:ascii="Arial" w:hAnsi="Arial" w:cs="Helvetica Neue"/>
          <w:bCs/>
          <w:color w:val="000000"/>
          <w:sz w:val="22"/>
          <w:szCs w:val="20"/>
        </w:rPr>
        <w:t xml:space="preserve">. Some of </w:t>
      </w:r>
      <w:r w:rsidR="0013056B">
        <w:rPr>
          <w:rFonts w:ascii="Arial" w:hAnsi="Arial" w:cs="Helvetica Neue"/>
          <w:bCs/>
          <w:color w:val="000000"/>
          <w:sz w:val="22"/>
          <w:szCs w:val="20"/>
        </w:rPr>
        <w:t xml:space="preserve">these </w:t>
      </w:r>
      <w:r w:rsidR="00331FB4">
        <w:rPr>
          <w:rFonts w:ascii="Arial" w:hAnsi="Arial" w:cs="Helvetica Neue"/>
          <w:bCs/>
          <w:color w:val="000000"/>
          <w:sz w:val="22"/>
          <w:szCs w:val="20"/>
        </w:rPr>
        <w:t>key</w:t>
      </w:r>
      <w:r w:rsidR="0013056B">
        <w:rPr>
          <w:rFonts w:ascii="Arial" w:hAnsi="Arial" w:cs="Helvetica Neue"/>
          <w:bCs/>
          <w:color w:val="000000"/>
          <w:sz w:val="22"/>
          <w:szCs w:val="20"/>
        </w:rPr>
        <w:t xml:space="preserve"> differences were </w:t>
      </w:r>
      <w:r w:rsidR="005D098B">
        <w:rPr>
          <w:rFonts w:ascii="Arial" w:hAnsi="Arial" w:cs="Helvetica Neue"/>
          <w:bCs/>
          <w:color w:val="000000"/>
          <w:sz w:val="22"/>
          <w:szCs w:val="20"/>
        </w:rPr>
        <w:t xml:space="preserve">recognized </w:t>
      </w:r>
      <w:r w:rsidR="00A04366">
        <w:rPr>
          <w:rFonts w:ascii="Arial" w:hAnsi="Arial" w:cs="Helvetica Neue"/>
          <w:bCs/>
          <w:color w:val="000000"/>
          <w:sz w:val="22"/>
          <w:szCs w:val="20"/>
        </w:rPr>
        <w:t xml:space="preserve">early </w:t>
      </w:r>
      <w:r w:rsidR="00172234">
        <w:rPr>
          <w:rFonts w:ascii="Arial" w:hAnsi="Arial" w:cs="Helvetica Neue"/>
          <w:bCs/>
          <w:color w:val="000000"/>
          <w:sz w:val="22"/>
          <w:szCs w:val="20"/>
        </w:rPr>
        <w:t>in the development</w:t>
      </w:r>
      <w:r w:rsidR="005D098B">
        <w:rPr>
          <w:rFonts w:ascii="Arial" w:hAnsi="Arial" w:cs="Helvetica Neue"/>
          <w:bCs/>
          <w:color w:val="000000"/>
          <w:sz w:val="22"/>
          <w:szCs w:val="20"/>
        </w:rPr>
        <w:t xml:space="preserve"> of the YEPP </w:t>
      </w:r>
      <w:r w:rsidR="00283FB9">
        <w:rPr>
          <w:rFonts w:ascii="Arial" w:hAnsi="Arial" w:cs="Helvetica Neue"/>
          <w:bCs/>
          <w:color w:val="000000"/>
          <w:sz w:val="22"/>
          <w:szCs w:val="20"/>
        </w:rPr>
        <w:t>tool</w:t>
      </w:r>
      <w:r w:rsidR="00797471">
        <w:rPr>
          <w:rFonts w:ascii="Arial" w:hAnsi="Arial" w:cs="Helvetica Neue"/>
          <w:bCs/>
          <w:color w:val="000000"/>
          <w:sz w:val="22"/>
          <w:szCs w:val="20"/>
        </w:rPr>
        <w:t>,</w:t>
      </w:r>
      <w:r w:rsidR="005D098B">
        <w:rPr>
          <w:rFonts w:ascii="Arial" w:hAnsi="Arial" w:cs="Helvetica Neue"/>
          <w:bCs/>
          <w:color w:val="000000"/>
          <w:sz w:val="22"/>
          <w:szCs w:val="20"/>
        </w:rPr>
        <w:t xml:space="preserve"> </w:t>
      </w:r>
      <w:r w:rsidR="00A04366">
        <w:rPr>
          <w:rFonts w:ascii="Arial" w:hAnsi="Arial" w:cs="Helvetica Neue"/>
          <w:bCs/>
          <w:color w:val="000000"/>
          <w:sz w:val="22"/>
          <w:szCs w:val="20"/>
        </w:rPr>
        <w:t>as illustrated in the following quote</w:t>
      </w:r>
      <w:r w:rsidR="00214D61">
        <w:rPr>
          <w:rFonts w:ascii="Arial" w:hAnsi="Arial" w:cs="Helvetica Neue"/>
          <w:bCs/>
          <w:color w:val="000000"/>
          <w:sz w:val="22"/>
          <w:szCs w:val="20"/>
        </w:rPr>
        <w:t>:</w:t>
      </w:r>
    </w:p>
    <w:p w:rsidR="00214D61" w:rsidRDefault="00214D6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Pr="008D3CC9" w:rsidRDefault="00214D6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T</w:t>
      </w:r>
      <w:r w:rsidR="000B6CEF" w:rsidRPr="008D3CC9">
        <w:rPr>
          <w:rFonts w:ascii="Arial" w:hAnsi="Arial" w:cs="Helvetica Neue"/>
          <w:bCs/>
          <w:i/>
          <w:color w:val="000000"/>
          <w:sz w:val="22"/>
          <w:szCs w:val="20"/>
        </w:rPr>
        <w:t>here was a danger about some of those unhealthy norms just being reaf</w:t>
      </w:r>
      <w:r>
        <w:rPr>
          <w:rFonts w:ascii="Arial" w:hAnsi="Arial" w:cs="Helvetica Neue"/>
          <w:bCs/>
          <w:i/>
          <w:color w:val="000000"/>
          <w:sz w:val="22"/>
          <w:szCs w:val="20"/>
        </w:rPr>
        <w:t>firmed. W</w:t>
      </w:r>
      <w:r w:rsidR="000B6CEF" w:rsidRPr="008D3CC9">
        <w:rPr>
          <w:rFonts w:ascii="Arial" w:hAnsi="Arial" w:cs="Helvetica Neue"/>
          <w:bCs/>
          <w:i/>
          <w:color w:val="000000"/>
          <w:sz w:val="22"/>
          <w:szCs w:val="20"/>
        </w:rPr>
        <w:t>it</w:t>
      </w:r>
      <w:r w:rsidR="000571FF">
        <w:rPr>
          <w:rFonts w:ascii="Arial" w:hAnsi="Arial" w:cs="Helvetica Neue"/>
          <w:bCs/>
          <w:i/>
          <w:color w:val="000000"/>
          <w:sz w:val="22"/>
          <w:szCs w:val="20"/>
        </w:rPr>
        <w:t xml:space="preserve">h any strengths based, participatory, </w:t>
      </w:r>
      <w:r w:rsidR="00683B69">
        <w:rPr>
          <w:rFonts w:ascii="Arial" w:hAnsi="Arial" w:cs="Helvetica Neue"/>
          <w:bCs/>
          <w:i/>
          <w:color w:val="000000"/>
          <w:sz w:val="22"/>
          <w:szCs w:val="20"/>
        </w:rPr>
        <w:t>approach,</w:t>
      </w:r>
      <w:r w:rsidR="000B6CEF" w:rsidRPr="008D3CC9">
        <w:rPr>
          <w:rFonts w:ascii="Arial" w:hAnsi="Arial" w:cs="Helvetica Neue"/>
          <w:bCs/>
          <w:i/>
          <w:color w:val="000000"/>
          <w:sz w:val="22"/>
          <w:szCs w:val="20"/>
        </w:rPr>
        <w:t xml:space="preserve"> it h</w:t>
      </w:r>
      <w:r w:rsidR="00683B69">
        <w:rPr>
          <w:rFonts w:ascii="Arial" w:hAnsi="Arial" w:cs="Helvetica Neue"/>
          <w:bCs/>
          <w:i/>
          <w:color w:val="000000"/>
          <w:sz w:val="22"/>
          <w:szCs w:val="20"/>
        </w:rPr>
        <w:t xml:space="preserve">as to </w:t>
      </w:r>
      <w:r w:rsidR="000571FF">
        <w:rPr>
          <w:rFonts w:ascii="Arial" w:hAnsi="Arial" w:cs="Helvetica Neue"/>
          <w:bCs/>
          <w:i/>
          <w:color w:val="000000"/>
          <w:sz w:val="22"/>
          <w:szCs w:val="20"/>
        </w:rPr>
        <w:t xml:space="preserve">be </w:t>
      </w:r>
      <w:r w:rsidR="00683B69">
        <w:rPr>
          <w:rFonts w:ascii="Arial" w:hAnsi="Arial" w:cs="Helvetica Neue"/>
          <w:bCs/>
          <w:i/>
          <w:color w:val="000000"/>
          <w:sz w:val="22"/>
          <w:szCs w:val="20"/>
        </w:rPr>
        <w:t>done in a way</w:t>
      </w:r>
      <w:r w:rsidR="000571FF">
        <w:rPr>
          <w:rFonts w:ascii="Arial" w:hAnsi="Arial" w:cs="Helvetica Neue"/>
          <w:bCs/>
          <w:i/>
          <w:color w:val="000000"/>
          <w:sz w:val="22"/>
          <w:szCs w:val="20"/>
        </w:rPr>
        <w:t xml:space="preserve"> - </w:t>
      </w:r>
      <w:r w:rsidR="000B6CEF" w:rsidRPr="008D3CC9">
        <w:rPr>
          <w:rFonts w:ascii="Arial" w:hAnsi="Arial" w:cs="Helvetica Neue"/>
          <w:bCs/>
          <w:i/>
          <w:color w:val="000000"/>
          <w:sz w:val="22"/>
          <w:szCs w:val="20"/>
        </w:rPr>
        <w:t>whi</w:t>
      </w:r>
      <w:r w:rsidR="000571FF">
        <w:rPr>
          <w:rFonts w:ascii="Arial" w:hAnsi="Arial" w:cs="Helvetica Neue"/>
          <w:bCs/>
          <w:i/>
          <w:color w:val="000000"/>
          <w:sz w:val="22"/>
          <w:szCs w:val="20"/>
        </w:rPr>
        <w:t>ch is the</w:t>
      </w:r>
      <w:r w:rsidR="009D3C16">
        <w:rPr>
          <w:rFonts w:ascii="Arial" w:hAnsi="Arial" w:cs="Helvetica Neue"/>
          <w:bCs/>
          <w:i/>
          <w:color w:val="000000"/>
          <w:sz w:val="22"/>
          <w:szCs w:val="20"/>
        </w:rPr>
        <w:t xml:space="preserve"> </w:t>
      </w:r>
      <w:r w:rsidR="000571FF">
        <w:rPr>
          <w:rFonts w:ascii="Arial" w:hAnsi="Arial" w:cs="Helvetica Neue"/>
          <w:bCs/>
          <w:i/>
          <w:color w:val="000000"/>
          <w:sz w:val="22"/>
          <w:szCs w:val="20"/>
        </w:rPr>
        <w:t xml:space="preserve">difference with PHAST - </w:t>
      </w:r>
      <w:r w:rsidR="000B6CEF" w:rsidRPr="008D3CC9">
        <w:rPr>
          <w:rFonts w:ascii="Arial" w:hAnsi="Arial" w:cs="Helvetica Neue"/>
          <w:bCs/>
          <w:i/>
          <w:color w:val="000000"/>
          <w:sz w:val="22"/>
          <w:szCs w:val="20"/>
        </w:rPr>
        <w:t>where you also have some key messages and facilitators are able to understand some of those key messa</w:t>
      </w:r>
      <w:r>
        <w:rPr>
          <w:rFonts w:ascii="Arial" w:hAnsi="Arial" w:cs="Helvetica Neue"/>
          <w:bCs/>
          <w:i/>
          <w:color w:val="000000"/>
          <w:sz w:val="22"/>
          <w:szCs w:val="20"/>
        </w:rPr>
        <w:t>ges, and they are able to say, ‘</w:t>
      </w:r>
      <w:r w:rsidR="000B6CEF" w:rsidRPr="008D3CC9">
        <w:rPr>
          <w:rFonts w:ascii="Arial" w:hAnsi="Arial" w:cs="Helvetica Neue"/>
          <w:bCs/>
          <w:i/>
          <w:color w:val="000000"/>
          <w:sz w:val="22"/>
          <w:szCs w:val="20"/>
        </w:rPr>
        <w:t>Well actually, its illegal and ther</w:t>
      </w:r>
      <w:r w:rsidR="004F1DF5">
        <w:rPr>
          <w:rFonts w:ascii="Arial" w:hAnsi="Arial" w:cs="Helvetica Neue"/>
          <w:bCs/>
          <w:i/>
          <w:color w:val="000000"/>
          <w:sz w:val="22"/>
          <w:szCs w:val="20"/>
        </w:rPr>
        <w:t>e is rule of law in the country’</w:t>
      </w:r>
      <w:r w:rsidR="000B6CEF" w:rsidRPr="008D3CC9">
        <w:rPr>
          <w:rFonts w:ascii="Arial" w:hAnsi="Arial" w:cs="Helvetica Neue"/>
          <w:bCs/>
          <w:i/>
          <w:color w:val="000000"/>
          <w:sz w:val="22"/>
          <w:szCs w:val="20"/>
        </w:rPr>
        <w:t xml:space="preserve"> for example, or challenge</w:t>
      </w:r>
      <w:r w:rsidR="004F1DF5">
        <w:rPr>
          <w:rFonts w:ascii="Arial" w:hAnsi="Arial" w:cs="Helvetica Neue"/>
          <w:bCs/>
          <w:i/>
          <w:color w:val="000000"/>
          <w:sz w:val="22"/>
          <w:szCs w:val="20"/>
        </w:rPr>
        <w:t xml:space="preserve"> -</w:t>
      </w:r>
      <w:r w:rsidR="000B6CEF" w:rsidRPr="008D3CC9">
        <w:rPr>
          <w:rFonts w:ascii="Arial" w:hAnsi="Arial" w:cs="Helvetica Neue"/>
          <w:bCs/>
          <w:i/>
          <w:color w:val="000000"/>
          <w:sz w:val="22"/>
          <w:szCs w:val="20"/>
        </w:rPr>
        <w:t xml:space="preserve"> particularly around gender</w:t>
      </w:r>
      <w:r w:rsidR="004F1DF5">
        <w:rPr>
          <w:rFonts w:ascii="Arial" w:hAnsi="Arial" w:cs="Helvetica Neue"/>
          <w:bCs/>
          <w:i/>
          <w:color w:val="000000"/>
          <w:sz w:val="22"/>
          <w:szCs w:val="20"/>
        </w:rPr>
        <w:t xml:space="preserve"> -</w:t>
      </w:r>
      <w:r w:rsidR="000571FF">
        <w:rPr>
          <w:rFonts w:ascii="Arial" w:hAnsi="Arial" w:cs="Helvetica Neue"/>
          <w:bCs/>
          <w:i/>
          <w:color w:val="000000"/>
          <w:sz w:val="22"/>
          <w:szCs w:val="20"/>
        </w:rPr>
        <w:t xml:space="preserve"> to be able to</w:t>
      </w:r>
      <w:r w:rsidR="004F1DF5">
        <w:rPr>
          <w:rFonts w:ascii="Arial" w:hAnsi="Arial" w:cs="Helvetica Neue"/>
          <w:bCs/>
          <w:i/>
          <w:color w:val="000000"/>
          <w:sz w:val="22"/>
          <w:szCs w:val="20"/>
        </w:rPr>
        <w:t xml:space="preserve"> challenge some of those norms.</w:t>
      </w:r>
    </w:p>
    <w:p w:rsidR="000B6CEF" w:rsidRPr="00200732"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430FE" w:rsidRDefault="00331FB4"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While this crucial </w:t>
      </w:r>
      <w:r w:rsidR="00506460">
        <w:rPr>
          <w:rFonts w:ascii="Arial" w:hAnsi="Arial" w:cs="Helvetica Neue"/>
          <w:bCs/>
          <w:color w:val="000000"/>
          <w:sz w:val="22"/>
          <w:szCs w:val="20"/>
        </w:rPr>
        <w:t>issue with using the</w:t>
      </w:r>
      <w:r>
        <w:rPr>
          <w:rFonts w:ascii="Arial" w:hAnsi="Arial" w:cs="Helvetica Neue"/>
          <w:bCs/>
          <w:color w:val="000000"/>
          <w:sz w:val="22"/>
          <w:szCs w:val="20"/>
        </w:rPr>
        <w:t xml:space="preserve"> PHAST </w:t>
      </w:r>
      <w:r w:rsidR="00506460">
        <w:rPr>
          <w:rFonts w:ascii="Arial" w:hAnsi="Arial" w:cs="Helvetica Neue"/>
          <w:bCs/>
          <w:color w:val="000000"/>
          <w:sz w:val="22"/>
          <w:szCs w:val="20"/>
        </w:rPr>
        <w:t>approach for</w:t>
      </w:r>
      <w:r>
        <w:rPr>
          <w:rFonts w:ascii="Arial" w:hAnsi="Arial" w:cs="Helvetica Neue"/>
          <w:bCs/>
          <w:color w:val="000000"/>
          <w:sz w:val="22"/>
          <w:szCs w:val="20"/>
        </w:rPr>
        <w:t xml:space="preserve"> </w:t>
      </w:r>
      <w:r w:rsidR="00A04366">
        <w:rPr>
          <w:rFonts w:ascii="Arial" w:hAnsi="Arial" w:cs="Helvetica Neue"/>
          <w:bCs/>
          <w:color w:val="000000"/>
          <w:sz w:val="22"/>
          <w:szCs w:val="20"/>
        </w:rPr>
        <w:t>child protection was recognized</w:t>
      </w:r>
      <w:r>
        <w:rPr>
          <w:rFonts w:ascii="Arial" w:hAnsi="Arial" w:cs="Helvetica Neue"/>
          <w:bCs/>
          <w:color w:val="000000"/>
          <w:sz w:val="22"/>
          <w:szCs w:val="20"/>
        </w:rPr>
        <w:t xml:space="preserve"> early on, the </w:t>
      </w:r>
      <w:r w:rsidR="007163BD">
        <w:rPr>
          <w:rFonts w:ascii="Arial" w:hAnsi="Arial" w:cs="Helvetica Neue"/>
          <w:bCs/>
          <w:color w:val="000000"/>
          <w:sz w:val="22"/>
          <w:szCs w:val="20"/>
        </w:rPr>
        <w:t>necessity for</w:t>
      </w:r>
      <w:r>
        <w:rPr>
          <w:rFonts w:ascii="Arial" w:hAnsi="Arial" w:cs="Helvetica Neue"/>
          <w:bCs/>
          <w:color w:val="000000"/>
          <w:sz w:val="22"/>
          <w:szCs w:val="20"/>
        </w:rPr>
        <w:t xml:space="preserve"> a very particular type of facilitation</w:t>
      </w:r>
      <w:r w:rsidR="007163BD">
        <w:rPr>
          <w:rFonts w:ascii="Arial" w:hAnsi="Arial" w:cs="Helvetica Neue"/>
          <w:bCs/>
          <w:color w:val="000000"/>
          <w:sz w:val="22"/>
          <w:szCs w:val="20"/>
        </w:rPr>
        <w:t xml:space="preserve"> and the need to really guide and mindfully navigate</w:t>
      </w:r>
      <w:r>
        <w:rPr>
          <w:rFonts w:ascii="Arial" w:hAnsi="Arial" w:cs="Helvetica Neue"/>
          <w:bCs/>
          <w:color w:val="000000"/>
          <w:sz w:val="22"/>
          <w:szCs w:val="20"/>
        </w:rPr>
        <w:t xml:space="preserve"> the community process in the context of child protection seems to have been lost</w:t>
      </w:r>
      <w:r w:rsidR="007163BD">
        <w:rPr>
          <w:rFonts w:ascii="Arial" w:hAnsi="Arial" w:cs="Helvetica Neue"/>
          <w:bCs/>
          <w:color w:val="000000"/>
          <w:sz w:val="22"/>
          <w:szCs w:val="20"/>
        </w:rPr>
        <w:t xml:space="preserve"> or at least </w:t>
      </w:r>
      <w:r w:rsidR="00A029D8">
        <w:rPr>
          <w:rFonts w:ascii="Arial" w:hAnsi="Arial" w:cs="Helvetica Neue"/>
          <w:bCs/>
          <w:color w:val="000000"/>
          <w:sz w:val="22"/>
          <w:szCs w:val="20"/>
        </w:rPr>
        <w:t>de</w:t>
      </w:r>
      <w:r w:rsidR="00506460">
        <w:rPr>
          <w:rFonts w:ascii="Arial" w:hAnsi="Arial" w:cs="Helvetica Neue"/>
          <w:bCs/>
          <w:color w:val="000000"/>
          <w:sz w:val="22"/>
          <w:szCs w:val="20"/>
        </w:rPr>
        <w:t>-</w:t>
      </w:r>
      <w:r w:rsidR="00A029D8">
        <w:rPr>
          <w:rFonts w:ascii="Arial" w:hAnsi="Arial" w:cs="Helvetica Neue"/>
          <w:bCs/>
          <w:color w:val="000000"/>
          <w:sz w:val="22"/>
          <w:szCs w:val="20"/>
        </w:rPr>
        <w:t>prioritized</w:t>
      </w:r>
      <w:r w:rsidR="007163BD">
        <w:rPr>
          <w:rFonts w:ascii="Arial" w:hAnsi="Arial" w:cs="Helvetica Neue"/>
          <w:bCs/>
          <w:color w:val="000000"/>
          <w:sz w:val="22"/>
          <w:szCs w:val="20"/>
        </w:rPr>
        <w:t xml:space="preserve"> in the implementation of the YEPP </w:t>
      </w:r>
      <w:r w:rsidR="00283FB9">
        <w:rPr>
          <w:rFonts w:ascii="Arial" w:hAnsi="Arial" w:cs="Helvetica Neue"/>
          <w:bCs/>
          <w:color w:val="000000"/>
          <w:sz w:val="22"/>
          <w:szCs w:val="20"/>
        </w:rPr>
        <w:t>tool</w:t>
      </w:r>
      <w:r w:rsidR="006A74B8">
        <w:rPr>
          <w:rFonts w:ascii="Arial" w:hAnsi="Arial" w:cs="Helvetica Neue"/>
          <w:bCs/>
          <w:color w:val="000000"/>
          <w:sz w:val="22"/>
          <w:szCs w:val="20"/>
        </w:rPr>
        <w:t xml:space="preserve"> through the pilot phase</w:t>
      </w:r>
      <w:r w:rsidR="00EA5AD0">
        <w:rPr>
          <w:rFonts w:ascii="Arial" w:hAnsi="Arial" w:cs="Helvetica Neue"/>
          <w:bCs/>
          <w:color w:val="000000"/>
          <w:sz w:val="22"/>
          <w:szCs w:val="20"/>
        </w:rPr>
        <w:t xml:space="preserve">. </w:t>
      </w:r>
      <w:r w:rsidR="007163BD">
        <w:rPr>
          <w:rFonts w:ascii="Arial" w:hAnsi="Arial" w:cs="Helvetica Neue"/>
          <w:bCs/>
          <w:color w:val="000000"/>
          <w:sz w:val="22"/>
          <w:szCs w:val="20"/>
        </w:rPr>
        <w:t>A</w:t>
      </w:r>
      <w:r w:rsidR="00506460">
        <w:rPr>
          <w:rFonts w:ascii="Arial" w:hAnsi="Arial" w:cs="Helvetica Neue"/>
          <w:bCs/>
          <w:color w:val="000000"/>
          <w:sz w:val="22"/>
          <w:szCs w:val="20"/>
        </w:rPr>
        <w:t>nd a</w:t>
      </w:r>
      <w:r w:rsidR="007163BD">
        <w:rPr>
          <w:rFonts w:ascii="Arial" w:hAnsi="Arial" w:cs="Helvetica Neue"/>
          <w:bCs/>
          <w:color w:val="000000"/>
          <w:sz w:val="22"/>
          <w:szCs w:val="20"/>
        </w:rPr>
        <w:t xml:space="preserve"> number</w:t>
      </w:r>
      <w:r>
        <w:rPr>
          <w:rFonts w:ascii="Arial" w:hAnsi="Arial" w:cs="Helvetica Neue"/>
          <w:bCs/>
          <w:color w:val="000000"/>
          <w:sz w:val="22"/>
          <w:szCs w:val="20"/>
        </w:rPr>
        <w:t xml:space="preserve"> of stakeholders</w:t>
      </w:r>
      <w:r w:rsidR="007163BD">
        <w:rPr>
          <w:rFonts w:ascii="Arial" w:hAnsi="Arial" w:cs="Helvetica Neue"/>
          <w:bCs/>
          <w:color w:val="000000"/>
          <w:sz w:val="22"/>
          <w:szCs w:val="20"/>
        </w:rPr>
        <w:t xml:space="preserve">, as demonstrated in the quotation at the top of the page, </w:t>
      </w:r>
      <w:r>
        <w:rPr>
          <w:rFonts w:ascii="Arial" w:hAnsi="Arial" w:cs="Helvetica Neue"/>
          <w:bCs/>
          <w:color w:val="000000"/>
          <w:sz w:val="22"/>
          <w:szCs w:val="20"/>
        </w:rPr>
        <w:t>seem</w:t>
      </w:r>
      <w:r w:rsidR="00A34450">
        <w:rPr>
          <w:rFonts w:ascii="Arial" w:hAnsi="Arial" w:cs="Helvetica Neue"/>
          <w:bCs/>
          <w:color w:val="000000"/>
          <w:sz w:val="22"/>
          <w:szCs w:val="20"/>
        </w:rPr>
        <w:t>ed</w:t>
      </w:r>
      <w:r>
        <w:rPr>
          <w:rFonts w:ascii="Arial" w:hAnsi="Arial" w:cs="Helvetica Neue"/>
          <w:bCs/>
          <w:color w:val="000000"/>
          <w:sz w:val="22"/>
          <w:szCs w:val="20"/>
        </w:rPr>
        <w:t xml:space="preserve"> </w:t>
      </w:r>
      <w:r w:rsidR="00AA0C1E">
        <w:rPr>
          <w:rFonts w:ascii="Arial" w:hAnsi="Arial" w:cs="Helvetica Neue"/>
          <w:bCs/>
          <w:color w:val="000000"/>
          <w:sz w:val="22"/>
          <w:szCs w:val="20"/>
        </w:rPr>
        <w:t xml:space="preserve">to struggle with the tension </w:t>
      </w:r>
      <w:r w:rsidR="00506460">
        <w:rPr>
          <w:rFonts w:ascii="Arial" w:hAnsi="Arial" w:cs="Helvetica Neue"/>
          <w:bCs/>
          <w:color w:val="000000"/>
          <w:sz w:val="22"/>
          <w:szCs w:val="20"/>
        </w:rPr>
        <w:t>implicit</w:t>
      </w:r>
      <w:r w:rsidR="00AA0C1E">
        <w:rPr>
          <w:rFonts w:ascii="Arial" w:hAnsi="Arial" w:cs="Helvetica Neue"/>
          <w:bCs/>
          <w:color w:val="000000"/>
          <w:sz w:val="22"/>
          <w:szCs w:val="20"/>
        </w:rPr>
        <w:t xml:space="preserve"> in</w:t>
      </w:r>
      <w:r w:rsidR="00506460">
        <w:rPr>
          <w:rFonts w:ascii="Arial" w:hAnsi="Arial" w:cs="Helvetica Neue"/>
          <w:bCs/>
          <w:color w:val="000000"/>
          <w:sz w:val="22"/>
          <w:szCs w:val="20"/>
        </w:rPr>
        <w:t xml:space="preserve"> the</w:t>
      </w:r>
      <w:r w:rsidR="00AA0C1E">
        <w:rPr>
          <w:rFonts w:ascii="Arial" w:hAnsi="Arial" w:cs="Helvetica Neue"/>
          <w:bCs/>
          <w:color w:val="000000"/>
          <w:sz w:val="22"/>
          <w:szCs w:val="20"/>
        </w:rPr>
        <w:t xml:space="preserve"> </w:t>
      </w:r>
      <w:r>
        <w:rPr>
          <w:rFonts w:ascii="Arial" w:hAnsi="Arial" w:cs="Helvetica Neue"/>
          <w:bCs/>
          <w:color w:val="000000"/>
          <w:sz w:val="22"/>
          <w:szCs w:val="20"/>
        </w:rPr>
        <w:t xml:space="preserve">commitment to participation </w:t>
      </w:r>
      <w:r w:rsidR="00A34450">
        <w:rPr>
          <w:rFonts w:ascii="Arial" w:hAnsi="Arial" w:cs="Helvetica Neue"/>
          <w:bCs/>
          <w:color w:val="000000"/>
          <w:sz w:val="22"/>
          <w:szCs w:val="20"/>
        </w:rPr>
        <w:t xml:space="preserve">and </w:t>
      </w:r>
      <w:r w:rsidR="00506460">
        <w:rPr>
          <w:rFonts w:ascii="Arial" w:hAnsi="Arial" w:cs="Helvetica Neue"/>
          <w:bCs/>
          <w:color w:val="000000"/>
          <w:sz w:val="22"/>
          <w:szCs w:val="20"/>
        </w:rPr>
        <w:t xml:space="preserve">a </w:t>
      </w:r>
      <w:r w:rsidR="00EA5AD0">
        <w:rPr>
          <w:rFonts w:ascii="Arial" w:hAnsi="Arial" w:cs="Helvetica Neue"/>
          <w:bCs/>
          <w:color w:val="000000"/>
          <w:sz w:val="22"/>
          <w:szCs w:val="20"/>
        </w:rPr>
        <w:t>community-</w:t>
      </w:r>
      <w:r w:rsidR="00A34450">
        <w:rPr>
          <w:rFonts w:ascii="Arial" w:hAnsi="Arial" w:cs="Helvetica Neue"/>
          <w:bCs/>
          <w:color w:val="000000"/>
          <w:sz w:val="22"/>
          <w:szCs w:val="20"/>
        </w:rPr>
        <w:t>led</w:t>
      </w:r>
      <w:r w:rsidR="00506460">
        <w:rPr>
          <w:rFonts w:ascii="Arial" w:hAnsi="Arial" w:cs="Helvetica Neue"/>
          <w:bCs/>
          <w:color w:val="000000"/>
          <w:sz w:val="22"/>
          <w:szCs w:val="20"/>
        </w:rPr>
        <w:t xml:space="preserve"> process</w:t>
      </w:r>
      <w:r w:rsidR="00A34450">
        <w:rPr>
          <w:rFonts w:ascii="Arial" w:hAnsi="Arial" w:cs="Helvetica Neue"/>
          <w:bCs/>
          <w:color w:val="000000"/>
          <w:sz w:val="22"/>
          <w:szCs w:val="20"/>
        </w:rPr>
        <w:t xml:space="preserve">, </w:t>
      </w:r>
      <w:r w:rsidR="00506460">
        <w:rPr>
          <w:rFonts w:ascii="Arial" w:hAnsi="Arial" w:cs="Helvetica Neue"/>
          <w:bCs/>
          <w:color w:val="000000"/>
          <w:sz w:val="22"/>
          <w:szCs w:val="20"/>
        </w:rPr>
        <w:t xml:space="preserve">even </w:t>
      </w:r>
      <w:r w:rsidR="00A34450">
        <w:rPr>
          <w:rFonts w:ascii="Arial" w:hAnsi="Arial" w:cs="Helvetica Neue"/>
          <w:bCs/>
          <w:color w:val="000000"/>
          <w:sz w:val="22"/>
          <w:szCs w:val="20"/>
        </w:rPr>
        <w:t xml:space="preserve">when </w:t>
      </w:r>
      <w:r w:rsidR="00AA0C1E">
        <w:rPr>
          <w:rFonts w:ascii="Arial" w:hAnsi="Arial" w:cs="Helvetica Neue"/>
          <w:bCs/>
          <w:color w:val="000000"/>
          <w:sz w:val="22"/>
          <w:szCs w:val="20"/>
        </w:rPr>
        <w:t>it</w:t>
      </w:r>
      <w:r w:rsidR="00A34450">
        <w:rPr>
          <w:rFonts w:ascii="Arial" w:hAnsi="Arial" w:cs="Helvetica Neue"/>
          <w:bCs/>
          <w:color w:val="000000"/>
          <w:sz w:val="22"/>
          <w:szCs w:val="20"/>
        </w:rPr>
        <w:t xml:space="preserve"> </w:t>
      </w:r>
      <w:r w:rsidR="00297D1B">
        <w:rPr>
          <w:rFonts w:ascii="Arial" w:hAnsi="Arial" w:cs="Helvetica Neue"/>
          <w:bCs/>
          <w:color w:val="000000"/>
          <w:sz w:val="22"/>
          <w:szCs w:val="20"/>
        </w:rPr>
        <w:t xml:space="preserve">potentially </w:t>
      </w:r>
      <w:r w:rsidR="00F9720D">
        <w:rPr>
          <w:rFonts w:ascii="Arial" w:hAnsi="Arial" w:cs="Helvetica Neue"/>
          <w:bCs/>
          <w:color w:val="000000"/>
          <w:sz w:val="22"/>
          <w:szCs w:val="20"/>
        </w:rPr>
        <w:t>diverged</w:t>
      </w:r>
      <w:r w:rsidR="00A34450">
        <w:rPr>
          <w:rFonts w:ascii="Arial" w:hAnsi="Arial" w:cs="Helvetica Neue"/>
          <w:bCs/>
          <w:color w:val="000000"/>
          <w:sz w:val="22"/>
          <w:szCs w:val="20"/>
        </w:rPr>
        <w:t xml:space="preserve"> from</w:t>
      </w:r>
      <w:r>
        <w:rPr>
          <w:rFonts w:ascii="Arial" w:hAnsi="Arial" w:cs="Helvetica Neue"/>
          <w:bCs/>
          <w:color w:val="000000"/>
          <w:sz w:val="22"/>
          <w:szCs w:val="20"/>
        </w:rPr>
        <w:t xml:space="preserve"> the interests of protecting children</w:t>
      </w:r>
      <w:r w:rsidR="007163BD">
        <w:rPr>
          <w:rFonts w:ascii="Arial" w:hAnsi="Arial" w:cs="Helvetica Neue"/>
          <w:bCs/>
          <w:color w:val="000000"/>
          <w:sz w:val="22"/>
          <w:szCs w:val="20"/>
        </w:rPr>
        <w:t xml:space="preserve">. </w:t>
      </w:r>
    </w:p>
    <w:p w:rsidR="00A430FE" w:rsidRDefault="00A430F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902C7" w:rsidRDefault="007163B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In a related vein, several issues also emerge when the </w:t>
      </w:r>
      <w:r w:rsidR="00506460">
        <w:rPr>
          <w:rFonts w:ascii="Arial" w:hAnsi="Arial" w:cs="Helvetica Neue"/>
          <w:bCs/>
          <w:color w:val="000000"/>
          <w:sz w:val="22"/>
          <w:szCs w:val="20"/>
        </w:rPr>
        <w:t>choice of</w:t>
      </w:r>
      <w:r>
        <w:rPr>
          <w:rFonts w:ascii="Arial" w:hAnsi="Arial" w:cs="Helvetica Neue"/>
          <w:bCs/>
          <w:color w:val="000000"/>
          <w:sz w:val="22"/>
          <w:szCs w:val="20"/>
        </w:rPr>
        <w:t xml:space="preserve"> implementation method for the YEPP </w:t>
      </w:r>
      <w:r w:rsidR="00283FB9">
        <w:rPr>
          <w:rFonts w:ascii="Arial" w:hAnsi="Arial" w:cs="Helvetica Neue"/>
          <w:bCs/>
          <w:color w:val="000000"/>
          <w:sz w:val="22"/>
          <w:szCs w:val="20"/>
        </w:rPr>
        <w:t>tool</w:t>
      </w:r>
      <w:r w:rsidR="00A430FE">
        <w:rPr>
          <w:rFonts w:ascii="Arial" w:hAnsi="Arial" w:cs="Helvetica Neue"/>
          <w:bCs/>
          <w:color w:val="000000"/>
          <w:sz w:val="22"/>
          <w:szCs w:val="20"/>
        </w:rPr>
        <w:t xml:space="preserve"> is examined more closely.</w:t>
      </w:r>
      <w:r w:rsidR="00506460">
        <w:rPr>
          <w:rFonts w:ascii="Arial" w:hAnsi="Arial" w:cs="Helvetica Neue"/>
          <w:bCs/>
          <w:color w:val="000000"/>
          <w:sz w:val="22"/>
          <w:szCs w:val="20"/>
        </w:rPr>
        <w:t xml:space="preserve"> In the early stages</w:t>
      </w:r>
      <w:r w:rsidR="00B3163D">
        <w:rPr>
          <w:rFonts w:ascii="Arial" w:hAnsi="Arial" w:cs="Helvetica Neue"/>
          <w:bCs/>
          <w:color w:val="000000"/>
          <w:sz w:val="22"/>
          <w:szCs w:val="20"/>
        </w:rPr>
        <w:t xml:space="preserve">, a decision was made to use a Training of Trainers approach </w:t>
      </w:r>
      <w:r w:rsidR="00506460">
        <w:rPr>
          <w:rFonts w:ascii="Arial" w:hAnsi="Arial" w:cs="Helvetica Neue"/>
          <w:bCs/>
          <w:color w:val="000000"/>
          <w:sz w:val="22"/>
          <w:szCs w:val="20"/>
        </w:rPr>
        <w:t xml:space="preserve">in the delivery of the YEPP </w:t>
      </w:r>
      <w:r w:rsidR="00283FB9">
        <w:rPr>
          <w:rFonts w:ascii="Arial" w:hAnsi="Arial" w:cs="Helvetica Neue"/>
          <w:bCs/>
          <w:color w:val="000000"/>
          <w:sz w:val="22"/>
          <w:szCs w:val="20"/>
        </w:rPr>
        <w:t>tool</w:t>
      </w:r>
      <w:r w:rsidR="00B3163D">
        <w:rPr>
          <w:rFonts w:ascii="Arial" w:hAnsi="Arial" w:cs="Helvetica Neue"/>
          <w:bCs/>
          <w:color w:val="000000"/>
          <w:sz w:val="22"/>
          <w:szCs w:val="20"/>
        </w:rPr>
        <w:t>.</w:t>
      </w:r>
      <w:r w:rsidR="000D4806">
        <w:rPr>
          <w:rFonts w:ascii="Arial" w:hAnsi="Arial" w:cs="Helvetica Neue"/>
          <w:bCs/>
          <w:color w:val="000000"/>
          <w:sz w:val="22"/>
          <w:szCs w:val="20"/>
        </w:rPr>
        <w:t xml:space="preserve"> </w:t>
      </w:r>
      <w:r w:rsidR="00EA5AD0">
        <w:rPr>
          <w:rFonts w:ascii="Arial" w:hAnsi="Arial" w:cs="Helvetica Neue"/>
          <w:bCs/>
          <w:color w:val="000000"/>
          <w:sz w:val="22"/>
          <w:szCs w:val="20"/>
        </w:rPr>
        <w:t>It was unclear why this decision was made</w:t>
      </w:r>
      <w:r w:rsidR="0045635D">
        <w:rPr>
          <w:rStyle w:val="FootnoteReference"/>
          <w:rFonts w:ascii="Arial" w:hAnsi="Arial" w:cs="Helvetica Neue"/>
          <w:bCs/>
          <w:color w:val="000000"/>
          <w:sz w:val="22"/>
          <w:szCs w:val="20"/>
        </w:rPr>
        <w:footnoteReference w:id="15"/>
      </w:r>
      <w:r w:rsidR="00EA5AD0">
        <w:rPr>
          <w:rFonts w:ascii="Arial" w:hAnsi="Arial" w:cs="Helvetica Neue"/>
          <w:bCs/>
          <w:color w:val="000000"/>
          <w:sz w:val="22"/>
          <w:szCs w:val="20"/>
        </w:rPr>
        <w:t>, but it is referenced</w:t>
      </w:r>
      <w:r w:rsidR="000D4806">
        <w:rPr>
          <w:rFonts w:ascii="Arial" w:hAnsi="Arial" w:cs="Helvetica Neue"/>
          <w:bCs/>
          <w:color w:val="000000"/>
          <w:sz w:val="22"/>
          <w:szCs w:val="20"/>
        </w:rPr>
        <w:t xml:space="preserve"> in the original proposal.</w:t>
      </w:r>
      <w:r w:rsidR="00B3163D">
        <w:rPr>
          <w:rFonts w:ascii="Arial" w:hAnsi="Arial" w:cs="Helvetica Neue"/>
          <w:bCs/>
          <w:color w:val="000000"/>
          <w:sz w:val="22"/>
          <w:szCs w:val="20"/>
        </w:rPr>
        <w:t xml:space="preserve"> </w:t>
      </w:r>
      <w:r w:rsidR="008F6433">
        <w:rPr>
          <w:rFonts w:ascii="Arial" w:hAnsi="Arial" w:cs="Helvetica Neue"/>
          <w:bCs/>
          <w:color w:val="000000"/>
          <w:sz w:val="22"/>
          <w:szCs w:val="20"/>
        </w:rPr>
        <w:t>In a Training of T</w:t>
      </w:r>
      <w:r w:rsidR="000D4806">
        <w:rPr>
          <w:rFonts w:ascii="Arial" w:hAnsi="Arial" w:cs="Helvetica Neue"/>
          <w:bCs/>
          <w:color w:val="000000"/>
          <w:sz w:val="22"/>
          <w:szCs w:val="20"/>
        </w:rPr>
        <w:t>rainers approach,</w:t>
      </w:r>
      <w:r w:rsidR="00B3163D">
        <w:rPr>
          <w:rFonts w:ascii="Arial" w:hAnsi="Arial" w:cs="Helvetica Neue"/>
          <w:bCs/>
          <w:color w:val="000000"/>
          <w:sz w:val="22"/>
          <w:szCs w:val="20"/>
        </w:rPr>
        <w:t xml:space="preserve"> a group of trainers (or in the case of YEPP,</w:t>
      </w:r>
      <w:r w:rsidR="008F6433">
        <w:rPr>
          <w:rFonts w:ascii="Arial" w:hAnsi="Arial" w:cs="Helvetica Neue"/>
          <w:bCs/>
          <w:color w:val="000000"/>
          <w:sz w:val="22"/>
          <w:szCs w:val="20"/>
        </w:rPr>
        <w:t xml:space="preserve"> f</w:t>
      </w:r>
      <w:r w:rsidR="000D4806">
        <w:rPr>
          <w:rFonts w:ascii="Arial" w:hAnsi="Arial" w:cs="Helvetica Neue"/>
          <w:bCs/>
          <w:color w:val="000000"/>
          <w:sz w:val="22"/>
          <w:szCs w:val="20"/>
        </w:rPr>
        <w:t>acilitators),</w:t>
      </w:r>
      <w:r w:rsidR="00B3163D">
        <w:rPr>
          <w:rFonts w:ascii="Arial" w:hAnsi="Arial" w:cs="Helvetica Neue"/>
          <w:bCs/>
          <w:color w:val="000000"/>
          <w:sz w:val="22"/>
          <w:szCs w:val="20"/>
        </w:rPr>
        <w:t xml:space="preserve"> train other </w:t>
      </w:r>
      <w:r w:rsidR="00EA5AD0">
        <w:rPr>
          <w:rFonts w:ascii="Arial" w:hAnsi="Arial" w:cs="Helvetica Neue"/>
          <w:bCs/>
          <w:color w:val="000000"/>
          <w:sz w:val="22"/>
          <w:szCs w:val="20"/>
        </w:rPr>
        <w:t>people</w:t>
      </w:r>
      <w:r w:rsidR="00B3163D">
        <w:rPr>
          <w:rFonts w:ascii="Arial" w:hAnsi="Arial" w:cs="Helvetica Neue"/>
          <w:bCs/>
          <w:color w:val="000000"/>
          <w:sz w:val="22"/>
          <w:szCs w:val="20"/>
        </w:rPr>
        <w:t xml:space="preserve">, who in turn go out to deliver the approach </w:t>
      </w:r>
      <w:r w:rsidR="00297D1B">
        <w:rPr>
          <w:rFonts w:ascii="Arial" w:hAnsi="Arial" w:cs="Helvetica Neue"/>
          <w:bCs/>
          <w:color w:val="000000"/>
          <w:sz w:val="22"/>
          <w:szCs w:val="20"/>
        </w:rPr>
        <w:t xml:space="preserve">at the community level. </w:t>
      </w:r>
      <w:r w:rsidR="000D4806">
        <w:rPr>
          <w:rFonts w:ascii="Arial" w:hAnsi="Arial" w:cs="Helvetica Neue"/>
          <w:bCs/>
          <w:color w:val="000000"/>
          <w:sz w:val="22"/>
          <w:szCs w:val="20"/>
        </w:rPr>
        <w:t xml:space="preserve">In the case of the YEPP </w:t>
      </w:r>
      <w:r w:rsidR="00283FB9">
        <w:rPr>
          <w:rFonts w:ascii="Arial" w:hAnsi="Arial" w:cs="Helvetica Neue"/>
          <w:bCs/>
          <w:color w:val="000000"/>
          <w:sz w:val="22"/>
          <w:szCs w:val="20"/>
        </w:rPr>
        <w:t>tool</w:t>
      </w:r>
      <w:r w:rsidR="000D4806">
        <w:rPr>
          <w:rFonts w:ascii="Arial" w:hAnsi="Arial" w:cs="Helvetica Neue"/>
          <w:bCs/>
          <w:color w:val="000000"/>
          <w:sz w:val="22"/>
          <w:szCs w:val="20"/>
        </w:rPr>
        <w:t xml:space="preserve">, the </w:t>
      </w:r>
      <w:r w:rsidR="00A902C7">
        <w:rPr>
          <w:rFonts w:ascii="Arial" w:hAnsi="Arial" w:cs="Helvetica Neue"/>
          <w:bCs/>
          <w:color w:val="000000"/>
          <w:sz w:val="22"/>
          <w:szCs w:val="20"/>
        </w:rPr>
        <w:t>highly skilled and experienced CPP staff at SC</w:t>
      </w:r>
      <w:r w:rsidR="00246E2B">
        <w:rPr>
          <w:rFonts w:ascii="Arial" w:hAnsi="Arial" w:cs="Helvetica Neue"/>
          <w:bCs/>
          <w:color w:val="000000"/>
          <w:sz w:val="22"/>
          <w:szCs w:val="20"/>
        </w:rPr>
        <w:t>V trained community level YEPP f</w:t>
      </w:r>
      <w:r w:rsidR="00A902C7">
        <w:rPr>
          <w:rFonts w:ascii="Arial" w:hAnsi="Arial" w:cs="Helvetica Neue"/>
          <w:bCs/>
          <w:color w:val="000000"/>
          <w:sz w:val="22"/>
          <w:szCs w:val="20"/>
        </w:rPr>
        <w:t xml:space="preserve">acilitators, who were </w:t>
      </w:r>
      <w:r w:rsidR="006012F7">
        <w:rPr>
          <w:rFonts w:ascii="Arial" w:hAnsi="Arial" w:cs="Helvetica Neue"/>
          <w:bCs/>
          <w:color w:val="000000"/>
          <w:sz w:val="22"/>
          <w:szCs w:val="20"/>
        </w:rPr>
        <w:t xml:space="preserve">then </w:t>
      </w:r>
      <w:r w:rsidR="00EA5AD0">
        <w:rPr>
          <w:rFonts w:ascii="Arial" w:hAnsi="Arial" w:cs="Helvetica Neue"/>
          <w:bCs/>
          <w:color w:val="000000"/>
          <w:sz w:val="22"/>
          <w:szCs w:val="20"/>
        </w:rPr>
        <w:t>required</w:t>
      </w:r>
      <w:r w:rsidR="00A902C7">
        <w:rPr>
          <w:rFonts w:ascii="Arial" w:hAnsi="Arial" w:cs="Helvetica Neue"/>
          <w:bCs/>
          <w:color w:val="000000"/>
          <w:sz w:val="22"/>
          <w:szCs w:val="20"/>
        </w:rPr>
        <w:t xml:space="preserve"> to team up, and go out </w:t>
      </w:r>
      <w:r w:rsidR="00EA5AD0">
        <w:rPr>
          <w:rFonts w:ascii="Arial" w:hAnsi="Arial" w:cs="Helvetica Neue"/>
          <w:bCs/>
          <w:color w:val="000000"/>
          <w:sz w:val="22"/>
          <w:szCs w:val="20"/>
        </w:rPr>
        <w:t>to</w:t>
      </w:r>
      <w:r w:rsidR="00A902C7">
        <w:rPr>
          <w:rFonts w:ascii="Arial" w:hAnsi="Arial" w:cs="Helvetica Neue"/>
          <w:bCs/>
          <w:color w:val="000000"/>
          <w:sz w:val="22"/>
          <w:szCs w:val="20"/>
        </w:rPr>
        <w:t xml:space="preserve"> deliver YEPP sessions in two different communities</w:t>
      </w:r>
      <w:r w:rsidR="006A74B8">
        <w:rPr>
          <w:rFonts w:ascii="Arial" w:hAnsi="Arial" w:cs="Helvetica Neue"/>
          <w:bCs/>
          <w:color w:val="000000"/>
          <w:sz w:val="22"/>
          <w:szCs w:val="20"/>
        </w:rPr>
        <w:t xml:space="preserve"> each</w:t>
      </w:r>
      <w:r w:rsidR="00B3163D">
        <w:rPr>
          <w:rFonts w:ascii="Arial" w:hAnsi="Arial" w:cs="Helvetica Neue"/>
          <w:bCs/>
          <w:color w:val="000000"/>
          <w:sz w:val="22"/>
          <w:szCs w:val="20"/>
        </w:rPr>
        <w:t xml:space="preserve">. </w:t>
      </w:r>
      <w:r w:rsidR="00246E2B">
        <w:rPr>
          <w:rFonts w:ascii="Arial" w:hAnsi="Arial" w:cs="Helvetica Neue"/>
          <w:bCs/>
          <w:color w:val="000000"/>
          <w:sz w:val="22"/>
          <w:szCs w:val="20"/>
        </w:rPr>
        <w:t xml:space="preserve">As a result, </w:t>
      </w:r>
      <w:r w:rsidR="006012F7">
        <w:rPr>
          <w:rFonts w:ascii="Arial" w:hAnsi="Arial" w:cs="Helvetica Neue"/>
          <w:bCs/>
          <w:color w:val="000000"/>
          <w:sz w:val="22"/>
          <w:szCs w:val="20"/>
        </w:rPr>
        <w:t>none of SCV</w:t>
      </w:r>
      <w:r w:rsidR="00EA5AD0">
        <w:rPr>
          <w:rFonts w:ascii="Arial" w:hAnsi="Arial" w:cs="Helvetica Neue"/>
          <w:bCs/>
          <w:color w:val="000000"/>
          <w:sz w:val="22"/>
          <w:szCs w:val="20"/>
        </w:rPr>
        <w:t>’s</w:t>
      </w:r>
      <w:r w:rsidR="006012F7">
        <w:rPr>
          <w:rFonts w:ascii="Arial" w:hAnsi="Arial" w:cs="Helvetica Neue"/>
          <w:bCs/>
          <w:color w:val="000000"/>
          <w:sz w:val="22"/>
          <w:szCs w:val="20"/>
        </w:rPr>
        <w:t xml:space="preserve"> </w:t>
      </w:r>
      <w:r w:rsidR="00246E2B">
        <w:rPr>
          <w:rFonts w:ascii="Arial" w:hAnsi="Arial" w:cs="Helvetica Neue"/>
          <w:bCs/>
          <w:color w:val="000000"/>
          <w:sz w:val="22"/>
          <w:szCs w:val="20"/>
        </w:rPr>
        <w:t xml:space="preserve">CPP </w:t>
      </w:r>
      <w:r w:rsidR="006012F7">
        <w:rPr>
          <w:rFonts w:ascii="Arial" w:hAnsi="Arial" w:cs="Helvetica Neue"/>
          <w:bCs/>
          <w:color w:val="000000"/>
          <w:sz w:val="22"/>
          <w:szCs w:val="20"/>
        </w:rPr>
        <w:t xml:space="preserve">staff actually delivered the YEPP </w:t>
      </w:r>
      <w:r w:rsidR="00283FB9">
        <w:rPr>
          <w:rFonts w:ascii="Arial" w:hAnsi="Arial" w:cs="Helvetica Neue"/>
          <w:bCs/>
          <w:color w:val="000000"/>
          <w:sz w:val="22"/>
          <w:szCs w:val="20"/>
        </w:rPr>
        <w:t>tool</w:t>
      </w:r>
      <w:r w:rsidR="006012F7">
        <w:rPr>
          <w:rFonts w:ascii="Arial" w:hAnsi="Arial" w:cs="Helvetica Neue"/>
          <w:bCs/>
          <w:color w:val="000000"/>
          <w:sz w:val="22"/>
          <w:szCs w:val="20"/>
        </w:rPr>
        <w:t xml:space="preserve"> at the community level. </w:t>
      </w:r>
    </w:p>
    <w:p w:rsidR="00A902C7" w:rsidRDefault="00A902C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Pr="0072367E" w:rsidRDefault="00104F9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Light"/>
          <w:sz w:val="22"/>
          <w:szCs w:val="20"/>
        </w:rPr>
        <w:t xml:space="preserve">As </w:t>
      </w:r>
      <w:r w:rsidR="00EA5AD0">
        <w:rPr>
          <w:rFonts w:ascii="Arial" w:hAnsi="Arial" w:cs="Helvetica Neue Light"/>
          <w:sz w:val="22"/>
          <w:szCs w:val="20"/>
        </w:rPr>
        <w:t>illustrated</w:t>
      </w:r>
      <w:r>
        <w:rPr>
          <w:rFonts w:ascii="Arial" w:hAnsi="Arial" w:cs="Helvetica Neue Light"/>
          <w:sz w:val="22"/>
          <w:szCs w:val="20"/>
        </w:rPr>
        <w:t xml:space="preserve"> above</w:t>
      </w:r>
      <w:r w:rsidR="00246E2B">
        <w:rPr>
          <w:rFonts w:ascii="Arial" w:hAnsi="Arial" w:cs="Helvetica Neue Light"/>
          <w:sz w:val="22"/>
          <w:szCs w:val="20"/>
        </w:rPr>
        <w:t>, however,</w:t>
      </w:r>
      <w:r w:rsidR="006D43E4">
        <w:rPr>
          <w:rFonts w:ascii="Arial" w:hAnsi="Arial" w:cs="Helvetica Neue Light"/>
          <w:sz w:val="22"/>
          <w:szCs w:val="20"/>
        </w:rPr>
        <w:t xml:space="preserve"> </w:t>
      </w:r>
      <w:r w:rsidR="00EA5AD0">
        <w:rPr>
          <w:rFonts w:ascii="Arial" w:hAnsi="Arial" w:cs="Helvetica Neue Light"/>
          <w:sz w:val="22"/>
          <w:szCs w:val="20"/>
        </w:rPr>
        <w:t>there is a real danger</w:t>
      </w:r>
      <w:r>
        <w:rPr>
          <w:rFonts w:ascii="Arial" w:hAnsi="Arial" w:cs="Helvetica Neue Light"/>
          <w:sz w:val="22"/>
          <w:szCs w:val="20"/>
        </w:rPr>
        <w:t xml:space="preserve"> </w:t>
      </w:r>
      <w:r w:rsidR="00EA5AD0">
        <w:rPr>
          <w:rFonts w:ascii="Arial" w:hAnsi="Arial" w:cs="Helvetica Neue Light"/>
          <w:sz w:val="22"/>
          <w:szCs w:val="20"/>
        </w:rPr>
        <w:t xml:space="preserve">of reaffirming unhealthy norms in this approach, </w:t>
      </w:r>
      <w:r w:rsidR="00361B1B">
        <w:rPr>
          <w:rFonts w:ascii="Arial" w:hAnsi="Arial" w:cs="Helvetica Neue Light"/>
          <w:sz w:val="22"/>
          <w:szCs w:val="20"/>
        </w:rPr>
        <w:t>unless there is</w:t>
      </w:r>
      <w:r w:rsidR="00EA5AD0">
        <w:rPr>
          <w:rFonts w:ascii="Arial" w:hAnsi="Arial" w:cs="Helvetica Neue Light"/>
          <w:sz w:val="22"/>
          <w:szCs w:val="20"/>
        </w:rPr>
        <w:t xml:space="preserve"> a </w:t>
      </w:r>
      <w:r w:rsidR="00C411BE">
        <w:rPr>
          <w:rFonts w:ascii="Arial" w:hAnsi="Arial" w:cs="Helvetica Neue Light"/>
          <w:sz w:val="22"/>
          <w:szCs w:val="20"/>
        </w:rPr>
        <w:t>very particular</w:t>
      </w:r>
      <w:r w:rsidR="00EA5AD0">
        <w:rPr>
          <w:rFonts w:ascii="Arial" w:hAnsi="Arial" w:cs="Helvetica Neue Light"/>
          <w:sz w:val="22"/>
          <w:szCs w:val="20"/>
        </w:rPr>
        <w:t>, informed</w:t>
      </w:r>
      <w:r w:rsidR="00C411BE">
        <w:rPr>
          <w:rFonts w:ascii="Arial" w:hAnsi="Arial" w:cs="Helvetica Neue Light"/>
          <w:sz w:val="22"/>
          <w:szCs w:val="20"/>
        </w:rPr>
        <w:t xml:space="preserve"> a</w:t>
      </w:r>
      <w:r w:rsidR="00EA5AD0">
        <w:rPr>
          <w:rFonts w:ascii="Arial" w:hAnsi="Arial" w:cs="Helvetica Neue Light"/>
          <w:sz w:val="22"/>
          <w:szCs w:val="20"/>
        </w:rPr>
        <w:t>nd skilled type of facilitation</w:t>
      </w:r>
      <w:r w:rsidR="00FD24E6">
        <w:rPr>
          <w:rFonts w:ascii="Arial" w:hAnsi="Arial" w:cs="Helvetica Neue Light"/>
          <w:sz w:val="22"/>
          <w:szCs w:val="20"/>
        </w:rPr>
        <w:t xml:space="preserve">. This is not only a necessity in the context of child protection, as indicated above, but it is also </w:t>
      </w:r>
      <w:r w:rsidR="00C411BE">
        <w:rPr>
          <w:rFonts w:ascii="Arial" w:hAnsi="Arial" w:cs="Helvetica Neue Light"/>
          <w:sz w:val="22"/>
          <w:szCs w:val="20"/>
        </w:rPr>
        <w:t>a</w:t>
      </w:r>
      <w:r>
        <w:rPr>
          <w:rFonts w:ascii="Arial" w:hAnsi="Arial" w:cs="Helvetica Neue"/>
          <w:bCs/>
          <w:color w:val="000000"/>
          <w:sz w:val="22"/>
          <w:szCs w:val="20"/>
        </w:rPr>
        <w:t xml:space="preserve"> clear message</w:t>
      </w:r>
      <w:r w:rsidR="0072367E">
        <w:rPr>
          <w:rFonts w:ascii="Arial" w:hAnsi="Arial" w:cs="Helvetica Neue"/>
          <w:bCs/>
          <w:color w:val="000000"/>
          <w:sz w:val="22"/>
          <w:szCs w:val="20"/>
        </w:rPr>
        <w:t xml:space="preserve"> that </w:t>
      </w:r>
      <w:r w:rsidR="00C411BE">
        <w:rPr>
          <w:rFonts w:ascii="Arial" w:hAnsi="Arial" w:cs="Helvetica Neue"/>
          <w:bCs/>
          <w:color w:val="000000"/>
          <w:sz w:val="22"/>
          <w:szCs w:val="20"/>
        </w:rPr>
        <w:t>comes</w:t>
      </w:r>
      <w:r w:rsidR="0072367E">
        <w:rPr>
          <w:rFonts w:ascii="Arial" w:hAnsi="Arial" w:cs="Helvetica Neue"/>
          <w:bCs/>
          <w:color w:val="000000"/>
          <w:sz w:val="22"/>
          <w:szCs w:val="20"/>
        </w:rPr>
        <w:t xml:space="preserve"> through from experiences of using PHAST </w:t>
      </w:r>
      <w:r w:rsidR="00FD24E6">
        <w:rPr>
          <w:rFonts w:ascii="Arial" w:hAnsi="Arial" w:cs="Helvetica Neue"/>
          <w:bCs/>
          <w:color w:val="000000"/>
          <w:sz w:val="22"/>
          <w:szCs w:val="20"/>
        </w:rPr>
        <w:t>in</w:t>
      </w:r>
      <w:r w:rsidR="0072367E">
        <w:rPr>
          <w:rFonts w:ascii="Arial" w:hAnsi="Arial" w:cs="Helvetica Neue"/>
          <w:bCs/>
          <w:color w:val="000000"/>
          <w:sz w:val="22"/>
          <w:szCs w:val="20"/>
        </w:rPr>
        <w:t xml:space="preserve"> communities in Vanuatu</w:t>
      </w:r>
      <w:r w:rsidR="0072367E">
        <w:rPr>
          <w:rStyle w:val="FootnoteReference"/>
          <w:rFonts w:ascii="Arial" w:hAnsi="Arial" w:cs="Helvetica Neue"/>
          <w:bCs/>
          <w:color w:val="000000"/>
          <w:sz w:val="22"/>
          <w:szCs w:val="20"/>
        </w:rPr>
        <w:footnoteReference w:id="16"/>
      </w:r>
      <w:r w:rsidR="00C411BE">
        <w:rPr>
          <w:rFonts w:ascii="Arial" w:hAnsi="Arial" w:cs="Helvetica Neue"/>
          <w:bCs/>
          <w:color w:val="000000"/>
          <w:sz w:val="22"/>
          <w:szCs w:val="20"/>
        </w:rPr>
        <w:t xml:space="preserve">. </w:t>
      </w:r>
      <w:r w:rsidR="00EA5AD0">
        <w:rPr>
          <w:rFonts w:ascii="Arial" w:hAnsi="Arial" w:cs="Helvetica Neue"/>
          <w:bCs/>
          <w:color w:val="000000"/>
          <w:sz w:val="22"/>
          <w:szCs w:val="20"/>
        </w:rPr>
        <w:t>The point of PHAST is to work in close partnership with communities, in a much more iterative and long term way. In</w:t>
      </w:r>
      <w:r w:rsidR="006D43E4">
        <w:rPr>
          <w:rFonts w:ascii="Arial" w:hAnsi="Arial" w:cs="Helvetica Neue"/>
          <w:bCs/>
          <w:color w:val="000000"/>
          <w:sz w:val="22"/>
          <w:szCs w:val="20"/>
        </w:rPr>
        <w:t xml:space="preserve"> fact, one PHAST expert said unequivocally, “</w:t>
      </w:r>
      <w:r w:rsidR="00CC1DB8">
        <w:rPr>
          <w:rFonts w:ascii="Arial" w:hAnsi="Arial" w:cs="Helvetica Neue"/>
          <w:bCs/>
          <w:i/>
          <w:color w:val="000000"/>
          <w:sz w:val="22"/>
          <w:szCs w:val="20"/>
        </w:rPr>
        <w:t>Training of T</w:t>
      </w:r>
      <w:r w:rsidR="000B6CEF" w:rsidRPr="006D43E4">
        <w:rPr>
          <w:rFonts w:ascii="Arial" w:hAnsi="Arial" w:cs="Helvetica Neue"/>
          <w:bCs/>
          <w:i/>
          <w:color w:val="000000"/>
          <w:sz w:val="22"/>
          <w:szCs w:val="20"/>
        </w:rPr>
        <w:t xml:space="preserve">rainers </w:t>
      </w:r>
      <w:r w:rsidR="006D43E4" w:rsidRPr="006D43E4">
        <w:rPr>
          <w:rFonts w:ascii="Arial" w:hAnsi="Arial" w:cs="Helvetica Neue"/>
          <w:bCs/>
          <w:i/>
          <w:color w:val="000000"/>
          <w:sz w:val="22"/>
          <w:szCs w:val="20"/>
        </w:rPr>
        <w:t>is not PHAST</w:t>
      </w:r>
      <w:r w:rsidR="006D43E4">
        <w:rPr>
          <w:rFonts w:ascii="Arial" w:hAnsi="Arial" w:cs="Helvetica Neue"/>
          <w:bCs/>
          <w:color w:val="000000"/>
          <w:sz w:val="22"/>
          <w:szCs w:val="20"/>
        </w:rPr>
        <w:t xml:space="preserve">.” </w:t>
      </w:r>
      <w:r w:rsidR="00DE4F17">
        <w:rPr>
          <w:rFonts w:ascii="Arial" w:hAnsi="Arial" w:cs="Helvetica Neue"/>
          <w:bCs/>
          <w:color w:val="000000"/>
          <w:sz w:val="22"/>
          <w:szCs w:val="20"/>
        </w:rPr>
        <w:t>The</w:t>
      </w:r>
      <w:r w:rsidR="006D43E4">
        <w:rPr>
          <w:rFonts w:ascii="Arial" w:hAnsi="Arial" w:cs="Helvetica Neue"/>
          <w:bCs/>
          <w:color w:val="000000"/>
          <w:sz w:val="22"/>
          <w:szCs w:val="20"/>
        </w:rPr>
        <w:t xml:space="preserve"> need for </w:t>
      </w:r>
      <w:r w:rsidR="000B6CEF" w:rsidRPr="0072367E">
        <w:rPr>
          <w:rFonts w:ascii="Arial" w:hAnsi="Arial" w:cs="Helvetica Neue"/>
          <w:bCs/>
          <w:color w:val="000000"/>
          <w:sz w:val="22"/>
          <w:szCs w:val="20"/>
        </w:rPr>
        <w:t>highly skilled</w:t>
      </w:r>
      <w:r w:rsidR="006D43E4">
        <w:rPr>
          <w:rFonts w:ascii="Arial" w:hAnsi="Arial" w:cs="Helvetica Neue"/>
          <w:bCs/>
          <w:color w:val="000000"/>
          <w:sz w:val="22"/>
          <w:szCs w:val="20"/>
        </w:rPr>
        <w:t xml:space="preserve"> and engaged</w:t>
      </w:r>
      <w:r w:rsidR="000B6CEF" w:rsidRPr="0072367E">
        <w:rPr>
          <w:rFonts w:ascii="Arial" w:hAnsi="Arial" w:cs="Helvetica Neue"/>
          <w:bCs/>
          <w:color w:val="000000"/>
          <w:sz w:val="22"/>
          <w:szCs w:val="20"/>
        </w:rPr>
        <w:t xml:space="preserve"> facilitation</w:t>
      </w:r>
      <w:r w:rsidR="006D43E4">
        <w:rPr>
          <w:rFonts w:ascii="Arial" w:hAnsi="Arial" w:cs="Helvetica Neue"/>
          <w:bCs/>
          <w:color w:val="000000"/>
          <w:sz w:val="22"/>
          <w:szCs w:val="20"/>
        </w:rPr>
        <w:t>,</w:t>
      </w:r>
      <w:r w:rsidR="000B6CEF" w:rsidRPr="0072367E">
        <w:rPr>
          <w:rFonts w:ascii="Arial" w:hAnsi="Arial" w:cs="Helvetica Neue"/>
          <w:bCs/>
          <w:color w:val="000000"/>
          <w:sz w:val="22"/>
          <w:szCs w:val="20"/>
        </w:rPr>
        <w:t xml:space="preserve"> and ongoing involvement and follow up</w:t>
      </w:r>
      <w:r w:rsidR="006D43E4">
        <w:rPr>
          <w:rFonts w:ascii="Arial" w:hAnsi="Arial" w:cs="Helvetica Neue"/>
          <w:bCs/>
          <w:color w:val="000000"/>
          <w:sz w:val="22"/>
          <w:szCs w:val="20"/>
        </w:rPr>
        <w:t xml:space="preserve"> is clear</w:t>
      </w:r>
      <w:r w:rsidR="00246E2B">
        <w:rPr>
          <w:rFonts w:ascii="Arial" w:hAnsi="Arial" w:cs="Helvetica Neue"/>
          <w:bCs/>
          <w:color w:val="000000"/>
          <w:sz w:val="22"/>
          <w:szCs w:val="20"/>
        </w:rPr>
        <w:t>ly</w:t>
      </w:r>
      <w:r w:rsidR="006D43E4">
        <w:rPr>
          <w:rFonts w:ascii="Arial" w:hAnsi="Arial" w:cs="Helvetica Neue"/>
          <w:bCs/>
          <w:color w:val="000000"/>
          <w:sz w:val="22"/>
          <w:szCs w:val="20"/>
        </w:rPr>
        <w:t xml:space="preserve"> expressed </w:t>
      </w:r>
      <w:r w:rsidR="00DB13D1">
        <w:rPr>
          <w:rFonts w:ascii="Arial" w:hAnsi="Arial" w:cs="Helvetica Neue"/>
          <w:bCs/>
          <w:color w:val="000000"/>
          <w:sz w:val="22"/>
          <w:szCs w:val="20"/>
        </w:rPr>
        <w:t>here</w:t>
      </w:r>
      <w:r w:rsidR="006D43E4">
        <w:rPr>
          <w:rFonts w:ascii="Arial" w:hAnsi="Arial" w:cs="Helvetica Neue"/>
          <w:bCs/>
          <w:color w:val="000000"/>
          <w:sz w:val="22"/>
          <w:szCs w:val="20"/>
        </w:rPr>
        <w:t>:</w:t>
      </w:r>
    </w:p>
    <w:p w:rsidR="000B6C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DE4F17" w:rsidRDefault="000B6CEF" w:rsidP="00DE4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6D43E4">
        <w:rPr>
          <w:rFonts w:ascii="Arial" w:hAnsi="Arial" w:cs="Helvetica Neue"/>
          <w:bCs/>
          <w:i/>
          <w:color w:val="000000"/>
          <w:sz w:val="22"/>
          <w:szCs w:val="20"/>
        </w:rPr>
        <w:t>PHAST</w:t>
      </w:r>
      <w:r w:rsidR="009F5A07">
        <w:rPr>
          <w:rFonts w:ascii="Arial" w:hAnsi="Arial" w:cs="Helvetica Neue"/>
          <w:bCs/>
          <w:i/>
          <w:color w:val="000000"/>
          <w:sz w:val="22"/>
          <w:szCs w:val="20"/>
        </w:rPr>
        <w:t xml:space="preserve"> is vulnerable to facilitation.</w:t>
      </w:r>
      <w:r w:rsidRPr="006D43E4">
        <w:rPr>
          <w:rFonts w:ascii="Arial" w:hAnsi="Arial" w:cs="Helvetica Neue"/>
          <w:bCs/>
          <w:i/>
          <w:color w:val="000000"/>
          <w:sz w:val="22"/>
          <w:szCs w:val="20"/>
        </w:rPr>
        <w:t xml:space="preserve"> If you’ve got a good facilitator – which </w:t>
      </w:r>
      <w:r w:rsidR="009F5A07">
        <w:rPr>
          <w:rFonts w:ascii="Arial" w:hAnsi="Arial" w:cs="Helvetica Neue"/>
          <w:bCs/>
          <w:i/>
          <w:color w:val="000000"/>
          <w:sz w:val="22"/>
          <w:szCs w:val="20"/>
        </w:rPr>
        <w:t>Training of Trainers</w:t>
      </w:r>
      <w:r w:rsidRPr="006D43E4">
        <w:rPr>
          <w:rFonts w:ascii="Arial" w:hAnsi="Arial" w:cs="Helvetica Neue"/>
          <w:bCs/>
          <w:i/>
          <w:color w:val="000000"/>
          <w:sz w:val="22"/>
          <w:szCs w:val="20"/>
        </w:rPr>
        <w:t xml:space="preserve"> weakens, it can really weaken that process</w:t>
      </w:r>
      <w:r w:rsidR="009F5A07">
        <w:rPr>
          <w:rFonts w:ascii="Arial" w:hAnsi="Arial" w:cs="Helvetica Neue"/>
          <w:bCs/>
          <w:i/>
          <w:color w:val="000000"/>
          <w:sz w:val="22"/>
          <w:szCs w:val="20"/>
        </w:rPr>
        <w:t xml:space="preserve"> [and] </w:t>
      </w:r>
      <w:r w:rsidRPr="006D43E4">
        <w:rPr>
          <w:rFonts w:ascii="Arial" w:hAnsi="Arial" w:cs="Helvetica Neue"/>
          <w:bCs/>
          <w:i/>
          <w:color w:val="000000"/>
          <w:sz w:val="22"/>
          <w:szCs w:val="20"/>
        </w:rPr>
        <w:t>you have no idea if they are really good facilitators, and you leave them with a document that is quite</w:t>
      </w:r>
      <w:r w:rsidR="009F5A07">
        <w:rPr>
          <w:rFonts w:ascii="Arial" w:hAnsi="Arial" w:cs="Helvetica Neue"/>
          <w:bCs/>
          <w:i/>
          <w:color w:val="000000"/>
          <w:sz w:val="22"/>
          <w:szCs w:val="20"/>
        </w:rPr>
        <w:t xml:space="preserve"> sophisticate</w:t>
      </w:r>
      <w:r w:rsidR="00DE4F17">
        <w:rPr>
          <w:rFonts w:ascii="Arial" w:hAnsi="Arial" w:cs="Helvetica Neue"/>
          <w:bCs/>
          <w:i/>
          <w:color w:val="000000"/>
          <w:sz w:val="22"/>
          <w:szCs w:val="20"/>
        </w:rPr>
        <w:t>d.</w:t>
      </w:r>
    </w:p>
    <w:p w:rsidR="00DE4F17" w:rsidRDefault="00DE4F17" w:rsidP="00DE4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 xml:space="preserve">The methodology is wrong. It’s really wrong. </w:t>
      </w:r>
      <w:r w:rsidRPr="00096669">
        <w:rPr>
          <w:rFonts w:ascii="Arial" w:hAnsi="Arial" w:cs="Helvetica Neue"/>
          <w:bCs/>
          <w:i/>
          <w:color w:val="000000"/>
          <w:sz w:val="22"/>
          <w:szCs w:val="20"/>
        </w:rPr>
        <w:t xml:space="preserve">If you were going to </w:t>
      </w:r>
      <w:r>
        <w:rPr>
          <w:rFonts w:ascii="Arial" w:hAnsi="Arial" w:cs="Helvetica Neue"/>
          <w:bCs/>
          <w:i/>
          <w:color w:val="000000"/>
          <w:sz w:val="22"/>
          <w:szCs w:val="20"/>
        </w:rPr>
        <w:t>[use] Training of Trainers</w:t>
      </w:r>
      <w:r w:rsidRPr="00096669">
        <w:rPr>
          <w:rFonts w:ascii="Arial" w:hAnsi="Arial" w:cs="Helvetica Neue"/>
          <w:bCs/>
          <w:i/>
          <w:color w:val="000000"/>
          <w:sz w:val="22"/>
          <w:szCs w:val="20"/>
        </w:rPr>
        <w:t xml:space="preserve"> you would need th</w:t>
      </w:r>
      <w:r>
        <w:rPr>
          <w:rFonts w:ascii="Arial" w:hAnsi="Arial" w:cs="Helvetica Neue"/>
          <w:bCs/>
          <w:i/>
          <w:color w:val="000000"/>
          <w:sz w:val="22"/>
          <w:szCs w:val="20"/>
        </w:rPr>
        <w:t>e human resources to support it. I</w:t>
      </w:r>
      <w:r w:rsidRPr="00096669">
        <w:rPr>
          <w:rFonts w:ascii="Arial" w:hAnsi="Arial" w:cs="Helvetica Neue"/>
          <w:bCs/>
          <w:i/>
          <w:color w:val="000000"/>
          <w:sz w:val="22"/>
          <w:szCs w:val="20"/>
        </w:rPr>
        <w:t>t wo</w:t>
      </w:r>
      <w:r>
        <w:rPr>
          <w:rFonts w:ascii="Arial" w:hAnsi="Arial" w:cs="Helvetica Neue"/>
          <w:bCs/>
          <w:i/>
          <w:color w:val="000000"/>
          <w:sz w:val="22"/>
          <w:szCs w:val="20"/>
        </w:rPr>
        <w:t>uld require enormous resources.</w:t>
      </w:r>
    </w:p>
    <w:p w:rsidR="000B6CEF" w:rsidRDefault="000B6CEF" w:rsidP="00DE4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color w:val="000000"/>
          <w:sz w:val="22"/>
          <w:szCs w:val="20"/>
        </w:rPr>
      </w:pPr>
    </w:p>
    <w:p w:rsidR="000B6CEF" w:rsidRDefault="00DE4F1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relevance of the </w:t>
      </w:r>
      <w:r w:rsidR="002A615C">
        <w:rPr>
          <w:rFonts w:ascii="Arial" w:hAnsi="Arial" w:cs="Helvetica Neue"/>
          <w:bCs/>
          <w:color w:val="000000"/>
          <w:sz w:val="22"/>
          <w:szCs w:val="20"/>
        </w:rPr>
        <w:t>implementation methodology</w:t>
      </w:r>
      <w:r w:rsidR="00A95698">
        <w:rPr>
          <w:rFonts w:ascii="Arial" w:hAnsi="Arial" w:cs="Helvetica Neue"/>
          <w:bCs/>
          <w:color w:val="000000"/>
          <w:sz w:val="22"/>
          <w:szCs w:val="20"/>
        </w:rPr>
        <w:t xml:space="preserve"> </w:t>
      </w:r>
      <w:r w:rsidR="0084296A">
        <w:rPr>
          <w:rFonts w:ascii="Arial" w:hAnsi="Arial" w:cs="Helvetica Neue"/>
          <w:bCs/>
          <w:color w:val="000000"/>
          <w:sz w:val="22"/>
          <w:szCs w:val="20"/>
        </w:rPr>
        <w:t>to the achievement of objectives</w:t>
      </w:r>
      <w:r w:rsidR="00246E2B">
        <w:rPr>
          <w:rFonts w:ascii="Arial" w:hAnsi="Arial" w:cs="Helvetica Neue"/>
          <w:bCs/>
          <w:color w:val="000000"/>
          <w:sz w:val="22"/>
          <w:szCs w:val="20"/>
        </w:rPr>
        <w:t>, therefore, also emerges as problematic</w:t>
      </w:r>
      <w:r>
        <w:rPr>
          <w:rFonts w:ascii="Arial" w:hAnsi="Arial" w:cs="Helvetica Neue"/>
          <w:bCs/>
          <w:color w:val="000000"/>
          <w:sz w:val="22"/>
          <w:szCs w:val="20"/>
        </w:rPr>
        <w:t>.</w:t>
      </w:r>
      <w:r w:rsidR="002A615C">
        <w:rPr>
          <w:rFonts w:ascii="Arial" w:hAnsi="Arial" w:cs="Helvetica Neue"/>
          <w:bCs/>
          <w:color w:val="000000"/>
          <w:sz w:val="22"/>
          <w:szCs w:val="20"/>
        </w:rPr>
        <w:t xml:space="preserve"> </w:t>
      </w:r>
      <w:r w:rsidR="00A95698">
        <w:rPr>
          <w:rFonts w:ascii="Arial" w:hAnsi="Arial" w:cs="Helvetica Neue"/>
          <w:bCs/>
          <w:color w:val="000000"/>
          <w:sz w:val="22"/>
          <w:szCs w:val="20"/>
        </w:rPr>
        <w:t>The</w:t>
      </w:r>
      <w:r>
        <w:rPr>
          <w:rFonts w:ascii="Arial" w:hAnsi="Arial" w:cs="Helvetica Neue"/>
          <w:bCs/>
          <w:color w:val="000000"/>
          <w:sz w:val="22"/>
          <w:szCs w:val="20"/>
        </w:rPr>
        <w:t xml:space="preserve"> choice of the</w:t>
      </w:r>
      <w:r w:rsidR="00A95698">
        <w:rPr>
          <w:rFonts w:ascii="Arial" w:hAnsi="Arial" w:cs="Helvetica Neue"/>
          <w:bCs/>
          <w:color w:val="000000"/>
          <w:sz w:val="22"/>
          <w:szCs w:val="20"/>
        </w:rPr>
        <w:t xml:space="preserve"> Training of Trainers approach meant that more than sixty YEPP </w:t>
      </w:r>
      <w:r w:rsidR="00283FB9">
        <w:rPr>
          <w:rFonts w:ascii="Arial" w:hAnsi="Arial" w:cs="Helvetica Neue"/>
          <w:bCs/>
          <w:color w:val="000000"/>
          <w:sz w:val="22"/>
          <w:szCs w:val="20"/>
        </w:rPr>
        <w:t>facilitator</w:t>
      </w:r>
      <w:r w:rsidR="00A95698">
        <w:rPr>
          <w:rFonts w:ascii="Arial" w:hAnsi="Arial" w:cs="Helvetica Neue"/>
          <w:bCs/>
          <w:color w:val="000000"/>
          <w:sz w:val="22"/>
          <w:szCs w:val="20"/>
        </w:rPr>
        <w:t xml:space="preserve">s were trained </w:t>
      </w:r>
      <w:r w:rsidR="00AD78E1">
        <w:rPr>
          <w:rFonts w:ascii="Arial" w:hAnsi="Arial" w:cs="Helvetica Neue"/>
          <w:bCs/>
          <w:color w:val="000000"/>
          <w:sz w:val="22"/>
          <w:szCs w:val="20"/>
        </w:rPr>
        <w:t xml:space="preserve">and the YEPP </w:t>
      </w:r>
      <w:r w:rsidR="00283FB9">
        <w:rPr>
          <w:rFonts w:ascii="Arial" w:hAnsi="Arial" w:cs="Helvetica Neue"/>
          <w:bCs/>
          <w:color w:val="000000"/>
          <w:sz w:val="22"/>
          <w:szCs w:val="20"/>
        </w:rPr>
        <w:t>tool</w:t>
      </w:r>
      <w:r w:rsidR="00AD78E1">
        <w:rPr>
          <w:rFonts w:ascii="Arial" w:hAnsi="Arial" w:cs="Helvetica Neue"/>
          <w:bCs/>
          <w:color w:val="000000"/>
          <w:sz w:val="22"/>
          <w:szCs w:val="20"/>
        </w:rPr>
        <w:t xml:space="preserve"> was delivered in over 40 communities.</w:t>
      </w:r>
      <w:r>
        <w:rPr>
          <w:rFonts w:ascii="Arial" w:hAnsi="Arial" w:cs="Helvetica Neue"/>
          <w:bCs/>
          <w:color w:val="000000"/>
          <w:sz w:val="22"/>
          <w:szCs w:val="20"/>
        </w:rPr>
        <w:t xml:space="preserve"> A number of other issues were </w:t>
      </w:r>
      <w:r w:rsidR="00E2281A">
        <w:rPr>
          <w:rFonts w:ascii="Arial" w:hAnsi="Arial" w:cs="Helvetica Neue"/>
          <w:bCs/>
          <w:color w:val="000000"/>
          <w:sz w:val="22"/>
          <w:szCs w:val="20"/>
        </w:rPr>
        <w:t xml:space="preserve">raised </w:t>
      </w:r>
      <w:r w:rsidR="0084296A">
        <w:rPr>
          <w:rFonts w:ascii="Arial" w:hAnsi="Arial" w:cs="Helvetica Neue"/>
          <w:bCs/>
          <w:color w:val="000000"/>
          <w:sz w:val="22"/>
          <w:szCs w:val="20"/>
        </w:rPr>
        <w:t>around</w:t>
      </w:r>
      <w:r w:rsidR="00E2281A">
        <w:rPr>
          <w:rFonts w:ascii="Arial" w:hAnsi="Arial" w:cs="Helvetica Neue"/>
          <w:bCs/>
          <w:color w:val="000000"/>
          <w:sz w:val="22"/>
          <w:szCs w:val="20"/>
        </w:rPr>
        <w:t xml:space="preserve"> the use of the Training of Trainers methodology </w:t>
      </w:r>
      <w:r w:rsidR="0084296A">
        <w:rPr>
          <w:rFonts w:ascii="Arial" w:hAnsi="Arial" w:cs="Helvetica Neue"/>
          <w:bCs/>
          <w:color w:val="000000"/>
          <w:sz w:val="22"/>
          <w:szCs w:val="20"/>
        </w:rPr>
        <w:t>that have to do with quality control, and the tendency of the approach to focus</w:t>
      </w:r>
      <w:r w:rsidR="00EA5AD0">
        <w:rPr>
          <w:rFonts w:ascii="Arial" w:hAnsi="Arial" w:cs="Helvetica Neue"/>
          <w:bCs/>
          <w:color w:val="000000"/>
          <w:sz w:val="22"/>
          <w:szCs w:val="20"/>
        </w:rPr>
        <w:t xml:space="preserve"> on one off training. Since these issues</w:t>
      </w:r>
      <w:r w:rsidR="0084296A">
        <w:rPr>
          <w:rFonts w:ascii="Arial" w:hAnsi="Arial" w:cs="Helvetica Neue"/>
          <w:bCs/>
          <w:color w:val="000000"/>
          <w:sz w:val="22"/>
          <w:szCs w:val="20"/>
        </w:rPr>
        <w:t xml:space="preserve"> relate to effectiveness and sustainability</w:t>
      </w:r>
      <w:r w:rsidR="00EA5AD0">
        <w:rPr>
          <w:rFonts w:ascii="Arial" w:hAnsi="Arial" w:cs="Helvetica Neue"/>
          <w:bCs/>
          <w:color w:val="000000"/>
          <w:sz w:val="22"/>
          <w:szCs w:val="20"/>
        </w:rPr>
        <w:t xml:space="preserve"> specifically</w:t>
      </w:r>
      <w:r w:rsidR="0084296A">
        <w:rPr>
          <w:rFonts w:ascii="Arial" w:hAnsi="Arial" w:cs="Helvetica Neue"/>
          <w:bCs/>
          <w:color w:val="000000"/>
          <w:sz w:val="22"/>
          <w:szCs w:val="20"/>
        </w:rPr>
        <w:t xml:space="preserve">, they will be addressed in the relevant sections below.  </w:t>
      </w:r>
    </w:p>
    <w:p w:rsidR="00934F99" w:rsidRPr="00C936E5" w:rsidRDefault="007D7EF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 </w:t>
      </w:r>
    </w:p>
    <w:p w:rsidR="00934F99" w:rsidRPr="00636B4B" w:rsidRDefault="00D15147"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Effectiveness</w:t>
      </w:r>
    </w:p>
    <w:p w:rsidR="00934D16" w:rsidRPr="00934F99" w:rsidRDefault="008C6C8D"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Pr>
          <w:rFonts w:ascii="Arial" w:hAnsi="Arial" w:cs="Helvetica Neue"/>
          <w:b/>
          <w:bCs/>
          <w:sz w:val="22"/>
          <w:szCs w:val="22"/>
        </w:rPr>
        <w:t>General</w:t>
      </w:r>
      <w:r w:rsidR="00D15147">
        <w:rPr>
          <w:rFonts w:ascii="Arial" w:hAnsi="Arial" w:cs="Helvetica Neue"/>
          <w:b/>
          <w:bCs/>
          <w:sz w:val="22"/>
          <w:szCs w:val="22"/>
        </w:rPr>
        <w:t xml:space="preserve"> </w:t>
      </w:r>
      <w:r w:rsidR="00DC79FF">
        <w:rPr>
          <w:rFonts w:ascii="Arial" w:hAnsi="Arial" w:cs="Helvetica Neue"/>
          <w:b/>
          <w:bCs/>
          <w:sz w:val="22"/>
          <w:szCs w:val="22"/>
        </w:rPr>
        <w:t>Quantitative Responses Regarding YEPP Tool Effectiveness</w:t>
      </w:r>
    </w:p>
    <w:p w:rsidR="00373708" w:rsidRDefault="00940807" w:rsidP="005F4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reviewer was guided in this part of the review to examine several questions relating to effectiveness. </w:t>
      </w:r>
      <w:r w:rsidR="000B7EFF">
        <w:rPr>
          <w:rFonts w:ascii="Arial" w:hAnsi="Arial" w:cs="Helvetica Neue Light"/>
          <w:sz w:val="22"/>
          <w:szCs w:val="20"/>
        </w:rPr>
        <w:t>For several of these questions stakeholders were asked to provide quantitative responses</w:t>
      </w:r>
      <w:r w:rsidR="000B7EFF">
        <w:rPr>
          <w:rStyle w:val="FootnoteReference"/>
          <w:rFonts w:ascii="Arial" w:hAnsi="Arial" w:cs="Helvetica Neue Light"/>
          <w:sz w:val="22"/>
          <w:szCs w:val="20"/>
        </w:rPr>
        <w:footnoteReference w:id="17"/>
      </w:r>
      <w:r w:rsidR="000B7EFF">
        <w:rPr>
          <w:rFonts w:ascii="Arial" w:hAnsi="Arial" w:cs="Helvetica Neue Light"/>
          <w:sz w:val="22"/>
          <w:szCs w:val="20"/>
        </w:rPr>
        <w:t xml:space="preserve"> or ‘YES’ </w:t>
      </w:r>
      <w:r w:rsidR="00373708">
        <w:rPr>
          <w:rFonts w:ascii="Arial" w:hAnsi="Arial" w:cs="Helvetica Neue Light"/>
          <w:sz w:val="22"/>
          <w:szCs w:val="20"/>
        </w:rPr>
        <w:t>or</w:t>
      </w:r>
      <w:r w:rsidR="000B7EFF">
        <w:rPr>
          <w:rFonts w:ascii="Arial" w:hAnsi="Arial" w:cs="Helvetica Neue Light"/>
          <w:sz w:val="22"/>
          <w:szCs w:val="20"/>
        </w:rPr>
        <w:t xml:space="preserve"> ‘NO’</w:t>
      </w:r>
      <w:r w:rsidR="00373708">
        <w:rPr>
          <w:rFonts w:ascii="Arial" w:hAnsi="Arial" w:cs="Helvetica Neue Light"/>
          <w:sz w:val="22"/>
          <w:szCs w:val="20"/>
        </w:rPr>
        <w:t xml:space="preserve"> answers. The quantitative</w:t>
      </w:r>
      <w:r w:rsidR="00B0662E">
        <w:rPr>
          <w:rFonts w:ascii="Arial" w:hAnsi="Arial" w:cs="Helvetica Neue Light"/>
          <w:sz w:val="22"/>
          <w:szCs w:val="20"/>
        </w:rPr>
        <w:t xml:space="preserve"> responses </w:t>
      </w:r>
      <w:r w:rsidR="00373708">
        <w:rPr>
          <w:rFonts w:ascii="Arial" w:hAnsi="Arial" w:cs="Helvetica Neue Light"/>
          <w:sz w:val="22"/>
          <w:szCs w:val="20"/>
        </w:rPr>
        <w:t xml:space="preserve">will be considered </w:t>
      </w:r>
      <w:r w:rsidR="00B0662E">
        <w:rPr>
          <w:rFonts w:ascii="Arial" w:hAnsi="Arial" w:cs="Helvetica Neue Light"/>
          <w:sz w:val="22"/>
          <w:szCs w:val="20"/>
        </w:rPr>
        <w:t xml:space="preserve">first, before moving onto a broader discussion of the findings that </w:t>
      </w:r>
      <w:r w:rsidR="00373708">
        <w:rPr>
          <w:rFonts w:ascii="Arial" w:hAnsi="Arial" w:cs="Helvetica Neue Light"/>
          <w:sz w:val="22"/>
          <w:szCs w:val="20"/>
        </w:rPr>
        <w:t>will include the</w:t>
      </w:r>
      <w:r w:rsidR="00B0662E">
        <w:rPr>
          <w:rFonts w:ascii="Arial" w:hAnsi="Arial" w:cs="Helvetica Neue Light"/>
          <w:sz w:val="22"/>
          <w:szCs w:val="20"/>
        </w:rPr>
        <w:t xml:space="preserve"> qualitative </w:t>
      </w:r>
      <w:r w:rsidR="00162666">
        <w:rPr>
          <w:rFonts w:ascii="Arial" w:hAnsi="Arial" w:cs="Helvetica Neue Light"/>
          <w:sz w:val="22"/>
          <w:szCs w:val="20"/>
        </w:rPr>
        <w:t>responses</w:t>
      </w:r>
      <w:r w:rsidR="00373708">
        <w:rPr>
          <w:rFonts w:ascii="Arial" w:hAnsi="Arial" w:cs="Helvetica Neue Light"/>
          <w:sz w:val="22"/>
          <w:szCs w:val="20"/>
        </w:rPr>
        <w:t xml:space="preserve"> and a more thorough examination of findings around the YEPP </w:t>
      </w:r>
      <w:r w:rsidR="00283FB9">
        <w:rPr>
          <w:rFonts w:ascii="Arial" w:hAnsi="Arial" w:cs="Helvetica Neue Light"/>
          <w:sz w:val="22"/>
          <w:szCs w:val="20"/>
        </w:rPr>
        <w:t>tool</w:t>
      </w:r>
      <w:r w:rsidR="00373708">
        <w:rPr>
          <w:rFonts w:ascii="Arial" w:hAnsi="Arial" w:cs="Helvetica Neue Light"/>
          <w:sz w:val="22"/>
          <w:szCs w:val="20"/>
        </w:rPr>
        <w:t xml:space="preserve">’s outputs and preliminary outcomes. The issue around the change </w:t>
      </w:r>
      <w:r w:rsidR="00760194">
        <w:rPr>
          <w:rFonts w:ascii="Arial" w:hAnsi="Arial" w:cs="Helvetica Neue Light"/>
          <w:sz w:val="22"/>
          <w:szCs w:val="20"/>
        </w:rPr>
        <w:t xml:space="preserve">in objectives and the underlying theory </w:t>
      </w:r>
      <w:r w:rsidR="00DC706D">
        <w:rPr>
          <w:rFonts w:ascii="Arial" w:hAnsi="Arial" w:cs="Helvetica Neue Light"/>
          <w:sz w:val="22"/>
          <w:szCs w:val="20"/>
        </w:rPr>
        <w:t xml:space="preserve">of change </w:t>
      </w:r>
      <w:r w:rsidR="00373708">
        <w:rPr>
          <w:rFonts w:ascii="Arial" w:hAnsi="Arial" w:cs="Helvetica Neue Light"/>
          <w:sz w:val="22"/>
          <w:szCs w:val="20"/>
        </w:rPr>
        <w:t xml:space="preserve">from the original ‘testing theories’ approach </w:t>
      </w:r>
      <w:r w:rsidR="00760194">
        <w:rPr>
          <w:rFonts w:ascii="Arial" w:hAnsi="Arial" w:cs="Helvetica Neue Light"/>
          <w:sz w:val="22"/>
          <w:szCs w:val="20"/>
        </w:rPr>
        <w:t>to</w:t>
      </w:r>
      <w:r w:rsidR="00373708">
        <w:rPr>
          <w:rFonts w:ascii="Arial" w:hAnsi="Arial" w:cs="Helvetica Neue Light"/>
          <w:sz w:val="22"/>
          <w:szCs w:val="20"/>
        </w:rPr>
        <w:t xml:space="preserve"> the newer ‘empowerment’ approach </w:t>
      </w:r>
      <w:r w:rsidR="006447B6">
        <w:rPr>
          <w:rFonts w:ascii="Arial" w:hAnsi="Arial" w:cs="Helvetica Neue Light"/>
          <w:sz w:val="22"/>
          <w:szCs w:val="20"/>
        </w:rPr>
        <w:t>also plays</w:t>
      </w:r>
      <w:r w:rsidR="00373708">
        <w:rPr>
          <w:rFonts w:ascii="Arial" w:hAnsi="Arial" w:cs="Helvetica Neue Light"/>
          <w:sz w:val="22"/>
          <w:szCs w:val="20"/>
        </w:rPr>
        <w:t xml:space="preserve"> a key role here. And again, </w:t>
      </w:r>
      <w:r w:rsidR="00CA39BD">
        <w:rPr>
          <w:rFonts w:ascii="Arial" w:hAnsi="Arial" w:cs="Helvetica Neue Light"/>
          <w:sz w:val="22"/>
          <w:szCs w:val="20"/>
        </w:rPr>
        <w:t xml:space="preserve">through this section, </w:t>
      </w:r>
      <w:r w:rsidR="00373708">
        <w:rPr>
          <w:rFonts w:ascii="Arial" w:hAnsi="Arial" w:cs="Helvetica Neue Light"/>
          <w:sz w:val="22"/>
          <w:szCs w:val="20"/>
        </w:rPr>
        <w:t>the discrepancy between donor and SCV perceptions and ratings of effectiv</w:t>
      </w:r>
      <w:r w:rsidR="00CA39BD">
        <w:rPr>
          <w:rFonts w:ascii="Arial" w:hAnsi="Arial" w:cs="Helvetica Neue Light"/>
          <w:sz w:val="22"/>
          <w:szCs w:val="20"/>
        </w:rPr>
        <w:t>eness is most likely also based in large part</w:t>
      </w:r>
      <w:r w:rsidR="00373708">
        <w:rPr>
          <w:rFonts w:ascii="Arial" w:hAnsi="Arial" w:cs="Helvetica Neue Light"/>
          <w:sz w:val="22"/>
          <w:szCs w:val="20"/>
        </w:rPr>
        <w:t xml:space="preserve"> on this issue</w:t>
      </w:r>
      <w:r w:rsidR="00CA39BD">
        <w:rPr>
          <w:rFonts w:ascii="Arial" w:hAnsi="Arial" w:cs="Helvetica Neue Light"/>
          <w:sz w:val="22"/>
          <w:szCs w:val="20"/>
        </w:rPr>
        <w:t>,</w:t>
      </w:r>
      <w:r w:rsidR="006447B6">
        <w:rPr>
          <w:rFonts w:ascii="Arial" w:hAnsi="Arial" w:cs="Helvetica Neue Light"/>
          <w:sz w:val="22"/>
          <w:szCs w:val="20"/>
        </w:rPr>
        <w:t xml:space="preserve"> as </w:t>
      </w:r>
      <w:r w:rsidR="00373708">
        <w:rPr>
          <w:rFonts w:ascii="Arial" w:hAnsi="Arial" w:cs="Helvetica Neue Light"/>
          <w:sz w:val="22"/>
          <w:szCs w:val="20"/>
        </w:rPr>
        <w:t xml:space="preserve">will be discussed in greater detail below.  </w:t>
      </w:r>
    </w:p>
    <w:p w:rsidR="00373708" w:rsidRDefault="00373708" w:rsidP="005F4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80892" w:rsidRDefault="00567509" w:rsidP="00D45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Light"/>
          <w:sz w:val="22"/>
          <w:szCs w:val="20"/>
        </w:rPr>
        <w:t>The first question</w:t>
      </w:r>
      <w:r w:rsidR="00545E67">
        <w:rPr>
          <w:rFonts w:ascii="Arial" w:hAnsi="Arial" w:cs="Helvetica Neue Light"/>
          <w:sz w:val="22"/>
          <w:szCs w:val="20"/>
        </w:rPr>
        <w:t xml:space="preserve"> (see Appendix 1</w:t>
      </w:r>
      <w:r w:rsidR="00654D78">
        <w:rPr>
          <w:rFonts w:ascii="Arial" w:hAnsi="Arial" w:cs="Helvetica Neue Light"/>
          <w:sz w:val="22"/>
          <w:szCs w:val="20"/>
        </w:rPr>
        <w:t xml:space="preserve">) </w:t>
      </w:r>
      <w:r w:rsidR="008D72AE">
        <w:rPr>
          <w:rFonts w:ascii="Arial" w:hAnsi="Arial" w:cs="Helvetica Neue"/>
          <w:bCs/>
          <w:color w:val="000000"/>
          <w:sz w:val="22"/>
          <w:szCs w:val="20"/>
        </w:rPr>
        <w:t>sought to look</w:t>
      </w:r>
      <w:r>
        <w:rPr>
          <w:rFonts w:ascii="Arial" w:hAnsi="Arial" w:cs="Helvetica Neue Light"/>
          <w:sz w:val="22"/>
          <w:szCs w:val="20"/>
        </w:rPr>
        <w:t xml:space="preserve"> at the effectiveness of the YEPP </w:t>
      </w:r>
      <w:r w:rsidR="00283FB9">
        <w:rPr>
          <w:rFonts w:ascii="Arial" w:hAnsi="Arial" w:cs="Helvetica Neue Light"/>
          <w:sz w:val="22"/>
          <w:szCs w:val="20"/>
        </w:rPr>
        <w:t>tool</w:t>
      </w:r>
      <w:r>
        <w:rPr>
          <w:rFonts w:ascii="Arial" w:hAnsi="Arial" w:cs="Helvetica Neue Light"/>
          <w:sz w:val="22"/>
          <w:szCs w:val="20"/>
        </w:rPr>
        <w:t xml:space="preserve"> in meeting objectives. </w:t>
      </w:r>
      <w:r w:rsidR="008D72AE">
        <w:rPr>
          <w:rFonts w:ascii="Arial" w:hAnsi="Arial" w:cs="Helvetica Neue Light"/>
          <w:sz w:val="22"/>
          <w:szCs w:val="20"/>
        </w:rPr>
        <w:t>The</w:t>
      </w:r>
      <w:r w:rsidR="00940807">
        <w:rPr>
          <w:rFonts w:ascii="Arial" w:hAnsi="Arial" w:cs="Helvetica Neue Light"/>
          <w:sz w:val="22"/>
          <w:szCs w:val="20"/>
        </w:rPr>
        <w:t xml:space="preserve"> results</w:t>
      </w:r>
      <w:r w:rsidR="008D72AE">
        <w:rPr>
          <w:rFonts w:ascii="Arial" w:hAnsi="Arial" w:cs="Helvetica Neue Light"/>
          <w:sz w:val="22"/>
          <w:szCs w:val="20"/>
        </w:rPr>
        <w:t xml:space="preserve"> </w:t>
      </w:r>
      <w:r w:rsidR="00545E67">
        <w:rPr>
          <w:rFonts w:ascii="Arial" w:hAnsi="Arial" w:cs="Helvetica Neue Light"/>
          <w:sz w:val="22"/>
          <w:szCs w:val="20"/>
        </w:rPr>
        <w:t>(see Appendix 5 - Table 2</w:t>
      </w:r>
      <w:r w:rsidR="005F45D9">
        <w:rPr>
          <w:rFonts w:ascii="Arial" w:hAnsi="Arial" w:cs="Helvetica Neue Light"/>
          <w:sz w:val="22"/>
          <w:szCs w:val="20"/>
        </w:rPr>
        <w:t xml:space="preserve">) </w:t>
      </w:r>
      <w:r w:rsidR="008D72AE">
        <w:rPr>
          <w:rFonts w:ascii="Arial" w:hAnsi="Arial" w:cs="Helvetica Neue Light"/>
          <w:sz w:val="22"/>
          <w:szCs w:val="20"/>
        </w:rPr>
        <w:t xml:space="preserve">identified </w:t>
      </w:r>
      <w:r w:rsidR="005F45D9">
        <w:rPr>
          <w:rFonts w:ascii="Arial" w:hAnsi="Arial" w:cs="Helvetica Neue Light"/>
          <w:sz w:val="22"/>
          <w:szCs w:val="20"/>
        </w:rPr>
        <w:t>e</w:t>
      </w:r>
      <w:r w:rsidR="005F45D9" w:rsidRPr="005F45D9">
        <w:rPr>
          <w:rFonts w:ascii="Arial" w:hAnsi="Arial" w:cs="Helvetica Neue Light"/>
          <w:sz w:val="22"/>
          <w:szCs w:val="20"/>
        </w:rPr>
        <w:t>mpowering communities to address their own issues (</w:t>
      </w:r>
      <w:r w:rsidR="005F45D9">
        <w:rPr>
          <w:rFonts w:ascii="Arial" w:hAnsi="Arial" w:cs="Helvetica Neue Light"/>
          <w:sz w:val="22"/>
          <w:szCs w:val="20"/>
        </w:rPr>
        <w:t>a</w:t>
      </w:r>
      <w:r w:rsidR="005F45D9" w:rsidRPr="005F45D9">
        <w:rPr>
          <w:rFonts w:ascii="Arial" w:hAnsi="Arial" w:cs="Helvetica Neue Light"/>
          <w:sz w:val="22"/>
          <w:szCs w:val="20"/>
        </w:rPr>
        <w:t xml:space="preserve"> </w:t>
      </w:r>
      <w:r w:rsidR="005F45D9">
        <w:rPr>
          <w:rFonts w:ascii="Arial" w:hAnsi="Arial" w:cs="Helvetica Neue Light"/>
          <w:sz w:val="22"/>
          <w:szCs w:val="20"/>
        </w:rPr>
        <w:t>new objective</w:t>
      </w:r>
      <w:r w:rsidR="005F45D9" w:rsidRPr="005F45D9">
        <w:rPr>
          <w:rFonts w:ascii="Arial" w:hAnsi="Arial" w:cs="Helvetica Neue Light"/>
          <w:sz w:val="22"/>
          <w:szCs w:val="20"/>
        </w:rPr>
        <w:t>) as the objective that was most effe</w:t>
      </w:r>
      <w:r w:rsidR="005F45D9">
        <w:rPr>
          <w:rFonts w:ascii="Arial" w:hAnsi="Arial" w:cs="Helvetica Neue Light"/>
          <w:sz w:val="22"/>
          <w:szCs w:val="20"/>
        </w:rPr>
        <w:t>ctively achieved through the 18-</w:t>
      </w:r>
      <w:r w:rsidR="005F45D9" w:rsidRPr="005F45D9">
        <w:rPr>
          <w:rFonts w:ascii="Arial" w:hAnsi="Arial" w:cs="Helvetica Neue Light"/>
          <w:sz w:val="22"/>
          <w:szCs w:val="20"/>
        </w:rPr>
        <w:t>month pilot</w:t>
      </w:r>
      <w:r w:rsidR="008D72AE">
        <w:rPr>
          <w:rFonts w:ascii="Arial" w:hAnsi="Arial" w:cs="Helvetica Neue Light"/>
          <w:sz w:val="22"/>
          <w:szCs w:val="20"/>
        </w:rPr>
        <w:t xml:space="preserve">. </w:t>
      </w:r>
      <w:r w:rsidR="005F45D9" w:rsidRPr="005F45D9">
        <w:rPr>
          <w:rFonts w:ascii="Arial" w:hAnsi="Arial" w:cs="Helvetica Neue Light"/>
          <w:sz w:val="22"/>
          <w:szCs w:val="20"/>
        </w:rPr>
        <w:t>Contributing to policy development (</w:t>
      </w:r>
      <w:r w:rsidR="005F45D9">
        <w:rPr>
          <w:rFonts w:ascii="Arial" w:hAnsi="Arial" w:cs="Helvetica Neue Light"/>
          <w:sz w:val="22"/>
          <w:szCs w:val="20"/>
        </w:rPr>
        <w:t>an original objective</w:t>
      </w:r>
      <w:r w:rsidR="005F45D9" w:rsidRPr="005F45D9">
        <w:rPr>
          <w:rFonts w:ascii="Arial" w:hAnsi="Arial" w:cs="Helvetica Neue Light"/>
          <w:sz w:val="22"/>
          <w:szCs w:val="20"/>
        </w:rPr>
        <w:t>) was identified as the least effectively achieved</w:t>
      </w:r>
      <w:r w:rsidR="005F45D9">
        <w:rPr>
          <w:rFonts w:ascii="Arial" w:hAnsi="Arial" w:cs="Helvetica Neue Light"/>
          <w:sz w:val="22"/>
          <w:szCs w:val="20"/>
        </w:rPr>
        <w:t>. When stakeholders were</w:t>
      </w:r>
      <w:r w:rsidR="008D72AE">
        <w:rPr>
          <w:rFonts w:ascii="Arial" w:hAnsi="Arial" w:cs="Helvetica Neue Light"/>
          <w:sz w:val="22"/>
          <w:szCs w:val="20"/>
        </w:rPr>
        <w:t xml:space="preserve"> subsequently</w:t>
      </w:r>
      <w:r w:rsidR="005F45D9">
        <w:rPr>
          <w:rFonts w:ascii="Arial" w:hAnsi="Arial" w:cs="Helvetica Neue Light"/>
          <w:sz w:val="22"/>
          <w:szCs w:val="20"/>
        </w:rPr>
        <w:t xml:space="preserve"> asked to rate the overall effectiveness of the YEPP </w:t>
      </w:r>
      <w:r w:rsidR="00283FB9">
        <w:rPr>
          <w:rFonts w:ascii="Arial" w:hAnsi="Arial" w:cs="Helvetica Neue Light"/>
          <w:sz w:val="22"/>
          <w:szCs w:val="20"/>
        </w:rPr>
        <w:t>tool</w:t>
      </w:r>
      <w:r w:rsidR="005F45D9">
        <w:rPr>
          <w:rFonts w:ascii="Arial" w:hAnsi="Arial" w:cs="Helvetica Neue Light"/>
          <w:sz w:val="22"/>
          <w:szCs w:val="20"/>
        </w:rPr>
        <w:t xml:space="preserve"> </w:t>
      </w:r>
      <w:r w:rsidR="005F45D9" w:rsidRPr="005F45D9">
        <w:rPr>
          <w:rFonts w:ascii="Arial" w:hAnsi="Arial" w:cs="Helvetica Neue Light"/>
          <w:sz w:val="22"/>
          <w:szCs w:val="20"/>
        </w:rPr>
        <w:t>SCV rated the overall effec</w:t>
      </w:r>
      <w:r w:rsidR="008D72AE">
        <w:rPr>
          <w:rFonts w:ascii="Arial" w:hAnsi="Arial" w:cs="Helvetica Neue Light"/>
          <w:sz w:val="22"/>
          <w:szCs w:val="20"/>
        </w:rPr>
        <w:t xml:space="preserve">tiveness of the YEPP </w:t>
      </w:r>
      <w:r w:rsidR="00283FB9">
        <w:rPr>
          <w:rFonts w:ascii="Arial" w:hAnsi="Arial" w:cs="Helvetica Neue Light"/>
          <w:sz w:val="22"/>
          <w:szCs w:val="20"/>
        </w:rPr>
        <w:t>tool</w:t>
      </w:r>
      <w:r w:rsidR="008D72AE">
        <w:rPr>
          <w:rFonts w:ascii="Arial" w:hAnsi="Arial" w:cs="Helvetica Neue Light"/>
          <w:sz w:val="22"/>
          <w:szCs w:val="20"/>
        </w:rPr>
        <w:t xml:space="preserve"> at a 3</w:t>
      </w:r>
      <w:r w:rsidR="005F45D9" w:rsidRPr="005F45D9">
        <w:rPr>
          <w:rFonts w:ascii="Arial" w:hAnsi="Arial" w:cs="Helvetica Neue Light"/>
          <w:sz w:val="22"/>
          <w:szCs w:val="20"/>
        </w:rPr>
        <w:t xml:space="preserve"> </w:t>
      </w:r>
      <w:r w:rsidR="008C6C8D">
        <w:rPr>
          <w:rFonts w:ascii="Arial" w:hAnsi="Arial" w:cs="Helvetica Neue Light"/>
          <w:sz w:val="22"/>
          <w:szCs w:val="20"/>
        </w:rPr>
        <w:t>out of 5, and d</w:t>
      </w:r>
      <w:r w:rsidR="008D72AE">
        <w:rPr>
          <w:rFonts w:ascii="Arial" w:hAnsi="Arial" w:cs="Helvetica Neue Light"/>
          <w:sz w:val="22"/>
          <w:szCs w:val="20"/>
        </w:rPr>
        <w:t>onors rated it at a 1</w:t>
      </w:r>
      <w:r w:rsidR="00D95A92">
        <w:rPr>
          <w:rFonts w:ascii="Arial" w:hAnsi="Arial" w:cs="Helvetica Neue Light"/>
          <w:sz w:val="22"/>
          <w:szCs w:val="20"/>
        </w:rPr>
        <w:t>.</w:t>
      </w:r>
      <w:r w:rsidR="00D45C82">
        <w:rPr>
          <w:rFonts w:ascii="Arial" w:hAnsi="Arial" w:cs="Helvetica Neue Light"/>
          <w:sz w:val="22"/>
          <w:szCs w:val="20"/>
        </w:rPr>
        <w:t xml:space="preserve"> </w:t>
      </w:r>
      <w:r w:rsidR="008D72AE">
        <w:rPr>
          <w:rFonts w:ascii="Arial" w:hAnsi="Arial" w:cs="Helvetica Neue Light"/>
          <w:sz w:val="22"/>
          <w:szCs w:val="20"/>
        </w:rPr>
        <w:t xml:space="preserve">When asked if the objectives were likely to be achieved as it is currently being implemented, </w:t>
      </w:r>
      <w:r w:rsidR="008D72AE">
        <w:rPr>
          <w:rFonts w:ascii="Arial" w:hAnsi="Arial" w:cs="Helvetica Neue"/>
          <w:bCs/>
          <w:color w:val="000000"/>
          <w:sz w:val="22"/>
          <w:szCs w:val="20"/>
        </w:rPr>
        <w:t>t</w:t>
      </w:r>
      <w:r w:rsidR="00D45C82" w:rsidRPr="005F45D9">
        <w:rPr>
          <w:rFonts w:ascii="Arial" w:hAnsi="Arial" w:cs="Helvetica Neue"/>
          <w:bCs/>
          <w:color w:val="000000"/>
          <w:sz w:val="22"/>
          <w:szCs w:val="20"/>
        </w:rPr>
        <w:t xml:space="preserve">he majority of stakeholders felt that the objectives were not likely to be achieved as it is currently being implemented, </w:t>
      </w:r>
      <w:r w:rsidR="00480892">
        <w:rPr>
          <w:rFonts w:ascii="Arial" w:hAnsi="Arial" w:cs="Helvetica Neue"/>
          <w:bCs/>
          <w:color w:val="000000"/>
          <w:sz w:val="22"/>
          <w:szCs w:val="20"/>
        </w:rPr>
        <w:t>and a small number expressed</w:t>
      </w:r>
      <w:r w:rsidR="00D45C82" w:rsidRPr="005F45D9">
        <w:rPr>
          <w:rFonts w:ascii="Arial" w:hAnsi="Arial" w:cs="Helvetica Neue"/>
          <w:bCs/>
          <w:color w:val="000000"/>
          <w:sz w:val="22"/>
          <w:szCs w:val="20"/>
        </w:rPr>
        <w:t xml:space="preserve"> more mixed views</w:t>
      </w:r>
      <w:r w:rsidR="008D72AE">
        <w:rPr>
          <w:rFonts w:ascii="Arial" w:hAnsi="Arial" w:cs="Helvetica Neue"/>
          <w:bCs/>
          <w:color w:val="000000"/>
          <w:sz w:val="22"/>
          <w:szCs w:val="20"/>
        </w:rPr>
        <w:t>.</w:t>
      </w:r>
      <w:r w:rsidR="00DC706D">
        <w:rPr>
          <w:rFonts w:ascii="Arial" w:hAnsi="Arial" w:cs="Helvetica Neue"/>
          <w:bCs/>
          <w:color w:val="000000"/>
          <w:sz w:val="22"/>
          <w:szCs w:val="20"/>
        </w:rPr>
        <w:t xml:space="preserve"> </w:t>
      </w:r>
    </w:p>
    <w:p w:rsidR="008D72AE" w:rsidRDefault="008D72AE" w:rsidP="00D45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B66A09" w:rsidRPr="001A07D4" w:rsidRDefault="008D72AE" w:rsidP="00D45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w:bCs/>
          <w:color w:val="000000"/>
          <w:sz w:val="22"/>
          <w:szCs w:val="20"/>
        </w:rPr>
        <w:t xml:space="preserve">The review was also tasked with looking at whether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had delivered what key stakeholders </w:t>
      </w:r>
      <w:r w:rsidR="006823B2">
        <w:rPr>
          <w:rFonts w:ascii="Arial" w:hAnsi="Arial" w:cs="Helvetica Neue"/>
          <w:bCs/>
          <w:color w:val="000000"/>
          <w:sz w:val="22"/>
          <w:szCs w:val="20"/>
        </w:rPr>
        <w:t xml:space="preserve">(SCV, donor partners, community partners, government partners) </w:t>
      </w:r>
      <w:r>
        <w:rPr>
          <w:rFonts w:ascii="Arial" w:hAnsi="Arial" w:cs="Helvetica Neue"/>
          <w:bCs/>
          <w:color w:val="000000"/>
          <w:sz w:val="22"/>
          <w:szCs w:val="20"/>
        </w:rPr>
        <w:t xml:space="preserve">expected through the 18-month pilot. In </w:t>
      </w:r>
      <w:r w:rsidR="006823B2">
        <w:rPr>
          <w:rFonts w:ascii="Arial" w:hAnsi="Arial" w:cs="Helvetica Neue"/>
          <w:bCs/>
          <w:color w:val="000000"/>
          <w:sz w:val="22"/>
          <w:szCs w:val="20"/>
        </w:rPr>
        <w:t>answering this</w:t>
      </w:r>
      <w:r>
        <w:rPr>
          <w:rFonts w:ascii="Arial" w:hAnsi="Arial" w:cs="Helvetica Neue"/>
          <w:bCs/>
          <w:color w:val="000000"/>
          <w:sz w:val="22"/>
          <w:szCs w:val="20"/>
        </w:rPr>
        <w:t xml:space="preserve"> question, d</w:t>
      </w:r>
      <w:r w:rsidR="00D45C82" w:rsidRPr="005F45D9">
        <w:rPr>
          <w:rFonts w:ascii="Arial" w:hAnsi="Arial" w:cs="Helvetica Neue"/>
          <w:bCs/>
          <w:color w:val="000000"/>
          <w:sz w:val="22"/>
          <w:szCs w:val="20"/>
        </w:rPr>
        <w:t>onor</w:t>
      </w:r>
      <w:r>
        <w:rPr>
          <w:rFonts w:ascii="Arial" w:hAnsi="Arial" w:cs="Helvetica Neue"/>
          <w:bCs/>
          <w:color w:val="000000"/>
          <w:sz w:val="22"/>
          <w:szCs w:val="20"/>
        </w:rPr>
        <w:t xml:space="preserve"> partner</w:t>
      </w:r>
      <w:r w:rsidR="00D45C82" w:rsidRPr="005F45D9">
        <w:rPr>
          <w:rFonts w:ascii="Arial" w:hAnsi="Arial" w:cs="Helvetica Neue"/>
          <w:bCs/>
          <w:color w:val="000000"/>
          <w:sz w:val="22"/>
          <w:szCs w:val="20"/>
        </w:rPr>
        <w:t xml:space="preserve">s said that the YEPP </w:t>
      </w:r>
      <w:r w:rsidR="00283FB9">
        <w:rPr>
          <w:rFonts w:ascii="Arial" w:hAnsi="Arial" w:cs="Helvetica Neue"/>
          <w:bCs/>
          <w:color w:val="000000"/>
          <w:sz w:val="22"/>
          <w:szCs w:val="20"/>
        </w:rPr>
        <w:t>tool</w:t>
      </w:r>
      <w:r w:rsidR="00D45C82" w:rsidRPr="005F45D9">
        <w:rPr>
          <w:rFonts w:ascii="Arial" w:hAnsi="Arial" w:cs="Helvetica Neue"/>
          <w:bCs/>
          <w:color w:val="000000"/>
          <w:sz w:val="22"/>
          <w:szCs w:val="20"/>
        </w:rPr>
        <w:t xml:space="preserve"> had not delivered what they had expected, </w:t>
      </w:r>
      <w:r>
        <w:rPr>
          <w:rFonts w:ascii="Arial" w:hAnsi="Arial" w:cs="Helvetica Neue"/>
          <w:bCs/>
          <w:color w:val="000000"/>
          <w:sz w:val="22"/>
          <w:szCs w:val="20"/>
        </w:rPr>
        <w:t xml:space="preserve">while </w:t>
      </w:r>
      <w:r w:rsidR="00D45C82" w:rsidRPr="005F45D9">
        <w:rPr>
          <w:rFonts w:ascii="Arial" w:hAnsi="Arial" w:cs="Helvetica Neue"/>
          <w:bCs/>
          <w:color w:val="000000"/>
          <w:sz w:val="22"/>
          <w:szCs w:val="20"/>
        </w:rPr>
        <w:t xml:space="preserve">SCV </w:t>
      </w:r>
      <w:r>
        <w:rPr>
          <w:rFonts w:ascii="Arial" w:hAnsi="Arial" w:cs="Helvetica Neue"/>
          <w:bCs/>
          <w:color w:val="000000"/>
          <w:sz w:val="22"/>
          <w:szCs w:val="20"/>
        </w:rPr>
        <w:t>said that it both had and had not</w:t>
      </w:r>
      <w:r w:rsidR="00D45C82" w:rsidRPr="005F45D9">
        <w:rPr>
          <w:rFonts w:ascii="Arial" w:hAnsi="Arial" w:cs="Helvetica Neue"/>
          <w:bCs/>
          <w:color w:val="000000"/>
          <w:sz w:val="22"/>
          <w:szCs w:val="20"/>
        </w:rPr>
        <w:t xml:space="preserve"> delivered what they</w:t>
      </w:r>
      <w:r>
        <w:rPr>
          <w:rFonts w:ascii="Arial" w:hAnsi="Arial" w:cs="Helvetica Neue"/>
          <w:bCs/>
          <w:color w:val="000000"/>
          <w:sz w:val="22"/>
          <w:szCs w:val="20"/>
        </w:rPr>
        <w:t xml:space="preserve"> had </w:t>
      </w:r>
      <w:r w:rsidR="00D45C82" w:rsidRPr="005F45D9">
        <w:rPr>
          <w:rFonts w:ascii="Arial" w:hAnsi="Arial" w:cs="Helvetica Neue"/>
          <w:bCs/>
          <w:color w:val="000000"/>
          <w:sz w:val="22"/>
          <w:szCs w:val="20"/>
        </w:rPr>
        <w:t>expected</w:t>
      </w:r>
      <w:r>
        <w:rPr>
          <w:rFonts w:ascii="Arial" w:hAnsi="Arial" w:cs="Helvetica Neue"/>
          <w:bCs/>
          <w:color w:val="000000"/>
          <w:sz w:val="22"/>
          <w:szCs w:val="20"/>
        </w:rPr>
        <w:t xml:space="preserve">. </w:t>
      </w:r>
      <w:r w:rsidR="00D45C82" w:rsidRPr="005F45D9">
        <w:rPr>
          <w:rFonts w:ascii="Arial" w:hAnsi="Arial" w:cs="Helvetica Neue"/>
          <w:bCs/>
          <w:color w:val="000000"/>
          <w:sz w:val="22"/>
          <w:szCs w:val="20"/>
        </w:rPr>
        <w:t xml:space="preserve">The majority of stakeholders </w:t>
      </w:r>
      <w:r>
        <w:rPr>
          <w:rFonts w:ascii="Arial" w:hAnsi="Arial" w:cs="Helvetica Neue"/>
          <w:bCs/>
          <w:color w:val="000000"/>
          <w:sz w:val="22"/>
          <w:szCs w:val="20"/>
        </w:rPr>
        <w:t>expressed the opinion</w:t>
      </w:r>
      <w:r w:rsidR="00D45C82" w:rsidRPr="005F45D9">
        <w:rPr>
          <w:rFonts w:ascii="Arial" w:hAnsi="Arial" w:cs="Helvetica Neue"/>
          <w:bCs/>
          <w:color w:val="000000"/>
          <w:sz w:val="22"/>
          <w:szCs w:val="20"/>
        </w:rPr>
        <w:t xml:space="preserve"> that the YEPP </w:t>
      </w:r>
      <w:r w:rsidR="00283FB9">
        <w:rPr>
          <w:rFonts w:ascii="Arial" w:hAnsi="Arial" w:cs="Helvetica Neue"/>
          <w:bCs/>
          <w:color w:val="000000"/>
          <w:sz w:val="22"/>
          <w:szCs w:val="20"/>
        </w:rPr>
        <w:t>tool</w:t>
      </w:r>
      <w:r w:rsidR="00D45C82" w:rsidRPr="005F45D9">
        <w:rPr>
          <w:rFonts w:ascii="Arial" w:hAnsi="Arial" w:cs="Helvetica Neue"/>
          <w:bCs/>
          <w:color w:val="000000"/>
          <w:sz w:val="22"/>
          <w:szCs w:val="20"/>
        </w:rPr>
        <w:t xml:space="preserve"> had not delivered what other key stakeholders expected</w:t>
      </w:r>
      <w:r>
        <w:rPr>
          <w:rFonts w:ascii="Arial" w:hAnsi="Arial" w:cs="Helvetica Neue"/>
          <w:bCs/>
          <w:color w:val="000000"/>
          <w:sz w:val="22"/>
          <w:szCs w:val="20"/>
        </w:rPr>
        <w:t xml:space="preserve">. </w:t>
      </w:r>
      <w:r w:rsidR="00EF79FC">
        <w:rPr>
          <w:rFonts w:ascii="Arial" w:hAnsi="Arial" w:cs="Helvetica Neue"/>
          <w:bCs/>
          <w:color w:val="000000"/>
          <w:sz w:val="22"/>
          <w:szCs w:val="20"/>
        </w:rPr>
        <w:t>T</w:t>
      </w:r>
      <w:r>
        <w:rPr>
          <w:rFonts w:ascii="Arial" w:hAnsi="Arial" w:cs="Helvetica Neue"/>
          <w:bCs/>
          <w:color w:val="000000"/>
          <w:sz w:val="22"/>
          <w:szCs w:val="20"/>
        </w:rPr>
        <w:t xml:space="preserve">he review also looked at the extent to which key stakeholders felt that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was serving its intended users (including </w:t>
      </w:r>
      <w:r w:rsidRPr="005A715F">
        <w:rPr>
          <w:rFonts w:ascii="Arial" w:hAnsi="Arial" w:cs="Helvetica Neue"/>
          <w:bCs/>
          <w:color w:val="000000"/>
          <w:sz w:val="22"/>
          <w:szCs w:val="20"/>
        </w:rPr>
        <w:t xml:space="preserve">SCA staff, </w:t>
      </w:r>
      <w:r>
        <w:rPr>
          <w:rFonts w:ascii="Arial" w:hAnsi="Arial" w:cs="Helvetica Neue"/>
          <w:bCs/>
          <w:color w:val="000000"/>
          <w:sz w:val="22"/>
          <w:szCs w:val="20"/>
        </w:rPr>
        <w:t>YEPP facilitators</w:t>
      </w:r>
      <w:r w:rsidRPr="005A715F">
        <w:rPr>
          <w:rFonts w:ascii="Arial" w:hAnsi="Arial" w:cs="Helvetica Neue"/>
          <w:bCs/>
          <w:color w:val="000000"/>
          <w:sz w:val="22"/>
          <w:szCs w:val="20"/>
        </w:rPr>
        <w:t xml:space="preserve">, </w:t>
      </w:r>
      <w:r>
        <w:rPr>
          <w:rFonts w:ascii="Arial" w:hAnsi="Arial" w:cs="Helvetica Neue"/>
          <w:bCs/>
          <w:color w:val="000000"/>
          <w:sz w:val="22"/>
          <w:szCs w:val="20"/>
        </w:rPr>
        <w:t xml:space="preserve">community leaders, community members, and provincial and national government partners). In response to </w:t>
      </w:r>
      <w:r w:rsidR="006823B2">
        <w:rPr>
          <w:rFonts w:ascii="Arial" w:hAnsi="Arial" w:cs="Helvetica Neue"/>
          <w:bCs/>
          <w:color w:val="000000"/>
          <w:sz w:val="22"/>
          <w:szCs w:val="20"/>
        </w:rPr>
        <w:t>this question,</w:t>
      </w:r>
      <w:r>
        <w:rPr>
          <w:rFonts w:ascii="Arial" w:hAnsi="Arial" w:cs="Helvetica Neue"/>
          <w:bCs/>
          <w:color w:val="000000"/>
          <w:sz w:val="22"/>
          <w:szCs w:val="20"/>
        </w:rPr>
        <w:t xml:space="preserve"> a</w:t>
      </w:r>
      <w:r w:rsidR="00D45C82" w:rsidRPr="00D45C82">
        <w:rPr>
          <w:rFonts w:ascii="Arial" w:hAnsi="Arial" w:cs="Helvetica Neue"/>
          <w:bCs/>
          <w:color w:val="000000"/>
          <w:sz w:val="22"/>
          <w:szCs w:val="20"/>
        </w:rPr>
        <w:t xml:space="preserve">ll stakeholders identified SCV staff as being best served by the YEPP </w:t>
      </w:r>
      <w:r w:rsidR="00283FB9">
        <w:rPr>
          <w:rFonts w:ascii="Arial" w:hAnsi="Arial" w:cs="Helvetica Neue"/>
          <w:bCs/>
          <w:color w:val="000000"/>
          <w:sz w:val="22"/>
          <w:szCs w:val="20"/>
        </w:rPr>
        <w:t>tool</w:t>
      </w:r>
      <w:r w:rsidR="00D45C82" w:rsidRPr="00D45C82">
        <w:rPr>
          <w:rFonts w:ascii="Arial" w:hAnsi="Arial" w:cs="Helvetica Neue"/>
          <w:bCs/>
          <w:color w:val="000000"/>
          <w:sz w:val="22"/>
          <w:szCs w:val="20"/>
        </w:rPr>
        <w:t xml:space="preserve">, and national government partners </w:t>
      </w:r>
      <w:r>
        <w:rPr>
          <w:rFonts w:ascii="Arial" w:hAnsi="Arial" w:cs="Helvetica Neue"/>
          <w:bCs/>
          <w:color w:val="000000"/>
          <w:sz w:val="22"/>
          <w:szCs w:val="20"/>
        </w:rPr>
        <w:t>as least served.</w:t>
      </w:r>
      <w:r w:rsidR="006823B2">
        <w:rPr>
          <w:rFonts w:ascii="Arial" w:hAnsi="Arial" w:cs="Helvetica Neue"/>
          <w:bCs/>
          <w:color w:val="000000"/>
          <w:sz w:val="22"/>
          <w:szCs w:val="20"/>
        </w:rPr>
        <w:t xml:space="preserve"> </w:t>
      </w:r>
    </w:p>
    <w:p w:rsidR="00B66A09" w:rsidRDefault="00B66A09" w:rsidP="00D45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EF79FC" w:rsidRPr="00D45C82" w:rsidRDefault="00EC2483" w:rsidP="00D45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While the majority of the questions that were </w:t>
      </w:r>
      <w:r w:rsidR="007869BB">
        <w:rPr>
          <w:rFonts w:ascii="Arial" w:hAnsi="Arial" w:cs="Helvetica Neue"/>
          <w:bCs/>
          <w:color w:val="000000"/>
          <w:sz w:val="22"/>
          <w:szCs w:val="20"/>
        </w:rPr>
        <w:t xml:space="preserve">asked </w:t>
      </w:r>
      <w:r w:rsidR="006823B2">
        <w:rPr>
          <w:rFonts w:ascii="Arial" w:hAnsi="Arial" w:cs="Helvetica Neue"/>
          <w:bCs/>
          <w:color w:val="000000"/>
          <w:sz w:val="22"/>
          <w:szCs w:val="20"/>
        </w:rPr>
        <w:t>at the community level</w:t>
      </w:r>
      <w:r>
        <w:rPr>
          <w:rFonts w:ascii="Arial" w:hAnsi="Arial" w:cs="Helvetica Neue"/>
          <w:bCs/>
          <w:color w:val="000000"/>
          <w:sz w:val="22"/>
          <w:szCs w:val="20"/>
        </w:rPr>
        <w:t xml:space="preserve"> were more qualitative</w:t>
      </w:r>
      <w:r>
        <w:rPr>
          <w:rStyle w:val="FootnoteReference"/>
          <w:rFonts w:ascii="Arial" w:hAnsi="Arial" w:cs="Helvetica Neue"/>
          <w:bCs/>
          <w:color w:val="000000"/>
          <w:sz w:val="22"/>
          <w:szCs w:val="20"/>
        </w:rPr>
        <w:footnoteReference w:id="18"/>
      </w:r>
      <w:r>
        <w:rPr>
          <w:rFonts w:ascii="Arial" w:hAnsi="Arial" w:cs="Helvetica Neue"/>
          <w:bCs/>
          <w:color w:val="000000"/>
          <w:sz w:val="22"/>
          <w:szCs w:val="20"/>
        </w:rPr>
        <w:t xml:space="preserve">, a limited number of ‘YES’ </w:t>
      </w:r>
      <w:r w:rsidR="00B95F6A">
        <w:rPr>
          <w:rFonts w:ascii="Arial" w:hAnsi="Arial" w:cs="Helvetica Neue"/>
          <w:bCs/>
          <w:color w:val="000000"/>
          <w:sz w:val="22"/>
          <w:szCs w:val="20"/>
        </w:rPr>
        <w:t>or</w:t>
      </w:r>
      <w:r>
        <w:rPr>
          <w:rFonts w:ascii="Arial" w:hAnsi="Arial" w:cs="Helvetica Neue"/>
          <w:bCs/>
          <w:color w:val="000000"/>
          <w:sz w:val="22"/>
          <w:szCs w:val="20"/>
        </w:rPr>
        <w:t xml:space="preserve"> ‘NO’ questions were asked</w:t>
      </w:r>
      <w:r w:rsidR="006823B2">
        <w:rPr>
          <w:rFonts w:ascii="Arial" w:hAnsi="Arial" w:cs="Helvetica Neue"/>
          <w:bCs/>
          <w:color w:val="000000"/>
          <w:sz w:val="22"/>
          <w:szCs w:val="20"/>
        </w:rPr>
        <w:t xml:space="preserve"> </w:t>
      </w:r>
      <w:r w:rsidR="00B95F6A">
        <w:rPr>
          <w:rFonts w:ascii="Arial" w:hAnsi="Arial" w:cs="Helvetica Neue"/>
          <w:bCs/>
          <w:color w:val="000000"/>
          <w:sz w:val="22"/>
          <w:szCs w:val="20"/>
        </w:rPr>
        <w:t>in communities</w:t>
      </w:r>
      <w:r w:rsidR="00B66A09">
        <w:rPr>
          <w:rFonts w:ascii="Arial" w:hAnsi="Arial" w:cs="Helvetica Neue"/>
          <w:bCs/>
          <w:color w:val="000000"/>
          <w:sz w:val="22"/>
          <w:szCs w:val="20"/>
        </w:rPr>
        <w:t xml:space="preserve"> </w:t>
      </w:r>
      <w:r w:rsidR="006823B2">
        <w:rPr>
          <w:rFonts w:ascii="Arial" w:hAnsi="Arial" w:cs="Helvetica Neue"/>
          <w:bCs/>
          <w:color w:val="000000"/>
          <w:sz w:val="22"/>
          <w:szCs w:val="20"/>
        </w:rPr>
        <w:t>in o</w:t>
      </w:r>
      <w:r w:rsidR="00085E41">
        <w:rPr>
          <w:rFonts w:ascii="Arial" w:hAnsi="Arial" w:cs="Helvetica Neue"/>
          <w:bCs/>
          <w:color w:val="000000"/>
          <w:sz w:val="22"/>
          <w:szCs w:val="20"/>
        </w:rPr>
        <w:t>rder to consider how people in communities perceived the YEPP tool.</w:t>
      </w:r>
      <w:r w:rsidR="006823B2">
        <w:rPr>
          <w:rFonts w:ascii="Arial" w:hAnsi="Arial" w:cs="Helvetica Neue"/>
          <w:bCs/>
          <w:color w:val="000000"/>
          <w:sz w:val="22"/>
          <w:szCs w:val="20"/>
        </w:rPr>
        <w:t xml:space="preserve"> </w:t>
      </w:r>
      <w:r w:rsidR="00D45C82" w:rsidRPr="00D45C82">
        <w:rPr>
          <w:rFonts w:ascii="Arial" w:hAnsi="Arial" w:cs="Helvetica Neue"/>
          <w:bCs/>
          <w:color w:val="000000"/>
          <w:sz w:val="22"/>
          <w:szCs w:val="20"/>
        </w:rPr>
        <w:t>A</w:t>
      </w:r>
      <w:r w:rsidR="00815041">
        <w:rPr>
          <w:rFonts w:ascii="Arial" w:hAnsi="Arial" w:cs="Helvetica Neue"/>
          <w:bCs/>
          <w:color w:val="000000"/>
          <w:sz w:val="22"/>
          <w:szCs w:val="20"/>
        </w:rPr>
        <w:t>s will be explored further below, a</w:t>
      </w:r>
      <w:r w:rsidR="00D45C82" w:rsidRPr="00D45C82">
        <w:rPr>
          <w:rFonts w:ascii="Arial" w:hAnsi="Arial" w:cs="Helvetica Neue"/>
          <w:bCs/>
          <w:color w:val="000000"/>
          <w:sz w:val="22"/>
          <w:szCs w:val="20"/>
        </w:rPr>
        <w:t xml:space="preserve">ll community members, community leaders and YEPP </w:t>
      </w:r>
      <w:r w:rsidR="00283FB9">
        <w:rPr>
          <w:rFonts w:ascii="Arial" w:hAnsi="Arial" w:cs="Helvetica Neue"/>
          <w:bCs/>
          <w:color w:val="000000"/>
          <w:sz w:val="22"/>
          <w:szCs w:val="20"/>
        </w:rPr>
        <w:t>facilitator</w:t>
      </w:r>
      <w:r w:rsidR="00D45C82" w:rsidRPr="00D45C82">
        <w:rPr>
          <w:rFonts w:ascii="Arial" w:hAnsi="Arial" w:cs="Helvetica Neue"/>
          <w:bCs/>
          <w:color w:val="000000"/>
          <w:sz w:val="22"/>
          <w:szCs w:val="20"/>
        </w:rPr>
        <w:t>s interviewed</w:t>
      </w:r>
      <w:r w:rsidR="007869BB">
        <w:rPr>
          <w:rFonts w:ascii="Arial" w:hAnsi="Arial" w:cs="Helvetica Neue"/>
          <w:bCs/>
          <w:color w:val="000000"/>
          <w:sz w:val="22"/>
          <w:szCs w:val="20"/>
        </w:rPr>
        <w:t xml:space="preserve">, when asked if </w:t>
      </w:r>
      <w:r w:rsidR="007869BB" w:rsidRPr="00D45C82">
        <w:rPr>
          <w:rFonts w:ascii="Arial" w:hAnsi="Arial" w:cs="Helvetica Neue"/>
          <w:bCs/>
          <w:color w:val="000000"/>
          <w:sz w:val="22"/>
          <w:szCs w:val="20"/>
        </w:rPr>
        <w:t xml:space="preserve">the YEPP session had helped to improve or change how children </w:t>
      </w:r>
      <w:r w:rsidR="007869BB">
        <w:rPr>
          <w:rFonts w:ascii="Arial" w:hAnsi="Arial" w:cs="Helvetica Neue"/>
          <w:bCs/>
          <w:color w:val="000000"/>
          <w:sz w:val="22"/>
          <w:szCs w:val="20"/>
        </w:rPr>
        <w:t>were</w:t>
      </w:r>
      <w:r w:rsidR="007869BB" w:rsidRPr="00D45C82">
        <w:rPr>
          <w:rFonts w:ascii="Arial" w:hAnsi="Arial" w:cs="Helvetica Neue"/>
          <w:bCs/>
          <w:color w:val="000000"/>
          <w:sz w:val="22"/>
          <w:szCs w:val="20"/>
        </w:rPr>
        <w:t xml:space="preserve"> treated in their communities</w:t>
      </w:r>
      <w:r w:rsidR="007869BB">
        <w:rPr>
          <w:rFonts w:ascii="Arial" w:hAnsi="Arial" w:cs="Helvetica Neue"/>
          <w:bCs/>
          <w:color w:val="000000"/>
          <w:sz w:val="22"/>
          <w:szCs w:val="20"/>
        </w:rPr>
        <w:t>,</w:t>
      </w:r>
      <w:r w:rsidR="00D45C82" w:rsidRPr="00D45C82">
        <w:rPr>
          <w:rFonts w:ascii="Arial" w:hAnsi="Arial" w:cs="Helvetica Neue"/>
          <w:bCs/>
          <w:color w:val="000000"/>
          <w:sz w:val="22"/>
          <w:szCs w:val="20"/>
        </w:rPr>
        <w:t xml:space="preserve"> </w:t>
      </w:r>
      <w:r w:rsidR="007869BB">
        <w:rPr>
          <w:rFonts w:ascii="Arial" w:hAnsi="Arial" w:cs="Helvetica Neue"/>
          <w:bCs/>
          <w:color w:val="000000"/>
          <w:sz w:val="22"/>
          <w:szCs w:val="20"/>
        </w:rPr>
        <w:t>answered ‘YES’</w:t>
      </w:r>
      <w:r w:rsidR="006823B2">
        <w:rPr>
          <w:rFonts w:ascii="Arial" w:hAnsi="Arial" w:cs="Helvetica Neue"/>
          <w:bCs/>
          <w:color w:val="000000"/>
          <w:sz w:val="22"/>
          <w:szCs w:val="20"/>
        </w:rPr>
        <w:t>.</w:t>
      </w:r>
      <w:r w:rsidR="00B66A09">
        <w:rPr>
          <w:rFonts w:ascii="Arial" w:hAnsi="Arial" w:cs="Helvetica Neue"/>
          <w:bCs/>
          <w:color w:val="000000"/>
          <w:sz w:val="22"/>
          <w:szCs w:val="20"/>
        </w:rPr>
        <w:t xml:space="preserve"> </w:t>
      </w:r>
      <w:r w:rsidR="006823B2">
        <w:rPr>
          <w:rFonts w:ascii="Arial" w:hAnsi="Arial" w:cs="Helvetica Neue"/>
          <w:bCs/>
          <w:color w:val="000000"/>
          <w:sz w:val="22"/>
          <w:szCs w:val="20"/>
        </w:rPr>
        <w:t xml:space="preserve">The final set of </w:t>
      </w:r>
      <w:r w:rsidR="00815041">
        <w:rPr>
          <w:rFonts w:ascii="Arial" w:hAnsi="Arial" w:cs="Helvetica Neue"/>
          <w:bCs/>
          <w:color w:val="000000"/>
          <w:sz w:val="22"/>
          <w:szCs w:val="20"/>
        </w:rPr>
        <w:t>quantitative</w:t>
      </w:r>
      <w:r w:rsidR="006823B2">
        <w:rPr>
          <w:rFonts w:ascii="Arial" w:hAnsi="Arial" w:cs="Helvetica Neue"/>
          <w:bCs/>
          <w:color w:val="000000"/>
          <w:sz w:val="22"/>
          <w:szCs w:val="20"/>
        </w:rPr>
        <w:t xml:space="preserve"> questions relating to e</w:t>
      </w:r>
      <w:r w:rsidR="00085E41">
        <w:rPr>
          <w:rFonts w:ascii="Arial" w:hAnsi="Arial" w:cs="Helvetica Neue"/>
          <w:bCs/>
          <w:color w:val="000000"/>
          <w:sz w:val="22"/>
          <w:szCs w:val="20"/>
        </w:rPr>
        <w:t xml:space="preserve">ffectiveness had to do with whether </w:t>
      </w:r>
      <w:r w:rsidR="00EF79FC">
        <w:rPr>
          <w:rFonts w:ascii="Arial" w:hAnsi="Arial" w:cs="Helvetica Neue"/>
          <w:bCs/>
          <w:color w:val="000000"/>
          <w:sz w:val="22"/>
          <w:szCs w:val="20"/>
        </w:rPr>
        <w:t xml:space="preserve">monitoring of YEPP </w:t>
      </w:r>
      <w:r w:rsidR="00283FB9">
        <w:rPr>
          <w:rFonts w:ascii="Arial" w:hAnsi="Arial" w:cs="Helvetica Neue"/>
          <w:bCs/>
          <w:color w:val="000000"/>
          <w:sz w:val="22"/>
          <w:szCs w:val="20"/>
        </w:rPr>
        <w:t>tool</w:t>
      </w:r>
      <w:r w:rsidR="00EF79FC">
        <w:rPr>
          <w:rFonts w:ascii="Arial" w:hAnsi="Arial" w:cs="Helvetica Neue"/>
          <w:bCs/>
          <w:color w:val="000000"/>
          <w:sz w:val="22"/>
          <w:szCs w:val="20"/>
        </w:rPr>
        <w:t xml:space="preserve"> activities and outputs </w:t>
      </w:r>
      <w:r w:rsidR="0055096E">
        <w:rPr>
          <w:rFonts w:ascii="Arial" w:hAnsi="Arial" w:cs="Helvetica Neue"/>
          <w:bCs/>
          <w:color w:val="000000"/>
          <w:sz w:val="22"/>
          <w:szCs w:val="20"/>
        </w:rPr>
        <w:t xml:space="preserve">had </w:t>
      </w:r>
      <w:r w:rsidR="00EF79FC">
        <w:rPr>
          <w:rFonts w:ascii="Arial" w:hAnsi="Arial" w:cs="Helvetica Neue"/>
          <w:bCs/>
          <w:color w:val="000000"/>
          <w:sz w:val="22"/>
          <w:szCs w:val="20"/>
        </w:rPr>
        <w:t>been effective in strengthening t</w:t>
      </w:r>
      <w:r w:rsidR="00815041">
        <w:rPr>
          <w:rFonts w:ascii="Arial" w:hAnsi="Arial" w:cs="Helvetica Neue"/>
          <w:bCs/>
          <w:color w:val="000000"/>
          <w:sz w:val="22"/>
          <w:szCs w:val="20"/>
        </w:rPr>
        <w:t xml:space="preserve">he tool to achieve </w:t>
      </w:r>
      <w:r w:rsidR="00085E41">
        <w:rPr>
          <w:rFonts w:ascii="Arial" w:hAnsi="Arial" w:cs="Helvetica Neue"/>
          <w:bCs/>
          <w:color w:val="000000"/>
          <w:sz w:val="22"/>
          <w:szCs w:val="20"/>
        </w:rPr>
        <w:t xml:space="preserve">its </w:t>
      </w:r>
      <w:r w:rsidR="00815041">
        <w:rPr>
          <w:rFonts w:ascii="Arial" w:hAnsi="Arial" w:cs="Helvetica Neue"/>
          <w:bCs/>
          <w:color w:val="000000"/>
          <w:sz w:val="22"/>
          <w:szCs w:val="20"/>
        </w:rPr>
        <w:t>objectives</w:t>
      </w:r>
      <w:r w:rsidR="00085E41">
        <w:rPr>
          <w:rFonts w:ascii="Arial" w:hAnsi="Arial" w:cs="Helvetica Neue"/>
          <w:bCs/>
          <w:color w:val="000000"/>
          <w:sz w:val="22"/>
          <w:szCs w:val="20"/>
        </w:rPr>
        <w:t xml:space="preserve">. </w:t>
      </w:r>
      <w:r w:rsidR="00B66A09">
        <w:rPr>
          <w:rFonts w:ascii="Arial" w:hAnsi="Arial" w:cs="Helvetica Neue"/>
          <w:bCs/>
          <w:color w:val="000000"/>
          <w:sz w:val="22"/>
          <w:szCs w:val="20"/>
        </w:rPr>
        <w:t>In response to this question, d</w:t>
      </w:r>
      <w:r w:rsidR="00EF79FC" w:rsidRPr="00D45C82">
        <w:rPr>
          <w:rFonts w:ascii="Arial" w:hAnsi="Arial" w:cs="Helvetica Neue"/>
          <w:bCs/>
          <w:color w:val="000000"/>
          <w:sz w:val="22"/>
          <w:szCs w:val="20"/>
        </w:rPr>
        <w:t xml:space="preserve">onors </w:t>
      </w:r>
      <w:r w:rsidR="00B66A09">
        <w:rPr>
          <w:rFonts w:ascii="Arial" w:hAnsi="Arial" w:cs="Helvetica Neue"/>
          <w:bCs/>
          <w:color w:val="000000"/>
          <w:sz w:val="22"/>
          <w:szCs w:val="20"/>
        </w:rPr>
        <w:t>identified</w:t>
      </w:r>
      <w:r w:rsidR="00EF79FC" w:rsidRPr="00D45C82">
        <w:rPr>
          <w:rFonts w:ascii="Arial" w:hAnsi="Arial" w:cs="Helvetica Neue"/>
          <w:bCs/>
          <w:color w:val="000000"/>
          <w:sz w:val="22"/>
          <w:szCs w:val="20"/>
        </w:rPr>
        <w:t xml:space="preserve"> that </w:t>
      </w:r>
      <w:r w:rsidR="00B66A09">
        <w:rPr>
          <w:rFonts w:ascii="Arial" w:hAnsi="Arial" w:cs="Helvetica Neue"/>
          <w:bCs/>
          <w:color w:val="000000"/>
          <w:sz w:val="22"/>
          <w:szCs w:val="20"/>
        </w:rPr>
        <w:t xml:space="preserve">in their view </w:t>
      </w:r>
      <w:r w:rsidR="00EF79FC" w:rsidRPr="00D45C82">
        <w:rPr>
          <w:rFonts w:ascii="Arial" w:hAnsi="Arial" w:cs="Helvetica Neue"/>
          <w:bCs/>
          <w:color w:val="000000"/>
          <w:sz w:val="22"/>
          <w:szCs w:val="20"/>
        </w:rPr>
        <w:t xml:space="preserve">monitoring of YEPP </w:t>
      </w:r>
      <w:r w:rsidR="00283FB9">
        <w:rPr>
          <w:rFonts w:ascii="Arial" w:hAnsi="Arial" w:cs="Helvetica Neue"/>
          <w:bCs/>
          <w:color w:val="000000"/>
          <w:sz w:val="22"/>
          <w:szCs w:val="20"/>
        </w:rPr>
        <w:t>tool</w:t>
      </w:r>
      <w:r w:rsidR="00EF79FC" w:rsidRPr="00D45C82">
        <w:rPr>
          <w:rFonts w:ascii="Arial" w:hAnsi="Arial" w:cs="Helvetica Neue"/>
          <w:bCs/>
          <w:color w:val="000000"/>
          <w:sz w:val="22"/>
          <w:szCs w:val="20"/>
        </w:rPr>
        <w:t xml:space="preserve"> activities and outputs had not been effective in strengthening the tool to achieve objectives, while the majority at SCV felt that it had</w:t>
      </w:r>
      <w:r w:rsidR="00B66A09">
        <w:rPr>
          <w:rFonts w:ascii="Arial" w:hAnsi="Arial" w:cs="Helvetica Neue"/>
          <w:bCs/>
          <w:color w:val="000000"/>
          <w:sz w:val="22"/>
          <w:szCs w:val="20"/>
        </w:rPr>
        <w:t xml:space="preserve">. Why this is the case, will be explored more deeply in the following sections. </w:t>
      </w:r>
    </w:p>
    <w:p w:rsidR="004F0991" w:rsidRDefault="004F099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F0991" w:rsidRPr="00934F99" w:rsidRDefault="004F099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sz w:val="22"/>
          <w:szCs w:val="20"/>
        </w:rPr>
      </w:pPr>
      <w:r w:rsidRPr="00934F99">
        <w:rPr>
          <w:rFonts w:ascii="Arial" w:hAnsi="Arial" w:cs="Helvetica Neue"/>
          <w:b/>
          <w:bCs/>
          <w:sz w:val="22"/>
          <w:szCs w:val="22"/>
        </w:rPr>
        <w:t>In What Ways Was the YEPP Tool Most Effective and Why</w:t>
      </w:r>
    </w:p>
    <w:p w:rsidR="00D26C22" w:rsidRDefault="00AF2E14" w:rsidP="0077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As emerged in the discussion of the quantitative findings above, the feedback about the YEPP training session was generally</w:t>
      </w:r>
      <w:r w:rsidR="00AB6D6D">
        <w:rPr>
          <w:rFonts w:ascii="Arial" w:hAnsi="Arial" w:cs="Helvetica Neue"/>
          <w:bCs/>
          <w:color w:val="000000"/>
          <w:sz w:val="22"/>
          <w:szCs w:val="20"/>
        </w:rPr>
        <w:t xml:space="preserve">, </w:t>
      </w:r>
      <w:r w:rsidR="00283FB9">
        <w:rPr>
          <w:rFonts w:ascii="Arial" w:hAnsi="Arial" w:cs="Helvetica Neue"/>
          <w:bCs/>
          <w:color w:val="000000"/>
          <w:sz w:val="22"/>
          <w:szCs w:val="20"/>
        </w:rPr>
        <w:t xml:space="preserve">and in </w:t>
      </w:r>
      <w:r w:rsidR="00E313F5">
        <w:rPr>
          <w:rFonts w:ascii="Arial" w:hAnsi="Arial" w:cs="Helvetica Neue"/>
          <w:bCs/>
          <w:color w:val="000000"/>
          <w:sz w:val="22"/>
          <w:szCs w:val="20"/>
        </w:rPr>
        <w:t>most</w:t>
      </w:r>
      <w:r w:rsidR="00283FB9">
        <w:rPr>
          <w:rFonts w:ascii="Arial" w:hAnsi="Arial" w:cs="Helvetica Neue"/>
          <w:bCs/>
          <w:color w:val="000000"/>
          <w:sz w:val="22"/>
          <w:szCs w:val="20"/>
        </w:rPr>
        <w:t xml:space="preserve"> </w:t>
      </w:r>
      <w:r w:rsidR="00E313F5">
        <w:rPr>
          <w:rFonts w:ascii="Arial" w:hAnsi="Arial" w:cs="Helvetica Neue"/>
          <w:bCs/>
          <w:color w:val="000000"/>
          <w:sz w:val="22"/>
          <w:szCs w:val="20"/>
        </w:rPr>
        <w:t>aspects</w:t>
      </w:r>
      <w:r>
        <w:rPr>
          <w:rFonts w:ascii="Arial" w:hAnsi="Arial" w:cs="Helvetica Neue"/>
          <w:bCs/>
          <w:color w:val="000000"/>
          <w:sz w:val="22"/>
          <w:szCs w:val="20"/>
        </w:rPr>
        <w:t>, positive at the community level.</w:t>
      </w:r>
      <w:r w:rsidR="00777F18">
        <w:rPr>
          <w:rFonts w:ascii="Arial" w:hAnsi="Arial" w:cs="Helvetica Neue"/>
          <w:bCs/>
          <w:color w:val="000000"/>
          <w:sz w:val="22"/>
          <w:szCs w:val="20"/>
        </w:rPr>
        <w:t xml:space="preserve"> </w:t>
      </w:r>
      <w:r w:rsidR="00777F18" w:rsidRPr="0078646A">
        <w:rPr>
          <w:rFonts w:ascii="Arial" w:hAnsi="Arial" w:cs="Helvetica Neue"/>
          <w:bCs/>
          <w:color w:val="000000"/>
          <w:sz w:val="22"/>
          <w:szCs w:val="20"/>
        </w:rPr>
        <w:t>A</w:t>
      </w:r>
      <w:r w:rsidR="00EB1D37">
        <w:rPr>
          <w:rFonts w:ascii="Arial" w:hAnsi="Arial" w:cs="Helvetica Neue"/>
          <w:bCs/>
          <w:color w:val="000000"/>
          <w:sz w:val="22"/>
          <w:szCs w:val="20"/>
        </w:rPr>
        <w:t xml:space="preserve">ll </w:t>
      </w:r>
      <w:r w:rsidR="00777F18">
        <w:rPr>
          <w:rFonts w:ascii="Arial" w:hAnsi="Arial" w:cs="Helvetica Neue"/>
          <w:bCs/>
          <w:color w:val="000000"/>
          <w:sz w:val="22"/>
          <w:szCs w:val="20"/>
        </w:rPr>
        <w:t xml:space="preserve">communities visited had experienced one YEPP session that had been delivered by a small team of local </w:t>
      </w:r>
      <w:r w:rsidR="00283FB9">
        <w:rPr>
          <w:rFonts w:ascii="Arial" w:hAnsi="Arial" w:cs="Helvetica Neue"/>
          <w:bCs/>
          <w:color w:val="000000"/>
          <w:sz w:val="22"/>
          <w:szCs w:val="20"/>
        </w:rPr>
        <w:t>f</w:t>
      </w:r>
      <w:r w:rsidR="00777F18">
        <w:rPr>
          <w:rFonts w:ascii="Arial" w:hAnsi="Arial" w:cs="Helvetica Neue"/>
          <w:bCs/>
          <w:color w:val="000000"/>
          <w:sz w:val="22"/>
          <w:szCs w:val="20"/>
        </w:rPr>
        <w:t>acilitators</w:t>
      </w:r>
      <w:r w:rsidR="00777F18">
        <w:rPr>
          <w:rStyle w:val="FootnoteReference"/>
          <w:rFonts w:ascii="Arial" w:hAnsi="Arial" w:cs="Helvetica Neue"/>
          <w:bCs/>
          <w:color w:val="000000"/>
          <w:sz w:val="22"/>
          <w:szCs w:val="20"/>
        </w:rPr>
        <w:footnoteReference w:id="19"/>
      </w:r>
      <w:r w:rsidR="00777F18">
        <w:rPr>
          <w:rFonts w:ascii="Arial" w:hAnsi="Arial" w:cs="Helvetica Neue"/>
          <w:bCs/>
          <w:color w:val="000000"/>
          <w:sz w:val="22"/>
          <w:szCs w:val="20"/>
        </w:rPr>
        <w:t xml:space="preserve">, and </w:t>
      </w:r>
      <w:r w:rsidR="00BF46AA">
        <w:rPr>
          <w:rFonts w:ascii="Arial" w:hAnsi="Arial" w:cs="Helvetica Neue"/>
          <w:bCs/>
          <w:color w:val="000000"/>
          <w:sz w:val="22"/>
          <w:szCs w:val="20"/>
        </w:rPr>
        <w:t>several</w:t>
      </w:r>
      <w:r w:rsidR="00777F18">
        <w:rPr>
          <w:rFonts w:ascii="Arial" w:hAnsi="Arial" w:cs="Helvetica Neue"/>
          <w:bCs/>
          <w:color w:val="000000"/>
          <w:sz w:val="22"/>
          <w:szCs w:val="20"/>
        </w:rPr>
        <w:t xml:space="preserve"> of the communities ha</w:t>
      </w:r>
      <w:r w:rsidR="00283FB9">
        <w:rPr>
          <w:rFonts w:ascii="Arial" w:hAnsi="Arial" w:cs="Helvetica Neue"/>
          <w:bCs/>
          <w:color w:val="000000"/>
          <w:sz w:val="22"/>
          <w:szCs w:val="20"/>
        </w:rPr>
        <w:t>d also experienced a YEPP tool m</w:t>
      </w:r>
      <w:r w:rsidR="00777F18">
        <w:rPr>
          <w:rFonts w:ascii="Arial" w:hAnsi="Arial" w:cs="Helvetica Neue"/>
          <w:bCs/>
          <w:color w:val="000000"/>
          <w:sz w:val="22"/>
          <w:szCs w:val="20"/>
        </w:rPr>
        <w:t>onitoring session</w:t>
      </w:r>
      <w:r w:rsidR="00777F18">
        <w:rPr>
          <w:rStyle w:val="FootnoteReference"/>
          <w:rFonts w:ascii="Arial" w:hAnsi="Arial" w:cs="Helvetica Neue"/>
          <w:bCs/>
          <w:color w:val="000000"/>
          <w:sz w:val="22"/>
          <w:szCs w:val="20"/>
        </w:rPr>
        <w:footnoteReference w:id="20"/>
      </w:r>
      <w:r w:rsidR="00777F18">
        <w:rPr>
          <w:rFonts w:ascii="Arial" w:hAnsi="Arial" w:cs="Helvetica Neue"/>
          <w:bCs/>
          <w:color w:val="000000"/>
          <w:sz w:val="22"/>
          <w:szCs w:val="20"/>
        </w:rPr>
        <w:t>. T</w:t>
      </w:r>
      <w:r w:rsidR="00777F18" w:rsidRPr="0078646A">
        <w:rPr>
          <w:rFonts w:ascii="Arial" w:hAnsi="Arial" w:cs="Helvetica Neue"/>
          <w:bCs/>
          <w:color w:val="000000"/>
          <w:sz w:val="22"/>
          <w:szCs w:val="20"/>
        </w:rPr>
        <w:t>he review revealed significant local level ap</w:t>
      </w:r>
      <w:r w:rsidR="00EB1D37">
        <w:rPr>
          <w:rFonts w:ascii="Arial" w:hAnsi="Arial" w:cs="Helvetica Neue"/>
          <w:bCs/>
          <w:color w:val="000000"/>
          <w:sz w:val="22"/>
          <w:szCs w:val="20"/>
        </w:rPr>
        <w:t>preciation for the YEPP session among</w:t>
      </w:r>
      <w:r w:rsidR="00777F18">
        <w:rPr>
          <w:rFonts w:ascii="Arial" w:hAnsi="Arial" w:cs="Helvetica Neue"/>
          <w:bCs/>
          <w:color w:val="000000"/>
          <w:sz w:val="22"/>
          <w:szCs w:val="20"/>
        </w:rPr>
        <w:t xml:space="preserve"> </w:t>
      </w:r>
      <w:r w:rsidR="00EB1D37" w:rsidRPr="0078646A">
        <w:rPr>
          <w:rFonts w:ascii="Arial" w:hAnsi="Arial" w:cs="Helvetica Neue"/>
          <w:bCs/>
          <w:color w:val="000000"/>
          <w:sz w:val="22"/>
          <w:szCs w:val="20"/>
        </w:rPr>
        <w:t>community members and community leaders</w:t>
      </w:r>
      <w:r w:rsidR="00EB1D37">
        <w:rPr>
          <w:rFonts w:ascii="Arial" w:hAnsi="Arial" w:cs="Helvetica Neue"/>
          <w:bCs/>
          <w:color w:val="000000"/>
          <w:sz w:val="22"/>
          <w:szCs w:val="20"/>
        </w:rPr>
        <w:t xml:space="preserve"> interviewed</w:t>
      </w:r>
      <w:r w:rsidR="00EB1D37">
        <w:rPr>
          <w:rStyle w:val="FootnoteReference"/>
          <w:rFonts w:ascii="Arial" w:hAnsi="Arial" w:cs="Helvetica Neue"/>
          <w:bCs/>
          <w:color w:val="000000"/>
          <w:sz w:val="22"/>
          <w:szCs w:val="20"/>
        </w:rPr>
        <w:footnoteReference w:id="21"/>
      </w:r>
      <w:r w:rsidR="00EB1D37">
        <w:rPr>
          <w:rFonts w:ascii="Arial" w:hAnsi="Arial" w:cs="Helvetica Neue"/>
          <w:bCs/>
          <w:color w:val="000000"/>
          <w:sz w:val="22"/>
          <w:szCs w:val="20"/>
        </w:rPr>
        <w:t>, and</w:t>
      </w:r>
      <w:r w:rsidR="00777F18">
        <w:rPr>
          <w:rFonts w:ascii="Arial" w:hAnsi="Arial" w:cs="Helvetica Neue"/>
          <w:bCs/>
          <w:color w:val="000000"/>
          <w:sz w:val="22"/>
          <w:szCs w:val="20"/>
        </w:rPr>
        <w:t xml:space="preserve"> c</w:t>
      </w:r>
      <w:r w:rsidR="00777F18" w:rsidRPr="0078646A">
        <w:rPr>
          <w:rFonts w:ascii="Arial" w:hAnsi="Arial" w:cs="Helvetica Neue"/>
          <w:bCs/>
          <w:color w:val="000000"/>
          <w:sz w:val="22"/>
          <w:szCs w:val="20"/>
        </w:rPr>
        <w:t xml:space="preserve">ommunities visited consistently expressed gratitude to SCV and to </w:t>
      </w:r>
      <w:r w:rsidR="00777F18">
        <w:rPr>
          <w:rFonts w:ascii="Arial" w:hAnsi="Arial" w:cs="Helvetica Neue"/>
          <w:bCs/>
          <w:color w:val="000000"/>
          <w:sz w:val="22"/>
          <w:szCs w:val="20"/>
        </w:rPr>
        <w:t xml:space="preserve">their donors for the YEPP session, with several communities </w:t>
      </w:r>
      <w:r w:rsidR="004D275E">
        <w:rPr>
          <w:rFonts w:ascii="Arial" w:hAnsi="Arial" w:cs="Helvetica Neue"/>
          <w:bCs/>
          <w:color w:val="000000"/>
          <w:sz w:val="22"/>
          <w:szCs w:val="20"/>
        </w:rPr>
        <w:t>stating</w:t>
      </w:r>
      <w:r w:rsidR="00777F18">
        <w:rPr>
          <w:rFonts w:ascii="Arial" w:hAnsi="Arial" w:cs="Helvetica Neue"/>
          <w:bCs/>
          <w:color w:val="000000"/>
          <w:sz w:val="22"/>
          <w:szCs w:val="20"/>
        </w:rPr>
        <w:t xml:space="preserve"> that it was the ‘first training’ that had been held in their community. As </w:t>
      </w:r>
      <w:r w:rsidR="0008675A">
        <w:rPr>
          <w:rFonts w:ascii="Arial" w:hAnsi="Arial" w:cs="Helvetica Neue"/>
          <w:bCs/>
          <w:color w:val="000000"/>
          <w:sz w:val="22"/>
          <w:szCs w:val="20"/>
        </w:rPr>
        <w:t>outlined</w:t>
      </w:r>
      <w:r w:rsidR="00777F18">
        <w:rPr>
          <w:rFonts w:ascii="Arial" w:hAnsi="Arial" w:cs="Helvetica Neue"/>
          <w:bCs/>
          <w:color w:val="000000"/>
          <w:sz w:val="22"/>
          <w:szCs w:val="20"/>
        </w:rPr>
        <w:t xml:space="preserve"> above, c</w:t>
      </w:r>
      <w:r w:rsidR="00777F18" w:rsidRPr="0078646A">
        <w:rPr>
          <w:rFonts w:ascii="Arial" w:hAnsi="Arial" w:cs="Helvetica Neue"/>
          <w:bCs/>
          <w:color w:val="000000"/>
          <w:sz w:val="22"/>
          <w:szCs w:val="20"/>
        </w:rPr>
        <w:t>ommunity members</w:t>
      </w:r>
      <w:r w:rsidR="00777F18">
        <w:rPr>
          <w:rFonts w:ascii="Arial" w:hAnsi="Arial" w:cs="Helvetica Neue"/>
          <w:bCs/>
          <w:color w:val="000000"/>
          <w:sz w:val="22"/>
          <w:szCs w:val="20"/>
        </w:rPr>
        <w:t xml:space="preserve"> and </w:t>
      </w:r>
      <w:r w:rsidR="00777F18" w:rsidRPr="0078646A">
        <w:rPr>
          <w:rFonts w:ascii="Arial" w:hAnsi="Arial" w:cs="Helvetica Neue"/>
          <w:bCs/>
          <w:color w:val="000000"/>
          <w:sz w:val="22"/>
          <w:szCs w:val="20"/>
        </w:rPr>
        <w:t xml:space="preserve">leaders interviewed </w:t>
      </w:r>
      <w:r w:rsidR="0069564B">
        <w:rPr>
          <w:rFonts w:ascii="Arial" w:hAnsi="Arial" w:cs="Helvetica Neue"/>
          <w:bCs/>
          <w:color w:val="000000"/>
          <w:sz w:val="22"/>
          <w:szCs w:val="20"/>
        </w:rPr>
        <w:t xml:space="preserve">also </w:t>
      </w:r>
      <w:r w:rsidR="00777F18" w:rsidRPr="0078646A">
        <w:rPr>
          <w:rFonts w:ascii="Arial" w:hAnsi="Arial" w:cs="Helvetica Neue"/>
          <w:bCs/>
          <w:color w:val="000000"/>
          <w:sz w:val="22"/>
          <w:szCs w:val="20"/>
        </w:rPr>
        <w:t>consistently reported that the YEPP session had changed how children were treated</w:t>
      </w:r>
      <w:r w:rsidR="00777F18">
        <w:rPr>
          <w:rFonts w:ascii="Arial" w:hAnsi="Arial" w:cs="Helvetica Neue"/>
          <w:bCs/>
          <w:color w:val="000000"/>
          <w:sz w:val="22"/>
          <w:szCs w:val="20"/>
        </w:rPr>
        <w:t xml:space="preserve"> in their community</w:t>
      </w:r>
      <w:r w:rsidR="0069564B">
        <w:rPr>
          <w:rStyle w:val="FootnoteReference"/>
          <w:rFonts w:ascii="Arial" w:hAnsi="Arial" w:cs="Helvetica Neue"/>
          <w:bCs/>
          <w:color w:val="000000"/>
          <w:sz w:val="22"/>
          <w:szCs w:val="20"/>
        </w:rPr>
        <w:footnoteReference w:id="22"/>
      </w:r>
      <w:r w:rsidR="00777F18">
        <w:rPr>
          <w:rFonts w:ascii="Arial" w:hAnsi="Arial" w:cs="Helvetica Neue"/>
          <w:bCs/>
          <w:color w:val="000000"/>
          <w:sz w:val="22"/>
          <w:szCs w:val="20"/>
        </w:rPr>
        <w:t>.</w:t>
      </w:r>
    </w:p>
    <w:p w:rsidR="00777F18" w:rsidRPr="0078646A" w:rsidRDefault="00777F18" w:rsidP="0077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80892" w:rsidRDefault="000B75C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Facilitators often identified their own personal learning as a benefit of under</w:t>
      </w:r>
      <w:r w:rsidR="00F952FB">
        <w:rPr>
          <w:rFonts w:ascii="Arial" w:hAnsi="Arial" w:cs="Helvetica Neue"/>
          <w:bCs/>
          <w:color w:val="000000"/>
          <w:sz w:val="22"/>
          <w:szCs w:val="20"/>
        </w:rPr>
        <w:t xml:space="preserve">going the YEPP training. They </w:t>
      </w:r>
      <w:r>
        <w:rPr>
          <w:rFonts w:ascii="Arial" w:hAnsi="Arial" w:cs="Helvetica Neue"/>
          <w:bCs/>
          <w:color w:val="000000"/>
          <w:sz w:val="22"/>
          <w:szCs w:val="20"/>
        </w:rPr>
        <w:t xml:space="preserve">also </w:t>
      </w:r>
      <w:r w:rsidR="00F952FB">
        <w:rPr>
          <w:rFonts w:ascii="Arial" w:hAnsi="Arial" w:cs="Helvetica Neue"/>
          <w:bCs/>
          <w:color w:val="000000"/>
          <w:sz w:val="22"/>
          <w:szCs w:val="20"/>
        </w:rPr>
        <w:t xml:space="preserve">expressed finding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approa</w:t>
      </w:r>
      <w:r w:rsidR="00F952FB">
        <w:rPr>
          <w:rFonts w:ascii="Arial" w:hAnsi="Arial" w:cs="Helvetica Neue"/>
          <w:bCs/>
          <w:color w:val="000000"/>
          <w:sz w:val="22"/>
          <w:szCs w:val="20"/>
        </w:rPr>
        <w:t>ch and materials easy to use at the community level</w:t>
      </w:r>
      <w:r>
        <w:rPr>
          <w:rFonts w:ascii="Arial" w:hAnsi="Arial" w:cs="Helvetica Neue"/>
          <w:bCs/>
          <w:color w:val="000000"/>
          <w:sz w:val="22"/>
          <w:szCs w:val="20"/>
        </w:rPr>
        <w:t xml:space="preserve">, because they are in Bislama and because the activities </w:t>
      </w:r>
      <w:r w:rsidR="007235B1">
        <w:rPr>
          <w:rFonts w:ascii="Arial" w:hAnsi="Arial" w:cs="Helvetica Neue"/>
          <w:bCs/>
          <w:color w:val="000000"/>
          <w:sz w:val="22"/>
          <w:szCs w:val="20"/>
        </w:rPr>
        <w:t>were seen to be</w:t>
      </w:r>
      <w:r>
        <w:rPr>
          <w:rFonts w:ascii="Arial" w:hAnsi="Arial" w:cs="Helvetica Neue"/>
          <w:bCs/>
          <w:color w:val="000000"/>
          <w:sz w:val="22"/>
          <w:szCs w:val="20"/>
        </w:rPr>
        <w:t xml:space="preserve"> </w:t>
      </w:r>
      <w:r w:rsidR="00F952FB">
        <w:rPr>
          <w:rFonts w:ascii="Arial" w:hAnsi="Arial" w:cs="Helvetica Neue"/>
          <w:bCs/>
          <w:color w:val="000000"/>
          <w:sz w:val="22"/>
          <w:szCs w:val="20"/>
        </w:rPr>
        <w:t>fairly</w:t>
      </w:r>
      <w:r>
        <w:rPr>
          <w:rFonts w:ascii="Arial" w:hAnsi="Arial" w:cs="Helvetica Neue"/>
          <w:bCs/>
          <w:color w:val="000000"/>
          <w:sz w:val="22"/>
          <w:szCs w:val="20"/>
        </w:rPr>
        <w:t xml:space="preserve"> </w:t>
      </w:r>
      <w:r w:rsidR="00F952FB">
        <w:rPr>
          <w:rFonts w:ascii="Arial" w:hAnsi="Arial" w:cs="Helvetica Neue"/>
          <w:bCs/>
          <w:color w:val="000000"/>
          <w:sz w:val="22"/>
          <w:szCs w:val="20"/>
        </w:rPr>
        <w:t>straightforward</w:t>
      </w:r>
      <w:r w:rsidR="00E313F5">
        <w:rPr>
          <w:rFonts w:ascii="Arial" w:hAnsi="Arial" w:cs="Helvetica Neue"/>
          <w:bCs/>
          <w:color w:val="000000"/>
          <w:sz w:val="22"/>
          <w:szCs w:val="20"/>
        </w:rPr>
        <w:t xml:space="preserve"> to use</w:t>
      </w:r>
      <w:r>
        <w:rPr>
          <w:rFonts w:ascii="Arial" w:hAnsi="Arial" w:cs="Helvetica Neue"/>
          <w:bCs/>
          <w:color w:val="000000"/>
          <w:sz w:val="22"/>
          <w:szCs w:val="20"/>
        </w:rPr>
        <w:t xml:space="preserve">. </w:t>
      </w:r>
      <w:r w:rsidR="00C7685C">
        <w:rPr>
          <w:rFonts w:ascii="Arial" w:hAnsi="Arial" w:cs="Helvetica Neue"/>
          <w:bCs/>
          <w:color w:val="000000"/>
          <w:sz w:val="22"/>
          <w:szCs w:val="20"/>
        </w:rPr>
        <w:t>At least two</w:t>
      </w:r>
      <w:r>
        <w:rPr>
          <w:rFonts w:ascii="Arial" w:hAnsi="Arial" w:cs="Helvetica Neue"/>
          <w:bCs/>
          <w:color w:val="000000"/>
          <w:sz w:val="22"/>
          <w:szCs w:val="20"/>
        </w:rPr>
        <w:t xml:space="preserve"> </w:t>
      </w:r>
      <w:r w:rsidR="00283FB9">
        <w:rPr>
          <w:rFonts w:ascii="Arial" w:hAnsi="Arial" w:cs="Helvetica Neue"/>
          <w:bCs/>
          <w:color w:val="000000"/>
          <w:sz w:val="22"/>
          <w:szCs w:val="20"/>
        </w:rPr>
        <w:t>facilitator</w:t>
      </w:r>
      <w:r>
        <w:rPr>
          <w:rFonts w:ascii="Arial" w:hAnsi="Arial" w:cs="Helvetica Neue"/>
          <w:bCs/>
          <w:color w:val="000000"/>
          <w:sz w:val="22"/>
          <w:szCs w:val="20"/>
        </w:rPr>
        <w:t xml:space="preserve">s stated that they liked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for its ability to assist them in </w:t>
      </w:r>
      <w:r w:rsidR="00F952FB">
        <w:rPr>
          <w:rFonts w:ascii="Arial" w:hAnsi="Arial" w:cs="Helvetica Neue"/>
          <w:bCs/>
          <w:color w:val="000000"/>
          <w:sz w:val="22"/>
          <w:szCs w:val="20"/>
        </w:rPr>
        <w:t xml:space="preserve">doing </w:t>
      </w:r>
      <w:r>
        <w:rPr>
          <w:rFonts w:ascii="Arial" w:hAnsi="Arial" w:cs="Helvetica Neue"/>
          <w:bCs/>
          <w:color w:val="000000"/>
          <w:sz w:val="22"/>
          <w:szCs w:val="20"/>
        </w:rPr>
        <w:t xml:space="preserve">research, and both of these </w:t>
      </w:r>
      <w:r w:rsidR="00283FB9">
        <w:rPr>
          <w:rFonts w:ascii="Arial" w:hAnsi="Arial" w:cs="Helvetica Neue"/>
          <w:bCs/>
          <w:color w:val="000000"/>
          <w:sz w:val="22"/>
          <w:szCs w:val="20"/>
        </w:rPr>
        <w:t>facilitator</w:t>
      </w:r>
      <w:r>
        <w:rPr>
          <w:rFonts w:ascii="Arial" w:hAnsi="Arial" w:cs="Helvetica Neue"/>
          <w:bCs/>
          <w:color w:val="000000"/>
          <w:sz w:val="22"/>
          <w:szCs w:val="20"/>
        </w:rPr>
        <w:t>s were using the ‘findings’ from the pocket chart in particular to compare communities</w:t>
      </w:r>
      <w:r w:rsidR="007235B1">
        <w:rPr>
          <w:rFonts w:ascii="Arial" w:hAnsi="Arial" w:cs="Helvetica Neue"/>
          <w:bCs/>
          <w:color w:val="000000"/>
          <w:sz w:val="22"/>
          <w:szCs w:val="20"/>
        </w:rPr>
        <w:t>,</w:t>
      </w:r>
      <w:r>
        <w:rPr>
          <w:rFonts w:ascii="Arial" w:hAnsi="Arial" w:cs="Helvetica Neue"/>
          <w:bCs/>
          <w:color w:val="000000"/>
          <w:sz w:val="22"/>
          <w:szCs w:val="20"/>
        </w:rPr>
        <w:t xml:space="preserve"> and to gauge and compare levels of sexual abuse in communities over time and by type of abuse</w:t>
      </w:r>
      <w:r w:rsidR="00F952FB">
        <w:rPr>
          <w:rStyle w:val="FootnoteReference"/>
          <w:rFonts w:ascii="Arial" w:hAnsi="Arial" w:cs="Helvetica Neue"/>
          <w:bCs/>
          <w:color w:val="000000"/>
          <w:sz w:val="22"/>
          <w:szCs w:val="20"/>
        </w:rPr>
        <w:footnoteReference w:id="23"/>
      </w:r>
      <w:r>
        <w:rPr>
          <w:rFonts w:ascii="Arial" w:hAnsi="Arial" w:cs="Helvetica Neue"/>
          <w:bCs/>
          <w:color w:val="000000"/>
          <w:sz w:val="22"/>
          <w:szCs w:val="20"/>
        </w:rPr>
        <w:t xml:space="preserve">. </w:t>
      </w:r>
      <w:r w:rsidR="00094C0C">
        <w:rPr>
          <w:rFonts w:ascii="Arial" w:hAnsi="Arial" w:cs="Helvetica Neue"/>
          <w:bCs/>
          <w:color w:val="000000"/>
          <w:sz w:val="22"/>
          <w:szCs w:val="20"/>
        </w:rPr>
        <w:t xml:space="preserve">Several </w:t>
      </w:r>
      <w:r w:rsidR="00283FB9">
        <w:rPr>
          <w:rFonts w:ascii="Arial" w:hAnsi="Arial" w:cs="Helvetica Neue"/>
          <w:bCs/>
          <w:color w:val="000000"/>
          <w:sz w:val="22"/>
          <w:szCs w:val="20"/>
        </w:rPr>
        <w:t>facilitator</w:t>
      </w:r>
      <w:r w:rsidR="00094C0C">
        <w:rPr>
          <w:rFonts w:ascii="Arial" w:hAnsi="Arial" w:cs="Helvetica Neue"/>
          <w:bCs/>
          <w:color w:val="000000"/>
          <w:sz w:val="22"/>
          <w:szCs w:val="20"/>
        </w:rPr>
        <w:t>s also expressed the idea that the information about emotional abuse and neglect was typically new information</w:t>
      </w:r>
      <w:r w:rsidR="00C7685C">
        <w:rPr>
          <w:rFonts w:ascii="Arial" w:hAnsi="Arial" w:cs="Helvetica Neue"/>
          <w:bCs/>
          <w:color w:val="000000"/>
          <w:sz w:val="22"/>
          <w:szCs w:val="20"/>
        </w:rPr>
        <w:t xml:space="preserve"> for communities</w:t>
      </w:r>
      <w:r w:rsidR="00094C0C">
        <w:rPr>
          <w:rFonts w:ascii="Arial" w:hAnsi="Arial" w:cs="Helvetica Neue"/>
          <w:bCs/>
          <w:color w:val="000000"/>
          <w:sz w:val="22"/>
          <w:szCs w:val="20"/>
        </w:rPr>
        <w:t xml:space="preserve">, and they found the YEPP </w:t>
      </w:r>
      <w:r w:rsidR="00283FB9">
        <w:rPr>
          <w:rFonts w:ascii="Arial" w:hAnsi="Arial" w:cs="Helvetica Neue"/>
          <w:bCs/>
          <w:color w:val="000000"/>
          <w:sz w:val="22"/>
          <w:szCs w:val="20"/>
        </w:rPr>
        <w:t>tool</w:t>
      </w:r>
      <w:r w:rsidR="00C7685C">
        <w:rPr>
          <w:rFonts w:ascii="Arial" w:hAnsi="Arial" w:cs="Helvetica Neue"/>
          <w:bCs/>
          <w:color w:val="000000"/>
          <w:sz w:val="22"/>
          <w:szCs w:val="20"/>
        </w:rPr>
        <w:t xml:space="preserve"> </w:t>
      </w:r>
      <w:r w:rsidR="007235B1">
        <w:rPr>
          <w:rFonts w:ascii="Arial" w:hAnsi="Arial" w:cs="Helvetica Neue"/>
          <w:bCs/>
          <w:color w:val="000000"/>
          <w:sz w:val="22"/>
          <w:szCs w:val="20"/>
        </w:rPr>
        <w:t xml:space="preserve">particularly </w:t>
      </w:r>
      <w:r w:rsidR="00C7685C">
        <w:rPr>
          <w:rFonts w:ascii="Arial" w:hAnsi="Arial" w:cs="Helvetica Neue"/>
          <w:bCs/>
          <w:color w:val="000000"/>
          <w:sz w:val="22"/>
          <w:szCs w:val="20"/>
        </w:rPr>
        <w:t>helpful in that respect as well</w:t>
      </w:r>
      <w:r w:rsidR="00094C0C">
        <w:rPr>
          <w:rFonts w:ascii="Arial" w:hAnsi="Arial" w:cs="Helvetica Neue"/>
          <w:bCs/>
          <w:color w:val="000000"/>
          <w:sz w:val="22"/>
          <w:szCs w:val="20"/>
        </w:rPr>
        <w:t>.</w:t>
      </w:r>
    </w:p>
    <w:p w:rsidR="00C7685C" w:rsidRDefault="00C7685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963A74" w:rsidRDefault="00963A74" w:rsidP="00963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In considering </w:t>
      </w:r>
      <w:r w:rsidR="00760EDF">
        <w:rPr>
          <w:rFonts w:ascii="Arial" w:hAnsi="Arial" w:cs="Helvetica Neue"/>
          <w:bCs/>
          <w:color w:val="000000"/>
          <w:sz w:val="22"/>
          <w:szCs w:val="20"/>
        </w:rPr>
        <w:t>some of the</w:t>
      </w:r>
      <w:r>
        <w:rPr>
          <w:rFonts w:ascii="Arial" w:hAnsi="Arial" w:cs="Helvetica Neue"/>
          <w:bCs/>
          <w:color w:val="000000"/>
          <w:sz w:val="22"/>
          <w:szCs w:val="20"/>
        </w:rPr>
        <w:t xml:space="preserve"> success</w:t>
      </w:r>
      <w:r w:rsidR="00760EDF">
        <w:rPr>
          <w:rFonts w:ascii="Arial" w:hAnsi="Arial" w:cs="Helvetica Neue"/>
          <w:bCs/>
          <w:color w:val="000000"/>
          <w:sz w:val="22"/>
          <w:szCs w:val="20"/>
        </w:rPr>
        <w:t>es</w:t>
      </w:r>
      <w:r>
        <w:rPr>
          <w:rFonts w:ascii="Arial" w:hAnsi="Arial" w:cs="Helvetica Neue"/>
          <w:bCs/>
          <w:color w:val="000000"/>
          <w:sz w:val="22"/>
          <w:szCs w:val="20"/>
        </w:rPr>
        <w:t xml:space="preserve"> of the YEPP </w:t>
      </w:r>
      <w:r w:rsidR="00283FB9">
        <w:rPr>
          <w:rFonts w:ascii="Arial" w:hAnsi="Arial" w:cs="Helvetica Neue"/>
          <w:bCs/>
          <w:color w:val="000000"/>
          <w:sz w:val="22"/>
          <w:szCs w:val="20"/>
        </w:rPr>
        <w:t>tool</w:t>
      </w:r>
      <w:r>
        <w:rPr>
          <w:rFonts w:ascii="Arial" w:hAnsi="Arial" w:cs="Helvetica Neue"/>
          <w:bCs/>
          <w:color w:val="000000"/>
          <w:sz w:val="22"/>
          <w:szCs w:val="20"/>
        </w:rPr>
        <w:t xml:space="preserve"> at the community level, </w:t>
      </w:r>
      <w:r w:rsidR="0006624F">
        <w:rPr>
          <w:rFonts w:ascii="Arial" w:hAnsi="Arial" w:cs="Helvetica Neue"/>
          <w:bCs/>
          <w:color w:val="000000"/>
          <w:sz w:val="22"/>
          <w:szCs w:val="20"/>
        </w:rPr>
        <w:t>as well as</w:t>
      </w:r>
      <w:r>
        <w:rPr>
          <w:rFonts w:ascii="Arial" w:hAnsi="Arial" w:cs="Helvetica Neue"/>
          <w:bCs/>
          <w:color w:val="000000"/>
          <w:sz w:val="22"/>
          <w:szCs w:val="20"/>
        </w:rPr>
        <w:t xml:space="preserve"> </w:t>
      </w:r>
      <w:r w:rsidR="0006624F">
        <w:rPr>
          <w:rFonts w:ascii="Arial" w:hAnsi="Arial" w:cs="Helvetica Neue"/>
          <w:bCs/>
          <w:color w:val="000000"/>
          <w:sz w:val="22"/>
          <w:szCs w:val="20"/>
        </w:rPr>
        <w:t xml:space="preserve">the </w:t>
      </w:r>
      <w:r w:rsidR="00F978B0">
        <w:rPr>
          <w:rFonts w:ascii="Arial" w:hAnsi="Arial" w:cs="Helvetica Neue"/>
          <w:bCs/>
          <w:color w:val="000000"/>
          <w:sz w:val="22"/>
          <w:szCs w:val="20"/>
        </w:rPr>
        <w:t xml:space="preserve">perception that at least one of the YEPP </w:t>
      </w:r>
      <w:r w:rsidR="00283FB9">
        <w:rPr>
          <w:rFonts w:ascii="Arial" w:hAnsi="Arial" w:cs="Helvetica Neue"/>
          <w:bCs/>
          <w:color w:val="000000"/>
          <w:sz w:val="22"/>
          <w:szCs w:val="20"/>
        </w:rPr>
        <w:t>tool</w:t>
      </w:r>
      <w:r w:rsidR="00F978B0">
        <w:rPr>
          <w:rFonts w:ascii="Arial" w:hAnsi="Arial" w:cs="Helvetica Neue"/>
          <w:bCs/>
          <w:color w:val="000000"/>
          <w:sz w:val="22"/>
          <w:szCs w:val="20"/>
        </w:rPr>
        <w:t xml:space="preserve"> </w:t>
      </w:r>
      <w:r w:rsidR="00B47180">
        <w:rPr>
          <w:rFonts w:ascii="Arial" w:hAnsi="Arial" w:cs="Helvetica Neue"/>
          <w:bCs/>
          <w:color w:val="000000"/>
          <w:sz w:val="22"/>
          <w:szCs w:val="20"/>
        </w:rPr>
        <w:t xml:space="preserve">objectives </w:t>
      </w:r>
      <w:r w:rsidR="0006624F">
        <w:rPr>
          <w:rFonts w:ascii="Arial" w:hAnsi="Arial" w:cs="Helvetica Neue"/>
          <w:bCs/>
          <w:color w:val="000000"/>
          <w:sz w:val="22"/>
          <w:szCs w:val="20"/>
        </w:rPr>
        <w:t xml:space="preserve">- ‘empowerment’ </w:t>
      </w:r>
      <w:r w:rsidR="00F978B0">
        <w:rPr>
          <w:rFonts w:ascii="Arial" w:hAnsi="Arial" w:cs="Helvetica Neue"/>
          <w:bCs/>
          <w:color w:val="000000"/>
          <w:sz w:val="22"/>
          <w:szCs w:val="20"/>
        </w:rPr>
        <w:t>–</w:t>
      </w:r>
      <w:r w:rsidR="00B47180">
        <w:rPr>
          <w:rFonts w:ascii="Arial" w:hAnsi="Arial" w:cs="Helvetica Neue"/>
          <w:bCs/>
          <w:color w:val="000000"/>
          <w:sz w:val="22"/>
          <w:szCs w:val="20"/>
        </w:rPr>
        <w:t xml:space="preserve"> </w:t>
      </w:r>
      <w:r w:rsidR="00F978B0">
        <w:rPr>
          <w:rFonts w:ascii="Arial" w:hAnsi="Arial" w:cs="Helvetica Neue"/>
          <w:bCs/>
          <w:color w:val="000000"/>
          <w:sz w:val="22"/>
          <w:szCs w:val="20"/>
        </w:rPr>
        <w:t xml:space="preserve">had been reasonably </w:t>
      </w:r>
      <w:r w:rsidR="00E44314">
        <w:rPr>
          <w:rFonts w:ascii="Arial" w:hAnsi="Arial" w:cs="Helvetica Neue"/>
          <w:bCs/>
          <w:color w:val="000000"/>
          <w:sz w:val="22"/>
          <w:szCs w:val="20"/>
        </w:rPr>
        <w:t xml:space="preserve">well </w:t>
      </w:r>
      <w:r w:rsidR="00F978B0">
        <w:rPr>
          <w:rFonts w:ascii="Arial" w:hAnsi="Arial" w:cs="Helvetica Neue"/>
          <w:bCs/>
          <w:color w:val="000000"/>
          <w:sz w:val="22"/>
          <w:szCs w:val="20"/>
        </w:rPr>
        <w:t xml:space="preserve">achieved, </w:t>
      </w:r>
      <w:r w:rsidR="00B47180">
        <w:rPr>
          <w:rFonts w:ascii="Arial" w:hAnsi="Arial" w:cs="Helvetica Neue"/>
          <w:bCs/>
          <w:color w:val="000000"/>
          <w:sz w:val="22"/>
          <w:szCs w:val="20"/>
        </w:rPr>
        <w:t xml:space="preserve">a number </w:t>
      </w:r>
      <w:r w:rsidR="007235B1">
        <w:rPr>
          <w:rFonts w:ascii="Arial" w:hAnsi="Arial" w:cs="Helvetica Neue"/>
          <w:bCs/>
          <w:color w:val="000000"/>
          <w:sz w:val="22"/>
          <w:szCs w:val="20"/>
        </w:rPr>
        <w:t xml:space="preserve">of influential </w:t>
      </w:r>
      <w:r w:rsidR="00760EDF">
        <w:rPr>
          <w:rFonts w:ascii="Arial" w:hAnsi="Arial" w:cs="Helvetica Neue"/>
          <w:bCs/>
          <w:color w:val="000000"/>
          <w:sz w:val="22"/>
          <w:szCs w:val="20"/>
        </w:rPr>
        <w:t>factors</w:t>
      </w:r>
      <w:r w:rsidR="006E7843">
        <w:rPr>
          <w:rFonts w:ascii="Arial" w:hAnsi="Arial" w:cs="Helvetica Neue"/>
          <w:bCs/>
          <w:color w:val="000000"/>
          <w:sz w:val="22"/>
          <w:szCs w:val="20"/>
        </w:rPr>
        <w:t xml:space="preserve"> </w:t>
      </w:r>
      <w:r w:rsidR="00F978B0">
        <w:rPr>
          <w:rFonts w:ascii="Arial" w:hAnsi="Arial" w:cs="Helvetica Neue"/>
          <w:bCs/>
          <w:color w:val="000000"/>
          <w:sz w:val="22"/>
          <w:szCs w:val="20"/>
        </w:rPr>
        <w:t>emerged</w:t>
      </w:r>
      <w:r w:rsidR="006E7843">
        <w:rPr>
          <w:rFonts w:ascii="Arial" w:hAnsi="Arial" w:cs="Helvetica Neue"/>
          <w:bCs/>
          <w:color w:val="000000"/>
          <w:sz w:val="22"/>
          <w:szCs w:val="20"/>
        </w:rPr>
        <w:t xml:space="preserve"> through the review</w:t>
      </w:r>
      <w:r w:rsidR="004D275E">
        <w:rPr>
          <w:rFonts w:ascii="Arial" w:hAnsi="Arial" w:cs="Helvetica Neue"/>
          <w:bCs/>
          <w:color w:val="000000"/>
          <w:sz w:val="22"/>
          <w:szCs w:val="20"/>
        </w:rPr>
        <w:t>, including</w:t>
      </w:r>
      <w:r w:rsidR="00662532">
        <w:rPr>
          <w:rFonts w:ascii="Arial" w:hAnsi="Arial" w:cs="Helvetica Neue"/>
          <w:bCs/>
          <w:color w:val="000000"/>
          <w:sz w:val="22"/>
          <w:szCs w:val="20"/>
        </w:rPr>
        <w:t>:</w:t>
      </w:r>
      <w:r w:rsidR="0058234E">
        <w:rPr>
          <w:rFonts w:ascii="Arial" w:hAnsi="Arial" w:cs="Helvetica Neue"/>
          <w:bCs/>
          <w:color w:val="000000"/>
          <w:sz w:val="22"/>
          <w:szCs w:val="20"/>
        </w:rPr>
        <w:t xml:space="preserve">  </w:t>
      </w:r>
    </w:p>
    <w:p w:rsidR="00662532" w:rsidRDefault="00662532" w:rsidP="00112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A1063" w:rsidRPr="00286231" w:rsidRDefault="00B05083"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Information and Awareness Raising:</w:t>
      </w:r>
      <w:r w:rsidRPr="00286231">
        <w:rPr>
          <w:rFonts w:ascii="Arial" w:hAnsi="Arial" w:cs="Helvetica Neue"/>
          <w:bCs/>
          <w:color w:val="000000"/>
          <w:sz w:val="22"/>
          <w:szCs w:val="20"/>
        </w:rPr>
        <w:t xml:space="preserve"> </w:t>
      </w:r>
      <w:r w:rsidR="00112088" w:rsidRPr="00286231">
        <w:rPr>
          <w:rFonts w:ascii="Arial" w:hAnsi="Arial" w:cs="Helvetica Neue"/>
          <w:bCs/>
          <w:color w:val="000000"/>
          <w:sz w:val="22"/>
          <w:szCs w:val="20"/>
        </w:rPr>
        <w:t>The inf</w:t>
      </w:r>
      <w:r w:rsidR="00A103BF" w:rsidRPr="00286231">
        <w:rPr>
          <w:rFonts w:ascii="Arial" w:hAnsi="Arial" w:cs="Helvetica Neue"/>
          <w:bCs/>
          <w:color w:val="000000"/>
          <w:sz w:val="22"/>
          <w:szCs w:val="20"/>
        </w:rPr>
        <w:t xml:space="preserve">ormation </w:t>
      </w:r>
      <w:r w:rsidR="00954D24" w:rsidRPr="00286231">
        <w:rPr>
          <w:rFonts w:ascii="Arial" w:hAnsi="Arial" w:cs="Helvetica Neue"/>
          <w:bCs/>
          <w:color w:val="000000"/>
          <w:sz w:val="22"/>
          <w:szCs w:val="20"/>
        </w:rPr>
        <w:t>in</w:t>
      </w:r>
      <w:r w:rsidR="00A103BF" w:rsidRPr="00286231">
        <w:rPr>
          <w:rFonts w:ascii="Arial" w:hAnsi="Arial" w:cs="Helvetica Neue"/>
          <w:bCs/>
          <w:color w:val="000000"/>
          <w:sz w:val="22"/>
          <w:szCs w:val="20"/>
        </w:rPr>
        <w:t xml:space="preserve"> </w:t>
      </w:r>
      <w:r w:rsidR="00954D24" w:rsidRPr="00286231">
        <w:rPr>
          <w:rFonts w:ascii="Arial" w:hAnsi="Arial" w:cs="Helvetica Neue"/>
          <w:bCs/>
          <w:color w:val="000000"/>
          <w:sz w:val="22"/>
          <w:szCs w:val="20"/>
        </w:rPr>
        <w:t xml:space="preserve">the </w:t>
      </w:r>
      <w:r w:rsidR="00A103BF" w:rsidRPr="00286231">
        <w:rPr>
          <w:rFonts w:ascii="Arial" w:hAnsi="Arial" w:cs="Helvetica Neue"/>
          <w:bCs/>
          <w:color w:val="000000"/>
          <w:sz w:val="22"/>
          <w:szCs w:val="20"/>
        </w:rPr>
        <w:t xml:space="preserve">first </w:t>
      </w:r>
      <w:r w:rsidR="00732DF1" w:rsidRPr="00286231">
        <w:rPr>
          <w:rFonts w:ascii="Arial" w:hAnsi="Arial" w:cs="Helvetica Neue"/>
          <w:bCs/>
          <w:color w:val="000000"/>
          <w:sz w:val="22"/>
          <w:szCs w:val="20"/>
        </w:rPr>
        <w:t xml:space="preserve">YEPP </w:t>
      </w:r>
      <w:r w:rsidR="00283FB9" w:rsidRPr="00286231">
        <w:rPr>
          <w:rFonts w:ascii="Arial" w:hAnsi="Arial" w:cs="Helvetica Neue"/>
          <w:bCs/>
          <w:color w:val="000000"/>
          <w:sz w:val="22"/>
          <w:szCs w:val="20"/>
        </w:rPr>
        <w:t>tool</w:t>
      </w:r>
      <w:r w:rsidR="00732DF1" w:rsidRPr="00286231">
        <w:rPr>
          <w:rFonts w:ascii="Arial" w:hAnsi="Arial" w:cs="Helvetica Neue"/>
          <w:bCs/>
          <w:color w:val="000000"/>
          <w:sz w:val="22"/>
          <w:szCs w:val="20"/>
        </w:rPr>
        <w:t xml:space="preserve"> </w:t>
      </w:r>
      <w:r w:rsidR="00A103BF" w:rsidRPr="00286231">
        <w:rPr>
          <w:rFonts w:ascii="Arial" w:hAnsi="Arial" w:cs="Helvetica Neue"/>
          <w:bCs/>
          <w:color w:val="000000"/>
          <w:sz w:val="22"/>
          <w:szCs w:val="20"/>
        </w:rPr>
        <w:t xml:space="preserve">activity, which </w:t>
      </w:r>
      <w:r w:rsidR="00954D24" w:rsidRPr="00286231">
        <w:rPr>
          <w:rFonts w:ascii="Arial" w:hAnsi="Arial" w:cs="Helvetica Neue"/>
          <w:bCs/>
          <w:color w:val="000000"/>
          <w:sz w:val="22"/>
          <w:szCs w:val="20"/>
        </w:rPr>
        <w:t>provides</w:t>
      </w:r>
      <w:r w:rsidR="00A103BF" w:rsidRPr="00286231">
        <w:rPr>
          <w:rFonts w:ascii="Arial" w:hAnsi="Arial" w:cs="Helvetica Neue"/>
          <w:bCs/>
          <w:color w:val="000000"/>
          <w:sz w:val="22"/>
          <w:szCs w:val="20"/>
        </w:rPr>
        <w:t xml:space="preserve"> an overview of the concept o</w:t>
      </w:r>
      <w:r w:rsidR="00954D24" w:rsidRPr="00286231">
        <w:rPr>
          <w:rFonts w:ascii="Arial" w:hAnsi="Arial" w:cs="Helvetica Neue"/>
          <w:bCs/>
          <w:color w:val="000000"/>
          <w:sz w:val="22"/>
          <w:szCs w:val="20"/>
        </w:rPr>
        <w:t>f child protection, and outlines</w:t>
      </w:r>
      <w:r w:rsidR="00A103BF" w:rsidRPr="00286231">
        <w:rPr>
          <w:rFonts w:ascii="Arial" w:hAnsi="Arial" w:cs="Helvetica Neue"/>
          <w:bCs/>
          <w:color w:val="000000"/>
          <w:sz w:val="22"/>
          <w:szCs w:val="20"/>
        </w:rPr>
        <w:t xml:space="preserve"> the four different kinds of child abuse (physical, sexual, emotional and neglect)</w:t>
      </w:r>
      <w:r w:rsidR="00112088" w:rsidRPr="00286231">
        <w:rPr>
          <w:rFonts w:ascii="Arial" w:hAnsi="Arial" w:cs="Helvetica Neue"/>
          <w:bCs/>
          <w:color w:val="000000"/>
          <w:sz w:val="22"/>
          <w:szCs w:val="20"/>
        </w:rPr>
        <w:t xml:space="preserve"> </w:t>
      </w:r>
      <w:r w:rsidR="00954D24" w:rsidRPr="00286231">
        <w:rPr>
          <w:rFonts w:ascii="Arial" w:hAnsi="Arial" w:cs="Helvetica Neue"/>
          <w:bCs/>
          <w:color w:val="000000"/>
          <w:sz w:val="22"/>
          <w:szCs w:val="20"/>
        </w:rPr>
        <w:t xml:space="preserve">as defined by SCV, </w:t>
      </w:r>
      <w:r w:rsidR="00112088" w:rsidRPr="00286231">
        <w:rPr>
          <w:rFonts w:ascii="Arial" w:hAnsi="Arial" w:cs="Helvetica Neue"/>
          <w:bCs/>
          <w:color w:val="000000"/>
          <w:sz w:val="22"/>
          <w:szCs w:val="20"/>
        </w:rPr>
        <w:t>provided new information and raised awareness</w:t>
      </w:r>
      <w:r w:rsidR="00954D24" w:rsidRPr="00286231">
        <w:rPr>
          <w:rFonts w:ascii="Arial" w:hAnsi="Arial" w:cs="Helvetica Neue"/>
          <w:bCs/>
          <w:color w:val="000000"/>
          <w:sz w:val="22"/>
          <w:szCs w:val="20"/>
        </w:rPr>
        <w:t>. The second</w:t>
      </w:r>
      <w:r w:rsidR="00112088" w:rsidRPr="00286231">
        <w:rPr>
          <w:rFonts w:ascii="Arial" w:hAnsi="Arial" w:cs="Helvetica Neue"/>
          <w:bCs/>
          <w:color w:val="000000"/>
          <w:sz w:val="22"/>
          <w:szCs w:val="20"/>
        </w:rPr>
        <w:t xml:space="preserve"> </w:t>
      </w:r>
      <w:r w:rsidR="00954D24" w:rsidRPr="00286231">
        <w:rPr>
          <w:rFonts w:ascii="Arial" w:hAnsi="Arial" w:cs="Helvetica Neue"/>
          <w:bCs/>
          <w:color w:val="000000"/>
          <w:sz w:val="22"/>
          <w:szCs w:val="20"/>
        </w:rPr>
        <w:t>activity</w:t>
      </w:r>
      <w:r w:rsidRPr="00286231">
        <w:rPr>
          <w:rFonts w:ascii="Arial" w:hAnsi="Arial" w:cs="Helvetica Neue"/>
          <w:bCs/>
          <w:color w:val="000000"/>
          <w:sz w:val="22"/>
          <w:szCs w:val="20"/>
        </w:rPr>
        <w:t xml:space="preserve">, involving </w:t>
      </w:r>
      <w:r w:rsidR="00954D24" w:rsidRPr="00286231">
        <w:rPr>
          <w:rFonts w:ascii="Arial" w:hAnsi="Arial" w:cs="Helvetica Neue"/>
          <w:bCs/>
          <w:color w:val="000000"/>
          <w:sz w:val="22"/>
          <w:szCs w:val="20"/>
        </w:rPr>
        <w:t xml:space="preserve">community members </w:t>
      </w:r>
      <w:r w:rsidR="00775951" w:rsidRPr="00286231">
        <w:rPr>
          <w:rFonts w:ascii="Arial" w:hAnsi="Arial" w:cs="Helvetica Neue"/>
          <w:bCs/>
          <w:color w:val="000000"/>
          <w:sz w:val="22"/>
          <w:szCs w:val="20"/>
        </w:rPr>
        <w:t>acting out four stories that are</w:t>
      </w:r>
      <w:r w:rsidRPr="00286231">
        <w:rPr>
          <w:rFonts w:ascii="Arial" w:hAnsi="Arial" w:cs="Helvetica Neue"/>
          <w:bCs/>
          <w:color w:val="000000"/>
          <w:sz w:val="22"/>
          <w:szCs w:val="20"/>
        </w:rPr>
        <w:t xml:space="preserve"> provided to them</w:t>
      </w:r>
      <w:r w:rsidR="00775951" w:rsidRPr="00286231">
        <w:rPr>
          <w:rFonts w:ascii="Arial" w:hAnsi="Arial" w:cs="Helvetica Neue"/>
          <w:bCs/>
          <w:color w:val="000000"/>
          <w:sz w:val="22"/>
          <w:szCs w:val="20"/>
        </w:rPr>
        <w:t xml:space="preserve"> in order to illustrate</w:t>
      </w:r>
      <w:r w:rsidR="00954D24" w:rsidRPr="00286231">
        <w:rPr>
          <w:rFonts w:ascii="Arial" w:hAnsi="Arial" w:cs="Helvetica Neue"/>
          <w:bCs/>
          <w:color w:val="000000"/>
          <w:sz w:val="22"/>
          <w:szCs w:val="20"/>
        </w:rPr>
        <w:t xml:space="preserve"> the four types of abuse, </w:t>
      </w:r>
      <w:r w:rsidR="00112088" w:rsidRPr="00286231">
        <w:rPr>
          <w:rFonts w:ascii="Arial" w:hAnsi="Arial" w:cs="Helvetica Neue"/>
          <w:bCs/>
          <w:color w:val="000000"/>
          <w:sz w:val="22"/>
          <w:szCs w:val="20"/>
        </w:rPr>
        <w:t xml:space="preserve">was </w:t>
      </w:r>
      <w:r w:rsidR="00954D24" w:rsidRPr="00286231">
        <w:rPr>
          <w:rFonts w:ascii="Arial" w:hAnsi="Arial" w:cs="Helvetica Neue"/>
          <w:bCs/>
          <w:color w:val="000000"/>
          <w:sz w:val="22"/>
          <w:szCs w:val="20"/>
        </w:rPr>
        <w:t xml:space="preserve">also </w:t>
      </w:r>
      <w:r w:rsidR="00112088" w:rsidRPr="00286231">
        <w:rPr>
          <w:rFonts w:ascii="Arial" w:hAnsi="Arial" w:cs="Helvetica Neue"/>
          <w:bCs/>
          <w:color w:val="000000"/>
          <w:sz w:val="22"/>
          <w:szCs w:val="20"/>
        </w:rPr>
        <w:t xml:space="preserve">seen as </w:t>
      </w:r>
      <w:r w:rsidR="00954D24" w:rsidRPr="00286231">
        <w:rPr>
          <w:rFonts w:ascii="Arial" w:hAnsi="Arial" w:cs="Helvetica Neue"/>
          <w:bCs/>
          <w:color w:val="000000"/>
          <w:sz w:val="22"/>
          <w:szCs w:val="20"/>
        </w:rPr>
        <w:t>an effective and compelling way of</w:t>
      </w:r>
      <w:r w:rsidRPr="00286231">
        <w:rPr>
          <w:rFonts w:ascii="Arial" w:hAnsi="Arial" w:cs="Helvetica Neue"/>
          <w:bCs/>
          <w:color w:val="000000"/>
          <w:sz w:val="22"/>
          <w:szCs w:val="20"/>
        </w:rPr>
        <w:t xml:space="preserve"> reinforcing the new information</w:t>
      </w:r>
      <w:r w:rsidR="00954D24" w:rsidRPr="00286231">
        <w:rPr>
          <w:rFonts w:ascii="Arial" w:hAnsi="Arial" w:cs="Helvetica Neue"/>
          <w:bCs/>
          <w:color w:val="000000"/>
          <w:sz w:val="22"/>
          <w:szCs w:val="20"/>
        </w:rPr>
        <w:t>.</w:t>
      </w:r>
    </w:p>
    <w:p w:rsidR="00451FA3" w:rsidRPr="00AA1063" w:rsidRDefault="00451FA3"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A1063" w:rsidRPr="00286231" w:rsidRDefault="00B05083"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Focus on Less Complex and Controversial Issues:</w:t>
      </w:r>
      <w:r w:rsidRPr="00286231">
        <w:rPr>
          <w:rFonts w:ascii="Arial" w:hAnsi="Arial" w:cs="Helvetica Neue"/>
          <w:bCs/>
          <w:color w:val="000000"/>
          <w:sz w:val="22"/>
          <w:szCs w:val="20"/>
        </w:rPr>
        <w:t xml:space="preserve"> </w:t>
      </w:r>
      <w:r w:rsidR="006A39D1" w:rsidRPr="00286231">
        <w:rPr>
          <w:rFonts w:ascii="Arial" w:hAnsi="Arial" w:cs="Helvetica Neue"/>
          <w:bCs/>
          <w:color w:val="000000"/>
          <w:sz w:val="22"/>
          <w:szCs w:val="20"/>
        </w:rPr>
        <w:t>Often</w:t>
      </w:r>
      <w:r w:rsidR="00451FA3" w:rsidRPr="00286231">
        <w:rPr>
          <w:rFonts w:ascii="Arial" w:hAnsi="Arial" w:cs="Helvetica Neue"/>
          <w:bCs/>
          <w:color w:val="000000"/>
          <w:sz w:val="22"/>
          <w:szCs w:val="20"/>
        </w:rPr>
        <w:t xml:space="preserve"> when communities elaborated o</w:t>
      </w:r>
      <w:r w:rsidR="00500175" w:rsidRPr="00286231">
        <w:rPr>
          <w:rFonts w:ascii="Arial" w:hAnsi="Arial" w:cs="Helvetica Neue"/>
          <w:bCs/>
          <w:color w:val="000000"/>
          <w:sz w:val="22"/>
          <w:szCs w:val="20"/>
        </w:rPr>
        <w:t xml:space="preserve">n their experiences of the YEPP </w:t>
      </w:r>
      <w:r w:rsidR="00283FB9" w:rsidRPr="00286231">
        <w:rPr>
          <w:rFonts w:ascii="Arial" w:hAnsi="Arial" w:cs="Helvetica Neue"/>
          <w:bCs/>
          <w:color w:val="000000"/>
          <w:sz w:val="22"/>
          <w:szCs w:val="20"/>
        </w:rPr>
        <w:t>tool</w:t>
      </w:r>
      <w:r w:rsidR="00500175" w:rsidRPr="00286231">
        <w:rPr>
          <w:rFonts w:ascii="Arial" w:hAnsi="Arial" w:cs="Helvetica Neue"/>
          <w:bCs/>
          <w:color w:val="000000"/>
          <w:sz w:val="22"/>
          <w:szCs w:val="20"/>
        </w:rPr>
        <w:t xml:space="preserve">, </w:t>
      </w:r>
      <w:r w:rsidR="00451FA3" w:rsidRPr="00286231">
        <w:rPr>
          <w:rFonts w:ascii="Arial" w:hAnsi="Arial" w:cs="Helvetica Neue"/>
          <w:bCs/>
          <w:color w:val="000000"/>
          <w:sz w:val="22"/>
          <w:szCs w:val="20"/>
        </w:rPr>
        <w:t xml:space="preserve">a significant focus </w:t>
      </w:r>
      <w:r w:rsidR="00500175" w:rsidRPr="00286231">
        <w:rPr>
          <w:rFonts w:ascii="Arial" w:hAnsi="Arial" w:cs="Helvetica Neue"/>
          <w:bCs/>
          <w:color w:val="000000"/>
          <w:sz w:val="22"/>
          <w:szCs w:val="20"/>
        </w:rPr>
        <w:t>was on</w:t>
      </w:r>
      <w:r w:rsidR="00451FA3" w:rsidRPr="00286231">
        <w:rPr>
          <w:rFonts w:ascii="Arial" w:hAnsi="Arial" w:cs="Helvetica Neue"/>
          <w:bCs/>
          <w:color w:val="000000"/>
          <w:sz w:val="22"/>
          <w:szCs w:val="20"/>
        </w:rPr>
        <w:t xml:space="preserve"> t</w:t>
      </w:r>
      <w:r w:rsidR="00500175" w:rsidRPr="00286231">
        <w:rPr>
          <w:rFonts w:ascii="Arial" w:hAnsi="Arial" w:cs="Helvetica Neue"/>
          <w:bCs/>
          <w:color w:val="000000"/>
          <w:sz w:val="22"/>
          <w:szCs w:val="20"/>
        </w:rPr>
        <w:t xml:space="preserve">he physical needs of children including health, hygiene, nutrition </w:t>
      </w:r>
      <w:r w:rsidR="00451FA3" w:rsidRPr="00286231">
        <w:rPr>
          <w:rFonts w:ascii="Arial" w:hAnsi="Arial" w:cs="Helvetica Neue"/>
          <w:bCs/>
          <w:color w:val="000000"/>
          <w:sz w:val="22"/>
          <w:szCs w:val="20"/>
        </w:rPr>
        <w:t xml:space="preserve">and children’s physical safety in the village </w:t>
      </w:r>
      <w:r w:rsidR="00500175" w:rsidRPr="00286231">
        <w:rPr>
          <w:rFonts w:ascii="Arial" w:hAnsi="Arial" w:cs="Helvetica Neue"/>
          <w:bCs/>
          <w:color w:val="000000"/>
          <w:sz w:val="22"/>
          <w:szCs w:val="20"/>
        </w:rPr>
        <w:t>around wells and roads.</w:t>
      </w:r>
      <w:r w:rsidR="00C23FFF" w:rsidRPr="00286231">
        <w:rPr>
          <w:rFonts w:ascii="Arial" w:hAnsi="Arial" w:cs="Helvetica Neue"/>
          <w:bCs/>
          <w:color w:val="000000"/>
          <w:sz w:val="22"/>
          <w:szCs w:val="20"/>
        </w:rPr>
        <w:t xml:space="preserve"> </w:t>
      </w:r>
      <w:r w:rsidR="006A39D1" w:rsidRPr="00286231">
        <w:rPr>
          <w:rFonts w:ascii="Arial" w:hAnsi="Arial" w:cs="Helvetica Neue"/>
          <w:bCs/>
          <w:color w:val="000000"/>
          <w:sz w:val="22"/>
          <w:szCs w:val="20"/>
        </w:rPr>
        <w:t>For this reason, it seems possible that</w:t>
      </w:r>
      <w:r w:rsidR="00C23FFF" w:rsidRPr="00286231">
        <w:rPr>
          <w:rFonts w:ascii="Arial" w:hAnsi="Arial" w:cs="Helvetica Neue"/>
          <w:bCs/>
          <w:color w:val="000000"/>
          <w:sz w:val="22"/>
          <w:szCs w:val="20"/>
        </w:rPr>
        <w:t xml:space="preserve"> the tool </w:t>
      </w:r>
      <w:r w:rsidR="006A39D1" w:rsidRPr="00286231">
        <w:rPr>
          <w:rFonts w:ascii="Arial" w:hAnsi="Arial" w:cs="Helvetica Neue"/>
          <w:bCs/>
          <w:color w:val="000000"/>
          <w:sz w:val="22"/>
          <w:szCs w:val="20"/>
        </w:rPr>
        <w:t xml:space="preserve">found more traction, and was </w:t>
      </w:r>
      <w:r w:rsidR="00C23FFF" w:rsidRPr="00286231">
        <w:rPr>
          <w:rFonts w:ascii="Arial" w:hAnsi="Arial" w:cs="Helvetica Neue"/>
          <w:bCs/>
          <w:color w:val="000000"/>
          <w:sz w:val="22"/>
          <w:szCs w:val="20"/>
        </w:rPr>
        <w:t xml:space="preserve">particularly </w:t>
      </w:r>
      <w:r w:rsidR="006A39D1" w:rsidRPr="00286231">
        <w:rPr>
          <w:rFonts w:ascii="Arial" w:hAnsi="Arial" w:cs="Helvetica Neue"/>
          <w:bCs/>
          <w:color w:val="000000"/>
          <w:sz w:val="22"/>
          <w:szCs w:val="20"/>
        </w:rPr>
        <w:t xml:space="preserve">successful, </w:t>
      </w:r>
      <w:r w:rsidR="00C23FFF" w:rsidRPr="00286231">
        <w:rPr>
          <w:rFonts w:ascii="Arial" w:hAnsi="Arial" w:cs="Helvetica Neue"/>
          <w:bCs/>
          <w:color w:val="000000"/>
          <w:sz w:val="22"/>
          <w:szCs w:val="20"/>
        </w:rPr>
        <w:t xml:space="preserve">around these less </w:t>
      </w:r>
      <w:r w:rsidR="006A39D1" w:rsidRPr="00286231">
        <w:rPr>
          <w:rFonts w:ascii="Arial" w:hAnsi="Arial" w:cs="Helvetica Neue"/>
          <w:bCs/>
          <w:color w:val="000000"/>
          <w:sz w:val="22"/>
          <w:szCs w:val="20"/>
        </w:rPr>
        <w:t xml:space="preserve">complex, controversial and less potentially </w:t>
      </w:r>
      <w:r w:rsidR="00C23FFF" w:rsidRPr="00286231">
        <w:rPr>
          <w:rFonts w:ascii="Arial" w:hAnsi="Arial" w:cs="Helvetica Neue"/>
          <w:bCs/>
          <w:color w:val="000000"/>
          <w:sz w:val="22"/>
          <w:szCs w:val="20"/>
        </w:rPr>
        <w:t>intractable issues.</w:t>
      </w:r>
      <w:r w:rsidR="00500175" w:rsidRPr="00286231">
        <w:rPr>
          <w:rFonts w:ascii="Arial" w:hAnsi="Arial" w:cs="Helvetica Neue"/>
          <w:bCs/>
          <w:color w:val="000000"/>
          <w:sz w:val="22"/>
          <w:szCs w:val="20"/>
        </w:rPr>
        <w:t xml:space="preserve"> </w:t>
      </w:r>
    </w:p>
    <w:p w:rsidR="00500175" w:rsidRPr="00AA1063" w:rsidRDefault="00500175"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A1063" w:rsidRPr="00286231" w:rsidRDefault="00B05083"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Simple and Accessible Tools:</w:t>
      </w:r>
      <w:r w:rsidR="00746EF9">
        <w:rPr>
          <w:rFonts w:ascii="Arial" w:hAnsi="Arial" w:cs="Helvetica Neue"/>
          <w:bCs/>
          <w:color w:val="000000"/>
          <w:sz w:val="22"/>
          <w:szCs w:val="20"/>
        </w:rPr>
        <w:t xml:space="preserve"> </w:t>
      </w:r>
      <w:r w:rsidR="00954D24" w:rsidRPr="00286231">
        <w:rPr>
          <w:rFonts w:ascii="Arial" w:hAnsi="Arial" w:cs="Helvetica Neue"/>
          <w:bCs/>
          <w:color w:val="000000"/>
          <w:sz w:val="22"/>
          <w:szCs w:val="20"/>
        </w:rPr>
        <w:t xml:space="preserve">As identified by local facilitators, the use </w:t>
      </w:r>
      <w:r w:rsidR="00133E0E" w:rsidRPr="00286231">
        <w:rPr>
          <w:rFonts w:ascii="Arial" w:hAnsi="Arial" w:cs="Helvetica Neue"/>
          <w:bCs/>
          <w:color w:val="000000"/>
          <w:sz w:val="22"/>
          <w:szCs w:val="20"/>
        </w:rPr>
        <w:t xml:space="preserve">of simple and accessible </w:t>
      </w:r>
      <w:r w:rsidR="003C576F" w:rsidRPr="00286231">
        <w:rPr>
          <w:rFonts w:ascii="Arial" w:hAnsi="Arial" w:cs="Helvetica Neue"/>
          <w:bCs/>
          <w:color w:val="000000"/>
          <w:sz w:val="22"/>
          <w:szCs w:val="20"/>
        </w:rPr>
        <w:t xml:space="preserve">tools and activities </w:t>
      </w:r>
      <w:r w:rsidR="00133E0E" w:rsidRPr="00286231">
        <w:rPr>
          <w:rFonts w:ascii="Arial" w:hAnsi="Arial" w:cs="Helvetica Neue"/>
          <w:bCs/>
          <w:color w:val="000000"/>
          <w:sz w:val="22"/>
          <w:szCs w:val="20"/>
        </w:rPr>
        <w:t xml:space="preserve">that were conducted in Bislama and/or </w:t>
      </w:r>
      <w:r w:rsidR="003C576F" w:rsidRPr="00286231">
        <w:rPr>
          <w:rFonts w:ascii="Arial" w:hAnsi="Arial" w:cs="Helvetica Neue"/>
          <w:bCs/>
          <w:color w:val="000000"/>
          <w:sz w:val="22"/>
          <w:szCs w:val="20"/>
        </w:rPr>
        <w:t>the local language</w:t>
      </w:r>
      <w:r w:rsidR="00133E0E" w:rsidRPr="00286231">
        <w:rPr>
          <w:rFonts w:ascii="Arial" w:hAnsi="Arial" w:cs="Helvetica Neue"/>
          <w:bCs/>
          <w:color w:val="000000"/>
          <w:sz w:val="22"/>
          <w:szCs w:val="20"/>
        </w:rPr>
        <w:t xml:space="preserve"> was </w:t>
      </w:r>
      <w:r w:rsidR="006A39D1" w:rsidRPr="00286231">
        <w:rPr>
          <w:rFonts w:ascii="Arial" w:hAnsi="Arial" w:cs="Helvetica Neue"/>
          <w:bCs/>
          <w:color w:val="000000"/>
          <w:sz w:val="22"/>
          <w:szCs w:val="20"/>
        </w:rPr>
        <w:t xml:space="preserve">generally </w:t>
      </w:r>
      <w:r w:rsidR="00133E0E" w:rsidRPr="00286231">
        <w:rPr>
          <w:rFonts w:ascii="Arial" w:hAnsi="Arial" w:cs="Helvetica Neue"/>
          <w:bCs/>
          <w:color w:val="000000"/>
          <w:sz w:val="22"/>
          <w:szCs w:val="20"/>
        </w:rPr>
        <w:t>seen to be helpful.</w:t>
      </w:r>
    </w:p>
    <w:p w:rsidR="00112088" w:rsidRPr="00AA1063" w:rsidRDefault="00112088"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A1063" w:rsidRPr="00286231" w:rsidRDefault="00615440"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Integrated Programming:</w:t>
      </w:r>
      <w:r w:rsidRPr="00286231">
        <w:rPr>
          <w:rFonts w:ascii="Arial" w:hAnsi="Arial" w:cs="Helvetica Neue"/>
          <w:bCs/>
          <w:color w:val="000000"/>
          <w:sz w:val="22"/>
          <w:szCs w:val="20"/>
        </w:rPr>
        <w:t xml:space="preserve"> </w:t>
      </w:r>
      <w:r w:rsidR="003C576F" w:rsidRPr="00286231">
        <w:rPr>
          <w:rFonts w:ascii="Arial" w:hAnsi="Arial" w:cs="Helvetica Neue"/>
          <w:bCs/>
          <w:color w:val="000000"/>
          <w:sz w:val="22"/>
          <w:szCs w:val="20"/>
        </w:rPr>
        <w:t xml:space="preserve">It was clear during the review that some communities </w:t>
      </w:r>
      <w:r w:rsidR="00112088" w:rsidRPr="00286231">
        <w:rPr>
          <w:rFonts w:ascii="Arial" w:hAnsi="Arial" w:cs="Helvetica Neue"/>
          <w:bCs/>
          <w:color w:val="000000"/>
          <w:sz w:val="22"/>
          <w:szCs w:val="20"/>
        </w:rPr>
        <w:t xml:space="preserve">had </w:t>
      </w:r>
      <w:r w:rsidR="00B05083" w:rsidRPr="00286231">
        <w:rPr>
          <w:rFonts w:ascii="Arial" w:hAnsi="Arial" w:cs="Helvetica Neue"/>
          <w:bCs/>
          <w:color w:val="000000"/>
          <w:sz w:val="22"/>
          <w:szCs w:val="20"/>
        </w:rPr>
        <w:t xml:space="preserve">also </w:t>
      </w:r>
      <w:r w:rsidR="00112088" w:rsidRPr="00286231">
        <w:rPr>
          <w:rFonts w:ascii="Arial" w:hAnsi="Arial" w:cs="Helvetica Neue"/>
          <w:bCs/>
          <w:color w:val="000000"/>
          <w:sz w:val="22"/>
          <w:szCs w:val="20"/>
        </w:rPr>
        <w:t xml:space="preserve">experienced significant SCV support and involvement through </w:t>
      </w:r>
      <w:r w:rsidR="00B05083" w:rsidRPr="00286231">
        <w:rPr>
          <w:rFonts w:ascii="Arial" w:hAnsi="Arial" w:cs="Helvetica Neue"/>
          <w:bCs/>
          <w:color w:val="000000"/>
          <w:sz w:val="22"/>
          <w:szCs w:val="20"/>
        </w:rPr>
        <w:t xml:space="preserve">other programming, and that this had </w:t>
      </w:r>
      <w:r w:rsidR="003C576F" w:rsidRPr="00286231">
        <w:rPr>
          <w:rFonts w:ascii="Arial" w:hAnsi="Arial" w:cs="Helvetica Neue"/>
          <w:bCs/>
          <w:color w:val="000000"/>
          <w:sz w:val="22"/>
          <w:szCs w:val="20"/>
        </w:rPr>
        <w:t>influenced the community’s experience of YEPP</w:t>
      </w:r>
      <w:r w:rsidR="003C576F">
        <w:rPr>
          <w:rStyle w:val="FootnoteReference"/>
          <w:rFonts w:ascii="Arial" w:hAnsi="Arial" w:cs="Helvetica Neue"/>
          <w:bCs/>
          <w:color w:val="000000"/>
          <w:sz w:val="22"/>
          <w:szCs w:val="20"/>
        </w:rPr>
        <w:footnoteReference w:id="24"/>
      </w:r>
      <w:r w:rsidR="003C576F" w:rsidRPr="00286231">
        <w:rPr>
          <w:rFonts w:ascii="Arial" w:hAnsi="Arial" w:cs="Helvetica Neue"/>
          <w:bCs/>
          <w:color w:val="000000"/>
          <w:sz w:val="22"/>
          <w:szCs w:val="20"/>
        </w:rPr>
        <w:t>.</w:t>
      </w:r>
    </w:p>
    <w:p w:rsidR="00AA1063" w:rsidRPr="00286231" w:rsidRDefault="00E44314"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Community Resourcing</w:t>
      </w:r>
      <w:r w:rsidR="00615440" w:rsidRPr="00746EF9">
        <w:rPr>
          <w:rFonts w:ascii="Arial" w:hAnsi="Arial" w:cs="Helvetica Neue"/>
          <w:b/>
          <w:bCs/>
          <w:color w:val="595959" w:themeColor="text1" w:themeTint="A6"/>
          <w:sz w:val="22"/>
          <w:szCs w:val="20"/>
        </w:rPr>
        <w:t>:</w:t>
      </w:r>
      <w:r w:rsidR="00615440" w:rsidRPr="00286231">
        <w:rPr>
          <w:rFonts w:ascii="Arial" w:hAnsi="Arial" w:cs="Helvetica Neue"/>
          <w:bCs/>
          <w:color w:val="000000"/>
          <w:sz w:val="22"/>
          <w:szCs w:val="20"/>
        </w:rPr>
        <w:t xml:space="preserve"> </w:t>
      </w:r>
      <w:r w:rsidR="00112088" w:rsidRPr="00286231">
        <w:rPr>
          <w:rFonts w:ascii="Arial" w:hAnsi="Arial" w:cs="Helvetica Neue"/>
          <w:bCs/>
          <w:color w:val="000000"/>
          <w:sz w:val="22"/>
          <w:szCs w:val="20"/>
        </w:rPr>
        <w:t xml:space="preserve">Several of the communities </w:t>
      </w:r>
      <w:r w:rsidR="00EF3158" w:rsidRPr="00286231">
        <w:rPr>
          <w:rFonts w:ascii="Arial" w:hAnsi="Arial" w:cs="Helvetica Neue"/>
          <w:bCs/>
          <w:color w:val="000000"/>
          <w:sz w:val="22"/>
          <w:szCs w:val="20"/>
        </w:rPr>
        <w:t xml:space="preserve">visited in the review </w:t>
      </w:r>
      <w:r w:rsidR="00112088" w:rsidRPr="00286231">
        <w:rPr>
          <w:rFonts w:ascii="Arial" w:hAnsi="Arial" w:cs="Helvetica Neue"/>
          <w:bCs/>
          <w:color w:val="000000"/>
          <w:sz w:val="22"/>
          <w:szCs w:val="20"/>
        </w:rPr>
        <w:t>were noticeably well resourced</w:t>
      </w:r>
      <w:r w:rsidR="0040325B">
        <w:rPr>
          <w:rStyle w:val="FootnoteReference"/>
          <w:rFonts w:ascii="Arial" w:hAnsi="Arial" w:cs="Helvetica Neue"/>
          <w:bCs/>
          <w:color w:val="000000"/>
          <w:sz w:val="22"/>
          <w:szCs w:val="20"/>
        </w:rPr>
        <w:footnoteReference w:id="25"/>
      </w:r>
      <w:r w:rsidR="00112088" w:rsidRPr="00286231">
        <w:rPr>
          <w:rFonts w:ascii="Arial" w:hAnsi="Arial" w:cs="Helvetica Neue"/>
          <w:bCs/>
          <w:color w:val="000000"/>
          <w:sz w:val="22"/>
          <w:szCs w:val="20"/>
        </w:rPr>
        <w:t xml:space="preserve">, and many were strong church communities with existing </w:t>
      </w:r>
      <w:r w:rsidR="00975BA8" w:rsidRPr="00286231">
        <w:rPr>
          <w:rFonts w:ascii="Arial" w:hAnsi="Arial" w:cs="Helvetica Neue"/>
          <w:bCs/>
          <w:color w:val="000000"/>
          <w:sz w:val="22"/>
          <w:szCs w:val="20"/>
        </w:rPr>
        <w:t>programming and engagement</w:t>
      </w:r>
      <w:r w:rsidR="00112088" w:rsidRPr="00286231">
        <w:rPr>
          <w:rFonts w:ascii="Arial" w:hAnsi="Arial" w:cs="Helvetica Neue"/>
          <w:bCs/>
          <w:color w:val="000000"/>
          <w:sz w:val="22"/>
          <w:szCs w:val="20"/>
        </w:rPr>
        <w:t xml:space="preserve"> around child protection</w:t>
      </w:r>
      <w:r w:rsidR="00975BA8" w:rsidRPr="00286231">
        <w:rPr>
          <w:rFonts w:ascii="Arial" w:hAnsi="Arial" w:cs="Helvetica Neue"/>
          <w:bCs/>
          <w:color w:val="000000"/>
          <w:sz w:val="22"/>
          <w:szCs w:val="20"/>
        </w:rPr>
        <w:t>.</w:t>
      </w:r>
      <w:r w:rsidR="00EF3158" w:rsidRPr="00286231">
        <w:rPr>
          <w:rFonts w:ascii="Arial" w:hAnsi="Arial" w:cs="Helvetica Neue"/>
          <w:bCs/>
          <w:color w:val="000000"/>
          <w:sz w:val="22"/>
          <w:szCs w:val="20"/>
        </w:rPr>
        <w:t xml:space="preserve"> </w:t>
      </w:r>
      <w:r w:rsidR="00975BA8" w:rsidRPr="00286231">
        <w:rPr>
          <w:rFonts w:ascii="Arial" w:hAnsi="Arial" w:cs="Helvetica Neue"/>
          <w:bCs/>
          <w:color w:val="000000"/>
          <w:sz w:val="22"/>
          <w:szCs w:val="20"/>
        </w:rPr>
        <w:t xml:space="preserve">For example, when one </w:t>
      </w:r>
      <w:r w:rsidR="00211E4D" w:rsidRPr="00286231">
        <w:rPr>
          <w:rFonts w:ascii="Arial" w:hAnsi="Arial" w:cs="Helvetica Neue"/>
          <w:bCs/>
          <w:color w:val="000000"/>
          <w:sz w:val="22"/>
          <w:szCs w:val="20"/>
        </w:rPr>
        <w:t>set</w:t>
      </w:r>
      <w:r w:rsidR="00975BA8" w:rsidRPr="00286231">
        <w:rPr>
          <w:rFonts w:ascii="Arial" w:hAnsi="Arial" w:cs="Helvetica Neue"/>
          <w:bCs/>
          <w:color w:val="000000"/>
          <w:sz w:val="22"/>
          <w:szCs w:val="20"/>
        </w:rPr>
        <w:t xml:space="preserve"> of community members </w:t>
      </w:r>
      <w:r w:rsidR="0040325B" w:rsidRPr="00286231">
        <w:rPr>
          <w:rFonts w:ascii="Arial" w:hAnsi="Arial" w:cs="Helvetica Neue"/>
          <w:bCs/>
          <w:color w:val="000000"/>
          <w:sz w:val="22"/>
          <w:szCs w:val="20"/>
        </w:rPr>
        <w:t xml:space="preserve">were asked what their most pressing issues regarding children were in their community, </w:t>
      </w:r>
      <w:r w:rsidR="00211E4D" w:rsidRPr="00286231">
        <w:rPr>
          <w:rFonts w:ascii="Arial" w:hAnsi="Arial" w:cs="Helvetica Neue"/>
          <w:bCs/>
          <w:color w:val="000000"/>
          <w:sz w:val="22"/>
          <w:szCs w:val="20"/>
        </w:rPr>
        <w:t xml:space="preserve">after several prompts they finally stated that they did not really have problems with children </w:t>
      </w:r>
      <w:r w:rsidR="00C23FFF" w:rsidRPr="00286231">
        <w:rPr>
          <w:rFonts w:ascii="Arial" w:hAnsi="Arial" w:cs="Helvetica Neue"/>
          <w:bCs/>
          <w:color w:val="000000"/>
          <w:sz w:val="22"/>
          <w:szCs w:val="20"/>
        </w:rPr>
        <w:t xml:space="preserve">in their community </w:t>
      </w:r>
      <w:r w:rsidR="00211E4D" w:rsidRPr="00286231">
        <w:rPr>
          <w:rFonts w:ascii="Arial" w:hAnsi="Arial" w:cs="Helvetica Neue"/>
          <w:bCs/>
          <w:color w:val="000000"/>
          <w:sz w:val="22"/>
          <w:szCs w:val="20"/>
        </w:rPr>
        <w:t xml:space="preserve">because of the strong influence </w:t>
      </w:r>
      <w:r w:rsidR="00C23FFF" w:rsidRPr="00286231">
        <w:rPr>
          <w:rFonts w:ascii="Arial" w:hAnsi="Arial" w:cs="Helvetica Neue"/>
          <w:bCs/>
          <w:color w:val="000000"/>
          <w:sz w:val="22"/>
          <w:szCs w:val="20"/>
        </w:rPr>
        <w:t xml:space="preserve">and teachings </w:t>
      </w:r>
      <w:r w:rsidR="00211E4D" w:rsidRPr="00286231">
        <w:rPr>
          <w:rFonts w:ascii="Arial" w:hAnsi="Arial" w:cs="Helvetica Neue"/>
          <w:bCs/>
          <w:color w:val="000000"/>
          <w:sz w:val="22"/>
          <w:szCs w:val="20"/>
        </w:rPr>
        <w:t>of the</w:t>
      </w:r>
      <w:r w:rsidR="00C23FFF" w:rsidRPr="00286231">
        <w:rPr>
          <w:rFonts w:ascii="Arial" w:hAnsi="Arial" w:cs="Helvetica Neue"/>
          <w:bCs/>
          <w:color w:val="000000"/>
          <w:sz w:val="22"/>
          <w:szCs w:val="20"/>
        </w:rPr>
        <w:t>ir</w:t>
      </w:r>
      <w:r w:rsidR="00211E4D" w:rsidRPr="00286231">
        <w:rPr>
          <w:rFonts w:ascii="Arial" w:hAnsi="Arial" w:cs="Helvetica Neue"/>
          <w:bCs/>
          <w:color w:val="000000"/>
          <w:sz w:val="22"/>
          <w:szCs w:val="20"/>
        </w:rPr>
        <w:t xml:space="preserve"> church.</w:t>
      </w:r>
      <w:r w:rsidR="00C23FFF" w:rsidRPr="00286231">
        <w:rPr>
          <w:rFonts w:ascii="Arial" w:hAnsi="Arial" w:cs="Helvetica Neue"/>
          <w:bCs/>
          <w:color w:val="000000"/>
          <w:sz w:val="22"/>
          <w:szCs w:val="20"/>
        </w:rPr>
        <w:t xml:space="preserve"> </w:t>
      </w:r>
      <w:r w:rsidR="00211E4D" w:rsidRPr="00286231">
        <w:rPr>
          <w:rFonts w:ascii="Arial" w:hAnsi="Arial" w:cs="Helvetica Neue"/>
          <w:bCs/>
          <w:color w:val="000000"/>
          <w:sz w:val="22"/>
          <w:szCs w:val="20"/>
        </w:rPr>
        <w:t>The YEPP session was seen to be mutually supportive in this regard</w:t>
      </w:r>
      <w:r w:rsidR="00615440">
        <w:rPr>
          <w:rStyle w:val="FootnoteReference"/>
          <w:rFonts w:ascii="Arial" w:hAnsi="Arial" w:cs="Helvetica Neue"/>
          <w:bCs/>
          <w:color w:val="000000"/>
          <w:sz w:val="22"/>
          <w:szCs w:val="20"/>
        </w:rPr>
        <w:footnoteReference w:id="26"/>
      </w:r>
      <w:r w:rsidR="00F702DF" w:rsidRPr="00286231">
        <w:rPr>
          <w:rFonts w:ascii="Arial" w:hAnsi="Arial" w:cs="Helvetica Neue"/>
          <w:bCs/>
          <w:color w:val="000000"/>
          <w:sz w:val="22"/>
          <w:szCs w:val="20"/>
        </w:rPr>
        <w:t>.</w:t>
      </w:r>
    </w:p>
    <w:p w:rsidR="00F702DF" w:rsidRPr="00AA1063" w:rsidRDefault="00F702DF"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A1063" w:rsidRPr="00286231" w:rsidRDefault="00EF3158"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Skill of Local YEPP Facilitators Interviewed:</w:t>
      </w:r>
      <w:r w:rsidR="00746EF9">
        <w:rPr>
          <w:rFonts w:ascii="Arial" w:hAnsi="Arial" w:cs="Helvetica Neue"/>
          <w:bCs/>
          <w:color w:val="000000"/>
          <w:sz w:val="22"/>
          <w:szCs w:val="20"/>
        </w:rPr>
        <w:t xml:space="preserve"> </w:t>
      </w:r>
      <w:r w:rsidR="00211E4D" w:rsidRPr="00286231">
        <w:rPr>
          <w:rFonts w:ascii="Arial" w:hAnsi="Arial" w:cs="Helvetica Neue"/>
          <w:bCs/>
          <w:color w:val="000000"/>
          <w:sz w:val="22"/>
          <w:szCs w:val="20"/>
        </w:rPr>
        <w:t>SCV, with the assistance of provincial stakeholders, have selected</w:t>
      </w:r>
      <w:r w:rsidR="00112088" w:rsidRPr="00286231">
        <w:rPr>
          <w:rFonts w:ascii="Arial" w:hAnsi="Arial" w:cs="Helvetica Neue"/>
          <w:bCs/>
          <w:color w:val="000000"/>
          <w:sz w:val="22"/>
          <w:szCs w:val="20"/>
        </w:rPr>
        <w:t xml:space="preserve"> some excellent community leaders to act as YEPP </w:t>
      </w:r>
      <w:r w:rsidR="00283FB9" w:rsidRPr="00286231">
        <w:rPr>
          <w:rFonts w:ascii="Arial" w:hAnsi="Arial" w:cs="Helvetica Neue"/>
          <w:bCs/>
          <w:color w:val="000000"/>
          <w:sz w:val="22"/>
          <w:szCs w:val="20"/>
        </w:rPr>
        <w:t>facilitator</w:t>
      </w:r>
      <w:r w:rsidR="00C23FFF" w:rsidRPr="00286231">
        <w:rPr>
          <w:rFonts w:ascii="Arial" w:hAnsi="Arial" w:cs="Helvetica Neue"/>
          <w:bCs/>
          <w:color w:val="000000"/>
          <w:sz w:val="22"/>
          <w:szCs w:val="20"/>
        </w:rPr>
        <w:t>s</w:t>
      </w:r>
      <w:r w:rsidR="00451FA3" w:rsidRPr="00286231">
        <w:rPr>
          <w:rFonts w:ascii="Arial" w:hAnsi="Arial" w:cs="Helvetica Neue"/>
          <w:bCs/>
          <w:color w:val="000000"/>
          <w:sz w:val="22"/>
          <w:szCs w:val="20"/>
        </w:rPr>
        <w:t>.</w:t>
      </w:r>
      <w:r w:rsidR="00211E4D" w:rsidRPr="00286231">
        <w:rPr>
          <w:rFonts w:ascii="Arial" w:hAnsi="Arial" w:cs="Helvetica Neue"/>
          <w:bCs/>
          <w:color w:val="000000"/>
          <w:sz w:val="22"/>
          <w:szCs w:val="20"/>
        </w:rPr>
        <w:t xml:space="preserve"> A number of these </w:t>
      </w:r>
      <w:r w:rsidR="00283FB9" w:rsidRPr="00286231">
        <w:rPr>
          <w:rFonts w:ascii="Arial" w:hAnsi="Arial" w:cs="Helvetica Neue"/>
          <w:bCs/>
          <w:color w:val="000000"/>
          <w:sz w:val="22"/>
          <w:szCs w:val="20"/>
        </w:rPr>
        <w:t>facilitator</w:t>
      </w:r>
      <w:r w:rsidR="00211E4D" w:rsidRPr="00286231">
        <w:rPr>
          <w:rFonts w:ascii="Arial" w:hAnsi="Arial" w:cs="Helvetica Neue"/>
          <w:bCs/>
          <w:color w:val="000000"/>
          <w:sz w:val="22"/>
          <w:szCs w:val="20"/>
        </w:rPr>
        <w:t xml:space="preserve">s were already actively involved in their communities, have the community’s respect, and the YEPP training was clearly an effective complement to their existing knowledge and training. </w:t>
      </w:r>
    </w:p>
    <w:p w:rsidR="00112088" w:rsidRPr="00AA1063" w:rsidRDefault="00112088"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737961" w:rsidRPr="00286231" w:rsidRDefault="00EF3158" w:rsidP="00286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Skill of SCV CPP Local Staff:</w:t>
      </w:r>
      <w:r w:rsidRPr="00286231">
        <w:rPr>
          <w:rFonts w:ascii="Arial" w:hAnsi="Arial" w:cs="Helvetica Neue"/>
          <w:bCs/>
          <w:color w:val="000000"/>
          <w:sz w:val="22"/>
          <w:szCs w:val="20"/>
        </w:rPr>
        <w:t xml:space="preserve"> </w:t>
      </w:r>
      <w:r w:rsidR="00737961" w:rsidRPr="00286231">
        <w:rPr>
          <w:rFonts w:ascii="Arial" w:hAnsi="Arial" w:cs="Helvetica Neue"/>
          <w:bCs/>
          <w:color w:val="000000"/>
          <w:sz w:val="22"/>
          <w:szCs w:val="20"/>
        </w:rPr>
        <w:t>The exceptional t</w:t>
      </w:r>
      <w:r w:rsidR="00112088" w:rsidRPr="00286231">
        <w:rPr>
          <w:rFonts w:ascii="Arial" w:hAnsi="Arial" w:cs="Helvetica Neue"/>
          <w:bCs/>
          <w:color w:val="000000"/>
          <w:sz w:val="22"/>
          <w:szCs w:val="20"/>
        </w:rPr>
        <w:t xml:space="preserve">alent, experience and insight of the local SCV staff who were able to provide </w:t>
      </w:r>
      <w:r w:rsidR="004702AD">
        <w:rPr>
          <w:rFonts w:ascii="Arial" w:hAnsi="Arial" w:cs="Helvetica Neue"/>
          <w:bCs/>
          <w:color w:val="000000"/>
          <w:sz w:val="22"/>
          <w:szCs w:val="20"/>
        </w:rPr>
        <w:t>very</w:t>
      </w:r>
      <w:r w:rsidR="00112088" w:rsidRPr="00286231">
        <w:rPr>
          <w:rFonts w:ascii="Arial" w:hAnsi="Arial" w:cs="Helvetica Neue"/>
          <w:bCs/>
          <w:color w:val="000000"/>
          <w:sz w:val="22"/>
          <w:szCs w:val="20"/>
        </w:rPr>
        <w:t xml:space="preserve"> nuanced facilitation of sensiti</w:t>
      </w:r>
      <w:r w:rsidR="00737961" w:rsidRPr="00286231">
        <w:rPr>
          <w:rFonts w:ascii="Arial" w:hAnsi="Arial" w:cs="Helvetica Neue"/>
          <w:bCs/>
          <w:color w:val="000000"/>
          <w:sz w:val="22"/>
          <w:szCs w:val="20"/>
        </w:rPr>
        <w:t>ve and complex topics was identified consistently and unanimously by all stakeholders</w:t>
      </w:r>
      <w:r w:rsidR="00451FA3" w:rsidRPr="00286231">
        <w:rPr>
          <w:rFonts w:ascii="Arial" w:hAnsi="Arial" w:cs="Helvetica Neue"/>
          <w:bCs/>
          <w:color w:val="000000"/>
          <w:sz w:val="22"/>
          <w:szCs w:val="20"/>
        </w:rPr>
        <w:t>.</w:t>
      </w:r>
      <w:r w:rsidR="00737961" w:rsidRPr="00286231">
        <w:rPr>
          <w:rFonts w:ascii="Arial" w:hAnsi="Arial" w:cs="Helvetica Neue"/>
          <w:bCs/>
          <w:color w:val="000000"/>
          <w:sz w:val="22"/>
          <w:szCs w:val="20"/>
        </w:rPr>
        <w:t xml:space="preserve"> </w:t>
      </w:r>
    </w:p>
    <w:p w:rsidR="00D26C22" w:rsidRDefault="00D26C22" w:rsidP="00C10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685438" w:rsidRDefault="00C23FFF" w:rsidP="00C10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Communities</w:t>
      </w:r>
      <w:r w:rsidR="00AD517C">
        <w:rPr>
          <w:rFonts w:ascii="Arial" w:hAnsi="Arial" w:cs="Helvetica Neue"/>
          <w:bCs/>
          <w:color w:val="000000"/>
          <w:sz w:val="22"/>
          <w:szCs w:val="20"/>
        </w:rPr>
        <w:t xml:space="preserve"> and facilitators</w:t>
      </w:r>
      <w:r>
        <w:rPr>
          <w:rFonts w:ascii="Arial" w:hAnsi="Arial" w:cs="Helvetica Neue"/>
          <w:bCs/>
          <w:color w:val="000000"/>
          <w:sz w:val="22"/>
          <w:szCs w:val="20"/>
        </w:rPr>
        <w:t xml:space="preserve"> </w:t>
      </w:r>
      <w:r w:rsidR="000365B3">
        <w:rPr>
          <w:rFonts w:ascii="Arial" w:hAnsi="Arial" w:cs="Helvetica Neue"/>
          <w:bCs/>
          <w:color w:val="000000"/>
          <w:sz w:val="22"/>
          <w:szCs w:val="20"/>
        </w:rPr>
        <w:t xml:space="preserve">interviewed </w:t>
      </w:r>
      <w:r>
        <w:rPr>
          <w:rFonts w:ascii="Arial" w:hAnsi="Arial" w:cs="Helvetica Neue"/>
          <w:bCs/>
          <w:color w:val="000000"/>
          <w:sz w:val="22"/>
          <w:szCs w:val="20"/>
        </w:rPr>
        <w:t>also</w:t>
      </w:r>
      <w:r w:rsidR="00AD517C">
        <w:rPr>
          <w:rFonts w:ascii="Arial" w:hAnsi="Arial" w:cs="Helvetica Neue"/>
          <w:bCs/>
          <w:color w:val="000000"/>
          <w:sz w:val="22"/>
          <w:szCs w:val="20"/>
        </w:rPr>
        <w:t xml:space="preserve"> </w:t>
      </w:r>
      <w:r w:rsidR="000365B3">
        <w:rPr>
          <w:rFonts w:ascii="Arial" w:hAnsi="Arial" w:cs="Helvetica Neue"/>
          <w:bCs/>
          <w:color w:val="000000"/>
          <w:sz w:val="22"/>
          <w:szCs w:val="20"/>
        </w:rPr>
        <w:t>expressed their feeling</w:t>
      </w:r>
      <w:r w:rsidR="00AD517C">
        <w:rPr>
          <w:rFonts w:ascii="Arial" w:hAnsi="Arial" w:cs="Helvetica Neue"/>
          <w:bCs/>
          <w:color w:val="000000"/>
          <w:sz w:val="22"/>
          <w:szCs w:val="20"/>
        </w:rPr>
        <w:t xml:space="preserve"> that knowledge and attitudes</w:t>
      </w:r>
      <w:r>
        <w:rPr>
          <w:rFonts w:ascii="Arial" w:hAnsi="Arial" w:cs="Helvetica Neue"/>
          <w:bCs/>
          <w:color w:val="000000"/>
          <w:sz w:val="22"/>
          <w:szCs w:val="20"/>
        </w:rPr>
        <w:t xml:space="preserve"> had changed as a result of the YEPP session</w:t>
      </w:r>
      <w:r w:rsidR="00AD517C">
        <w:rPr>
          <w:rFonts w:ascii="Arial" w:hAnsi="Arial" w:cs="Helvetica Neue"/>
          <w:bCs/>
          <w:color w:val="000000"/>
          <w:sz w:val="22"/>
          <w:szCs w:val="20"/>
        </w:rPr>
        <w:t xml:space="preserve">, </w:t>
      </w:r>
      <w:r w:rsidR="00F054DA">
        <w:rPr>
          <w:rFonts w:ascii="Arial" w:hAnsi="Arial" w:cs="Helvetica Neue"/>
          <w:bCs/>
          <w:color w:val="000000"/>
          <w:sz w:val="22"/>
          <w:szCs w:val="20"/>
        </w:rPr>
        <w:t xml:space="preserve">and </w:t>
      </w:r>
      <w:r w:rsidR="00CB3A8F">
        <w:rPr>
          <w:rFonts w:ascii="Arial" w:hAnsi="Arial" w:cs="Helvetica Neue"/>
          <w:bCs/>
          <w:color w:val="000000"/>
          <w:sz w:val="22"/>
          <w:szCs w:val="20"/>
        </w:rPr>
        <w:t>it was often asserted that</w:t>
      </w:r>
      <w:r w:rsidR="00F054DA">
        <w:rPr>
          <w:rFonts w:ascii="Arial" w:hAnsi="Arial" w:cs="Helvetica Neue"/>
          <w:bCs/>
          <w:color w:val="000000"/>
          <w:sz w:val="22"/>
          <w:szCs w:val="20"/>
        </w:rPr>
        <w:t xml:space="preserve"> </w:t>
      </w:r>
      <w:r w:rsidR="00AD517C">
        <w:rPr>
          <w:rFonts w:ascii="Arial" w:hAnsi="Arial" w:cs="Helvetica Neue"/>
          <w:bCs/>
          <w:color w:val="000000"/>
          <w:sz w:val="22"/>
          <w:szCs w:val="20"/>
        </w:rPr>
        <w:t xml:space="preserve">changes in </w:t>
      </w:r>
      <w:r w:rsidR="005F2024">
        <w:rPr>
          <w:rFonts w:ascii="Arial" w:hAnsi="Arial" w:cs="Helvetica Neue"/>
          <w:bCs/>
          <w:color w:val="000000"/>
          <w:sz w:val="22"/>
          <w:szCs w:val="20"/>
        </w:rPr>
        <w:t>behavior</w:t>
      </w:r>
      <w:r w:rsidR="00F054DA">
        <w:rPr>
          <w:rFonts w:ascii="Arial" w:hAnsi="Arial" w:cs="Helvetica Neue"/>
          <w:bCs/>
          <w:color w:val="000000"/>
          <w:sz w:val="22"/>
          <w:szCs w:val="20"/>
        </w:rPr>
        <w:t xml:space="preserve"> had taken place</w:t>
      </w:r>
      <w:r w:rsidR="004702AD">
        <w:rPr>
          <w:rFonts w:ascii="Arial" w:hAnsi="Arial" w:cs="Helvetica Neue"/>
          <w:bCs/>
          <w:color w:val="000000"/>
          <w:sz w:val="22"/>
          <w:szCs w:val="20"/>
        </w:rPr>
        <w:t xml:space="preserve"> as well</w:t>
      </w:r>
      <w:r w:rsidR="00AD517C">
        <w:rPr>
          <w:rFonts w:ascii="Arial" w:hAnsi="Arial" w:cs="Helvetica Neue"/>
          <w:bCs/>
          <w:color w:val="000000"/>
          <w:sz w:val="22"/>
          <w:szCs w:val="20"/>
        </w:rPr>
        <w:t xml:space="preserve">. </w:t>
      </w:r>
      <w:r w:rsidR="00F054DA">
        <w:rPr>
          <w:rFonts w:ascii="Arial" w:hAnsi="Arial" w:cs="Helvetica Neue"/>
          <w:bCs/>
          <w:color w:val="000000"/>
          <w:sz w:val="22"/>
          <w:szCs w:val="20"/>
        </w:rPr>
        <w:t xml:space="preserve">One donor </w:t>
      </w:r>
      <w:r w:rsidR="00E44314">
        <w:rPr>
          <w:rFonts w:ascii="Arial" w:hAnsi="Arial" w:cs="Helvetica Neue"/>
          <w:bCs/>
          <w:color w:val="000000"/>
          <w:sz w:val="22"/>
          <w:szCs w:val="20"/>
        </w:rPr>
        <w:t>recognized</w:t>
      </w:r>
      <w:r w:rsidR="00F054DA">
        <w:rPr>
          <w:rFonts w:ascii="Arial" w:hAnsi="Arial" w:cs="Helvetica Neue"/>
          <w:bCs/>
          <w:color w:val="000000"/>
          <w:sz w:val="22"/>
          <w:szCs w:val="20"/>
        </w:rPr>
        <w:t xml:space="preserve"> the power </w:t>
      </w:r>
      <w:r w:rsidR="00CB3A8F">
        <w:rPr>
          <w:rFonts w:ascii="Arial" w:hAnsi="Arial" w:cs="Helvetica Neue"/>
          <w:bCs/>
          <w:color w:val="000000"/>
          <w:sz w:val="22"/>
          <w:szCs w:val="20"/>
        </w:rPr>
        <w:t xml:space="preserve">of what </w:t>
      </w:r>
      <w:r w:rsidR="004702AD">
        <w:rPr>
          <w:rFonts w:ascii="Arial" w:hAnsi="Arial" w:cs="Helvetica Neue"/>
          <w:bCs/>
          <w:color w:val="000000"/>
          <w:sz w:val="22"/>
          <w:szCs w:val="20"/>
        </w:rPr>
        <w:t>was</w:t>
      </w:r>
      <w:r w:rsidR="00CB3A8F">
        <w:rPr>
          <w:rFonts w:ascii="Arial" w:hAnsi="Arial" w:cs="Helvetica Neue"/>
          <w:bCs/>
          <w:color w:val="000000"/>
          <w:sz w:val="22"/>
          <w:szCs w:val="20"/>
        </w:rPr>
        <w:t xml:space="preserve"> referred to as the ‘Aha moment’</w:t>
      </w:r>
      <w:r w:rsidR="00155565">
        <w:rPr>
          <w:rFonts w:ascii="Arial" w:hAnsi="Arial" w:cs="Helvetica Neue"/>
          <w:bCs/>
          <w:color w:val="000000"/>
          <w:sz w:val="22"/>
          <w:szCs w:val="20"/>
        </w:rPr>
        <w:t xml:space="preserve">, and it seemed clear that </w:t>
      </w:r>
      <w:r w:rsidR="00E44314">
        <w:rPr>
          <w:rFonts w:ascii="Arial" w:hAnsi="Arial" w:cs="Helvetica Neue"/>
          <w:bCs/>
          <w:color w:val="000000"/>
          <w:sz w:val="22"/>
          <w:szCs w:val="20"/>
        </w:rPr>
        <w:t xml:space="preserve">a number of facilitators and community members, </w:t>
      </w:r>
      <w:r w:rsidR="00155565">
        <w:rPr>
          <w:rFonts w:ascii="Arial" w:hAnsi="Arial" w:cs="Helvetica Neue"/>
          <w:bCs/>
          <w:color w:val="000000"/>
          <w:sz w:val="22"/>
          <w:szCs w:val="20"/>
        </w:rPr>
        <w:t xml:space="preserve">through their involvement with the YEPP </w:t>
      </w:r>
      <w:r w:rsidR="00283FB9">
        <w:rPr>
          <w:rFonts w:ascii="Arial" w:hAnsi="Arial" w:cs="Helvetica Neue"/>
          <w:bCs/>
          <w:color w:val="000000"/>
          <w:sz w:val="22"/>
          <w:szCs w:val="20"/>
        </w:rPr>
        <w:t>tool</w:t>
      </w:r>
      <w:r w:rsidR="008866D0">
        <w:rPr>
          <w:rFonts w:ascii="Arial" w:hAnsi="Arial" w:cs="Helvetica Neue"/>
          <w:bCs/>
          <w:color w:val="000000"/>
          <w:sz w:val="22"/>
          <w:szCs w:val="20"/>
        </w:rPr>
        <w:t>, had experienced this</w:t>
      </w:r>
      <w:r w:rsidR="00155565">
        <w:rPr>
          <w:rFonts w:ascii="Arial" w:hAnsi="Arial" w:cs="Helvetica Neue"/>
          <w:bCs/>
          <w:color w:val="000000"/>
          <w:sz w:val="22"/>
          <w:szCs w:val="20"/>
        </w:rPr>
        <w:t xml:space="preserve"> specifically</w:t>
      </w:r>
      <w:r w:rsidR="008866D0">
        <w:rPr>
          <w:rFonts w:ascii="Arial" w:hAnsi="Arial" w:cs="Helvetica Neue"/>
          <w:bCs/>
          <w:color w:val="000000"/>
          <w:sz w:val="22"/>
          <w:szCs w:val="20"/>
        </w:rPr>
        <w:t xml:space="preserve"> in</w:t>
      </w:r>
      <w:r w:rsidR="00155565">
        <w:rPr>
          <w:rFonts w:ascii="Arial" w:hAnsi="Arial" w:cs="Helvetica Neue"/>
          <w:bCs/>
          <w:color w:val="000000"/>
          <w:sz w:val="22"/>
          <w:szCs w:val="20"/>
        </w:rPr>
        <w:t xml:space="preserve"> activities </w:t>
      </w:r>
      <w:r w:rsidR="008866D0">
        <w:rPr>
          <w:rFonts w:ascii="Arial" w:hAnsi="Arial" w:cs="Helvetica Neue"/>
          <w:bCs/>
          <w:color w:val="000000"/>
          <w:sz w:val="22"/>
          <w:szCs w:val="20"/>
        </w:rPr>
        <w:t>like the role-</w:t>
      </w:r>
      <w:r w:rsidR="00E44314">
        <w:rPr>
          <w:rFonts w:ascii="Arial" w:hAnsi="Arial" w:cs="Helvetica Neue"/>
          <w:bCs/>
          <w:color w:val="000000"/>
          <w:sz w:val="22"/>
          <w:szCs w:val="20"/>
        </w:rPr>
        <w:t>playing activity</w:t>
      </w:r>
      <w:r w:rsidR="008866D0">
        <w:rPr>
          <w:rFonts w:ascii="Arial" w:hAnsi="Arial" w:cs="Helvetica Neue"/>
          <w:bCs/>
          <w:color w:val="000000"/>
          <w:sz w:val="22"/>
          <w:szCs w:val="20"/>
        </w:rPr>
        <w:t xml:space="preserve">. </w:t>
      </w:r>
      <w:r w:rsidR="00CB3A8F">
        <w:rPr>
          <w:rFonts w:ascii="Arial" w:hAnsi="Arial" w:cs="Helvetica Neue"/>
          <w:bCs/>
          <w:color w:val="000000"/>
          <w:sz w:val="22"/>
          <w:szCs w:val="20"/>
        </w:rPr>
        <w:t>S</w:t>
      </w:r>
      <w:r w:rsidR="00155565">
        <w:rPr>
          <w:rFonts w:ascii="Arial" w:hAnsi="Arial" w:cs="Helvetica Neue"/>
          <w:bCs/>
          <w:color w:val="000000"/>
          <w:sz w:val="22"/>
          <w:szCs w:val="20"/>
        </w:rPr>
        <w:t xml:space="preserve">everal </w:t>
      </w:r>
      <w:r w:rsidR="00CB3A8F">
        <w:rPr>
          <w:rFonts w:ascii="Arial" w:hAnsi="Arial" w:cs="Helvetica Neue"/>
          <w:bCs/>
          <w:color w:val="000000"/>
          <w:sz w:val="22"/>
          <w:szCs w:val="20"/>
        </w:rPr>
        <w:t>people shared experiences of community members, and especially older mothers,</w:t>
      </w:r>
      <w:r w:rsidR="00155565">
        <w:rPr>
          <w:rFonts w:ascii="Arial" w:hAnsi="Arial" w:cs="Helvetica Neue"/>
          <w:bCs/>
          <w:color w:val="000000"/>
          <w:sz w:val="22"/>
          <w:szCs w:val="20"/>
        </w:rPr>
        <w:t xml:space="preserve"> breaking down and crying after the seco</w:t>
      </w:r>
      <w:r w:rsidR="00CB3A8F">
        <w:rPr>
          <w:rFonts w:ascii="Arial" w:hAnsi="Arial" w:cs="Helvetica Neue"/>
          <w:bCs/>
          <w:color w:val="000000"/>
          <w:sz w:val="22"/>
          <w:szCs w:val="20"/>
        </w:rPr>
        <w:t>nd activity</w:t>
      </w:r>
      <w:r w:rsidR="00931B07">
        <w:rPr>
          <w:rFonts w:ascii="Arial" w:hAnsi="Arial" w:cs="Helvetica Neue"/>
          <w:bCs/>
          <w:color w:val="000000"/>
          <w:sz w:val="22"/>
          <w:szCs w:val="20"/>
        </w:rPr>
        <w:t xml:space="preserve">, </w:t>
      </w:r>
      <w:r w:rsidR="00155565">
        <w:rPr>
          <w:rFonts w:ascii="Arial" w:hAnsi="Arial" w:cs="Helvetica Neue"/>
          <w:bCs/>
          <w:color w:val="000000"/>
          <w:sz w:val="22"/>
          <w:szCs w:val="20"/>
        </w:rPr>
        <w:t xml:space="preserve">as they came to the realization that they had </w:t>
      </w:r>
      <w:r w:rsidR="003E048A">
        <w:rPr>
          <w:rFonts w:ascii="Arial" w:hAnsi="Arial" w:cs="Helvetica Neue"/>
          <w:bCs/>
          <w:color w:val="000000"/>
          <w:sz w:val="22"/>
          <w:szCs w:val="20"/>
        </w:rPr>
        <w:t>‘</w:t>
      </w:r>
      <w:r w:rsidR="00155565">
        <w:rPr>
          <w:rFonts w:ascii="Arial" w:hAnsi="Arial" w:cs="Helvetica Neue"/>
          <w:bCs/>
          <w:color w:val="000000"/>
          <w:sz w:val="22"/>
          <w:szCs w:val="20"/>
        </w:rPr>
        <w:t>treated their own children badly</w:t>
      </w:r>
      <w:r w:rsidR="003E048A">
        <w:rPr>
          <w:rFonts w:ascii="Arial" w:hAnsi="Arial" w:cs="Helvetica Neue"/>
          <w:bCs/>
          <w:color w:val="000000"/>
          <w:sz w:val="22"/>
          <w:szCs w:val="20"/>
        </w:rPr>
        <w:t>’</w:t>
      </w:r>
      <w:r w:rsidR="00D844E4">
        <w:rPr>
          <w:rFonts w:ascii="Arial" w:hAnsi="Arial" w:cs="Helvetica Neue"/>
          <w:bCs/>
          <w:color w:val="000000"/>
          <w:sz w:val="22"/>
          <w:szCs w:val="20"/>
        </w:rPr>
        <w:t>,</w:t>
      </w:r>
      <w:r w:rsidR="008866D0">
        <w:rPr>
          <w:rFonts w:ascii="Arial" w:hAnsi="Arial" w:cs="Helvetica Neue"/>
          <w:bCs/>
          <w:color w:val="000000"/>
          <w:sz w:val="22"/>
          <w:szCs w:val="20"/>
        </w:rPr>
        <w:t xml:space="preserve"> particularly around issues of physical and emotional abuse, and neglect</w:t>
      </w:r>
      <w:r w:rsidR="00155565">
        <w:rPr>
          <w:rFonts w:ascii="Arial" w:hAnsi="Arial" w:cs="Helvetica Neue"/>
          <w:bCs/>
          <w:color w:val="000000"/>
          <w:sz w:val="22"/>
          <w:szCs w:val="20"/>
        </w:rPr>
        <w:t xml:space="preserve">. </w:t>
      </w:r>
    </w:p>
    <w:p w:rsidR="00AA1063" w:rsidRDefault="00AA1063" w:rsidP="00C10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D517C" w:rsidRDefault="008866D0" w:rsidP="00C10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As well, s</w:t>
      </w:r>
      <w:r w:rsidR="00AD517C">
        <w:rPr>
          <w:rFonts w:ascii="Arial" w:hAnsi="Arial" w:cs="Helvetica Neue"/>
          <w:bCs/>
          <w:color w:val="000000"/>
          <w:sz w:val="22"/>
          <w:szCs w:val="20"/>
        </w:rPr>
        <w:t>eve</w:t>
      </w:r>
      <w:r w:rsidR="00482077">
        <w:rPr>
          <w:rFonts w:ascii="Arial" w:hAnsi="Arial" w:cs="Helvetica Neue"/>
          <w:bCs/>
          <w:color w:val="000000"/>
          <w:sz w:val="22"/>
          <w:szCs w:val="20"/>
        </w:rPr>
        <w:t xml:space="preserve">ral responses </w:t>
      </w:r>
      <w:r w:rsidR="00991FBC">
        <w:rPr>
          <w:rFonts w:ascii="Arial" w:hAnsi="Arial" w:cs="Helvetica Neue"/>
          <w:bCs/>
          <w:color w:val="000000"/>
          <w:sz w:val="22"/>
          <w:szCs w:val="20"/>
        </w:rPr>
        <w:t xml:space="preserve">about the purpose of the YEPP tool </w:t>
      </w:r>
      <w:r w:rsidR="00AD517C">
        <w:rPr>
          <w:rFonts w:ascii="Arial" w:hAnsi="Arial" w:cs="Helvetica Neue"/>
          <w:bCs/>
          <w:color w:val="000000"/>
          <w:sz w:val="22"/>
          <w:szCs w:val="20"/>
        </w:rPr>
        <w:t xml:space="preserve">illustrated the fact that </w:t>
      </w:r>
      <w:r w:rsidR="00336BDB">
        <w:rPr>
          <w:rFonts w:ascii="Arial" w:hAnsi="Arial" w:cs="Helvetica Neue"/>
          <w:bCs/>
          <w:color w:val="000000"/>
          <w:sz w:val="22"/>
          <w:szCs w:val="20"/>
        </w:rPr>
        <w:t xml:space="preserve">a </w:t>
      </w:r>
      <w:r w:rsidR="00013767">
        <w:rPr>
          <w:rFonts w:ascii="Arial" w:hAnsi="Arial" w:cs="Helvetica Neue"/>
          <w:bCs/>
          <w:color w:val="000000"/>
          <w:sz w:val="22"/>
          <w:szCs w:val="20"/>
        </w:rPr>
        <w:t>substantial</w:t>
      </w:r>
      <w:r w:rsidR="00336BDB">
        <w:rPr>
          <w:rFonts w:ascii="Arial" w:hAnsi="Arial" w:cs="Helvetica Neue"/>
          <w:bCs/>
          <w:color w:val="000000"/>
          <w:sz w:val="22"/>
          <w:szCs w:val="20"/>
        </w:rPr>
        <w:t xml:space="preserve"> number of </w:t>
      </w:r>
      <w:r w:rsidR="00CB3A8F">
        <w:rPr>
          <w:rFonts w:ascii="Arial" w:hAnsi="Arial" w:cs="Helvetica Neue"/>
          <w:bCs/>
          <w:color w:val="000000"/>
          <w:sz w:val="22"/>
          <w:szCs w:val="20"/>
        </w:rPr>
        <w:t xml:space="preserve">the </w:t>
      </w:r>
      <w:r w:rsidR="00AD517C">
        <w:rPr>
          <w:rFonts w:ascii="Arial" w:hAnsi="Arial" w:cs="Helvetica Neue"/>
          <w:bCs/>
          <w:color w:val="000000"/>
          <w:sz w:val="22"/>
          <w:szCs w:val="20"/>
        </w:rPr>
        <w:t>community members</w:t>
      </w:r>
      <w:r w:rsidR="00482077">
        <w:rPr>
          <w:rFonts w:ascii="Arial" w:hAnsi="Arial" w:cs="Helvetica Neue"/>
          <w:bCs/>
          <w:color w:val="000000"/>
          <w:sz w:val="22"/>
          <w:szCs w:val="20"/>
        </w:rPr>
        <w:t xml:space="preserve"> </w:t>
      </w:r>
      <w:r w:rsidR="00CB3A8F">
        <w:rPr>
          <w:rFonts w:ascii="Arial" w:hAnsi="Arial" w:cs="Helvetica Neue"/>
          <w:bCs/>
          <w:color w:val="000000"/>
          <w:sz w:val="22"/>
          <w:szCs w:val="20"/>
        </w:rPr>
        <w:t>who participated</w:t>
      </w:r>
      <w:r w:rsidR="00482077">
        <w:rPr>
          <w:rFonts w:ascii="Arial" w:hAnsi="Arial" w:cs="Helvetica Neue"/>
          <w:bCs/>
          <w:color w:val="000000"/>
          <w:sz w:val="22"/>
          <w:szCs w:val="20"/>
        </w:rPr>
        <w:t xml:space="preserve"> in the review</w:t>
      </w:r>
      <w:r w:rsidR="00AD517C">
        <w:rPr>
          <w:rFonts w:ascii="Arial" w:hAnsi="Arial" w:cs="Helvetica Neue"/>
          <w:bCs/>
          <w:color w:val="000000"/>
          <w:sz w:val="22"/>
          <w:szCs w:val="20"/>
        </w:rPr>
        <w:t xml:space="preserve"> were able to talk about child protection in fairly consistently</w:t>
      </w:r>
      <w:r w:rsidR="00155565">
        <w:rPr>
          <w:rFonts w:ascii="Arial" w:hAnsi="Arial" w:cs="Helvetica Neue"/>
          <w:bCs/>
          <w:color w:val="000000"/>
          <w:sz w:val="22"/>
          <w:szCs w:val="20"/>
        </w:rPr>
        <w:t xml:space="preserve"> knowledgeable, </w:t>
      </w:r>
      <w:r w:rsidR="00AD517C">
        <w:rPr>
          <w:rFonts w:ascii="Arial" w:hAnsi="Arial" w:cs="Helvetica Neue"/>
          <w:bCs/>
          <w:color w:val="000000"/>
          <w:sz w:val="22"/>
          <w:szCs w:val="20"/>
        </w:rPr>
        <w:t>complex and insightful ways.</w:t>
      </w:r>
      <w:r w:rsidR="00F21B36">
        <w:rPr>
          <w:rFonts w:ascii="Arial" w:hAnsi="Arial" w:cs="Helvetica Neue"/>
          <w:bCs/>
          <w:color w:val="000000"/>
          <w:sz w:val="22"/>
          <w:szCs w:val="20"/>
        </w:rPr>
        <w:t xml:space="preserve"> </w:t>
      </w:r>
      <w:r w:rsidR="00155565">
        <w:rPr>
          <w:rFonts w:ascii="Arial" w:hAnsi="Arial" w:cs="Helvetica Neue"/>
          <w:bCs/>
          <w:color w:val="000000"/>
          <w:sz w:val="22"/>
          <w:szCs w:val="20"/>
        </w:rPr>
        <w:t>In a</w:t>
      </w:r>
      <w:r w:rsidR="00336BDB">
        <w:rPr>
          <w:rFonts w:ascii="Arial" w:hAnsi="Arial" w:cs="Helvetica Neue"/>
          <w:bCs/>
          <w:color w:val="000000"/>
          <w:sz w:val="22"/>
          <w:szCs w:val="20"/>
        </w:rPr>
        <w:t xml:space="preserve"> significant number of communities</w:t>
      </w:r>
      <w:r w:rsidR="00155565">
        <w:rPr>
          <w:rFonts w:ascii="Arial" w:hAnsi="Arial" w:cs="Helvetica Neue"/>
          <w:bCs/>
          <w:color w:val="000000"/>
          <w:sz w:val="22"/>
          <w:szCs w:val="20"/>
        </w:rPr>
        <w:t xml:space="preserve">, people </w:t>
      </w:r>
      <w:r w:rsidR="00991FBC">
        <w:rPr>
          <w:rFonts w:ascii="Arial" w:hAnsi="Arial" w:cs="Helvetica Neue"/>
          <w:bCs/>
          <w:color w:val="000000"/>
          <w:sz w:val="22"/>
          <w:szCs w:val="20"/>
        </w:rPr>
        <w:t>also</w:t>
      </w:r>
      <w:r w:rsidR="00D844E4">
        <w:rPr>
          <w:rFonts w:ascii="Arial" w:hAnsi="Arial" w:cs="Helvetica Neue"/>
          <w:bCs/>
          <w:color w:val="000000"/>
          <w:sz w:val="22"/>
          <w:szCs w:val="20"/>
        </w:rPr>
        <w:t xml:space="preserve"> </w:t>
      </w:r>
      <w:r w:rsidR="00155565">
        <w:rPr>
          <w:rFonts w:ascii="Arial" w:hAnsi="Arial" w:cs="Helvetica Neue"/>
          <w:bCs/>
          <w:color w:val="000000"/>
          <w:sz w:val="22"/>
          <w:szCs w:val="20"/>
        </w:rPr>
        <w:t>cited the rights of children</w:t>
      </w:r>
      <w:r w:rsidR="00336BDB">
        <w:rPr>
          <w:rFonts w:ascii="Arial" w:hAnsi="Arial" w:cs="Helvetica Neue"/>
          <w:bCs/>
          <w:color w:val="000000"/>
          <w:sz w:val="22"/>
          <w:szCs w:val="20"/>
        </w:rPr>
        <w:t xml:space="preserve"> in a positive and supportive </w:t>
      </w:r>
      <w:r w:rsidR="00F21B36">
        <w:rPr>
          <w:rFonts w:ascii="Arial" w:hAnsi="Arial" w:cs="Helvetica Neue"/>
          <w:bCs/>
          <w:color w:val="000000"/>
          <w:sz w:val="22"/>
          <w:szCs w:val="20"/>
        </w:rPr>
        <w:t>way</w:t>
      </w:r>
      <w:r w:rsidR="00155565">
        <w:rPr>
          <w:rFonts w:ascii="Arial" w:hAnsi="Arial" w:cs="Helvetica Neue"/>
          <w:bCs/>
          <w:color w:val="000000"/>
          <w:sz w:val="22"/>
          <w:szCs w:val="20"/>
        </w:rPr>
        <w:t xml:space="preserve"> </w:t>
      </w:r>
      <w:r w:rsidR="00336BDB">
        <w:rPr>
          <w:rFonts w:ascii="Arial" w:hAnsi="Arial" w:cs="Helvetica Neue"/>
          <w:bCs/>
          <w:color w:val="000000"/>
          <w:sz w:val="22"/>
          <w:szCs w:val="20"/>
        </w:rPr>
        <w:t>in their responses</w:t>
      </w:r>
      <w:r w:rsidR="00CD1C14">
        <w:rPr>
          <w:rStyle w:val="FootnoteReference"/>
          <w:rFonts w:ascii="Arial" w:hAnsi="Arial" w:cs="Helvetica Neue"/>
          <w:bCs/>
          <w:color w:val="000000"/>
          <w:sz w:val="22"/>
          <w:szCs w:val="20"/>
        </w:rPr>
        <w:footnoteReference w:id="27"/>
      </w:r>
      <w:r w:rsidR="00ED190D">
        <w:rPr>
          <w:rFonts w:ascii="Arial" w:hAnsi="Arial" w:cs="Helvetica Neue"/>
          <w:bCs/>
          <w:color w:val="000000"/>
          <w:sz w:val="22"/>
          <w:szCs w:val="20"/>
        </w:rPr>
        <w:t>.</w:t>
      </w:r>
      <w:r w:rsidR="00336BDB">
        <w:rPr>
          <w:rFonts w:ascii="Arial" w:hAnsi="Arial" w:cs="Helvetica Neue"/>
          <w:bCs/>
          <w:color w:val="000000"/>
          <w:sz w:val="22"/>
          <w:szCs w:val="20"/>
        </w:rPr>
        <w:t xml:space="preserve"> I</w:t>
      </w:r>
      <w:r w:rsidR="00AD517C">
        <w:rPr>
          <w:rFonts w:ascii="Arial" w:hAnsi="Arial" w:cs="Helvetica Neue"/>
          <w:bCs/>
          <w:color w:val="000000"/>
          <w:sz w:val="22"/>
          <w:szCs w:val="20"/>
        </w:rPr>
        <w:t>t is difficult to gauge whether this knowledge and these attitudes were p</w:t>
      </w:r>
      <w:r w:rsidR="00936AA6">
        <w:rPr>
          <w:rFonts w:ascii="Arial" w:hAnsi="Arial" w:cs="Helvetica Neue"/>
          <w:bCs/>
          <w:color w:val="000000"/>
          <w:sz w:val="22"/>
          <w:szCs w:val="20"/>
        </w:rPr>
        <w:t>resent before the YEPP training,</w:t>
      </w:r>
      <w:r w:rsidR="00336BDB">
        <w:rPr>
          <w:rFonts w:ascii="Arial" w:hAnsi="Arial" w:cs="Helvetica Neue"/>
          <w:bCs/>
          <w:color w:val="000000"/>
          <w:sz w:val="22"/>
          <w:szCs w:val="20"/>
        </w:rPr>
        <w:t xml:space="preserve"> </w:t>
      </w:r>
      <w:r w:rsidR="00CB3A8F">
        <w:rPr>
          <w:rFonts w:ascii="Arial" w:hAnsi="Arial" w:cs="Helvetica Neue"/>
          <w:bCs/>
          <w:color w:val="000000"/>
          <w:sz w:val="22"/>
          <w:szCs w:val="20"/>
        </w:rPr>
        <w:t xml:space="preserve">however, </w:t>
      </w:r>
      <w:r w:rsidR="00BC6CEC">
        <w:rPr>
          <w:rFonts w:ascii="Arial" w:hAnsi="Arial" w:cs="Helvetica Neue"/>
          <w:bCs/>
          <w:color w:val="000000"/>
          <w:sz w:val="22"/>
          <w:szCs w:val="20"/>
        </w:rPr>
        <w:t>as</w:t>
      </w:r>
      <w:r w:rsidR="00336BDB">
        <w:rPr>
          <w:rFonts w:ascii="Arial" w:hAnsi="Arial" w:cs="Helvetica Neue"/>
          <w:bCs/>
          <w:color w:val="000000"/>
          <w:sz w:val="22"/>
          <w:szCs w:val="20"/>
        </w:rPr>
        <w:t xml:space="preserve"> the YEPP </w:t>
      </w:r>
      <w:r w:rsidR="00283FB9">
        <w:rPr>
          <w:rFonts w:ascii="Arial" w:hAnsi="Arial" w:cs="Helvetica Neue"/>
          <w:bCs/>
          <w:color w:val="000000"/>
          <w:sz w:val="22"/>
          <w:szCs w:val="20"/>
        </w:rPr>
        <w:t>tool</w:t>
      </w:r>
      <w:r w:rsidR="00336BDB">
        <w:rPr>
          <w:rFonts w:ascii="Arial" w:hAnsi="Arial" w:cs="Helvetica Neue"/>
          <w:bCs/>
          <w:color w:val="000000"/>
          <w:sz w:val="22"/>
          <w:szCs w:val="20"/>
        </w:rPr>
        <w:t xml:space="preserve"> does not provide any </w:t>
      </w:r>
      <w:r w:rsidR="00BC6CEC">
        <w:rPr>
          <w:rFonts w:ascii="Arial" w:hAnsi="Arial" w:cs="Helvetica Neue"/>
          <w:bCs/>
          <w:color w:val="000000"/>
          <w:sz w:val="22"/>
          <w:szCs w:val="20"/>
        </w:rPr>
        <w:t xml:space="preserve">real </w:t>
      </w:r>
      <w:r w:rsidR="00936AA6">
        <w:rPr>
          <w:rFonts w:ascii="Arial" w:hAnsi="Arial" w:cs="Helvetica Neue"/>
          <w:bCs/>
          <w:color w:val="000000"/>
          <w:sz w:val="22"/>
          <w:szCs w:val="20"/>
        </w:rPr>
        <w:t>way of measuring</w:t>
      </w:r>
      <w:r w:rsidR="00336BDB">
        <w:rPr>
          <w:rFonts w:ascii="Arial" w:hAnsi="Arial" w:cs="Helvetica Neue"/>
          <w:bCs/>
          <w:color w:val="000000"/>
          <w:sz w:val="22"/>
          <w:szCs w:val="20"/>
        </w:rPr>
        <w:t xml:space="preserve"> knowledge, attitudes and practices before the training takes place</w:t>
      </w:r>
      <w:r w:rsidR="00F21B36">
        <w:rPr>
          <w:rStyle w:val="FootnoteReference"/>
          <w:rFonts w:ascii="Arial" w:hAnsi="Arial" w:cs="Helvetica Neue"/>
          <w:bCs/>
          <w:color w:val="000000"/>
          <w:sz w:val="22"/>
          <w:szCs w:val="20"/>
        </w:rPr>
        <w:footnoteReference w:id="28"/>
      </w:r>
      <w:r w:rsidR="00336BDB">
        <w:rPr>
          <w:rFonts w:ascii="Arial" w:hAnsi="Arial" w:cs="Helvetica Neue"/>
          <w:bCs/>
          <w:color w:val="000000"/>
          <w:sz w:val="22"/>
          <w:szCs w:val="20"/>
        </w:rPr>
        <w:t>. Whether this level of awareness arose directly as a result of the YEPP session</w:t>
      </w:r>
      <w:r w:rsidR="00936AA6">
        <w:rPr>
          <w:rFonts w:ascii="Arial" w:hAnsi="Arial" w:cs="Helvetica Neue"/>
          <w:bCs/>
          <w:color w:val="000000"/>
          <w:sz w:val="22"/>
          <w:szCs w:val="20"/>
        </w:rPr>
        <w:t>,</w:t>
      </w:r>
      <w:r w:rsidR="00336BDB">
        <w:rPr>
          <w:rFonts w:ascii="Arial" w:hAnsi="Arial" w:cs="Helvetica Neue"/>
          <w:bCs/>
          <w:color w:val="000000"/>
          <w:sz w:val="22"/>
          <w:szCs w:val="20"/>
        </w:rPr>
        <w:t xml:space="preserve"> or whether </w:t>
      </w:r>
      <w:r w:rsidR="00936AA6">
        <w:rPr>
          <w:rFonts w:ascii="Arial" w:hAnsi="Arial" w:cs="Helvetica Neue"/>
          <w:bCs/>
          <w:color w:val="000000"/>
          <w:sz w:val="22"/>
          <w:szCs w:val="20"/>
        </w:rPr>
        <w:t>existing</w:t>
      </w:r>
      <w:r w:rsidR="00336BDB">
        <w:rPr>
          <w:rFonts w:ascii="Arial" w:hAnsi="Arial" w:cs="Helvetica Neue"/>
          <w:bCs/>
          <w:color w:val="000000"/>
          <w:sz w:val="22"/>
          <w:szCs w:val="20"/>
        </w:rPr>
        <w:t xml:space="preserve"> information </w:t>
      </w:r>
      <w:r w:rsidR="00936AA6">
        <w:rPr>
          <w:rFonts w:ascii="Arial" w:hAnsi="Arial" w:cs="Helvetica Neue"/>
          <w:bCs/>
          <w:color w:val="000000"/>
          <w:sz w:val="22"/>
          <w:szCs w:val="20"/>
        </w:rPr>
        <w:t>was</w:t>
      </w:r>
      <w:r w:rsidR="00336BDB">
        <w:rPr>
          <w:rFonts w:ascii="Arial" w:hAnsi="Arial" w:cs="Helvetica Neue"/>
          <w:bCs/>
          <w:color w:val="000000"/>
          <w:sz w:val="22"/>
          <w:szCs w:val="20"/>
        </w:rPr>
        <w:t xml:space="preserve"> si</w:t>
      </w:r>
      <w:r w:rsidR="00936AA6">
        <w:rPr>
          <w:rFonts w:ascii="Arial" w:hAnsi="Arial" w:cs="Helvetica Neue"/>
          <w:bCs/>
          <w:color w:val="000000"/>
          <w:sz w:val="22"/>
          <w:szCs w:val="20"/>
        </w:rPr>
        <w:t>mply reinforced or supplemented</w:t>
      </w:r>
      <w:r w:rsidR="00336BDB">
        <w:rPr>
          <w:rFonts w:ascii="Arial" w:hAnsi="Arial" w:cs="Helvetica Neue"/>
          <w:bCs/>
          <w:color w:val="000000"/>
          <w:sz w:val="22"/>
          <w:szCs w:val="20"/>
        </w:rPr>
        <w:t xml:space="preserve">, it seems probable that </w:t>
      </w:r>
      <w:r w:rsidR="008E49F6">
        <w:rPr>
          <w:rFonts w:ascii="Arial" w:hAnsi="Arial" w:cs="Helvetica Neue"/>
          <w:bCs/>
          <w:color w:val="000000"/>
          <w:sz w:val="22"/>
          <w:szCs w:val="20"/>
        </w:rPr>
        <w:t xml:space="preserve">some </w:t>
      </w:r>
      <w:r w:rsidR="00936AA6">
        <w:rPr>
          <w:rFonts w:ascii="Arial" w:hAnsi="Arial" w:cs="Helvetica Neue"/>
          <w:bCs/>
          <w:color w:val="000000"/>
          <w:sz w:val="22"/>
          <w:szCs w:val="20"/>
        </w:rPr>
        <w:t>awareness and knowledge about child</w:t>
      </w:r>
      <w:r w:rsidR="00336BDB">
        <w:rPr>
          <w:rFonts w:ascii="Arial" w:hAnsi="Arial" w:cs="Helvetica Neue"/>
          <w:bCs/>
          <w:color w:val="000000"/>
          <w:sz w:val="22"/>
          <w:szCs w:val="20"/>
        </w:rPr>
        <w:t xml:space="preserve"> protection </w:t>
      </w:r>
      <w:r w:rsidR="00936AA6">
        <w:rPr>
          <w:rFonts w:ascii="Arial" w:hAnsi="Arial" w:cs="Helvetica Neue"/>
          <w:bCs/>
          <w:color w:val="000000"/>
          <w:sz w:val="22"/>
          <w:szCs w:val="20"/>
        </w:rPr>
        <w:t xml:space="preserve">issues was </w:t>
      </w:r>
      <w:r w:rsidR="00336BDB">
        <w:rPr>
          <w:rFonts w:ascii="Arial" w:hAnsi="Arial" w:cs="Helvetica Neue"/>
          <w:bCs/>
          <w:color w:val="000000"/>
          <w:sz w:val="22"/>
          <w:szCs w:val="20"/>
        </w:rPr>
        <w:t>expanded</w:t>
      </w:r>
      <w:r w:rsidR="00936AA6">
        <w:rPr>
          <w:rFonts w:ascii="Arial" w:hAnsi="Arial" w:cs="Helvetica Neue"/>
          <w:bCs/>
          <w:color w:val="000000"/>
          <w:sz w:val="22"/>
          <w:szCs w:val="20"/>
        </w:rPr>
        <w:t xml:space="preserve"> through community experiences of the YEPP </w:t>
      </w:r>
      <w:r w:rsidR="00283FB9">
        <w:rPr>
          <w:rFonts w:ascii="Arial" w:hAnsi="Arial" w:cs="Helvetica Neue"/>
          <w:bCs/>
          <w:color w:val="000000"/>
          <w:sz w:val="22"/>
          <w:szCs w:val="20"/>
        </w:rPr>
        <w:t>tool</w:t>
      </w:r>
      <w:r w:rsidR="00936AA6">
        <w:rPr>
          <w:rFonts w:ascii="Arial" w:hAnsi="Arial" w:cs="Helvetica Neue"/>
          <w:bCs/>
          <w:color w:val="000000"/>
          <w:sz w:val="22"/>
          <w:szCs w:val="20"/>
        </w:rPr>
        <w:t>. In what ways and to what end</w:t>
      </w:r>
      <w:r w:rsidR="00825DCF">
        <w:rPr>
          <w:rFonts w:ascii="Arial" w:hAnsi="Arial" w:cs="Helvetica Neue"/>
          <w:bCs/>
          <w:color w:val="000000"/>
          <w:sz w:val="22"/>
          <w:szCs w:val="20"/>
        </w:rPr>
        <w:t>s</w:t>
      </w:r>
      <w:r w:rsidR="00936AA6">
        <w:rPr>
          <w:rFonts w:ascii="Arial" w:hAnsi="Arial" w:cs="Helvetica Neue"/>
          <w:bCs/>
          <w:color w:val="000000"/>
          <w:sz w:val="22"/>
          <w:szCs w:val="20"/>
        </w:rPr>
        <w:t xml:space="preserve"> will be explored further </w:t>
      </w:r>
      <w:r w:rsidR="00991FBC">
        <w:rPr>
          <w:rFonts w:ascii="Arial" w:hAnsi="Arial" w:cs="Helvetica Neue"/>
          <w:bCs/>
          <w:color w:val="000000"/>
          <w:sz w:val="22"/>
          <w:szCs w:val="20"/>
        </w:rPr>
        <w:t>below</w:t>
      </w:r>
      <w:r w:rsidR="00936AA6">
        <w:rPr>
          <w:rFonts w:ascii="Arial" w:hAnsi="Arial" w:cs="Helvetica Neue"/>
          <w:bCs/>
          <w:color w:val="000000"/>
          <w:sz w:val="22"/>
          <w:szCs w:val="20"/>
        </w:rPr>
        <w:t xml:space="preserve">. </w:t>
      </w:r>
    </w:p>
    <w:p w:rsidR="00D26C22" w:rsidRDefault="00D26C22"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p>
    <w:p w:rsidR="00292E96" w:rsidRPr="00934F99" w:rsidRDefault="00292E9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sz w:val="22"/>
          <w:szCs w:val="20"/>
        </w:rPr>
      </w:pPr>
      <w:r w:rsidRPr="00934F99">
        <w:rPr>
          <w:rFonts w:ascii="Arial" w:hAnsi="Arial" w:cs="Helvetica Neue"/>
          <w:b/>
          <w:bCs/>
          <w:sz w:val="22"/>
          <w:szCs w:val="22"/>
        </w:rPr>
        <w:t xml:space="preserve">In What Ways Was the YEPP Tool </w:t>
      </w:r>
      <w:r w:rsidR="00BA12CA" w:rsidRPr="00934F99">
        <w:rPr>
          <w:rFonts w:ascii="Arial" w:hAnsi="Arial" w:cs="Helvetica Neue"/>
          <w:b/>
          <w:bCs/>
          <w:sz w:val="22"/>
          <w:szCs w:val="22"/>
        </w:rPr>
        <w:t>Least</w:t>
      </w:r>
      <w:r w:rsidRPr="00934F99">
        <w:rPr>
          <w:rFonts w:ascii="Arial" w:hAnsi="Arial" w:cs="Helvetica Neue"/>
          <w:b/>
          <w:bCs/>
          <w:sz w:val="22"/>
          <w:szCs w:val="22"/>
        </w:rPr>
        <w:t xml:space="preserve"> Effective and Why</w:t>
      </w:r>
    </w:p>
    <w:p w:rsidR="00E2473E" w:rsidRDefault="000D660D" w:rsidP="00E24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It is clear from many of the findings cited </w:t>
      </w:r>
      <w:r w:rsidR="00741C6B">
        <w:rPr>
          <w:rFonts w:ascii="Arial" w:hAnsi="Arial" w:cs="Helvetica Neue"/>
          <w:bCs/>
          <w:color w:val="000000"/>
          <w:sz w:val="22"/>
          <w:szCs w:val="20"/>
        </w:rPr>
        <w:t>in the first part of this section</w:t>
      </w:r>
      <w:r w:rsidR="00F260EE">
        <w:rPr>
          <w:rFonts w:ascii="Arial" w:hAnsi="Arial" w:cs="Helvetica Neue"/>
          <w:bCs/>
          <w:color w:val="000000"/>
          <w:sz w:val="22"/>
          <w:szCs w:val="20"/>
        </w:rPr>
        <w:t xml:space="preserve"> (see in particular Appendix 5</w:t>
      </w:r>
      <w:r w:rsidR="0037549B">
        <w:rPr>
          <w:rFonts w:ascii="Arial" w:hAnsi="Arial" w:cs="Helvetica Neue"/>
          <w:bCs/>
          <w:color w:val="000000"/>
          <w:sz w:val="22"/>
          <w:szCs w:val="20"/>
        </w:rPr>
        <w:t xml:space="preserve"> – </w:t>
      </w:r>
      <w:r w:rsidR="00897C2F">
        <w:rPr>
          <w:rFonts w:ascii="Arial" w:hAnsi="Arial" w:cs="Helvetica Neue"/>
          <w:bCs/>
          <w:color w:val="000000"/>
          <w:sz w:val="22"/>
          <w:szCs w:val="20"/>
        </w:rPr>
        <w:t>Table 2</w:t>
      </w:r>
      <w:r w:rsidR="0037549B">
        <w:rPr>
          <w:rFonts w:ascii="Arial" w:hAnsi="Arial" w:cs="Helvetica Neue"/>
          <w:bCs/>
          <w:color w:val="000000"/>
          <w:sz w:val="22"/>
          <w:szCs w:val="20"/>
        </w:rPr>
        <w:t xml:space="preserve">) </w:t>
      </w:r>
      <w:r>
        <w:rPr>
          <w:rFonts w:ascii="Arial" w:hAnsi="Arial" w:cs="Helvetica Neue"/>
          <w:bCs/>
          <w:color w:val="000000"/>
          <w:sz w:val="22"/>
          <w:szCs w:val="20"/>
        </w:rPr>
        <w:t xml:space="preserve">that several of the </w:t>
      </w:r>
      <w:r w:rsidR="000B6CEF" w:rsidRPr="00E2473E">
        <w:rPr>
          <w:rFonts w:ascii="Arial" w:hAnsi="Arial" w:cs="Helvetica Neue"/>
          <w:bCs/>
          <w:color w:val="000000"/>
          <w:sz w:val="22"/>
          <w:szCs w:val="20"/>
        </w:rPr>
        <w:t xml:space="preserve">original objectives </w:t>
      </w:r>
      <w:r w:rsidR="00897C2F">
        <w:rPr>
          <w:rFonts w:ascii="Arial" w:hAnsi="Arial" w:cs="Helvetica Neue"/>
          <w:bCs/>
          <w:color w:val="000000"/>
          <w:sz w:val="22"/>
          <w:szCs w:val="20"/>
        </w:rPr>
        <w:t>of</w:t>
      </w:r>
      <w:r w:rsidR="00741C6B">
        <w:rPr>
          <w:rFonts w:ascii="Arial" w:hAnsi="Arial" w:cs="Helvetica Neue"/>
          <w:bCs/>
          <w:color w:val="000000"/>
          <w:sz w:val="22"/>
          <w:szCs w:val="20"/>
        </w:rPr>
        <w:t xml:space="preserve"> the YEPP tool </w:t>
      </w:r>
      <w:r w:rsidR="000B6CEF" w:rsidRPr="00E2473E">
        <w:rPr>
          <w:rFonts w:ascii="Arial" w:hAnsi="Arial" w:cs="Helvetica Neue"/>
          <w:bCs/>
          <w:color w:val="000000"/>
          <w:sz w:val="22"/>
          <w:szCs w:val="20"/>
        </w:rPr>
        <w:t>were not achieved or were poorly achieved</w:t>
      </w:r>
      <w:r w:rsidR="0037549B">
        <w:rPr>
          <w:rFonts w:ascii="Arial" w:hAnsi="Arial" w:cs="Helvetica Neue"/>
          <w:bCs/>
          <w:color w:val="000000"/>
          <w:sz w:val="22"/>
          <w:szCs w:val="20"/>
        </w:rPr>
        <w:t xml:space="preserve">. A </w:t>
      </w:r>
      <w:r>
        <w:rPr>
          <w:rFonts w:ascii="Arial" w:hAnsi="Arial" w:cs="Helvetica Neue"/>
          <w:bCs/>
          <w:color w:val="000000"/>
          <w:sz w:val="22"/>
          <w:szCs w:val="20"/>
        </w:rPr>
        <w:t>k</w:t>
      </w:r>
      <w:r w:rsidR="000B6CEF" w:rsidRPr="00E2473E">
        <w:rPr>
          <w:rFonts w:ascii="Arial" w:hAnsi="Arial" w:cs="Helvetica Neue"/>
          <w:bCs/>
          <w:color w:val="000000"/>
          <w:sz w:val="22"/>
          <w:szCs w:val="20"/>
        </w:rPr>
        <w:t>ey fa</w:t>
      </w:r>
      <w:r>
        <w:rPr>
          <w:rFonts w:ascii="Arial" w:hAnsi="Arial" w:cs="Helvetica Neue"/>
          <w:bCs/>
          <w:color w:val="000000"/>
          <w:sz w:val="22"/>
          <w:szCs w:val="20"/>
        </w:rPr>
        <w:t>ctor</w:t>
      </w:r>
      <w:r w:rsidR="000B6CEF" w:rsidRPr="00E2473E">
        <w:rPr>
          <w:rFonts w:ascii="Arial" w:hAnsi="Arial" w:cs="Helvetica Neue"/>
          <w:bCs/>
          <w:color w:val="000000"/>
          <w:sz w:val="22"/>
          <w:szCs w:val="20"/>
        </w:rPr>
        <w:t xml:space="preserve"> influencing the limited achievement or the non-achievement of several objectives </w:t>
      </w:r>
      <w:r>
        <w:rPr>
          <w:rFonts w:ascii="Arial" w:hAnsi="Arial" w:cs="Helvetica Neue"/>
          <w:bCs/>
          <w:color w:val="000000"/>
          <w:sz w:val="22"/>
          <w:szCs w:val="20"/>
        </w:rPr>
        <w:t xml:space="preserve">on </w:t>
      </w:r>
      <w:r w:rsidR="009122B7">
        <w:rPr>
          <w:rFonts w:ascii="Arial" w:hAnsi="Arial" w:cs="Helvetica Neue"/>
          <w:bCs/>
          <w:color w:val="000000"/>
          <w:sz w:val="22"/>
          <w:szCs w:val="20"/>
        </w:rPr>
        <w:t xml:space="preserve">the </w:t>
      </w:r>
      <w:r w:rsidR="00D15541">
        <w:rPr>
          <w:rFonts w:ascii="Arial" w:hAnsi="Arial" w:cs="Helvetica Neue"/>
          <w:bCs/>
          <w:color w:val="000000"/>
          <w:sz w:val="22"/>
          <w:szCs w:val="20"/>
        </w:rPr>
        <w:t>one hand</w:t>
      </w:r>
      <w:r>
        <w:rPr>
          <w:rFonts w:ascii="Arial" w:hAnsi="Arial" w:cs="Helvetica Neue"/>
          <w:bCs/>
          <w:color w:val="000000"/>
          <w:sz w:val="22"/>
          <w:szCs w:val="20"/>
        </w:rPr>
        <w:t xml:space="preserve"> </w:t>
      </w:r>
      <w:r w:rsidR="001B79AA">
        <w:rPr>
          <w:rFonts w:ascii="Arial" w:hAnsi="Arial" w:cs="Helvetica Neue"/>
          <w:bCs/>
          <w:color w:val="000000"/>
          <w:sz w:val="22"/>
          <w:szCs w:val="20"/>
        </w:rPr>
        <w:t>is</w:t>
      </w:r>
      <w:r w:rsidR="00591A7F">
        <w:rPr>
          <w:rFonts w:ascii="Arial" w:hAnsi="Arial" w:cs="Helvetica Neue"/>
          <w:bCs/>
          <w:color w:val="000000"/>
          <w:sz w:val="22"/>
          <w:szCs w:val="20"/>
        </w:rPr>
        <w:t xml:space="preserve"> </w:t>
      </w:r>
      <w:r w:rsidR="001B79AA">
        <w:rPr>
          <w:rFonts w:ascii="Arial" w:hAnsi="Arial" w:cs="Helvetica Neue"/>
          <w:bCs/>
          <w:color w:val="000000"/>
          <w:sz w:val="22"/>
          <w:szCs w:val="20"/>
        </w:rPr>
        <w:t xml:space="preserve">the issue of the </w:t>
      </w:r>
      <w:r>
        <w:rPr>
          <w:rFonts w:ascii="Arial" w:hAnsi="Arial" w:cs="Helvetica Neue"/>
          <w:bCs/>
          <w:color w:val="000000"/>
          <w:sz w:val="22"/>
          <w:szCs w:val="20"/>
        </w:rPr>
        <w:t>changed objectives.</w:t>
      </w:r>
      <w:r w:rsidR="0037549B">
        <w:rPr>
          <w:rFonts w:ascii="Arial" w:hAnsi="Arial" w:cs="Helvetica Neue"/>
          <w:bCs/>
          <w:color w:val="000000"/>
          <w:sz w:val="22"/>
          <w:szCs w:val="20"/>
        </w:rPr>
        <w:t xml:space="preserve"> In many ways the most obvious and</w:t>
      </w:r>
      <w:r w:rsidR="00897C2F">
        <w:rPr>
          <w:rFonts w:ascii="Arial" w:hAnsi="Arial" w:cs="Helvetica Neue"/>
          <w:bCs/>
          <w:color w:val="000000"/>
          <w:sz w:val="22"/>
          <w:szCs w:val="20"/>
        </w:rPr>
        <w:t xml:space="preserve"> </w:t>
      </w:r>
      <w:r w:rsidR="0037549B">
        <w:rPr>
          <w:rFonts w:ascii="Arial" w:hAnsi="Arial" w:cs="Helvetica Neue"/>
          <w:bCs/>
          <w:color w:val="000000"/>
          <w:sz w:val="22"/>
          <w:szCs w:val="20"/>
        </w:rPr>
        <w:t xml:space="preserve">straightforward rationale for the tool’s limited effectiveness in meeting objectives is simply that the objectives </w:t>
      </w:r>
      <w:r w:rsidR="00685438">
        <w:rPr>
          <w:rFonts w:ascii="Arial" w:hAnsi="Arial" w:cs="Helvetica Neue"/>
          <w:bCs/>
          <w:color w:val="000000"/>
          <w:sz w:val="22"/>
          <w:szCs w:val="20"/>
        </w:rPr>
        <w:t>have</w:t>
      </w:r>
      <w:r w:rsidR="004F3A23">
        <w:rPr>
          <w:rFonts w:ascii="Arial" w:hAnsi="Arial" w:cs="Helvetica Neue"/>
          <w:bCs/>
          <w:color w:val="000000"/>
          <w:sz w:val="22"/>
          <w:szCs w:val="20"/>
        </w:rPr>
        <w:t xml:space="preserve"> changed. While it will be the contention of the review</w:t>
      </w:r>
      <w:r w:rsidR="00DB134F">
        <w:rPr>
          <w:rFonts w:ascii="Arial" w:hAnsi="Arial" w:cs="Helvetica Neue"/>
          <w:bCs/>
          <w:color w:val="000000"/>
          <w:sz w:val="22"/>
          <w:szCs w:val="20"/>
        </w:rPr>
        <w:t>, as outlined above</w:t>
      </w:r>
      <w:r w:rsidR="00A3097D">
        <w:rPr>
          <w:rFonts w:ascii="Arial" w:hAnsi="Arial" w:cs="Helvetica Neue"/>
          <w:bCs/>
          <w:color w:val="000000"/>
          <w:sz w:val="22"/>
          <w:szCs w:val="20"/>
        </w:rPr>
        <w:t>,</w:t>
      </w:r>
      <w:r w:rsidR="004F3A23">
        <w:rPr>
          <w:rFonts w:ascii="Arial" w:hAnsi="Arial" w:cs="Helvetica Neue"/>
          <w:bCs/>
          <w:color w:val="000000"/>
          <w:sz w:val="22"/>
          <w:szCs w:val="20"/>
        </w:rPr>
        <w:t xml:space="preserve"> that </w:t>
      </w:r>
      <w:r w:rsidR="00A3097D">
        <w:rPr>
          <w:rFonts w:ascii="Arial" w:hAnsi="Arial" w:cs="Helvetica Neue"/>
          <w:bCs/>
          <w:color w:val="000000"/>
          <w:sz w:val="22"/>
          <w:szCs w:val="20"/>
        </w:rPr>
        <w:t>why this is the case</w:t>
      </w:r>
      <w:r w:rsidR="004F3A23">
        <w:rPr>
          <w:rFonts w:ascii="Arial" w:hAnsi="Arial" w:cs="Helvetica Neue"/>
          <w:bCs/>
          <w:color w:val="000000"/>
          <w:sz w:val="22"/>
          <w:szCs w:val="20"/>
        </w:rPr>
        <w:t xml:space="preserve"> require</w:t>
      </w:r>
      <w:r w:rsidR="00A3097D">
        <w:rPr>
          <w:rFonts w:ascii="Arial" w:hAnsi="Arial" w:cs="Helvetica Neue"/>
          <w:bCs/>
          <w:color w:val="000000"/>
          <w:sz w:val="22"/>
          <w:szCs w:val="20"/>
        </w:rPr>
        <w:t>s</w:t>
      </w:r>
      <w:r w:rsidR="004F3A23">
        <w:rPr>
          <w:rFonts w:ascii="Arial" w:hAnsi="Arial" w:cs="Helvetica Neue"/>
          <w:bCs/>
          <w:color w:val="000000"/>
          <w:sz w:val="22"/>
          <w:szCs w:val="20"/>
        </w:rPr>
        <w:t xml:space="preserve"> further and deeper </w:t>
      </w:r>
      <w:r w:rsidR="005217CC">
        <w:rPr>
          <w:rFonts w:ascii="Arial" w:hAnsi="Arial" w:cs="Helvetica Neue"/>
          <w:bCs/>
          <w:color w:val="000000"/>
          <w:sz w:val="22"/>
          <w:szCs w:val="20"/>
        </w:rPr>
        <w:t>interrogation</w:t>
      </w:r>
      <w:r w:rsidR="004F3A23">
        <w:rPr>
          <w:rFonts w:ascii="Arial" w:hAnsi="Arial" w:cs="Helvetica Neue"/>
          <w:bCs/>
          <w:color w:val="000000"/>
          <w:sz w:val="22"/>
          <w:szCs w:val="20"/>
        </w:rPr>
        <w:t xml:space="preserve">, </w:t>
      </w:r>
      <w:r w:rsidR="00EA2254">
        <w:rPr>
          <w:rFonts w:ascii="Arial" w:hAnsi="Arial" w:cs="Helvetica Neue"/>
          <w:bCs/>
          <w:color w:val="000000"/>
          <w:sz w:val="22"/>
          <w:szCs w:val="20"/>
        </w:rPr>
        <w:t xml:space="preserve">even if the simple goal of awareness raising and </w:t>
      </w:r>
      <w:r w:rsidR="00897C2F">
        <w:rPr>
          <w:rFonts w:ascii="Arial" w:hAnsi="Arial" w:cs="Helvetica Neue"/>
          <w:bCs/>
          <w:color w:val="000000"/>
          <w:sz w:val="22"/>
          <w:szCs w:val="20"/>
        </w:rPr>
        <w:t>‘</w:t>
      </w:r>
      <w:r w:rsidR="00EA2254">
        <w:rPr>
          <w:rFonts w:ascii="Arial" w:hAnsi="Arial" w:cs="Helvetica Neue"/>
          <w:bCs/>
          <w:color w:val="000000"/>
          <w:sz w:val="22"/>
          <w:szCs w:val="20"/>
        </w:rPr>
        <w:t>empowerment</w:t>
      </w:r>
      <w:r w:rsidR="00897C2F">
        <w:rPr>
          <w:rFonts w:ascii="Arial" w:hAnsi="Arial" w:cs="Helvetica Neue"/>
          <w:bCs/>
          <w:color w:val="000000"/>
          <w:sz w:val="22"/>
          <w:szCs w:val="20"/>
        </w:rPr>
        <w:t>’</w:t>
      </w:r>
      <w:r w:rsidR="00EA2254">
        <w:rPr>
          <w:rFonts w:ascii="Arial" w:hAnsi="Arial" w:cs="Helvetica Neue"/>
          <w:bCs/>
          <w:color w:val="000000"/>
          <w:sz w:val="22"/>
          <w:szCs w:val="20"/>
        </w:rPr>
        <w:t xml:space="preserve"> is considered, several issues and preliminary outcomes</w:t>
      </w:r>
      <w:r>
        <w:rPr>
          <w:rFonts w:ascii="Arial" w:hAnsi="Arial" w:cs="Helvetica Neue"/>
          <w:bCs/>
          <w:color w:val="000000"/>
          <w:sz w:val="22"/>
          <w:szCs w:val="20"/>
        </w:rPr>
        <w:t xml:space="preserve"> </w:t>
      </w:r>
      <w:r w:rsidR="00EA2254">
        <w:rPr>
          <w:rFonts w:ascii="Arial" w:hAnsi="Arial" w:cs="Helvetica Neue"/>
          <w:bCs/>
          <w:color w:val="000000"/>
          <w:sz w:val="22"/>
          <w:szCs w:val="20"/>
        </w:rPr>
        <w:t>emerge</w:t>
      </w:r>
      <w:r w:rsidR="005217CC">
        <w:rPr>
          <w:rFonts w:ascii="Arial" w:hAnsi="Arial" w:cs="Helvetica Neue"/>
          <w:bCs/>
          <w:color w:val="000000"/>
          <w:sz w:val="22"/>
          <w:szCs w:val="20"/>
        </w:rPr>
        <w:t xml:space="preserve"> </w:t>
      </w:r>
      <w:r w:rsidR="00EA2254">
        <w:rPr>
          <w:rFonts w:ascii="Arial" w:hAnsi="Arial" w:cs="Helvetica Neue"/>
          <w:bCs/>
          <w:color w:val="000000"/>
          <w:sz w:val="22"/>
          <w:szCs w:val="20"/>
        </w:rPr>
        <w:t>that require further examination.</w:t>
      </w:r>
      <w:r w:rsidR="0073093B">
        <w:rPr>
          <w:rFonts w:ascii="Arial" w:hAnsi="Arial" w:cs="Helvetica Neue"/>
          <w:bCs/>
          <w:color w:val="000000"/>
          <w:sz w:val="22"/>
          <w:szCs w:val="20"/>
        </w:rPr>
        <w:t xml:space="preserve"> </w:t>
      </w:r>
      <w:r w:rsidR="00F12A21">
        <w:rPr>
          <w:rFonts w:ascii="Arial" w:hAnsi="Arial" w:cs="Helvetica Neue"/>
          <w:bCs/>
          <w:color w:val="000000"/>
          <w:sz w:val="22"/>
          <w:szCs w:val="20"/>
        </w:rPr>
        <w:t xml:space="preserve">In considering some of the </w:t>
      </w:r>
      <w:r w:rsidR="00E14B9F">
        <w:rPr>
          <w:rFonts w:ascii="Arial" w:hAnsi="Arial" w:cs="Helvetica Neue"/>
          <w:bCs/>
          <w:color w:val="000000"/>
          <w:sz w:val="22"/>
          <w:szCs w:val="20"/>
        </w:rPr>
        <w:t xml:space="preserve">weaknesses of the YEPP tool that </w:t>
      </w:r>
      <w:r w:rsidR="005033AA">
        <w:rPr>
          <w:rFonts w:ascii="Arial" w:hAnsi="Arial" w:cs="Helvetica Neue"/>
          <w:bCs/>
          <w:color w:val="000000"/>
          <w:sz w:val="22"/>
          <w:szCs w:val="20"/>
        </w:rPr>
        <w:t>arose through the review</w:t>
      </w:r>
      <w:r w:rsidR="00897C2F">
        <w:rPr>
          <w:rFonts w:ascii="Arial" w:hAnsi="Arial" w:cs="Helvetica Neue"/>
          <w:bCs/>
          <w:color w:val="000000"/>
          <w:sz w:val="22"/>
          <w:szCs w:val="20"/>
        </w:rPr>
        <w:t>,</w:t>
      </w:r>
      <w:r w:rsidR="00E14B9F">
        <w:rPr>
          <w:rFonts w:ascii="Arial" w:hAnsi="Arial" w:cs="Helvetica Neue"/>
          <w:bCs/>
          <w:color w:val="000000"/>
          <w:sz w:val="22"/>
          <w:szCs w:val="20"/>
        </w:rPr>
        <w:t xml:space="preserve"> including </w:t>
      </w:r>
      <w:r w:rsidR="005033AA">
        <w:rPr>
          <w:rFonts w:ascii="Arial" w:hAnsi="Arial" w:cs="Helvetica Neue"/>
          <w:bCs/>
          <w:color w:val="000000"/>
          <w:sz w:val="22"/>
          <w:szCs w:val="20"/>
        </w:rPr>
        <w:t>through discussions</w:t>
      </w:r>
      <w:r w:rsidR="00E14B9F">
        <w:rPr>
          <w:rFonts w:ascii="Arial" w:hAnsi="Arial" w:cs="Helvetica Neue"/>
          <w:bCs/>
          <w:color w:val="000000"/>
          <w:sz w:val="22"/>
          <w:szCs w:val="20"/>
        </w:rPr>
        <w:t xml:space="preserve"> with stakeholders at t</w:t>
      </w:r>
      <w:r w:rsidR="005033AA">
        <w:rPr>
          <w:rFonts w:ascii="Arial" w:hAnsi="Arial" w:cs="Helvetica Neue"/>
          <w:bCs/>
          <w:color w:val="000000"/>
          <w:sz w:val="22"/>
          <w:szCs w:val="20"/>
        </w:rPr>
        <w:t>he community level</w:t>
      </w:r>
      <w:r w:rsidR="00897C2F">
        <w:rPr>
          <w:rFonts w:ascii="Arial" w:hAnsi="Arial" w:cs="Helvetica Neue"/>
          <w:bCs/>
          <w:color w:val="000000"/>
          <w:sz w:val="22"/>
          <w:szCs w:val="20"/>
        </w:rPr>
        <w:t>,</w:t>
      </w:r>
      <w:r w:rsidR="00E14B9F">
        <w:rPr>
          <w:rFonts w:ascii="Arial" w:hAnsi="Arial" w:cs="Helvetica Neue"/>
          <w:bCs/>
          <w:color w:val="000000"/>
          <w:sz w:val="22"/>
          <w:szCs w:val="20"/>
        </w:rPr>
        <w:t xml:space="preserve"> </w:t>
      </w:r>
      <w:r w:rsidR="0073093B">
        <w:rPr>
          <w:rFonts w:ascii="Arial" w:hAnsi="Arial" w:cs="Helvetica Neue"/>
          <w:bCs/>
          <w:color w:val="000000"/>
          <w:sz w:val="22"/>
          <w:szCs w:val="20"/>
        </w:rPr>
        <w:t>as well as the</w:t>
      </w:r>
      <w:r w:rsidR="00E14B9F">
        <w:rPr>
          <w:rFonts w:ascii="Arial" w:hAnsi="Arial" w:cs="Helvetica Neue"/>
          <w:bCs/>
          <w:color w:val="000000"/>
          <w:sz w:val="22"/>
          <w:szCs w:val="20"/>
        </w:rPr>
        <w:t xml:space="preserve"> possible</w:t>
      </w:r>
      <w:r w:rsidR="00A3097D">
        <w:rPr>
          <w:rFonts w:ascii="Arial" w:hAnsi="Arial" w:cs="Helvetica Neue"/>
          <w:bCs/>
          <w:color w:val="000000"/>
          <w:sz w:val="22"/>
          <w:szCs w:val="20"/>
        </w:rPr>
        <w:t xml:space="preserve"> reasons for why </w:t>
      </w:r>
      <w:r w:rsidR="005033AA">
        <w:rPr>
          <w:rFonts w:ascii="Arial" w:hAnsi="Arial" w:cs="Helvetica Neue"/>
          <w:bCs/>
          <w:color w:val="000000"/>
          <w:sz w:val="22"/>
          <w:szCs w:val="20"/>
        </w:rPr>
        <w:t>these weaknesses might exist</w:t>
      </w:r>
      <w:r w:rsidR="00897C2F">
        <w:rPr>
          <w:rFonts w:ascii="Arial" w:hAnsi="Arial" w:cs="Helvetica Neue"/>
          <w:bCs/>
          <w:color w:val="000000"/>
          <w:sz w:val="22"/>
          <w:szCs w:val="20"/>
        </w:rPr>
        <w:t xml:space="preserve">, </w:t>
      </w:r>
      <w:r w:rsidR="00A3097D">
        <w:rPr>
          <w:rFonts w:ascii="Arial" w:hAnsi="Arial" w:cs="Helvetica Neue"/>
          <w:bCs/>
          <w:color w:val="000000"/>
          <w:sz w:val="22"/>
          <w:szCs w:val="20"/>
        </w:rPr>
        <w:t>the following</w:t>
      </w:r>
      <w:r w:rsidR="00F12A21">
        <w:rPr>
          <w:rFonts w:ascii="Arial" w:hAnsi="Arial" w:cs="Helvetica Neue"/>
          <w:bCs/>
          <w:color w:val="000000"/>
          <w:sz w:val="22"/>
          <w:szCs w:val="20"/>
        </w:rPr>
        <w:t xml:space="preserve"> </w:t>
      </w:r>
      <w:r w:rsidR="00897C2F">
        <w:rPr>
          <w:rFonts w:ascii="Arial" w:hAnsi="Arial" w:cs="Helvetica Neue"/>
          <w:bCs/>
          <w:color w:val="000000"/>
          <w:sz w:val="22"/>
          <w:szCs w:val="20"/>
        </w:rPr>
        <w:t>factors are</w:t>
      </w:r>
      <w:r w:rsidR="00A3097D">
        <w:rPr>
          <w:rFonts w:ascii="Arial" w:hAnsi="Arial" w:cs="Helvetica Neue"/>
          <w:bCs/>
          <w:color w:val="000000"/>
          <w:sz w:val="22"/>
          <w:szCs w:val="20"/>
        </w:rPr>
        <w:t xml:space="preserve"> </w:t>
      </w:r>
      <w:r w:rsidR="00494331">
        <w:rPr>
          <w:rFonts w:ascii="Arial" w:hAnsi="Arial" w:cs="Helvetica Neue"/>
          <w:bCs/>
          <w:color w:val="000000"/>
          <w:sz w:val="22"/>
          <w:szCs w:val="20"/>
        </w:rPr>
        <w:t xml:space="preserve">the </w:t>
      </w:r>
      <w:r w:rsidR="00A3097D">
        <w:rPr>
          <w:rFonts w:ascii="Arial" w:hAnsi="Arial" w:cs="Helvetica Neue"/>
          <w:bCs/>
          <w:color w:val="000000"/>
          <w:sz w:val="22"/>
          <w:szCs w:val="20"/>
        </w:rPr>
        <w:t xml:space="preserve">most influential: </w:t>
      </w:r>
    </w:p>
    <w:p w:rsidR="00E2473E" w:rsidRDefault="00E2473E" w:rsidP="00E24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746EF9" w:rsidRDefault="00C66AAB"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46EF9">
        <w:rPr>
          <w:rFonts w:ascii="Arial" w:hAnsi="Arial" w:cs="Helvetica Neue"/>
          <w:b/>
          <w:bCs/>
          <w:color w:val="595959" w:themeColor="text1" w:themeTint="A6"/>
          <w:sz w:val="22"/>
          <w:szCs w:val="20"/>
        </w:rPr>
        <w:t xml:space="preserve">Lack of </w:t>
      </w:r>
      <w:r w:rsidR="002769EE" w:rsidRPr="00746EF9">
        <w:rPr>
          <w:rFonts w:ascii="Arial" w:hAnsi="Arial" w:cs="Helvetica Neue"/>
          <w:b/>
          <w:bCs/>
          <w:color w:val="595959" w:themeColor="text1" w:themeTint="A6"/>
          <w:sz w:val="22"/>
          <w:szCs w:val="20"/>
        </w:rPr>
        <w:t>Quality Control:</w:t>
      </w:r>
      <w:r w:rsidR="002769EE" w:rsidRPr="00746EF9">
        <w:rPr>
          <w:rFonts w:ascii="Arial" w:hAnsi="Arial" w:cs="Helvetica Neue"/>
          <w:bCs/>
          <w:color w:val="000000"/>
          <w:sz w:val="22"/>
          <w:szCs w:val="20"/>
        </w:rPr>
        <w:t xml:space="preserve"> </w:t>
      </w:r>
      <w:r w:rsidR="00256BD9" w:rsidRPr="00746EF9">
        <w:rPr>
          <w:rFonts w:ascii="Arial" w:hAnsi="Arial" w:cs="Helvetica Neue"/>
          <w:bCs/>
          <w:color w:val="000000"/>
          <w:sz w:val="22"/>
          <w:szCs w:val="20"/>
        </w:rPr>
        <w:t xml:space="preserve">Issues around quality control came up repeatedly through the review, and </w:t>
      </w:r>
      <w:r w:rsidR="00DA5B68">
        <w:rPr>
          <w:rFonts w:ascii="Arial" w:hAnsi="Arial" w:cs="Helvetica Neue"/>
          <w:bCs/>
          <w:color w:val="000000"/>
          <w:sz w:val="22"/>
          <w:szCs w:val="20"/>
        </w:rPr>
        <w:t xml:space="preserve">this </w:t>
      </w:r>
      <w:r w:rsidR="00256BD9" w:rsidRPr="00746EF9">
        <w:rPr>
          <w:rFonts w:ascii="Arial" w:hAnsi="Arial" w:cs="Helvetica Neue"/>
          <w:bCs/>
          <w:color w:val="000000"/>
          <w:sz w:val="22"/>
          <w:szCs w:val="20"/>
        </w:rPr>
        <w:t xml:space="preserve">is a key factor in a number of the other issues that follow in this section. Quality control issues arose </w:t>
      </w:r>
      <w:r w:rsidR="003911BB">
        <w:rPr>
          <w:rFonts w:ascii="Arial" w:hAnsi="Arial" w:cs="Helvetica Neue"/>
          <w:bCs/>
          <w:color w:val="000000"/>
          <w:sz w:val="22"/>
          <w:szCs w:val="20"/>
        </w:rPr>
        <w:t>in large part</w:t>
      </w:r>
      <w:r w:rsidR="00256BD9" w:rsidRPr="00746EF9">
        <w:rPr>
          <w:rFonts w:ascii="Arial" w:hAnsi="Arial" w:cs="Helvetica Neue"/>
          <w:bCs/>
          <w:color w:val="000000"/>
          <w:sz w:val="22"/>
          <w:szCs w:val="20"/>
        </w:rPr>
        <w:t xml:space="preserve"> because of the choice </w:t>
      </w:r>
      <w:r w:rsidR="0038588E" w:rsidRPr="00746EF9">
        <w:rPr>
          <w:rFonts w:ascii="Arial" w:hAnsi="Arial" w:cs="Helvetica Neue"/>
          <w:bCs/>
          <w:color w:val="000000"/>
          <w:sz w:val="22"/>
          <w:szCs w:val="20"/>
        </w:rPr>
        <w:t>to use a</w:t>
      </w:r>
      <w:r w:rsidR="00256BD9" w:rsidRPr="00746EF9">
        <w:rPr>
          <w:rFonts w:ascii="Arial" w:hAnsi="Arial" w:cs="Helvetica Neue"/>
          <w:bCs/>
          <w:color w:val="000000"/>
          <w:sz w:val="22"/>
          <w:szCs w:val="20"/>
        </w:rPr>
        <w:t xml:space="preserve"> Training of Trainers approach in the implementation of the YEPP tool</w:t>
      </w:r>
      <w:r w:rsidR="00FE193E" w:rsidRPr="00746EF9">
        <w:rPr>
          <w:rFonts w:ascii="Arial" w:hAnsi="Arial" w:cs="Helvetica Neue"/>
          <w:bCs/>
          <w:color w:val="000000"/>
          <w:sz w:val="22"/>
          <w:szCs w:val="20"/>
        </w:rPr>
        <w:t>, as discussed above. A</w:t>
      </w:r>
      <w:r w:rsidR="00256BD9" w:rsidRPr="00746EF9">
        <w:rPr>
          <w:rFonts w:ascii="Arial" w:hAnsi="Arial" w:cs="Helvetica Neue"/>
          <w:bCs/>
          <w:color w:val="000000"/>
          <w:sz w:val="22"/>
          <w:szCs w:val="20"/>
        </w:rPr>
        <w:t xml:space="preserve"> lack of </w:t>
      </w:r>
      <w:r w:rsidR="00FE193E" w:rsidRPr="00746EF9">
        <w:rPr>
          <w:rFonts w:ascii="Arial" w:hAnsi="Arial" w:cs="Helvetica Neue"/>
          <w:bCs/>
          <w:color w:val="000000"/>
          <w:sz w:val="22"/>
          <w:szCs w:val="20"/>
        </w:rPr>
        <w:t xml:space="preserve">effective </w:t>
      </w:r>
      <w:r w:rsidR="00256BD9" w:rsidRPr="00746EF9">
        <w:rPr>
          <w:rFonts w:ascii="Arial" w:hAnsi="Arial" w:cs="Helvetica Neue"/>
          <w:bCs/>
          <w:color w:val="000000"/>
          <w:sz w:val="22"/>
          <w:szCs w:val="20"/>
        </w:rPr>
        <w:t>monitoring and fo</w:t>
      </w:r>
      <w:r w:rsidR="00FE193E" w:rsidRPr="00746EF9">
        <w:rPr>
          <w:rFonts w:ascii="Arial" w:hAnsi="Arial" w:cs="Helvetica Neue"/>
          <w:bCs/>
          <w:color w:val="000000"/>
          <w:sz w:val="22"/>
          <w:szCs w:val="20"/>
        </w:rPr>
        <w:t xml:space="preserve">llow up, </w:t>
      </w:r>
      <w:r w:rsidR="00256BD9" w:rsidRPr="00746EF9">
        <w:rPr>
          <w:rFonts w:ascii="Arial" w:hAnsi="Arial" w:cs="Helvetica Neue"/>
          <w:bCs/>
          <w:color w:val="000000"/>
          <w:sz w:val="22"/>
          <w:szCs w:val="20"/>
        </w:rPr>
        <w:t>as will be discussed further below</w:t>
      </w:r>
      <w:r w:rsidR="00FE193E" w:rsidRPr="00746EF9">
        <w:rPr>
          <w:rFonts w:ascii="Arial" w:hAnsi="Arial" w:cs="Helvetica Neue"/>
          <w:bCs/>
          <w:color w:val="000000"/>
          <w:sz w:val="22"/>
          <w:szCs w:val="20"/>
        </w:rPr>
        <w:t>, also contributed to this issue</w:t>
      </w:r>
      <w:r w:rsidR="0038588E" w:rsidRPr="00746EF9">
        <w:rPr>
          <w:rFonts w:ascii="Arial" w:hAnsi="Arial" w:cs="Helvetica Neue"/>
          <w:bCs/>
          <w:color w:val="000000"/>
          <w:sz w:val="22"/>
          <w:szCs w:val="20"/>
        </w:rPr>
        <w:t xml:space="preserve">. </w:t>
      </w:r>
      <w:r w:rsidR="00FE193E" w:rsidRPr="00746EF9">
        <w:rPr>
          <w:rFonts w:ascii="Arial" w:hAnsi="Arial" w:cs="Helvetica Neue"/>
          <w:bCs/>
          <w:color w:val="000000"/>
          <w:sz w:val="22"/>
          <w:szCs w:val="20"/>
        </w:rPr>
        <w:t>Several facilitators raised this issue themselves, suggesting that some of the other facilitators were not as skil</w:t>
      </w:r>
      <w:r w:rsidR="0038588E" w:rsidRPr="00746EF9">
        <w:rPr>
          <w:rFonts w:ascii="Arial" w:hAnsi="Arial" w:cs="Helvetica Neue"/>
          <w:bCs/>
          <w:color w:val="000000"/>
          <w:sz w:val="22"/>
          <w:szCs w:val="20"/>
        </w:rPr>
        <w:t xml:space="preserve">led at facilitation or as </w:t>
      </w:r>
      <w:r w:rsidR="00FE193E" w:rsidRPr="00746EF9">
        <w:rPr>
          <w:rFonts w:ascii="Arial" w:hAnsi="Arial" w:cs="Helvetica Neue"/>
          <w:bCs/>
          <w:color w:val="000000"/>
          <w:sz w:val="22"/>
          <w:szCs w:val="20"/>
        </w:rPr>
        <w:t>knowledgeable as they should be, impacting the quality of the YEPP sessions.</w:t>
      </w:r>
      <w:r w:rsidR="003179AD" w:rsidRPr="00746EF9">
        <w:rPr>
          <w:rFonts w:ascii="Arial" w:hAnsi="Arial" w:cs="Helvetica Neue"/>
          <w:bCs/>
          <w:color w:val="000000"/>
          <w:sz w:val="22"/>
          <w:szCs w:val="20"/>
        </w:rPr>
        <w:t xml:space="preserve"> </w:t>
      </w:r>
      <w:r w:rsidR="0038588E" w:rsidRPr="00746EF9">
        <w:rPr>
          <w:rFonts w:ascii="Arial" w:hAnsi="Arial" w:cs="Helvetica Neue"/>
          <w:bCs/>
          <w:color w:val="000000"/>
          <w:sz w:val="22"/>
          <w:szCs w:val="20"/>
        </w:rPr>
        <w:t xml:space="preserve">Several stakeholders </w:t>
      </w:r>
      <w:r w:rsidR="003179AD" w:rsidRPr="00746EF9">
        <w:rPr>
          <w:rFonts w:ascii="Arial" w:hAnsi="Arial" w:cs="Helvetica Neue"/>
          <w:bCs/>
          <w:color w:val="000000"/>
          <w:sz w:val="22"/>
          <w:szCs w:val="20"/>
        </w:rPr>
        <w:t xml:space="preserve">also </w:t>
      </w:r>
      <w:r w:rsidR="0038588E" w:rsidRPr="00746EF9">
        <w:rPr>
          <w:rFonts w:ascii="Arial" w:hAnsi="Arial" w:cs="Helvetica Neue"/>
          <w:bCs/>
          <w:color w:val="000000"/>
          <w:sz w:val="22"/>
          <w:szCs w:val="20"/>
        </w:rPr>
        <w:t>questioned t</w:t>
      </w:r>
      <w:r w:rsidR="003179AD" w:rsidRPr="00746EF9">
        <w:rPr>
          <w:rFonts w:ascii="Arial" w:hAnsi="Arial" w:cs="Helvetica Neue"/>
          <w:bCs/>
          <w:color w:val="000000"/>
          <w:sz w:val="22"/>
          <w:szCs w:val="20"/>
        </w:rPr>
        <w:t>he use of youth as facilitators</w:t>
      </w:r>
      <w:r w:rsidR="009E7490" w:rsidRPr="00746EF9">
        <w:rPr>
          <w:rFonts w:ascii="Arial" w:hAnsi="Arial" w:cs="Helvetica Neue"/>
          <w:bCs/>
          <w:color w:val="000000"/>
          <w:sz w:val="22"/>
          <w:szCs w:val="20"/>
        </w:rPr>
        <w:t>,</w:t>
      </w:r>
      <w:r w:rsidR="003179AD" w:rsidRPr="00746EF9">
        <w:rPr>
          <w:rFonts w:ascii="Arial" w:hAnsi="Arial" w:cs="Helvetica Neue"/>
          <w:bCs/>
          <w:color w:val="000000"/>
          <w:sz w:val="22"/>
          <w:szCs w:val="20"/>
        </w:rPr>
        <w:t xml:space="preserve"> including this facilitator (a youth himself) who said: </w:t>
      </w:r>
      <w:r w:rsidR="009E7490" w:rsidRPr="00746EF9">
        <w:rPr>
          <w:rFonts w:ascii="Arial" w:hAnsi="Arial" w:cs="Helvetica Neue"/>
          <w:bCs/>
          <w:color w:val="000000"/>
          <w:sz w:val="22"/>
          <w:szCs w:val="20"/>
        </w:rPr>
        <w:t xml:space="preserve"> </w:t>
      </w:r>
    </w:p>
    <w:p w:rsidR="009E7490" w:rsidRPr="00746EF9" w:rsidRDefault="009E7490"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38588E" w:rsidRPr="00746EF9" w:rsidRDefault="003179AD" w:rsidP="00236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746EF9">
        <w:rPr>
          <w:rFonts w:ascii="Arial" w:hAnsi="Arial" w:cs="Helvetica Neue"/>
          <w:bCs/>
          <w:i/>
          <w:color w:val="000000"/>
          <w:sz w:val="22"/>
          <w:szCs w:val="20"/>
        </w:rPr>
        <w:t>The ‘Number 2 Mouth’ is no good.</w:t>
      </w:r>
      <w:r w:rsidR="009E7490" w:rsidRPr="00746EF9">
        <w:rPr>
          <w:rFonts w:ascii="Arial" w:hAnsi="Arial" w:cs="Helvetica Neue"/>
          <w:bCs/>
          <w:i/>
          <w:color w:val="000000"/>
          <w:sz w:val="22"/>
          <w:szCs w:val="20"/>
        </w:rPr>
        <w:t xml:space="preserve"> </w:t>
      </w:r>
      <w:r w:rsidRPr="00746EF9">
        <w:rPr>
          <w:rFonts w:ascii="Arial" w:hAnsi="Arial" w:cs="Helvetica Neue"/>
          <w:bCs/>
          <w:i/>
          <w:color w:val="000000"/>
          <w:sz w:val="22"/>
          <w:szCs w:val="20"/>
        </w:rPr>
        <w:t>U</w:t>
      </w:r>
      <w:r w:rsidR="009E7490" w:rsidRPr="00746EF9">
        <w:rPr>
          <w:rFonts w:ascii="Arial" w:hAnsi="Arial" w:cs="Helvetica Neue"/>
          <w:bCs/>
          <w:i/>
          <w:color w:val="000000"/>
          <w:sz w:val="22"/>
          <w:szCs w:val="20"/>
        </w:rPr>
        <w:t xml:space="preserve">nless </w:t>
      </w:r>
      <w:r w:rsidRPr="00746EF9">
        <w:rPr>
          <w:rFonts w:ascii="Arial" w:hAnsi="Arial" w:cs="Helvetica Neue"/>
          <w:bCs/>
          <w:i/>
          <w:color w:val="000000"/>
          <w:sz w:val="22"/>
          <w:szCs w:val="20"/>
        </w:rPr>
        <w:t>it is</w:t>
      </w:r>
      <w:r w:rsidR="009E7490" w:rsidRPr="00746EF9">
        <w:rPr>
          <w:rFonts w:ascii="Arial" w:hAnsi="Arial" w:cs="Helvetica Neue"/>
          <w:bCs/>
          <w:i/>
          <w:color w:val="000000"/>
          <w:sz w:val="22"/>
          <w:szCs w:val="20"/>
        </w:rPr>
        <w:t xml:space="preserve"> </w:t>
      </w:r>
      <w:r w:rsidRPr="00746EF9">
        <w:rPr>
          <w:rFonts w:ascii="Arial" w:hAnsi="Arial" w:cs="Helvetica Neue"/>
          <w:bCs/>
          <w:i/>
          <w:color w:val="000000"/>
          <w:sz w:val="22"/>
          <w:szCs w:val="20"/>
        </w:rPr>
        <w:t>a</w:t>
      </w:r>
      <w:r w:rsidR="009E7490" w:rsidRPr="00746EF9">
        <w:rPr>
          <w:rFonts w:ascii="Arial" w:hAnsi="Arial" w:cs="Helvetica Neue"/>
          <w:bCs/>
          <w:i/>
          <w:color w:val="000000"/>
          <w:sz w:val="22"/>
          <w:szCs w:val="20"/>
        </w:rPr>
        <w:t xml:space="preserve"> really experienced</w:t>
      </w:r>
      <w:r w:rsidRPr="00746EF9">
        <w:rPr>
          <w:rFonts w:ascii="Arial" w:hAnsi="Arial" w:cs="Helvetica Neue"/>
          <w:bCs/>
          <w:i/>
          <w:color w:val="000000"/>
          <w:sz w:val="22"/>
          <w:szCs w:val="20"/>
        </w:rPr>
        <w:t xml:space="preserve"> person</w:t>
      </w:r>
      <w:r w:rsidR="00F65842" w:rsidRPr="00746EF9">
        <w:rPr>
          <w:rFonts w:ascii="Arial" w:hAnsi="Arial" w:cs="Helvetica Neue"/>
          <w:bCs/>
          <w:i/>
          <w:color w:val="000000"/>
          <w:sz w:val="22"/>
          <w:szCs w:val="20"/>
        </w:rPr>
        <w:t xml:space="preserve">, </w:t>
      </w:r>
      <w:r w:rsidRPr="00746EF9">
        <w:rPr>
          <w:rFonts w:ascii="Arial" w:hAnsi="Arial" w:cs="Helvetica Neue"/>
          <w:bCs/>
          <w:i/>
          <w:color w:val="000000"/>
          <w:sz w:val="22"/>
          <w:szCs w:val="20"/>
        </w:rPr>
        <w:t>who has</w:t>
      </w:r>
      <w:r w:rsidR="00F65842" w:rsidRPr="00746EF9">
        <w:rPr>
          <w:rFonts w:ascii="Arial" w:hAnsi="Arial" w:cs="Helvetica Neue"/>
          <w:bCs/>
          <w:i/>
          <w:color w:val="000000"/>
          <w:sz w:val="22"/>
          <w:szCs w:val="20"/>
        </w:rPr>
        <w:t xml:space="preserve"> experience</w:t>
      </w:r>
      <w:r w:rsidR="009E7490" w:rsidRPr="00746EF9">
        <w:rPr>
          <w:rFonts w:ascii="Arial" w:hAnsi="Arial" w:cs="Helvetica Neue"/>
          <w:bCs/>
          <w:i/>
          <w:color w:val="000000"/>
          <w:sz w:val="22"/>
          <w:szCs w:val="20"/>
        </w:rPr>
        <w:t xml:space="preserve"> in facilitating workshops, and </w:t>
      </w:r>
      <w:r w:rsidR="005A4560" w:rsidRPr="00746EF9">
        <w:rPr>
          <w:rFonts w:ascii="Arial" w:hAnsi="Arial" w:cs="Helvetica Neue"/>
          <w:bCs/>
          <w:i/>
          <w:color w:val="000000"/>
          <w:sz w:val="22"/>
          <w:szCs w:val="20"/>
        </w:rPr>
        <w:t xml:space="preserve">someone </w:t>
      </w:r>
      <w:r w:rsidRPr="00746EF9">
        <w:rPr>
          <w:rFonts w:ascii="Arial" w:hAnsi="Arial" w:cs="Helvetica Neue"/>
          <w:bCs/>
          <w:i/>
          <w:color w:val="000000"/>
          <w:sz w:val="22"/>
          <w:szCs w:val="20"/>
        </w:rPr>
        <w:t>who is</w:t>
      </w:r>
      <w:r w:rsidR="009E7490" w:rsidRPr="00746EF9">
        <w:rPr>
          <w:rFonts w:ascii="Arial" w:hAnsi="Arial" w:cs="Helvetica Neue"/>
          <w:bCs/>
          <w:i/>
          <w:color w:val="000000"/>
          <w:sz w:val="22"/>
          <w:szCs w:val="20"/>
        </w:rPr>
        <w:t xml:space="preserve"> very </w:t>
      </w:r>
      <w:r w:rsidRPr="00746EF9">
        <w:rPr>
          <w:rFonts w:ascii="Arial" w:hAnsi="Arial" w:cs="Helvetica Neue"/>
          <w:bCs/>
          <w:i/>
          <w:color w:val="000000"/>
          <w:sz w:val="22"/>
          <w:szCs w:val="20"/>
        </w:rPr>
        <w:t>knowledgeable about</w:t>
      </w:r>
      <w:r w:rsidR="009E7490" w:rsidRPr="00746EF9">
        <w:rPr>
          <w:rFonts w:ascii="Arial" w:hAnsi="Arial" w:cs="Helvetica Neue"/>
          <w:bCs/>
          <w:i/>
          <w:color w:val="000000"/>
          <w:sz w:val="22"/>
          <w:szCs w:val="20"/>
        </w:rPr>
        <w:t xml:space="preserve"> the </w:t>
      </w:r>
      <w:r w:rsidRPr="00746EF9">
        <w:rPr>
          <w:rFonts w:ascii="Arial" w:hAnsi="Arial" w:cs="Helvetica Neue"/>
          <w:bCs/>
          <w:i/>
          <w:color w:val="000000"/>
          <w:sz w:val="22"/>
          <w:szCs w:val="20"/>
        </w:rPr>
        <w:t>community and really understands the people</w:t>
      </w:r>
      <w:r w:rsidR="005A4560" w:rsidRPr="00746EF9">
        <w:rPr>
          <w:rFonts w:ascii="Arial" w:hAnsi="Arial" w:cs="Helvetica Neue"/>
          <w:bCs/>
          <w:i/>
          <w:color w:val="000000"/>
          <w:sz w:val="22"/>
          <w:szCs w:val="20"/>
        </w:rPr>
        <w:t>, t</w:t>
      </w:r>
      <w:r w:rsidR="009E7490" w:rsidRPr="00746EF9">
        <w:rPr>
          <w:rFonts w:ascii="Arial" w:hAnsi="Arial" w:cs="Helvetica Neue"/>
          <w:bCs/>
          <w:i/>
          <w:color w:val="000000"/>
          <w:sz w:val="22"/>
          <w:szCs w:val="20"/>
        </w:rPr>
        <w:t xml:space="preserve">hen </w:t>
      </w:r>
      <w:r w:rsidR="00F65842" w:rsidRPr="00746EF9">
        <w:rPr>
          <w:rFonts w:ascii="Arial" w:hAnsi="Arial" w:cs="Helvetica Neue"/>
          <w:bCs/>
          <w:i/>
          <w:color w:val="000000"/>
          <w:sz w:val="22"/>
          <w:szCs w:val="20"/>
        </w:rPr>
        <w:t>the information that goes out to the people will be</w:t>
      </w:r>
      <w:r w:rsidR="009E7490" w:rsidRPr="00746EF9">
        <w:rPr>
          <w:rFonts w:ascii="Arial" w:hAnsi="Arial" w:cs="Helvetica Neue"/>
          <w:bCs/>
          <w:i/>
          <w:color w:val="000000"/>
          <w:sz w:val="22"/>
          <w:szCs w:val="20"/>
        </w:rPr>
        <w:t xml:space="preserve"> good. But if it’s a shy youth, even if he has been trained by a very good facilitator, </w:t>
      </w:r>
      <w:r w:rsidR="007F549C" w:rsidRPr="00746EF9">
        <w:rPr>
          <w:rFonts w:ascii="Arial" w:hAnsi="Arial" w:cs="Helvetica Neue"/>
          <w:bCs/>
          <w:i/>
          <w:color w:val="000000"/>
          <w:sz w:val="22"/>
          <w:szCs w:val="20"/>
        </w:rPr>
        <w:t xml:space="preserve">when the facilitator </w:t>
      </w:r>
      <w:r w:rsidRPr="00746EF9">
        <w:rPr>
          <w:rFonts w:ascii="Arial" w:hAnsi="Arial" w:cs="Helvetica Neue"/>
          <w:bCs/>
          <w:i/>
          <w:color w:val="000000"/>
          <w:sz w:val="22"/>
          <w:szCs w:val="20"/>
        </w:rPr>
        <w:t>leaves</w:t>
      </w:r>
      <w:r w:rsidR="007F549C" w:rsidRPr="00746EF9">
        <w:rPr>
          <w:rFonts w:ascii="Arial" w:hAnsi="Arial" w:cs="Helvetica Neue"/>
          <w:bCs/>
          <w:i/>
          <w:color w:val="000000"/>
          <w:sz w:val="22"/>
          <w:szCs w:val="20"/>
        </w:rPr>
        <w:t xml:space="preserve">, the youth will just go </w:t>
      </w:r>
      <w:r w:rsidRPr="00746EF9">
        <w:rPr>
          <w:rFonts w:ascii="Arial" w:hAnsi="Arial" w:cs="Helvetica Neue"/>
          <w:bCs/>
          <w:i/>
          <w:color w:val="000000"/>
          <w:sz w:val="22"/>
          <w:szCs w:val="20"/>
        </w:rPr>
        <w:t xml:space="preserve">and </w:t>
      </w:r>
      <w:r w:rsidR="007F549C" w:rsidRPr="00746EF9">
        <w:rPr>
          <w:rFonts w:ascii="Arial" w:hAnsi="Arial" w:cs="Helvetica Neue"/>
          <w:bCs/>
          <w:i/>
          <w:color w:val="000000"/>
          <w:sz w:val="22"/>
          <w:szCs w:val="20"/>
        </w:rPr>
        <w:t xml:space="preserve">make a mess </w:t>
      </w:r>
      <w:r w:rsidR="001D1F61" w:rsidRPr="00746EF9">
        <w:rPr>
          <w:rFonts w:ascii="Arial" w:hAnsi="Arial" w:cs="Helvetica Neue"/>
          <w:bCs/>
          <w:i/>
          <w:color w:val="000000"/>
          <w:sz w:val="22"/>
          <w:szCs w:val="20"/>
        </w:rPr>
        <w:t xml:space="preserve">of it </w:t>
      </w:r>
      <w:r w:rsidR="007F549C" w:rsidRPr="00746EF9">
        <w:rPr>
          <w:rFonts w:ascii="Arial" w:hAnsi="Arial" w:cs="Helvetica Neue"/>
          <w:bCs/>
          <w:i/>
          <w:color w:val="000000"/>
          <w:sz w:val="22"/>
          <w:szCs w:val="20"/>
        </w:rPr>
        <w:t xml:space="preserve">on the other end. </w:t>
      </w:r>
      <w:r w:rsidRPr="00746EF9">
        <w:rPr>
          <w:rFonts w:ascii="Arial" w:hAnsi="Arial" w:cs="Helvetica Neue"/>
          <w:bCs/>
          <w:i/>
          <w:color w:val="000000"/>
          <w:sz w:val="22"/>
          <w:szCs w:val="20"/>
        </w:rPr>
        <w:t>There is no way that he will be abl</w:t>
      </w:r>
      <w:r w:rsidR="003911BB">
        <w:rPr>
          <w:rFonts w:ascii="Arial" w:hAnsi="Arial" w:cs="Helvetica Neue"/>
          <w:bCs/>
          <w:i/>
          <w:color w:val="000000"/>
          <w:sz w:val="22"/>
          <w:szCs w:val="20"/>
        </w:rPr>
        <w:t>e to do anything good or useful</w:t>
      </w:r>
      <w:r w:rsidRPr="00746EF9">
        <w:rPr>
          <w:rFonts w:ascii="Arial" w:hAnsi="Arial" w:cs="Helvetica Neue"/>
          <w:bCs/>
          <w:i/>
          <w:color w:val="000000"/>
          <w:sz w:val="22"/>
          <w:szCs w:val="20"/>
        </w:rPr>
        <w:t>.</w:t>
      </w:r>
      <w:r w:rsidR="00FE193E" w:rsidRPr="00746EF9">
        <w:rPr>
          <w:rFonts w:ascii="Arial" w:hAnsi="Arial" w:cs="Helvetica Neue"/>
          <w:bCs/>
          <w:i/>
          <w:color w:val="000000"/>
          <w:sz w:val="22"/>
          <w:szCs w:val="20"/>
        </w:rPr>
        <w:t xml:space="preserve"> </w:t>
      </w:r>
    </w:p>
    <w:p w:rsidR="0038588E" w:rsidRPr="0038588E" w:rsidRDefault="0038588E"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04E23" w:rsidRDefault="00D04185"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 key issue</w:t>
      </w:r>
      <w:r w:rsidR="0076598E" w:rsidRPr="00746EF9">
        <w:rPr>
          <w:rFonts w:ascii="Arial" w:hAnsi="Arial" w:cs="Helvetica Neue"/>
          <w:bCs/>
          <w:color w:val="000000"/>
          <w:sz w:val="22"/>
          <w:szCs w:val="20"/>
        </w:rPr>
        <w:t xml:space="preserve"> arising f</w:t>
      </w:r>
      <w:r w:rsidR="00731461">
        <w:rPr>
          <w:rFonts w:ascii="Arial" w:hAnsi="Arial" w:cs="Helvetica Neue"/>
          <w:bCs/>
          <w:color w:val="000000"/>
          <w:sz w:val="22"/>
          <w:szCs w:val="20"/>
        </w:rPr>
        <w:t>rom this</w:t>
      </w:r>
      <w:r w:rsidR="006309F2" w:rsidRPr="00746EF9">
        <w:rPr>
          <w:rFonts w:ascii="Arial" w:hAnsi="Arial" w:cs="Helvetica Neue"/>
          <w:bCs/>
          <w:color w:val="000000"/>
          <w:sz w:val="22"/>
          <w:szCs w:val="20"/>
        </w:rPr>
        <w:t xml:space="preserve"> lack of quality control</w:t>
      </w:r>
      <w:r w:rsidR="0076598E" w:rsidRPr="00746EF9">
        <w:rPr>
          <w:rFonts w:ascii="Arial" w:hAnsi="Arial" w:cs="Helvetica Neue"/>
          <w:bCs/>
          <w:color w:val="000000"/>
          <w:sz w:val="22"/>
          <w:szCs w:val="20"/>
        </w:rPr>
        <w:t xml:space="preserve"> is that what</w:t>
      </w:r>
      <w:r w:rsidR="00E87585" w:rsidRPr="00746EF9">
        <w:rPr>
          <w:rFonts w:ascii="Arial" w:hAnsi="Arial" w:cs="Helvetica Neue"/>
          <w:bCs/>
          <w:color w:val="000000"/>
          <w:sz w:val="22"/>
          <w:szCs w:val="20"/>
        </w:rPr>
        <w:t xml:space="preserve"> happen</w:t>
      </w:r>
      <w:r w:rsidR="0076598E" w:rsidRPr="00746EF9">
        <w:rPr>
          <w:rFonts w:ascii="Arial" w:hAnsi="Arial" w:cs="Helvetica Neue"/>
          <w:bCs/>
          <w:color w:val="000000"/>
          <w:sz w:val="22"/>
          <w:szCs w:val="20"/>
        </w:rPr>
        <w:t>s</w:t>
      </w:r>
      <w:r w:rsidR="00E87585" w:rsidRPr="00746EF9">
        <w:rPr>
          <w:rFonts w:ascii="Arial" w:hAnsi="Arial" w:cs="Helvetica Neue"/>
          <w:bCs/>
          <w:color w:val="000000"/>
          <w:sz w:val="22"/>
          <w:szCs w:val="20"/>
        </w:rPr>
        <w:t xml:space="preserve"> </w:t>
      </w:r>
      <w:r w:rsidR="006309F2" w:rsidRPr="00746EF9">
        <w:rPr>
          <w:rFonts w:ascii="Arial" w:hAnsi="Arial" w:cs="Helvetica Neue"/>
          <w:bCs/>
          <w:color w:val="000000"/>
          <w:sz w:val="22"/>
          <w:szCs w:val="20"/>
        </w:rPr>
        <w:t>‘</w:t>
      </w:r>
      <w:r w:rsidR="00E87585" w:rsidRPr="00746EF9">
        <w:rPr>
          <w:rFonts w:ascii="Arial" w:hAnsi="Arial" w:cs="Helvetica Neue"/>
          <w:bCs/>
          <w:color w:val="000000"/>
          <w:sz w:val="22"/>
          <w:szCs w:val="20"/>
        </w:rPr>
        <w:t>out there</w:t>
      </w:r>
      <w:r w:rsidR="006309F2" w:rsidRPr="00746EF9">
        <w:rPr>
          <w:rFonts w:ascii="Arial" w:hAnsi="Arial" w:cs="Helvetica Neue"/>
          <w:bCs/>
          <w:color w:val="000000"/>
          <w:sz w:val="22"/>
          <w:szCs w:val="20"/>
        </w:rPr>
        <w:t>’</w:t>
      </w:r>
      <w:r>
        <w:rPr>
          <w:rFonts w:ascii="Arial" w:hAnsi="Arial" w:cs="Helvetica Neue"/>
          <w:bCs/>
          <w:color w:val="000000"/>
          <w:sz w:val="22"/>
          <w:szCs w:val="20"/>
        </w:rPr>
        <w:t xml:space="preserve"> can result in</w:t>
      </w:r>
      <w:r w:rsidR="006309F2" w:rsidRPr="00746EF9">
        <w:rPr>
          <w:rFonts w:ascii="Arial" w:hAnsi="Arial" w:cs="Helvetica Neue"/>
          <w:bCs/>
          <w:color w:val="000000"/>
          <w:sz w:val="22"/>
          <w:szCs w:val="20"/>
        </w:rPr>
        <w:t xml:space="preserve"> significant confusion, as well as misinterpretation and </w:t>
      </w:r>
      <w:r w:rsidR="008F47BD" w:rsidRPr="00746EF9">
        <w:rPr>
          <w:rFonts w:ascii="Arial" w:hAnsi="Arial" w:cs="Helvetica Neue"/>
          <w:bCs/>
          <w:color w:val="000000"/>
          <w:sz w:val="22"/>
          <w:szCs w:val="20"/>
        </w:rPr>
        <w:t>inconsistency in messag</w:t>
      </w:r>
      <w:r w:rsidR="00970AEF" w:rsidRPr="00746EF9">
        <w:rPr>
          <w:rFonts w:ascii="Arial" w:hAnsi="Arial" w:cs="Helvetica Neue"/>
          <w:bCs/>
          <w:color w:val="000000"/>
          <w:sz w:val="22"/>
          <w:szCs w:val="20"/>
        </w:rPr>
        <w:t>ing</w:t>
      </w:r>
      <w:r w:rsidR="00404E23">
        <w:rPr>
          <w:rFonts w:ascii="Arial" w:hAnsi="Arial" w:cs="Helvetica Neue"/>
          <w:bCs/>
          <w:color w:val="000000"/>
          <w:sz w:val="22"/>
          <w:szCs w:val="20"/>
        </w:rPr>
        <w:t xml:space="preserve">, </w:t>
      </w:r>
      <w:r>
        <w:rPr>
          <w:rFonts w:ascii="Arial" w:hAnsi="Arial" w:cs="Helvetica Neue"/>
          <w:bCs/>
          <w:color w:val="000000"/>
          <w:sz w:val="22"/>
          <w:szCs w:val="20"/>
        </w:rPr>
        <w:t xml:space="preserve">even with </w:t>
      </w:r>
      <w:r w:rsidR="00EF6EAE">
        <w:rPr>
          <w:rFonts w:ascii="Arial" w:hAnsi="Arial" w:cs="Helvetica Neue"/>
          <w:bCs/>
          <w:color w:val="000000"/>
          <w:sz w:val="22"/>
          <w:szCs w:val="20"/>
        </w:rPr>
        <w:t>more experienced</w:t>
      </w:r>
      <w:r>
        <w:rPr>
          <w:rFonts w:ascii="Arial" w:hAnsi="Arial" w:cs="Helvetica Neue"/>
          <w:bCs/>
          <w:color w:val="000000"/>
          <w:sz w:val="22"/>
          <w:szCs w:val="20"/>
        </w:rPr>
        <w:t xml:space="preserve"> facilitators</w:t>
      </w:r>
      <w:r w:rsidR="008E39C8">
        <w:rPr>
          <w:rFonts w:ascii="Arial" w:hAnsi="Arial" w:cs="Helvetica Neue"/>
          <w:bCs/>
          <w:color w:val="000000"/>
          <w:sz w:val="22"/>
          <w:szCs w:val="20"/>
        </w:rPr>
        <w:t>. T</w:t>
      </w:r>
      <w:r w:rsidR="006309F2" w:rsidRPr="00746EF9">
        <w:rPr>
          <w:rFonts w:ascii="Arial" w:hAnsi="Arial" w:cs="Helvetica Neue"/>
          <w:bCs/>
          <w:color w:val="000000"/>
          <w:sz w:val="22"/>
          <w:szCs w:val="20"/>
        </w:rPr>
        <w:t xml:space="preserve">his situation was particularly evident </w:t>
      </w:r>
      <w:r w:rsidR="00286231" w:rsidRPr="00746EF9">
        <w:rPr>
          <w:rFonts w:ascii="Arial" w:hAnsi="Arial" w:cs="Helvetica Neue"/>
          <w:bCs/>
          <w:color w:val="000000"/>
          <w:sz w:val="22"/>
          <w:szCs w:val="20"/>
        </w:rPr>
        <w:t xml:space="preserve">on one island where there </w:t>
      </w:r>
      <w:r w:rsidR="00EF6EAE">
        <w:rPr>
          <w:rFonts w:ascii="Arial" w:hAnsi="Arial" w:cs="Helvetica Neue"/>
          <w:bCs/>
          <w:color w:val="000000"/>
          <w:sz w:val="22"/>
          <w:szCs w:val="20"/>
        </w:rPr>
        <w:t>was</w:t>
      </w:r>
      <w:r w:rsidR="00286231" w:rsidRPr="00746EF9">
        <w:rPr>
          <w:rFonts w:ascii="Arial" w:hAnsi="Arial" w:cs="Helvetica Neue"/>
          <w:bCs/>
          <w:color w:val="000000"/>
          <w:sz w:val="22"/>
          <w:szCs w:val="20"/>
        </w:rPr>
        <w:t xml:space="preserve"> substantial confusi</w:t>
      </w:r>
      <w:r w:rsidR="008E39C8">
        <w:rPr>
          <w:rFonts w:ascii="Arial" w:hAnsi="Arial" w:cs="Helvetica Neue"/>
          <w:bCs/>
          <w:color w:val="000000"/>
          <w:sz w:val="22"/>
          <w:szCs w:val="20"/>
        </w:rPr>
        <w:t>on around the issue of referral</w:t>
      </w:r>
      <w:r w:rsidR="00286231" w:rsidRPr="00746EF9">
        <w:rPr>
          <w:rFonts w:ascii="Arial" w:hAnsi="Arial" w:cs="Helvetica Neue"/>
          <w:bCs/>
          <w:color w:val="000000"/>
          <w:sz w:val="22"/>
          <w:szCs w:val="20"/>
        </w:rPr>
        <w:t xml:space="preserve"> to police </w:t>
      </w:r>
      <w:r w:rsidR="008E39C8">
        <w:rPr>
          <w:rFonts w:ascii="Arial" w:hAnsi="Arial" w:cs="Helvetica Neue"/>
          <w:bCs/>
          <w:color w:val="000000"/>
          <w:sz w:val="22"/>
          <w:szCs w:val="20"/>
        </w:rPr>
        <w:t>for serious matters</w:t>
      </w:r>
      <w:r w:rsidR="00286231" w:rsidRPr="00746EF9">
        <w:rPr>
          <w:rFonts w:ascii="Arial" w:hAnsi="Arial" w:cs="Helvetica Neue"/>
          <w:bCs/>
          <w:color w:val="000000"/>
          <w:sz w:val="22"/>
          <w:szCs w:val="20"/>
        </w:rPr>
        <w:t xml:space="preserve"> as a result of the </w:t>
      </w:r>
      <w:r w:rsidR="008E39C8">
        <w:rPr>
          <w:rFonts w:ascii="Arial" w:hAnsi="Arial" w:cs="Helvetica Neue"/>
          <w:bCs/>
          <w:color w:val="000000"/>
          <w:sz w:val="22"/>
          <w:szCs w:val="20"/>
        </w:rPr>
        <w:t xml:space="preserve">YEPP training. One facilitator said that the purpose of the tool was </w:t>
      </w:r>
      <w:r w:rsidR="00404E23">
        <w:rPr>
          <w:rFonts w:ascii="Arial" w:hAnsi="Arial" w:cs="Helvetica Neue"/>
          <w:bCs/>
          <w:color w:val="000000"/>
          <w:sz w:val="22"/>
          <w:szCs w:val="20"/>
        </w:rPr>
        <w:t>to stop</w:t>
      </w:r>
      <w:r w:rsidR="008E39C8">
        <w:rPr>
          <w:rFonts w:ascii="Arial" w:hAnsi="Arial" w:cs="Helvetica Neue"/>
          <w:bCs/>
          <w:color w:val="000000"/>
          <w:sz w:val="22"/>
          <w:szCs w:val="20"/>
        </w:rPr>
        <w:t xml:space="preserve"> people from ‘running to the Police’</w:t>
      </w:r>
      <w:r w:rsidR="00A57274">
        <w:rPr>
          <w:rFonts w:ascii="Arial" w:hAnsi="Arial" w:cs="Helvetica Neue"/>
          <w:bCs/>
          <w:color w:val="000000"/>
          <w:sz w:val="22"/>
          <w:szCs w:val="20"/>
        </w:rPr>
        <w:t xml:space="preserve"> all the time, and said that </w:t>
      </w:r>
      <w:r w:rsidR="00EF6EAE">
        <w:rPr>
          <w:rFonts w:ascii="Arial" w:hAnsi="Arial" w:cs="Helvetica Neue"/>
          <w:bCs/>
          <w:color w:val="000000"/>
          <w:sz w:val="22"/>
          <w:szCs w:val="20"/>
        </w:rPr>
        <w:t xml:space="preserve">the </w:t>
      </w:r>
      <w:r w:rsidR="00A57274">
        <w:rPr>
          <w:rFonts w:ascii="Arial" w:hAnsi="Arial" w:cs="Helvetica Neue"/>
          <w:bCs/>
          <w:color w:val="000000"/>
          <w:sz w:val="22"/>
          <w:szCs w:val="20"/>
        </w:rPr>
        <w:t xml:space="preserve">tool’s value was in having issues dealt with more at the community level by chiefs and church leaders, even though this facilitator also pointed out that these people can also be perpetrators. </w:t>
      </w:r>
      <w:r w:rsidR="00282142">
        <w:rPr>
          <w:rFonts w:ascii="Arial" w:hAnsi="Arial" w:cs="Helvetica Neue"/>
          <w:bCs/>
          <w:color w:val="000000"/>
          <w:sz w:val="22"/>
          <w:szCs w:val="20"/>
        </w:rPr>
        <w:t>In a separate i</w:t>
      </w:r>
      <w:r w:rsidR="00EF6EAE">
        <w:rPr>
          <w:rFonts w:ascii="Arial" w:hAnsi="Arial" w:cs="Helvetica Neue"/>
          <w:bCs/>
          <w:color w:val="000000"/>
          <w:sz w:val="22"/>
          <w:szCs w:val="20"/>
        </w:rPr>
        <w:t>nterview a community member described being disempowered to take very serious matters to the police as a result of the YEPP training in the following way:</w:t>
      </w:r>
      <w:r w:rsidR="00282142">
        <w:rPr>
          <w:rFonts w:ascii="Arial" w:hAnsi="Arial" w:cs="Helvetica Neue"/>
          <w:bCs/>
          <w:color w:val="000000"/>
          <w:sz w:val="22"/>
          <w:szCs w:val="20"/>
        </w:rPr>
        <w:t xml:space="preserve"> </w:t>
      </w:r>
    </w:p>
    <w:p w:rsidR="00E34EE0" w:rsidRPr="00746EF9" w:rsidRDefault="00E34EE0"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8F47BD" w:rsidRPr="003A3C12" w:rsidRDefault="000017F3" w:rsidP="003A3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746EF9">
        <w:rPr>
          <w:rFonts w:ascii="Arial" w:hAnsi="Arial" w:cs="Helvetica Neue"/>
          <w:bCs/>
          <w:i/>
          <w:color w:val="000000"/>
          <w:sz w:val="22"/>
          <w:szCs w:val="20"/>
        </w:rPr>
        <w:t xml:space="preserve">We have been told that we can’t do any work or report any cases until they have given us a license. Since then they haven’t given us a license. Now there are some cases, and we know they are wrong, but we can’t report any of these cases, or take any of the cases to court, because we don’t have a license. </w:t>
      </w:r>
      <w:r w:rsidR="00F260EE">
        <w:rPr>
          <w:rFonts w:ascii="Arial" w:hAnsi="Arial" w:cs="Helvetica Neue"/>
          <w:bCs/>
          <w:color w:val="000000"/>
          <w:sz w:val="22"/>
          <w:szCs w:val="20"/>
        </w:rPr>
        <w:t>(See Appendix 6</w:t>
      </w:r>
      <w:r w:rsidR="00404E23">
        <w:rPr>
          <w:rFonts w:ascii="Arial" w:hAnsi="Arial" w:cs="Helvetica Neue"/>
          <w:bCs/>
          <w:color w:val="000000"/>
          <w:sz w:val="22"/>
          <w:szCs w:val="20"/>
        </w:rPr>
        <w:t xml:space="preserve"> - Transcript 1</w:t>
      </w:r>
      <w:r w:rsidR="00286231" w:rsidRPr="00737E8A">
        <w:rPr>
          <w:rFonts w:ascii="Arial" w:hAnsi="Arial" w:cs="Helvetica Neue"/>
          <w:bCs/>
          <w:color w:val="000000"/>
          <w:sz w:val="22"/>
          <w:szCs w:val="20"/>
        </w:rPr>
        <w:t>)</w:t>
      </w:r>
      <w:r w:rsidRPr="00746EF9">
        <w:rPr>
          <w:rFonts w:ascii="Arial" w:hAnsi="Arial" w:cs="Helvetica Neue"/>
          <w:bCs/>
          <w:i/>
          <w:color w:val="000000"/>
          <w:sz w:val="22"/>
          <w:szCs w:val="20"/>
        </w:rPr>
        <w:t xml:space="preserve"> </w:t>
      </w:r>
    </w:p>
    <w:p w:rsidR="00E87585" w:rsidRDefault="00E87585"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3A3C12" w:rsidRDefault="009F066E"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31461">
        <w:rPr>
          <w:rFonts w:ascii="Arial" w:hAnsi="Arial" w:cs="Helvetica Neue"/>
          <w:b/>
          <w:bCs/>
          <w:color w:val="7F7F7F" w:themeColor="text1" w:themeTint="80"/>
          <w:sz w:val="22"/>
          <w:szCs w:val="20"/>
        </w:rPr>
        <w:t>Missed Opportunities</w:t>
      </w:r>
      <w:r w:rsidR="003A3C12" w:rsidRPr="00731461">
        <w:rPr>
          <w:rFonts w:ascii="Arial" w:hAnsi="Arial" w:cs="Helvetica Neue"/>
          <w:b/>
          <w:bCs/>
          <w:color w:val="7F7F7F" w:themeColor="text1" w:themeTint="80"/>
          <w:sz w:val="22"/>
          <w:szCs w:val="20"/>
        </w:rPr>
        <w:t xml:space="preserve"> and Form Over Function</w:t>
      </w:r>
      <w:r w:rsidR="00313611" w:rsidRPr="00731461">
        <w:rPr>
          <w:rFonts w:ascii="Arial" w:hAnsi="Arial" w:cs="Helvetica Neue"/>
          <w:b/>
          <w:bCs/>
          <w:color w:val="7F7F7F" w:themeColor="text1" w:themeTint="80"/>
          <w:sz w:val="22"/>
          <w:szCs w:val="20"/>
        </w:rPr>
        <w:t>:</w:t>
      </w:r>
      <w:r w:rsidR="003A3C12">
        <w:rPr>
          <w:rFonts w:ascii="Arial" w:hAnsi="Arial" w:cs="Helvetica Neue"/>
          <w:bCs/>
          <w:color w:val="000000"/>
          <w:sz w:val="22"/>
          <w:szCs w:val="20"/>
        </w:rPr>
        <w:t xml:space="preserve"> There were several examples of missed opportunities that were raised in the process of the review</w:t>
      </w:r>
      <w:r w:rsidR="00B4106B">
        <w:rPr>
          <w:rFonts w:ascii="Arial" w:hAnsi="Arial" w:cs="Helvetica Neue"/>
          <w:bCs/>
          <w:color w:val="000000"/>
          <w:sz w:val="22"/>
          <w:szCs w:val="20"/>
        </w:rPr>
        <w:t>, often relating to the lack of space for substantial input from staff</w:t>
      </w:r>
      <w:r w:rsidR="00731461">
        <w:rPr>
          <w:rFonts w:ascii="Arial" w:hAnsi="Arial" w:cs="Helvetica Neue"/>
          <w:bCs/>
          <w:color w:val="000000"/>
          <w:sz w:val="22"/>
          <w:szCs w:val="20"/>
        </w:rPr>
        <w:t>, as will be discussed further in the conclusions</w:t>
      </w:r>
      <w:r w:rsidR="003A3C12">
        <w:rPr>
          <w:rFonts w:ascii="Arial" w:hAnsi="Arial" w:cs="Helvetica Neue"/>
          <w:bCs/>
          <w:color w:val="000000"/>
          <w:sz w:val="22"/>
          <w:szCs w:val="20"/>
        </w:rPr>
        <w:t xml:space="preserve">. For example, staff described </w:t>
      </w:r>
      <w:r w:rsidR="00731461">
        <w:rPr>
          <w:rFonts w:ascii="Arial" w:hAnsi="Arial" w:cs="Helvetica Neue"/>
          <w:bCs/>
          <w:color w:val="000000"/>
          <w:sz w:val="22"/>
          <w:szCs w:val="20"/>
        </w:rPr>
        <w:t xml:space="preserve">some </w:t>
      </w:r>
      <w:r w:rsidR="00B4106B">
        <w:rPr>
          <w:rFonts w:ascii="Arial" w:hAnsi="Arial" w:cs="Helvetica Neue"/>
          <w:bCs/>
          <w:color w:val="000000"/>
          <w:sz w:val="22"/>
          <w:szCs w:val="20"/>
        </w:rPr>
        <w:t>community requests</w:t>
      </w:r>
      <w:r w:rsidR="00731461">
        <w:rPr>
          <w:rFonts w:ascii="Arial" w:hAnsi="Arial" w:cs="Helvetica Neue"/>
          <w:bCs/>
          <w:color w:val="000000"/>
          <w:sz w:val="22"/>
          <w:szCs w:val="20"/>
        </w:rPr>
        <w:t>,</w:t>
      </w:r>
      <w:r w:rsidR="00B4106B">
        <w:rPr>
          <w:rFonts w:ascii="Arial" w:hAnsi="Arial" w:cs="Helvetica Neue"/>
          <w:bCs/>
          <w:color w:val="000000"/>
          <w:sz w:val="22"/>
          <w:szCs w:val="20"/>
        </w:rPr>
        <w:t xml:space="preserve"> and their own desire</w:t>
      </w:r>
      <w:r w:rsidR="00731461">
        <w:rPr>
          <w:rFonts w:ascii="Arial" w:hAnsi="Arial" w:cs="Helvetica Neue"/>
          <w:bCs/>
          <w:color w:val="000000"/>
          <w:sz w:val="22"/>
          <w:szCs w:val="20"/>
        </w:rPr>
        <w:t>,</w:t>
      </w:r>
      <w:r w:rsidR="00B4106B">
        <w:rPr>
          <w:rFonts w:ascii="Arial" w:hAnsi="Arial" w:cs="Helvetica Neue"/>
          <w:bCs/>
          <w:color w:val="000000"/>
          <w:sz w:val="22"/>
          <w:szCs w:val="20"/>
        </w:rPr>
        <w:t xml:space="preserve"> to incorporate discussion about the</w:t>
      </w:r>
      <w:r w:rsidR="003A3C12">
        <w:rPr>
          <w:rFonts w:ascii="Arial" w:hAnsi="Arial" w:cs="Helvetica Neue"/>
          <w:bCs/>
          <w:color w:val="000000"/>
          <w:sz w:val="22"/>
          <w:szCs w:val="20"/>
        </w:rPr>
        <w:t xml:space="preserve"> root causes of child </w:t>
      </w:r>
      <w:r w:rsidR="00B4106B">
        <w:rPr>
          <w:rFonts w:ascii="Arial" w:hAnsi="Arial" w:cs="Helvetica Neue"/>
          <w:bCs/>
          <w:color w:val="000000"/>
          <w:sz w:val="22"/>
          <w:szCs w:val="20"/>
        </w:rPr>
        <w:t>abuse into YEPP sessions</w:t>
      </w:r>
      <w:r w:rsidR="003A3C12">
        <w:rPr>
          <w:rFonts w:ascii="Arial" w:hAnsi="Arial" w:cs="Helvetica Neue"/>
          <w:bCs/>
          <w:color w:val="000000"/>
          <w:sz w:val="22"/>
          <w:szCs w:val="20"/>
        </w:rPr>
        <w:t xml:space="preserve">, but they expressed feeling as </w:t>
      </w:r>
      <w:r w:rsidR="00B4106B">
        <w:rPr>
          <w:rFonts w:ascii="Arial" w:hAnsi="Arial" w:cs="Helvetica Neue"/>
          <w:bCs/>
          <w:color w:val="000000"/>
          <w:sz w:val="22"/>
          <w:szCs w:val="20"/>
        </w:rPr>
        <w:t>if</w:t>
      </w:r>
      <w:r w:rsidR="003A3C12">
        <w:rPr>
          <w:rFonts w:ascii="Arial" w:hAnsi="Arial" w:cs="Helvetica Neue"/>
          <w:bCs/>
          <w:color w:val="000000"/>
          <w:sz w:val="22"/>
          <w:szCs w:val="20"/>
        </w:rPr>
        <w:t xml:space="preserve"> this </w:t>
      </w:r>
      <w:r w:rsidR="00B4106B">
        <w:rPr>
          <w:rFonts w:ascii="Arial" w:hAnsi="Arial" w:cs="Helvetica Neue"/>
          <w:bCs/>
          <w:color w:val="000000"/>
          <w:sz w:val="22"/>
          <w:szCs w:val="20"/>
        </w:rPr>
        <w:t>was not supported by management,</w:t>
      </w:r>
      <w:r w:rsidR="003A3C12">
        <w:rPr>
          <w:rFonts w:ascii="Arial" w:hAnsi="Arial" w:cs="Helvetica Neue"/>
          <w:bCs/>
          <w:color w:val="000000"/>
          <w:sz w:val="22"/>
          <w:szCs w:val="20"/>
        </w:rPr>
        <w:t xml:space="preserve"> and the sense that sticking to the existing form and activities was of greater importance. Interestingly a key stakeholder </w:t>
      </w:r>
      <w:r w:rsidR="00B4106B">
        <w:rPr>
          <w:rFonts w:ascii="Arial" w:hAnsi="Arial" w:cs="Helvetica Neue"/>
          <w:bCs/>
          <w:color w:val="000000"/>
          <w:sz w:val="22"/>
          <w:szCs w:val="20"/>
        </w:rPr>
        <w:t xml:space="preserve">identified the lack of focus on ‘root causes’ resulting in more of a </w:t>
      </w:r>
      <w:r w:rsidR="003A3C12">
        <w:rPr>
          <w:rFonts w:ascii="Arial" w:hAnsi="Arial" w:cs="Helvetica Neue"/>
          <w:bCs/>
          <w:color w:val="000000"/>
          <w:sz w:val="22"/>
          <w:szCs w:val="20"/>
        </w:rPr>
        <w:t xml:space="preserve">‘mopping the floor’ </w:t>
      </w:r>
      <w:r w:rsidR="00B4106B">
        <w:rPr>
          <w:rFonts w:ascii="Arial" w:hAnsi="Arial" w:cs="Helvetica Neue"/>
          <w:bCs/>
          <w:color w:val="000000"/>
          <w:sz w:val="22"/>
          <w:szCs w:val="20"/>
        </w:rPr>
        <w:t xml:space="preserve">approach as a key weakness of the tool.  </w:t>
      </w:r>
    </w:p>
    <w:p w:rsidR="003A3C12" w:rsidRDefault="003A3C12"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747FA" w:rsidRDefault="00B4106B"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Staff also described </w:t>
      </w:r>
      <w:r w:rsidR="00731461">
        <w:rPr>
          <w:rFonts w:ascii="Arial" w:hAnsi="Arial" w:cs="Helvetica Neue"/>
          <w:bCs/>
          <w:color w:val="000000"/>
          <w:sz w:val="22"/>
          <w:szCs w:val="20"/>
        </w:rPr>
        <w:t xml:space="preserve">the experience of </w:t>
      </w:r>
      <w:r>
        <w:rPr>
          <w:rFonts w:ascii="Arial" w:hAnsi="Arial" w:cs="Helvetica Neue"/>
          <w:bCs/>
          <w:color w:val="000000"/>
          <w:sz w:val="22"/>
          <w:szCs w:val="20"/>
        </w:rPr>
        <w:t xml:space="preserve">having discussions cut off because of </w:t>
      </w:r>
      <w:r w:rsidR="000F2744">
        <w:rPr>
          <w:rFonts w:ascii="Arial" w:hAnsi="Arial" w:cs="Helvetica Neue"/>
          <w:bCs/>
          <w:color w:val="000000"/>
          <w:sz w:val="22"/>
          <w:szCs w:val="20"/>
        </w:rPr>
        <w:t>time keeping issues,</w:t>
      </w:r>
      <w:r>
        <w:rPr>
          <w:rFonts w:ascii="Arial" w:hAnsi="Arial" w:cs="Helvetica Neue"/>
          <w:bCs/>
          <w:color w:val="000000"/>
          <w:sz w:val="22"/>
          <w:szCs w:val="20"/>
        </w:rPr>
        <w:t xml:space="preserve"> and the </w:t>
      </w:r>
      <w:r w:rsidR="000F2744">
        <w:rPr>
          <w:rFonts w:ascii="Arial" w:hAnsi="Arial" w:cs="Helvetica Neue"/>
          <w:bCs/>
          <w:color w:val="000000"/>
          <w:sz w:val="22"/>
          <w:szCs w:val="20"/>
        </w:rPr>
        <w:t>pressure to move</w:t>
      </w:r>
      <w:r>
        <w:rPr>
          <w:rFonts w:ascii="Arial" w:hAnsi="Arial" w:cs="Helvetica Neue"/>
          <w:bCs/>
          <w:color w:val="000000"/>
          <w:sz w:val="22"/>
          <w:szCs w:val="20"/>
        </w:rPr>
        <w:t xml:space="preserve"> through activities, despite the fact that discussion is a crucial element in the approach</w:t>
      </w:r>
      <w:r w:rsidR="00A747FA">
        <w:rPr>
          <w:rFonts w:ascii="Arial" w:hAnsi="Arial" w:cs="Helvetica Neue"/>
          <w:bCs/>
          <w:color w:val="000000"/>
          <w:sz w:val="22"/>
          <w:szCs w:val="20"/>
        </w:rPr>
        <w:t>.</w:t>
      </w:r>
      <w:r w:rsidR="00731461">
        <w:rPr>
          <w:rFonts w:ascii="Arial" w:hAnsi="Arial" w:cs="Helvetica Neue"/>
          <w:bCs/>
          <w:color w:val="000000"/>
          <w:sz w:val="22"/>
          <w:szCs w:val="20"/>
        </w:rPr>
        <w:t xml:space="preserve"> </w:t>
      </w:r>
      <w:r w:rsidR="00A747FA">
        <w:rPr>
          <w:rFonts w:ascii="Arial" w:hAnsi="Arial" w:cs="Helvetica Neue"/>
          <w:bCs/>
          <w:color w:val="000000"/>
          <w:sz w:val="22"/>
          <w:szCs w:val="20"/>
        </w:rPr>
        <w:t>I</w:t>
      </w:r>
      <w:r>
        <w:rPr>
          <w:rFonts w:ascii="Arial" w:hAnsi="Arial" w:cs="Helvetica Neue"/>
          <w:bCs/>
          <w:color w:val="000000"/>
          <w:sz w:val="22"/>
          <w:szCs w:val="20"/>
        </w:rPr>
        <w:t>n</w:t>
      </w:r>
      <w:r w:rsidRPr="00746EF9">
        <w:rPr>
          <w:rFonts w:ascii="Arial" w:hAnsi="Arial" w:cs="Helvetica Neue"/>
          <w:bCs/>
          <w:color w:val="000000"/>
          <w:sz w:val="22"/>
          <w:szCs w:val="20"/>
        </w:rPr>
        <w:t xml:space="preserve"> the </w:t>
      </w:r>
      <w:r>
        <w:rPr>
          <w:rFonts w:ascii="Arial" w:hAnsi="Arial" w:cs="Helvetica Neue"/>
          <w:bCs/>
          <w:color w:val="000000"/>
          <w:sz w:val="22"/>
          <w:szCs w:val="20"/>
        </w:rPr>
        <w:t>words</w:t>
      </w:r>
      <w:r w:rsidRPr="00746EF9">
        <w:rPr>
          <w:rFonts w:ascii="Arial" w:hAnsi="Arial" w:cs="Helvetica Neue"/>
          <w:bCs/>
          <w:color w:val="000000"/>
          <w:sz w:val="22"/>
          <w:szCs w:val="20"/>
        </w:rPr>
        <w:t xml:space="preserve"> of one developer, “</w:t>
      </w:r>
      <w:r w:rsidRPr="00B4106B">
        <w:rPr>
          <w:rFonts w:ascii="Arial" w:hAnsi="Arial" w:cs="Helvetica Neue"/>
          <w:bCs/>
          <w:i/>
          <w:color w:val="000000"/>
          <w:sz w:val="22"/>
          <w:szCs w:val="20"/>
        </w:rPr>
        <w:t>Its all about the discussion rather than the activities.”</w:t>
      </w:r>
      <w:r w:rsidRPr="00746EF9">
        <w:rPr>
          <w:rFonts w:ascii="Arial" w:hAnsi="Arial" w:cs="Helvetica Neue"/>
          <w:bCs/>
          <w:color w:val="000000"/>
          <w:sz w:val="22"/>
          <w:szCs w:val="20"/>
        </w:rPr>
        <w:t xml:space="preserve"> </w:t>
      </w:r>
      <w:r w:rsidR="00A747FA">
        <w:rPr>
          <w:rFonts w:ascii="Arial" w:hAnsi="Arial" w:cs="Helvetica Neue"/>
          <w:bCs/>
          <w:color w:val="000000"/>
          <w:sz w:val="22"/>
          <w:szCs w:val="20"/>
        </w:rPr>
        <w:t xml:space="preserve">The issue of how SCV has chosen to handle rights also created confusion and a sense of missed opportunities. One </w:t>
      </w:r>
      <w:r w:rsidR="00731461">
        <w:rPr>
          <w:rFonts w:ascii="Arial" w:hAnsi="Arial" w:cs="Helvetica Neue"/>
          <w:bCs/>
          <w:color w:val="000000"/>
          <w:sz w:val="22"/>
          <w:szCs w:val="20"/>
        </w:rPr>
        <w:t>aspect of this</w:t>
      </w:r>
      <w:r w:rsidR="00A747FA">
        <w:rPr>
          <w:rFonts w:ascii="Arial" w:hAnsi="Arial" w:cs="Helvetica Neue"/>
          <w:bCs/>
          <w:color w:val="000000"/>
          <w:sz w:val="22"/>
          <w:szCs w:val="20"/>
        </w:rPr>
        <w:t xml:space="preserve"> relates to the lack of clarity arising from the often rigid adherence to a community-led process, potentially even at the expense of </w:t>
      </w:r>
      <w:r w:rsidR="000F2744">
        <w:rPr>
          <w:rFonts w:ascii="Arial" w:hAnsi="Arial" w:cs="Helvetica Neue"/>
          <w:bCs/>
          <w:color w:val="000000"/>
          <w:sz w:val="22"/>
          <w:szCs w:val="20"/>
        </w:rPr>
        <w:t>rights as a guiding principle</w:t>
      </w:r>
      <w:r w:rsidR="00A747FA">
        <w:rPr>
          <w:rFonts w:ascii="Arial" w:hAnsi="Arial" w:cs="Helvetica Neue"/>
          <w:bCs/>
          <w:color w:val="000000"/>
          <w:sz w:val="22"/>
          <w:szCs w:val="20"/>
        </w:rPr>
        <w:t xml:space="preserve">, as described in the misalignment of values discussion above. </w:t>
      </w:r>
    </w:p>
    <w:p w:rsidR="00992048" w:rsidRDefault="00992048"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3911BB" w:rsidRDefault="00A747FA"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other </w:t>
      </w:r>
      <w:r w:rsidR="0073093B">
        <w:rPr>
          <w:rFonts w:ascii="Arial" w:hAnsi="Arial" w:cs="Helvetica Neue"/>
          <w:bCs/>
          <w:color w:val="000000"/>
          <w:sz w:val="22"/>
          <w:szCs w:val="20"/>
        </w:rPr>
        <w:t>aspect</w:t>
      </w:r>
      <w:r>
        <w:rPr>
          <w:rFonts w:ascii="Arial" w:hAnsi="Arial" w:cs="Helvetica Neue"/>
          <w:bCs/>
          <w:color w:val="000000"/>
          <w:sz w:val="22"/>
          <w:szCs w:val="20"/>
        </w:rPr>
        <w:t>, however</w:t>
      </w:r>
      <w:r w:rsidR="00D30EB9">
        <w:rPr>
          <w:rFonts w:ascii="Arial" w:hAnsi="Arial" w:cs="Helvetica Neue"/>
          <w:bCs/>
          <w:color w:val="000000"/>
          <w:sz w:val="22"/>
          <w:szCs w:val="20"/>
        </w:rPr>
        <w:t>,</w:t>
      </w:r>
      <w:r>
        <w:rPr>
          <w:rFonts w:ascii="Arial" w:hAnsi="Arial" w:cs="Helvetica Neue"/>
          <w:bCs/>
          <w:color w:val="000000"/>
          <w:sz w:val="22"/>
          <w:szCs w:val="20"/>
        </w:rPr>
        <w:t xml:space="preserve"> relates to SCV’s policy around</w:t>
      </w:r>
      <w:r w:rsidR="00D30EB9">
        <w:rPr>
          <w:rFonts w:ascii="Arial" w:hAnsi="Arial" w:cs="Helvetica Neue"/>
          <w:bCs/>
          <w:color w:val="000000"/>
          <w:sz w:val="22"/>
          <w:szCs w:val="20"/>
        </w:rPr>
        <w:t xml:space="preserve"> the use of rights language</w:t>
      </w:r>
      <w:r>
        <w:rPr>
          <w:rFonts w:ascii="Arial" w:hAnsi="Arial" w:cs="Helvetica Neue"/>
          <w:bCs/>
          <w:color w:val="000000"/>
          <w:sz w:val="22"/>
          <w:szCs w:val="20"/>
        </w:rPr>
        <w:t>. Following a review</w:t>
      </w:r>
      <w:r>
        <w:rPr>
          <w:rStyle w:val="FootnoteReference"/>
          <w:rFonts w:ascii="Arial" w:hAnsi="Arial" w:cs="Helvetica Neue"/>
          <w:bCs/>
          <w:color w:val="000000"/>
          <w:sz w:val="22"/>
          <w:szCs w:val="20"/>
        </w:rPr>
        <w:footnoteReference w:id="29"/>
      </w:r>
      <w:r>
        <w:rPr>
          <w:rFonts w:ascii="Arial" w:hAnsi="Arial" w:cs="Helvetica Neue"/>
          <w:bCs/>
          <w:color w:val="000000"/>
          <w:sz w:val="22"/>
          <w:szCs w:val="20"/>
        </w:rPr>
        <w:t xml:space="preserve"> that informed their new phase of child protection work, </w:t>
      </w:r>
      <w:r w:rsidR="002537D4">
        <w:rPr>
          <w:rFonts w:ascii="Arial" w:hAnsi="Arial" w:cs="Helvetica Neue"/>
          <w:bCs/>
          <w:color w:val="000000"/>
          <w:sz w:val="22"/>
          <w:szCs w:val="20"/>
        </w:rPr>
        <w:t xml:space="preserve">talking about rights has become </w:t>
      </w:r>
      <w:r w:rsidR="004F7992">
        <w:rPr>
          <w:rFonts w:ascii="Arial" w:hAnsi="Arial" w:cs="Helvetica Neue"/>
          <w:bCs/>
          <w:color w:val="000000"/>
          <w:sz w:val="22"/>
          <w:szCs w:val="20"/>
        </w:rPr>
        <w:t>taboo</w:t>
      </w:r>
      <w:r w:rsidR="00D30EB9">
        <w:rPr>
          <w:rFonts w:ascii="Arial" w:hAnsi="Arial" w:cs="Helvetica Neue"/>
          <w:bCs/>
          <w:color w:val="000000"/>
          <w:sz w:val="22"/>
          <w:szCs w:val="20"/>
        </w:rPr>
        <w:t>,</w:t>
      </w:r>
      <w:r w:rsidR="002537D4">
        <w:rPr>
          <w:rFonts w:ascii="Arial" w:hAnsi="Arial" w:cs="Helvetica Neue"/>
          <w:bCs/>
          <w:color w:val="000000"/>
          <w:sz w:val="22"/>
          <w:szCs w:val="20"/>
        </w:rPr>
        <w:t xml:space="preserve"> to the extent that staff described being asked to talk about rights</w:t>
      </w:r>
      <w:r w:rsidR="00DB134F">
        <w:rPr>
          <w:rFonts w:ascii="Arial" w:hAnsi="Arial" w:cs="Helvetica Neue"/>
          <w:bCs/>
          <w:color w:val="000000"/>
          <w:sz w:val="22"/>
          <w:szCs w:val="20"/>
        </w:rPr>
        <w:t xml:space="preserve"> by community members</w:t>
      </w:r>
      <w:r w:rsidR="002537D4">
        <w:rPr>
          <w:rFonts w:ascii="Arial" w:hAnsi="Arial" w:cs="Helvetica Neue"/>
          <w:bCs/>
          <w:color w:val="000000"/>
          <w:sz w:val="22"/>
          <w:szCs w:val="20"/>
        </w:rPr>
        <w:t xml:space="preserve"> in the context of YEPP sessions and not being allowed to do s</w:t>
      </w:r>
      <w:r w:rsidR="00D30EB9">
        <w:rPr>
          <w:rFonts w:ascii="Arial" w:hAnsi="Arial" w:cs="Helvetica Neue"/>
          <w:bCs/>
          <w:color w:val="000000"/>
          <w:sz w:val="22"/>
          <w:szCs w:val="20"/>
        </w:rPr>
        <w:t xml:space="preserve">o. Interestingly, as mentioned above, several communities mentioned rights in their own descriptions of the purpose of the YEPP tool. On a related note, the lack of </w:t>
      </w:r>
      <w:r w:rsidR="00977626" w:rsidRPr="00746EF9">
        <w:rPr>
          <w:rFonts w:ascii="Arial" w:hAnsi="Arial" w:cs="Helvetica Neue"/>
          <w:bCs/>
          <w:color w:val="000000"/>
          <w:sz w:val="22"/>
          <w:szCs w:val="20"/>
        </w:rPr>
        <w:t xml:space="preserve">engagement with </w:t>
      </w:r>
      <w:r w:rsidR="00D30EB9">
        <w:rPr>
          <w:rFonts w:ascii="Arial" w:hAnsi="Arial" w:cs="Helvetica Neue"/>
          <w:bCs/>
          <w:color w:val="000000"/>
          <w:sz w:val="22"/>
          <w:szCs w:val="20"/>
        </w:rPr>
        <w:t>the legal context for child protection issues in the YEPP tool w</w:t>
      </w:r>
      <w:r w:rsidR="00731461">
        <w:rPr>
          <w:rFonts w:ascii="Arial" w:hAnsi="Arial" w:cs="Helvetica Neue"/>
          <w:bCs/>
          <w:color w:val="000000"/>
          <w:sz w:val="22"/>
          <w:szCs w:val="20"/>
        </w:rPr>
        <w:t xml:space="preserve">as </w:t>
      </w:r>
      <w:r w:rsidR="0073093B">
        <w:rPr>
          <w:rFonts w:ascii="Arial" w:hAnsi="Arial" w:cs="Helvetica Neue"/>
          <w:bCs/>
          <w:color w:val="000000"/>
          <w:sz w:val="22"/>
          <w:szCs w:val="20"/>
        </w:rPr>
        <w:t xml:space="preserve">also </w:t>
      </w:r>
      <w:r w:rsidR="00731461">
        <w:rPr>
          <w:rFonts w:ascii="Arial" w:hAnsi="Arial" w:cs="Helvetica Neue"/>
          <w:bCs/>
          <w:color w:val="000000"/>
          <w:sz w:val="22"/>
          <w:szCs w:val="20"/>
        </w:rPr>
        <w:t>identified as a weakness</w:t>
      </w:r>
      <w:r w:rsidR="0073093B">
        <w:rPr>
          <w:rFonts w:ascii="Arial" w:hAnsi="Arial" w:cs="Helvetica Neue"/>
          <w:bCs/>
          <w:color w:val="000000"/>
          <w:sz w:val="22"/>
          <w:szCs w:val="20"/>
        </w:rPr>
        <w:t>,</w:t>
      </w:r>
      <w:r w:rsidR="00D30EB9">
        <w:rPr>
          <w:rFonts w:ascii="Arial" w:hAnsi="Arial" w:cs="Helvetica Neue"/>
          <w:bCs/>
          <w:color w:val="000000"/>
          <w:sz w:val="22"/>
          <w:szCs w:val="20"/>
        </w:rPr>
        <w:t xml:space="preserve"> and </w:t>
      </w:r>
      <w:r w:rsidR="00731461">
        <w:rPr>
          <w:rFonts w:ascii="Arial" w:hAnsi="Arial" w:cs="Helvetica Neue"/>
          <w:bCs/>
          <w:color w:val="000000"/>
          <w:sz w:val="22"/>
          <w:szCs w:val="20"/>
        </w:rPr>
        <w:t xml:space="preserve">as </w:t>
      </w:r>
      <w:r w:rsidR="0073093B">
        <w:rPr>
          <w:rFonts w:ascii="Arial" w:hAnsi="Arial" w:cs="Helvetica Neue"/>
          <w:bCs/>
          <w:color w:val="000000"/>
          <w:sz w:val="22"/>
          <w:szCs w:val="20"/>
        </w:rPr>
        <w:t>a missed opportunity</w:t>
      </w:r>
      <w:r w:rsidR="00D30EB9">
        <w:rPr>
          <w:rFonts w:ascii="Arial" w:hAnsi="Arial" w:cs="Helvetica Neue"/>
          <w:bCs/>
          <w:color w:val="000000"/>
          <w:sz w:val="22"/>
          <w:szCs w:val="20"/>
        </w:rPr>
        <w:t xml:space="preserve">, and most likely led to </w:t>
      </w:r>
      <w:r w:rsidR="00731461">
        <w:rPr>
          <w:rFonts w:ascii="Arial" w:hAnsi="Arial" w:cs="Helvetica Neue"/>
          <w:bCs/>
          <w:color w:val="000000"/>
          <w:sz w:val="22"/>
          <w:szCs w:val="20"/>
        </w:rPr>
        <w:t xml:space="preserve">some of </w:t>
      </w:r>
      <w:r w:rsidR="00D30EB9">
        <w:rPr>
          <w:rFonts w:ascii="Arial" w:hAnsi="Arial" w:cs="Helvetica Neue"/>
          <w:bCs/>
          <w:color w:val="000000"/>
          <w:sz w:val="22"/>
          <w:szCs w:val="20"/>
        </w:rPr>
        <w:t xml:space="preserve">the confusion around referrals outlined above. </w:t>
      </w:r>
    </w:p>
    <w:p w:rsidR="000B6CEF" w:rsidRPr="00E2473E" w:rsidRDefault="000B6CEF"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5A11A1" w:rsidRDefault="006D30C9"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2F4F81">
        <w:rPr>
          <w:rFonts w:ascii="Arial" w:hAnsi="Arial" w:cs="Helvetica Neue"/>
          <w:b/>
          <w:bCs/>
          <w:color w:val="7F7F7F" w:themeColor="text1" w:themeTint="80"/>
          <w:sz w:val="22"/>
          <w:szCs w:val="20"/>
        </w:rPr>
        <w:t>Oversimplification of Issues:</w:t>
      </w:r>
      <w:r w:rsidR="00693379" w:rsidRPr="00746EF9">
        <w:rPr>
          <w:rFonts w:ascii="Arial" w:hAnsi="Arial" w:cs="Helvetica Neue"/>
          <w:b/>
          <w:bCs/>
          <w:color w:val="000000"/>
          <w:sz w:val="22"/>
          <w:szCs w:val="20"/>
        </w:rPr>
        <w:t xml:space="preserve"> </w:t>
      </w:r>
      <w:r w:rsidR="00B308C1" w:rsidRPr="00B308C1">
        <w:rPr>
          <w:rFonts w:ascii="Arial" w:hAnsi="Arial" w:cs="Helvetica Neue"/>
          <w:bCs/>
          <w:color w:val="000000"/>
          <w:sz w:val="22"/>
          <w:szCs w:val="20"/>
        </w:rPr>
        <w:t xml:space="preserve">The YEPP </w:t>
      </w:r>
      <w:r w:rsidR="00B308C1">
        <w:rPr>
          <w:rFonts w:ascii="Arial" w:hAnsi="Arial" w:cs="Helvetica Neue"/>
          <w:bCs/>
          <w:color w:val="000000"/>
          <w:sz w:val="22"/>
          <w:szCs w:val="20"/>
        </w:rPr>
        <w:t xml:space="preserve">tool in </w:t>
      </w:r>
      <w:r w:rsidR="0055096E">
        <w:rPr>
          <w:rFonts w:ascii="Arial" w:hAnsi="Arial" w:cs="Helvetica Neue"/>
          <w:bCs/>
          <w:color w:val="000000"/>
          <w:sz w:val="22"/>
          <w:szCs w:val="20"/>
        </w:rPr>
        <w:t>some</w:t>
      </w:r>
      <w:r w:rsidR="00B308C1">
        <w:rPr>
          <w:rFonts w:ascii="Arial" w:hAnsi="Arial" w:cs="Helvetica Neue"/>
          <w:bCs/>
          <w:color w:val="000000"/>
          <w:sz w:val="22"/>
          <w:szCs w:val="20"/>
        </w:rPr>
        <w:t xml:space="preserve"> ways seems to represent a problematic </w:t>
      </w:r>
      <w:r w:rsidR="002F4F81">
        <w:rPr>
          <w:rFonts w:ascii="Arial" w:hAnsi="Arial" w:cs="Helvetica Neue"/>
          <w:bCs/>
          <w:color w:val="000000"/>
          <w:sz w:val="22"/>
          <w:szCs w:val="20"/>
        </w:rPr>
        <w:t>understanding of the</w:t>
      </w:r>
      <w:r w:rsidR="005A11A1">
        <w:rPr>
          <w:rFonts w:ascii="Arial" w:hAnsi="Arial" w:cs="Helvetica Neue"/>
          <w:bCs/>
          <w:color w:val="000000"/>
          <w:sz w:val="22"/>
          <w:szCs w:val="20"/>
        </w:rPr>
        <w:t xml:space="preserve"> </w:t>
      </w:r>
      <w:r w:rsidR="002F4F81">
        <w:rPr>
          <w:rFonts w:ascii="Arial" w:hAnsi="Arial" w:cs="Helvetica Neue"/>
          <w:bCs/>
          <w:color w:val="000000"/>
          <w:sz w:val="22"/>
          <w:szCs w:val="20"/>
        </w:rPr>
        <w:t xml:space="preserve">purpose </w:t>
      </w:r>
      <w:r w:rsidR="005A11A1">
        <w:rPr>
          <w:rFonts w:ascii="Arial" w:hAnsi="Arial" w:cs="Helvetica Neue"/>
          <w:bCs/>
          <w:color w:val="000000"/>
          <w:sz w:val="22"/>
          <w:szCs w:val="20"/>
        </w:rPr>
        <w:t xml:space="preserve">and necessity </w:t>
      </w:r>
      <w:r w:rsidR="001F2274">
        <w:rPr>
          <w:rFonts w:ascii="Arial" w:hAnsi="Arial" w:cs="Helvetica Neue"/>
          <w:bCs/>
          <w:color w:val="000000"/>
          <w:sz w:val="22"/>
          <w:szCs w:val="20"/>
        </w:rPr>
        <w:t>for</w:t>
      </w:r>
      <w:r w:rsidR="005A11A1">
        <w:rPr>
          <w:rFonts w:ascii="Arial" w:hAnsi="Arial" w:cs="Helvetica Neue"/>
          <w:bCs/>
          <w:color w:val="000000"/>
          <w:sz w:val="22"/>
          <w:szCs w:val="20"/>
        </w:rPr>
        <w:t xml:space="preserve"> simplification</w:t>
      </w:r>
      <w:r w:rsidR="00B308C1">
        <w:rPr>
          <w:rFonts w:ascii="Arial" w:hAnsi="Arial" w:cs="Helvetica Neue"/>
          <w:bCs/>
          <w:color w:val="000000"/>
          <w:sz w:val="22"/>
          <w:szCs w:val="20"/>
        </w:rPr>
        <w:t xml:space="preserve">. </w:t>
      </w:r>
      <w:r w:rsidR="00272F9B">
        <w:rPr>
          <w:rFonts w:ascii="Arial" w:hAnsi="Arial" w:cs="Helvetica Neue"/>
          <w:bCs/>
          <w:color w:val="000000"/>
          <w:sz w:val="22"/>
          <w:szCs w:val="20"/>
        </w:rPr>
        <w:t xml:space="preserve">While </w:t>
      </w:r>
      <w:r w:rsidR="001462F6">
        <w:rPr>
          <w:rFonts w:ascii="Arial" w:hAnsi="Arial" w:cs="Helvetica Neue"/>
          <w:bCs/>
          <w:color w:val="000000"/>
          <w:sz w:val="22"/>
          <w:szCs w:val="20"/>
        </w:rPr>
        <w:t>easy to use and access</w:t>
      </w:r>
      <w:r w:rsidR="002F4F81">
        <w:rPr>
          <w:rFonts w:ascii="Arial" w:hAnsi="Arial" w:cs="Helvetica Neue"/>
          <w:bCs/>
          <w:color w:val="000000"/>
          <w:sz w:val="22"/>
          <w:szCs w:val="20"/>
        </w:rPr>
        <w:t>ible</w:t>
      </w:r>
      <w:r w:rsidR="00B308C1">
        <w:rPr>
          <w:rFonts w:ascii="Arial" w:hAnsi="Arial" w:cs="Helvetica Neue"/>
          <w:bCs/>
          <w:color w:val="000000"/>
          <w:sz w:val="22"/>
          <w:szCs w:val="20"/>
        </w:rPr>
        <w:t xml:space="preserve"> tools are </w:t>
      </w:r>
      <w:r w:rsidR="002F4F81">
        <w:rPr>
          <w:rFonts w:ascii="Arial" w:hAnsi="Arial" w:cs="Helvetica Neue"/>
          <w:bCs/>
          <w:color w:val="000000"/>
          <w:sz w:val="22"/>
          <w:szCs w:val="20"/>
        </w:rPr>
        <w:t>helpful</w:t>
      </w:r>
      <w:r w:rsidR="00B308C1">
        <w:rPr>
          <w:rFonts w:ascii="Arial" w:hAnsi="Arial" w:cs="Helvetica Neue"/>
          <w:bCs/>
          <w:color w:val="000000"/>
          <w:sz w:val="22"/>
          <w:szCs w:val="20"/>
        </w:rPr>
        <w:t xml:space="preserve"> in a context </w:t>
      </w:r>
      <w:r w:rsidR="002F4F81">
        <w:rPr>
          <w:rFonts w:ascii="Arial" w:hAnsi="Arial" w:cs="Helvetica Neue"/>
          <w:bCs/>
          <w:color w:val="000000"/>
          <w:sz w:val="22"/>
          <w:szCs w:val="20"/>
        </w:rPr>
        <w:t>where there are lower</w:t>
      </w:r>
      <w:r w:rsidR="00272F9B">
        <w:rPr>
          <w:rFonts w:ascii="Arial" w:hAnsi="Arial" w:cs="Helvetica Neue"/>
          <w:bCs/>
          <w:color w:val="000000"/>
          <w:sz w:val="22"/>
          <w:szCs w:val="20"/>
        </w:rPr>
        <w:t xml:space="preserve"> levels of literacy</w:t>
      </w:r>
      <w:r w:rsidR="005A11A1">
        <w:rPr>
          <w:rFonts w:ascii="Arial" w:hAnsi="Arial" w:cs="Helvetica Neue"/>
          <w:bCs/>
          <w:color w:val="000000"/>
          <w:sz w:val="22"/>
          <w:szCs w:val="20"/>
        </w:rPr>
        <w:t>,</w:t>
      </w:r>
      <w:r w:rsidR="00B308C1">
        <w:rPr>
          <w:rFonts w:ascii="Arial" w:hAnsi="Arial" w:cs="Helvetica Neue"/>
          <w:bCs/>
          <w:color w:val="000000"/>
          <w:sz w:val="22"/>
          <w:szCs w:val="20"/>
        </w:rPr>
        <w:t xml:space="preserve"> or at least</w:t>
      </w:r>
      <w:r w:rsidR="00272F9B">
        <w:rPr>
          <w:rFonts w:ascii="Arial" w:hAnsi="Arial" w:cs="Helvetica Neue"/>
          <w:bCs/>
          <w:color w:val="000000"/>
          <w:sz w:val="22"/>
          <w:szCs w:val="20"/>
        </w:rPr>
        <w:t xml:space="preserve"> in</w:t>
      </w:r>
      <w:r w:rsidR="005A11A1">
        <w:rPr>
          <w:rFonts w:ascii="Arial" w:hAnsi="Arial" w:cs="Helvetica Neue"/>
          <w:bCs/>
          <w:color w:val="000000"/>
          <w:sz w:val="22"/>
          <w:szCs w:val="20"/>
        </w:rPr>
        <w:t xml:space="preserve"> multi-lingual and less written-</w:t>
      </w:r>
      <w:r w:rsidR="00B308C1">
        <w:rPr>
          <w:rFonts w:ascii="Arial" w:hAnsi="Arial" w:cs="Helvetica Neue"/>
          <w:bCs/>
          <w:color w:val="000000"/>
          <w:sz w:val="22"/>
          <w:szCs w:val="20"/>
        </w:rPr>
        <w:t>word</w:t>
      </w:r>
      <w:r w:rsidR="00272F9B">
        <w:rPr>
          <w:rFonts w:ascii="Arial" w:hAnsi="Arial" w:cs="Helvetica Neue"/>
          <w:bCs/>
          <w:color w:val="000000"/>
          <w:sz w:val="22"/>
          <w:szCs w:val="20"/>
        </w:rPr>
        <w:t xml:space="preserve"> based environments, this does not imply that either the issues surrounding child protection</w:t>
      </w:r>
      <w:r w:rsidR="005A11A1">
        <w:rPr>
          <w:rFonts w:ascii="Arial" w:hAnsi="Arial" w:cs="Helvetica Neue"/>
          <w:bCs/>
          <w:color w:val="000000"/>
          <w:sz w:val="22"/>
          <w:szCs w:val="20"/>
        </w:rPr>
        <w:t>,</w:t>
      </w:r>
      <w:r w:rsidR="00272F9B">
        <w:rPr>
          <w:rFonts w:ascii="Arial" w:hAnsi="Arial" w:cs="Helvetica Neue"/>
          <w:bCs/>
          <w:color w:val="000000"/>
          <w:sz w:val="22"/>
          <w:szCs w:val="20"/>
        </w:rPr>
        <w:t xml:space="preserve"> or the thinking around these issues at the community level</w:t>
      </w:r>
      <w:r w:rsidR="002F4F81">
        <w:rPr>
          <w:rFonts w:ascii="Arial" w:hAnsi="Arial" w:cs="Helvetica Neue"/>
          <w:bCs/>
          <w:color w:val="000000"/>
          <w:sz w:val="22"/>
          <w:szCs w:val="20"/>
        </w:rPr>
        <w:t xml:space="preserve"> in Vanuatu</w:t>
      </w:r>
      <w:r w:rsidR="00272F9B">
        <w:rPr>
          <w:rFonts w:ascii="Arial" w:hAnsi="Arial" w:cs="Helvetica Neue"/>
          <w:bCs/>
          <w:color w:val="000000"/>
          <w:sz w:val="22"/>
          <w:szCs w:val="20"/>
        </w:rPr>
        <w:t xml:space="preserve"> is </w:t>
      </w:r>
      <w:r w:rsidR="002F4F81">
        <w:rPr>
          <w:rFonts w:ascii="Arial" w:hAnsi="Arial" w:cs="Helvetica Neue"/>
          <w:bCs/>
          <w:color w:val="000000"/>
          <w:sz w:val="22"/>
          <w:szCs w:val="20"/>
        </w:rPr>
        <w:t>simple or should be simplified</w:t>
      </w:r>
      <w:r w:rsidR="00272F9B">
        <w:rPr>
          <w:rFonts w:ascii="Arial" w:hAnsi="Arial" w:cs="Helvetica Neue"/>
          <w:bCs/>
          <w:color w:val="000000"/>
          <w:sz w:val="22"/>
          <w:szCs w:val="20"/>
        </w:rPr>
        <w:t>.</w:t>
      </w:r>
      <w:r w:rsidR="00B308C1">
        <w:rPr>
          <w:rFonts w:ascii="Arial" w:hAnsi="Arial" w:cs="Helvetica Neue"/>
          <w:bCs/>
          <w:color w:val="000000"/>
          <w:sz w:val="22"/>
          <w:szCs w:val="20"/>
        </w:rPr>
        <w:t xml:space="preserve"> </w:t>
      </w:r>
      <w:r w:rsidR="005A11A1">
        <w:rPr>
          <w:rFonts w:ascii="Arial" w:hAnsi="Arial" w:cs="Helvetica Neue"/>
          <w:bCs/>
          <w:color w:val="000000"/>
          <w:sz w:val="22"/>
          <w:szCs w:val="20"/>
        </w:rPr>
        <w:t>In many ways, the YEPP tool</w:t>
      </w:r>
      <w:r w:rsidR="00EB0F8E">
        <w:rPr>
          <w:rFonts w:ascii="Arial" w:hAnsi="Arial" w:cs="Helvetica Neue"/>
          <w:bCs/>
          <w:color w:val="000000"/>
          <w:sz w:val="22"/>
          <w:szCs w:val="20"/>
        </w:rPr>
        <w:t>,</w:t>
      </w:r>
      <w:r w:rsidR="005A11A1">
        <w:rPr>
          <w:rFonts w:ascii="Arial" w:hAnsi="Arial" w:cs="Helvetica Neue"/>
          <w:bCs/>
          <w:color w:val="000000"/>
          <w:sz w:val="22"/>
          <w:szCs w:val="20"/>
        </w:rPr>
        <w:t xml:space="preserve"> </w:t>
      </w:r>
      <w:r w:rsidR="001462F6">
        <w:rPr>
          <w:rFonts w:ascii="Arial" w:hAnsi="Arial" w:cs="Helvetica Neue"/>
          <w:bCs/>
          <w:color w:val="000000"/>
          <w:sz w:val="22"/>
          <w:szCs w:val="20"/>
        </w:rPr>
        <w:t xml:space="preserve">in an effort to be </w:t>
      </w:r>
      <w:r w:rsidR="00171B60">
        <w:rPr>
          <w:rFonts w:ascii="Arial" w:hAnsi="Arial" w:cs="Helvetica Neue"/>
          <w:bCs/>
          <w:color w:val="000000"/>
          <w:sz w:val="22"/>
          <w:szCs w:val="20"/>
        </w:rPr>
        <w:t>accessible</w:t>
      </w:r>
      <w:r w:rsidR="001462F6">
        <w:rPr>
          <w:rFonts w:ascii="Arial" w:hAnsi="Arial" w:cs="Helvetica Neue"/>
          <w:bCs/>
          <w:color w:val="000000"/>
          <w:sz w:val="22"/>
          <w:szCs w:val="20"/>
        </w:rPr>
        <w:t>, seems to involve</w:t>
      </w:r>
      <w:r w:rsidR="005A11A1">
        <w:rPr>
          <w:rFonts w:ascii="Arial" w:hAnsi="Arial" w:cs="Helvetica Neue"/>
          <w:bCs/>
          <w:color w:val="000000"/>
          <w:sz w:val="22"/>
          <w:szCs w:val="20"/>
        </w:rPr>
        <w:t xml:space="preserve"> a </w:t>
      </w:r>
      <w:r w:rsidR="001462F6">
        <w:rPr>
          <w:rFonts w:ascii="Arial" w:hAnsi="Arial" w:cs="Helvetica Neue"/>
          <w:bCs/>
          <w:color w:val="000000"/>
          <w:sz w:val="22"/>
          <w:szCs w:val="20"/>
        </w:rPr>
        <w:t>simplification</w:t>
      </w:r>
      <w:r w:rsidR="005A11A1">
        <w:rPr>
          <w:rFonts w:ascii="Arial" w:hAnsi="Arial" w:cs="Helvetica Neue"/>
          <w:bCs/>
          <w:color w:val="000000"/>
          <w:sz w:val="22"/>
          <w:szCs w:val="20"/>
        </w:rPr>
        <w:t xml:space="preserve"> of issues to the point tha</w:t>
      </w:r>
      <w:r w:rsidR="001F2274">
        <w:rPr>
          <w:rFonts w:ascii="Arial" w:hAnsi="Arial" w:cs="Helvetica Neue"/>
          <w:bCs/>
          <w:color w:val="000000"/>
          <w:sz w:val="22"/>
          <w:szCs w:val="20"/>
        </w:rPr>
        <w:t>t it is almost working at cross-</w:t>
      </w:r>
      <w:r w:rsidR="005A11A1">
        <w:rPr>
          <w:rFonts w:ascii="Arial" w:hAnsi="Arial" w:cs="Helvetica Neue"/>
          <w:bCs/>
          <w:color w:val="000000"/>
          <w:sz w:val="22"/>
          <w:szCs w:val="20"/>
        </w:rPr>
        <w:t xml:space="preserve">purposes to </w:t>
      </w:r>
      <w:r w:rsidR="001462F6">
        <w:rPr>
          <w:rFonts w:ascii="Arial" w:hAnsi="Arial" w:cs="Helvetica Neue"/>
          <w:bCs/>
          <w:color w:val="000000"/>
          <w:sz w:val="22"/>
          <w:szCs w:val="20"/>
        </w:rPr>
        <w:t>its</w:t>
      </w:r>
      <w:r w:rsidR="001F2274">
        <w:rPr>
          <w:rFonts w:ascii="Arial" w:hAnsi="Arial" w:cs="Helvetica Neue"/>
          <w:bCs/>
          <w:color w:val="000000"/>
          <w:sz w:val="22"/>
          <w:szCs w:val="20"/>
        </w:rPr>
        <w:t xml:space="preserve"> intentions</w:t>
      </w:r>
      <w:r w:rsidR="005A11A1">
        <w:rPr>
          <w:rFonts w:ascii="Arial" w:hAnsi="Arial" w:cs="Helvetica Neue"/>
          <w:bCs/>
          <w:color w:val="000000"/>
          <w:sz w:val="22"/>
          <w:szCs w:val="20"/>
        </w:rPr>
        <w:t xml:space="preserve">. </w:t>
      </w:r>
    </w:p>
    <w:p w:rsidR="005A11A1" w:rsidRDefault="005A11A1"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131E7C" w:rsidRDefault="005A11A1"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This lack of complexity and more nuanced and sophisticated engagement at the conceptual level </w:t>
      </w:r>
      <w:r w:rsidR="001F2274">
        <w:rPr>
          <w:rFonts w:ascii="Arial" w:hAnsi="Arial" w:cs="Helvetica Neue"/>
          <w:bCs/>
          <w:color w:val="000000"/>
          <w:sz w:val="22"/>
          <w:szCs w:val="20"/>
        </w:rPr>
        <w:t xml:space="preserve">creates a number of issues. The messaging around child protection </w:t>
      </w:r>
      <w:r w:rsidR="004B746A">
        <w:rPr>
          <w:rFonts w:ascii="Arial" w:hAnsi="Arial" w:cs="Helvetica Neue"/>
          <w:bCs/>
          <w:color w:val="000000"/>
          <w:sz w:val="22"/>
          <w:szCs w:val="20"/>
        </w:rPr>
        <w:t xml:space="preserve">in YEPP </w:t>
      </w:r>
      <w:r w:rsidR="001F2274">
        <w:rPr>
          <w:rFonts w:ascii="Arial" w:hAnsi="Arial" w:cs="Helvetica Neue"/>
          <w:bCs/>
          <w:color w:val="000000"/>
          <w:sz w:val="22"/>
          <w:szCs w:val="20"/>
        </w:rPr>
        <w:t xml:space="preserve">is simplified to the extent that things are </w:t>
      </w:r>
      <w:r w:rsidR="00EB0F8E">
        <w:rPr>
          <w:rFonts w:ascii="Arial" w:hAnsi="Arial" w:cs="Helvetica Neue"/>
          <w:bCs/>
          <w:color w:val="000000"/>
          <w:sz w:val="22"/>
          <w:szCs w:val="20"/>
        </w:rPr>
        <w:t>often seen</w:t>
      </w:r>
      <w:r w:rsidR="001F2274">
        <w:rPr>
          <w:rFonts w:ascii="Arial" w:hAnsi="Arial" w:cs="Helvetica Neue"/>
          <w:bCs/>
          <w:color w:val="000000"/>
          <w:sz w:val="22"/>
          <w:szCs w:val="20"/>
        </w:rPr>
        <w:t xml:space="preserve"> quite literally in black and white terms</w:t>
      </w:r>
      <w:r w:rsidR="00EB0F8E">
        <w:rPr>
          <w:rFonts w:ascii="Arial" w:hAnsi="Arial" w:cs="Helvetica Neue"/>
          <w:bCs/>
          <w:color w:val="000000"/>
          <w:sz w:val="22"/>
          <w:szCs w:val="20"/>
        </w:rPr>
        <w:t xml:space="preserve">, with YEPP </w:t>
      </w:r>
      <w:r w:rsidR="00094629">
        <w:rPr>
          <w:rFonts w:ascii="Arial" w:hAnsi="Arial" w:cs="Helvetica Neue"/>
          <w:bCs/>
          <w:color w:val="000000"/>
          <w:sz w:val="22"/>
          <w:szCs w:val="20"/>
        </w:rPr>
        <w:t xml:space="preserve">often </w:t>
      </w:r>
      <w:r w:rsidR="00EB0F8E">
        <w:rPr>
          <w:rFonts w:ascii="Arial" w:hAnsi="Arial" w:cs="Helvetica Neue"/>
          <w:bCs/>
          <w:color w:val="000000"/>
          <w:sz w:val="22"/>
          <w:szCs w:val="20"/>
        </w:rPr>
        <w:t>located as</w:t>
      </w:r>
      <w:r w:rsidR="003B175C">
        <w:rPr>
          <w:rFonts w:ascii="Arial" w:hAnsi="Arial" w:cs="Helvetica Neue"/>
          <w:bCs/>
          <w:color w:val="000000"/>
          <w:sz w:val="22"/>
          <w:szCs w:val="20"/>
        </w:rPr>
        <w:t xml:space="preserve"> </w:t>
      </w:r>
      <w:r w:rsidR="004B746A">
        <w:rPr>
          <w:rFonts w:ascii="Arial" w:hAnsi="Arial" w:cs="Helvetica Neue"/>
          <w:bCs/>
          <w:color w:val="000000"/>
          <w:sz w:val="22"/>
          <w:szCs w:val="20"/>
        </w:rPr>
        <w:t>something from outside</w:t>
      </w:r>
      <w:r w:rsidR="00EB0F8E">
        <w:rPr>
          <w:rFonts w:ascii="Arial" w:hAnsi="Arial" w:cs="Helvetica Neue"/>
          <w:bCs/>
          <w:color w:val="000000"/>
          <w:sz w:val="22"/>
          <w:szCs w:val="20"/>
        </w:rPr>
        <w:t xml:space="preserve">, despite is participatory </w:t>
      </w:r>
      <w:r w:rsidR="00011892">
        <w:rPr>
          <w:rFonts w:ascii="Arial" w:hAnsi="Arial" w:cs="Helvetica Neue"/>
          <w:bCs/>
          <w:color w:val="000000"/>
          <w:sz w:val="22"/>
          <w:szCs w:val="20"/>
        </w:rPr>
        <w:t>intentions</w:t>
      </w:r>
      <w:r w:rsidR="00A6387F">
        <w:rPr>
          <w:rFonts w:ascii="Arial" w:hAnsi="Arial" w:cs="Helvetica Neue"/>
          <w:bCs/>
          <w:color w:val="000000"/>
          <w:sz w:val="22"/>
          <w:szCs w:val="20"/>
        </w:rPr>
        <w:t>.</w:t>
      </w:r>
      <w:r w:rsidR="004B746A">
        <w:rPr>
          <w:rFonts w:ascii="Arial" w:hAnsi="Arial" w:cs="Helvetica Neue"/>
          <w:bCs/>
          <w:color w:val="000000"/>
          <w:sz w:val="22"/>
          <w:szCs w:val="20"/>
        </w:rPr>
        <w:t xml:space="preserve"> This </w:t>
      </w:r>
      <w:r w:rsidR="00EB0F8E">
        <w:rPr>
          <w:rFonts w:ascii="Arial" w:hAnsi="Arial" w:cs="Helvetica Neue"/>
          <w:bCs/>
          <w:color w:val="000000"/>
          <w:sz w:val="22"/>
          <w:szCs w:val="20"/>
        </w:rPr>
        <w:t>issue is</w:t>
      </w:r>
      <w:r w:rsidR="004B746A">
        <w:rPr>
          <w:rFonts w:ascii="Arial" w:hAnsi="Arial" w:cs="Helvetica Neue"/>
          <w:bCs/>
          <w:color w:val="000000"/>
          <w:sz w:val="22"/>
          <w:szCs w:val="20"/>
        </w:rPr>
        <w:t xml:space="preserve"> compounded by the fact that </w:t>
      </w:r>
      <w:r w:rsidR="00DA15ED">
        <w:rPr>
          <w:rFonts w:ascii="Arial" w:hAnsi="Arial" w:cs="Helvetica Neue"/>
          <w:bCs/>
          <w:color w:val="000000"/>
          <w:sz w:val="22"/>
          <w:szCs w:val="20"/>
        </w:rPr>
        <w:t xml:space="preserve">there is very little engagement around </w:t>
      </w:r>
      <w:r w:rsidR="00DA15ED" w:rsidRPr="00011892">
        <w:rPr>
          <w:rFonts w:ascii="Arial" w:hAnsi="Arial" w:cs="Helvetica Neue"/>
          <w:bCs/>
          <w:i/>
          <w:color w:val="000000"/>
          <w:sz w:val="22"/>
          <w:szCs w:val="20"/>
        </w:rPr>
        <w:t>kastom</w:t>
      </w:r>
      <w:r w:rsidR="00EB0F8E">
        <w:rPr>
          <w:rFonts w:ascii="Arial" w:hAnsi="Arial" w:cs="Helvetica Neue"/>
          <w:bCs/>
          <w:color w:val="000000"/>
          <w:sz w:val="22"/>
          <w:szCs w:val="20"/>
        </w:rPr>
        <w:t xml:space="preserve"> in the YEPP tool</w:t>
      </w:r>
      <w:r w:rsidR="00DA15ED">
        <w:rPr>
          <w:rFonts w:ascii="Arial" w:hAnsi="Arial" w:cs="Helvetica Neue"/>
          <w:bCs/>
          <w:color w:val="000000"/>
          <w:sz w:val="22"/>
          <w:szCs w:val="20"/>
        </w:rPr>
        <w:t>, including the values that might be more protective to children.</w:t>
      </w:r>
      <w:r w:rsidR="00011892">
        <w:rPr>
          <w:rFonts w:ascii="Arial" w:hAnsi="Arial" w:cs="Helvetica Neue"/>
          <w:bCs/>
          <w:color w:val="000000"/>
          <w:sz w:val="22"/>
          <w:szCs w:val="20"/>
        </w:rPr>
        <w:t xml:space="preserve"> </w:t>
      </w:r>
      <w:r w:rsidR="00131E7C">
        <w:rPr>
          <w:rFonts w:ascii="Arial" w:hAnsi="Arial" w:cs="Helvetica Neue"/>
          <w:bCs/>
          <w:color w:val="000000"/>
          <w:sz w:val="22"/>
          <w:szCs w:val="20"/>
        </w:rPr>
        <w:t>Unfortunately, this lack of complex and more sophisticated engagement at the conceptual level</w:t>
      </w:r>
      <w:r w:rsidR="00EB0F8E">
        <w:rPr>
          <w:rFonts w:ascii="Arial" w:hAnsi="Arial" w:cs="Helvetica Neue"/>
          <w:bCs/>
          <w:color w:val="000000"/>
          <w:sz w:val="22"/>
          <w:szCs w:val="20"/>
        </w:rPr>
        <w:t xml:space="preserve"> with the realties and meaning of peoples</w:t>
      </w:r>
      <w:r w:rsidR="00094629">
        <w:rPr>
          <w:rFonts w:ascii="Arial" w:hAnsi="Arial" w:cs="Helvetica Neue"/>
          <w:bCs/>
          <w:color w:val="000000"/>
          <w:sz w:val="22"/>
          <w:szCs w:val="20"/>
        </w:rPr>
        <w:t>’</w:t>
      </w:r>
      <w:r w:rsidR="00EB0F8E">
        <w:rPr>
          <w:rFonts w:ascii="Arial" w:hAnsi="Arial" w:cs="Helvetica Neue"/>
          <w:bCs/>
          <w:color w:val="000000"/>
          <w:sz w:val="22"/>
          <w:szCs w:val="20"/>
        </w:rPr>
        <w:t xml:space="preserve"> lives in Vanuatu</w:t>
      </w:r>
      <w:r w:rsidR="00131E7C">
        <w:rPr>
          <w:rFonts w:ascii="Arial" w:hAnsi="Arial" w:cs="Helvetica Neue"/>
          <w:bCs/>
          <w:color w:val="000000"/>
          <w:sz w:val="22"/>
          <w:szCs w:val="20"/>
        </w:rPr>
        <w:t xml:space="preserve"> may represent one of the </w:t>
      </w:r>
      <w:r w:rsidR="00B806B4">
        <w:rPr>
          <w:rFonts w:ascii="Arial" w:hAnsi="Arial" w:cs="Helvetica Neue"/>
          <w:bCs/>
          <w:color w:val="000000"/>
          <w:sz w:val="22"/>
          <w:szCs w:val="20"/>
        </w:rPr>
        <w:t>greatest</w:t>
      </w:r>
      <w:r w:rsidR="00131E7C">
        <w:rPr>
          <w:rFonts w:ascii="Arial" w:hAnsi="Arial" w:cs="Helvetica Neue"/>
          <w:bCs/>
          <w:color w:val="000000"/>
          <w:sz w:val="22"/>
          <w:szCs w:val="20"/>
        </w:rPr>
        <w:t xml:space="preserve"> weaknesses </w:t>
      </w:r>
      <w:r w:rsidR="00EB0F8E">
        <w:rPr>
          <w:rFonts w:ascii="Arial" w:hAnsi="Arial" w:cs="Helvetica Neue"/>
          <w:bCs/>
          <w:color w:val="000000"/>
          <w:sz w:val="22"/>
          <w:szCs w:val="20"/>
        </w:rPr>
        <w:t>of</w:t>
      </w:r>
      <w:r w:rsidR="00131E7C">
        <w:rPr>
          <w:rFonts w:ascii="Arial" w:hAnsi="Arial" w:cs="Helvetica Neue"/>
          <w:bCs/>
          <w:color w:val="000000"/>
          <w:sz w:val="22"/>
          <w:szCs w:val="20"/>
        </w:rPr>
        <w:t xml:space="preserve"> the tool.</w:t>
      </w:r>
      <w:r w:rsidR="00E04585">
        <w:rPr>
          <w:rFonts w:ascii="Arial" w:hAnsi="Arial" w:cs="Helvetica Neue"/>
          <w:bCs/>
          <w:color w:val="000000"/>
          <w:sz w:val="22"/>
          <w:szCs w:val="20"/>
        </w:rPr>
        <w:t xml:space="preserve"> This is </w:t>
      </w:r>
      <w:r w:rsidR="00011892">
        <w:rPr>
          <w:rFonts w:ascii="Arial" w:hAnsi="Arial" w:cs="Helvetica Neue"/>
          <w:bCs/>
          <w:color w:val="000000"/>
          <w:sz w:val="22"/>
          <w:szCs w:val="20"/>
        </w:rPr>
        <w:t>a summary of</w:t>
      </w:r>
      <w:r w:rsidR="0067046C">
        <w:rPr>
          <w:rFonts w:ascii="Arial" w:hAnsi="Arial" w:cs="Helvetica Neue"/>
          <w:bCs/>
          <w:color w:val="000000"/>
          <w:sz w:val="22"/>
          <w:szCs w:val="20"/>
        </w:rPr>
        <w:t xml:space="preserve"> </w:t>
      </w:r>
      <w:r w:rsidR="00E04585">
        <w:rPr>
          <w:rFonts w:ascii="Arial" w:hAnsi="Arial" w:cs="Helvetica Neue"/>
          <w:bCs/>
          <w:color w:val="000000"/>
          <w:sz w:val="22"/>
          <w:szCs w:val="20"/>
        </w:rPr>
        <w:t xml:space="preserve">how one community </w:t>
      </w:r>
      <w:r w:rsidR="00011892">
        <w:rPr>
          <w:rFonts w:ascii="Arial" w:hAnsi="Arial" w:cs="Helvetica Neue"/>
          <w:bCs/>
          <w:color w:val="000000"/>
          <w:sz w:val="22"/>
          <w:szCs w:val="20"/>
        </w:rPr>
        <w:t>framed</w:t>
      </w:r>
      <w:r w:rsidR="00E04585">
        <w:rPr>
          <w:rFonts w:ascii="Arial" w:hAnsi="Arial" w:cs="Helvetica Neue"/>
          <w:bCs/>
          <w:color w:val="000000"/>
          <w:sz w:val="22"/>
          <w:szCs w:val="20"/>
        </w:rPr>
        <w:t xml:space="preserve"> this issue:</w:t>
      </w:r>
      <w:r w:rsidR="00131E7C">
        <w:rPr>
          <w:rFonts w:ascii="Arial" w:hAnsi="Arial" w:cs="Helvetica Neue"/>
          <w:bCs/>
          <w:color w:val="000000"/>
          <w:sz w:val="22"/>
          <w:szCs w:val="20"/>
        </w:rPr>
        <w:t xml:space="preserve"> </w:t>
      </w:r>
    </w:p>
    <w:p w:rsidR="00131E7C" w:rsidRDefault="00131E7C"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5E4F73" w:rsidRDefault="00E04585"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The</w:t>
      </w:r>
      <w:r w:rsidR="004B746A">
        <w:rPr>
          <w:rFonts w:ascii="Arial" w:hAnsi="Arial" w:cs="Helvetica Neue"/>
          <w:bCs/>
          <w:color w:val="000000"/>
          <w:sz w:val="22"/>
          <w:szCs w:val="20"/>
        </w:rPr>
        <w:t xml:space="preserve"> simple message about education that is delivered in YEPP is to send your children to school</w:t>
      </w:r>
      <w:r w:rsidR="005E4F73">
        <w:rPr>
          <w:rFonts w:ascii="Arial" w:hAnsi="Arial" w:cs="Helvetica Neue"/>
          <w:bCs/>
          <w:color w:val="000000"/>
          <w:sz w:val="22"/>
          <w:szCs w:val="20"/>
        </w:rPr>
        <w:t xml:space="preserve"> (or</w:t>
      </w:r>
      <w:r w:rsidR="00094629">
        <w:rPr>
          <w:rFonts w:ascii="Arial" w:hAnsi="Arial" w:cs="Helvetica Neue"/>
          <w:bCs/>
          <w:color w:val="000000"/>
          <w:sz w:val="22"/>
          <w:szCs w:val="20"/>
        </w:rPr>
        <w:t xml:space="preserve">, </w:t>
      </w:r>
      <w:r w:rsidR="00DB134F">
        <w:rPr>
          <w:rFonts w:ascii="Arial" w:hAnsi="Arial" w:cs="Helvetica Neue"/>
          <w:bCs/>
          <w:color w:val="000000"/>
          <w:sz w:val="22"/>
          <w:szCs w:val="20"/>
        </w:rPr>
        <w:t>as</w:t>
      </w:r>
      <w:r w:rsidR="00094629">
        <w:rPr>
          <w:rFonts w:ascii="Arial" w:hAnsi="Arial" w:cs="Helvetica Neue"/>
          <w:bCs/>
          <w:color w:val="000000"/>
          <w:sz w:val="22"/>
          <w:szCs w:val="20"/>
        </w:rPr>
        <w:t xml:space="preserve"> is inferred </w:t>
      </w:r>
      <w:r w:rsidR="00DB134F">
        <w:rPr>
          <w:rFonts w:ascii="Arial" w:hAnsi="Arial" w:cs="Helvetica Neue"/>
          <w:bCs/>
          <w:color w:val="000000"/>
          <w:sz w:val="22"/>
          <w:szCs w:val="20"/>
        </w:rPr>
        <w:t>by</w:t>
      </w:r>
      <w:r w:rsidR="00094629">
        <w:rPr>
          <w:rFonts w:ascii="Arial" w:hAnsi="Arial" w:cs="Helvetica Neue"/>
          <w:bCs/>
          <w:color w:val="000000"/>
          <w:sz w:val="22"/>
          <w:szCs w:val="20"/>
        </w:rPr>
        <w:t xml:space="preserve"> the language and the approach,</w:t>
      </w:r>
      <w:r w:rsidR="005E4F73">
        <w:rPr>
          <w:rFonts w:ascii="Arial" w:hAnsi="Arial" w:cs="Helvetica Neue"/>
          <w:bCs/>
          <w:color w:val="000000"/>
          <w:sz w:val="22"/>
          <w:szCs w:val="20"/>
        </w:rPr>
        <w:t xml:space="preserve"> you are </w:t>
      </w:r>
      <w:r w:rsidR="00094629">
        <w:rPr>
          <w:rFonts w:ascii="Arial" w:hAnsi="Arial" w:cs="Helvetica Neue"/>
          <w:bCs/>
          <w:color w:val="000000"/>
          <w:sz w:val="22"/>
          <w:szCs w:val="20"/>
        </w:rPr>
        <w:t>treating them abusively</w:t>
      </w:r>
      <w:r w:rsidR="005E4F73">
        <w:rPr>
          <w:rFonts w:ascii="Arial" w:hAnsi="Arial" w:cs="Helvetica Neue"/>
          <w:bCs/>
          <w:color w:val="000000"/>
          <w:sz w:val="22"/>
          <w:szCs w:val="20"/>
        </w:rPr>
        <w:t>)</w:t>
      </w:r>
      <w:r w:rsidR="004B746A">
        <w:rPr>
          <w:rFonts w:ascii="Arial" w:hAnsi="Arial" w:cs="Helvetica Neue"/>
          <w:bCs/>
          <w:color w:val="000000"/>
          <w:sz w:val="22"/>
          <w:szCs w:val="20"/>
        </w:rPr>
        <w:t>. But even when school is acces</w:t>
      </w:r>
      <w:r w:rsidR="00EB0F8E">
        <w:rPr>
          <w:rFonts w:ascii="Arial" w:hAnsi="Arial" w:cs="Helvetica Neue"/>
          <w:bCs/>
          <w:color w:val="000000"/>
          <w:sz w:val="22"/>
          <w:szCs w:val="20"/>
        </w:rPr>
        <w:t xml:space="preserve">sible, it often fails children, </w:t>
      </w:r>
      <w:r w:rsidR="005E4F73">
        <w:rPr>
          <w:rFonts w:ascii="Arial" w:hAnsi="Arial" w:cs="Helvetica Neue"/>
          <w:bCs/>
          <w:color w:val="000000"/>
          <w:sz w:val="22"/>
          <w:szCs w:val="20"/>
        </w:rPr>
        <w:t xml:space="preserve">their families and </w:t>
      </w:r>
      <w:r w:rsidR="00EB0F8E">
        <w:rPr>
          <w:rFonts w:ascii="Arial" w:hAnsi="Arial" w:cs="Helvetica Neue"/>
          <w:bCs/>
          <w:color w:val="000000"/>
          <w:sz w:val="22"/>
          <w:szCs w:val="20"/>
        </w:rPr>
        <w:t xml:space="preserve">their communities. </w:t>
      </w:r>
      <w:r w:rsidR="004B746A">
        <w:rPr>
          <w:rFonts w:ascii="Arial" w:hAnsi="Arial" w:cs="Helvetica Neue"/>
          <w:bCs/>
          <w:color w:val="000000"/>
          <w:sz w:val="22"/>
          <w:szCs w:val="20"/>
        </w:rPr>
        <w:t xml:space="preserve">It not only treats </w:t>
      </w:r>
      <w:r w:rsidR="005E4F73">
        <w:rPr>
          <w:rFonts w:ascii="Arial" w:hAnsi="Arial" w:cs="Helvetica Neue"/>
          <w:bCs/>
          <w:color w:val="000000"/>
          <w:sz w:val="22"/>
          <w:szCs w:val="20"/>
        </w:rPr>
        <w:t>children</w:t>
      </w:r>
      <w:r w:rsidR="004B746A">
        <w:rPr>
          <w:rFonts w:ascii="Arial" w:hAnsi="Arial" w:cs="Helvetica Neue"/>
          <w:bCs/>
          <w:color w:val="000000"/>
          <w:sz w:val="22"/>
          <w:szCs w:val="20"/>
        </w:rPr>
        <w:t xml:space="preserve"> as if they are </w:t>
      </w:r>
      <w:r w:rsidR="00011892">
        <w:rPr>
          <w:rFonts w:ascii="Arial" w:hAnsi="Arial" w:cs="Helvetica Neue"/>
          <w:bCs/>
          <w:color w:val="000000"/>
          <w:sz w:val="22"/>
          <w:szCs w:val="20"/>
        </w:rPr>
        <w:t>‘</w:t>
      </w:r>
      <w:r w:rsidR="004B746A">
        <w:rPr>
          <w:rFonts w:ascii="Arial" w:hAnsi="Arial" w:cs="Helvetica Neue"/>
          <w:bCs/>
          <w:color w:val="000000"/>
          <w:sz w:val="22"/>
          <w:szCs w:val="20"/>
        </w:rPr>
        <w:t>dumb</w:t>
      </w:r>
      <w:r w:rsidR="00011892">
        <w:rPr>
          <w:rFonts w:ascii="Arial" w:hAnsi="Arial" w:cs="Helvetica Neue"/>
          <w:bCs/>
          <w:color w:val="000000"/>
          <w:sz w:val="22"/>
          <w:szCs w:val="20"/>
        </w:rPr>
        <w:t>’</w:t>
      </w:r>
      <w:r w:rsidR="004B746A">
        <w:rPr>
          <w:rFonts w:ascii="Arial" w:hAnsi="Arial" w:cs="Helvetica Neue"/>
          <w:bCs/>
          <w:color w:val="000000"/>
          <w:sz w:val="22"/>
          <w:szCs w:val="20"/>
        </w:rPr>
        <w:t xml:space="preserve">, because they are </w:t>
      </w:r>
      <w:r w:rsidR="00EB0F8E">
        <w:rPr>
          <w:rFonts w:ascii="Arial" w:hAnsi="Arial" w:cs="Helvetica Neue"/>
          <w:bCs/>
          <w:color w:val="000000"/>
          <w:sz w:val="22"/>
          <w:szCs w:val="20"/>
        </w:rPr>
        <w:t>required</w:t>
      </w:r>
      <w:r w:rsidR="004B746A">
        <w:rPr>
          <w:rFonts w:ascii="Arial" w:hAnsi="Arial" w:cs="Helvetica Neue"/>
          <w:bCs/>
          <w:color w:val="000000"/>
          <w:sz w:val="22"/>
          <w:szCs w:val="20"/>
        </w:rPr>
        <w:t xml:space="preserve"> to work in English or French which represents a third or fourth language for </w:t>
      </w:r>
      <w:r w:rsidR="005E4F73">
        <w:rPr>
          <w:rFonts w:ascii="Arial" w:hAnsi="Arial" w:cs="Helvetica Neue"/>
          <w:bCs/>
          <w:color w:val="000000"/>
          <w:sz w:val="22"/>
          <w:szCs w:val="20"/>
        </w:rPr>
        <w:t>many</w:t>
      </w:r>
      <w:r w:rsidR="004B746A">
        <w:rPr>
          <w:rFonts w:ascii="Arial" w:hAnsi="Arial" w:cs="Helvetica Neue"/>
          <w:bCs/>
          <w:color w:val="000000"/>
          <w:sz w:val="22"/>
          <w:szCs w:val="20"/>
        </w:rPr>
        <w:t xml:space="preserve"> </w:t>
      </w:r>
      <w:r>
        <w:rPr>
          <w:rFonts w:ascii="Arial" w:hAnsi="Arial" w:cs="Helvetica Neue"/>
          <w:bCs/>
          <w:color w:val="000000"/>
          <w:sz w:val="22"/>
          <w:szCs w:val="20"/>
        </w:rPr>
        <w:t xml:space="preserve">village </w:t>
      </w:r>
      <w:r w:rsidR="004B746A">
        <w:rPr>
          <w:rFonts w:ascii="Arial" w:hAnsi="Arial" w:cs="Helvetica Neue"/>
          <w:bCs/>
          <w:color w:val="000000"/>
          <w:sz w:val="22"/>
          <w:szCs w:val="20"/>
        </w:rPr>
        <w:t xml:space="preserve">children, but it also sets them up to fail (because there are not enough spaces in </w:t>
      </w:r>
      <w:r w:rsidR="005E4F73">
        <w:rPr>
          <w:rFonts w:ascii="Arial" w:hAnsi="Arial" w:cs="Helvetica Neue"/>
          <w:bCs/>
          <w:color w:val="000000"/>
          <w:sz w:val="22"/>
          <w:szCs w:val="20"/>
        </w:rPr>
        <w:t xml:space="preserve">higher </w:t>
      </w:r>
      <w:r w:rsidR="004B746A">
        <w:rPr>
          <w:rFonts w:ascii="Arial" w:hAnsi="Arial" w:cs="Helvetica Neue"/>
          <w:bCs/>
          <w:color w:val="000000"/>
          <w:sz w:val="22"/>
          <w:szCs w:val="20"/>
        </w:rPr>
        <w:t xml:space="preserve">education or in white collar jobs). While </w:t>
      </w:r>
      <w:r w:rsidR="005E4F73">
        <w:rPr>
          <w:rFonts w:ascii="Arial" w:hAnsi="Arial" w:cs="Helvetica Neue"/>
          <w:bCs/>
          <w:color w:val="000000"/>
          <w:sz w:val="22"/>
          <w:szCs w:val="20"/>
        </w:rPr>
        <w:t>children</w:t>
      </w:r>
      <w:r w:rsidR="004B746A">
        <w:rPr>
          <w:rFonts w:ascii="Arial" w:hAnsi="Arial" w:cs="Helvetica Neue"/>
          <w:bCs/>
          <w:color w:val="000000"/>
          <w:sz w:val="22"/>
          <w:szCs w:val="20"/>
        </w:rPr>
        <w:t xml:space="preserve"> are in school they miss out on crucial</w:t>
      </w:r>
      <w:r w:rsidR="005E4F73">
        <w:rPr>
          <w:rFonts w:ascii="Arial" w:hAnsi="Arial" w:cs="Helvetica Neue"/>
          <w:bCs/>
          <w:color w:val="000000"/>
          <w:sz w:val="22"/>
          <w:szCs w:val="20"/>
        </w:rPr>
        <w:t xml:space="preserve"> learning in their own communities,</w:t>
      </w:r>
      <w:r w:rsidR="004B746A">
        <w:rPr>
          <w:rFonts w:ascii="Arial" w:hAnsi="Arial" w:cs="Helvetica Neue"/>
          <w:bCs/>
          <w:color w:val="000000"/>
          <w:sz w:val="22"/>
          <w:szCs w:val="20"/>
        </w:rPr>
        <w:t xml:space="preserve"> </w:t>
      </w:r>
      <w:r w:rsidR="005E4F73">
        <w:rPr>
          <w:rFonts w:ascii="Arial" w:hAnsi="Arial" w:cs="Helvetica Neue"/>
          <w:bCs/>
          <w:color w:val="000000"/>
          <w:sz w:val="22"/>
          <w:szCs w:val="20"/>
        </w:rPr>
        <w:t xml:space="preserve">and </w:t>
      </w:r>
      <w:r w:rsidR="004B746A">
        <w:rPr>
          <w:rFonts w:ascii="Arial" w:hAnsi="Arial" w:cs="Helvetica Neue"/>
          <w:bCs/>
          <w:color w:val="000000"/>
          <w:sz w:val="22"/>
          <w:szCs w:val="20"/>
        </w:rPr>
        <w:t>the</w:t>
      </w:r>
      <w:r w:rsidR="005E4F73">
        <w:rPr>
          <w:rFonts w:ascii="Arial" w:hAnsi="Arial" w:cs="Helvetica Neue"/>
          <w:bCs/>
          <w:color w:val="000000"/>
          <w:sz w:val="22"/>
          <w:szCs w:val="20"/>
        </w:rPr>
        <w:t>y are taught from a</w:t>
      </w:r>
      <w:r w:rsidR="004B746A">
        <w:rPr>
          <w:rFonts w:ascii="Arial" w:hAnsi="Arial" w:cs="Helvetica Neue"/>
          <w:bCs/>
          <w:color w:val="000000"/>
          <w:sz w:val="22"/>
          <w:szCs w:val="20"/>
        </w:rPr>
        <w:t xml:space="preserve"> curriculum </w:t>
      </w:r>
      <w:r w:rsidR="005E4F73">
        <w:rPr>
          <w:rFonts w:ascii="Arial" w:hAnsi="Arial" w:cs="Helvetica Neue"/>
          <w:bCs/>
          <w:color w:val="000000"/>
          <w:sz w:val="22"/>
          <w:szCs w:val="20"/>
        </w:rPr>
        <w:t xml:space="preserve">that </w:t>
      </w:r>
      <w:r w:rsidR="004B746A">
        <w:rPr>
          <w:rFonts w:ascii="Arial" w:hAnsi="Arial" w:cs="Helvetica Neue"/>
          <w:bCs/>
          <w:color w:val="000000"/>
          <w:sz w:val="22"/>
          <w:szCs w:val="20"/>
        </w:rPr>
        <w:t xml:space="preserve">is not based in </w:t>
      </w:r>
      <w:r w:rsidR="005E4F73">
        <w:rPr>
          <w:rFonts w:ascii="Arial" w:hAnsi="Arial" w:cs="Helvetica Neue"/>
          <w:bCs/>
          <w:color w:val="000000"/>
          <w:sz w:val="22"/>
          <w:szCs w:val="20"/>
        </w:rPr>
        <w:t xml:space="preserve">any local </w:t>
      </w:r>
      <w:r w:rsidR="004B746A">
        <w:rPr>
          <w:rFonts w:ascii="Arial" w:hAnsi="Arial" w:cs="Helvetica Neue"/>
          <w:bCs/>
          <w:color w:val="000000"/>
          <w:sz w:val="22"/>
          <w:szCs w:val="20"/>
        </w:rPr>
        <w:t>value</w:t>
      </w:r>
      <w:r w:rsidR="005E4F73">
        <w:rPr>
          <w:rFonts w:ascii="Arial" w:hAnsi="Arial" w:cs="Helvetica Neue"/>
          <w:bCs/>
          <w:color w:val="000000"/>
          <w:sz w:val="22"/>
          <w:szCs w:val="20"/>
        </w:rPr>
        <w:t>s</w:t>
      </w:r>
      <w:r w:rsidR="004B746A">
        <w:rPr>
          <w:rFonts w:ascii="Arial" w:hAnsi="Arial" w:cs="Helvetica Neue"/>
          <w:bCs/>
          <w:color w:val="000000"/>
          <w:sz w:val="22"/>
          <w:szCs w:val="20"/>
        </w:rPr>
        <w:t xml:space="preserve"> </w:t>
      </w:r>
      <w:r w:rsidR="005E4F73">
        <w:rPr>
          <w:rFonts w:ascii="Arial" w:hAnsi="Arial" w:cs="Helvetica Neue"/>
          <w:bCs/>
          <w:color w:val="000000"/>
          <w:sz w:val="22"/>
          <w:szCs w:val="20"/>
        </w:rPr>
        <w:t>or</w:t>
      </w:r>
      <w:r w:rsidR="004B746A">
        <w:rPr>
          <w:rFonts w:ascii="Arial" w:hAnsi="Arial" w:cs="Helvetica Neue"/>
          <w:bCs/>
          <w:color w:val="000000"/>
          <w:sz w:val="22"/>
          <w:szCs w:val="20"/>
        </w:rPr>
        <w:t xml:space="preserve"> knowledge</w:t>
      </w:r>
      <w:r w:rsidR="005E4F73">
        <w:rPr>
          <w:rFonts w:ascii="Arial" w:hAnsi="Arial" w:cs="Helvetica Neue"/>
          <w:bCs/>
          <w:color w:val="000000"/>
          <w:sz w:val="22"/>
          <w:szCs w:val="20"/>
        </w:rPr>
        <w:t>,</w:t>
      </w:r>
      <w:r w:rsidR="004B746A">
        <w:rPr>
          <w:rFonts w:ascii="Arial" w:hAnsi="Arial" w:cs="Helvetica Neue"/>
          <w:bCs/>
          <w:color w:val="000000"/>
          <w:sz w:val="22"/>
          <w:szCs w:val="20"/>
        </w:rPr>
        <w:t xml:space="preserve"> </w:t>
      </w:r>
      <w:r w:rsidR="005E4F73">
        <w:rPr>
          <w:rFonts w:ascii="Arial" w:hAnsi="Arial" w:cs="Helvetica Neue"/>
          <w:bCs/>
          <w:color w:val="000000"/>
          <w:sz w:val="22"/>
          <w:szCs w:val="20"/>
        </w:rPr>
        <w:t xml:space="preserve">and that does not </w:t>
      </w:r>
      <w:r w:rsidR="004B746A">
        <w:rPr>
          <w:rFonts w:ascii="Arial" w:hAnsi="Arial" w:cs="Helvetica Neue"/>
          <w:bCs/>
          <w:color w:val="000000"/>
          <w:sz w:val="22"/>
          <w:szCs w:val="20"/>
        </w:rPr>
        <w:t>relate</w:t>
      </w:r>
      <w:r w:rsidR="005E4F73">
        <w:rPr>
          <w:rFonts w:ascii="Arial" w:hAnsi="Arial" w:cs="Helvetica Neue"/>
          <w:bCs/>
          <w:color w:val="000000"/>
          <w:sz w:val="22"/>
          <w:szCs w:val="20"/>
        </w:rPr>
        <w:t xml:space="preserve"> to</w:t>
      </w:r>
      <w:r w:rsidR="00011892">
        <w:rPr>
          <w:rFonts w:ascii="Arial" w:hAnsi="Arial" w:cs="Helvetica Neue"/>
          <w:bCs/>
          <w:color w:val="000000"/>
          <w:sz w:val="22"/>
          <w:szCs w:val="20"/>
        </w:rPr>
        <w:t>, or prepare them for,</w:t>
      </w:r>
      <w:r w:rsidR="005E4F73">
        <w:rPr>
          <w:rFonts w:ascii="Arial" w:hAnsi="Arial" w:cs="Helvetica Neue"/>
          <w:bCs/>
          <w:color w:val="000000"/>
          <w:sz w:val="22"/>
          <w:szCs w:val="20"/>
        </w:rPr>
        <w:t xml:space="preserve"> their lives in the village</w:t>
      </w:r>
      <w:r w:rsidR="00EB0F8E">
        <w:rPr>
          <w:rFonts w:ascii="Arial" w:hAnsi="Arial" w:cs="Helvetica Neue"/>
          <w:bCs/>
          <w:color w:val="000000"/>
          <w:sz w:val="22"/>
          <w:szCs w:val="20"/>
        </w:rPr>
        <w:t xml:space="preserve"> context</w:t>
      </w:r>
      <w:r w:rsidR="004B746A">
        <w:rPr>
          <w:rFonts w:ascii="Arial" w:hAnsi="Arial" w:cs="Helvetica Neue"/>
          <w:bCs/>
          <w:color w:val="000000"/>
          <w:sz w:val="22"/>
          <w:szCs w:val="20"/>
        </w:rPr>
        <w:t xml:space="preserve">. </w:t>
      </w:r>
    </w:p>
    <w:p w:rsidR="005E4F73" w:rsidRDefault="005E4F73"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5E4F73" w:rsidRDefault="004B746A"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One person </w:t>
      </w:r>
      <w:r w:rsidR="00EB0F8E">
        <w:rPr>
          <w:rFonts w:ascii="Arial" w:hAnsi="Arial" w:cs="Helvetica Neue"/>
          <w:bCs/>
          <w:color w:val="000000"/>
          <w:sz w:val="22"/>
          <w:szCs w:val="20"/>
        </w:rPr>
        <w:t>described this as resulting</w:t>
      </w:r>
      <w:r>
        <w:rPr>
          <w:rFonts w:ascii="Arial" w:hAnsi="Arial" w:cs="Helvetica Neue"/>
          <w:bCs/>
          <w:color w:val="000000"/>
          <w:sz w:val="22"/>
          <w:szCs w:val="20"/>
        </w:rPr>
        <w:t xml:space="preserve"> in children who are ‘half baked’, or in the words of </w:t>
      </w:r>
      <w:r w:rsidR="0067046C">
        <w:rPr>
          <w:rFonts w:ascii="Arial" w:hAnsi="Arial" w:cs="Helvetica Neue"/>
          <w:bCs/>
          <w:color w:val="000000"/>
          <w:sz w:val="22"/>
          <w:szCs w:val="20"/>
        </w:rPr>
        <w:t xml:space="preserve">this </w:t>
      </w:r>
      <w:r w:rsidR="00EB0F8E">
        <w:rPr>
          <w:rFonts w:ascii="Arial" w:hAnsi="Arial" w:cs="Helvetica Neue"/>
          <w:bCs/>
          <w:color w:val="000000"/>
          <w:sz w:val="22"/>
          <w:szCs w:val="20"/>
        </w:rPr>
        <w:t>community</w:t>
      </w:r>
      <w:r>
        <w:rPr>
          <w:rFonts w:ascii="Arial" w:hAnsi="Arial" w:cs="Helvetica Neue"/>
          <w:bCs/>
          <w:color w:val="000000"/>
          <w:sz w:val="22"/>
          <w:szCs w:val="20"/>
        </w:rPr>
        <w:t xml:space="preserve">, </w:t>
      </w:r>
      <w:r w:rsidR="005E4F73">
        <w:rPr>
          <w:rFonts w:ascii="Arial" w:hAnsi="Arial" w:cs="Helvetica Neue"/>
          <w:bCs/>
          <w:color w:val="000000"/>
          <w:sz w:val="22"/>
          <w:szCs w:val="20"/>
        </w:rPr>
        <w:t xml:space="preserve">young people </w:t>
      </w:r>
      <w:r w:rsidR="000B24C0">
        <w:rPr>
          <w:rFonts w:ascii="Arial" w:hAnsi="Arial" w:cs="Helvetica Neue"/>
          <w:bCs/>
          <w:color w:val="000000"/>
          <w:sz w:val="22"/>
          <w:szCs w:val="20"/>
        </w:rPr>
        <w:t>with</w:t>
      </w:r>
      <w:r w:rsidR="005E4F73">
        <w:rPr>
          <w:rFonts w:ascii="Arial" w:hAnsi="Arial" w:cs="Helvetica Neue"/>
          <w:bCs/>
          <w:color w:val="000000"/>
          <w:sz w:val="22"/>
          <w:szCs w:val="20"/>
        </w:rPr>
        <w:t xml:space="preserve"> ‘mindset’ problems</w:t>
      </w:r>
      <w:r w:rsidR="00011892">
        <w:rPr>
          <w:rFonts w:ascii="Arial" w:hAnsi="Arial" w:cs="Helvetica Neue"/>
          <w:bCs/>
          <w:color w:val="000000"/>
          <w:sz w:val="22"/>
          <w:szCs w:val="20"/>
        </w:rPr>
        <w:t xml:space="preserve"> who are</w:t>
      </w:r>
      <w:r>
        <w:rPr>
          <w:rFonts w:ascii="Arial" w:hAnsi="Arial" w:cs="Helvetica Neue"/>
          <w:bCs/>
          <w:color w:val="000000"/>
          <w:sz w:val="22"/>
          <w:szCs w:val="20"/>
        </w:rPr>
        <w:t xml:space="preserve"> </w:t>
      </w:r>
      <w:r w:rsidR="00C15053">
        <w:rPr>
          <w:rFonts w:ascii="Arial" w:hAnsi="Arial" w:cs="Helvetica Neue"/>
          <w:bCs/>
          <w:color w:val="000000"/>
          <w:sz w:val="22"/>
          <w:szCs w:val="20"/>
        </w:rPr>
        <w:t xml:space="preserve">equally </w:t>
      </w:r>
      <w:r>
        <w:rPr>
          <w:rFonts w:ascii="Arial" w:hAnsi="Arial" w:cs="Helvetica Neue"/>
          <w:bCs/>
          <w:color w:val="000000"/>
          <w:sz w:val="22"/>
          <w:szCs w:val="20"/>
        </w:rPr>
        <w:t>unable to function and succeed in the village</w:t>
      </w:r>
      <w:r w:rsidR="00EB0F8E">
        <w:rPr>
          <w:rFonts w:ascii="Arial" w:hAnsi="Arial" w:cs="Helvetica Neue"/>
          <w:bCs/>
          <w:color w:val="000000"/>
          <w:sz w:val="22"/>
          <w:szCs w:val="20"/>
        </w:rPr>
        <w:t>,</w:t>
      </w:r>
      <w:r>
        <w:rPr>
          <w:rFonts w:ascii="Arial" w:hAnsi="Arial" w:cs="Helvetica Neue"/>
          <w:bCs/>
          <w:color w:val="000000"/>
          <w:sz w:val="22"/>
          <w:szCs w:val="20"/>
        </w:rPr>
        <w:t xml:space="preserve"> </w:t>
      </w:r>
      <w:r w:rsidR="0067046C" w:rsidRPr="0067046C">
        <w:rPr>
          <w:rFonts w:ascii="Arial" w:hAnsi="Arial" w:cs="Helvetica Neue"/>
          <w:bCs/>
          <w:color w:val="000000"/>
          <w:sz w:val="22"/>
          <w:szCs w:val="20"/>
        </w:rPr>
        <w:t>as the</w:t>
      </w:r>
      <w:r w:rsidR="000B24C0">
        <w:rPr>
          <w:rFonts w:ascii="Arial" w:hAnsi="Arial" w:cs="Helvetica Neue"/>
          <w:bCs/>
          <w:color w:val="000000"/>
          <w:sz w:val="22"/>
          <w:szCs w:val="20"/>
        </w:rPr>
        <w:t>y</w:t>
      </w:r>
      <w:r w:rsidR="0067046C" w:rsidRPr="0067046C">
        <w:rPr>
          <w:rFonts w:ascii="Arial" w:hAnsi="Arial" w:cs="Helvetica Neue"/>
          <w:bCs/>
          <w:color w:val="000000"/>
          <w:sz w:val="22"/>
          <w:szCs w:val="20"/>
        </w:rPr>
        <w:t xml:space="preserve"> </w:t>
      </w:r>
      <w:r w:rsidR="00011892">
        <w:rPr>
          <w:rFonts w:ascii="Arial" w:hAnsi="Arial" w:cs="Helvetica Neue"/>
          <w:bCs/>
          <w:color w:val="000000"/>
          <w:sz w:val="22"/>
          <w:szCs w:val="20"/>
        </w:rPr>
        <w:t>are</w:t>
      </w:r>
      <w:r w:rsidR="0067046C" w:rsidRPr="0067046C">
        <w:rPr>
          <w:rFonts w:ascii="Arial" w:hAnsi="Arial" w:cs="Helvetica Neue"/>
          <w:bCs/>
          <w:color w:val="000000"/>
          <w:sz w:val="22"/>
          <w:szCs w:val="20"/>
        </w:rPr>
        <w:t xml:space="preserve"> unable</w:t>
      </w:r>
      <w:r w:rsidR="005E4F73" w:rsidRPr="0067046C">
        <w:rPr>
          <w:rFonts w:ascii="Arial" w:hAnsi="Arial" w:cs="Helvetica Neue"/>
          <w:bCs/>
          <w:color w:val="000000"/>
          <w:sz w:val="22"/>
          <w:szCs w:val="20"/>
        </w:rPr>
        <w:t xml:space="preserve"> to</w:t>
      </w:r>
      <w:r w:rsidR="005E4F73">
        <w:rPr>
          <w:rFonts w:ascii="Arial" w:hAnsi="Arial" w:cs="Helvetica Neue"/>
          <w:bCs/>
          <w:color w:val="000000"/>
          <w:sz w:val="22"/>
          <w:szCs w:val="20"/>
        </w:rPr>
        <w:t xml:space="preserve"> </w:t>
      </w:r>
      <w:r w:rsidR="000B24C0">
        <w:rPr>
          <w:rFonts w:ascii="Arial" w:hAnsi="Arial" w:cs="Helvetica Neue"/>
          <w:bCs/>
          <w:color w:val="000000"/>
          <w:sz w:val="22"/>
          <w:szCs w:val="20"/>
        </w:rPr>
        <w:t xml:space="preserve">successfully </w:t>
      </w:r>
      <w:r w:rsidR="005E4F73">
        <w:rPr>
          <w:rFonts w:ascii="Arial" w:hAnsi="Arial" w:cs="Helvetica Neue"/>
          <w:bCs/>
          <w:color w:val="000000"/>
          <w:sz w:val="22"/>
          <w:szCs w:val="20"/>
        </w:rPr>
        <w:t xml:space="preserve">pursue opportunities outside of the village. At the same time, </w:t>
      </w:r>
      <w:r w:rsidR="00EB0F8E">
        <w:rPr>
          <w:rFonts w:ascii="Arial" w:hAnsi="Arial" w:cs="Helvetica Neue"/>
          <w:bCs/>
          <w:color w:val="000000"/>
          <w:sz w:val="22"/>
          <w:szCs w:val="20"/>
        </w:rPr>
        <w:t xml:space="preserve">the education process that they do go through </w:t>
      </w:r>
      <w:r w:rsidR="000B24C0">
        <w:rPr>
          <w:rFonts w:ascii="Arial" w:hAnsi="Arial" w:cs="Helvetica Neue"/>
          <w:bCs/>
          <w:color w:val="000000"/>
          <w:sz w:val="22"/>
          <w:szCs w:val="20"/>
        </w:rPr>
        <w:t>serves to alienate</w:t>
      </w:r>
      <w:r w:rsidR="005E4F73">
        <w:rPr>
          <w:rFonts w:ascii="Arial" w:hAnsi="Arial" w:cs="Helvetica Neue"/>
          <w:bCs/>
          <w:color w:val="000000"/>
          <w:sz w:val="22"/>
          <w:szCs w:val="20"/>
        </w:rPr>
        <w:t xml:space="preserve"> children from their parents (many of whom have not gone to school themselves). </w:t>
      </w:r>
      <w:r w:rsidR="0045251A">
        <w:rPr>
          <w:rFonts w:ascii="Arial" w:hAnsi="Arial" w:cs="Helvetica Neue"/>
          <w:bCs/>
          <w:color w:val="000000"/>
          <w:sz w:val="22"/>
          <w:szCs w:val="20"/>
        </w:rPr>
        <w:t>School</w:t>
      </w:r>
      <w:r w:rsidR="00EB0F8E">
        <w:rPr>
          <w:rFonts w:ascii="Arial" w:hAnsi="Arial" w:cs="Helvetica Neue"/>
          <w:bCs/>
          <w:color w:val="000000"/>
          <w:sz w:val="22"/>
          <w:szCs w:val="20"/>
        </w:rPr>
        <w:t xml:space="preserve">, in many ways, </w:t>
      </w:r>
      <w:r w:rsidR="0045251A">
        <w:rPr>
          <w:rFonts w:ascii="Arial" w:hAnsi="Arial" w:cs="Helvetica Neue"/>
          <w:bCs/>
          <w:color w:val="000000"/>
          <w:sz w:val="22"/>
          <w:szCs w:val="20"/>
        </w:rPr>
        <w:t>represents</w:t>
      </w:r>
      <w:r w:rsidR="00EB0F8E">
        <w:rPr>
          <w:rFonts w:ascii="Arial" w:hAnsi="Arial" w:cs="Helvetica Neue"/>
          <w:bCs/>
          <w:color w:val="000000"/>
          <w:sz w:val="22"/>
          <w:szCs w:val="20"/>
        </w:rPr>
        <w:t xml:space="preserve"> </w:t>
      </w:r>
      <w:r w:rsidR="000B24C0">
        <w:rPr>
          <w:rFonts w:ascii="Arial" w:hAnsi="Arial" w:cs="Helvetica Neue"/>
          <w:bCs/>
          <w:color w:val="000000"/>
          <w:sz w:val="22"/>
          <w:szCs w:val="20"/>
        </w:rPr>
        <w:t>losing</w:t>
      </w:r>
      <w:r w:rsidR="00EB0F8E">
        <w:rPr>
          <w:rFonts w:ascii="Arial" w:hAnsi="Arial" w:cs="Helvetica Neue"/>
          <w:bCs/>
          <w:color w:val="000000"/>
          <w:sz w:val="22"/>
          <w:szCs w:val="20"/>
        </w:rPr>
        <w:t xml:space="preserve"> </w:t>
      </w:r>
      <w:r w:rsidR="0045251A">
        <w:rPr>
          <w:rFonts w:ascii="Arial" w:hAnsi="Arial" w:cs="Helvetica Neue"/>
          <w:bCs/>
          <w:color w:val="000000"/>
          <w:sz w:val="22"/>
          <w:szCs w:val="20"/>
        </w:rPr>
        <w:t>your</w:t>
      </w:r>
      <w:r w:rsidR="00EB0F8E">
        <w:rPr>
          <w:rFonts w:ascii="Arial" w:hAnsi="Arial" w:cs="Helvetica Neue"/>
          <w:bCs/>
          <w:color w:val="000000"/>
          <w:sz w:val="22"/>
          <w:szCs w:val="20"/>
        </w:rPr>
        <w:t xml:space="preserve"> children t</w:t>
      </w:r>
      <w:r w:rsidR="000B24C0">
        <w:rPr>
          <w:rFonts w:ascii="Arial" w:hAnsi="Arial" w:cs="Helvetica Neue"/>
          <w:bCs/>
          <w:color w:val="000000"/>
          <w:sz w:val="22"/>
          <w:szCs w:val="20"/>
        </w:rPr>
        <w:t xml:space="preserve">o an alien - </w:t>
      </w:r>
      <w:r w:rsidR="0045251A">
        <w:rPr>
          <w:rFonts w:ascii="Arial" w:hAnsi="Arial" w:cs="Helvetica Neue"/>
          <w:bCs/>
          <w:color w:val="000000"/>
          <w:sz w:val="22"/>
          <w:szCs w:val="20"/>
        </w:rPr>
        <w:t>‘waet m</w:t>
      </w:r>
      <w:r w:rsidR="000B24C0">
        <w:rPr>
          <w:rFonts w:ascii="Arial" w:hAnsi="Arial" w:cs="Helvetica Neue"/>
          <w:bCs/>
          <w:color w:val="000000"/>
          <w:sz w:val="22"/>
          <w:szCs w:val="20"/>
        </w:rPr>
        <w:t>an’ - system</w:t>
      </w:r>
      <w:r w:rsidR="0045251A">
        <w:rPr>
          <w:rFonts w:ascii="Arial" w:hAnsi="Arial" w:cs="Helvetica Neue"/>
          <w:bCs/>
          <w:color w:val="000000"/>
          <w:sz w:val="22"/>
          <w:szCs w:val="20"/>
        </w:rPr>
        <w:t xml:space="preserve">. </w:t>
      </w:r>
      <w:r w:rsidR="005E4F73">
        <w:rPr>
          <w:rFonts w:ascii="Arial" w:hAnsi="Arial" w:cs="Helvetica Neue"/>
          <w:bCs/>
          <w:color w:val="000000"/>
          <w:sz w:val="22"/>
          <w:szCs w:val="20"/>
        </w:rPr>
        <w:t xml:space="preserve">For several people, this more complex set of </w:t>
      </w:r>
      <w:r w:rsidR="0045251A">
        <w:rPr>
          <w:rFonts w:ascii="Arial" w:hAnsi="Arial" w:cs="Helvetica Neue"/>
          <w:bCs/>
          <w:color w:val="000000"/>
          <w:sz w:val="22"/>
          <w:szCs w:val="20"/>
        </w:rPr>
        <w:t>realities about education in Vanuatu</w:t>
      </w:r>
      <w:r w:rsidR="005E4F73">
        <w:rPr>
          <w:rFonts w:ascii="Arial" w:hAnsi="Arial" w:cs="Helvetica Neue"/>
          <w:bCs/>
          <w:color w:val="000000"/>
          <w:sz w:val="22"/>
          <w:szCs w:val="20"/>
        </w:rPr>
        <w:t xml:space="preserve"> caused many problems relating to child protection, </w:t>
      </w:r>
      <w:r w:rsidR="0045251A">
        <w:rPr>
          <w:rFonts w:ascii="Arial" w:hAnsi="Arial" w:cs="Helvetica Neue"/>
          <w:bCs/>
          <w:color w:val="000000"/>
          <w:sz w:val="22"/>
          <w:szCs w:val="20"/>
        </w:rPr>
        <w:t>including the very common</w:t>
      </w:r>
      <w:r w:rsidR="005E4F73">
        <w:rPr>
          <w:rFonts w:ascii="Arial" w:hAnsi="Arial" w:cs="Helvetica Neue"/>
          <w:bCs/>
          <w:color w:val="000000"/>
          <w:sz w:val="22"/>
          <w:szCs w:val="20"/>
        </w:rPr>
        <w:t xml:space="preserve"> issue</w:t>
      </w:r>
      <w:r w:rsidR="000B24C0">
        <w:rPr>
          <w:rFonts w:ascii="Arial" w:hAnsi="Arial" w:cs="Helvetica Neue"/>
          <w:bCs/>
          <w:color w:val="000000"/>
          <w:sz w:val="22"/>
          <w:szCs w:val="20"/>
        </w:rPr>
        <w:t>s</w:t>
      </w:r>
      <w:r w:rsidR="005E4F73">
        <w:rPr>
          <w:rFonts w:ascii="Arial" w:hAnsi="Arial" w:cs="Helvetica Neue"/>
          <w:bCs/>
          <w:color w:val="000000"/>
          <w:sz w:val="22"/>
          <w:szCs w:val="20"/>
        </w:rPr>
        <w:t xml:space="preserve"> </w:t>
      </w:r>
      <w:r w:rsidR="000B24C0">
        <w:rPr>
          <w:rFonts w:ascii="Arial" w:hAnsi="Arial" w:cs="Helvetica Neue"/>
          <w:bCs/>
          <w:color w:val="000000"/>
          <w:sz w:val="22"/>
          <w:szCs w:val="20"/>
        </w:rPr>
        <w:t>relating to</w:t>
      </w:r>
      <w:r w:rsidR="005E4F73">
        <w:rPr>
          <w:rFonts w:ascii="Arial" w:hAnsi="Arial" w:cs="Helvetica Neue"/>
          <w:bCs/>
          <w:color w:val="000000"/>
          <w:sz w:val="22"/>
          <w:szCs w:val="20"/>
        </w:rPr>
        <w:t xml:space="preserve"> ‘stronghed’ youth. </w:t>
      </w:r>
    </w:p>
    <w:p w:rsidR="005E4F73" w:rsidRDefault="005E4F73"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5251A" w:rsidRDefault="00D21EED"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Within this </w:t>
      </w:r>
      <w:r w:rsidR="000B24C0">
        <w:rPr>
          <w:rFonts w:ascii="Arial" w:hAnsi="Arial" w:cs="Helvetica Neue"/>
          <w:bCs/>
          <w:color w:val="000000"/>
          <w:sz w:val="22"/>
          <w:szCs w:val="20"/>
        </w:rPr>
        <w:t xml:space="preserve">more complex </w:t>
      </w:r>
      <w:r>
        <w:rPr>
          <w:rFonts w:ascii="Arial" w:hAnsi="Arial" w:cs="Helvetica Neue"/>
          <w:bCs/>
          <w:color w:val="000000"/>
          <w:sz w:val="22"/>
          <w:szCs w:val="20"/>
        </w:rPr>
        <w:t xml:space="preserve">context, it seems clear that simply telling people to send their children to school, at risk of being labeled abusive parents, </w:t>
      </w:r>
      <w:r w:rsidR="0045251A">
        <w:rPr>
          <w:rFonts w:ascii="Arial" w:hAnsi="Arial" w:cs="Helvetica Neue"/>
          <w:bCs/>
          <w:color w:val="000000"/>
          <w:sz w:val="22"/>
          <w:szCs w:val="20"/>
        </w:rPr>
        <w:t xml:space="preserve">is </w:t>
      </w:r>
      <w:r>
        <w:rPr>
          <w:rFonts w:ascii="Arial" w:hAnsi="Arial" w:cs="Helvetica Neue"/>
          <w:bCs/>
          <w:color w:val="000000"/>
          <w:sz w:val="22"/>
          <w:szCs w:val="20"/>
        </w:rPr>
        <w:t>problematic</w:t>
      </w:r>
      <w:r w:rsidR="0045251A">
        <w:rPr>
          <w:rFonts w:ascii="Arial" w:hAnsi="Arial" w:cs="Helvetica Neue"/>
          <w:bCs/>
          <w:color w:val="000000"/>
          <w:sz w:val="22"/>
          <w:szCs w:val="20"/>
        </w:rPr>
        <w:t xml:space="preserve">. It may be that the way to </w:t>
      </w:r>
      <w:r w:rsidR="00136D6E">
        <w:rPr>
          <w:rFonts w:ascii="Arial" w:hAnsi="Arial" w:cs="Helvetica Neue"/>
          <w:bCs/>
          <w:color w:val="000000"/>
          <w:sz w:val="22"/>
          <w:szCs w:val="20"/>
        </w:rPr>
        <w:t>support the rights and interests of</w:t>
      </w:r>
      <w:r w:rsidR="0045251A">
        <w:rPr>
          <w:rFonts w:ascii="Arial" w:hAnsi="Arial" w:cs="Helvetica Neue"/>
          <w:bCs/>
          <w:color w:val="000000"/>
          <w:sz w:val="22"/>
          <w:szCs w:val="20"/>
        </w:rPr>
        <w:t xml:space="preserve"> children</w:t>
      </w:r>
      <w:r w:rsidR="005E43DB">
        <w:rPr>
          <w:rFonts w:ascii="Arial" w:hAnsi="Arial" w:cs="Helvetica Neue"/>
          <w:bCs/>
          <w:color w:val="000000"/>
          <w:sz w:val="22"/>
          <w:szCs w:val="20"/>
        </w:rPr>
        <w:t xml:space="preserve"> in this respect</w:t>
      </w:r>
      <w:r w:rsidR="0045251A">
        <w:rPr>
          <w:rFonts w:ascii="Arial" w:hAnsi="Arial" w:cs="Helvetica Neue"/>
          <w:bCs/>
          <w:color w:val="000000"/>
          <w:sz w:val="22"/>
          <w:szCs w:val="20"/>
        </w:rPr>
        <w:t xml:space="preserve"> is to </w:t>
      </w:r>
      <w:r w:rsidR="005E43DB">
        <w:rPr>
          <w:rFonts w:ascii="Arial" w:hAnsi="Arial" w:cs="Helvetica Neue"/>
          <w:bCs/>
          <w:color w:val="000000"/>
          <w:sz w:val="22"/>
          <w:szCs w:val="20"/>
        </w:rPr>
        <w:t xml:space="preserve">find more successful ways of integrating the </w:t>
      </w:r>
      <w:r w:rsidR="0045251A">
        <w:rPr>
          <w:rFonts w:ascii="Arial" w:hAnsi="Arial" w:cs="Helvetica Neue"/>
          <w:bCs/>
          <w:color w:val="000000"/>
          <w:sz w:val="22"/>
          <w:szCs w:val="20"/>
        </w:rPr>
        <w:t>education system</w:t>
      </w:r>
      <w:r w:rsidR="005E43DB">
        <w:rPr>
          <w:rFonts w:ascii="Arial" w:hAnsi="Arial" w:cs="Helvetica Neue"/>
          <w:bCs/>
          <w:color w:val="000000"/>
          <w:sz w:val="22"/>
          <w:szCs w:val="20"/>
        </w:rPr>
        <w:t xml:space="preserve"> more effectively with peoples</w:t>
      </w:r>
      <w:r w:rsidR="00035C38">
        <w:rPr>
          <w:rFonts w:ascii="Arial" w:hAnsi="Arial" w:cs="Helvetica Neue"/>
          <w:bCs/>
          <w:color w:val="000000"/>
          <w:sz w:val="22"/>
          <w:szCs w:val="20"/>
        </w:rPr>
        <w:t>’</w:t>
      </w:r>
      <w:r w:rsidR="005E43DB">
        <w:rPr>
          <w:rFonts w:ascii="Arial" w:hAnsi="Arial" w:cs="Helvetica Neue"/>
          <w:bCs/>
          <w:color w:val="000000"/>
          <w:sz w:val="22"/>
          <w:szCs w:val="20"/>
        </w:rPr>
        <w:t xml:space="preserve"> lives and realities</w:t>
      </w:r>
      <w:r w:rsidR="0045251A">
        <w:rPr>
          <w:rFonts w:ascii="Arial" w:hAnsi="Arial" w:cs="Helvetica Neue"/>
          <w:bCs/>
          <w:color w:val="000000"/>
          <w:sz w:val="22"/>
          <w:szCs w:val="20"/>
        </w:rPr>
        <w:t>. In many ways,</w:t>
      </w:r>
      <w:r>
        <w:rPr>
          <w:rFonts w:ascii="Arial" w:hAnsi="Arial" w:cs="Helvetica Neue"/>
          <w:bCs/>
          <w:color w:val="000000"/>
          <w:sz w:val="22"/>
          <w:szCs w:val="20"/>
        </w:rPr>
        <w:t xml:space="preserve"> this simplification of messaging, even as it is based in a frame of a ‘participatory’ and ‘community-led’ approach, risks losing the opportunity to really build and work</w:t>
      </w:r>
      <w:r w:rsidR="008F47BD" w:rsidRPr="00746EF9">
        <w:rPr>
          <w:rFonts w:ascii="Arial" w:hAnsi="Arial" w:cs="Helvetica Neue"/>
          <w:bCs/>
          <w:color w:val="000000"/>
          <w:sz w:val="22"/>
          <w:szCs w:val="20"/>
        </w:rPr>
        <w:t xml:space="preserve"> from a place of </w:t>
      </w:r>
      <w:r>
        <w:rPr>
          <w:rFonts w:ascii="Arial" w:hAnsi="Arial" w:cs="Helvetica Neue"/>
          <w:bCs/>
          <w:color w:val="000000"/>
          <w:sz w:val="22"/>
          <w:szCs w:val="20"/>
        </w:rPr>
        <w:t xml:space="preserve">mutual </w:t>
      </w:r>
      <w:r w:rsidR="00B10BA0">
        <w:rPr>
          <w:rFonts w:ascii="Arial" w:hAnsi="Arial" w:cs="Helvetica Neue"/>
          <w:bCs/>
          <w:color w:val="000000"/>
          <w:sz w:val="22"/>
          <w:szCs w:val="20"/>
        </w:rPr>
        <w:t>understanding,</w:t>
      </w:r>
      <w:r>
        <w:rPr>
          <w:rFonts w:ascii="Arial" w:hAnsi="Arial" w:cs="Helvetica Neue"/>
          <w:bCs/>
          <w:color w:val="000000"/>
          <w:sz w:val="22"/>
          <w:szCs w:val="20"/>
        </w:rPr>
        <w:t xml:space="preserve"> and shared values and meaning</w:t>
      </w:r>
      <w:r w:rsidR="009A7AC8">
        <w:rPr>
          <w:rFonts w:ascii="Arial" w:hAnsi="Arial" w:cs="Helvetica Neue"/>
          <w:bCs/>
          <w:color w:val="000000"/>
          <w:sz w:val="22"/>
          <w:szCs w:val="20"/>
        </w:rPr>
        <w:t xml:space="preserve"> which is the most powerful way </w:t>
      </w:r>
      <w:r w:rsidR="00035C38">
        <w:rPr>
          <w:rFonts w:ascii="Arial" w:hAnsi="Arial" w:cs="Helvetica Neue"/>
          <w:bCs/>
          <w:color w:val="000000"/>
          <w:sz w:val="22"/>
          <w:szCs w:val="20"/>
        </w:rPr>
        <w:t>to</w:t>
      </w:r>
      <w:r w:rsidR="009A7AC8">
        <w:rPr>
          <w:rFonts w:ascii="Arial" w:hAnsi="Arial" w:cs="Helvetica Neue"/>
          <w:bCs/>
          <w:color w:val="000000"/>
          <w:sz w:val="22"/>
          <w:szCs w:val="20"/>
        </w:rPr>
        <w:t xml:space="preserve"> internaliz</w:t>
      </w:r>
      <w:r w:rsidR="00035C38">
        <w:rPr>
          <w:rFonts w:ascii="Arial" w:hAnsi="Arial" w:cs="Helvetica Neue"/>
          <w:bCs/>
          <w:color w:val="000000"/>
          <w:sz w:val="22"/>
          <w:szCs w:val="20"/>
        </w:rPr>
        <w:t>e</w:t>
      </w:r>
      <w:r w:rsidR="009A7AC8">
        <w:rPr>
          <w:rFonts w:ascii="Arial" w:hAnsi="Arial" w:cs="Helvetica Neue"/>
          <w:bCs/>
          <w:color w:val="000000"/>
          <w:sz w:val="22"/>
          <w:szCs w:val="20"/>
        </w:rPr>
        <w:t xml:space="preserve"> </w:t>
      </w:r>
      <w:r w:rsidR="0045251A">
        <w:rPr>
          <w:rFonts w:ascii="Arial" w:hAnsi="Arial" w:cs="Helvetica Neue"/>
          <w:bCs/>
          <w:color w:val="000000"/>
          <w:sz w:val="22"/>
          <w:szCs w:val="20"/>
        </w:rPr>
        <w:t>learning</w:t>
      </w:r>
      <w:r w:rsidR="009A7AC8">
        <w:rPr>
          <w:rFonts w:ascii="Arial" w:hAnsi="Arial" w:cs="Helvetica Neue"/>
          <w:bCs/>
          <w:color w:val="000000"/>
          <w:sz w:val="22"/>
          <w:szCs w:val="20"/>
        </w:rPr>
        <w:t xml:space="preserve"> and motivat</w:t>
      </w:r>
      <w:r w:rsidR="00035C38">
        <w:rPr>
          <w:rFonts w:ascii="Arial" w:hAnsi="Arial" w:cs="Helvetica Neue"/>
          <w:bCs/>
          <w:color w:val="000000"/>
          <w:sz w:val="22"/>
          <w:szCs w:val="20"/>
        </w:rPr>
        <w:t>e</w:t>
      </w:r>
      <w:r w:rsidR="009A7AC8">
        <w:rPr>
          <w:rFonts w:ascii="Arial" w:hAnsi="Arial" w:cs="Helvetica Neue"/>
          <w:bCs/>
          <w:color w:val="000000"/>
          <w:sz w:val="22"/>
          <w:szCs w:val="20"/>
        </w:rPr>
        <w:t xml:space="preserve"> real change</w:t>
      </w:r>
      <w:r>
        <w:rPr>
          <w:rFonts w:ascii="Arial" w:hAnsi="Arial" w:cs="Helvetica Neue"/>
          <w:bCs/>
          <w:color w:val="000000"/>
          <w:sz w:val="22"/>
          <w:szCs w:val="20"/>
        </w:rPr>
        <w:t xml:space="preserve">. While skilled facilitators may be able to </w:t>
      </w:r>
      <w:r w:rsidR="0045251A">
        <w:rPr>
          <w:rFonts w:ascii="Arial" w:hAnsi="Arial" w:cs="Helvetica Neue"/>
          <w:bCs/>
          <w:color w:val="000000"/>
          <w:sz w:val="22"/>
          <w:szCs w:val="20"/>
        </w:rPr>
        <w:t xml:space="preserve">navigate this </w:t>
      </w:r>
      <w:r w:rsidR="005E43DB">
        <w:rPr>
          <w:rFonts w:ascii="Arial" w:hAnsi="Arial" w:cs="Helvetica Neue"/>
          <w:bCs/>
          <w:color w:val="000000"/>
          <w:sz w:val="22"/>
          <w:szCs w:val="20"/>
        </w:rPr>
        <w:t xml:space="preserve">complexity </w:t>
      </w:r>
      <w:r w:rsidR="0045251A">
        <w:rPr>
          <w:rFonts w:ascii="Arial" w:hAnsi="Arial" w:cs="Helvetica Neue"/>
          <w:bCs/>
          <w:color w:val="000000"/>
          <w:sz w:val="22"/>
          <w:szCs w:val="20"/>
        </w:rPr>
        <w:t xml:space="preserve">to some extent, </w:t>
      </w:r>
      <w:r w:rsidR="000B2DC5">
        <w:rPr>
          <w:rFonts w:ascii="Arial" w:hAnsi="Arial" w:cs="Helvetica Neue"/>
          <w:bCs/>
          <w:color w:val="000000"/>
          <w:sz w:val="22"/>
          <w:szCs w:val="20"/>
        </w:rPr>
        <w:t>without the time and follow up,</w:t>
      </w:r>
      <w:r>
        <w:rPr>
          <w:rFonts w:ascii="Arial" w:hAnsi="Arial" w:cs="Helvetica Neue"/>
          <w:bCs/>
          <w:color w:val="000000"/>
          <w:sz w:val="22"/>
          <w:szCs w:val="20"/>
        </w:rPr>
        <w:t xml:space="preserve"> and without the best people at the front lines, </w:t>
      </w:r>
      <w:r w:rsidR="0045251A">
        <w:rPr>
          <w:rFonts w:ascii="Arial" w:hAnsi="Arial" w:cs="Helvetica Neue"/>
          <w:bCs/>
          <w:color w:val="000000"/>
          <w:sz w:val="22"/>
          <w:szCs w:val="20"/>
        </w:rPr>
        <w:t>the approach runs</w:t>
      </w:r>
      <w:r>
        <w:rPr>
          <w:rFonts w:ascii="Arial" w:hAnsi="Arial" w:cs="Helvetica Neue"/>
          <w:bCs/>
          <w:color w:val="000000"/>
          <w:sz w:val="22"/>
          <w:szCs w:val="20"/>
        </w:rPr>
        <w:t xml:space="preserve"> the risk of </w:t>
      </w:r>
      <w:r w:rsidR="001D1929">
        <w:rPr>
          <w:rFonts w:ascii="Arial" w:hAnsi="Arial" w:cs="Helvetica Neue"/>
          <w:bCs/>
          <w:color w:val="000000"/>
          <w:sz w:val="22"/>
          <w:szCs w:val="20"/>
        </w:rPr>
        <w:t xml:space="preserve">alienating communities and </w:t>
      </w:r>
      <w:r w:rsidR="00035C38">
        <w:rPr>
          <w:rFonts w:ascii="Arial" w:hAnsi="Arial" w:cs="Helvetica Neue"/>
          <w:bCs/>
          <w:color w:val="000000"/>
          <w:sz w:val="22"/>
          <w:szCs w:val="20"/>
        </w:rPr>
        <w:t>being seen as</w:t>
      </w:r>
      <w:r>
        <w:rPr>
          <w:rFonts w:ascii="Arial" w:hAnsi="Arial" w:cs="Helvetica Neue"/>
          <w:bCs/>
          <w:color w:val="000000"/>
          <w:sz w:val="22"/>
          <w:szCs w:val="20"/>
        </w:rPr>
        <w:t xml:space="preserve"> another </w:t>
      </w:r>
      <w:r w:rsidR="00035C38">
        <w:rPr>
          <w:rFonts w:ascii="Arial" w:hAnsi="Arial" w:cs="Helvetica Neue"/>
          <w:bCs/>
          <w:color w:val="000000"/>
          <w:sz w:val="22"/>
          <w:szCs w:val="20"/>
        </w:rPr>
        <w:t>thing</w:t>
      </w:r>
      <w:r w:rsidR="007E7F25">
        <w:rPr>
          <w:rFonts w:ascii="Arial" w:hAnsi="Arial" w:cs="Helvetica Neue"/>
          <w:bCs/>
          <w:color w:val="000000"/>
          <w:sz w:val="22"/>
          <w:szCs w:val="20"/>
        </w:rPr>
        <w:t xml:space="preserve"> that is from outside</w:t>
      </w:r>
      <w:r w:rsidR="0045251A">
        <w:rPr>
          <w:rFonts w:ascii="Arial" w:hAnsi="Arial" w:cs="Helvetica Neue"/>
          <w:bCs/>
          <w:color w:val="000000"/>
          <w:sz w:val="22"/>
          <w:szCs w:val="20"/>
        </w:rPr>
        <w:t xml:space="preserve">, and </w:t>
      </w:r>
      <w:r w:rsidR="001D1929">
        <w:rPr>
          <w:rFonts w:ascii="Arial" w:hAnsi="Arial" w:cs="Helvetica Neue"/>
          <w:bCs/>
          <w:color w:val="000000"/>
          <w:sz w:val="22"/>
          <w:szCs w:val="20"/>
        </w:rPr>
        <w:t>may</w:t>
      </w:r>
      <w:r w:rsidR="0045251A">
        <w:rPr>
          <w:rFonts w:ascii="Arial" w:hAnsi="Arial" w:cs="Helvetica Neue"/>
          <w:bCs/>
          <w:color w:val="000000"/>
          <w:sz w:val="22"/>
          <w:szCs w:val="20"/>
        </w:rPr>
        <w:t xml:space="preserve"> not contribute to sustained and meaningful change. </w:t>
      </w:r>
    </w:p>
    <w:p w:rsidR="001F2586" w:rsidRPr="0023144A" w:rsidRDefault="001F2586"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480892" w:rsidRDefault="007F2439"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6C05B9">
        <w:rPr>
          <w:rFonts w:ascii="Arial" w:hAnsi="Arial" w:cs="Helvetica Neue"/>
          <w:b/>
          <w:bCs/>
          <w:color w:val="7F7F7F" w:themeColor="text1" w:themeTint="80"/>
          <w:sz w:val="22"/>
          <w:szCs w:val="20"/>
        </w:rPr>
        <w:t>Use of Culturally and Ethically Inappropriate Tools:</w:t>
      </w:r>
      <w:r w:rsidRPr="00746EF9">
        <w:rPr>
          <w:rFonts w:ascii="Arial" w:hAnsi="Arial" w:cs="Helvetica Neue"/>
          <w:bCs/>
          <w:color w:val="000000"/>
          <w:sz w:val="22"/>
          <w:szCs w:val="20"/>
        </w:rPr>
        <w:t xml:space="preserve"> </w:t>
      </w:r>
      <w:r w:rsidR="0086445B">
        <w:rPr>
          <w:rFonts w:ascii="Arial" w:hAnsi="Arial" w:cs="Helvetica Neue"/>
          <w:bCs/>
          <w:color w:val="000000"/>
          <w:sz w:val="22"/>
          <w:szCs w:val="20"/>
        </w:rPr>
        <w:t>Several</w:t>
      </w:r>
      <w:r w:rsidR="00060CF6">
        <w:rPr>
          <w:rFonts w:ascii="Arial" w:hAnsi="Arial" w:cs="Helvetica Neue"/>
          <w:bCs/>
          <w:color w:val="000000"/>
          <w:sz w:val="22"/>
          <w:szCs w:val="20"/>
        </w:rPr>
        <w:t xml:space="preserve"> </w:t>
      </w:r>
      <w:r w:rsidR="0086445B">
        <w:rPr>
          <w:rFonts w:ascii="Arial" w:hAnsi="Arial" w:cs="Helvetica Neue"/>
          <w:bCs/>
          <w:color w:val="000000"/>
          <w:sz w:val="22"/>
          <w:szCs w:val="20"/>
        </w:rPr>
        <w:t>concerns</w:t>
      </w:r>
      <w:r w:rsidR="00060CF6">
        <w:rPr>
          <w:rFonts w:ascii="Arial" w:hAnsi="Arial" w:cs="Helvetica Neue"/>
          <w:bCs/>
          <w:color w:val="000000"/>
          <w:sz w:val="22"/>
          <w:szCs w:val="20"/>
        </w:rPr>
        <w:t xml:space="preserve"> were raised around the appropriateness </w:t>
      </w:r>
      <w:r w:rsidR="00C8661C">
        <w:rPr>
          <w:rFonts w:ascii="Arial" w:hAnsi="Arial" w:cs="Helvetica Neue"/>
          <w:bCs/>
          <w:color w:val="000000"/>
          <w:sz w:val="22"/>
          <w:szCs w:val="20"/>
        </w:rPr>
        <w:t>of how issues</w:t>
      </w:r>
      <w:r w:rsidR="00060CF6">
        <w:rPr>
          <w:rFonts w:ascii="Arial" w:hAnsi="Arial" w:cs="Helvetica Neue"/>
          <w:bCs/>
          <w:color w:val="000000"/>
          <w:sz w:val="22"/>
          <w:szCs w:val="20"/>
        </w:rPr>
        <w:t xml:space="preserve"> surrounding sexual abuse </w:t>
      </w:r>
      <w:r w:rsidR="00C8661C">
        <w:rPr>
          <w:rFonts w:ascii="Arial" w:hAnsi="Arial" w:cs="Helvetica Neue"/>
          <w:bCs/>
          <w:color w:val="000000"/>
          <w:sz w:val="22"/>
          <w:szCs w:val="20"/>
        </w:rPr>
        <w:t xml:space="preserve">are handled </w:t>
      </w:r>
      <w:r w:rsidR="00060CF6">
        <w:rPr>
          <w:rFonts w:ascii="Arial" w:hAnsi="Arial" w:cs="Helvetica Neue"/>
          <w:bCs/>
          <w:color w:val="000000"/>
          <w:sz w:val="22"/>
          <w:szCs w:val="20"/>
        </w:rPr>
        <w:t>in the YEPP approach. While the majority of the</w:t>
      </w:r>
      <w:r w:rsidR="0086445B">
        <w:rPr>
          <w:rFonts w:ascii="Arial" w:hAnsi="Arial" w:cs="Helvetica Neue"/>
          <w:bCs/>
          <w:color w:val="000000"/>
          <w:sz w:val="22"/>
          <w:szCs w:val="20"/>
        </w:rPr>
        <w:t>se</w:t>
      </w:r>
      <w:r w:rsidR="00060CF6">
        <w:rPr>
          <w:rFonts w:ascii="Arial" w:hAnsi="Arial" w:cs="Helvetica Neue"/>
          <w:bCs/>
          <w:color w:val="000000"/>
          <w:sz w:val="22"/>
          <w:szCs w:val="20"/>
        </w:rPr>
        <w:t xml:space="preserve"> </w:t>
      </w:r>
      <w:r w:rsidR="0086445B">
        <w:rPr>
          <w:rFonts w:ascii="Arial" w:hAnsi="Arial" w:cs="Helvetica Neue"/>
          <w:bCs/>
          <w:color w:val="000000"/>
          <w:sz w:val="22"/>
          <w:szCs w:val="20"/>
        </w:rPr>
        <w:t>concerns</w:t>
      </w:r>
      <w:r w:rsidR="00060CF6">
        <w:rPr>
          <w:rFonts w:ascii="Arial" w:hAnsi="Arial" w:cs="Helvetica Neue"/>
          <w:bCs/>
          <w:color w:val="000000"/>
          <w:sz w:val="22"/>
          <w:szCs w:val="20"/>
        </w:rPr>
        <w:t xml:space="preserve"> arose in relation to the set of picture cards that contain graphic depictions of children</w:t>
      </w:r>
      <w:r w:rsidR="0086445B">
        <w:rPr>
          <w:rFonts w:ascii="Arial" w:hAnsi="Arial" w:cs="Helvetica Neue"/>
          <w:bCs/>
          <w:color w:val="000000"/>
          <w:sz w:val="22"/>
          <w:szCs w:val="20"/>
        </w:rPr>
        <w:t xml:space="preserve"> being sexually abused</w:t>
      </w:r>
      <w:r w:rsidR="00060CF6">
        <w:rPr>
          <w:rFonts w:ascii="Arial" w:hAnsi="Arial" w:cs="Helvetica Neue"/>
          <w:bCs/>
          <w:color w:val="000000"/>
          <w:sz w:val="22"/>
          <w:szCs w:val="20"/>
        </w:rPr>
        <w:t xml:space="preserve">, issues were also raised about public questioning and disclosure of experiences of sexual abuse that is part of the pocket chart activity, </w:t>
      </w:r>
      <w:r w:rsidR="00157146">
        <w:rPr>
          <w:rFonts w:ascii="Arial" w:hAnsi="Arial" w:cs="Helvetica Neue"/>
          <w:bCs/>
          <w:color w:val="000000"/>
          <w:sz w:val="22"/>
          <w:szCs w:val="20"/>
        </w:rPr>
        <w:t>as well as</w:t>
      </w:r>
      <w:r w:rsidR="00060CF6">
        <w:rPr>
          <w:rFonts w:ascii="Arial" w:hAnsi="Arial" w:cs="Helvetica Neue"/>
          <w:bCs/>
          <w:color w:val="000000"/>
          <w:sz w:val="22"/>
          <w:szCs w:val="20"/>
        </w:rPr>
        <w:t xml:space="preserve"> the acting </w:t>
      </w:r>
      <w:r w:rsidR="002D172D">
        <w:rPr>
          <w:rFonts w:ascii="Arial" w:hAnsi="Arial" w:cs="Helvetica Neue"/>
          <w:bCs/>
          <w:color w:val="000000"/>
          <w:sz w:val="22"/>
          <w:szCs w:val="20"/>
        </w:rPr>
        <w:t>out of a sexual abuse scenario. While SCV has stated that the pictures were ‘field tested’</w:t>
      </w:r>
      <w:r w:rsidR="00C8661C">
        <w:rPr>
          <w:rFonts w:ascii="Arial" w:hAnsi="Arial" w:cs="Helvetica Neue"/>
          <w:bCs/>
          <w:color w:val="000000"/>
          <w:sz w:val="22"/>
          <w:szCs w:val="20"/>
        </w:rPr>
        <w:t>,</w:t>
      </w:r>
      <w:r w:rsidR="002D172D">
        <w:rPr>
          <w:rFonts w:ascii="Arial" w:hAnsi="Arial" w:cs="Helvetica Neue"/>
          <w:bCs/>
          <w:color w:val="000000"/>
          <w:sz w:val="22"/>
          <w:szCs w:val="20"/>
        </w:rPr>
        <w:t xml:space="preserve"> several stakeholders who were involved in </w:t>
      </w:r>
      <w:r w:rsidR="0086445B">
        <w:rPr>
          <w:rFonts w:ascii="Arial" w:hAnsi="Arial" w:cs="Helvetica Neue"/>
          <w:bCs/>
          <w:color w:val="000000"/>
          <w:sz w:val="22"/>
          <w:szCs w:val="20"/>
        </w:rPr>
        <w:t>this process</w:t>
      </w:r>
      <w:r w:rsidR="002D172D">
        <w:rPr>
          <w:rFonts w:ascii="Arial" w:hAnsi="Arial" w:cs="Helvetica Neue"/>
          <w:bCs/>
          <w:color w:val="000000"/>
          <w:sz w:val="22"/>
          <w:szCs w:val="20"/>
        </w:rPr>
        <w:t xml:space="preserve"> said that this was simply to ask ‘</w:t>
      </w:r>
      <w:r w:rsidR="001F2586" w:rsidRPr="00746EF9">
        <w:rPr>
          <w:rFonts w:ascii="Arial" w:hAnsi="Arial" w:cs="Helvetica Neue"/>
          <w:bCs/>
          <w:color w:val="000000"/>
          <w:sz w:val="22"/>
          <w:szCs w:val="20"/>
        </w:rPr>
        <w:t>What does this card sa</w:t>
      </w:r>
      <w:r w:rsidR="002D172D">
        <w:rPr>
          <w:rFonts w:ascii="Arial" w:hAnsi="Arial" w:cs="Helvetica Neue"/>
          <w:bCs/>
          <w:color w:val="000000"/>
          <w:sz w:val="22"/>
          <w:szCs w:val="20"/>
        </w:rPr>
        <w:t>y?’</w:t>
      </w:r>
      <w:r w:rsidR="001F2586" w:rsidRPr="00746EF9">
        <w:rPr>
          <w:rFonts w:ascii="Arial" w:hAnsi="Arial" w:cs="Helvetica Neue"/>
          <w:bCs/>
          <w:color w:val="000000"/>
          <w:sz w:val="22"/>
          <w:szCs w:val="20"/>
        </w:rPr>
        <w:t xml:space="preserve">, </w:t>
      </w:r>
      <w:r w:rsidR="002D172D">
        <w:rPr>
          <w:rFonts w:ascii="Arial" w:hAnsi="Arial" w:cs="Helvetica Neue"/>
          <w:bCs/>
          <w:color w:val="000000"/>
          <w:sz w:val="22"/>
          <w:szCs w:val="20"/>
        </w:rPr>
        <w:t xml:space="preserve">and not, ‘Is this picture appropriate?’. Where the intended messaging was unclear, the picture was modified to </w:t>
      </w:r>
      <w:r w:rsidR="00C8661C">
        <w:rPr>
          <w:rFonts w:ascii="Arial" w:hAnsi="Arial" w:cs="Helvetica Neue"/>
          <w:bCs/>
          <w:color w:val="000000"/>
          <w:sz w:val="22"/>
          <w:szCs w:val="20"/>
        </w:rPr>
        <w:t>reflect</w:t>
      </w:r>
      <w:r w:rsidR="002D172D">
        <w:rPr>
          <w:rFonts w:ascii="Arial" w:hAnsi="Arial" w:cs="Helvetica Neue"/>
          <w:bCs/>
          <w:color w:val="000000"/>
          <w:sz w:val="22"/>
          <w:szCs w:val="20"/>
        </w:rPr>
        <w:t xml:space="preserve"> a more accurate depiction. </w:t>
      </w:r>
    </w:p>
    <w:p w:rsidR="002D172D" w:rsidRDefault="002D172D"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157146" w:rsidRDefault="002D172D"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When asked for feedback on the activities, </w:t>
      </w:r>
      <w:r w:rsidR="00C8661C">
        <w:rPr>
          <w:rFonts w:ascii="Arial" w:hAnsi="Arial" w:cs="Helvetica Neue"/>
          <w:bCs/>
          <w:color w:val="000000"/>
          <w:sz w:val="22"/>
          <w:szCs w:val="20"/>
        </w:rPr>
        <w:t xml:space="preserve">several </w:t>
      </w:r>
      <w:r w:rsidR="00157146">
        <w:rPr>
          <w:rFonts w:ascii="Arial" w:hAnsi="Arial" w:cs="Helvetica Neue"/>
          <w:bCs/>
          <w:color w:val="000000"/>
          <w:sz w:val="22"/>
          <w:szCs w:val="20"/>
        </w:rPr>
        <w:t xml:space="preserve">community </w:t>
      </w:r>
      <w:r w:rsidR="00DA1748">
        <w:rPr>
          <w:rFonts w:ascii="Arial" w:hAnsi="Arial" w:cs="Helvetica Neue"/>
          <w:bCs/>
          <w:color w:val="000000"/>
          <w:sz w:val="22"/>
          <w:szCs w:val="20"/>
        </w:rPr>
        <w:t>stakeholders</w:t>
      </w:r>
      <w:r w:rsidR="00157146">
        <w:rPr>
          <w:rFonts w:ascii="Arial" w:hAnsi="Arial" w:cs="Helvetica Neue"/>
          <w:bCs/>
          <w:color w:val="000000"/>
          <w:sz w:val="22"/>
          <w:szCs w:val="20"/>
        </w:rPr>
        <w:t xml:space="preserve"> raised</w:t>
      </w:r>
      <w:r w:rsidR="00C8661C">
        <w:rPr>
          <w:rFonts w:ascii="Arial" w:hAnsi="Arial" w:cs="Helvetica Neue"/>
          <w:bCs/>
          <w:color w:val="000000"/>
          <w:sz w:val="22"/>
          <w:szCs w:val="20"/>
        </w:rPr>
        <w:t xml:space="preserve"> the issue </w:t>
      </w:r>
      <w:r w:rsidR="00DA1748">
        <w:rPr>
          <w:rFonts w:ascii="Arial" w:hAnsi="Arial" w:cs="Helvetica Neue"/>
          <w:bCs/>
          <w:color w:val="000000"/>
          <w:sz w:val="22"/>
          <w:szCs w:val="20"/>
        </w:rPr>
        <w:t xml:space="preserve">of the picture cards </w:t>
      </w:r>
      <w:r w:rsidR="00C8661C">
        <w:rPr>
          <w:rFonts w:ascii="Arial" w:hAnsi="Arial" w:cs="Helvetica Neue"/>
          <w:bCs/>
          <w:color w:val="000000"/>
          <w:sz w:val="22"/>
          <w:szCs w:val="20"/>
        </w:rPr>
        <w:t>on their own. In the words of one facilitator</w:t>
      </w:r>
      <w:r>
        <w:rPr>
          <w:rFonts w:ascii="Arial" w:hAnsi="Arial" w:cs="Helvetica Neue"/>
          <w:bCs/>
          <w:color w:val="000000"/>
          <w:sz w:val="22"/>
          <w:szCs w:val="20"/>
        </w:rPr>
        <w:t xml:space="preserve">, </w:t>
      </w:r>
      <w:r w:rsidR="001F2586" w:rsidRPr="00746EF9">
        <w:rPr>
          <w:rFonts w:ascii="Arial" w:hAnsi="Arial" w:cs="Helvetica Neue"/>
          <w:bCs/>
          <w:color w:val="000000"/>
          <w:sz w:val="22"/>
          <w:szCs w:val="20"/>
        </w:rPr>
        <w:t>“</w:t>
      </w:r>
      <w:r w:rsidR="00C8661C">
        <w:rPr>
          <w:rFonts w:ascii="Arial" w:hAnsi="Arial" w:cs="Helvetica Neue"/>
          <w:bCs/>
          <w:i/>
          <w:color w:val="000000"/>
          <w:sz w:val="22"/>
          <w:szCs w:val="20"/>
        </w:rPr>
        <w:t>…</w:t>
      </w:r>
      <w:r w:rsidR="001F2586" w:rsidRPr="002D172D">
        <w:rPr>
          <w:rFonts w:ascii="Arial" w:hAnsi="Arial" w:cs="Helvetica Neue"/>
          <w:bCs/>
          <w:i/>
          <w:color w:val="000000"/>
          <w:sz w:val="22"/>
          <w:szCs w:val="20"/>
        </w:rPr>
        <w:t xml:space="preserve">lots of people questioned </w:t>
      </w:r>
      <w:r>
        <w:rPr>
          <w:rFonts w:ascii="Arial" w:hAnsi="Arial" w:cs="Helvetica Neue"/>
          <w:bCs/>
          <w:i/>
          <w:color w:val="000000"/>
          <w:sz w:val="22"/>
          <w:szCs w:val="20"/>
        </w:rPr>
        <w:t xml:space="preserve">[us] </w:t>
      </w:r>
      <w:r w:rsidR="001F2586" w:rsidRPr="002D172D">
        <w:rPr>
          <w:rFonts w:ascii="Arial" w:hAnsi="Arial" w:cs="Helvetica Neue"/>
          <w:bCs/>
          <w:i/>
          <w:color w:val="000000"/>
          <w:sz w:val="22"/>
          <w:szCs w:val="20"/>
        </w:rPr>
        <w:t>about sexual abuse, in terms of the pictures. Lots of people questioned us. They said ‘Why are you telling us this is no good, but then you are showing it to us.’</w:t>
      </w:r>
      <w:r w:rsidR="00C8661C">
        <w:rPr>
          <w:rFonts w:ascii="Arial" w:hAnsi="Arial" w:cs="Helvetica Neue"/>
          <w:bCs/>
          <w:color w:val="000000"/>
          <w:sz w:val="22"/>
          <w:szCs w:val="20"/>
        </w:rPr>
        <w:t xml:space="preserve">” </w:t>
      </w:r>
      <w:r>
        <w:rPr>
          <w:rFonts w:ascii="Arial" w:hAnsi="Arial" w:cs="Helvetica Neue"/>
          <w:bCs/>
          <w:color w:val="000000"/>
          <w:sz w:val="22"/>
          <w:szCs w:val="20"/>
        </w:rPr>
        <w:t xml:space="preserve">This concern, while not </w:t>
      </w:r>
      <w:r w:rsidR="00C8661C">
        <w:rPr>
          <w:rFonts w:ascii="Arial" w:hAnsi="Arial" w:cs="Helvetica Neue"/>
          <w:bCs/>
          <w:color w:val="000000"/>
          <w:sz w:val="22"/>
          <w:szCs w:val="20"/>
        </w:rPr>
        <w:t>held</w:t>
      </w:r>
      <w:r>
        <w:rPr>
          <w:rFonts w:ascii="Arial" w:hAnsi="Arial" w:cs="Helvetica Neue"/>
          <w:bCs/>
          <w:color w:val="000000"/>
          <w:sz w:val="22"/>
          <w:szCs w:val="20"/>
        </w:rPr>
        <w:t xml:space="preserve"> universally </w:t>
      </w:r>
      <w:r w:rsidR="00DA1748">
        <w:rPr>
          <w:rFonts w:ascii="Arial" w:hAnsi="Arial" w:cs="Helvetica Neue"/>
          <w:bCs/>
          <w:color w:val="000000"/>
          <w:sz w:val="22"/>
          <w:szCs w:val="20"/>
        </w:rPr>
        <w:t>(</w:t>
      </w:r>
      <w:r w:rsidR="00BC4E0A">
        <w:rPr>
          <w:rFonts w:ascii="Arial" w:hAnsi="Arial" w:cs="Helvetica Neue"/>
          <w:bCs/>
          <w:color w:val="000000"/>
          <w:sz w:val="22"/>
          <w:szCs w:val="20"/>
        </w:rPr>
        <w:t>some people</w:t>
      </w:r>
      <w:r w:rsidR="001D1929">
        <w:rPr>
          <w:rFonts w:ascii="Arial" w:hAnsi="Arial" w:cs="Helvetica Neue"/>
          <w:bCs/>
          <w:color w:val="000000"/>
          <w:sz w:val="22"/>
          <w:szCs w:val="20"/>
        </w:rPr>
        <w:t>, including some SCV staff members, pointed</w:t>
      </w:r>
      <w:r w:rsidR="00BC4E0A">
        <w:rPr>
          <w:rFonts w:ascii="Arial" w:hAnsi="Arial" w:cs="Helvetica Neue"/>
          <w:bCs/>
          <w:color w:val="000000"/>
          <w:sz w:val="22"/>
          <w:szCs w:val="20"/>
        </w:rPr>
        <w:t xml:space="preserve"> </w:t>
      </w:r>
      <w:r w:rsidR="00157146">
        <w:rPr>
          <w:rFonts w:ascii="Arial" w:hAnsi="Arial" w:cs="Helvetica Neue"/>
          <w:bCs/>
          <w:color w:val="000000"/>
          <w:sz w:val="22"/>
          <w:szCs w:val="20"/>
        </w:rPr>
        <w:t>to</w:t>
      </w:r>
      <w:r w:rsidR="00BC4E0A">
        <w:rPr>
          <w:rFonts w:ascii="Arial" w:hAnsi="Arial" w:cs="Helvetica Neue"/>
          <w:bCs/>
          <w:color w:val="000000"/>
          <w:sz w:val="22"/>
          <w:szCs w:val="20"/>
        </w:rPr>
        <w:t xml:space="preserve"> the utility of using the cards as an entry point </w:t>
      </w:r>
      <w:r w:rsidR="00157146">
        <w:rPr>
          <w:rFonts w:ascii="Arial" w:hAnsi="Arial" w:cs="Helvetica Neue"/>
          <w:bCs/>
          <w:color w:val="000000"/>
          <w:sz w:val="22"/>
          <w:szCs w:val="20"/>
        </w:rPr>
        <w:t xml:space="preserve">for broaching more difficult </w:t>
      </w:r>
      <w:r w:rsidR="00DA1748">
        <w:rPr>
          <w:rFonts w:ascii="Arial" w:hAnsi="Arial" w:cs="Helvetica Neue"/>
          <w:bCs/>
          <w:color w:val="000000"/>
          <w:sz w:val="22"/>
          <w:szCs w:val="20"/>
        </w:rPr>
        <w:t xml:space="preserve">conversations) </w:t>
      </w:r>
      <w:r>
        <w:rPr>
          <w:rFonts w:ascii="Arial" w:hAnsi="Arial" w:cs="Helvetica Neue"/>
          <w:bCs/>
          <w:color w:val="000000"/>
          <w:sz w:val="22"/>
          <w:szCs w:val="20"/>
        </w:rPr>
        <w:t xml:space="preserve">was a common issue. Several </w:t>
      </w:r>
      <w:r w:rsidR="001D1929">
        <w:rPr>
          <w:rFonts w:ascii="Arial" w:hAnsi="Arial" w:cs="Helvetica Neue"/>
          <w:bCs/>
          <w:color w:val="000000"/>
          <w:sz w:val="22"/>
          <w:szCs w:val="20"/>
        </w:rPr>
        <w:t>community members</w:t>
      </w:r>
      <w:r>
        <w:rPr>
          <w:rFonts w:ascii="Arial" w:hAnsi="Arial" w:cs="Helvetica Neue"/>
          <w:bCs/>
          <w:color w:val="000000"/>
          <w:sz w:val="22"/>
          <w:szCs w:val="20"/>
        </w:rPr>
        <w:t xml:space="preserve"> suggested that the </w:t>
      </w:r>
      <w:r w:rsidR="001D1929">
        <w:rPr>
          <w:rFonts w:ascii="Arial" w:hAnsi="Arial" w:cs="Helvetica Neue"/>
          <w:bCs/>
          <w:color w:val="000000"/>
          <w:sz w:val="22"/>
          <w:szCs w:val="20"/>
        </w:rPr>
        <w:t xml:space="preserve">sexual abuse </w:t>
      </w:r>
      <w:r>
        <w:rPr>
          <w:rFonts w:ascii="Arial" w:hAnsi="Arial" w:cs="Helvetica Neue"/>
          <w:bCs/>
          <w:color w:val="000000"/>
          <w:sz w:val="22"/>
          <w:szCs w:val="20"/>
        </w:rPr>
        <w:t xml:space="preserve">pictures acted to ‘educate’ children, but not in </w:t>
      </w:r>
      <w:r w:rsidR="00906CC6">
        <w:rPr>
          <w:rFonts w:ascii="Arial" w:hAnsi="Arial" w:cs="Helvetica Neue"/>
          <w:bCs/>
          <w:color w:val="000000"/>
          <w:sz w:val="22"/>
          <w:szCs w:val="20"/>
        </w:rPr>
        <w:t>a ‘good’ way</w:t>
      </w:r>
      <w:r w:rsidR="001D1929">
        <w:rPr>
          <w:rFonts w:ascii="Arial" w:hAnsi="Arial" w:cs="Helvetica Neue"/>
          <w:bCs/>
          <w:color w:val="000000"/>
          <w:sz w:val="22"/>
          <w:szCs w:val="20"/>
        </w:rPr>
        <w:t>, and t</w:t>
      </w:r>
      <w:r>
        <w:rPr>
          <w:rFonts w:ascii="Arial" w:hAnsi="Arial" w:cs="Helvetica Neue"/>
          <w:bCs/>
          <w:color w:val="000000"/>
          <w:sz w:val="22"/>
          <w:szCs w:val="20"/>
        </w:rPr>
        <w:t>here was a sense that this issue put facilitators</w:t>
      </w:r>
      <w:r w:rsidR="00BC4E0A">
        <w:rPr>
          <w:rFonts w:ascii="Arial" w:hAnsi="Arial" w:cs="Helvetica Neue"/>
          <w:bCs/>
          <w:color w:val="000000"/>
          <w:sz w:val="22"/>
          <w:szCs w:val="20"/>
        </w:rPr>
        <w:t xml:space="preserve"> and communities</w:t>
      </w:r>
      <w:r>
        <w:rPr>
          <w:rFonts w:ascii="Arial" w:hAnsi="Arial" w:cs="Helvetica Neue"/>
          <w:bCs/>
          <w:color w:val="000000"/>
          <w:sz w:val="22"/>
          <w:szCs w:val="20"/>
        </w:rPr>
        <w:t xml:space="preserve"> in </w:t>
      </w:r>
      <w:r w:rsidR="00BC4E0A">
        <w:rPr>
          <w:rFonts w:ascii="Arial" w:hAnsi="Arial" w:cs="Helvetica Neue"/>
          <w:bCs/>
          <w:color w:val="000000"/>
          <w:sz w:val="22"/>
          <w:szCs w:val="20"/>
        </w:rPr>
        <w:t>a difficult</w:t>
      </w:r>
      <w:r>
        <w:rPr>
          <w:rFonts w:ascii="Arial" w:hAnsi="Arial" w:cs="Helvetica Neue"/>
          <w:bCs/>
          <w:color w:val="000000"/>
          <w:sz w:val="22"/>
          <w:szCs w:val="20"/>
        </w:rPr>
        <w:t xml:space="preserve"> position</w:t>
      </w:r>
      <w:r w:rsidR="001D1929">
        <w:rPr>
          <w:rFonts w:ascii="Arial" w:hAnsi="Arial" w:cs="Helvetica Neue"/>
          <w:bCs/>
          <w:color w:val="000000"/>
          <w:sz w:val="22"/>
          <w:szCs w:val="20"/>
        </w:rPr>
        <w:t xml:space="preserve">. </w:t>
      </w:r>
      <w:r w:rsidR="00DA1748">
        <w:rPr>
          <w:rFonts w:ascii="Arial" w:hAnsi="Arial" w:cs="Helvetica Neue"/>
          <w:bCs/>
          <w:color w:val="000000"/>
          <w:sz w:val="22"/>
          <w:szCs w:val="20"/>
        </w:rPr>
        <w:t xml:space="preserve">SCV staff </w:t>
      </w:r>
      <w:r w:rsidR="001D1929">
        <w:rPr>
          <w:rFonts w:ascii="Arial" w:hAnsi="Arial" w:cs="Helvetica Neue"/>
          <w:bCs/>
          <w:color w:val="000000"/>
          <w:sz w:val="22"/>
          <w:szCs w:val="20"/>
        </w:rPr>
        <w:t xml:space="preserve">members </w:t>
      </w:r>
      <w:r w:rsidR="00DA1748">
        <w:rPr>
          <w:rFonts w:ascii="Arial" w:hAnsi="Arial" w:cs="Helvetica Neue"/>
          <w:bCs/>
          <w:color w:val="000000"/>
          <w:sz w:val="22"/>
          <w:szCs w:val="20"/>
        </w:rPr>
        <w:t xml:space="preserve">raised </w:t>
      </w:r>
      <w:r w:rsidR="001D1929">
        <w:rPr>
          <w:rFonts w:ascii="Arial" w:hAnsi="Arial" w:cs="Helvetica Neue"/>
          <w:bCs/>
          <w:color w:val="000000"/>
          <w:sz w:val="22"/>
          <w:szCs w:val="20"/>
        </w:rPr>
        <w:t xml:space="preserve">concerns </w:t>
      </w:r>
      <w:r w:rsidR="00906CC6">
        <w:rPr>
          <w:rFonts w:ascii="Arial" w:hAnsi="Arial" w:cs="Helvetica Neue"/>
          <w:bCs/>
          <w:color w:val="000000"/>
          <w:sz w:val="22"/>
          <w:szCs w:val="20"/>
        </w:rPr>
        <w:t>about</w:t>
      </w:r>
      <w:r w:rsidR="001D1929">
        <w:rPr>
          <w:rFonts w:ascii="Arial" w:hAnsi="Arial" w:cs="Helvetica Neue"/>
          <w:bCs/>
          <w:color w:val="000000"/>
          <w:sz w:val="22"/>
          <w:szCs w:val="20"/>
        </w:rPr>
        <w:t xml:space="preserve"> the sexual abuse picture cards</w:t>
      </w:r>
      <w:r w:rsidR="00DA1748">
        <w:rPr>
          <w:rFonts w:ascii="Arial" w:hAnsi="Arial" w:cs="Helvetica Neue"/>
          <w:bCs/>
          <w:color w:val="000000"/>
          <w:sz w:val="22"/>
          <w:szCs w:val="20"/>
        </w:rPr>
        <w:t xml:space="preserve"> </w:t>
      </w:r>
      <w:r w:rsidR="001D1929">
        <w:rPr>
          <w:rFonts w:ascii="Arial" w:hAnsi="Arial" w:cs="Helvetica Neue"/>
          <w:bCs/>
          <w:color w:val="000000"/>
          <w:sz w:val="22"/>
          <w:szCs w:val="20"/>
        </w:rPr>
        <w:t>and the issue was also raised by</w:t>
      </w:r>
      <w:r w:rsidR="00DA1748">
        <w:rPr>
          <w:rFonts w:ascii="Arial" w:hAnsi="Arial" w:cs="Helvetica Neue"/>
          <w:bCs/>
          <w:color w:val="000000"/>
          <w:sz w:val="22"/>
          <w:szCs w:val="20"/>
        </w:rPr>
        <w:t xml:space="preserve"> </w:t>
      </w:r>
      <w:r w:rsidR="00906CC6">
        <w:rPr>
          <w:rFonts w:ascii="Arial" w:hAnsi="Arial" w:cs="Helvetica Neue"/>
          <w:bCs/>
          <w:color w:val="000000"/>
          <w:sz w:val="22"/>
          <w:szCs w:val="20"/>
        </w:rPr>
        <w:t xml:space="preserve">senior </w:t>
      </w:r>
      <w:r w:rsidR="00DA1748">
        <w:rPr>
          <w:rFonts w:ascii="Arial" w:hAnsi="Arial" w:cs="Helvetica Neue"/>
          <w:bCs/>
          <w:color w:val="000000"/>
          <w:sz w:val="22"/>
          <w:szCs w:val="20"/>
        </w:rPr>
        <w:t>members of the MoJCS</w:t>
      </w:r>
      <w:r w:rsidR="00C8661C">
        <w:rPr>
          <w:rFonts w:ascii="Arial" w:hAnsi="Arial" w:cs="Helvetica Neue"/>
          <w:bCs/>
          <w:color w:val="000000"/>
          <w:sz w:val="22"/>
          <w:szCs w:val="20"/>
        </w:rPr>
        <w:t>.</w:t>
      </w:r>
    </w:p>
    <w:p w:rsidR="00C8661C" w:rsidRDefault="00C8661C"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2D172D" w:rsidRDefault="00C8661C" w:rsidP="00D10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w:t>
      </w:r>
      <w:r w:rsidR="00157146">
        <w:rPr>
          <w:rFonts w:ascii="Arial" w:hAnsi="Arial" w:cs="Helvetica Neue"/>
          <w:bCs/>
          <w:color w:val="000000"/>
          <w:sz w:val="22"/>
          <w:szCs w:val="20"/>
        </w:rPr>
        <w:t>main</w:t>
      </w:r>
      <w:r>
        <w:rPr>
          <w:rFonts w:ascii="Arial" w:hAnsi="Arial" w:cs="Helvetica Neue"/>
          <w:bCs/>
          <w:color w:val="000000"/>
          <w:sz w:val="22"/>
          <w:szCs w:val="20"/>
        </w:rPr>
        <w:t xml:space="preserve"> way</w:t>
      </w:r>
      <w:r w:rsidR="002D172D">
        <w:rPr>
          <w:rFonts w:ascii="Arial" w:hAnsi="Arial" w:cs="Helvetica Neue"/>
          <w:bCs/>
          <w:color w:val="000000"/>
          <w:sz w:val="22"/>
          <w:szCs w:val="20"/>
        </w:rPr>
        <w:t xml:space="preserve"> </w:t>
      </w:r>
      <w:r w:rsidR="009878AD">
        <w:rPr>
          <w:rFonts w:ascii="Arial" w:hAnsi="Arial" w:cs="Helvetica Neue"/>
          <w:bCs/>
          <w:color w:val="000000"/>
          <w:sz w:val="22"/>
          <w:szCs w:val="20"/>
        </w:rPr>
        <w:t>that</w:t>
      </w:r>
      <w:r w:rsidR="002D172D">
        <w:rPr>
          <w:rFonts w:ascii="Arial" w:hAnsi="Arial" w:cs="Helvetica Neue"/>
          <w:bCs/>
          <w:color w:val="000000"/>
          <w:sz w:val="22"/>
          <w:szCs w:val="20"/>
        </w:rPr>
        <w:t xml:space="preserve"> </w:t>
      </w:r>
      <w:r w:rsidR="00906CC6">
        <w:rPr>
          <w:rFonts w:ascii="Arial" w:hAnsi="Arial" w:cs="Helvetica Neue"/>
          <w:bCs/>
          <w:color w:val="000000"/>
          <w:sz w:val="22"/>
          <w:szCs w:val="20"/>
        </w:rPr>
        <w:t>the picture card issue</w:t>
      </w:r>
      <w:r>
        <w:rPr>
          <w:rFonts w:ascii="Arial" w:hAnsi="Arial" w:cs="Helvetica Neue"/>
          <w:bCs/>
          <w:color w:val="000000"/>
          <w:sz w:val="22"/>
          <w:szCs w:val="20"/>
        </w:rPr>
        <w:t xml:space="preserve"> </w:t>
      </w:r>
      <w:r w:rsidR="00906CC6">
        <w:rPr>
          <w:rFonts w:ascii="Arial" w:hAnsi="Arial" w:cs="Helvetica Neue"/>
          <w:bCs/>
          <w:color w:val="000000"/>
          <w:sz w:val="22"/>
          <w:szCs w:val="20"/>
        </w:rPr>
        <w:t>was</w:t>
      </w:r>
      <w:r w:rsidR="009878AD">
        <w:rPr>
          <w:rFonts w:ascii="Arial" w:hAnsi="Arial" w:cs="Helvetica Neue"/>
          <w:bCs/>
          <w:color w:val="000000"/>
          <w:sz w:val="22"/>
          <w:szCs w:val="20"/>
        </w:rPr>
        <w:t xml:space="preserve"> raised</w:t>
      </w:r>
      <w:r w:rsidR="00E55BD2">
        <w:rPr>
          <w:rFonts w:ascii="Arial" w:hAnsi="Arial" w:cs="Helvetica Neue"/>
          <w:bCs/>
          <w:color w:val="000000"/>
          <w:sz w:val="22"/>
          <w:szCs w:val="20"/>
        </w:rPr>
        <w:t xml:space="preserve"> in communities</w:t>
      </w:r>
      <w:r w:rsidR="002D172D">
        <w:rPr>
          <w:rFonts w:ascii="Arial" w:hAnsi="Arial" w:cs="Helvetica Neue"/>
          <w:bCs/>
          <w:color w:val="000000"/>
          <w:sz w:val="22"/>
          <w:szCs w:val="20"/>
        </w:rPr>
        <w:t xml:space="preserve"> was </w:t>
      </w:r>
      <w:r w:rsidR="00F749B8">
        <w:rPr>
          <w:rFonts w:ascii="Arial" w:hAnsi="Arial" w:cs="Helvetica Neue"/>
          <w:bCs/>
          <w:color w:val="000000"/>
          <w:sz w:val="22"/>
          <w:szCs w:val="20"/>
        </w:rPr>
        <w:t xml:space="preserve">through </w:t>
      </w:r>
      <w:r w:rsidR="00BC4E0A">
        <w:rPr>
          <w:rFonts w:ascii="Arial" w:hAnsi="Arial" w:cs="Helvetica Neue"/>
          <w:bCs/>
          <w:color w:val="000000"/>
          <w:sz w:val="22"/>
          <w:szCs w:val="20"/>
        </w:rPr>
        <w:t>the assertion</w:t>
      </w:r>
      <w:r w:rsidR="00F749B8">
        <w:rPr>
          <w:rFonts w:ascii="Arial" w:hAnsi="Arial" w:cs="Helvetica Neue"/>
          <w:bCs/>
          <w:color w:val="000000"/>
          <w:sz w:val="22"/>
          <w:szCs w:val="20"/>
        </w:rPr>
        <w:t xml:space="preserve"> that they were not</w:t>
      </w:r>
      <w:r w:rsidR="00D10FA3">
        <w:rPr>
          <w:rFonts w:ascii="Arial" w:hAnsi="Arial" w:cs="Helvetica Neue"/>
          <w:bCs/>
          <w:color w:val="000000"/>
          <w:sz w:val="22"/>
          <w:szCs w:val="20"/>
        </w:rPr>
        <w:t xml:space="preserve"> appropriate in </w:t>
      </w:r>
      <w:r w:rsidR="00BC4E0A" w:rsidRPr="00E55BD2">
        <w:rPr>
          <w:rFonts w:ascii="Arial" w:hAnsi="Arial" w:cs="Helvetica Neue"/>
          <w:bCs/>
          <w:i/>
          <w:color w:val="000000"/>
          <w:sz w:val="22"/>
          <w:szCs w:val="20"/>
        </w:rPr>
        <w:t>kastom</w:t>
      </w:r>
      <w:r w:rsidR="00BC4E0A">
        <w:rPr>
          <w:rFonts w:ascii="Arial" w:hAnsi="Arial" w:cs="Helvetica Neue"/>
          <w:bCs/>
          <w:color w:val="000000"/>
          <w:sz w:val="22"/>
          <w:szCs w:val="20"/>
        </w:rPr>
        <w:t xml:space="preserve">. </w:t>
      </w:r>
      <w:r w:rsidR="00D10FA3">
        <w:rPr>
          <w:rFonts w:ascii="Arial" w:hAnsi="Arial" w:cs="Helvetica Neue"/>
          <w:bCs/>
          <w:color w:val="000000"/>
          <w:sz w:val="22"/>
          <w:szCs w:val="20"/>
        </w:rPr>
        <w:t xml:space="preserve">One stakeholder said, </w:t>
      </w:r>
      <w:r w:rsidR="001F2586" w:rsidRPr="00D10FA3">
        <w:rPr>
          <w:rFonts w:ascii="Arial" w:hAnsi="Arial" w:cs="Helvetica Neue"/>
          <w:bCs/>
          <w:i/>
          <w:color w:val="000000"/>
          <w:sz w:val="22"/>
          <w:szCs w:val="20"/>
        </w:rPr>
        <w:t>“Pictures are easy things f</w:t>
      </w:r>
      <w:r w:rsidR="00BC4E0A">
        <w:rPr>
          <w:rFonts w:ascii="Arial" w:hAnsi="Arial" w:cs="Helvetica Neue"/>
          <w:bCs/>
          <w:i/>
          <w:color w:val="000000"/>
          <w:sz w:val="22"/>
          <w:szCs w:val="20"/>
        </w:rPr>
        <w:t xml:space="preserve">or people to get messages from. </w:t>
      </w:r>
      <w:r w:rsidR="001F2586" w:rsidRPr="00D10FA3">
        <w:rPr>
          <w:rFonts w:ascii="Arial" w:hAnsi="Arial" w:cs="Helvetica Neue"/>
          <w:bCs/>
          <w:i/>
          <w:color w:val="000000"/>
          <w:sz w:val="22"/>
          <w:szCs w:val="20"/>
        </w:rPr>
        <w:t>But in kastom, we can’t use these kinds of pictures…”</w:t>
      </w:r>
      <w:r w:rsidR="001F2586" w:rsidRPr="00746EF9">
        <w:rPr>
          <w:rFonts w:ascii="Arial" w:hAnsi="Arial" w:cs="Helvetica Neue"/>
          <w:bCs/>
          <w:color w:val="000000"/>
          <w:sz w:val="22"/>
          <w:szCs w:val="20"/>
        </w:rPr>
        <w:t xml:space="preserve"> </w:t>
      </w:r>
      <w:r w:rsidR="00D10FA3">
        <w:rPr>
          <w:rFonts w:ascii="Arial" w:hAnsi="Arial" w:cs="Helvetica Neue"/>
          <w:bCs/>
          <w:color w:val="000000"/>
          <w:sz w:val="22"/>
          <w:szCs w:val="20"/>
        </w:rPr>
        <w:t>Another</w:t>
      </w:r>
      <w:r w:rsidR="001F2586" w:rsidRPr="00746EF9">
        <w:rPr>
          <w:rFonts w:ascii="Arial" w:hAnsi="Arial" w:cs="Helvetica Neue"/>
          <w:bCs/>
          <w:color w:val="000000"/>
          <w:sz w:val="22"/>
          <w:szCs w:val="20"/>
        </w:rPr>
        <w:t xml:space="preserve"> trained facilitator said that by the end of </w:t>
      </w:r>
      <w:r w:rsidR="00D10FA3">
        <w:rPr>
          <w:rFonts w:ascii="Arial" w:hAnsi="Arial" w:cs="Helvetica Neue"/>
          <w:bCs/>
          <w:color w:val="000000"/>
          <w:sz w:val="22"/>
          <w:szCs w:val="20"/>
        </w:rPr>
        <w:t>the</w:t>
      </w:r>
      <w:r w:rsidR="001F2586" w:rsidRPr="00746EF9">
        <w:rPr>
          <w:rFonts w:ascii="Arial" w:hAnsi="Arial" w:cs="Helvetica Neue"/>
          <w:bCs/>
          <w:color w:val="000000"/>
          <w:sz w:val="22"/>
          <w:szCs w:val="20"/>
        </w:rPr>
        <w:t xml:space="preserve"> training </w:t>
      </w:r>
      <w:r w:rsidR="00BC4E0A">
        <w:rPr>
          <w:rFonts w:ascii="Arial" w:hAnsi="Arial" w:cs="Helvetica Neue"/>
          <w:bCs/>
          <w:color w:val="000000"/>
          <w:sz w:val="22"/>
          <w:szCs w:val="20"/>
        </w:rPr>
        <w:t>she</w:t>
      </w:r>
      <w:r w:rsidR="00D10FA3">
        <w:rPr>
          <w:rFonts w:ascii="Arial" w:hAnsi="Arial" w:cs="Helvetica Neue"/>
          <w:bCs/>
          <w:color w:val="000000"/>
          <w:sz w:val="22"/>
          <w:szCs w:val="20"/>
        </w:rPr>
        <w:t xml:space="preserve"> knew </w:t>
      </w:r>
      <w:r w:rsidR="001F2586" w:rsidRPr="00746EF9">
        <w:rPr>
          <w:rFonts w:ascii="Arial" w:hAnsi="Arial" w:cs="Helvetica Neue"/>
          <w:bCs/>
          <w:color w:val="000000"/>
          <w:sz w:val="22"/>
          <w:szCs w:val="20"/>
        </w:rPr>
        <w:t xml:space="preserve">that using the picture cards would not be </w:t>
      </w:r>
      <w:r w:rsidR="00D10FA3">
        <w:rPr>
          <w:rFonts w:ascii="Arial" w:hAnsi="Arial" w:cs="Helvetica Neue"/>
          <w:bCs/>
          <w:color w:val="000000"/>
          <w:sz w:val="22"/>
          <w:szCs w:val="20"/>
        </w:rPr>
        <w:t>appropriate</w:t>
      </w:r>
      <w:r w:rsidR="001F2586" w:rsidRPr="00746EF9">
        <w:rPr>
          <w:rFonts w:ascii="Arial" w:hAnsi="Arial" w:cs="Helvetica Neue"/>
          <w:bCs/>
          <w:color w:val="000000"/>
          <w:sz w:val="22"/>
          <w:szCs w:val="20"/>
        </w:rPr>
        <w:t>, particularly in mixed groups</w:t>
      </w:r>
      <w:r w:rsidR="00F749B8">
        <w:rPr>
          <w:rFonts w:ascii="Arial" w:hAnsi="Arial" w:cs="Helvetica Neue"/>
          <w:bCs/>
          <w:color w:val="000000"/>
          <w:sz w:val="22"/>
          <w:szCs w:val="20"/>
        </w:rPr>
        <w:t xml:space="preserve"> of men and women, </w:t>
      </w:r>
      <w:r w:rsidR="00BC4E0A">
        <w:rPr>
          <w:rFonts w:ascii="Arial" w:hAnsi="Arial" w:cs="Helvetica Neue"/>
          <w:bCs/>
          <w:color w:val="000000"/>
          <w:sz w:val="22"/>
          <w:szCs w:val="20"/>
        </w:rPr>
        <w:t>and so she</w:t>
      </w:r>
      <w:r w:rsidR="00F749B8">
        <w:rPr>
          <w:rFonts w:ascii="Arial" w:hAnsi="Arial" w:cs="Helvetica Neue"/>
          <w:bCs/>
          <w:color w:val="000000"/>
          <w:sz w:val="22"/>
          <w:szCs w:val="20"/>
        </w:rPr>
        <w:t xml:space="preserve"> </w:t>
      </w:r>
      <w:r w:rsidR="00E55BD2">
        <w:rPr>
          <w:rFonts w:ascii="Arial" w:hAnsi="Arial" w:cs="Helvetica Neue"/>
          <w:bCs/>
          <w:color w:val="000000"/>
          <w:sz w:val="22"/>
          <w:szCs w:val="20"/>
        </w:rPr>
        <w:t>removed</w:t>
      </w:r>
      <w:r w:rsidR="00F749B8">
        <w:rPr>
          <w:rFonts w:ascii="Arial" w:hAnsi="Arial" w:cs="Helvetica Neue"/>
          <w:bCs/>
          <w:color w:val="000000"/>
          <w:sz w:val="22"/>
          <w:szCs w:val="20"/>
        </w:rPr>
        <w:t xml:space="preserve"> </w:t>
      </w:r>
      <w:r w:rsidR="00DB134F">
        <w:rPr>
          <w:rFonts w:ascii="Arial" w:hAnsi="Arial" w:cs="Helvetica Neue"/>
          <w:bCs/>
          <w:color w:val="000000"/>
          <w:sz w:val="22"/>
          <w:szCs w:val="20"/>
        </w:rPr>
        <w:t>them</w:t>
      </w:r>
      <w:r w:rsidR="00E55BD2">
        <w:rPr>
          <w:rFonts w:ascii="Arial" w:hAnsi="Arial" w:cs="Helvetica Neue"/>
          <w:bCs/>
          <w:color w:val="000000"/>
          <w:sz w:val="22"/>
          <w:szCs w:val="20"/>
        </w:rPr>
        <w:t xml:space="preserve"> and several other</w:t>
      </w:r>
      <w:r w:rsidR="00157146">
        <w:rPr>
          <w:rFonts w:ascii="Arial" w:hAnsi="Arial" w:cs="Helvetica Neue"/>
          <w:bCs/>
          <w:color w:val="000000"/>
          <w:sz w:val="22"/>
          <w:szCs w:val="20"/>
        </w:rPr>
        <w:t xml:space="preserve"> </w:t>
      </w:r>
      <w:r w:rsidR="00F749B8">
        <w:rPr>
          <w:rFonts w:ascii="Arial" w:hAnsi="Arial" w:cs="Helvetica Neue"/>
          <w:bCs/>
          <w:color w:val="000000"/>
          <w:sz w:val="22"/>
          <w:szCs w:val="20"/>
        </w:rPr>
        <w:t>activities</w:t>
      </w:r>
      <w:r w:rsidR="001F2586" w:rsidRPr="00746EF9">
        <w:rPr>
          <w:rFonts w:ascii="Arial" w:hAnsi="Arial" w:cs="Helvetica Neue"/>
          <w:bCs/>
          <w:color w:val="000000"/>
          <w:sz w:val="22"/>
          <w:szCs w:val="20"/>
        </w:rPr>
        <w:t xml:space="preserve">. </w:t>
      </w:r>
      <w:r w:rsidR="00F749B8">
        <w:rPr>
          <w:rFonts w:ascii="Arial" w:hAnsi="Arial" w:cs="Helvetica Neue"/>
          <w:bCs/>
          <w:color w:val="000000"/>
          <w:sz w:val="22"/>
          <w:szCs w:val="20"/>
        </w:rPr>
        <w:t xml:space="preserve">Even when people thought that the </w:t>
      </w:r>
      <w:r w:rsidR="009878AD">
        <w:rPr>
          <w:rFonts w:ascii="Arial" w:hAnsi="Arial" w:cs="Helvetica Neue"/>
          <w:bCs/>
          <w:color w:val="000000"/>
          <w:sz w:val="22"/>
          <w:szCs w:val="20"/>
        </w:rPr>
        <w:t xml:space="preserve">picture cards were okay to use with adults, </w:t>
      </w:r>
      <w:r w:rsidR="00F749B8">
        <w:rPr>
          <w:rFonts w:ascii="Arial" w:hAnsi="Arial" w:cs="Helvetica Neue"/>
          <w:bCs/>
          <w:color w:val="000000"/>
          <w:sz w:val="22"/>
          <w:szCs w:val="20"/>
        </w:rPr>
        <w:t>there was general agreement that they were</w:t>
      </w:r>
      <w:r w:rsidR="009878AD">
        <w:rPr>
          <w:rFonts w:ascii="Arial" w:hAnsi="Arial" w:cs="Helvetica Neue"/>
          <w:bCs/>
          <w:color w:val="000000"/>
          <w:sz w:val="22"/>
          <w:szCs w:val="20"/>
        </w:rPr>
        <w:t xml:space="preserve"> inappropriate for </w:t>
      </w:r>
      <w:r w:rsidR="00F749B8">
        <w:rPr>
          <w:rFonts w:ascii="Arial" w:hAnsi="Arial" w:cs="Helvetica Neue"/>
          <w:bCs/>
          <w:color w:val="000000"/>
          <w:sz w:val="22"/>
          <w:szCs w:val="20"/>
        </w:rPr>
        <w:t xml:space="preserve">use with and around </w:t>
      </w:r>
      <w:r w:rsidR="009878AD">
        <w:rPr>
          <w:rFonts w:ascii="Arial" w:hAnsi="Arial" w:cs="Helvetica Neue"/>
          <w:bCs/>
          <w:color w:val="000000"/>
          <w:sz w:val="22"/>
          <w:szCs w:val="20"/>
        </w:rPr>
        <w:t xml:space="preserve">children. </w:t>
      </w:r>
      <w:r w:rsidR="00BC4E0A">
        <w:rPr>
          <w:rFonts w:ascii="Arial" w:hAnsi="Arial" w:cs="Helvetica Neue"/>
          <w:bCs/>
          <w:color w:val="000000"/>
          <w:sz w:val="22"/>
          <w:szCs w:val="20"/>
        </w:rPr>
        <w:t xml:space="preserve">Several people </w:t>
      </w:r>
      <w:r w:rsidR="00D10FA3">
        <w:rPr>
          <w:rFonts w:ascii="Arial" w:hAnsi="Arial" w:cs="Helvetica Neue"/>
          <w:bCs/>
          <w:color w:val="000000"/>
          <w:sz w:val="22"/>
          <w:szCs w:val="20"/>
        </w:rPr>
        <w:t xml:space="preserve">said that it would be more appropriate </w:t>
      </w:r>
      <w:r w:rsidR="001F2586" w:rsidRPr="00746EF9">
        <w:rPr>
          <w:rFonts w:ascii="Arial" w:hAnsi="Arial" w:cs="Helvetica Neue"/>
          <w:bCs/>
          <w:color w:val="000000"/>
          <w:sz w:val="22"/>
          <w:szCs w:val="20"/>
        </w:rPr>
        <w:t xml:space="preserve">just </w:t>
      </w:r>
      <w:r w:rsidR="00D10FA3">
        <w:rPr>
          <w:rFonts w:ascii="Arial" w:hAnsi="Arial" w:cs="Helvetica Neue"/>
          <w:bCs/>
          <w:color w:val="000000"/>
          <w:sz w:val="22"/>
          <w:szCs w:val="20"/>
        </w:rPr>
        <w:t xml:space="preserve">to </w:t>
      </w:r>
      <w:r w:rsidR="001F2586" w:rsidRPr="00746EF9">
        <w:rPr>
          <w:rFonts w:ascii="Arial" w:hAnsi="Arial" w:cs="Helvetica Neue"/>
          <w:bCs/>
          <w:color w:val="000000"/>
          <w:sz w:val="22"/>
          <w:szCs w:val="20"/>
        </w:rPr>
        <w:t xml:space="preserve">talk about </w:t>
      </w:r>
      <w:r w:rsidR="00F749B8">
        <w:rPr>
          <w:rFonts w:ascii="Arial" w:hAnsi="Arial" w:cs="Helvetica Neue"/>
          <w:bCs/>
          <w:color w:val="000000"/>
          <w:sz w:val="22"/>
          <w:szCs w:val="20"/>
        </w:rPr>
        <w:t>these issues</w:t>
      </w:r>
      <w:r w:rsidR="009878AD">
        <w:rPr>
          <w:rFonts w:ascii="Arial" w:hAnsi="Arial" w:cs="Helvetica Neue"/>
          <w:bCs/>
          <w:color w:val="000000"/>
          <w:sz w:val="22"/>
          <w:szCs w:val="20"/>
        </w:rPr>
        <w:t xml:space="preserve">, </w:t>
      </w:r>
      <w:r w:rsidR="001F2586" w:rsidRPr="00746EF9">
        <w:rPr>
          <w:rFonts w:ascii="Arial" w:hAnsi="Arial" w:cs="Helvetica Neue"/>
          <w:bCs/>
          <w:color w:val="000000"/>
          <w:sz w:val="22"/>
          <w:szCs w:val="20"/>
        </w:rPr>
        <w:t xml:space="preserve">and </w:t>
      </w:r>
      <w:r w:rsidR="00D10FA3">
        <w:rPr>
          <w:rFonts w:ascii="Arial" w:hAnsi="Arial" w:cs="Helvetica Neue"/>
          <w:bCs/>
          <w:color w:val="000000"/>
          <w:sz w:val="22"/>
          <w:szCs w:val="20"/>
        </w:rPr>
        <w:t xml:space="preserve">suggested </w:t>
      </w:r>
      <w:r w:rsidR="001F2586" w:rsidRPr="00746EF9">
        <w:rPr>
          <w:rFonts w:ascii="Arial" w:hAnsi="Arial" w:cs="Helvetica Neue"/>
          <w:bCs/>
          <w:color w:val="000000"/>
          <w:sz w:val="22"/>
          <w:szCs w:val="20"/>
        </w:rPr>
        <w:t>that there were</w:t>
      </w:r>
      <w:r w:rsidR="00F749B8">
        <w:rPr>
          <w:rFonts w:ascii="Arial" w:hAnsi="Arial" w:cs="Helvetica Neue"/>
          <w:bCs/>
          <w:color w:val="000000"/>
          <w:sz w:val="22"/>
          <w:szCs w:val="20"/>
        </w:rPr>
        <w:t xml:space="preserve"> appropriate and effective</w:t>
      </w:r>
      <w:r w:rsidR="001F2586" w:rsidRPr="00746EF9">
        <w:rPr>
          <w:rFonts w:ascii="Arial" w:hAnsi="Arial" w:cs="Helvetica Neue"/>
          <w:bCs/>
          <w:color w:val="000000"/>
          <w:sz w:val="22"/>
          <w:szCs w:val="20"/>
        </w:rPr>
        <w:t xml:space="preserve"> ways of </w:t>
      </w:r>
      <w:r w:rsidR="009878AD">
        <w:rPr>
          <w:rFonts w:ascii="Arial" w:hAnsi="Arial" w:cs="Helvetica Neue"/>
          <w:bCs/>
          <w:color w:val="000000"/>
          <w:sz w:val="22"/>
          <w:szCs w:val="20"/>
        </w:rPr>
        <w:t>doing this</w:t>
      </w:r>
      <w:r w:rsidR="001F2586" w:rsidRPr="00746EF9">
        <w:rPr>
          <w:rFonts w:ascii="Arial" w:hAnsi="Arial" w:cs="Helvetica Neue"/>
          <w:bCs/>
          <w:color w:val="000000"/>
          <w:sz w:val="22"/>
          <w:szCs w:val="20"/>
        </w:rPr>
        <w:t xml:space="preserve">.  </w:t>
      </w:r>
      <w:r w:rsidR="00A73A31" w:rsidRPr="00746EF9">
        <w:rPr>
          <w:rFonts w:ascii="Arial" w:hAnsi="Arial" w:cs="Helvetica Neue"/>
          <w:bCs/>
          <w:color w:val="000000"/>
          <w:sz w:val="22"/>
          <w:szCs w:val="20"/>
        </w:rPr>
        <w:t xml:space="preserve"> </w:t>
      </w:r>
    </w:p>
    <w:p w:rsidR="002D172D" w:rsidRDefault="002D172D"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F66C60" w:rsidRDefault="004B33CC"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In many ways, the use of the picture cards also represents a kind of </w:t>
      </w:r>
      <w:r w:rsidR="00830F8E">
        <w:rPr>
          <w:rFonts w:ascii="Arial" w:hAnsi="Arial" w:cs="Helvetica Neue"/>
          <w:bCs/>
          <w:color w:val="000000"/>
          <w:sz w:val="22"/>
          <w:szCs w:val="20"/>
        </w:rPr>
        <w:t>over</w:t>
      </w:r>
      <w:r>
        <w:rPr>
          <w:rFonts w:ascii="Arial" w:hAnsi="Arial" w:cs="Helvetica Neue"/>
          <w:bCs/>
          <w:color w:val="000000"/>
          <w:sz w:val="22"/>
          <w:szCs w:val="20"/>
        </w:rPr>
        <w:t xml:space="preserve">simplification </w:t>
      </w:r>
      <w:r w:rsidR="00830F8E">
        <w:rPr>
          <w:rFonts w:ascii="Arial" w:hAnsi="Arial" w:cs="Helvetica Neue"/>
          <w:bCs/>
          <w:color w:val="000000"/>
          <w:sz w:val="22"/>
          <w:szCs w:val="20"/>
        </w:rPr>
        <w:t>resulting in</w:t>
      </w:r>
      <w:r>
        <w:rPr>
          <w:rFonts w:ascii="Arial" w:hAnsi="Arial" w:cs="Helvetica Neue"/>
          <w:bCs/>
          <w:color w:val="000000"/>
          <w:sz w:val="22"/>
          <w:szCs w:val="20"/>
        </w:rPr>
        <w:t xml:space="preserve"> </w:t>
      </w:r>
      <w:r w:rsidR="006611AB">
        <w:rPr>
          <w:rFonts w:ascii="Arial" w:hAnsi="Arial" w:cs="Helvetica Neue"/>
          <w:bCs/>
          <w:color w:val="000000"/>
          <w:sz w:val="22"/>
          <w:szCs w:val="20"/>
        </w:rPr>
        <w:t xml:space="preserve">another </w:t>
      </w:r>
      <w:r>
        <w:rPr>
          <w:rFonts w:ascii="Arial" w:hAnsi="Arial" w:cs="Helvetica Neue"/>
          <w:bCs/>
          <w:color w:val="000000"/>
          <w:sz w:val="22"/>
          <w:szCs w:val="20"/>
        </w:rPr>
        <w:t xml:space="preserve">problematic firming up of the divide between </w:t>
      </w:r>
      <w:r w:rsidR="00D82611">
        <w:rPr>
          <w:rFonts w:ascii="Arial" w:hAnsi="Arial" w:cs="Helvetica Neue"/>
          <w:bCs/>
          <w:color w:val="000000"/>
          <w:sz w:val="22"/>
          <w:szCs w:val="20"/>
        </w:rPr>
        <w:t>‘</w:t>
      </w:r>
      <w:r>
        <w:rPr>
          <w:rFonts w:ascii="Arial" w:hAnsi="Arial" w:cs="Helvetica Neue"/>
          <w:bCs/>
          <w:color w:val="000000"/>
          <w:sz w:val="22"/>
          <w:szCs w:val="20"/>
        </w:rPr>
        <w:t>waet man fasin</w:t>
      </w:r>
      <w:r w:rsidR="00D82611">
        <w:rPr>
          <w:rFonts w:ascii="Arial" w:hAnsi="Arial" w:cs="Helvetica Neue"/>
          <w:bCs/>
          <w:color w:val="000000"/>
          <w:sz w:val="22"/>
          <w:szCs w:val="20"/>
        </w:rPr>
        <w:t>’</w:t>
      </w:r>
      <w:r>
        <w:rPr>
          <w:rFonts w:ascii="Arial" w:hAnsi="Arial" w:cs="Helvetica Neue"/>
          <w:bCs/>
          <w:color w:val="000000"/>
          <w:sz w:val="22"/>
          <w:szCs w:val="20"/>
        </w:rPr>
        <w:t xml:space="preserve"> and </w:t>
      </w:r>
      <w:r w:rsidR="00D82611">
        <w:rPr>
          <w:rFonts w:ascii="Arial" w:hAnsi="Arial" w:cs="Helvetica Neue"/>
          <w:bCs/>
          <w:color w:val="000000"/>
          <w:sz w:val="22"/>
          <w:szCs w:val="20"/>
        </w:rPr>
        <w:t>‘</w:t>
      </w:r>
      <w:r>
        <w:rPr>
          <w:rFonts w:ascii="Arial" w:hAnsi="Arial" w:cs="Helvetica Neue"/>
          <w:bCs/>
          <w:color w:val="000000"/>
          <w:sz w:val="22"/>
          <w:szCs w:val="20"/>
        </w:rPr>
        <w:t>blak man fasin</w:t>
      </w:r>
      <w:r w:rsidR="00D82611">
        <w:rPr>
          <w:rFonts w:ascii="Arial" w:hAnsi="Arial" w:cs="Helvetica Neue"/>
          <w:bCs/>
          <w:color w:val="000000"/>
          <w:sz w:val="22"/>
          <w:szCs w:val="20"/>
        </w:rPr>
        <w:t>’</w:t>
      </w:r>
      <w:r w:rsidR="00BC4E0A">
        <w:rPr>
          <w:rFonts w:ascii="Arial" w:hAnsi="Arial" w:cs="Helvetica Neue"/>
          <w:bCs/>
          <w:color w:val="000000"/>
          <w:sz w:val="22"/>
          <w:szCs w:val="20"/>
        </w:rPr>
        <w:t xml:space="preserve">. Communities seemed to almost see these images as representative of something that was okay ‘outside’, and seemed to be doing their best to try to take it on. </w:t>
      </w:r>
      <w:r w:rsidR="00B779DD">
        <w:rPr>
          <w:rFonts w:ascii="Arial" w:hAnsi="Arial" w:cs="Helvetica Neue"/>
          <w:bCs/>
          <w:color w:val="000000"/>
          <w:sz w:val="22"/>
          <w:szCs w:val="20"/>
        </w:rPr>
        <w:t xml:space="preserve">In </w:t>
      </w:r>
      <w:r w:rsidR="00C87F79">
        <w:rPr>
          <w:rFonts w:ascii="Arial" w:hAnsi="Arial" w:cs="Helvetica Neue"/>
          <w:bCs/>
          <w:color w:val="000000"/>
          <w:sz w:val="22"/>
          <w:szCs w:val="20"/>
        </w:rPr>
        <w:t>this way</w:t>
      </w:r>
      <w:r w:rsidR="00DF1EB0">
        <w:rPr>
          <w:rFonts w:ascii="Arial" w:hAnsi="Arial" w:cs="Helvetica Neue"/>
          <w:bCs/>
          <w:color w:val="000000"/>
          <w:sz w:val="22"/>
          <w:szCs w:val="20"/>
        </w:rPr>
        <w:t>, the issue</w:t>
      </w:r>
      <w:r w:rsidR="00B779DD">
        <w:rPr>
          <w:rFonts w:ascii="Arial" w:hAnsi="Arial" w:cs="Helvetica Neue"/>
          <w:bCs/>
          <w:color w:val="000000"/>
          <w:sz w:val="22"/>
          <w:szCs w:val="20"/>
        </w:rPr>
        <w:t xml:space="preserve"> around the picture cards also has to do with</w:t>
      </w:r>
      <w:r>
        <w:rPr>
          <w:rFonts w:ascii="Arial" w:hAnsi="Arial" w:cs="Helvetica Neue"/>
          <w:bCs/>
          <w:color w:val="000000"/>
          <w:sz w:val="22"/>
          <w:szCs w:val="20"/>
        </w:rPr>
        <w:t xml:space="preserve"> </w:t>
      </w:r>
      <w:r w:rsidR="00B779DD">
        <w:rPr>
          <w:rFonts w:ascii="Arial" w:hAnsi="Arial" w:cs="Helvetica Neue"/>
          <w:bCs/>
          <w:color w:val="000000"/>
          <w:sz w:val="22"/>
          <w:szCs w:val="20"/>
        </w:rPr>
        <w:t xml:space="preserve">respect, </w:t>
      </w:r>
      <w:r w:rsidR="001F2586" w:rsidRPr="00746EF9">
        <w:rPr>
          <w:rFonts w:ascii="Arial" w:hAnsi="Arial" w:cs="Helvetica Neue"/>
          <w:bCs/>
          <w:color w:val="000000"/>
          <w:sz w:val="22"/>
          <w:szCs w:val="20"/>
        </w:rPr>
        <w:t>which is not simply about modesty, or censorship,</w:t>
      </w:r>
      <w:r>
        <w:rPr>
          <w:rFonts w:ascii="Arial" w:hAnsi="Arial" w:cs="Helvetica Neue"/>
          <w:bCs/>
          <w:color w:val="000000"/>
          <w:sz w:val="22"/>
          <w:szCs w:val="20"/>
        </w:rPr>
        <w:t xml:space="preserve"> or authority in this sense,</w:t>
      </w:r>
      <w:r w:rsidR="001F2586" w:rsidRPr="00746EF9">
        <w:rPr>
          <w:rFonts w:ascii="Arial" w:hAnsi="Arial" w:cs="Helvetica Neue"/>
          <w:bCs/>
          <w:color w:val="000000"/>
          <w:sz w:val="22"/>
          <w:szCs w:val="20"/>
        </w:rPr>
        <w:t xml:space="preserve"> but really about understanding the complexities of peoples</w:t>
      </w:r>
      <w:r>
        <w:rPr>
          <w:rFonts w:ascii="Arial" w:hAnsi="Arial" w:cs="Helvetica Neue"/>
          <w:bCs/>
          <w:color w:val="000000"/>
          <w:sz w:val="22"/>
          <w:szCs w:val="20"/>
        </w:rPr>
        <w:t>’</w:t>
      </w:r>
      <w:r w:rsidR="001F2586" w:rsidRPr="00746EF9">
        <w:rPr>
          <w:rFonts w:ascii="Arial" w:hAnsi="Arial" w:cs="Helvetica Neue"/>
          <w:bCs/>
          <w:color w:val="000000"/>
          <w:sz w:val="22"/>
          <w:szCs w:val="20"/>
        </w:rPr>
        <w:t xml:space="preserve"> relationships with each</w:t>
      </w:r>
      <w:r w:rsidR="00A73A31" w:rsidRPr="00746EF9">
        <w:rPr>
          <w:rFonts w:ascii="Arial" w:hAnsi="Arial" w:cs="Helvetica Neue"/>
          <w:bCs/>
          <w:color w:val="000000"/>
          <w:sz w:val="22"/>
          <w:szCs w:val="20"/>
        </w:rPr>
        <w:t xml:space="preserve"> </w:t>
      </w:r>
      <w:r w:rsidR="001F2586" w:rsidRPr="00746EF9">
        <w:rPr>
          <w:rFonts w:ascii="Arial" w:hAnsi="Arial" w:cs="Helvetica Neue"/>
          <w:bCs/>
          <w:color w:val="000000"/>
          <w:sz w:val="22"/>
          <w:szCs w:val="20"/>
        </w:rPr>
        <w:t xml:space="preserve">other, </w:t>
      </w:r>
      <w:r>
        <w:rPr>
          <w:rFonts w:ascii="Arial" w:hAnsi="Arial" w:cs="Helvetica Neue"/>
          <w:bCs/>
          <w:color w:val="000000"/>
          <w:sz w:val="22"/>
          <w:szCs w:val="20"/>
        </w:rPr>
        <w:t>their values in a deep</w:t>
      </w:r>
      <w:r w:rsidR="00B779DD">
        <w:rPr>
          <w:rFonts w:ascii="Arial" w:hAnsi="Arial" w:cs="Helvetica Neue"/>
          <w:bCs/>
          <w:color w:val="000000"/>
          <w:sz w:val="22"/>
          <w:szCs w:val="20"/>
        </w:rPr>
        <w:t>er</w:t>
      </w:r>
      <w:r>
        <w:rPr>
          <w:rFonts w:ascii="Arial" w:hAnsi="Arial" w:cs="Helvetica Neue"/>
          <w:bCs/>
          <w:color w:val="000000"/>
          <w:sz w:val="22"/>
          <w:szCs w:val="20"/>
        </w:rPr>
        <w:t xml:space="preserve"> sense, and the meanings ascribed to certain kinds of </w:t>
      </w:r>
      <w:r w:rsidR="005F2024">
        <w:rPr>
          <w:rFonts w:ascii="Arial" w:hAnsi="Arial" w:cs="Helvetica Neue"/>
          <w:bCs/>
          <w:color w:val="000000"/>
          <w:sz w:val="22"/>
          <w:szCs w:val="20"/>
        </w:rPr>
        <w:t>behaviors</w:t>
      </w:r>
      <w:r>
        <w:rPr>
          <w:rFonts w:ascii="Arial" w:hAnsi="Arial" w:cs="Helvetica Neue"/>
          <w:bCs/>
          <w:color w:val="000000"/>
          <w:sz w:val="22"/>
          <w:szCs w:val="20"/>
        </w:rPr>
        <w:t xml:space="preserve"> </w:t>
      </w:r>
      <w:r w:rsidR="00B779DD">
        <w:rPr>
          <w:rFonts w:ascii="Arial" w:hAnsi="Arial" w:cs="Helvetica Neue"/>
          <w:bCs/>
          <w:color w:val="000000"/>
          <w:sz w:val="22"/>
          <w:szCs w:val="20"/>
        </w:rPr>
        <w:t>and being very careful – respectful - about how these are approached</w:t>
      </w:r>
      <w:r>
        <w:rPr>
          <w:rFonts w:ascii="Arial" w:hAnsi="Arial" w:cs="Helvetica Neue"/>
          <w:bCs/>
          <w:color w:val="000000"/>
          <w:sz w:val="22"/>
          <w:szCs w:val="20"/>
        </w:rPr>
        <w:t xml:space="preserve">. </w:t>
      </w:r>
      <w:r w:rsidR="006611AB">
        <w:rPr>
          <w:rFonts w:ascii="Arial" w:hAnsi="Arial" w:cs="Helvetica Neue"/>
          <w:bCs/>
          <w:color w:val="000000"/>
          <w:sz w:val="22"/>
          <w:szCs w:val="20"/>
        </w:rPr>
        <w:t>Ironically, many communities seemed to be trying to approach the use of the cards with this kind of respect</w:t>
      </w:r>
      <w:r w:rsidR="00DF1EB0">
        <w:rPr>
          <w:rFonts w:ascii="Arial" w:hAnsi="Arial" w:cs="Helvetica Neue"/>
          <w:bCs/>
          <w:color w:val="000000"/>
          <w:sz w:val="22"/>
          <w:szCs w:val="20"/>
        </w:rPr>
        <w:t xml:space="preserve"> when broaching their concerns to the reviewer</w:t>
      </w:r>
      <w:r w:rsidR="006611AB">
        <w:rPr>
          <w:rFonts w:ascii="Arial" w:hAnsi="Arial" w:cs="Helvetica Neue"/>
          <w:bCs/>
          <w:color w:val="000000"/>
          <w:sz w:val="22"/>
          <w:szCs w:val="20"/>
        </w:rPr>
        <w:t xml:space="preserve">. </w:t>
      </w:r>
    </w:p>
    <w:p w:rsidR="004B33CC" w:rsidRDefault="004B33CC"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8F47BD" w:rsidRPr="009C61AD" w:rsidRDefault="004B33CC" w:rsidP="00F66C60">
      <w:pPr>
        <w:jc w:val="both"/>
        <w:rPr>
          <w:rFonts w:ascii="Arial" w:hAnsi="Arial" w:cs="Helvetica Neue"/>
          <w:bCs/>
          <w:color w:val="000000"/>
          <w:sz w:val="22"/>
          <w:szCs w:val="20"/>
        </w:rPr>
      </w:pPr>
      <w:r>
        <w:rPr>
          <w:rFonts w:ascii="Arial" w:hAnsi="Arial" w:cs="Helvetica Neue"/>
          <w:bCs/>
          <w:color w:val="000000"/>
          <w:sz w:val="22"/>
          <w:szCs w:val="20"/>
        </w:rPr>
        <w:t>Beyond the cultural issues</w:t>
      </w:r>
      <w:r w:rsidR="00F66C60">
        <w:rPr>
          <w:rFonts w:ascii="Arial" w:hAnsi="Arial" w:cs="Helvetica Neue"/>
          <w:bCs/>
          <w:color w:val="000000"/>
          <w:sz w:val="22"/>
          <w:szCs w:val="20"/>
        </w:rPr>
        <w:t xml:space="preserve"> that arise with the use of these picture cards</w:t>
      </w:r>
      <w:r>
        <w:rPr>
          <w:rFonts w:ascii="Arial" w:hAnsi="Arial" w:cs="Helvetica Neue"/>
          <w:bCs/>
          <w:color w:val="000000"/>
          <w:sz w:val="22"/>
          <w:szCs w:val="20"/>
        </w:rPr>
        <w:t xml:space="preserve">, </w:t>
      </w:r>
      <w:r w:rsidR="00B779DD">
        <w:rPr>
          <w:rFonts w:ascii="Arial" w:hAnsi="Arial" w:cs="Helvetica Neue"/>
          <w:bCs/>
          <w:color w:val="000000"/>
          <w:sz w:val="22"/>
          <w:szCs w:val="20"/>
        </w:rPr>
        <w:t xml:space="preserve">and any </w:t>
      </w:r>
      <w:r w:rsidR="00CF3B64">
        <w:rPr>
          <w:rFonts w:ascii="Arial" w:hAnsi="Arial" w:cs="Helvetica Neue"/>
          <w:bCs/>
          <w:color w:val="000000"/>
          <w:sz w:val="22"/>
          <w:szCs w:val="20"/>
        </w:rPr>
        <w:t>difference of opinion</w:t>
      </w:r>
      <w:r w:rsidR="00B779DD">
        <w:rPr>
          <w:rFonts w:ascii="Arial" w:hAnsi="Arial" w:cs="Helvetica Neue"/>
          <w:bCs/>
          <w:color w:val="000000"/>
          <w:sz w:val="22"/>
          <w:szCs w:val="20"/>
        </w:rPr>
        <w:t xml:space="preserve"> among </w:t>
      </w:r>
      <w:r w:rsidR="00CF3B64">
        <w:rPr>
          <w:rFonts w:ascii="Arial" w:hAnsi="Arial" w:cs="Helvetica Neue"/>
          <w:bCs/>
          <w:color w:val="000000"/>
          <w:sz w:val="22"/>
          <w:szCs w:val="20"/>
        </w:rPr>
        <w:t xml:space="preserve">individuals, </w:t>
      </w:r>
      <w:r w:rsidR="00B779DD">
        <w:rPr>
          <w:rFonts w:ascii="Arial" w:hAnsi="Arial" w:cs="Helvetica Neue"/>
          <w:bCs/>
          <w:color w:val="000000"/>
          <w:sz w:val="22"/>
          <w:szCs w:val="20"/>
        </w:rPr>
        <w:t xml:space="preserve">communities or stakeholders about the </w:t>
      </w:r>
      <w:r w:rsidR="00CF3B64">
        <w:rPr>
          <w:rFonts w:ascii="Arial" w:hAnsi="Arial" w:cs="Helvetica Neue"/>
          <w:bCs/>
          <w:color w:val="000000"/>
          <w:sz w:val="22"/>
          <w:szCs w:val="20"/>
        </w:rPr>
        <w:t>utility</w:t>
      </w:r>
      <w:r w:rsidR="00F126B2">
        <w:rPr>
          <w:rFonts w:ascii="Arial" w:hAnsi="Arial" w:cs="Helvetica Neue"/>
          <w:bCs/>
          <w:color w:val="000000"/>
          <w:sz w:val="22"/>
          <w:szCs w:val="20"/>
        </w:rPr>
        <w:t xml:space="preserve"> of</w:t>
      </w:r>
      <w:r w:rsidR="00CF3B64">
        <w:rPr>
          <w:rFonts w:ascii="Arial" w:hAnsi="Arial" w:cs="Helvetica Neue"/>
          <w:bCs/>
          <w:color w:val="000000"/>
          <w:sz w:val="22"/>
          <w:szCs w:val="20"/>
        </w:rPr>
        <w:t xml:space="preserve"> the cards versus their appropriateness</w:t>
      </w:r>
      <w:r w:rsidR="00035F99">
        <w:rPr>
          <w:rFonts w:ascii="Arial" w:hAnsi="Arial" w:cs="Helvetica Neue"/>
          <w:bCs/>
          <w:color w:val="000000"/>
          <w:sz w:val="22"/>
          <w:szCs w:val="20"/>
        </w:rPr>
        <w:t xml:space="preserve">, </w:t>
      </w:r>
      <w:r w:rsidR="007C5A69">
        <w:rPr>
          <w:rFonts w:ascii="Arial" w:hAnsi="Arial" w:cs="Helvetica Neue"/>
          <w:bCs/>
          <w:color w:val="000000"/>
          <w:sz w:val="22"/>
          <w:szCs w:val="20"/>
        </w:rPr>
        <w:t xml:space="preserve">however, </w:t>
      </w:r>
      <w:r>
        <w:rPr>
          <w:rFonts w:ascii="Arial" w:hAnsi="Arial" w:cs="Helvetica Neue"/>
          <w:bCs/>
          <w:color w:val="000000"/>
          <w:sz w:val="22"/>
          <w:szCs w:val="20"/>
        </w:rPr>
        <w:t xml:space="preserve">there are also ethical issues </w:t>
      </w:r>
      <w:r w:rsidR="006A021A">
        <w:rPr>
          <w:rFonts w:ascii="Arial" w:hAnsi="Arial" w:cs="Helvetica Neue"/>
          <w:bCs/>
          <w:color w:val="000000"/>
          <w:sz w:val="22"/>
          <w:szCs w:val="20"/>
        </w:rPr>
        <w:t>that are raised</w:t>
      </w:r>
      <w:r w:rsidR="00CF3B64">
        <w:rPr>
          <w:rFonts w:ascii="Arial" w:hAnsi="Arial" w:cs="Helvetica Neue"/>
          <w:bCs/>
          <w:color w:val="000000"/>
          <w:sz w:val="22"/>
          <w:szCs w:val="20"/>
        </w:rPr>
        <w:t xml:space="preserve"> by their use</w:t>
      </w:r>
      <w:r>
        <w:rPr>
          <w:rFonts w:ascii="Arial" w:hAnsi="Arial" w:cs="Helvetica Neue"/>
          <w:bCs/>
          <w:color w:val="000000"/>
          <w:sz w:val="22"/>
          <w:szCs w:val="20"/>
        </w:rPr>
        <w:t>. The cards are being used in a context that involves children and youth</w:t>
      </w:r>
      <w:r w:rsidR="00F126B2">
        <w:rPr>
          <w:rFonts w:ascii="Arial" w:hAnsi="Arial" w:cs="Helvetica Neue"/>
          <w:bCs/>
          <w:color w:val="000000"/>
          <w:sz w:val="22"/>
          <w:szCs w:val="20"/>
        </w:rPr>
        <w:t xml:space="preserve"> (even if children and youth are not in the YEPP sessions, the cards are still accessible in the communities)</w:t>
      </w:r>
      <w:r>
        <w:rPr>
          <w:rFonts w:ascii="Arial" w:hAnsi="Arial" w:cs="Helvetica Neue"/>
          <w:bCs/>
          <w:color w:val="000000"/>
          <w:sz w:val="22"/>
          <w:szCs w:val="20"/>
        </w:rPr>
        <w:t xml:space="preserve">, and are </w:t>
      </w:r>
      <w:r w:rsidR="00F126B2">
        <w:rPr>
          <w:rFonts w:ascii="Arial" w:hAnsi="Arial" w:cs="Helvetica Neue"/>
          <w:bCs/>
          <w:color w:val="000000"/>
          <w:sz w:val="22"/>
          <w:szCs w:val="20"/>
        </w:rPr>
        <w:t xml:space="preserve">being </w:t>
      </w:r>
      <w:r>
        <w:rPr>
          <w:rFonts w:ascii="Arial" w:hAnsi="Arial" w:cs="Helvetica Neue"/>
          <w:bCs/>
          <w:color w:val="000000"/>
          <w:sz w:val="22"/>
          <w:szCs w:val="20"/>
        </w:rPr>
        <w:t xml:space="preserve">used without any warning and without </w:t>
      </w:r>
      <w:r w:rsidR="00F126B2">
        <w:rPr>
          <w:rFonts w:ascii="Arial" w:hAnsi="Arial" w:cs="Helvetica Neue"/>
          <w:bCs/>
          <w:color w:val="000000"/>
          <w:sz w:val="22"/>
          <w:szCs w:val="20"/>
        </w:rPr>
        <w:t>seeking prior consent</w:t>
      </w:r>
      <w:r w:rsidR="00CF3B64">
        <w:rPr>
          <w:rFonts w:ascii="Arial" w:hAnsi="Arial" w:cs="Helvetica Neue"/>
          <w:bCs/>
          <w:color w:val="000000"/>
          <w:sz w:val="22"/>
          <w:szCs w:val="20"/>
        </w:rPr>
        <w:t xml:space="preserve">. </w:t>
      </w:r>
      <w:r w:rsidR="00F126B2">
        <w:rPr>
          <w:rFonts w:ascii="Arial" w:hAnsi="Arial" w:cs="Helvetica Neue"/>
          <w:bCs/>
          <w:color w:val="000000"/>
          <w:sz w:val="22"/>
          <w:szCs w:val="20"/>
        </w:rPr>
        <w:t xml:space="preserve">Even with consent, </w:t>
      </w:r>
      <w:r w:rsidR="00F66C60">
        <w:rPr>
          <w:rFonts w:ascii="Arial" w:hAnsi="Arial" w:cs="Helvetica Neue"/>
          <w:bCs/>
          <w:color w:val="000000"/>
          <w:sz w:val="22"/>
          <w:szCs w:val="20"/>
        </w:rPr>
        <w:t xml:space="preserve">however, </w:t>
      </w:r>
      <w:r w:rsidR="00F126B2">
        <w:rPr>
          <w:rFonts w:ascii="Arial" w:hAnsi="Arial" w:cs="Helvetica Neue"/>
          <w:bCs/>
          <w:color w:val="000000"/>
          <w:sz w:val="22"/>
          <w:szCs w:val="20"/>
        </w:rPr>
        <w:t xml:space="preserve">it is not clear if </w:t>
      </w:r>
      <w:r w:rsidR="00CF3B64" w:rsidRPr="00CF3B64">
        <w:rPr>
          <w:rFonts w:ascii="Arial" w:hAnsi="Arial" w:cs="Helvetica Neue"/>
          <w:bCs/>
          <w:color w:val="000000"/>
          <w:sz w:val="22"/>
          <w:szCs w:val="20"/>
        </w:rPr>
        <w:t>graphic depictions of child</w:t>
      </w:r>
      <w:r w:rsidR="00CF3B64">
        <w:rPr>
          <w:rFonts w:ascii="Arial" w:hAnsi="Arial" w:cs="Helvetica Neue"/>
          <w:bCs/>
          <w:color w:val="000000"/>
          <w:sz w:val="22"/>
          <w:szCs w:val="20"/>
        </w:rPr>
        <w:t>ren being</w:t>
      </w:r>
      <w:r w:rsidR="00CF3B64" w:rsidRPr="00CF3B64">
        <w:rPr>
          <w:rFonts w:ascii="Arial" w:hAnsi="Arial" w:cs="Helvetica Neue"/>
          <w:bCs/>
          <w:color w:val="000000"/>
          <w:sz w:val="22"/>
          <w:szCs w:val="20"/>
        </w:rPr>
        <w:t xml:space="preserve"> sexual</w:t>
      </w:r>
      <w:r w:rsidR="00CF3B64">
        <w:rPr>
          <w:rFonts w:ascii="Arial" w:hAnsi="Arial" w:cs="Helvetica Neue"/>
          <w:bCs/>
          <w:color w:val="000000"/>
          <w:sz w:val="22"/>
          <w:szCs w:val="20"/>
        </w:rPr>
        <w:t>ly</w:t>
      </w:r>
      <w:r w:rsidR="00CF3B64" w:rsidRPr="00CF3B64">
        <w:rPr>
          <w:rFonts w:ascii="Arial" w:hAnsi="Arial" w:cs="Helvetica Neue"/>
          <w:bCs/>
          <w:color w:val="000000"/>
          <w:sz w:val="22"/>
          <w:szCs w:val="20"/>
        </w:rPr>
        <w:t xml:space="preserve"> abuse</w:t>
      </w:r>
      <w:r w:rsidR="00CF3B64">
        <w:rPr>
          <w:rFonts w:ascii="Arial" w:hAnsi="Arial" w:cs="Helvetica Neue"/>
          <w:bCs/>
          <w:color w:val="000000"/>
          <w:sz w:val="22"/>
          <w:szCs w:val="20"/>
        </w:rPr>
        <w:t>d</w:t>
      </w:r>
      <w:r w:rsidR="00CF3B64" w:rsidRPr="00CF3B64">
        <w:rPr>
          <w:rFonts w:ascii="Arial" w:hAnsi="Arial" w:cs="Helvetica Neue"/>
          <w:bCs/>
          <w:color w:val="000000"/>
          <w:sz w:val="22"/>
          <w:szCs w:val="20"/>
        </w:rPr>
        <w:t xml:space="preserve"> are appropriate for use in any communities</w:t>
      </w:r>
      <w:r w:rsidR="00F126B2">
        <w:rPr>
          <w:rFonts w:ascii="Arial" w:hAnsi="Arial" w:cs="Helvetica Neue"/>
          <w:bCs/>
          <w:color w:val="000000"/>
          <w:sz w:val="22"/>
          <w:szCs w:val="20"/>
        </w:rPr>
        <w:t>, or if they even meet</w:t>
      </w:r>
      <w:r w:rsidR="007C5A69">
        <w:rPr>
          <w:rFonts w:ascii="Arial" w:hAnsi="Arial" w:cs="Helvetica Neue"/>
          <w:bCs/>
          <w:color w:val="000000"/>
          <w:sz w:val="22"/>
          <w:szCs w:val="20"/>
        </w:rPr>
        <w:t xml:space="preserve"> a very basic commitment to ‘d</w:t>
      </w:r>
      <w:r w:rsidR="00F126B2">
        <w:rPr>
          <w:rFonts w:ascii="Arial" w:hAnsi="Arial" w:cs="Helvetica Neue"/>
          <w:bCs/>
          <w:color w:val="000000"/>
          <w:sz w:val="22"/>
          <w:szCs w:val="20"/>
        </w:rPr>
        <w:t>o no harm’</w:t>
      </w:r>
      <w:r w:rsidR="00CF3B64" w:rsidRPr="00CF3B64">
        <w:rPr>
          <w:rFonts w:ascii="Arial" w:hAnsi="Arial" w:cs="Helvetica Neue"/>
          <w:bCs/>
          <w:color w:val="000000"/>
          <w:sz w:val="22"/>
          <w:szCs w:val="20"/>
        </w:rPr>
        <w:t>.</w:t>
      </w:r>
      <w:r w:rsidR="00F126B2">
        <w:rPr>
          <w:rFonts w:ascii="Arial" w:hAnsi="Arial" w:cs="Helvetica Neue"/>
          <w:bCs/>
          <w:color w:val="000000"/>
          <w:sz w:val="22"/>
          <w:szCs w:val="20"/>
        </w:rPr>
        <w:t xml:space="preserve"> As representations of the AAP and the VLJP, as well as the MoJCS and SCV, it is unclear if these images actually meet these organizations’ various ethical and policy guidelines as well</w:t>
      </w:r>
      <w:r w:rsidR="00D82611">
        <w:rPr>
          <w:rStyle w:val="FootnoteReference"/>
          <w:rFonts w:ascii="Arial" w:hAnsi="Arial" w:cs="Helvetica Neue"/>
          <w:bCs/>
          <w:color w:val="000000"/>
          <w:sz w:val="22"/>
          <w:szCs w:val="20"/>
        </w:rPr>
        <w:footnoteReference w:id="30"/>
      </w:r>
      <w:r w:rsidR="00992048">
        <w:rPr>
          <w:rFonts w:ascii="Arial" w:hAnsi="Arial" w:cs="Helvetica Neue"/>
          <w:bCs/>
          <w:color w:val="000000"/>
          <w:sz w:val="22"/>
          <w:szCs w:val="20"/>
        </w:rPr>
        <w:t>.</w:t>
      </w:r>
      <w:r w:rsidR="00F126B2">
        <w:rPr>
          <w:rFonts w:ascii="Arial" w:hAnsi="Arial" w:cs="Helvetica Neue"/>
          <w:bCs/>
          <w:color w:val="000000"/>
          <w:sz w:val="22"/>
          <w:szCs w:val="20"/>
        </w:rPr>
        <w:t xml:space="preserve"> </w:t>
      </w:r>
    </w:p>
    <w:p w:rsidR="00F06D3C" w:rsidRDefault="006D30C9" w:rsidP="00284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254CE7">
        <w:rPr>
          <w:rFonts w:ascii="Arial" w:hAnsi="Arial" w:cs="Helvetica Neue"/>
          <w:b/>
          <w:bCs/>
          <w:color w:val="7F7F7F" w:themeColor="text1" w:themeTint="80"/>
          <w:sz w:val="22"/>
          <w:szCs w:val="20"/>
        </w:rPr>
        <w:t>Disempowerment and Gender:</w:t>
      </w:r>
      <w:r w:rsidRPr="00746EF9">
        <w:rPr>
          <w:rFonts w:ascii="Arial" w:hAnsi="Arial" w:cs="Helvetica Neue"/>
          <w:b/>
          <w:bCs/>
          <w:color w:val="000000"/>
          <w:sz w:val="22"/>
          <w:szCs w:val="20"/>
        </w:rPr>
        <w:t xml:space="preserve"> </w:t>
      </w:r>
      <w:r w:rsidR="00234731">
        <w:rPr>
          <w:rFonts w:ascii="Arial" w:hAnsi="Arial" w:cs="Helvetica Neue"/>
          <w:bCs/>
          <w:color w:val="000000"/>
          <w:sz w:val="22"/>
          <w:szCs w:val="20"/>
        </w:rPr>
        <w:t>A</w:t>
      </w:r>
      <w:r w:rsidR="00F126B2">
        <w:rPr>
          <w:rFonts w:ascii="Arial" w:hAnsi="Arial" w:cs="Helvetica Neue"/>
          <w:bCs/>
          <w:color w:val="000000"/>
          <w:sz w:val="22"/>
          <w:szCs w:val="20"/>
        </w:rPr>
        <w:t xml:space="preserve"> number of stakeholders</w:t>
      </w:r>
      <w:r w:rsidR="00234731">
        <w:rPr>
          <w:rFonts w:ascii="Arial" w:hAnsi="Arial" w:cs="Helvetica Neue"/>
          <w:bCs/>
          <w:color w:val="000000"/>
          <w:sz w:val="22"/>
          <w:szCs w:val="20"/>
        </w:rPr>
        <w:t xml:space="preserve"> raised a concern that community members</w:t>
      </w:r>
      <w:r w:rsidR="00F06D3C">
        <w:rPr>
          <w:rFonts w:ascii="Arial" w:hAnsi="Arial" w:cs="Helvetica Neue"/>
          <w:bCs/>
          <w:color w:val="000000"/>
          <w:sz w:val="22"/>
          <w:szCs w:val="20"/>
        </w:rPr>
        <w:t xml:space="preserve"> often</w:t>
      </w:r>
      <w:r w:rsidR="00234731">
        <w:rPr>
          <w:rFonts w:ascii="Arial" w:hAnsi="Arial" w:cs="Helvetica Neue"/>
          <w:bCs/>
          <w:color w:val="000000"/>
          <w:sz w:val="22"/>
          <w:szCs w:val="20"/>
        </w:rPr>
        <w:t xml:space="preserve"> left the YEP</w:t>
      </w:r>
      <w:r w:rsidR="00CB3937">
        <w:rPr>
          <w:rFonts w:ascii="Arial" w:hAnsi="Arial" w:cs="Helvetica Neue"/>
          <w:bCs/>
          <w:color w:val="000000"/>
          <w:sz w:val="22"/>
          <w:szCs w:val="20"/>
        </w:rPr>
        <w:t>P session feeling disempowered.</w:t>
      </w:r>
      <w:r w:rsidR="007C5A69">
        <w:rPr>
          <w:rFonts w:ascii="Arial" w:hAnsi="Arial" w:cs="Helvetica Neue"/>
          <w:bCs/>
          <w:color w:val="000000"/>
          <w:sz w:val="22"/>
          <w:szCs w:val="20"/>
        </w:rPr>
        <w:t xml:space="preserve"> O</w:t>
      </w:r>
      <w:r w:rsidR="00F06D3C">
        <w:rPr>
          <w:rFonts w:ascii="Arial" w:hAnsi="Arial" w:cs="Helvetica Neue"/>
          <w:bCs/>
          <w:color w:val="000000"/>
          <w:sz w:val="22"/>
          <w:szCs w:val="20"/>
        </w:rPr>
        <w:t>ne facilitator</w:t>
      </w:r>
      <w:r w:rsidR="007C5A69">
        <w:rPr>
          <w:rFonts w:ascii="Arial" w:hAnsi="Arial" w:cs="Helvetica Neue"/>
          <w:bCs/>
          <w:color w:val="000000"/>
          <w:sz w:val="22"/>
          <w:szCs w:val="20"/>
        </w:rPr>
        <w:t xml:space="preserve"> expressed this by saying that</w:t>
      </w:r>
      <w:r w:rsidR="00F06D3C">
        <w:rPr>
          <w:rFonts w:ascii="Arial" w:hAnsi="Arial" w:cs="Helvetica Neue"/>
          <w:bCs/>
          <w:color w:val="000000"/>
          <w:sz w:val="22"/>
          <w:szCs w:val="20"/>
        </w:rPr>
        <w:t xml:space="preserve"> YEPP was only the roof of the house, but it needed a floor and walls too. One SCV staff member </w:t>
      </w:r>
      <w:r w:rsidR="004866D1">
        <w:rPr>
          <w:rFonts w:ascii="Arial" w:hAnsi="Arial" w:cs="Helvetica Neue"/>
          <w:bCs/>
          <w:color w:val="000000"/>
          <w:sz w:val="22"/>
          <w:szCs w:val="20"/>
        </w:rPr>
        <w:t xml:space="preserve">raised this issue </w:t>
      </w:r>
      <w:r w:rsidR="00F06D3C">
        <w:rPr>
          <w:rFonts w:ascii="Arial" w:hAnsi="Arial" w:cs="Helvetica Neue"/>
          <w:bCs/>
          <w:color w:val="000000"/>
          <w:sz w:val="22"/>
          <w:szCs w:val="20"/>
        </w:rPr>
        <w:t xml:space="preserve">in the following way: </w:t>
      </w:r>
    </w:p>
    <w:p w:rsidR="004866D1" w:rsidRDefault="004866D1" w:rsidP="00284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F06D3C" w:rsidRPr="004866D1" w:rsidRDefault="004866D1" w:rsidP="00486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w:t>
      </w:r>
      <w:r w:rsidRPr="004866D1">
        <w:rPr>
          <w:rFonts w:ascii="Arial" w:hAnsi="Arial" w:cs="Helvetica Neue"/>
          <w:bCs/>
          <w:i/>
          <w:color w:val="000000"/>
          <w:sz w:val="22"/>
          <w:szCs w:val="20"/>
        </w:rPr>
        <w:t xml:space="preserve">they have received YEPP training, but there hasn’t been any follow up training on how to deal with children more effectively. The training says, ‘This is no good, this is no good, and this is no good’, but we haven’t given them alternatives. Helping people in communities with how to treat their children and how to talk to them, that just isn’t there. YEPP says, ‘No, that’s not good, and that’s not good’, but after that, there is nothing. </w:t>
      </w:r>
    </w:p>
    <w:p w:rsidR="00F06D3C" w:rsidRDefault="00F06D3C" w:rsidP="00284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284B04" w:rsidRDefault="007E61AF" w:rsidP="00284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Particular</w:t>
      </w:r>
      <w:r w:rsidR="004866D1">
        <w:rPr>
          <w:rFonts w:ascii="Arial" w:hAnsi="Arial" w:cs="Helvetica Neue"/>
          <w:bCs/>
          <w:color w:val="000000"/>
          <w:sz w:val="22"/>
          <w:szCs w:val="20"/>
        </w:rPr>
        <w:t xml:space="preserve"> </w:t>
      </w:r>
      <w:r>
        <w:rPr>
          <w:rFonts w:ascii="Arial" w:hAnsi="Arial" w:cs="Helvetica Neue"/>
          <w:bCs/>
          <w:color w:val="000000"/>
          <w:sz w:val="22"/>
          <w:szCs w:val="20"/>
        </w:rPr>
        <w:t>issues around gender</w:t>
      </w:r>
      <w:r w:rsidR="004866D1">
        <w:rPr>
          <w:rFonts w:ascii="Arial" w:hAnsi="Arial" w:cs="Helvetica Neue"/>
          <w:bCs/>
          <w:color w:val="000000"/>
          <w:sz w:val="22"/>
          <w:szCs w:val="20"/>
        </w:rPr>
        <w:t xml:space="preserve"> </w:t>
      </w:r>
      <w:r>
        <w:rPr>
          <w:rFonts w:ascii="Arial" w:hAnsi="Arial" w:cs="Helvetica Neue"/>
          <w:bCs/>
          <w:color w:val="000000"/>
          <w:sz w:val="22"/>
          <w:szCs w:val="20"/>
        </w:rPr>
        <w:t>also came up around this notion of disempowerment</w:t>
      </w:r>
      <w:r w:rsidR="004866D1">
        <w:rPr>
          <w:rFonts w:ascii="Arial" w:hAnsi="Arial" w:cs="Helvetica Neue"/>
          <w:bCs/>
          <w:color w:val="000000"/>
          <w:sz w:val="22"/>
          <w:szCs w:val="20"/>
        </w:rPr>
        <w:t xml:space="preserve">. </w:t>
      </w:r>
      <w:r w:rsidR="00234731">
        <w:rPr>
          <w:rFonts w:ascii="Arial" w:hAnsi="Arial" w:cs="Helvetica Neue"/>
          <w:bCs/>
          <w:color w:val="000000"/>
          <w:sz w:val="22"/>
          <w:szCs w:val="20"/>
        </w:rPr>
        <w:t xml:space="preserve">One stakeholder who observed a YEPP session </w:t>
      </w:r>
      <w:r w:rsidR="00284B04">
        <w:rPr>
          <w:rFonts w:ascii="Arial" w:hAnsi="Arial" w:cs="Helvetica Neue"/>
          <w:bCs/>
          <w:color w:val="000000"/>
          <w:sz w:val="22"/>
          <w:szCs w:val="20"/>
        </w:rPr>
        <w:t>said</w:t>
      </w:r>
      <w:r w:rsidR="00234731">
        <w:rPr>
          <w:rFonts w:ascii="Arial" w:hAnsi="Arial" w:cs="Helvetica Neue"/>
          <w:bCs/>
          <w:color w:val="000000"/>
          <w:sz w:val="22"/>
          <w:szCs w:val="20"/>
        </w:rPr>
        <w:t xml:space="preserve"> </w:t>
      </w:r>
      <w:r w:rsidR="00CB3937">
        <w:rPr>
          <w:rFonts w:ascii="Arial" w:hAnsi="Arial" w:cs="Helvetica Neue"/>
          <w:bCs/>
          <w:color w:val="000000"/>
          <w:sz w:val="22"/>
          <w:szCs w:val="20"/>
        </w:rPr>
        <w:t>that it had</w:t>
      </w:r>
      <w:r w:rsidR="00234731">
        <w:rPr>
          <w:rFonts w:ascii="Arial" w:hAnsi="Arial" w:cs="Helvetica Neue"/>
          <w:bCs/>
          <w:color w:val="000000"/>
          <w:sz w:val="22"/>
          <w:szCs w:val="20"/>
        </w:rPr>
        <w:t xml:space="preserve"> </w:t>
      </w:r>
      <w:r w:rsidR="00CB3937">
        <w:rPr>
          <w:rFonts w:ascii="Arial" w:hAnsi="Arial" w:cs="Helvetica Neue"/>
          <w:bCs/>
          <w:color w:val="000000"/>
          <w:sz w:val="22"/>
          <w:szCs w:val="20"/>
        </w:rPr>
        <w:t>seemed to serve</w:t>
      </w:r>
      <w:r w:rsidR="00234731">
        <w:rPr>
          <w:rFonts w:ascii="Arial" w:hAnsi="Arial" w:cs="Helvetica Neue"/>
          <w:bCs/>
          <w:color w:val="000000"/>
          <w:sz w:val="22"/>
          <w:szCs w:val="20"/>
        </w:rPr>
        <w:t xml:space="preserve"> in some key ways to increase wom</w:t>
      </w:r>
      <w:r>
        <w:rPr>
          <w:rFonts w:ascii="Arial" w:hAnsi="Arial" w:cs="Helvetica Neue"/>
          <w:bCs/>
          <w:color w:val="000000"/>
          <w:sz w:val="22"/>
          <w:szCs w:val="20"/>
        </w:rPr>
        <w:t xml:space="preserve">en’s sense of guilt as mothers. This was reinforced by stories of women crying about how they had treated their children after the second activity. </w:t>
      </w:r>
      <w:r w:rsidR="00234731">
        <w:rPr>
          <w:rFonts w:ascii="Arial" w:hAnsi="Arial" w:cs="Helvetica Neue"/>
          <w:bCs/>
          <w:color w:val="000000"/>
          <w:sz w:val="22"/>
          <w:szCs w:val="20"/>
        </w:rPr>
        <w:t xml:space="preserve">This gendered dimension </w:t>
      </w:r>
      <w:r>
        <w:rPr>
          <w:rFonts w:ascii="Arial" w:hAnsi="Arial" w:cs="Helvetica Neue"/>
          <w:bCs/>
          <w:color w:val="000000"/>
          <w:sz w:val="22"/>
          <w:szCs w:val="20"/>
        </w:rPr>
        <w:t>of YEPP was also raised by a number of people, including men</w:t>
      </w:r>
      <w:r w:rsidR="004866D1">
        <w:rPr>
          <w:rFonts w:ascii="Arial" w:hAnsi="Arial" w:cs="Helvetica Neue"/>
          <w:bCs/>
          <w:color w:val="000000"/>
          <w:sz w:val="22"/>
          <w:szCs w:val="20"/>
        </w:rPr>
        <w:t xml:space="preserve">. </w:t>
      </w:r>
      <w:r w:rsidR="00234731">
        <w:rPr>
          <w:rFonts w:ascii="Arial" w:hAnsi="Arial" w:cs="Helvetica Neue"/>
          <w:bCs/>
          <w:color w:val="000000"/>
          <w:sz w:val="22"/>
          <w:szCs w:val="20"/>
        </w:rPr>
        <w:t xml:space="preserve">One chief </w:t>
      </w:r>
      <w:r w:rsidR="00CB3937">
        <w:rPr>
          <w:rFonts w:ascii="Arial" w:hAnsi="Arial" w:cs="Helvetica Neue"/>
          <w:bCs/>
          <w:color w:val="000000"/>
          <w:sz w:val="22"/>
          <w:szCs w:val="20"/>
        </w:rPr>
        <w:t>suggested that</w:t>
      </w:r>
      <w:r w:rsidR="00284B04">
        <w:rPr>
          <w:rFonts w:ascii="Arial" w:hAnsi="Arial" w:cs="Helvetica Neue"/>
          <w:bCs/>
          <w:color w:val="000000"/>
          <w:sz w:val="22"/>
          <w:szCs w:val="20"/>
        </w:rPr>
        <w:t xml:space="preserve"> it would be helpful to have a follow up session specifically for men focusing on their roles and responsibilities. </w:t>
      </w:r>
      <w:r w:rsidR="004866D1">
        <w:rPr>
          <w:rFonts w:ascii="Arial" w:hAnsi="Arial" w:cs="Helvetica Neue"/>
          <w:bCs/>
          <w:color w:val="000000"/>
          <w:sz w:val="22"/>
          <w:szCs w:val="20"/>
        </w:rPr>
        <w:t>The</w:t>
      </w:r>
      <w:r w:rsidR="00284B04">
        <w:rPr>
          <w:rFonts w:ascii="Arial" w:hAnsi="Arial" w:cs="Helvetica Neue"/>
          <w:bCs/>
          <w:color w:val="000000"/>
          <w:sz w:val="22"/>
          <w:szCs w:val="20"/>
        </w:rPr>
        <w:t xml:space="preserve"> issue of some of the messaging in YEPP potentially increasing women’s guilt and the burden of women’s lives is </w:t>
      </w:r>
      <w:r w:rsidR="004866D1">
        <w:rPr>
          <w:rFonts w:ascii="Arial" w:hAnsi="Arial" w:cs="Helvetica Neue"/>
          <w:bCs/>
          <w:color w:val="000000"/>
          <w:sz w:val="22"/>
          <w:szCs w:val="20"/>
        </w:rPr>
        <w:t xml:space="preserve">also </w:t>
      </w:r>
      <w:r w:rsidR="00284B04">
        <w:rPr>
          <w:rFonts w:ascii="Arial" w:hAnsi="Arial" w:cs="Helvetica Neue"/>
          <w:bCs/>
          <w:color w:val="000000"/>
          <w:sz w:val="22"/>
          <w:szCs w:val="20"/>
        </w:rPr>
        <w:t xml:space="preserve">illustrated by what this young mother had to say: </w:t>
      </w:r>
    </w:p>
    <w:p w:rsidR="00284B04" w:rsidRDefault="00284B04" w:rsidP="00284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BD6754" w:rsidRPr="00F06D3C" w:rsidRDefault="00AC33FD" w:rsidP="00F06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F06D3C">
        <w:rPr>
          <w:rFonts w:ascii="Arial" w:hAnsi="Arial" w:cs="Helvetica Neue"/>
          <w:bCs/>
          <w:i/>
          <w:color w:val="000000"/>
          <w:sz w:val="22"/>
          <w:szCs w:val="20"/>
        </w:rPr>
        <w:t xml:space="preserve">After they ran the workshop, now we know that when we have work for our children to do, we are abusing them…For example, when they come home from school – because when they go to school, they are already doing work. And then we give them more work on top of that. Or we don’t let them play. We give them work and that makes them feel bad. When they go to school, their brains are already working in school. When they come home, they want to rest. But at home, we need their help – they must help us…But when they told us we were abusing them by making them work, now we don’t really know what to do. Fathers don’t really help mothers that much. </w:t>
      </w:r>
      <w:r w:rsidR="007C5A69">
        <w:rPr>
          <w:rFonts w:ascii="Arial" w:hAnsi="Arial" w:cs="Helvetica Neue"/>
          <w:bCs/>
          <w:color w:val="000000"/>
          <w:sz w:val="22"/>
          <w:szCs w:val="20"/>
        </w:rPr>
        <w:t xml:space="preserve">(See </w:t>
      </w:r>
      <w:r w:rsidR="00F260EE">
        <w:rPr>
          <w:rFonts w:ascii="Arial" w:hAnsi="Arial" w:cs="Helvetica Neue"/>
          <w:bCs/>
          <w:color w:val="000000"/>
          <w:sz w:val="22"/>
          <w:szCs w:val="20"/>
        </w:rPr>
        <w:t>Appendix 6</w:t>
      </w:r>
      <w:r w:rsidR="007C5A69">
        <w:rPr>
          <w:rFonts w:ascii="Arial" w:hAnsi="Arial" w:cs="Helvetica Neue"/>
          <w:bCs/>
          <w:color w:val="000000"/>
          <w:sz w:val="22"/>
          <w:szCs w:val="20"/>
        </w:rPr>
        <w:t xml:space="preserve"> - Transcript 2</w:t>
      </w:r>
      <w:r w:rsidR="00737E8A" w:rsidRPr="00737E8A">
        <w:rPr>
          <w:rFonts w:ascii="Arial" w:hAnsi="Arial" w:cs="Helvetica Neue"/>
          <w:bCs/>
          <w:color w:val="000000"/>
          <w:sz w:val="22"/>
          <w:szCs w:val="20"/>
        </w:rPr>
        <w:t>)</w:t>
      </w:r>
      <w:r w:rsidR="00737E8A" w:rsidRPr="00746EF9">
        <w:rPr>
          <w:rFonts w:ascii="Arial" w:hAnsi="Arial" w:cs="Helvetica Neue"/>
          <w:bCs/>
          <w:i/>
          <w:color w:val="000000"/>
          <w:sz w:val="22"/>
          <w:szCs w:val="20"/>
        </w:rPr>
        <w:t xml:space="preserve"> </w:t>
      </w:r>
    </w:p>
    <w:p w:rsidR="00BD6754" w:rsidRDefault="00BD6754" w:rsidP="00746EF9">
      <w:pPr>
        <w:spacing w:after="0"/>
        <w:jc w:val="both"/>
        <w:rPr>
          <w:rFonts w:ascii="Arial" w:hAnsi="Arial" w:cs="Helvetica Neue Light"/>
          <w:i/>
          <w:sz w:val="22"/>
          <w:szCs w:val="20"/>
        </w:rPr>
      </w:pPr>
    </w:p>
    <w:p w:rsidR="00E2473E" w:rsidRDefault="00FF7423" w:rsidP="00737E8A">
      <w:pPr>
        <w:spacing w:after="0"/>
        <w:jc w:val="both"/>
        <w:rPr>
          <w:rFonts w:ascii="Arial" w:hAnsi="Arial" w:cs="Helvetica Neue Light"/>
          <w:sz w:val="22"/>
          <w:szCs w:val="20"/>
        </w:rPr>
      </w:pPr>
      <w:r>
        <w:rPr>
          <w:rFonts w:ascii="Arial" w:hAnsi="Arial" w:cs="Helvetica Neue Light"/>
          <w:sz w:val="22"/>
          <w:szCs w:val="20"/>
        </w:rPr>
        <w:t xml:space="preserve">Beyond the problems of simple messaging </w:t>
      </w:r>
      <w:r w:rsidR="007E61AF">
        <w:rPr>
          <w:rFonts w:ascii="Arial" w:hAnsi="Arial" w:cs="Helvetica Neue Light"/>
          <w:sz w:val="22"/>
          <w:szCs w:val="20"/>
        </w:rPr>
        <w:t xml:space="preserve">that are raised </w:t>
      </w:r>
      <w:r w:rsidR="007C5A69">
        <w:rPr>
          <w:rFonts w:ascii="Arial" w:hAnsi="Arial" w:cs="Helvetica Neue Light"/>
          <w:sz w:val="22"/>
          <w:szCs w:val="20"/>
        </w:rPr>
        <w:t>again by</w:t>
      </w:r>
      <w:r w:rsidR="007E61AF">
        <w:rPr>
          <w:rFonts w:ascii="Arial" w:hAnsi="Arial" w:cs="Helvetica Neue Light"/>
          <w:sz w:val="22"/>
          <w:szCs w:val="20"/>
        </w:rPr>
        <w:t xml:space="preserve"> this quote, it </w:t>
      </w:r>
      <w:r>
        <w:rPr>
          <w:rFonts w:ascii="Arial" w:hAnsi="Arial" w:cs="Helvetica Neue Light"/>
          <w:sz w:val="22"/>
          <w:szCs w:val="20"/>
        </w:rPr>
        <w:t xml:space="preserve">also suggests that it </w:t>
      </w:r>
      <w:r w:rsidR="002C083F">
        <w:rPr>
          <w:rFonts w:ascii="Arial" w:hAnsi="Arial" w:cs="Helvetica Neue Light"/>
          <w:sz w:val="22"/>
          <w:szCs w:val="20"/>
        </w:rPr>
        <w:t>would</w:t>
      </w:r>
      <w:r w:rsidR="004866D1">
        <w:rPr>
          <w:rFonts w:ascii="Arial" w:hAnsi="Arial" w:cs="Helvetica Neue Light"/>
          <w:sz w:val="22"/>
          <w:szCs w:val="20"/>
        </w:rPr>
        <w:t xml:space="preserve"> be worthwhile to look at issues of child protection through </w:t>
      </w:r>
      <w:r w:rsidR="007E61AF">
        <w:rPr>
          <w:rFonts w:ascii="Arial" w:hAnsi="Arial" w:cs="Helvetica Neue Light"/>
          <w:sz w:val="22"/>
          <w:szCs w:val="20"/>
        </w:rPr>
        <w:t>a more gender sensitive</w:t>
      </w:r>
      <w:r>
        <w:rPr>
          <w:rFonts w:ascii="Arial" w:hAnsi="Arial" w:cs="Helvetica Neue Light"/>
          <w:sz w:val="22"/>
          <w:szCs w:val="20"/>
        </w:rPr>
        <w:t xml:space="preserve"> lens </w:t>
      </w:r>
      <w:r w:rsidR="007C5A69">
        <w:rPr>
          <w:rFonts w:ascii="Arial" w:hAnsi="Arial" w:cs="Helvetica Neue Light"/>
          <w:sz w:val="22"/>
          <w:szCs w:val="20"/>
        </w:rPr>
        <w:t>that considers</w:t>
      </w:r>
      <w:r>
        <w:rPr>
          <w:rFonts w:ascii="Arial" w:hAnsi="Arial" w:cs="Helvetica Neue Light"/>
          <w:sz w:val="22"/>
          <w:szCs w:val="20"/>
        </w:rPr>
        <w:t xml:space="preserve"> the burden of women’s lives’</w:t>
      </w:r>
      <w:r w:rsidR="007C5A69">
        <w:rPr>
          <w:rFonts w:ascii="Arial" w:hAnsi="Arial" w:cs="Helvetica Neue Light"/>
          <w:sz w:val="22"/>
          <w:szCs w:val="20"/>
        </w:rPr>
        <w:t>,</w:t>
      </w:r>
      <w:r>
        <w:rPr>
          <w:rFonts w:ascii="Arial" w:hAnsi="Arial" w:cs="Helvetica Neue Light"/>
          <w:sz w:val="22"/>
          <w:szCs w:val="20"/>
        </w:rPr>
        <w:t xml:space="preserve"> and men’s roles and responsibilities</w:t>
      </w:r>
      <w:r w:rsidR="00737E8A">
        <w:rPr>
          <w:rFonts w:ascii="Arial" w:hAnsi="Arial" w:cs="Helvetica Neue Light"/>
          <w:sz w:val="22"/>
          <w:szCs w:val="20"/>
        </w:rPr>
        <w:t>.</w:t>
      </w:r>
    </w:p>
    <w:p w:rsidR="000B6CEF" w:rsidRDefault="000B6CEF"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CC7FA8" w:rsidRDefault="00995BC5"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E61AF">
        <w:rPr>
          <w:rFonts w:ascii="Arial" w:hAnsi="Arial" w:cs="Helvetica Neue"/>
          <w:b/>
          <w:bCs/>
          <w:color w:val="7F7F7F" w:themeColor="text1" w:themeTint="80"/>
          <w:sz w:val="22"/>
          <w:szCs w:val="20"/>
        </w:rPr>
        <w:t>Substantial Confusion around Monitoring and Evaluation, Baselines and Research</w:t>
      </w:r>
      <w:r w:rsidR="006D30C9" w:rsidRPr="007E61AF">
        <w:rPr>
          <w:rFonts w:ascii="Arial" w:hAnsi="Arial" w:cs="Helvetica Neue"/>
          <w:b/>
          <w:bCs/>
          <w:color w:val="7F7F7F" w:themeColor="text1" w:themeTint="80"/>
          <w:sz w:val="22"/>
          <w:szCs w:val="20"/>
        </w:rPr>
        <w:t>:</w:t>
      </w:r>
      <w:r w:rsidR="00762793" w:rsidRPr="00746EF9">
        <w:rPr>
          <w:rFonts w:ascii="Arial" w:hAnsi="Arial" w:cs="Helvetica Neue"/>
          <w:b/>
          <w:bCs/>
          <w:color w:val="000000"/>
          <w:sz w:val="22"/>
          <w:szCs w:val="20"/>
        </w:rPr>
        <w:t xml:space="preserve"> </w:t>
      </w:r>
      <w:r w:rsidR="00577F48">
        <w:rPr>
          <w:rFonts w:ascii="Arial" w:hAnsi="Arial" w:cs="Helvetica Neue"/>
          <w:bCs/>
          <w:color w:val="000000"/>
          <w:sz w:val="22"/>
          <w:szCs w:val="20"/>
        </w:rPr>
        <w:t>The review revealed s</w:t>
      </w:r>
      <w:r w:rsidR="000B6CEF" w:rsidRPr="00746EF9">
        <w:rPr>
          <w:rFonts w:ascii="Arial" w:hAnsi="Arial" w:cs="Helvetica Neue"/>
          <w:bCs/>
          <w:color w:val="000000"/>
          <w:sz w:val="22"/>
          <w:szCs w:val="20"/>
        </w:rPr>
        <w:t>ubstantial and ongoing confusion around monitoring and evaluation, baselines and research</w:t>
      </w:r>
      <w:r w:rsidR="00522157">
        <w:rPr>
          <w:rFonts w:ascii="Arial" w:hAnsi="Arial" w:cs="Helvetica Neue"/>
          <w:bCs/>
          <w:color w:val="000000"/>
          <w:sz w:val="22"/>
          <w:szCs w:val="20"/>
        </w:rPr>
        <w:t xml:space="preserve"> through the pilot phase</w:t>
      </w:r>
      <w:r w:rsidR="00762793" w:rsidRPr="00746EF9">
        <w:rPr>
          <w:rFonts w:ascii="Arial" w:hAnsi="Arial" w:cs="Helvetica Neue"/>
          <w:b/>
          <w:bCs/>
          <w:color w:val="000000"/>
          <w:sz w:val="22"/>
          <w:szCs w:val="20"/>
        </w:rPr>
        <w:t xml:space="preserve">. </w:t>
      </w:r>
      <w:r w:rsidR="00577F48">
        <w:rPr>
          <w:rFonts w:ascii="Arial" w:hAnsi="Arial" w:cs="Helvetica Neue"/>
          <w:bCs/>
          <w:color w:val="000000"/>
          <w:sz w:val="22"/>
          <w:szCs w:val="20"/>
        </w:rPr>
        <w:t xml:space="preserve">As it was designed, the YEPP tool was </w:t>
      </w:r>
      <w:r w:rsidR="00522157">
        <w:rPr>
          <w:rFonts w:ascii="Arial" w:hAnsi="Arial" w:cs="Helvetica Neue"/>
          <w:bCs/>
          <w:color w:val="000000"/>
          <w:sz w:val="22"/>
          <w:szCs w:val="20"/>
        </w:rPr>
        <w:t>meant</w:t>
      </w:r>
      <w:r w:rsidR="00577F48">
        <w:rPr>
          <w:rFonts w:ascii="Arial" w:hAnsi="Arial" w:cs="Helvetica Neue"/>
          <w:bCs/>
          <w:color w:val="000000"/>
          <w:sz w:val="22"/>
          <w:szCs w:val="20"/>
        </w:rPr>
        <w:t xml:space="preserve"> to include what was referred to as a </w:t>
      </w:r>
      <w:r w:rsidR="006E531E">
        <w:rPr>
          <w:rFonts w:ascii="Arial" w:hAnsi="Arial" w:cs="Helvetica Neue"/>
          <w:bCs/>
          <w:color w:val="000000"/>
          <w:sz w:val="22"/>
          <w:szCs w:val="20"/>
        </w:rPr>
        <w:t>‘</w:t>
      </w:r>
      <w:r w:rsidR="00577F48">
        <w:rPr>
          <w:rFonts w:ascii="Arial" w:hAnsi="Arial" w:cs="Helvetica Neue"/>
          <w:bCs/>
          <w:color w:val="000000"/>
          <w:sz w:val="22"/>
          <w:szCs w:val="20"/>
        </w:rPr>
        <w:t>simple built in baseline</w:t>
      </w:r>
      <w:r w:rsidR="006E531E">
        <w:rPr>
          <w:rFonts w:ascii="Arial" w:hAnsi="Arial" w:cs="Helvetica Neue"/>
          <w:bCs/>
          <w:color w:val="000000"/>
          <w:sz w:val="22"/>
          <w:szCs w:val="20"/>
        </w:rPr>
        <w:t>’</w:t>
      </w:r>
      <w:r w:rsidR="00577F48">
        <w:rPr>
          <w:rFonts w:ascii="Arial" w:hAnsi="Arial" w:cs="Helvetica Neue"/>
          <w:bCs/>
          <w:color w:val="000000"/>
          <w:sz w:val="22"/>
          <w:szCs w:val="20"/>
        </w:rPr>
        <w:t xml:space="preserve"> that would allow ongoing monitoring through particular activities. The very fact that</w:t>
      </w:r>
      <w:r w:rsidR="000B6CEF" w:rsidRPr="00746EF9">
        <w:rPr>
          <w:rFonts w:ascii="Arial" w:hAnsi="Arial" w:cs="Helvetica Neue"/>
          <w:bCs/>
          <w:color w:val="000000"/>
          <w:sz w:val="22"/>
          <w:szCs w:val="20"/>
        </w:rPr>
        <w:t xml:space="preserve"> </w:t>
      </w:r>
      <w:r w:rsidR="00577F48">
        <w:rPr>
          <w:rFonts w:ascii="Arial" w:hAnsi="Arial" w:cs="Helvetica Neue"/>
          <w:bCs/>
          <w:color w:val="000000"/>
          <w:sz w:val="22"/>
          <w:szCs w:val="20"/>
        </w:rPr>
        <w:t>the first activity involves telling communities about child protection and four</w:t>
      </w:r>
      <w:r w:rsidR="00CC7FA8">
        <w:rPr>
          <w:rFonts w:ascii="Arial" w:hAnsi="Arial" w:cs="Helvetica Neue"/>
          <w:bCs/>
          <w:color w:val="000000"/>
          <w:sz w:val="22"/>
          <w:szCs w:val="20"/>
        </w:rPr>
        <w:t xml:space="preserve"> different types of child abuse</w:t>
      </w:r>
      <w:r w:rsidR="00577F48">
        <w:rPr>
          <w:rFonts w:ascii="Arial" w:hAnsi="Arial" w:cs="Helvetica Neue"/>
          <w:bCs/>
          <w:color w:val="000000"/>
          <w:sz w:val="22"/>
          <w:szCs w:val="20"/>
        </w:rPr>
        <w:t xml:space="preserve">, </w:t>
      </w:r>
      <w:r w:rsidR="00CC7FA8">
        <w:rPr>
          <w:rFonts w:ascii="Arial" w:hAnsi="Arial" w:cs="Helvetica Neue"/>
          <w:bCs/>
          <w:color w:val="000000"/>
          <w:sz w:val="22"/>
          <w:szCs w:val="20"/>
        </w:rPr>
        <w:t xml:space="preserve">however, </w:t>
      </w:r>
      <w:r w:rsidR="00522157">
        <w:rPr>
          <w:rFonts w:ascii="Arial" w:hAnsi="Arial" w:cs="Helvetica Neue"/>
          <w:bCs/>
          <w:color w:val="000000"/>
          <w:sz w:val="22"/>
          <w:szCs w:val="20"/>
        </w:rPr>
        <w:t xml:space="preserve">confounds any attempt to determine </w:t>
      </w:r>
      <w:r w:rsidR="00CC7FA8">
        <w:rPr>
          <w:rFonts w:ascii="Arial" w:hAnsi="Arial" w:cs="Helvetica Neue"/>
          <w:bCs/>
          <w:color w:val="000000"/>
          <w:sz w:val="22"/>
          <w:szCs w:val="20"/>
        </w:rPr>
        <w:t>levels of knowledge</w:t>
      </w:r>
      <w:r w:rsidR="00522157">
        <w:rPr>
          <w:rFonts w:ascii="Arial" w:hAnsi="Arial" w:cs="Helvetica Neue"/>
          <w:bCs/>
          <w:color w:val="000000"/>
          <w:sz w:val="22"/>
          <w:szCs w:val="20"/>
        </w:rPr>
        <w:t xml:space="preserve"> before the YEPP session. </w:t>
      </w:r>
      <w:r w:rsidR="006E531E">
        <w:rPr>
          <w:rFonts w:ascii="Arial" w:hAnsi="Arial" w:cs="Helvetica Neue"/>
          <w:bCs/>
          <w:color w:val="000000"/>
          <w:sz w:val="22"/>
          <w:szCs w:val="20"/>
        </w:rPr>
        <w:t>Beyond this,</w:t>
      </w:r>
      <w:r w:rsidR="00522157">
        <w:rPr>
          <w:rFonts w:ascii="Arial" w:hAnsi="Arial" w:cs="Helvetica Neue"/>
          <w:bCs/>
          <w:color w:val="000000"/>
          <w:sz w:val="22"/>
          <w:szCs w:val="20"/>
        </w:rPr>
        <w:t xml:space="preserve"> v</w:t>
      </w:r>
      <w:r w:rsidR="000B6CEF" w:rsidRPr="00746EF9">
        <w:rPr>
          <w:rFonts w:ascii="Arial" w:hAnsi="Arial" w:cs="Helvetica Neue"/>
          <w:bCs/>
          <w:color w:val="000000"/>
          <w:sz w:val="22"/>
          <w:szCs w:val="20"/>
        </w:rPr>
        <w:t xml:space="preserve">ery few activities </w:t>
      </w:r>
      <w:r w:rsidR="00522157">
        <w:rPr>
          <w:rFonts w:ascii="Arial" w:hAnsi="Arial" w:cs="Helvetica Neue"/>
          <w:bCs/>
          <w:color w:val="000000"/>
          <w:sz w:val="22"/>
          <w:szCs w:val="20"/>
        </w:rPr>
        <w:t xml:space="preserve">actually </w:t>
      </w:r>
      <w:r w:rsidR="000B6CEF" w:rsidRPr="00746EF9">
        <w:rPr>
          <w:rFonts w:ascii="Arial" w:hAnsi="Arial" w:cs="Helvetica Neue"/>
          <w:bCs/>
          <w:color w:val="000000"/>
          <w:sz w:val="22"/>
          <w:szCs w:val="20"/>
        </w:rPr>
        <w:t xml:space="preserve">lend themselves to </w:t>
      </w:r>
      <w:r w:rsidR="00522157">
        <w:rPr>
          <w:rFonts w:ascii="Arial" w:hAnsi="Arial" w:cs="Helvetica Neue"/>
          <w:bCs/>
          <w:color w:val="000000"/>
          <w:sz w:val="22"/>
          <w:szCs w:val="20"/>
        </w:rPr>
        <w:t xml:space="preserve">meaningfully </w:t>
      </w:r>
      <w:r w:rsidR="000B6CEF" w:rsidRPr="00746EF9">
        <w:rPr>
          <w:rFonts w:ascii="Arial" w:hAnsi="Arial" w:cs="Helvetica Neue"/>
          <w:bCs/>
          <w:color w:val="000000"/>
          <w:sz w:val="22"/>
          <w:szCs w:val="20"/>
        </w:rPr>
        <w:t>tracking change over time</w:t>
      </w:r>
      <w:r w:rsidR="00522157">
        <w:rPr>
          <w:rFonts w:ascii="Arial" w:hAnsi="Arial" w:cs="Helvetica Neue"/>
          <w:bCs/>
          <w:color w:val="000000"/>
          <w:sz w:val="22"/>
          <w:szCs w:val="20"/>
        </w:rPr>
        <w:t>.</w:t>
      </w:r>
      <w:r w:rsidR="00CC7FA8">
        <w:rPr>
          <w:rFonts w:ascii="Arial" w:hAnsi="Arial" w:cs="Helvetica Neue"/>
          <w:bCs/>
          <w:color w:val="000000"/>
          <w:sz w:val="22"/>
          <w:szCs w:val="20"/>
        </w:rPr>
        <w:t xml:space="preserve"> </w:t>
      </w:r>
      <w:r w:rsidR="00522157">
        <w:rPr>
          <w:rFonts w:ascii="Arial" w:hAnsi="Arial" w:cs="Helvetica Neue"/>
          <w:bCs/>
          <w:color w:val="000000"/>
          <w:sz w:val="22"/>
          <w:szCs w:val="20"/>
        </w:rPr>
        <w:t>Interestingly, local s</w:t>
      </w:r>
      <w:r w:rsidR="000B6CEF" w:rsidRPr="00746EF9">
        <w:rPr>
          <w:rFonts w:ascii="Arial" w:hAnsi="Arial" w:cs="Helvetica Neue"/>
          <w:bCs/>
          <w:color w:val="000000"/>
          <w:sz w:val="22"/>
          <w:szCs w:val="20"/>
        </w:rPr>
        <w:t xml:space="preserve">taff also expressed being puzzled about the rationale and the process around </w:t>
      </w:r>
      <w:r w:rsidR="00522157">
        <w:rPr>
          <w:rFonts w:ascii="Arial" w:hAnsi="Arial" w:cs="Helvetica Neue"/>
          <w:bCs/>
          <w:color w:val="000000"/>
          <w:sz w:val="22"/>
          <w:szCs w:val="20"/>
        </w:rPr>
        <w:t xml:space="preserve">the </w:t>
      </w:r>
      <w:r w:rsidR="000B6CEF" w:rsidRPr="00746EF9">
        <w:rPr>
          <w:rFonts w:ascii="Arial" w:hAnsi="Arial" w:cs="Helvetica Neue"/>
          <w:bCs/>
          <w:color w:val="000000"/>
          <w:sz w:val="22"/>
          <w:szCs w:val="20"/>
        </w:rPr>
        <w:t xml:space="preserve">built in baseline </w:t>
      </w:r>
      <w:r w:rsidR="00522157">
        <w:rPr>
          <w:rFonts w:ascii="Arial" w:hAnsi="Arial" w:cs="Helvetica Neue"/>
          <w:bCs/>
          <w:color w:val="000000"/>
          <w:sz w:val="22"/>
          <w:szCs w:val="20"/>
        </w:rPr>
        <w:t xml:space="preserve">and </w:t>
      </w:r>
      <w:r w:rsidR="006E531E">
        <w:rPr>
          <w:rFonts w:ascii="Arial" w:hAnsi="Arial" w:cs="Helvetica Neue"/>
          <w:bCs/>
          <w:color w:val="000000"/>
          <w:sz w:val="22"/>
          <w:szCs w:val="20"/>
        </w:rPr>
        <w:t>noted</w:t>
      </w:r>
      <w:r w:rsidR="00522157">
        <w:rPr>
          <w:rFonts w:ascii="Arial" w:hAnsi="Arial" w:cs="Helvetica Neue"/>
          <w:bCs/>
          <w:color w:val="000000"/>
          <w:sz w:val="22"/>
          <w:szCs w:val="20"/>
        </w:rPr>
        <w:t xml:space="preserve"> that baselines are usually done before you begin to do any work in a community. </w:t>
      </w:r>
    </w:p>
    <w:p w:rsidR="00CC7FA8" w:rsidRDefault="00CC7FA8"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Pr="00CC7FA8" w:rsidRDefault="007A6644"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w:t>
      </w:r>
      <w:r w:rsidR="00CC7FA8">
        <w:rPr>
          <w:rFonts w:ascii="Arial" w:hAnsi="Arial" w:cs="Helvetica Neue"/>
          <w:bCs/>
          <w:color w:val="000000"/>
          <w:sz w:val="22"/>
          <w:szCs w:val="20"/>
        </w:rPr>
        <w:t>use of</w:t>
      </w:r>
      <w:r>
        <w:rPr>
          <w:rFonts w:ascii="Arial" w:hAnsi="Arial" w:cs="Helvetica Neue"/>
          <w:bCs/>
          <w:color w:val="000000"/>
          <w:sz w:val="22"/>
          <w:szCs w:val="20"/>
        </w:rPr>
        <w:t xml:space="preserve"> the Training of Trainers approach also meant that monitoring was much harder to do. </w:t>
      </w:r>
      <w:r w:rsidR="000B6CEF" w:rsidRPr="00746EF9">
        <w:rPr>
          <w:rFonts w:ascii="Arial" w:hAnsi="Arial" w:cs="Helvetica Neue"/>
          <w:bCs/>
          <w:color w:val="000000"/>
          <w:sz w:val="22"/>
          <w:szCs w:val="20"/>
        </w:rPr>
        <w:t xml:space="preserve">Some YEPP </w:t>
      </w:r>
      <w:r w:rsidR="00283FB9" w:rsidRPr="00746EF9">
        <w:rPr>
          <w:rFonts w:ascii="Arial" w:hAnsi="Arial" w:cs="Helvetica Neue"/>
          <w:bCs/>
          <w:color w:val="000000"/>
          <w:sz w:val="22"/>
          <w:szCs w:val="20"/>
        </w:rPr>
        <w:t>facilitator</w:t>
      </w:r>
      <w:r w:rsidR="000B6CEF" w:rsidRPr="00746EF9">
        <w:rPr>
          <w:rFonts w:ascii="Arial" w:hAnsi="Arial" w:cs="Helvetica Neue"/>
          <w:bCs/>
          <w:color w:val="000000"/>
          <w:sz w:val="22"/>
          <w:szCs w:val="20"/>
        </w:rPr>
        <w:t>s expressed not being told that th</w:t>
      </w:r>
      <w:r w:rsidR="00CC7FA8">
        <w:rPr>
          <w:rFonts w:ascii="Arial" w:hAnsi="Arial" w:cs="Helvetica Neue"/>
          <w:bCs/>
          <w:color w:val="000000"/>
          <w:sz w:val="22"/>
          <w:szCs w:val="20"/>
        </w:rPr>
        <w:t>ey needed to return information</w:t>
      </w:r>
      <w:r w:rsidR="006E531E">
        <w:rPr>
          <w:rFonts w:ascii="Arial" w:hAnsi="Arial" w:cs="Helvetica Neue"/>
          <w:bCs/>
          <w:color w:val="000000"/>
          <w:sz w:val="22"/>
          <w:szCs w:val="20"/>
        </w:rPr>
        <w:t xml:space="preserve"> to SCV</w:t>
      </w:r>
      <w:r>
        <w:rPr>
          <w:rFonts w:ascii="Arial" w:hAnsi="Arial" w:cs="Helvetica Neue"/>
          <w:bCs/>
          <w:color w:val="000000"/>
          <w:sz w:val="22"/>
          <w:szCs w:val="20"/>
        </w:rPr>
        <w:t>, and the information that was collected in the original YEPP sessions was descr</w:t>
      </w:r>
      <w:r w:rsidR="00CC7FA8">
        <w:rPr>
          <w:rFonts w:ascii="Arial" w:hAnsi="Arial" w:cs="Helvetica Neue"/>
          <w:bCs/>
          <w:color w:val="000000"/>
          <w:sz w:val="22"/>
          <w:szCs w:val="20"/>
        </w:rPr>
        <w:t xml:space="preserve">ibed as uneven and incomplete. </w:t>
      </w:r>
      <w:r>
        <w:rPr>
          <w:rFonts w:ascii="Arial" w:hAnsi="Arial" w:cs="Helvetica Neue"/>
          <w:bCs/>
          <w:color w:val="000000"/>
          <w:sz w:val="22"/>
          <w:szCs w:val="20"/>
        </w:rPr>
        <w:t xml:space="preserve">As a result, the decision was made to conduct </w:t>
      </w:r>
      <w:r w:rsidR="001F0130">
        <w:rPr>
          <w:rFonts w:ascii="Arial" w:hAnsi="Arial" w:cs="Helvetica Neue"/>
          <w:bCs/>
          <w:color w:val="000000"/>
          <w:sz w:val="22"/>
          <w:szCs w:val="20"/>
        </w:rPr>
        <w:t xml:space="preserve">more focused </w:t>
      </w:r>
      <w:r>
        <w:rPr>
          <w:rFonts w:ascii="Arial" w:hAnsi="Arial" w:cs="Helvetica Neue"/>
          <w:bCs/>
          <w:color w:val="000000"/>
          <w:sz w:val="22"/>
          <w:szCs w:val="20"/>
        </w:rPr>
        <w:t xml:space="preserve">follow up monitoring </w:t>
      </w:r>
      <w:r w:rsidR="000B6CEF" w:rsidRPr="00746EF9">
        <w:rPr>
          <w:rFonts w:ascii="Arial" w:hAnsi="Arial" w:cs="Helvetica Neue"/>
          <w:bCs/>
          <w:color w:val="000000"/>
          <w:sz w:val="22"/>
          <w:szCs w:val="20"/>
        </w:rPr>
        <w:t>visits</w:t>
      </w:r>
      <w:r>
        <w:rPr>
          <w:rFonts w:ascii="Arial" w:hAnsi="Arial" w:cs="Helvetica Neue"/>
          <w:bCs/>
          <w:color w:val="000000"/>
          <w:sz w:val="22"/>
          <w:szCs w:val="20"/>
        </w:rPr>
        <w:t xml:space="preserve"> in 15 of the communities that had experienced a YEPP session. In this session participants were asked</w:t>
      </w:r>
      <w:r w:rsidR="006E531E">
        <w:rPr>
          <w:rFonts w:ascii="Arial" w:hAnsi="Arial" w:cs="Helvetica Neue"/>
          <w:bCs/>
          <w:color w:val="000000"/>
          <w:sz w:val="22"/>
          <w:szCs w:val="20"/>
        </w:rPr>
        <w:t>, among other things,</w:t>
      </w:r>
      <w:r>
        <w:rPr>
          <w:rFonts w:ascii="Arial" w:hAnsi="Arial" w:cs="Helvetica Neue"/>
          <w:bCs/>
          <w:color w:val="000000"/>
          <w:sz w:val="22"/>
          <w:szCs w:val="20"/>
        </w:rPr>
        <w:t xml:space="preserve"> to identify </w:t>
      </w:r>
      <w:r w:rsidR="00CC7FA8">
        <w:rPr>
          <w:rFonts w:ascii="Arial" w:hAnsi="Arial" w:cs="Helvetica Neue"/>
          <w:bCs/>
          <w:color w:val="000000"/>
          <w:sz w:val="22"/>
          <w:szCs w:val="20"/>
        </w:rPr>
        <w:t xml:space="preserve">their own level of </w:t>
      </w:r>
      <w:r w:rsidR="00913B99">
        <w:rPr>
          <w:rFonts w:ascii="Arial" w:hAnsi="Arial" w:cs="Helvetica Neue"/>
          <w:bCs/>
          <w:color w:val="000000"/>
          <w:sz w:val="22"/>
          <w:szCs w:val="20"/>
        </w:rPr>
        <w:t>behavior</w:t>
      </w:r>
      <w:r w:rsidR="00CC7FA8">
        <w:rPr>
          <w:rFonts w:ascii="Arial" w:hAnsi="Arial" w:cs="Helvetica Neue"/>
          <w:bCs/>
          <w:color w:val="000000"/>
          <w:sz w:val="22"/>
          <w:szCs w:val="20"/>
        </w:rPr>
        <w:t xml:space="preserve"> change as a result of </w:t>
      </w:r>
      <w:r w:rsidR="00913B99">
        <w:rPr>
          <w:rFonts w:ascii="Arial" w:hAnsi="Arial" w:cs="Helvetica Neue"/>
          <w:bCs/>
          <w:color w:val="000000"/>
          <w:sz w:val="22"/>
          <w:szCs w:val="20"/>
        </w:rPr>
        <w:t xml:space="preserve">going through the </w:t>
      </w:r>
      <w:r w:rsidR="00CC7FA8">
        <w:rPr>
          <w:rFonts w:ascii="Arial" w:hAnsi="Arial" w:cs="Helvetica Neue"/>
          <w:bCs/>
          <w:color w:val="000000"/>
          <w:sz w:val="22"/>
          <w:szCs w:val="20"/>
        </w:rPr>
        <w:t>YEPP</w:t>
      </w:r>
      <w:r w:rsidR="00913B99">
        <w:rPr>
          <w:rFonts w:ascii="Arial" w:hAnsi="Arial" w:cs="Helvetica Neue"/>
          <w:bCs/>
          <w:color w:val="000000"/>
          <w:sz w:val="22"/>
          <w:szCs w:val="20"/>
        </w:rPr>
        <w:t xml:space="preserve"> session</w:t>
      </w:r>
      <w:r>
        <w:rPr>
          <w:rFonts w:ascii="Arial" w:hAnsi="Arial" w:cs="Helvetica Neue"/>
          <w:bCs/>
          <w:color w:val="000000"/>
          <w:sz w:val="22"/>
          <w:szCs w:val="20"/>
        </w:rPr>
        <w:t xml:space="preserve">. Apart from the challenges of </w:t>
      </w:r>
      <w:r w:rsidR="001800F5">
        <w:rPr>
          <w:rFonts w:ascii="Arial" w:hAnsi="Arial" w:cs="Helvetica Neue"/>
          <w:bCs/>
          <w:color w:val="000000"/>
          <w:sz w:val="22"/>
          <w:szCs w:val="20"/>
        </w:rPr>
        <w:t>self-reporting on</w:t>
      </w:r>
      <w:r>
        <w:rPr>
          <w:rFonts w:ascii="Arial" w:hAnsi="Arial" w:cs="Helvetica Neue"/>
          <w:bCs/>
          <w:color w:val="000000"/>
          <w:sz w:val="22"/>
          <w:szCs w:val="20"/>
        </w:rPr>
        <w:t xml:space="preserve"> </w:t>
      </w:r>
      <w:r w:rsidR="00913B99">
        <w:rPr>
          <w:rFonts w:ascii="Arial" w:hAnsi="Arial" w:cs="Helvetica Neue"/>
          <w:bCs/>
          <w:color w:val="000000"/>
          <w:sz w:val="22"/>
          <w:szCs w:val="20"/>
        </w:rPr>
        <w:t>progress</w:t>
      </w:r>
      <w:r w:rsidR="001800F5">
        <w:rPr>
          <w:rFonts w:ascii="Arial" w:hAnsi="Arial" w:cs="Helvetica Neue"/>
          <w:bCs/>
          <w:color w:val="000000"/>
          <w:sz w:val="22"/>
          <w:szCs w:val="20"/>
        </w:rPr>
        <w:t xml:space="preserve"> and change</w:t>
      </w:r>
      <w:r>
        <w:rPr>
          <w:rFonts w:ascii="Arial" w:hAnsi="Arial" w:cs="Helvetica Neue"/>
          <w:bCs/>
          <w:color w:val="000000"/>
          <w:sz w:val="22"/>
          <w:szCs w:val="20"/>
        </w:rPr>
        <w:t xml:space="preserve">, another issue </w:t>
      </w:r>
      <w:r w:rsidR="001800F5">
        <w:rPr>
          <w:rFonts w:ascii="Arial" w:hAnsi="Arial" w:cs="Helvetica Neue"/>
          <w:bCs/>
          <w:color w:val="000000"/>
          <w:sz w:val="22"/>
          <w:szCs w:val="20"/>
        </w:rPr>
        <w:t xml:space="preserve">arose around the fact </w:t>
      </w:r>
      <w:r>
        <w:rPr>
          <w:rFonts w:ascii="Arial" w:hAnsi="Arial" w:cs="Helvetica Neue"/>
          <w:bCs/>
          <w:color w:val="000000"/>
          <w:sz w:val="22"/>
          <w:szCs w:val="20"/>
        </w:rPr>
        <w:t>that some</w:t>
      </w:r>
      <w:r w:rsidR="000B6CEF" w:rsidRPr="00746EF9">
        <w:rPr>
          <w:rFonts w:ascii="Arial" w:hAnsi="Arial" w:cs="Helvetica Neue"/>
          <w:bCs/>
          <w:color w:val="000000"/>
          <w:sz w:val="22"/>
          <w:szCs w:val="20"/>
        </w:rPr>
        <w:t xml:space="preserve"> people </w:t>
      </w:r>
      <w:r>
        <w:rPr>
          <w:rFonts w:ascii="Arial" w:hAnsi="Arial" w:cs="Helvetica Neue"/>
          <w:bCs/>
          <w:color w:val="000000"/>
          <w:sz w:val="22"/>
          <w:szCs w:val="20"/>
        </w:rPr>
        <w:t xml:space="preserve">in the monitoring session had not attended </w:t>
      </w:r>
      <w:r w:rsidR="001800F5">
        <w:rPr>
          <w:rFonts w:ascii="Arial" w:hAnsi="Arial" w:cs="Helvetica Neue"/>
          <w:bCs/>
          <w:color w:val="000000"/>
          <w:sz w:val="22"/>
          <w:szCs w:val="20"/>
        </w:rPr>
        <w:t>a</w:t>
      </w:r>
      <w:r>
        <w:rPr>
          <w:rFonts w:ascii="Arial" w:hAnsi="Arial" w:cs="Helvetica Neue"/>
          <w:bCs/>
          <w:color w:val="000000"/>
          <w:sz w:val="22"/>
          <w:szCs w:val="20"/>
        </w:rPr>
        <w:t xml:space="preserve"> YEPP session. </w:t>
      </w:r>
    </w:p>
    <w:p w:rsidR="000B6CEF" w:rsidRPr="00746EF9" w:rsidRDefault="000B6CEF"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97963" w:rsidRDefault="00097963"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Issues were also</w:t>
      </w:r>
      <w:r w:rsidR="007A6644">
        <w:rPr>
          <w:rFonts w:ascii="Arial" w:hAnsi="Arial" w:cs="Helvetica Neue"/>
          <w:bCs/>
          <w:color w:val="000000"/>
          <w:sz w:val="22"/>
          <w:szCs w:val="20"/>
        </w:rPr>
        <w:t xml:space="preserve"> identified </w:t>
      </w:r>
      <w:r>
        <w:rPr>
          <w:rFonts w:ascii="Arial" w:hAnsi="Arial" w:cs="Helvetica Neue"/>
          <w:bCs/>
          <w:color w:val="000000"/>
          <w:sz w:val="22"/>
          <w:szCs w:val="20"/>
        </w:rPr>
        <w:t xml:space="preserve">in a number of other areas, including </w:t>
      </w:r>
      <w:r w:rsidR="001800F5">
        <w:rPr>
          <w:rFonts w:ascii="Arial" w:hAnsi="Arial" w:cs="Helvetica Neue"/>
          <w:bCs/>
          <w:color w:val="000000"/>
          <w:sz w:val="22"/>
          <w:szCs w:val="20"/>
        </w:rPr>
        <w:t xml:space="preserve">some </w:t>
      </w:r>
      <w:r>
        <w:rPr>
          <w:rFonts w:ascii="Arial" w:hAnsi="Arial" w:cs="Helvetica Neue"/>
          <w:bCs/>
          <w:color w:val="000000"/>
          <w:sz w:val="22"/>
          <w:szCs w:val="20"/>
        </w:rPr>
        <w:t xml:space="preserve">confusion </w:t>
      </w:r>
      <w:r w:rsidR="001800F5">
        <w:rPr>
          <w:rFonts w:ascii="Arial" w:hAnsi="Arial" w:cs="Helvetica Neue"/>
          <w:bCs/>
          <w:color w:val="000000"/>
          <w:sz w:val="22"/>
          <w:szCs w:val="20"/>
        </w:rPr>
        <w:t>around</w:t>
      </w:r>
      <w:r>
        <w:rPr>
          <w:rFonts w:ascii="Arial" w:hAnsi="Arial" w:cs="Helvetica Neue"/>
          <w:bCs/>
          <w:color w:val="000000"/>
          <w:sz w:val="22"/>
          <w:szCs w:val="20"/>
        </w:rPr>
        <w:t xml:space="preserve"> mid-term evaluation of the tool</w:t>
      </w:r>
      <w:r w:rsidR="007A6644">
        <w:rPr>
          <w:rFonts w:ascii="Arial" w:hAnsi="Arial" w:cs="Helvetica Neue"/>
          <w:bCs/>
          <w:color w:val="000000"/>
          <w:sz w:val="22"/>
          <w:szCs w:val="20"/>
        </w:rPr>
        <w:t xml:space="preserve"> and progress reporting</w:t>
      </w:r>
      <w:r w:rsidR="001F0130">
        <w:rPr>
          <w:rFonts w:ascii="Arial" w:hAnsi="Arial" w:cs="Helvetica Neue"/>
          <w:bCs/>
          <w:color w:val="000000"/>
          <w:sz w:val="22"/>
          <w:szCs w:val="20"/>
        </w:rPr>
        <w:t>, and the value of ongoing monitoring for SCV itself,</w:t>
      </w:r>
      <w:r>
        <w:rPr>
          <w:rFonts w:ascii="Arial" w:hAnsi="Arial" w:cs="Helvetica Neue"/>
          <w:bCs/>
          <w:color w:val="000000"/>
          <w:sz w:val="22"/>
          <w:szCs w:val="20"/>
        </w:rPr>
        <w:t xml:space="preserve"> with the overwhelming sense that several opportunities for learning and meaningful reflection were lost. In the words of one stakeholder: </w:t>
      </w:r>
    </w:p>
    <w:p w:rsidR="00097963" w:rsidRDefault="00097963"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97963" w:rsidRPr="00F92D8C" w:rsidRDefault="001800F5" w:rsidP="00F92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 xml:space="preserve">The baseline was retrofitted. </w:t>
      </w:r>
      <w:r w:rsidR="00097963" w:rsidRPr="00F92D8C">
        <w:rPr>
          <w:rFonts w:ascii="Arial" w:hAnsi="Arial" w:cs="Helvetica Neue"/>
          <w:bCs/>
          <w:i/>
          <w:color w:val="000000"/>
          <w:sz w:val="22"/>
          <w:szCs w:val="20"/>
        </w:rPr>
        <w:t>So they are not actually telling us what they think, they are telling us what they think we want to [hear], because it</w:t>
      </w:r>
      <w:r w:rsidR="00F92D8C">
        <w:rPr>
          <w:rFonts w:ascii="Arial" w:hAnsi="Arial" w:cs="Helvetica Neue"/>
          <w:bCs/>
          <w:i/>
          <w:color w:val="000000"/>
          <w:sz w:val="22"/>
          <w:szCs w:val="20"/>
        </w:rPr>
        <w:t xml:space="preserve"> is in the contract. </w:t>
      </w:r>
      <w:r w:rsidR="00097963" w:rsidRPr="00F92D8C">
        <w:rPr>
          <w:rFonts w:ascii="Arial" w:hAnsi="Arial" w:cs="Helvetica Neue"/>
          <w:bCs/>
          <w:i/>
          <w:color w:val="000000"/>
          <w:sz w:val="22"/>
          <w:szCs w:val="20"/>
        </w:rPr>
        <w:t>So w</w:t>
      </w:r>
      <w:r w:rsidR="00F92D8C">
        <w:rPr>
          <w:rFonts w:ascii="Arial" w:hAnsi="Arial" w:cs="Helvetica Neue"/>
          <w:bCs/>
          <w:i/>
          <w:color w:val="000000"/>
          <w:sz w:val="22"/>
          <w:szCs w:val="20"/>
        </w:rPr>
        <w:t xml:space="preserve">hat have they learned from it? </w:t>
      </w:r>
      <w:r w:rsidR="00097963" w:rsidRPr="00F92D8C">
        <w:rPr>
          <w:rFonts w:ascii="Arial" w:hAnsi="Arial" w:cs="Helvetica Neue"/>
          <w:bCs/>
          <w:i/>
          <w:color w:val="000000"/>
          <w:sz w:val="22"/>
          <w:szCs w:val="20"/>
        </w:rPr>
        <w:t>That’</w:t>
      </w:r>
      <w:r w:rsidR="00F92D8C">
        <w:rPr>
          <w:rFonts w:ascii="Arial" w:hAnsi="Arial" w:cs="Helvetica Neue"/>
          <w:bCs/>
          <w:i/>
          <w:color w:val="000000"/>
          <w:sz w:val="22"/>
          <w:szCs w:val="20"/>
        </w:rPr>
        <w:t xml:space="preserve">s what I don’t get a sense of. </w:t>
      </w:r>
    </w:p>
    <w:p w:rsidR="000B6CEF" w:rsidRPr="00746EF9" w:rsidRDefault="000B6CEF"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1425E" w:rsidRDefault="00EB1744"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This </w:t>
      </w:r>
      <w:r w:rsidR="0001425E">
        <w:rPr>
          <w:rFonts w:ascii="Arial" w:hAnsi="Arial" w:cs="Helvetica Neue"/>
          <w:bCs/>
          <w:color w:val="000000"/>
          <w:sz w:val="22"/>
          <w:szCs w:val="20"/>
        </w:rPr>
        <w:t>sense</w:t>
      </w:r>
      <w:r>
        <w:rPr>
          <w:rFonts w:ascii="Arial" w:hAnsi="Arial" w:cs="Helvetica Neue"/>
          <w:bCs/>
          <w:color w:val="000000"/>
          <w:sz w:val="22"/>
          <w:szCs w:val="20"/>
        </w:rPr>
        <w:t xml:space="preserve"> of lost opportunities for learning that emerges here also relates to the </w:t>
      </w:r>
      <w:r w:rsidR="0001425E">
        <w:rPr>
          <w:rFonts w:ascii="Arial" w:hAnsi="Arial" w:cs="Helvetica Neue"/>
          <w:bCs/>
          <w:color w:val="000000"/>
          <w:sz w:val="22"/>
          <w:szCs w:val="20"/>
        </w:rPr>
        <w:t>changes in the unde</w:t>
      </w:r>
      <w:r w:rsidR="006E531E">
        <w:rPr>
          <w:rFonts w:ascii="Arial" w:hAnsi="Arial" w:cs="Helvetica Neue"/>
          <w:bCs/>
          <w:color w:val="000000"/>
          <w:sz w:val="22"/>
          <w:szCs w:val="20"/>
        </w:rPr>
        <w:t>rlying theory of change. Interestingly, and p</w:t>
      </w:r>
      <w:r w:rsidR="0001425E">
        <w:rPr>
          <w:rFonts w:ascii="Arial" w:hAnsi="Arial" w:cs="Helvetica Neue"/>
          <w:bCs/>
          <w:color w:val="000000"/>
          <w:sz w:val="22"/>
          <w:szCs w:val="20"/>
        </w:rPr>
        <w:t xml:space="preserve">erhaps in an attempt to derive some learning from the implementation of the YEPP tool through the pilot phase, at some point the tool started to engage in what </w:t>
      </w:r>
      <w:r w:rsidR="006E531E">
        <w:rPr>
          <w:rFonts w:ascii="Arial" w:hAnsi="Arial" w:cs="Helvetica Neue"/>
          <w:bCs/>
          <w:color w:val="000000"/>
          <w:sz w:val="22"/>
          <w:szCs w:val="20"/>
        </w:rPr>
        <w:t>began</w:t>
      </w:r>
      <w:r w:rsidR="0001425E">
        <w:rPr>
          <w:rFonts w:ascii="Arial" w:hAnsi="Arial" w:cs="Helvetica Neue"/>
          <w:bCs/>
          <w:color w:val="000000"/>
          <w:sz w:val="22"/>
          <w:szCs w:val="20"/>
        </w:rPr>
        <w:t xml:space="preserve"> to be treated as research. This issue of research arises particularly around the use of the pocket chart and the ‘findings’ from th</w:t>
      </w:r>
      <w:r w:rsidR="00601B61">
        <w:rPr>
          <w:rFonts w:ascii="Arial" w:hAnsi="Arial" w:cs="Helvetica Neue"/>
          <w:bCs/>
          <w:color w:val="000000"/>
          <w:sz w:val="22"/>
          <w:szCs w:val="20"/>
        </w:rPr>
        <w:t>is activity</w:t>
      </w:r>
      <w:r w:rsidR="0001425E">
        <w:rPr>
          <w:rFonts w:ascii="Arial" w:hAnsi="Arial" w:cs="Helvetica Neue"/>
          <w:bCs/>
          <w:color w:val="000000"/>
          <w:sz w:val="22"/>
          <w:szCs w:val="20"/>
        </w:rPr>
        <w:t xml:space="preserve"> as was </w:t>
      </w:r>
      <w:r w:rsidR="00601B61">
        <w:rPr>
          <w:rFonts w:ascii="Arial" w:hAnsi="Arial" w:cs="Helvetica Neue"/>
          <w:bCs/>
          <w:color w:val="000000"/>
          <w:sz w:val="22"/>
          <w:szCs w:val="20"/>
        </w:rPr>
        <w:t>illustrated above</w:t>
      </w:r>
      <w:r w:rsidR="0001425E">
        <w:rPr>
          <w:rFonts w:ascii="Arial" w:hAnsi="Arial" w:cs="Helvetica Neue"/>
          <w:bCs/>
          <w:color w:val="000000"/>
          <w:sz w:val="22"/>
          <w:szCs w:val="20"/>
        </w:rPr>
        <w:t xml:space="preserve"> in the use of the tool for ‘research’ purposes by at least two facilitators.</w:t>
      </w:r>
    </w:p>
    <w:p w:rsidR="0001425E" w:rsidRDefault="0001425E"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1425E" w:rsidRDefault="0001425E"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There are several </w:t>
      </w:r>
      <w:r w:rsidR="006E531E">
        <w:rPr>
          <w:rFonts w:ascii="Arial" w:hAnsi="Arial" w:cs="Helvetica Neue"/>
          <w:bCs/>
          <w:color w:val="000000"/>
          <w:sz w:val="22"/>
          <w:szCs w:val="20"/>
        </w:rPr>
        <w:t>substantial problems</w:t>
      </w:r>
      <w:r>
        <w:rPr>
          <w:rFonts w:ascii="Arial" w:hAnsi="Arial" w:cs="Helvetica Neue"/>
          <w:bCs/>
          <w:color w:val="000000"/>
          <w:sz w:val="22"/>
          <w:szCs w:val="20"/>
        </w:rPr>
        <w:t xml:space="preserve"> </w:t>
      </w:r>
      <w:r w:rsidR="006E531E">
        <w:rPr>
          <w:rFonts w:ascii="Arial" w:hAnsi="Arial" w:cs="Helvetica Neue"/>
          <w:bCs/>
          <w:color w:val="000000"/>
          <w:sz w:val="22"/>
          <w:szCs w:val="20"/>
        </w:rPr>
        <w:t>in</w:t>
      </w:r>
      <w:r>
        <w:rPr>
          <w:rFonts w:ascii="Arial" w:hAnsi="Arial" w:cs="Helvetica Neue"/>
          <w:bCs/>
          <w:color w:val="000000"/>
          <w:sz w:val="22"/>
          <w:szCs w:val="20"/>
        </w:rPr>
        <w:t xml:space="preserve"> </w:t>
      </w:r>
      <w:r w:rsidR="006E531E">
        <w:rPr>
          <w:rFonts w:ascii="Arial" w:hAnsi="Arial" w:cs="Helvetica Neue"/>
          <w:bCs/>
          <w:color w:val="000000"/>
          <w:sz w:val="22"/>
          <w:szCs w:val="20"/>
        </w:rPr>
        <w:t>treating</w:t>
      </w:r>
      <w:r>
        <w:rPr>
          <w:rFonts w:ascii="Arial" w:hAnsi="Arial" w:cs="Helvetica Neue"/>
          <w:bCs/>
          <w:color w:val="000000"/>
          <w:sz w:val="22"/>
          <w:szCs w:val="20"/>
        </w:rPr>
        <w:t xml:space="preserve"> any information derived from the YEPP tool as research, however. According to the developers, </w:t>
      </w:r>
      <w:r w:rsidR="003D3BBC">
        <w:rPr>
          <w:rFonts w:ascii="Arial" w:hAnsi="Arial" w:cs="Helvetica Neue"/>
          <w:bCs/>
          <w:color w:val="000000"/>
          <w:sz w:val="22"/>
          <w:szCs w:val="20"/>
        </w:rPr>
        <w:t xml:space="preserve">both PHAST and </w:t>
      </w:r>
      <w:r>
        <w:rPr>
          <w:rFonts w:ascii="Arial" w:hAnsi="Arial" w:cs="Helvetica Neue"/>
          <w:bCs/>
          <w:color w:val="000000"/>
          <w:sz w:val="22"/>
          <w:szCs w:val="20"/>
        </w:rPr>
        <w:t xml:space="preserve">YEPP </w:t>
      </w:r>
      <w:r w:rsidR="003D3BBC">
        <w:rPr>
          <w:rFonts w:ascii="Arial" w:hAnsi="Arial" w:cs="Helvetica Neue"/>
          <w:bCs/>
          <w:color w:val="000000"/>
          <w:sz w:val="22"/>
          <w:szCs w:val="20"/>
        </w:rPr>
        <w:t>are</w:t>
      </w:r>
      <w:r>
        <w:rPr>
          <w:rFonts w:ascii="Arial" w:hAnsi="Arial" w:cs="Helvetica Neue"/>
          <w:bCs/>
          <w:color w:val="000000"/>
          <w:sz w:val="22"/>
          <w:szCs w:val="20"/>
        </w:rPr>
        <w:t xml:space="preserve"> neither reliable nor </w:t>
      </w:r>
      <w:r w:rsidR="003D3BBC">
        <w:rPr>
          <w:rFonts w:ascii="Arial" w:hAnsi="Arial" w:cs="Helvetica Neue"/>
          <w:bCs/>
          <w:color w:val="000000"/>
          <w:sz w:val="22"/>
          <w:szCs w:val="20"/>
        </w:rPr>
        <w:t>are they</w:t>
      </w:r>
      <w:r>
        <w:rPr>
          <w:rFonts w:ascii="Arial" w:hAnsi="Arial" w:cs="Helvetica Neue"/>
          <w:bCs/>
          <w:color w:val="000000"/>
          <w:sz w:val="22"/>
          <w:szCs w:val="20"/>
        </w:rPr>
        <w:t xml:space="preserve"> appropriate tool</w:t>
      </w:r>
      <w:r w:rsidR="003D3BBC">
        <w:rPr>
          <w:rFonts w:ascii="Arial" w:hAnsi="Arial" w:cs="Helvetica Neue"/>
          <w:bCs/>
          <w:color w:val="000000"/>
          <w:sz w:val="22"/>
          <w:szCs w:val="20"/>
        </w:rPr>
        <w:t>s</w:t>
      </w:r>
      <w:r>
        <w:rPr>
          <w:rFonts w:ascii="Arial" w:hAnsi="Arial" w:cs="Helvetica Neue"/>
          <w:bCs/>
          <w:color w:val="000000"/>
          <w:sz w:val="22"/>
          <w:szCs w:val="20"/>
        </w:rPr>
        <w:t xml:space="preserve"> for research</w:t>
      </w:r>
      <w:r w:rsidR="00EC5CD6">
        <w:rPr>
          <w:rFonts w:ascii="Arial" w:hAnsi="Arial" w:cs="Helvetica Neue"/>
          <w:bCs/>
          <w:color w:val="000000"/>
          <w:sz w:val="22"/>
          <w:szCs w:val="20"/>
        </w:rPr>
        <w:t>.</w:t>
      </w:r>
      <w:r>
        <w:rPr>
          <w:rFonts w:ascii="Arial" w:hAnsi="Arial" w:cs="Helvetica Neue"/>
          <w:bCs/>
          <w:color w:val="000000"/>
          <w:sz w:val="22"/>
          <w:szCs w:val="20"/>
        </w:rPr>
        <w:t xml:space="preserve"> </w:t>
      </w:r>
      <w:r w:rsidR="00EC5CD6">
        <w:rPr>
          <w:rFonts w:ascii="Arial" w:hAnsi="Arial" w:cs="Helvetica Neue"/>
          <w:bCs/>
          <w:color w:val="000000"/>
          <w:sz w:val="22"/>
          <w:szCs w:val="20"/>
        </w:rPr>
        <w:t xml:space="preserve">In the words of </w:t>
      </w:r>
      <w:r w:rsidR="00BB6104">
        <w:rPr>
          <w:rFonts w:ascii="Arial" w:hAnsi="Arial" w:cs="Helvetica Neue"/>
          <w:bCs/>
          <w:color w:val="000000"/>
          <w:sz w:val="22"/>
          <w:szCs w:val="20"/>
        </w:rPr>
        <w:t xml:space="preserve">one person, </w:t>
      </w:r>
      <w:r w:rsidR="00BB6104" w:rsidRPr="00746EF9">
        <w:rPr>
          <w:rFonts w:ascii="Arial" w:hAnsi="Arial" w:cs="Helvetica Neue"/>
          <w:bCs/>
          <w:color w:val="000000"/>
          <w:sz w:val="22"/>
          <w:szCs w:val="20"/>
        </w:rPr>
        <w:t>“</w:t>
      </w:r>
      <w:r w:rsidR="00BB6104" w:rsidRPr="00BB6104">
        <w:rPr>
          <w:rFonts w:ascii="Arial" w:hAnsi="Arial" w:cs="Helvetica Neue"/>
          <w:bCs/>
          <w:i/>
          <w:color w:val="000000"/>
          <w:sz w:val="22"/>
          <w:szCs w:val="20"/>
        </w:rPr>
        <w:t>The data is useless to extrapolate across the board.</w:t>
      </w:r>
      <w:r w:rsidR="00BB6104" w:rsidRPr="00746EF9">
        <w:rPr>
          <w:rFonts w:ascii="Arial" w:hAnsi="Arial" w:cs="Helvetica Neue"/>
          <w:bCs/>
          <w:color w:val="000000"/>
          <w:sz w:val="22"/>
          <w:szCs w:val="20"/>
        </w:rPr>
        <w:t>”</w:t>
      </w:r>
      <w:r w:rsidR="003D3BBC">
        <w:rPr>
          <w:rFonts w:ascii="Arial" w:hAnsi="Arial" w:cs="Helvetica Neue"/>
          <w:bCs/>
          <w:color w:val="000000"/>
          <w:sz w:val="22"/>
          <w:szCs w:val="20"/>
        </w:rPr>
        <w:t xml:space="preserve">  Another said, </w:t>
      </w:r>
      <w:r w:rsidR="003D3BBC" w:rsidRPr="00746EF9">
        <w:rPr>
          <w:rFonts w:ascii="Arial" w:hAnsi="Arial" w:cs="Helvetica Neue"/>
          <w:bCs/>
          <w:color w:val="000000"/>
          <w:sz w:val="22"/>
          <w:szCs w:val="20"/>
        </w:rPr>
        <w:t>“</w:t>
      </w:r>
      <w:r w:rsidR="003D3BBC" w:rsidRPr="003D3BBC">
        <w:rPr>
          <w:rFonts w:ascii="Arial" w:hAnsi="Arial" w:cs="Helvetica Neue"/>
          <w:bCs/>
          <w:i/>
          <w:color w:val="000000"/>
          <w:sz w:val="22"/>
          <w:szCs w:val="20"/>
        </w:rPr>
        <w:t xml:space="preserve">It was never meant to function as research…it’s a community based child protection mechanism. Issues can be raised </w:t>
      </w:r>
      <w:r w:rsidR="003D3BBC">
        <w:rPr>
          <w:rFonts w:ascii="Arial" w:hAnsi="Arial" w:cs="Helvetica Neue"/>
          <w:bCs/>
          <w:i/>
          <w:color w:val="000000"/>
          <w:sz w:val="22"/>
          <w:szCs w:val="20"/>
        </w:rPr>
        <w:t xml:space="preserve">[only] </w:t>
      </w:r>
      <w:r w:rsidR="003D3BBC" w:rsidRPr="003D3BBC">
        <w:rPr>
          <w:rFonts w:ascii="Arial" w:hAnsi="Arial" w:cs="Helvetica Neue"/>
          <w:bCs/>
          <w:i/>
          <w:color w:val="000000"/>
          <w:sz w:val="22"/>
          <w:szCs w:val="20"/>
        </w:rPr>
        <w:t>as points of intervention with others</w:t>
      </w:r>
      <w:r w:rsidR="003D3BBC">
        <w:rPr>
          <w:rFonts w:ascii="Arial" w:hAnsi="Arial" w:cs="Helvetica Neue"/>
          <w:bCs/>
          <w:i/>
          <w:color w:val="000000"/>
          <w:sz w:val="22"/>
          <w:szCs w:val="20"/>
        </w:rPr>
        <w:t>.</w:t>
      </w:r>
      <w:r w:rsidR="003D3BBC" w:rsidRPr="003D3BBC">
        <w:rPr>
          <w:rFonts w:ascii="Arial" w:hAnsi="Arial" w:cs="Helvetica Neue"/>
          <w:bCs/>
          <w:i/>
          <w:color w:val="000000"/>
          <w:sz w:val="22"/>
          <w:szCs w:val="20"/>
        </w:rPr>
        <w:t>”</w:t>
      </w:r>
      <w:r w:rsidR="003D3BBC">
        <w:rPr>
          <w:rFonts w:ascii="Arial" w:hAnsi="Arial" w:cs="Helvetica Neue"/>
          <w:bCs/>
          <w:color w:val="000000"/>
          <w:sz w:val="22"/>
          <w:szCs w:val="20"/>
        </w:rPr>
        <w:t xml:space="preserve"> In this light, f</w:t>
      </w:r>
      <w:r w:rsidR="00EC5CD6">
        <w:rPr>
          <w:rFonts w:ascii="Arial" w:hAnsi="Arial" w:cs="Helvetica Neue"/>
          <w:bCs/>
          <w:color w:val="000000"/>
          <w:sz w:val="22"/>
          <w:szCs w:val="20"/>
        </w:rPr>
        <w:t xml:space="preserve">indings are not only anecdotal at best, but as several community members, facilitators, and SCV staff pointed out, </w:t>
      </w:r>
      <w:r w:rsidR="00BB6104">
        <w:rPr>
          <w:rFonts w:ascii="Arial" w:hAnsi="Arial" w:cs="Helvetica Neue"/>
          <w:bCs/>
          <w:color w:val="000000"/>
          <w:sz w:val="22"/>
          <w:szCs w:val="20"/>
        </w:rPr>
        <w:t>people do not answer truthfully in this kind of public forum, particularly around the more sensitive issues</w:t>
      </w:r>
      <w:r w:rsidR="00353F24">
        <w:rPr>
          <w:rStyle w:val="FootnoteReference"/>
          <w:rFonts w:ascii="Arial" w:hAnsi="Arial" w:cs="Helvetica Neue"/>
          <w:bCs/>
          <w:color w:val="000000"/>
          <w:sz w:val="22"/>
          <w:szCs w:val="20"/>
        </w:rPr>
        <w:footnoteReference w:id="31"/>
      </w:r>
      <w:r w:rsidR="00BB6104">
        <w:rPr>
          <w:rFonts w:ascii="Arial" w:hAnsi="Arial" w:cs="Helvetica Neue"/>
          <w:bCs/>
          <w:color w:val="000000"/>
          <w:sz w:val="22"/>
          <w:szCs w:val="20"/>
        </w:rPr>
        <w:t xml:space="preserve">. </w:t>
      </w:r>
      <w:r w:rsidR="002C083F">
        <w:rPr>
          <w:rFonts w:ascii="Arial" w:hAnsi="Arial" w:cs="Helvetica Neue"/>
          <w:bCs/>
          <w:color w:val="000000"/>
          <w:sz w:val="22"/>
          <w:szCs w:val="20"/>
        </w:rPr>
        <w:t>SCV’s own reporting points to significant issues with the reliability of the pocket chart results in particular.</w:t>
      </w:r>
      <w:r w:rsidR="00290979">
        <w:rPr>
          <w:rFonts w:ascii="Arial" w:hAnsi="Arial" w:cs="Helvetica Neue"/>
          <w:bCs/>
          <w:color w:val="000000"/>
          <w:sz w:val="22"/>
          <w:szCs w:val="20"/>
        </w:rPr>
        <w:t xml:space="preserve"> </w:t>
      </w:r>
      <w:r w:rsidR="003D3BBC">
        <w:rPr>
          <w:rFonts w:ascii="Arial" w:hAnsi="Arial" w:cs="Helvetica Neue"/>
          <w:bCs/>
          <w:color w:val="000000"/>
          <w:sz w:val="22"/>
          <w:szCs w:val="20"/>
        </w:rPr>
        <w:t xml:space="preserve"> </w:t>
      </w:r>
      <w:r w:rsidR="00BB6104">
        <w:rPr>
          <w:rFonts w:ascii="Arial" w:hAnsi="Arial" w:cs="Helvetica Neue"/>
          <w:bCs/>
          <w:color w:val="000000"/>
          <w:sz w:val="22"/>
          <w:szCs w:val="20"/>
        </w:rPr>
        <w:t xml:space="preserve"> </w:t>
      </w:r>
    </w:p>
    <w:p w:rsidR="0001425E" w:rsidRDefault="0001425E" w:rsidP="00746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B6CEF" w:rsidRPr="00276191" w:rsidRDefault="0027619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Efficiency</w:t>
      </w:r>
    </w:p>
    <w:p w:rsidR="00F35608" w:rsidRPr="00F84416"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sidRPr="00F84416">
        <w:rPr>
          <w:rFonts w:ascii="Arial" w:hAnsi="Arial" w:cs="Helvetica Neue"/>
          <w:b/>
          <w:bCs/>
          <w:sz w:val="22"/>
          <w:szCs w:val="22"/>
        </w:rPr>
        <w:t>Efficiency</w:t>
      </w:r>
      <w:r w:rsidR="002B0FFC">
        <w:rPr>
          <w:rFonts w:ascii="Arial" w:hAnsi="Arial" w:cs="Helvetica Neue"/>
          <w:b/>
          <w:bCs/>
          <w:sz w:val="22"/>
          <w:szCs w:val="22"/>
        </w:rPr>
        <w:t xml:space="preserve"> o</w:t>
      </w:r>
      <w:r w:rsidR="005F72FF" w:rsidRPr="00F84416">
        <w:rPr>
          <w:rFonts w:ascii="Arial" w:hAnsi="Arial" w:cs="Helvetica Neue"/>
          <w:b/>
          <w:bCs/>
          <w:sz w:val="22"/>
          <w:szCs w:val="22"/>
        </w:rPr>
        <w:t xml:space="preserve">f </w:t>
      </w:r>
      <w:r w:rsidR="002B0FFC">
        <w:rPr>
          <w:rFonts w:ascii="Arial" w:hAnsi="Arial" w:cs="Helvetica Neue"/>
          <w:b/>
          <w:bCs/>
          <w:sz w:val="22"/>
          <w:szCs w:val="22"/>
        </w:rPr>
        <w:t xml:space="preserve">the </w:t>
      </w:r>
      <w:r w:rsidR="00F84416">
        <w:rPr>
          <w:rFonts w:ascii="Arial" w:hAnsi="Arial" w:cs="Helvetica Neue"/>
          <w:b/>
          <w:bCs/>
          <w:sz w:val="22"/>
          <w:szCs w:val="22"/>
        </w:rPr>
        <w:t xml:space="preserve">YEPP Tool </w:t>
      </w:r>
      <w:r w:rsidR="009E733B" w:rsidRPr="00F84416">
        <w:rPr>
          <w:rFonts w:ascii="Arial" w:hAnsi="Arial" w:cs="Helvetica Neue"/>
          <w:b/>
          <w:bCs/>
          <w:sz w:val="22"/>
          <w:szCs w:val="22"/>
        </w:rPr>
        <w:t>Implementation Towards Meeting the Objectives</w:t>
      </w:r>
    </w:p>
    <w:p w:rsidR="0012504A" w:rsidRDefault="0052033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EC4EBF">
        <w:rPr>
          <w:rFonts w:ascii="Arial" w:hAnsi="Arial" w:cs="Helvetica Neue Light"/>
          <w:sz w:val="22"/>
          <w:szCs w:val="20"/>
        </w:rPr>
        <w:t>The reviewer was guided in this part of the review to examine two questions relating to efficiency</w:t>
      </w:r>
      <w:r w:rsidR="00F260EE">
        <w:rPr>
          <w:rFonts w:ascii="Arial" w:hAnsi="Arial" w:cs="Helvetica Neue Light"/>
          <w:sz w:val="22"/>
          <w:szCs w:val="20"/>
        </w:rPr>
        <w:t xml:space="preserve"> (see Appendix 1</w:t>
      </w:r>
      <w:r w:rsidR="00583BEF">
        <w:rPr>
          <w:rFonts w:ascii="Arial" w:hAnsi="Arial" w:cs="Helvetica Neue Light"/>
          <w:sz w:val="22"/>
          <w:szCs w:val="20"/>
        </w:rPr>
        <w:t>)</w:t>
      </w:r>
      <w:r w:rsidRPr="00EC4EBF">
        <w:rPr>
          <w:rFonts w:ascii="Arial" w:hAnsi="Arial" w:cs="Helvetica Neue Light"/>
          <w:sz w:val="22"/>
          <w:szCs w:val="20"/>
        </w:rPr>
        <w:t>. The first question</w:t>
      </w:r>
      <w:r w:rsidR="00583BEF">
        <w:rPr>
          <w:rFonts w:ascii="Arial" w:hAnsi="Arial" w:cs="Helvetica Neue Light"/>
          <w:sz w:val="22"/>
          <w:szCs w:val="20"/>
        </w:rPr>
        <w:t xml:space="preserve"> </w:t>
      </w:r>
      <w:r w:rsidRPr="00EC4EBF">
        <w:rPr>
          <w:rFonts w:ascii="Arial" w:hAnsi="Arial" w:cs="Helvetica Neue Light"/>
          <w:sz w:val="22"/>
          <w:szCs w:val="20"/>
        </w:rPr>
        <w:t xml:space="preserve">looked at the overall cost effectiveness of the YEPP </w:t>
      </w:r>
      <w:r w:rsidR="00283FB9">
        <w:rPr>
          <w:rFonts w:ascii="Arial" w:hAnsi="Arial" w:cs="Helvetica Neue Light"/>
          <w:sz w:val="22"/>
          <w:szCs w:val="20"/>
        </w:rPr>
        <w:t>tool</w:t>
      </w:r>
      <w:r w:rsidRPr="00EC4EBF">
        <w:rPr>
          <w:rFonts w:ascii="Arial" w:hAnsi="Arial" w:cs="Helvetica Neue Light"/>
          <w:sz w:val="22"/>
          <w:szCs w:val="20"/>
        </w:rPr>
        <w:t xml:space="preserve"> implementation</w:t>
      </w:r>
      <w:r w:rsidR="009D5FE8" w:rsidRPr="00EC4EBF">
        <w:rPr>
          <w:rFonts w:ascii="Arial" w:hAnsi="Arial" w:cs="Helvetica Neue Light"/>
          <w:sz w:val="22"/>
          <w:szCs w:val="20"/>
        </w:rPr>
        <w:t>, including monitoring,</w:t>
      </w:r>
      <w:r w:rsidR="00583BEF">
        <w:rPr>
          <w:rFonts w:ascii="Arial" w:hAnsi="Arial" w:cs="Helvetica Neue Light"/>
          <w:sz w:val="22"/>
          <w:szCs w:val="20"/>
        </w:rPr>
        <w:t xml:space="preserve"> through the 18-month pilot. </w:t>
      </w:r>
      <w:r w:rsidRPr="00EC4EBF">
        <w:rPr>
          <w:rFonts w:ascii="Arial" w:hAnsi="Arial" w:cs="Helvetica Neue Light"/>
          <w:sz w:val="22"/>
          <w:szCs w:val="20"/>
        </w:rPr>
        <w:t>The quantitative results</w:t>
      </w:r>
      <w:r>
        <w:rPr>
          <w:rStyle w:val="FootnoteReference"/>
          <w:rFonts w:ascii="Arial" w:hAnsi="Arial" w:cs="Helvetica Neue Light"/>
          <w:sz w:val="22"/>
          <w:szCs w:val="20"/>
        </w:rPr>
        <w:footnoteReference w:id="32"/>
      </w:r>
      <w:r w:rsidR="007217F5">
        <w:rPr>
          <w:rFonts w:ascii="Arial" w:hAnsi="Arial" w:cs="Helvetica Neue Light"/>
          <w:sz w:val="22"/>
          <w:szCs w:val="20"/>
        </w:rPr>
        <w:t xml:space="preserve"> (see Appendix </w:t>
      </w:r>
      <w:r w:rsidR="00F260EE">
        <w:rPr>
          <w:rFonts w:ascii="Arial" w:hAnsi="Arial" w:cs="Helvetica Neue Light"/>
          <w:sz w:val="22"/>
          <w:szCs w:val="20"/>
        </w:rPr>
        <w:t>5</w:t>
      </w:r>
      <w:r w:rsidRPr="00EC4EBF">
        <w:rPr>
          <w:rFonts w:ascii="Arial" w:hAnsi="Arial" w:cs="Helvetica Neue Light"/>
          <w:sz w:val="22"/>
          <w:szCs w:val="20"/>
        </w:rPr>
        <w:t xml:space="preserve"> - </w:t>
      </w:r>
      <w:r w:rsidR="009D5FE8" w:rsidRPr="00EC4EBF">
        <w:rPr>
          <w:rFonts w:ascii="Arial" w:hAnsi="Arial" w:cs="Helvetica Neue Light"/>
          <w:sz w:val="22"/>
          <w:szCs w:val="20"/>
        </w:rPr>
        <w:t>Table 4</w:t>
      </w:r>
      <w:r w:rsidRPr="00EC4EBF">
        <w:rPr>
          <w:rFonts w:ascii="Arial" w:hAnsi="Arial" w:cs="Helvetica Neue Light"/>
          <w:sz w:val="22"/>
          <w:szCs w:val="20"/>
        </w:rPr>
        <w:t xml:space="preserve">) </w:t>
      </w:r>
      <w:r w:rsidR="00494B81">
        <w:rPr>
          <w:rFonts w:ascii="Arial" w:hAnsi="Arial" w:cs="Helvetica Neue Light"/>
          <w:sz w:val="22"/>
          <w:szCs w:val="20"/>
        </w:rPr>
        <w:t xml:space="preserve">showed that </w:t>
      </w:r>
      <w:r w:rsidR="001A7C3A">
        <w:rPr>
          <w:rFonts w:ascii="Arial" w:hAnsi="Arial" w:cs="Helvetica Neue Light"/>
          <w:sz w:val="22"/>
          <w:szCs w:val="20"/>
        </w:rPr>
        <w:t xml:space="preserve">while </w:t>
      </w:r>
      <w:r w:rsidR="00EC4EBF" w:rsidRPr="00EC4EBF">
        <w:rPr>
          <w:rFonts w:ascii="Arial" w:hAnsi="Arial" w:cs="Helvetica Neue"/>
          <w:bCs/>
          <w:color w:val="000000"/>
          <w:sz w:val="22"/>
          <w:szCs w:val="20"/>
        </w:rPr>
        <w:t xml:space="preserve">SCV </w:t>
      </w:r>
      <w:r w:rsidR="001A7C3A">
        <w:rPr>
          <w:rFonts w:ascii="Arial" w:hAnsi="Arial" w:cs="Helvetica Neue"/>
          <w:bCs/>
          <w:color w:val="000000"/>
          <w:sz w:val="22"/>
          <w:szCs w:val="20"/>
        </w:rPr>
        <w:t>identified</w:t>
      </w:r>
      <w:r w:rsidR="00EC4EBF" w:rsidRPr="00EC4EBF">
        <w:rPr>
          <w:rFonts w:ascii="Arial" w:hAnsi="Arial" w:cs="Helvetica Neue"/>
          <w:bCs/>
          <w:color w:val="000000"/>
          <w:sz w:val="22"/>
          <w:szCs w:val="20"/>
        </w:rPr>
        <w:t xml:space="preserve"> the implementation of the YEPP </w:t>
      </w:r>
      <w:r w:rsidR="00283FB9">
        <w:rPr>
          <w:rFonts w:ascii="Arial" w:hAnsi="Arial" w:cs="Helvetica Neue"/>
          <w:bCs/>
          <w:color w:val="000000"/>
          <w:sz w:val="22"/>
          <w:szCs w:val="20"/>
        </w:rPr>
        <w:t>tool</w:t>
      </w:r>
      <w:r w:rsidR="00EC4EBF" w:rsidRPr="00EC4EBF">
        <w:rPr>
          <w:rFonts w:ascii="Arial" w:hAnsi="Arial" w:cs="Helvetica Neue"/>
          <w:bCs/>
          <w:color w:val="000000"/>
          <w:sz w:val="22"/>
          <w:szCs w:val="20"/>
        </w:rPr>
        <w:t xml:space="preserve"> </w:t>
      </w:r>
      <w:r w:rsidR="001A7C3A">
        <w:rPr>
          <w:rFonts w:ascii="Arial" w:hAnsi="Arial" w:cs="Helvetica Neue"/>
          <w:bCs/>
          <w:color w:val="000000"/>
          <w:sz w:val="22"/>
          <w:szCs w:val="20"/>
        </w:rPr>
        <w:t>as</w:t>
      </w:r>
      <w:r w:rsidR="00EC4EBF" w:rsidRPr="00EC4EBF">
        <w:rPr>
          <w:rFonts w:ascii="Arial" w:hAnsi="Arial" w:cs="Helvetica Neue"/>
          <w:bCs/>
          <w:color w:val="000000"/>
          <w:sz w:val="22"/>
          <w:szCs w:val="20"/>
        </w:rPr>
        <w:t xml:space="preserve"> more cost effective than donors did, </w:t>
      </w:r>
      <w:r w:rsidR="001A7C3A">
        <w:rPr>
          <w:rFonts w:ascii="Arial" w:hAnsi="Arial" w:cs="Helvetica Neue"/>
          <w:bCs/>
          <w:color w:val="000000"/>
          <w:sz w:val="22"/>
          <w:szCs w:val="20"/>
        </w:rPr>
        <w:t>the</w:t>
      </w:r>
      <w:r w:rsidR="00EC4EBF" w:rsidRPr="00EC4EBF">
        <w:rPr>
          <w:rFonts w:ascii="Arial" w:hAnsi="Arial" w:cs="Helvetica Neue"/>
          <w:bCs/>
          <w:color w:val="000000"/>
          <w:sz w:val="22"/>
          <w:szCs w:val="20"/>
        </w:rPr>
        <w:t xml:space="preserve"> overall rating </w:t>
      </w:r>
      <w:r w:rsidR="001A7C3A">
        <w:rPr>
          <w:rFonts w:ascii="Arial" w:hAnsi="Arial" w:cs="Helvetica Neue"/>
          <w:bCs/>
          <w:color w:val="000000"/>
          <w:sz w:val="22"/>
          <w:szCs w:val="20"/>
        </w:rPr>
        <w:t>was</w:t>
      </w:r>
      <w:r w:rsidR="00EC4EBF" w:rsidRPr="00EC4EBF">
        <w:rPr>
          <w:rFonts w:ascii="Arial" w:hAnsi="Arial" w:cs="Helvetica Neue"/>
          <w:bCs/>
          <w:color w:val="000000"/>
          <w:sz w:val="22"/>
          <w:szCs w:val="20"/>
        </w:rPr>
        <w:t xml:space="preserve"> 2.2 out of 5</w:t>
      </w:r>
      <w:r w:rsidR="00263B3D">
        <w:rPr>
          <w:rFonts w:ascii="Arial" w:hAnsi="Arial" w:cs="Helvetica Neue"/>
          <w:bCs/>
          <w:color w:val="000000"/>
          <w:sz w:val="22"/>
          <w:szCs w:val="20"/>
        </w:rPr>
        <w:t xml:space="preserve">. </w:t>
      </w:r>
      <w:r w:rsidR="001A7C3A">
        <w:rPr>
          <w:rFonts w:ascii="Arial" w:hAnsi="Arial" w:cs="Helvetica Neue"/>
          <w:bCs/>
          <w:color w:val="000000"/>
          <w:sz w:val="22"/>
          <w:szCs w:val="20"/>
        </w:rPr>
        <w:t xml:space="preserve">The second question </w:t>
      </w:r>
      <w:r w:rsidR="00EC4EBF">
        <w:rPr>
          <w:rFonts w:ascii="Arial" w:hAnsi="Arial" w:cs="Helvetica Neue"/>
          <w:bCs/>
          <w:color w:val="000000"/>
          <w:sz w:val="22"/>
          <w:szCs w:val="20"/>
        </w:rPr>
        <w:t xml:space="preserve">looked more at </w:t>
      </w:r>
      <w:r w:rsidR="00EC4EBF" w:rsidRPr="00EC4EBF">
        <w:rPr>
          <w:rFonts w:ascii="Arial" w:hAnsi="Arial" w:cs="Helvetica Neue"/>
          <w:bCs/>
          <w:color w:val="000000"/>
          <w:sz w:val="22"/>
          <w:szCs w:val="20"/>
        </w:rPr>
        <w:t xml:space="preserve">whether the objectives of the YEPP </w:t>
      </w:r>
      <w:r w:rsidR="00283FB9">
        <w:rPr>
          <w:rFonts w:ascii="Arial" w:hAnsi="Arial" w:cs="Helvetica Neue"/>
          <w:bCs/>
          <w:color w:val="000000"/>
          <w:sz w:val="22"/>
          <w:szCs w:val="20"/>
        </w:rPr>
        <w:t>tool</w:t>
      </w:r>
      <w:r w:rsidR="00EC4EBF" w:rsidRPr="00EC4EBF">
        <w:rPr>
          <w:rFonts w:ascii="Arial" w:hAnsi="Arial" w:cs="Helvetica Neue"/>
          <w:bCs/>
          <w:color w:val="000000"/>
          <w:sz w:val="22"/>
          <w:szCs w:val="20"/>
        </w:rPr>
        <w:t xml:space="preserve"> were achieved in a timely and efficient manner</w:t>
      </w:r>
      <w:r w:rsidR="00263B3D">
        <w:rPr>
          <w:rFonts w:ascii="Arial" w:hAnsi="Arial" w:cs="Helvetica Neue"/>
          <w:bCs/>
          <w:color w:val="000000"/>
          <w:sz w:val="22"/>
          <w:szCs w:val="20"/>
        </w:rPr>
        <w:t>, as was appropriate to the inputs</w:t>
      </w:r>
      <w:r w:rsidR="00EC4EBF" w:rsidRPr="00EC4EBF">
        <w:rPr>
          <w:rFonts w:ascii="Arial" w:hAnsi="Arial" w:cs="Helvetica Neue"/>
          <w:bCs/>
          <w:color w:val="000000"/>
          <w:sz w:val="22"/>
          <w:szCs w:val="20"/>
        </w:rPr>
        <w:t>.</w:t>
      </w:r>
      <w:r w:rsidR="00EC4EBF">
        <w:rPr>
          <w:rFonts w:ascii="Arial" w:hAnsi="Arial" w:cs="Helvetica Neue"/>
          <w:bCs/>
          <w:color w:val="000000"/>
          <w:sz w:val="22"/>
          <w:szCs w:val="20"/>
        </w:rPr>
        <w:t xml:space="preserve"> </w:t>
      </w:r>
      <w:r w:rsidR="00494B81">
        <w:rPr>
          <w:rFonts w:ascii="Arial" w:hAnsi="Arial" w:cs="Helvetica Neue"/>
          <w:bCs/>
          <w:color w:val="000000"/>
          <w:sz w:val="22"/>
          <w:szCs w:val="20"/>
        </w:rPr>
        <w:t xml:space="preserve">In </w:t>
      </w:r>
      <w:r w:rsidR="002C083F">
        <w:rPr>
          <w:rFonts w:ascii="Arial" w:hAnsi="Arial" w:cs="Helvetica Neue"/>
          <w:bCs/>
          <w:color w:val="000000"/>
          <w:sz w:val="22"/>
          <w:szCs w:val="20"/>
        </w:rPr>
        <w:t xml:space="preserve">terms of </w:t>
      </w:r>
      <w:r w:rsidR="00494B81">
        <w:rPr>
          <w:rFonts w:ascii="Arial" w:hAnsi="Arial" w:cs="Helvetica Neue"/>
          <w:bCs/>
          <w:color w:val="000000"/>
          <w:sz w:val="22"/>
          <w:szCs w:val="20"/>
        </w:rPr>
        <w:t>the quantitative results</w:t>
      </w:r>
      <w:r w:rsidR="00494B81">
        <w:rPr>
          <w:rStyle w:val="FootnoteReference"/>
          <w:rFonts w:ascii="Arial" w:hAnsi="Arial" w:cs="Helvetica Neue"/>
          <w:bCs/>
          <w:color w:val="000000"/>
          <w:sz w:val="22"/>
          <w:szCs w:val="20"/>
        </w:rPr>
        <w:footnoteReference w:id="33"/>
      </w:r>
      <w:r w:rsidR="00263B3D">
        <w:rPr>
          <w:rFonts w:ascii="Arial" w:hAnsi="Arial" w:cs="Helvetica Neue"/>
          <w:bCs/>
          <w:color w:val="000000"/>
          <w:sz w:val="22"/>
          <w:szCs w:val="20"/>
        </w:rPr>
        <w:t xml:space="preserve"> (see Appendix </w:t>
      </w:r>
      <w:r w:rsidR="00F260EE">
        <w:rPr>
          <w:rFonts w:ascii="Arial" w:hAnsi="Arial" w:cs="Helvetica Neue"/>
          <w:bCs/>
          <w:color w:val="000000"/>
          <w:sz w:val="22"/>
          <w:szCs w:val="20"/>
        </w:rPr>
        <w:t>5</w:t>
      </w:r>
      <w:r w:rsidR="00494B81">
        <w:rPr>
          <w:rFonts w:ascii="Arial" w:hAnsi="Arial" w:cs="Helvetica Neue"/>
          <w:bCs/>
          <w:color w:val="000000"/>
          <w:sz w:val="22"/>
          <w:szCs w:val="20"/>
        </w:rPr>
        <w:t xml:space="preserve"> - Table 4),</w:t>
      </w:r>
      <w:r w:rsidR="00EC4EBF">
        <w:rPr>
          <w:rFonts w:ascii="Arial" w:hAnsi="Arial" w:cs="Helvetica Neue"/>
          <w:bCs/>
          <w:color w:val="000000"/>
          <w:sz w:val="22"/>
          <w:szCs w:val="20"/>
        </w:rPr>
        <w:t xml:space="preserve"> </w:t>
      </w:r>
      <w:r w:rsidR="000B6CEF" w:rsidRPr="00EC4EBF">
        <w:rPr>
          <w:rFonts w:ascii="Arial" w:hAnsi="Arial" w:cs="Helvetica Neue"/>
          <w:bCs/>
          <w:color w:val="000000"/>
          <w:sz w:val="22"/>
          <w:szCs w:val="20"/>
        </w:rPr>
        <w:t xml:space="preserve">SCV was </w:t>
      </w:r>
      <w:r w:rsidR="0012504A">
        <w:rPr>
          <w:rFonts w:ascii="Arial" w:hAnsi="Arial" w:cs="Helvetica Neue"/>
          <w:bCs/>
          <w:color w:val="000000"/>
          <w:sz w:val="22"/>
          <w:szCs w:val="20"/>
        </w:rPr>
        <w:t>also</w:t>
      </w:r>
      <w:r w:rsidR="00494B81">
        <w:rPr>
          <w:rFonts w:ascii="Arial" w:hAnsi="Arial" w:cs="Helvetica Neue"/>
          <w:bCs/>
          <w:color w:val="000000"/>
          <w:sz w:val="22"/>
          <w:szCs w:val="20"/>
        </w:rPr>
        <w:t xml:space="preserve"> </w:t>
      </w:r>
      <w:r w:rsidR="000B6CEF" w:rsidRPr="00EC4EBF">
        <w:rPr>
          <w:rFonts w:ascii="Arial" w:hAnsi="Arial" w:cs="Helvetica Neue"/>
          <w:bCs/>
          <w:color w:val="000000"/>
          <w:sz w:val="22"/>
          <w:szCs w:val="20"/>
        </w:rPr>
        <w:t>more positive about adequa</w:t>
      </w:r>
      <w:r w:rsidR="004E1460">
        <w:rPr>
          <w:rFonts w:ascii="Arial" w:hAnsi="Arial" w:cs="Helvetica Neue"/>
          <w:bCs/>
          <w:color w:val="000000"/>
          <w:sz w:val="22"/>
          <w:szCs w:val="20"/>
        </w:rPr>
        <w:t xml:space="preserve">cy of progress toward objectives </w:t>
      </w:r>
      <w:r w:rsidR="000B6CEF" w:rsidRPr="00EC4EBF">
        <w:rPr>
          <w:rFonts w:ascii="Arial" w:hAnsi="Arial" w:cs="Helvetica Neue"/>
          <w:bCs/>
          <w:color w:val="000000"/>
          <w:sz w:val="22"/>
          <w:szCs w:val="20"/>
        </w:rPr>
        <w:t xml:space="preserve">than donors were, </w:t>
      </w:r>
      <w:r w:rsidR="001A7C3A">
        <w:rPr>
          <w:rFonts w:ascii="Arial" w:hAnsi="Arial" w:cs="Helvetica Neue"/>
          <w:bCs/>
          <w:color w:val="000000"/>
          <w:sz w:val="22"/>
          <w:szCs w:val="20"/>
        </w:rPr>
        <w:t>and the</w:t>
      </w:r>
      <w:r w:rsidR="000B6CEF" w:rsidRPr="00EC4EBF">
        <w:rPr>
          <w:rFonts w:ascii="Arial" w:hAnsi="Arial" w:cs="Helvetica Neue"/>
          <w:bCs/>
          <w:color w:val="000000"/>
          <w:sz w:val="22"/>
          <w:szCs w:val="20"/>
        </w:rPr>
        <w:t xml:space="preserve"> overall rating </w:t>
      </w:r>
      <w:r w:rsidR="001A7C3A">
        <w:rPr>
          <w:rFonts w:ascii="Arial" w:hAnsi="Arial" w:cs="Helvetica Neue"/>
          <w:bCs/>
          <w:color w:val="000000"/>
          <w:sz w:val="22"/>
          <w:szCs w:val="20"/>
        </w:rPr>
        <w:t>was</w:t>
      </w:r>
      <w:r w:rsidR="000B6CEF" w:rsidRPr="00EC4EBF">
        <w:rPr>
          <w:rFonts w:ascii="Arial" w:hAnsi="Arial" w:cs="Helvetica Neue"/>
          <w:bCs/>
          <w:color w:val="000000"/>
          <w:sz w:val="22"/>
          <w:szCs w:val="20"/>
        </w:rPr>
        <w:t xml:space="preserve"> 2.3 out of 5</w:t>
      </w:r>
      <w:r w:rsidR="00494B81">
        <w:rPr>
          <w:rFonts w:ascii="Arial" w:hAnsi="Arial" w:cs="Helvetica Neue"/>
          <w:bCs/>
          <w:color w:val="000000"/>
          <w:sz w:val="22"/>
          <w:szCs w:val="20"/>
        </w:rPr>
        <w:t>.</w:t>
      </w:r>
    </w:p>
    <w:p w:rsidR="0012504A" w:rsidRDefault="0012504A"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9056FA" w:rsidRDefault="00A25275" w:rsidP="009056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In the more qualitative responses there was g</w:t>
      </w:r>
      <w:r w:rsidRPr="00A65EE1">
        <w:rPr>
          <w:rFonts w:ascii="Arial" w:hAnsi="Arial" w:cs="Helvetica Neue"/>
          <w:bCs/>
          <w:color w:val="000000"/>
          <w:sz w:val="22"/>
          <w:szCs w:val="20"/>
        </w:rPr>
        <w:t>eneral recognition</w:t>
      </w:r>
      <w:r>
        <w:rPr>
          <w:rFonts w:ascii="Arial" w:hAnsi="Arial" w:cs="Helvetica Neue"/>
          <w:bCs/>
          <w:color w:val="000000"/>
          <w:sz w:val="22"/>
          <w:szCs w:val="20"/>
        </w:rPr>
        <w:t>,</w:t>
      </w:r>
      <w:r w:rsidRPr="00A65EE1">
        <w:rPr>
          <w:rFonts w:ascii="Arial" w:hAnsi="Arial" w:cs="Helvetica Neue"/>
          <w:bCs/>
          <w:color w:val="000000"/>
          <w:sz w:val="22"/>
          <w:szCs w:val="20"/>
        </w:rPr>
        <w:t xml:space="preserve"> </w:t>
      </w:r>
      <w:r>
        <w:rPr>
          <w:rFonts w:ascii="Arial" w:hAnsi="Arial" w:cs="Helvetica Neue"/>
          <w:bCs/>
          <w:color w:val="000000"/>
          <w:sz w:val="22"/>
          <w:szCs w:val="20"/>
        </w:rPr>
        <w:t xml:space="preserve">across all stakeholders, </w:t>
      </w:r>
      <w:r w:rsidRPr="00A65EE1">
        <w:rPr>
          <w:rFonts w:ascii="Arial" w:hAnsi="Arial" w:cs="Helvetica Neue"/>
          <w:bCs/>
          <w:color w:val="000000"/>
          <w:sz w:val="22"/>
          <w:szCs w:val="20"/>
        </w:rPr>
        <w:t xml:space="preserve">of the </w:t>
      </w:r>
      <w:r>
        <w:rPr>
          <w:rFonts w:ascii="Arial" w:hAnsi="Arial" w:cs="Helvetica Neue"/>
          <w:bCs/>
          <w:color w:val="000000"/>
          <w:sz w:val="22"/>
          <w:szCs w:val="20"/>
        </w:rPr>
        <w:t xml:space="preserve">relatively </w:t>
      </w:r>
      <w:r w:rsidRPr="00A65EE1">
        <w:rPr>
          <w:rFonts w:ascii="Arial" w:hAnsi="Arial" w:cs="Helvetica Neue"/>
          <w:bCs/>
          <w:color w:val="000000"/>
          <w:sz w:val="22"/>
          <w:szCs w:val="20"/>
        </w:rPr>
        <w:t xml:space="preserve">high cost of activities </w:t>
      </w:r>
      <w:r>
        <w:rPr>
          <w:rFonts w:ascii="Arial" w:hAnsi="Arial" w:cs="Helvetica Neue"/>
          <w:bCs/>
          <w:color w:val="000000"/>
          <w:sz w:val="22"/>
          <w:szCs w:val="20"/>
        </w:rPr>
        <w:t>in Vanuatu</w:t>
      </w:r>
      <w:r w:rsidRPr="00A65EE1">
        <w:rPr>
          <w:rFonts w:ascii="Arial" w:hAnsi="Arial" w:cs="Helvetica Neue"/>
          <w:bCs/>
          <w:color w:val="000000"/>
          <w:sz w:val="22"/>
          <w:szCs w:val="20"/>
        </w:rPr>
        <w:t xml:space="preserve">, </w:t>
      </w:r>
      <w:r>
        <w:rPr>
          <w:rFonts w:ascii="Arial" w:hAnsi="Arial" w:cs="Helvetica Neue"/>
          <w:bCs/>
          <w:color w:val="000000"/>
          <w:sz w:val="22"/>
          <w:szCs w:val="20"/>
        </w:rPr>
        <w:t>as well as</w:t>
      </w:r>
      <w:r w:rsidRPr="00A65EE1">
        <w:rPr>
          <w:rFonts w:ascii="Arial" w:hAnsi="Arial" w:cs="Helvetica Neue"/>
          <w:bCs/>
          <w:color w:val="000000"/>
          <w:sz w:val="22"/>
          <w:szCs w:val="20"/>
        </w:rPr>
        <w:t xml:space="preserve"> the high level of initial investment required for ‘pilot’ approaches</w:t>
      </w:r>
      <w:r>
        <w:rPr>
          <w:rFonts w:ascii="Arial" w:hAnsi="Arial" w:cs="Helvetica Neue"/>
          <w:bCs/>
          <w:color w:val="000000"/>
          <w:sz w:val="22"/>
          <w:szCs w:val="20"/>
        </w:rPr>
        <w:t xml:space="preserve"> and community engagement activities. </w:t>
      </w:r>
      <w:r w:rsidR="000D25CA">
        <w:rPr>
          <w:rFonts w:ascii="Arial" w:hAnsi="Arial" w:cs="Helvetica Neue"/>
          <w:bCs/>
          <w:color w:val="000000"/>
          <w:sz w:val="22"/>
          <w:szCs w:val="20"/>
        </w:rPr>
        <w:t>Specific concerns</w:t>
      </w:r>
      <w:r w:rsidR="004E1460">
        <w:rPr>
          <w:rFonts w:ascii="Arial" w:hAnsi="Arial" w:cs="Helvetica Neue"/>
          <w:bCs/>
          <w:color w:val="000000"/>
          <w:sz w:val="22"/>
          <w:szCs w:val="20"/>
        </w:rPr>
        <w:t xml:space="preserve"> around cost effectiveness were raised by </w:t>
      </w:r>
      <w:r w:rsidR="000D25CA">
        <w:rPr>
          <w:rFonts w:ascii="Arial" w:hAnsi="Arial" w:cs="Helvetica Neue"/>
          <w:bCs/>
          <w:color w:val="000000"/>
          <w:sz w:val="22"/>
          <w:szCs w:val="20"/>
        </w:rPr>
        <w:t>some</w:t>
      </w:r>
      <w:r w:rsidR="004E1460">
        <w:rPr>
          <w:rFonts w:ascii="Arial" w:hAnsi="Arial" w:cs="Helvetica Neue"/>
          <w:bCs/>
          <w:color w:val="000000"/>
          <w:sz w:val="22"/>
          <w:szCs w:val="20"/>
        </w:rPr>
        <w:t xml:space="preserve"> stakeholders</w:t>
      </w:r>
      <w:r w:rsidR="0076267B">
        <w:rPr>
          <w:rFonts w:ascii="Arial" w:hAnsi="Arial" w:cs="Helvetica Neue"/>
          <w:bCs/>
          <w:color w:val="000000"/>
          <w:sz w:val="22"/>
          <w:szCs w:val="20"/>
        </w:rPr>
        <w:t>, however,</w:t>
      </w:r>
      <w:r w:rsidR="004E1460">
        <w:rPr>
          <w:rFonts w:ascii="Arial" w:hAnsi="Arial" w:cs="Helvetica Neue"/>
          <w:bCs/>
          <w:color w:val="000000"/>
          <w:sz w:val="22"/>
          <w:szCs w:val="20"/>
        </w:rPr>
        <w:t xml:space="preserve"> </w:t>
      </w:r>
      <w:r w:rsidR="000D25CA">
        <w:rPr>
          <w:rFonts w:ascii="Arial" w:hAnsi="Arial" w:cs="Helvetica Neue"/>
          <w:bCs/>
          <w:color w:val="000000"/>
          <w:sz w:val="22"/>
          <w:szCs w:val="20"/>
        </w:rPr>
        <w:t>that related</w:t>
      </w:r>
      <w:r w:rsidR="0076267B">
        <w:rPr>
          <w:rFonts w:ascii="Arial" w:hAnsi="Arial" w:cs="Helvetica Neue"/>
          <w:bCs/>
          <w:color w:val="000000"/>
          <w:sz w:val="22"/>
          <w:szCs w:val="20"/>
        </w:rPr>
        <w:t xml:space="preserve"> </w:t>
      </w:r>
      <w:r w:rsidR="002C083F">
        <w:rPr>
          <w:rFonts w:ascii="Arial" w:hAnsi="Arial" w:cs="Helvetica Neue"/>
          <w:bCs/>
          <w:color w:val="000000"/>
          <w:sz w:val="22"/>
          <w:szCs w:val="20"/>
        </w:rPr>
        <w:t>to excess staffing for community visits</w:t>
      </w:r>
      <w:r w:rsidR="000D25CA">
        <w:rPr>
          <w:rFonts w:ascii="Arial" w:hAnsi="Arial" w:cs="Helvetica Neue"/>
          <w:bCs/>
          <w:color w:val="000000"/>
          <w:sz w:val="22"/>
          <w:szCs w:val="20"/>
        </w:rPr>
        <w:t>, as well as</w:t>
      </w:r>
      <w:r w:rsidR="004E1460">
        <w:rPr>
          <w:rFonts w:ascii="Arial" w:hAnsi="Arial" w:cs="Helvetica Neue"/>
          <w:bCs/>
          <w:color w:val="000000"/>
          <w:sz w:val="22"/>
          <w:szCs w:val="20"/>
        </w:rPr>
        <w:t xml:space="preserve"> </w:t>
      </w:r>
      <w:r w:rsidR="0076267B">
        <w:rPr>
          <w:rFonts w:ascii="Arial" w:hAnsi="Arial" w:cs="Helvetica Neue"/>
          <w:bCs/>
          <w:color w:val="000000"/>
          <w:sz w:val="22"/>
          <w:szCs w:val="20"/>
        </w:rPr>
        <w:t>some of the expenses</w:t>
      </w:r>
      <w:r w:rsidR="004E1460">
        <w:rPr>
          <w:rFonts w:ascii="Arial" w:hAnsi="Arial" w:cs="Helvetica Neue"/>
          <w:bCs/>
          <w:color w:val="000000"/>
          <w:sz w:val="22"/>
          <w:szCs w:val="20"/>
        </w:rPr>
        <w:t xml:space="preserve"> associated with carrying out the ‘retrofitted’ monitoring visits.</w:t>
      </w:r>
      <w:r w:rsidR="009056FA">
        <w:rPr>
          <w:rFonts w:ascii="Arial" w:hAnsi="Arial" w:cs="Helvetica Neue"/>
          <w:bCs/>
          <w:color w:val="000000"/>
          <w:sz w:val="22"/>
          <w:szCs w:val="20"/>
        </w:rPr>
        <w:t xml:space="preserve"> </w:t>
      </w:r>
      <w:r w:rsidR="009056FA" w:rsidRPr="00823C7F">
        <w:rPr>
          <w:rFonts w:ascii="Arial" w:hAnsi="Arial" w:cs="Helvetica Neue"/>
          <w:bCs/>
          <w:color w:val="000000"/>
          <w:sz w:val="22"/>
          <w:szCs w:val="20"/>
        </w:rPr>
        <w:t xml:space="preserve">Donors also expressed </w:t>
      </w:r>
      <w:r w:rsidR="009056FA">
        <w:rPr>
          <w:rFonts w:ascii="Arial" w:hAnsi="Arial" w:cs="Helvetica Neue"/>
          <w:bCs/>
          <w:color w:val="000000"/>
          <w:sz w:val="22"/>
          <w:szCs w:val="20"/>
        </w:rPr>
        <w:t xml:space="preserve">significant concern about the inordinate amount of time they </w:t>
      </w:r>
      <w:r w:rsidR="000D25CA">
        <w:rPr>
          <w:rFonts w:ascii="Arial" w:hAnsi="Arial" w:cs="Helvetica Neue"/>
          <w:bCs/>
          <w:color w:val="000000"/>
          <w:sz w:val="22"/>
          <w:szCs w:val="20"/>
        </w:rPr>
        <w:t>have been using to</w:t>
      </w:r>
      <w:r w:rsidR="009056FA">
        <w:rPr>
          <w:rFonts w:ascii="Arial" w:hAnsi="Arial" w:cs="Helvetica Neue"/>
          <w:bCs/>
          <w:color w:val="000000"/>
          <w:sz w:val="22"/>
          <w:szCs w:val="20"/>
        </w:rPr>
        <w:t xml:space="preserve"> oversee the work of SCV in relation to the YEPP pilot, particularly given that SCV is an experienced, international organization with dedicated management and </w:t>
      </w:r>
      <w:r w:rsidR="000D25CA">
        <w:rPr>
          <w:rFonts w:ascii="Arial" w:hAnsi="Arial" w:cs="Helvetica Neue"/>
          <w:bCs/>
          <w:color w:val="000000"/>
          <w:sz w:val="22"/>
          <w:szCs w:val="20"/>
        </w:rPr>
        <w:t xml:space="preserve">significant </w:t>
      </w:r>
      <w:r w:rsidR="009056FA">
        <w:rPr>
          <w:rFonts w:ascii="Arial" w:hAnsi="Arial" w:cs="Helvetica Neue"/>
          <w:bCs/>
          <w:color w:val="000000"/>
          <w:sz w:val="22"/>
          <w:szCs w:val="20"/>
        </w:rPr>
        <w:t xml:space="preserve">monitoring </w:t>
      </w:r>
      <w:r w:rsidR="000D25CA">
        <w:rPr>
          <w:rFonts w:ascii="Arial" w:hAnsi="Arial" w:cs="Helvetica Neue"/>
          <w:bCs/>
          <w:color w:val="000000"/>
          <w:sz w:val="22"/>
          <w:szCs w:val="20"/>
        </w:rPr>
        <w:t xml:space="preserve">and </w:t>
      </w:r>
      <w:r w:rsidR="009056FA">
        <w:rPr>
          <w:rFonts w:ascii="Arial" w:hAnsi="Arial" w:cs="Helvetica Neue"/>
          <w:bCs/>
          <w:color w:val="000000"/>
          <w:sz w:val="22"/>
          <w:szCs w:val="20"/>
        </w:rPr>
        <w:t xml:space="preserve">evaluation </w:t>
      </w:r>
      <w:r w:rsidR="000D25CA">
        <w:rPr>
          <w:rFonts w:ascii="Arial" w:hAnsi="Arial" w:cs="Helvetica Neue"/>
          <w:bCs/>
          <w:color w:val="000000"/>
          <w:sz w:val="22"/>
          <w:szCs w:val="20"/>
        </w:rPr>
        <w:t xml:space="preserve">capacity and </w:t>
      </w:r>
      <w:r w:rsidR="009056FA">
        <w:rPr>
          <w:rFonts w:ascii="Arial" w:hAnsi="Arial" w:cs="Helvetica Neue"/>
          <w:bCs/>
          <w:color w:val="000000"/>
          <w:sz w:val="22"/>
          <w:szCs w:val="20"/>
        </w:rPr>
        <w:t xml:space="preserve">staff. </w:t>
      </w:r>
    </w:p>
    <w:p w:rsidR="009056FA" w:rsidRPr="00823C7F" w:rsidRDefault="009056FA" w:rsidP="009056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25275"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It was </w:t>
      </w:r>
      <w:r w:rsidR="001B514E">
        <w:rPr>
          <w:rFonts w:ascii="Arial" w:hAnsi="Arial" w:cs="Helvetica Neue"/>
          <w:bCs/>
          <w:color w:val="000000"/>
          <w:sz w:val="22"/>
          <w:szCs w:val="20"/>
        </w:rPr>
        <w:t xml:space="preserve">clear </w:t>
      </w:r>
      <w:r>
        <w:rPr>
          <w:rFonts w:ascii="Arial" w:hAnsi="Arial" w:cs="Helvetica Neue"/>
          <w:bCs/>
          <w:color w:val="000000"/>
          <w:sz w:val="22"/>
          <w:szCs w:val="20"/>
        </w:rPr>
        <w:t xml:space="preserve">in </w:t>
      </w:r>
      <w:r w:rsidR="00733FA8">
        <w:rPr>
          <w:rFonts w:ascii="Arial" w:hAnsi="Arial" w:cs="Helvetica Neue"/>
          <w:bCs/>
          <w:color w:val="000000"/>
          <w:sz w:val="22"/>
          <w:szCs w:val="20"/>
        </w:rPr>
        <w:t xml:space="preserve">a number of </w:t>
      </w:r>
      <w:r>
        <w:rPr>
          <w:rFonts w:ascii="Arial" w:hAnsi="Arial" w:cs="Helvetica Neue"/>
          <w:bCs/>
          <w:color w:val="000000"/>
          <w:sz w:val="22"/>
          <w:szCs w:val="20"/>
        </w:rPr>
        <w:t xml:space="preserve">the responses </w:t>
      </w:r>
      <w:r w:rsidR="00733FA8">
        <w:rPr>
          <w:rFonts w:ascii="Arial" w:hAnsi="Arial" w:cs="Helvetica Neue"/>
          <w:bCs/>
          <w:color w:val="000000"/>
          <w:sz w:val="22"/>
          <w:szCs w:val="20"/>
        </w:rPr>
        <w:t>from</w:t>
      </w:r>
      <w:r>
        <w:rPr>
          <w:rFonts w:ascii="Arial" w:hAnsi="Arial" w:cs="Helvetica Neue"/>
          <w:bCs/>
          <w:color w:val="000000"/>
          <w:sz w:val="22"/>
          <w:szCs w:val="20"/>
        </w:rPr>
        <w:t xml:space="preserve"> SCV that the fact that the YEPP tool had been </w:t>
      </w:r>
      <w:r w:rsidRPr="00A65EE1">
        <w:rPr>
          <w:rFonts w:ascii="Arial" w:hAnsi="Arial" w:cs="Helvetica Neue"/>
          <w:bCs/>
          <w:color w:val="000000"/>
          <w:sz w:val="22"/>
          <w:szCs w:val="20"/>
        </w:rPr>
        <w:t>delivered to a relatively high number of communities</w:t>
      </w:r>
      <w:r>
        <w:rPr>
          <w:rFonts w:ascii="Arial" w:hAnsi="Arial" w:cs="Helvetica Neue"/>
          <w:bCs/>
          <w:color w:val="000000"/>
          <w:sz w:val="22"/>
          <w:szCs w:val="20"/>
        </w:rPr>
        <w:t xml:space="preserve"> through the</w:t>
      </w:r>
      <w:r w:rsidR="004664DA">
        <w:rPr>
          <w:rFonts w:ascii="Arial" w:hAnsi="Arial" w:cs="Helvetica Neue"/>
          <w:bCs/>
          <w:color w:val="000000"/>
          <w:sz w:val="22"/>
          <w:szCs w:val="20"/>
        </w:rPr>
        <w:t xml:space="preserve"> Training of Trainers approach</w:t>
      </w:r>
      <w:r w:rsidR="004E1460">
        <w:rPr>
          <w:rFonts w:ascii="Arial" w:hAnsi="Arial" w:cs="Helvetica Neue"/>
          <w:bCs/>
          <w:color w:val="000000"/>
          <w:sz w:val="22"/>
          <w:szCs w:val="20"/>
        </w:rPr>
        <w:t xml:space="preserve"> </w:t>
      </w:r>
      <w:r w:rsidRPr="00A65EE1">
        <w:rPr>
          <w:rFonts w:ascii="Arial" w:hAnsi="Arial" w:cs="Helvetica Neue"/>
          <w:bCs/>
          <w:color w:val="000000"/>
          <w:sz w:val="22"/>
          <w:szCs w:val="20"/>
        </w:rPr>
        <w:t>increas</w:t>
      </w:r>
      <w:r>
        <w:rPr>
          <w:rFonts w:ascii="Arial" w:hAnsi="Arial" w:cs="Helvetica Neue"/>
          <w:bCs/>
          <w:color w:val="000000"/>
          <w:sz w:val="22"/>
          <w:szCs w:val="20"/>
        </w:rPr>
        <w:t>ed</w:t>
      </w:r>
      <w:r w:rsidRPr="00A65EE1">
        <w:rPr>
          <w:rFonts w:ascii="Arial" w:hAnsi="Arial" w:cs="Helvetica Neue"/>
          <w:bCs/>
          <w:color w:val="000000"/>
          <w:sz w:val="22"/>
          <w:szCs w:val="20"/>
        </w:rPr>
        <w:t xml:space="preserve"> </w:t>
      </w:r>
      <w:r w:rsidR="00AB7900">
        <w:rPr>
          <w:rFonts w:ascii="Arial" w:hAnsi="Arial" w:cs="Helvetica Neue"/>
          <w:bCs/>
          <w:color w:val="000000"/>
          <w:sz w:val="22"/>
          <w:szCs w:val="20"/>
        </w:rPr>
        <w:t>efficiency</w:t>
      </w:r>
      <w:r w:rsidR="00733FA8">
        <w:rPr>
          <w:rFonts w:ascii="Arial" w:hAnsi="Arial" w:cs="Helvetica Neue"/>
          <w:bCs/>
          <w:color w:val="000000"/>
          <w:sz w:val="22"/>
          <w:szCs w:val="20"/>
        </w:rPr>
        <w:t xml:space="preserve"> in their view</w:t>
      </w:r>
      <w:r>
        <w:rPr>
          <w:rFonts w:ascii="Arial" w:hAnsi="Arial" w:cs="Helvetica Neue"/>
          <w:bCs/>
          <w:color w:val="000000"/>
          <w:sz w:val="22"/>
          <w:szCs w:val="20"/>
        </w:rPr>
        <w:t xml:space="preserve">. </w:t>
      </w:r>
      <w:r w:rsidR="00733FA8">
        <w:rPr>
          <w:rFonts w:ascii="Arial" w:hAnsi="Arial" w:cs="Helvetica Neue"/>
          <w:bCs/>
          <w:color w:val="000000"/>
          <w:sz w:val="22"/>
          <w:szCs w:val="20"/>
        </w:rPr>
        <w:t>In the words of one staff member, “</w:t>
      </w:r>
      <w:r w:rsidRPr="002653BA">
        <w:rPr>
          <w:rFonts w:ascii="Arial" w:hAnsi="Arial" w:cs="Helvetica Neue"/>
          <w:bCs/>
          <w:i/>
          <w:color w:val="000000"/>
          <w:sz w:val="22"/>
          <w:szCs w:val="20"/>
        </w:rPr>
        <w:t xml:space="preserve">A small group, in a limited time frame, went to a bigger group and then </w:t>
      </w:r>
      <w:r w:rsidR="00733FA8">
        <w:rPr>
          <w:rFonts w:ascii="Arial" w:hAnsi="Arial" w:cs="Helvetica Neue"/>
          <w:bCs/>
          <w:i/>
          <w:color w:val="000000"/>
          <w:sz w:val="22"/>
          <w:szCs w:val="20"/>
        </w:rPr>
        <w:t>they</w:t>
      </w:r>
      <w:r w:rsidRPr="002653BA">
        <w:rPr>
          <w:rFonts w:ascii="Arial" w:hAnsi="Arial" w:cs="Helvetica Neue"/>
          <w:bCs/>
          <w:i/>
          <w:color w:val="000000"/>
          <w:sz w:val="22"/>
          <w:szCs w:val="20"/>
        </w:rPr>
        <w:t xml:space="preserve"> went to a bigger group. So it was a g</w:t>
      </w:r>
      <w:r>
        <w:rPr>
          <w:rFonts w:ascii="Arial" w:hAnsi="Arial" w:cs="Helvetica Neue"/>
          <w:bCs/>
          <w:i/>
          <w:color w:val="000000"/>
          <w:sz w:val="22"/>
          <w:szCs w:val="20"/>
        </w:rPr>
        <w:t>ood use of funds and time.</w:t>
      </w:r>
      <w:r w:rsidR="00733FA8">
        <w:rPr>
          <w:rFonts w:ascii="Arial" w:hAnsi="Arial" w:cs="Helvetica Neue"/>
          <w:bCs/>
          <w:i/>
          <w:color w:val="000000"/>
          <w:sz w:val="22"/>
          <w:szCs w:val="20"/>
        </w:rPr>
        <w:t xml:space="preserve">” </w:t>
      </w:r>
      <w:r w:rsidR="004E1460" w:rsidRPr="004E1460">
        <w:rPr>
          <w:rFonts w:ascii="Arial" w:hAnsi="Arial" w:cs="Helvetica Neue"/>
          <w:bCs/>
          <w:color w:val="000000"/>
          <w:sz w:val="22"/>
          <w:szCs w:val="20"/>
        </w:rPr>
        <w:t>This</w:t>
      </w:r>
      <w:r w:rsidR="004E1460">
        <w:rPr>
          <w:rFonts w:ascii="Arial" w:hAnsi="Arial" w:cs="Helvetica Neue"/>
          <w:bCs/>
          <w:color w:val="000000"/>
          <w:sz w:val="22"/>
          <w:szCs w:val="20"/>
        </w:rPr>
        <w:t xml:space="preserve"> difference in the sense of adequacy of progress, however, also relates back to the issue of the changed objectives.</w:t>
      </w:r>
      <w:r w:rsidR="00BC430B">
        <w:rPr>
          <w:rFonts w:ascii="Arial" w:hAnsi="Arial" w:cs="Helvetica Neue"/>
          <w:bCs/>
          <w:i/>
          <w:color w:val="000000"/>
          <w:sz w:val="22"/>
          <w:szCs w:val="20"/>
        </w:rPr>
        <w:t xml:space="preserve"> </w:t>
      </w:r>
      <w:r w:rsidR="00330BEC">
        <w:rPr>
          <w:rFonts w:ascii="Arial" w:hAnsi="Arial" w:cs="Helvetica Neue"/>
          <w:bCs/>
          <w:color w:val="000000"/>
          <w:sz w:val="22"/>
          <w:szCs w:val="20"/>
        </w:rPr>
        <w:t>Interestingly</w:t>
      </w:r>
      <w:r w:rsidR="004664DA">
        <w:rPr>
          <w:rFonts w:ascii="Arial" w:hAnsi="Arial" w:cs="Helvetica Neue"/>
          <w:bCs/>
          <w:color w:val="000000"/>
          <w:sz w:val="22"/>
          <w:szCs w:val="20"/>
        </w:rPr>
        <w:t>,</w:t>
      </w:r>
      <w:r w:rsidR="00330BEC">
        <w:rPr>
          <w:rFonts w:ascii="Arial" w:hAnsi="Arial" w:cs="Helvetica Neue"/>
          <w:bCs/>
          <w:color w:val="000000"/>
          <w:sz w:val="22"/>
          <w:szCs w:val="20"/>
        </w:rPr>
        <w:t xml:space="preserve"> a donor and an SCV staff member </w:t>
      </w:r>
      <w:r w:rsidR="004664DA">
        <w:rPr>
          <w:rFonts w:ascii="Arial" w:hAnsi="Arial" w:cs="Helvetica Neue"/>
          <w:bCs/>
          <w:color w:val="000000"/>
          <w:sz w:val="22"/>
          <w:szCs w:val="20"/>
        </w:rPr>
        <w:t xml:space="preserve">both </w:t>
      </w:r>
      <w:r w:rsidR="00330BEC">
        <w:rPr>
          <w:rFonts w:ascii="Arial" w:hAnsi="Arial" w:cs="Helvetica Neue"/>
          <w:bCs/>
          <w:color w:val="000000"/>
          <w:sz w:val="22"/>
          <w:szCs w:val="20"/>
        </w:rPr>
        <w:t>expressed the issu</w:t>
      </w:r>
      <w:r w:rsidR="004664DA">
        <w:rPr>
          <w:rFonts w:ascii="Arial" w:hAnsi="Arial" w:cs="Helvetica Neue"/>
          <w:bCs/>
          <w:color w:val="000000"/>
          <w:sz w:val="22"/>
          <w:szCs w:val="20"/>
        </w:rPr>
        <w:t>e around the changed objectives</w:t>
      </w:r>
      <w:r w:rsidR="00330BEC">
        <w:rPr>
          <w:rFonts w:ascii="Arial" w:hAnsi="Arial" w:cs="Helvetica Neue"/>
          <w:bCs/>
          <w:color w:val="000000"/>
          <w:sz w:val="22"/>
          <w:szCs w:val="20"/>
        </w:rPr>
        <w:t xml:space="preserve"> as it relates to adequacy of progress and cost effectiveness in quite a similar and nuanced way. In their words</w:t>
      </w:r>
      <w:r>
        <w:rPr>
          <w:rFonts w:ascii="Arial" w:hAnsi="Arial" w:cs="Helvetica Neue"/>
          <w:bCs/>
          <w:color w:val="000000"/>
          <w:sz w:val="22"/>
          <w:szCs w:val="20"/>
        </w:rPr>
        <w:t>:</w:t>
      </w:r>
    </w:p>
    <w:p w:rsidR="00A25275"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25275" w:rsidRPr="002653BA"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2653BA">
        <w:rPr>
          <w:rFonts w:ascii="Arial" w:hAnsi="Arial" w:cs="Helvetica Neue"/>
          <w:bCs/>
          <w:i/>
          <w:color w:val="000000"/>
          <w:sz w:val="22"/>
          <w:szCs w:val="20"/>
        </w:rPr>
        <w:t xml:space="preserve">Community engagement is expensive in this country, so I don’t want to pretend that that’s a cheap option. And that’s why we were prepared to spend significant money on it. My view is, had it produced what it was intended to produce, even if it was in far fewer communities, it would have been money well spent. But given that it didn’t, and its something else, I think that the cost-benefit analysis goes down. I think the investment was valid, if it had produced the links with national government and the kind of sensitive piloting, then it </w:t>
      </w:r>
      <w:r w:rsidR="00471FD4">
        <w:rPr>
          <w:rFonts w:ascii="Arial" w:hAnsi="Arial" w:cs="Helvetica Neue"/>
          <w:bCs/>
          <w:i/>
          <w:color w:val="000000"/>
          <w:sz w:val="22"/>
          <w:szCs w:val="20"/>
        </w:rPr>
        <w:t xml:space="preserve">could have been an opportunity. </w:t>
      </w:r>
    </w:p>
    <w:p w:rsidR="00A25275"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25275" w:rsidRPr="002653BA"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2653BA">
        <w:rPr>
          <w:rFonts w:ascii="Arial" w:hAnsi="Arial" w:cs="Helvetica Neue"/>
          <w:bCs/>
          <w:i/>
          <w:color w:val="000000"/>
          <w:sz w:val="22"/>
          <w:szCs w:val="20"/>
        </w:rPr>
        <w:t>I think that the way that we have run it was good in one way, but I think that if we had kept it small, following the straight idea of a pilot, it would have been better. But we made it too big, and it wasn’t a real pilot. So it didn’t really capture the results…there were results, but they aren’t really up to the level we expected. If we had actually gone out to the communities ourselves, and we had to go back over and over, it would have cost the same. We would have kept it small but it would ha</w:t>
      </w:r>
      <w:r w:rsidR="00330BEC">
        <w:rPr>
          <w:rFonts w:ascii="Arial" w:hAnsi="Arial" w:cs="Helvetica Neue"/>
          <w:bCs/>
          <w:i/>
          <w:color w:val="000000"/>
          <w:sz w:val="22"/>
          <w:szCs w:val="20"/>
        </w:rPr>
        <w:t>ve been the right way to do it.</w:t>
      </w:r>
    </w:p>
    <w:p w:rsidR="00A25275" w:rsidRDefault="00A25275" w:rsidP="00A25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276191" w:rsidRDefault="00276191" w:rsidP="00276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Sustainability</w:t>
      </w:r>
    </w:p>
    <w:p w:rsidR="00F35608" w:rsidRPr="00F84416"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sz w:val="22"/>
          <w:szCs w:val="22"/>
        </w:rPr>
      </w:pPr>
      <w:r w:rsidRPr="00F84416">
        <w:rPr>
          <w:rFonts w:ascii="Arial" w:hAnsi="Arial" w:cs="Helvetica Neue"/>
          <w:b/>
          <w:bCs/>
          <w:sz w:val="22"/>
          <w:szCs w:val="22"/>
        </w:rPr>
        <w:t>Sustainability</w:t>
      </w:r>
      <w:r w:rsidR="00104546">
        <w:rPr>
          <w:rFonts w:ascii="Arial" w:hAnsi="Arial" w:cs="Helvetica Neue"/>
          <w:b/>
          <w:bCs/>
          <w:sz w:val="22"/>
          <w:szCs w:val="22"/>
        </w:rPr>
        <w:t xml:space="preserve"> o</w:t>
      </w:r>
      <w:r w:rsidR="00E51904" w:rsidRPr="00F84416">
        <w:rPr>
          <w:rFonts w:ascii="Arial" w:hAnsi="Arial" w:cs="Helvetica Neue"/>
          <w:b/>
          <w:bCs/>
          <w:sz w:val="22"/>
          <w:szCs w:val="22"/>
        </w:rPr>
        <w:t xml:space="preserve">f </w:t>
      </w:r>
      <w:r w:rsidR="00F84416">
        <w:rPr>
          <w:rFonts w:ascii="Arial" w:hAnsi="Arial" w:cs="Helvetica Neue"/>
          <w:b/>
          <w:bCs/>
          <w:sz w:val="22"/>
          <w:szCs w:val="22"/>
        </w:rPr>
        <w:t xml:space="preserve">the </w:t>
      </w:r>
      <w:r w:rsidR="00E51904" w:rsidRPr="00F84416">
        <w:rPr>
          <w:rFonts w:ascii="Arial" w:hAnsi="Arial" w:cs="Helvetica Neue"/>
          <w:b/>
          <w:bCs/>
          <w:sz w:val="22"/>
          <w:szCs w:val="22"/>
        </w:rPr>
        <w:t>YEPP Tool Outputs and Outcomes to Date</w:t>
      </w:r>
    </w:p>
    <w:p w:rsidR="00F330D5" w:rsidRDefault="00DA6A37" w:rsidP="00A84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EC4EBF">
        <w:rPr>
          <w:rFonts w:ascii="Arial" w:hAnsi="Arial" w:cs="Helvetica Neue Light"/>
          <w:sz w:val="22"/>
          <w:szCs w:val="20"/>
        </w:rPr>
        <w:t xml:space="preserve">The reviewer was guided in this </w:t>
      </w:r>
      <w:r>
        <w:rPr>
          <w:rFonts w:ascii="Arial" w:hAnsi="Arial" w:cs="Helvetica Neue Light"/>
          <w:sz w:val="22"/>
          <w:szCs w:val="20"/>
        </w:rPr>
        <w:t>final part</w:t>
      </w:r>
      <w:r w:rsidRPr="00EC4EBF">
        <w:rPr>
          <w:rFonts w:ascii="Arial" w:hAnsi="Arial" w:cs="Helvetica Neue Light"/>
          <w:sz w:val="22"/>
          <w:szCs w:val="20"/>
        </w:rPr>
        <w:t xml:space="preserve"> of the review to </w:t>
      </w:r>
      <w:r w:rsidR="00325263">
        <w:rPr>
          <w:rFonts w:ascii="Arial" w:hAnsi="Arial" w:cs="Helvetica Neue Light"/>
          <w:sz w:val="22"/>
          <w:szCs w:val="20"/>
        </w:rPr>
        <w:t>explore</w:t>
      </w:r>
      <w:r w:rsidRPr="00EC4EBF">
        <w:rPr>
          <w:rFonts w:ascii="Arial" w:hAnsi="Arial" w:cs="Helvetica Neue Light"/>
          <w:sz w:val="22"/>
          <w:szCs w:val="20"/>
        </w:rPr>
        <w:t xml:space="preserve"> </w:t>
      </w:r>
      <w:r>
        <w:rPr>
          <w:rFonts w:ascii="Arial" w:hAnsi="Arial" w:cs="Helvetica Neue Light"/>
          <w:sz w:val="22"/>
          <w:szCs w:val="20"/>
        </w:rPr>
        <w:t>one question</w:t>
      </w:r>
      <w:r w:rsidR="00F260EE">
        <w:rPr>
          <w:rFonts w:ascii="Arial" w:hAnsi="Arial" w:cs="Helvetica Neue Light"/>
          <w:sz w:val="22"/>
          <w:szCs w:val="20"/>
        </w:rPr>
        <w:t xml:space="preserve"> (see Appendix 1</w:t>
      </w:r>
      <w:r w:rsidR="00325263">
        <w:rPr>
          <w:rFonts w:ascii="Arial" w:hAnsi="Arial" w:cs="Helvetica Neue Light"/>
          <w:sz w:val="22"/>
          <w:szCs w:val="20"/>
        </w:rPr>
        <w:t xml:space="preserve">) that probed the extent to which key partners (including government and civil society) were </w:t>
      </w:r>
      <w:r w:rsidR="00F35608">
        <w:rPr>
          <w:rFonts w:ascii="Arial" w:hAnsi="Arial" w:cs="Helvetica Neue"/>
          <w:bCs/>
          <w:color w:val="000000"/>
          <w:sz w:val="22"/>
          <w:szCs w:val="20"/>
        </w:rPr>
        <w:t xml:space="preserve">using information and learning derived from the YEPP </w:t>
      </w:r>
      <w:r w:rsidR="00283FB9">
        <w:rPr>
          <w:rFonts w:ascii="Arial" w:hAnsi="Arial" w:cs="Helvetica Neue"/>
          <w:bCs/>
          <w:color w:val="000000"/>
          <w:sz w:val="22"/>
          <w:szCs w:val="20"/>
        </w:rPr>
        <w:t>tool</w:t>
      </w:r>
      <w:r w:rsidR="00F35608" w:rsidRPr="00251ACD">
        <w:rPr>
          <w:rFonts w:ascii="Arial" w:hAnsi="Arial" w:cs="Helvetica Neue"/>
          <w:bCs/>
          <w:color w:val="000000"/>
          <w:sz w:val="22"/>
          <w:szCs w:val="20"/>
        </w:rPr>
        <w:t xml:space="preserve"> </w:t>
      </w:r>
      <w:r w:rsidR="00F35608">
        <w:rPr>
          <w:rFonts w:ascii="Arial" w:hAnsi="Arial" w:cs="Helvetica Neue"/>
          <w:bCs/>
          <w:color w:val="000000"/>
          <w:sz w:val="22"/>
          <w:szCs w:val="20"/>
        </w:rPr>
        <w:t>implementation to develop and inform their own</w:t>
      </w:r>
      <w:r w:rsidR="00F35608" w:rsidRPr="00251ACD">
        <w:rPr>
          <w:rFonts w:ascii="Arial" w:hAnsi="Arial" w:cs="Helvetica Neue"/>
          <w:bCs/>
          <w:color w:val="000000"/>
          <w:sz w:val="22"/>
          <w:szCs w:val="20"/>
        </w:rPr>
        <w:t xml:space="preserve"> </w:t>
      </w:r>
      <w:r w:rsidR="00F35608">
        <w:rPr>
          <w:rFonts w:ascii="Arial" w:hAnsi="Arial" w:cs="Helvetica Neue"/>
          <w:bCs/>
          <w:color w:val="000000"/>
          <w:sz w:val="22"/>
          <w:szCs w:val="20"/>
        </w:rPr>
        <w:t>practice</w:t>
      </w:r>
      <w:r>
        <w:rPr>
          <w:rFonts w:ascii="Arial" w:hAnsi="Arial" w:cs="Helvetica Neue"/>
          <w:bCs/>
          <w:color w:val="000000"/>
          <w:sz w:val="22"/>
          <w:szCs w:val="20"/>
        </w:rPr>
        <w:t xml:space="preserve">. It was clear that this was a difficult question on the one hand, given the relatively short timeframe involved in </w:t>
      </w:r>
      <w:r w:rsidR="00127C85">
        <w:rPr>
          <w:rFonts w:ascii="Arial" w:hAnsi="Arial" w:cs="Helvetica Neue"/>
          <w:bCs/>
          <w:color w:val="000000"/>
          <w:sz w:val="22"/>
          <w:szCs w:val="20"/>
        </w:rPr>
        <w:t>even the 18-</w:t>
      </w:r>
      <w:r w:rsidR="00A842F3">
        <w:rPr>
          <w:rFonts w:ascii="Arial" w:hAnsi="Arial" w:cs="Helvetica Neue"/>
          <w:bCs/>
          <w:color w:val="000000"/>
          <w:sz w:val="22"/>
          <w:szCs w:val="20"/>
        </w:rPr>
        <w:t xml:space="preserve">month </w:t>
      </w:r>
      <w:r>
        <w:rPr>
          <w:rFonts w:ascii="Arial" w:hAnsi="Arial" w:cs="Helvetica Neue"/>
          <w:bCs/>
          <w:color w:val="000000"/>
          <w:sz w:val="22"/>
          <w:szCs w:val="20"/>
        </w:rPr>
        <w:t>pilot phase.</w:t>
      </w:r>
      <w:r w:rsidR="00A842F3">
        <w:rPr>
          <w:rFonts w:ascii="Arial" w:hAnsi="Arial" w:cs="Helvetica Neue"/>
          <w:bCs/>
          <w:color w:val="000000"/>
          <w:sz w:val="22"/>
          <w:szCs w:val="20"/>
        </w:rPr>
        <w:t xml:space="preserve"> Other challenges </w:t>
      </w:r>
      <w:r w:rsidR="009827B6">
        <w:rPr>
          <w:rFonts w:ascii="Arial" w:hAnsi="Arial" w:cs="Helvetica Neue"/>
          <w:bCs/>
          <w:color w:val="000000"/>
          <w:sz w:val="22"/>
          <w:szCs w:val="20"/>
        </w:rPr>
        <w:t xml:space="preserve">also </w:t>
      </w:r>
      <w:r w:rsidR="00A842F3">
        <w:rPr>
          <w:rFonts w:ascii="Arial" w:hAnsi="Arial" w:cs="Helvetica Neue"/>
          <w:bCs/>
          <w:color w:val="000000"/>
          <w:sz w:val="22"/>
          <w:szCs w:val="20"/>
        </w:rPr>
        <w:t>arose around the fact that national bodies like the Child Protection Working Group have not been functioning through much of the pilot phase. As a result, b</w:t>
      </w:r>
      <w:r w:rsidR="000B6CEF" w:rsidRPr="00A842F3">
        <w:rPr>
          <w:rFonts w:ascii="Arial" w:hAnsi="Arial" w:cs="Helvetica Neue"/>
          <w:bCs/>
          <w:color w:val="000000"/>
          <w:sz w:val="22"/>
          <w:szCs w:val="20"/>
        </w:rPr>
        <w:t xml:space="preserve">oth SCV and donors identified the extent to which key partners were using learning derived from the YEPP </w:t>
      </w:r>
      <w:r w:rsidR="00283FB9" w:rsidRPr="00A842F3">
        <w:rPr>
          <w:rFonts w:ascii="Arial" w:hAnsi="Arial" w:cs="Helvetica Neue"/>
          <w:bCs/>
          <w:color w:val="000000"/>
          <w:sz w:val="22"/>
          <w:szCs w:val="20"/>
        </w:rPr>
        <w:t>tool</w:t>
      </w:r>
      <w:r w:rsidR="000B6CEF" w:rsidRPr="00A842F3">
        <w:rPr>
          <w:rFonts w:ascii="Arial" w:hAnsi="Arial" w:cs="Helvetica Neue"/>
          <w:bCs/>
          <w:color w:val="000000"/>
          <w:sz w:val="22"/>
          <w:szCs w:val="20"/>
        </w:rPr>
        <w:t xml:space="preserve"> implementation to develop and inform their own practice as </w:t>
      </w:r>
      <w:r w:rsidR="00F330D5">
        <w:rPr>
          <w:rFonts w:ascii="Arial" w:hAnsi="Arial" w:cs="Helvetica Neue"/>
          <w:bCs/>
          <w:color w:val="000000"/>
          <w:sz w:val="22"/>
          <w:szCs w:val="20"/>
        </w:rPr>
        <w:t>very</w:t>
      </w:r>
      <w:r w:rsidR="000B6CEF" w:rsidRPr="00A842F3">
        <w:rPr>
          <w:rFonts w:ascii="Arial" w:hAnsi="Arial" w:cs="Helvetica Neue"/>
          <w:bCs/>
          <w:color w:val="000000"/>
          <w:sz w:val="22"/>
          <w:szCs w:val="20"/>
        </w:rPr>
        <w:t xml:space="preserve"> low, with an overall rating of 0.9 out of 5</w:t>
      </w:r>
      <w:r w:rsidR="00C85E39">
        <w:rPr>
          <w:rStyle w:val="FootnoteReference"/>
          <w:rFonts w:ascii="Arial" w:hAnsi="Arial" w:cs="Helvetica Neue"/>
          <w:bCs/>
          <w:color w:val="000000"/>
          <w:sz w:val="22"/>
          <w:szCs w:val="20"/>
        </w:rPr>
        <w:footnoteReference w:id="34"/>
      </w:r>
      <w:r w:rsidR="00F330D5">
        <w:rPr>
          <w:rFonts w:ascii="Arial" w:hAnsi="Arial" w:cs="Helvetica Neue"/>
          <w:bCs/>
          <w:color w:val="000000"/>
          <w:sz w:val="22"/>
          <w:szCs w:val="20"/>
        </w:rPr>
        <w:t>.</w:t>
      </w:r>
    </w:p>
    <w:p w:rsidR="00F330D5" w:rsidRDefault="00F330D5" w:rsidP="00A84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C67B97" w:rsidRDefault="00F330D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i/>
          <w:color w:val="000000"/>
          <w:sz w:val="22"/>
          <w:szCs w:val="20"/>
        </w:rPr>
      </w:pPr>
      <w:r>
        <w:rPr>
          <w:rFonts w:ascii="Arial" w:hAnsi="Arial" w:cs="Helvetica Neue"/>
          <w:bCs/>
          <w:color w:val="000000"/>
          <w:sz w:val="22"/>
          <w:szCs w:val="20"/>
        </w:rPr>
        <w:t>In many ways, this issue of sustainability also relates direc</w:t>
      </w:r>
      <w:r w:rsidR="00E468C3">
        <w:rPr>
          <w:rFonts w:ascii="Arial" w:hAnsi="Arial" w:cs="Helvetica Neue"/>
          <w:bCs/>
          <w:color w:val="000000"/>
          <w:sz w:val="22"/>
          <w:szCs w:val="20"/>
        </w:rPr>
        <w:t>tly to the change in objectives</w:t>
      </w:r>
      <w:r>
        <w:rPr>
          <w:rFonts w:ascii="Arial" w:hAnsi="Arial" w:cs="Helvetica Neue"/>
          <w:bCs/>
          <w:color w:val="000000"/>
          <w:sz w:val="22"/>
          <w:szCs w:val="20"/>
        </w:rPr>
        <w:t xml:space="preserve"> and underlying theory of change that took place in the YEPP tool pilot, from the ‘testing theories’ approach with its much broader focus on informing and working with a range of stakeholders</w:t>
      </w:r>
      <w:r w:rsidR="005B2C81">
        <w:rPr>
          <w:rFonts w:ascii="Arial" w:hAnsi="Arial" w:cs="Helvetica Neue"/>
          <w:bCs/>
          <w:color w:val="000000"/>
          <w:sz w:val="22"/>
          <w:szCs w:val="20"/>
        </w:rPr>
        <w:t xml:space="preserve"> through a continuum of care</w:t>
      </w:r>
      <w:r>
        <w:rPr>
          <w:rFonts w:ascii="Arial" w:hAnsi="Arial" w:cs="Helvetica Neue"/>
          <w:bCs/>
          <w:color w:val="000000"/>
          <w:sz w:val="22"/>
          <w:szCs w:val="20"/>
        </w:rPr>
        <w:t>, to the ‘empowerment approach’ that really shifts the focus, in large part</w:t>
      </w:r>
      <w:r w:rsidR="005B2C81">
        <w:rPr>
          <w:rFonts w:ascii="Arial" w:hAnsi="Arial" w:cs="Helvetica Neue"/>
          <w:bCs/>
          <w:color w:val="000000"/>
          <w:sz w:val="22"/>
          <w:szCs w:val="20"/>
        </w:rPr>
        <w:t>,</w:t>
      </w:r>
      <w:r>
        <w:rPr>
          <w:rFonts w:ascii="Arial" w:hAnsi="Arial" w:cs="Helvetica Neue"/>
          <w:bCs/>
          <w:color w:val="000000"/>
          <w:sz w:val="22"/>
          <w:szCs w:val="20"/>
        </w:rPr>
        <w:t xml:space="preserve"> to the communities.</w:t>
      </w:r>
      <w:r w:rsidR="00E468C3">
        <w:rPr>
          <w:rFonts w:ascii="Arial" w:hAnsi="Arial" w:cs="Helvetica Neue"/>
          <w:bCs/>
          <w:color w:val="000000"/>
          <w:sz w:val="22"/>
          <w:szCs w:val="20"/>
        </w:rPr>
        <w:t xml:space="preserve"> Interestingly, community level stakeholders, including community members, leaders, and YEPP facilitators consistently raised issues around sustainability themselves</w:t>
      </w:r>
      <w:r w:rsidR="009827B6">
        <w:rPr>
          <w:rFonts w:ascii="Arial" w:hAnsi="Arial" w:cs="Helvetica Neue"/>
          <w:bCs/>
          <w:color w:val="000000"/>
          <w:sz w:val="22"/>
          <w:szCs w:val="20"/>
        </w:rPr>
        <w:t xml:space="preserve"> through the review</w:t>
      </w:r>
      <w:r w:rsidR="00E468C3">
        <w:rPr>
          <w:rFonts w:ascii="Arial" w:hAnsi="Arial" w:cs="Helvetica Neue"/>
          <w:bCs/>
          <w:color w:val="000000"/>
          <w:sz w:val="22"/>
          <w:szCs w:val="20"/>
        </w:rPr>
        <w:t xml:space="preserve">. While a range of different comments were made about this, they were mainly along the lines of: </w:t>
      </w:r>
      <w:r w:rsidR="00107DE7" w:rsidRPr="007D72BB">
        <w:rPr>
          <w:rFonts w:ascii="Arial" w:hAnsi="Arial" w:cs="Helvetica Neue"/>
          <w:bCs/>
          <w:color w:val="000000"/>
          <w:sz w:val="22"/>
          <w:szCs w:val="20"/>
        </w:rPr>
        <w:t>“</w:t>
      </w:r>
      <w:r w:rsidR="00107DE7" w:rsidRPr="00E468C3">
        <w:rPr>
          <w:rFonts w:ascii="Arial" w:hAnsi="Arial" w:cs="Helvetica Neue"/>
          <w:bCs/>
          <w:i/>
          <w:color w:val="000000"/>
          <w:sz w:val="22"/>
          <w:szCs w:val="20"/>
        </w:rPr>
        <w:t>If you just give the information out once and then you go, the people in the communities will forget about it.”</w:t>
      </w:r>
    </w:p>
    <w:p w:rsidR="000B124C" w:rsidRDefault="000B124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C477C5" w:rsidRDefault="009827B6" w:rsidP="00495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This</w:t>
      </w:r>
      <w:r w:rsidR="00D75F95">
        <w:rPr>
          <w:rFonts w:ascii="Arial" w:hAnsi="Arial" w:cs="Helvetica Neue"/>
          <w:bCs/>
          <w:color w:val="000000"/>
          <w:sz w:val="22"/>
          <w:szCs w:val="20"/>
        </w:rPr>
        <w:t xml:space="preserve"> issue </w:t>
      </w:r>
      <w:r>
        <w:rPr>
          <w:rFonts w:ascii="Arial" w:hAnsi="Arial" w:cs="Helvetica Neue"/>
          <w:bCs/>
          <w:color w:val="000000"/>
          <w:sz w:val="22"/>
          <w:szCs w:val="20"/>
        </w:rPr>
        <w:t>relates directly to</w:t>
      </w:r>
      <w:r w:rsidR="004954C4">
        <w:rPr>
          <w:rFonts w:ascii="Arial" w:hAnsi="Arial" w:cs="Helvetica Neue"/>
          <w:bCs/>
          <w:color w:val="000000"/>
          <w:sz w:val="22"/>
          <w:szCs w:val="20"/>
        </w:rPr>
        <w:t xml:space="preserve"> </w:t>
      </w:r>
      <w:r w:rsidR="00C477C5">
        <w:rPr>
          <w:rFonts w:ascii="Arial" w:hAnsi="Arial" w:cs="Helvetica Neue"/>
          <w:bCs/>
          <w:color w:val="000000"/>
          <w:sz w:val="22"/>
          <w:szCs w:val="20"/>
        </w:rPr>
        <w:t xml:space="preserve">the </w:t>
      </w:r>
      <w:r w:rsidR="00D75F95">
        <w:rPr>
          <w:rFonts w:ascii="Arial" w:hAnsi="Arial" w:cs="Helvetica Neue"/>
          <w:bCs/>
          <w:color w:val="000000"/>
          <w:sz w:val="22"/>
          <w:szCs w:val="20"/>
        </w:rPr>
        <w:t xml:space="preserve">decision to </w:t>
      </w:r>
      <w:r w:rsidR="004954C4">
        <w:rPr>
          <w:rFonts w:ascii="Arial" w:hAnsi="Arial" w:cs="Helvetica Neue"/>
          <w:bCs/>
          <w:color w:val="000000"/>
          <w:sz w:val="22"/>
          <w:szCs w:val="20"/>
        </w:rPr>
        <w:t xml:space="preserve">use </w:t>
      </w:r>
      <w:r w:rsidR="00D75F95">
        <w:rPr>
          <w:rFonts w:ascii="Arial" w:hAnsi="Arial" w:cs="Helvetica Neue"/>
          <w:bCs/>
          <w:color w:val="000000"/>
          <w:sz w:val="22"/>
          <w:szCs w:val="20"/>
        </w:rPr>
        <w:t>a</w:t>
      </w:r>
      <w:r w:rsidR="004954C4">
        <w:rPr>
          <w:rFonts w:ascii="Arial" w:hAnsi="Arial" w:cs="Helvetica Neue"/>
          <w:bCs/>
          <w:color w:val="000000"/>
          <w:sz w:val="22"/>
          <w:szCs w:val="20"/>
        </w:rPr>
        <w:t xml:space="preserve"> Training of Trainers </w:t>
      </w:r>
      <w:r w:rsidR="00D75F95">
        <w:rPr>
          <w:rFonts w:ascii="Arial" w:hAnsi="Arial" w:cs="Helvetica Neue"/>
          <w:bCs/>
          <w:color w:val="000000"/>
          <w:sz w:val="22"/>
          <w:szCs w:val="20"/>
        </w:rPr>
        <w:t xml:space="preserve">approach, given the tendency for </w:t>
      </w:r>
      <w:r>
        <w:rPr>
          <w:rFonts w:ascii="Arial" w:hAnsi="Arial" w:cs="Helvetica Neue"/>
          <w:bCs/>
          <w:color w:val="000000"/>
          <w:sz w:val="22"/>
          <w:szCs w:val="20"/>
        </w:rPr>
        <w:t>it</w:t>
      </w:r>
      <w:r w:rsidR="00D75F95">
        <w:rPr>
          <w:rFonts w:ascii="Arial" w:hAnsi="Arial" w:cs="Helvetica Neue"/>
          <w:bCs/>
          <w:color w:val="000000"/>
          <w:sz w:val="22"/>
          <w:szCs w:val="20"/>
        </w:rPr>
        <w:t xml:space="preserve"> to result in </w:t>
      </w:r>
      <w:r w:rsidR="004954C4">
        <w:rPr>
          <w:rFonts w:ascii="Arial" w:hAnsi="Arial" w:cs="Helvetica Neue"/>
          <w:bCs/>
          <w:color w:val="000000"/>
          <w:sz w:val="22"/>
          <w:szCs w:val="20"/>
        </w:rPr>
        <w:t xml:space="preserve">more </w:t>
      </w:r>
      <w:r w:rsidR="003E2C2A">
        <w:rPr>
          <w:rFonts w:ascii="Arial" w:hAnsi="Arial" w:cs="Helvetica Neue"/>
          <w:bCs/>
          <w:color w:val="000000"/>
          <w:sz w:val="22"/>
          <w:szCs w:val="20"/>
        </w:rPr>
        <w:t>stand</w:t>
      </w:r>
      <w:r w:rsidR="004954C4">
        <w:rPr>
          <w:rFonts w:ascii="Arial" w:hAnsi="Arial" w:cs="Helvetica Neue"/>
          <w:bCs/>
          <w:color w:val="000000"/>
          <w:sz w:val="22"/>
          <w:szCs w:val="20"/>
        </w:rPr>
        <w:t xml:space="preserve">alone </w:t>
      </w:r>
      <w:r w:rsidR="00D75F95">
        <w:rPr>
          <w:rFonts w:ascii="Arial" w:hAnsi="Arial" w:cs="Helvetica Neue"/>
          <w:bCs/>
          <w:color w:val="000000"/>
          <w:sz w:val="22"/>
          <w:szCs w:val="20"/>
        </w:rPr>
        <w:t>training sessions</w:t>
      </w:r>
      <w:r w:rsidR="004954C4">
        <w:rPr>
          <w:rFonts w:ascii="Arial" w:hAnsi="Arial" w:cs="Helvetica Neue"/>
          <w:bCs/>
          <w:color w:val="000000"/>
          <w:sz w:val="22"/>
          <w:szCs w:val="20"/>
        </w:rPr>
        <w:t xml:space="preserve">. While </w:t>
      </w:r>
      <w:r w:rsidR="00D75F95">
        <w:rPr>
          <w:rFonts w:ascii="Arial" w:hAnsi="Arial" w:cs="Helvetica Neue"/>
          <w:bCs/>
          <w:color w:val="000000"/>
          <w:sz w:val="22"/>
          <w:szCs w:val="20"/>
        </w:rPr>
        <w:t xml:space="preserve">SCV has stated that </w:t>
      </w:r>
      <w:r w:rsidR="004954C4">
        <w:rPr>
          <w:rFonts w:ascii="Arial" w:hAnsi="Arial" w:cs="Helvetica Neue"/>
          <w:bCs/>
          <w:color w:val="000000"/>
          <w:sz w:val="22"/>
          <w:szCs w:val="20"/>
        </w:rPr>
        <w:t xml:space="preserve">follow up activities were potentially going to be on offer in the next phase of the </w:t>
      </w:r>
      <w:r w:rsidR="00D75F95">
        <w:rPr>
          <w:rFonts w:ascii="Arial" w:hAnsi="Arial" w:cs="Helvetica Neue"/>
          <w:bCs/>
          <w:color w:val="000000"/>
          <w:sz w:val="22"/>
          <w:szCs w:val="20"/>
        </w:rPr>
        <w:t>CPP</w:t>
      </w:r>
      <w:r>
        <w:rPr>
          <w:rFonts w:ascii="Arial" w:hAnsi="Arial" w:cs="Helvetica Neue"/>
          <w:bCs/>
          <w:color w:val="000000"/>
          <w:sz w:val="22"/>
          <w:szCs w:val="20"/>
        </w:rPr>
        <w:t>,</w:t>
      </w:r>
      <w:r w:rsidR="003E2C2A">
        <w:rPr>
          <w:rFonts w:ascii="Arial" w:hAnsi="Arial" w:cs="Helvetica Neue"/>
          <w:bCs/>
          <w:color w:val="000000"/>
          <w:sz w:val="22"/>
          <w:szCs w:val="20"/>
        </w:rPr>
        <w:t xml:space="preserve"> they did approach the YEPP delivery through the pilot phase </w:t>
      </w:r>
      <w:r w:rsidR="006940BF">
        <w:rPr>
          <w:rFonts w:ascii="Arial" w:hAnsi="Arial" w:cs="Helvetica Neue"/>
          <w:bCs/>
          <w:color w:val="000000"/>
          <w:sz w:val="22"/>
          <w:szCs w:val="20"/>
        </w:rPr>
        <w:t xml:space="preserve">more </w:t>
      </w:r>
      <w:r w:rsidR="003E2C2A">
        <w:rPr>
          <w:rFonts w:ascii="Arial" w:hAnsi="Arial" w:cs="Helvetica Neue"/>
          <w:bCs/>
          <w:color w:val="000000"/>
          <w:sz w:val="22"/>
          <w:szCs w:val="20"/>
        </w:rPr>
        <w:t xml:space="preserve">as </w:t>
      </w:r>
      <w:r w:rsidR="00C477C5">
        <w:rPr>
          <w:rFonts w:ascii="Arial" w:hAnsi="Arial" w:cs="Helvetica Neue"/>
          <w:bCs/>
          <w:color w:val="000000"/>
          <w:sz w:val="22"/>
          <w:szCs w:val="20"/>
        </w:rPr>
        <w:t xml:space="preserve">a collection of </w:t>
      </w:r>
      <w:r w:rsidR="003E2C2A">
        <w:rPr>
          <w:rFonts w:ascii="Arial" w:hAnsi="Arial" w:cs="Helvetica Neue"/>
          <w:bCs/>
          <w:color w:val="000000"/>
          <w:sz w:val="22"/>
          <w:szCs w:val="20"/>
        </w:rPr>
        <w:t>one offs</w:t>
      </w:r>
      <w:r w:rsidR="00C477C5">
        <w:rPr>
          <w:rFonts w:ascii="Arial" w:hAnsi="Arial" w:cs="Helvetica Neue"/>
          <w:bCs/>
          <w:color w:val="000000"/>
          <w:sz w:val="22"/>
          <w:szCs w:val="20"/>
        </w:rPr>
        <w:t xml:space="preserve">. It is clear given the </w:t>
      </w:r>
      <w:r w:rsidR="004954C4">
        <w:rPr>
          <w:rFonts w:ascii="Arial" w:hAnsi="Arial" w:cs="Helvetica Neue"/>
          <w:bCs/>
          <w:color w:val="000000"/>
          <w:sz w:val="22"/>
          <w:szCs w:val="20"/>
        </w:rPr>
        <w:t>logistics of doing the kind of engaged and ongoing follow up that is necessary to even a PHAST approach</w:t>
      </w:r>
      <w:r w:rsidR="004954C4">
        <w:rPr>
          <w:rStyle w:val="FootnoteReference"/>
          <w:rFonts w:ascii="Arial" w:hAnsi="Arial" w:cs="Helvetica Neue"/>
          <w:bCs/>
          <w:color w:val="000000"/>
          <w:sz w:val="22"/>
          <w:szCs w:val="20"/>
        </w:rPr>
        <w:footnoteReference w:id="35"/>
      </w:r>
      <w:r w:rsidR="00C477C5">
        <w:rPr>
          <w:rFonts w:ascii="Arial" w:hAnsi="Arial" w:cs="Helvetica Neue"/>
          <w:bCs/>
          <w:color w:val="000000"/>
          <w:sz w:val="22"/>
          <w:szCs w:val="20"/>
        </w:rPr>
        <w:t xml:space="preserve">, that this </w:t>
      </w:r>
      <w:r w:rsidR="004954C4">
        <w:rPr>
          <w:rFonts w:ascii="Arial" w:hAnsi="Arial" w:cs="Helvetica Neue"/>
          <w:bCs/>
          <w:color w:val="000000"/>
          <w:sz w:val="22"/>
          <w:szCs w:val="20"/>
        </w:rPr>
        <w:t>was not possible through the pilot</w:t>
      </w:r>
      <w:r w:rsidR="006940BF">
        <w:rPr>
          <w:rFonts w:ascii="Arial" w:hAnsi="Arial" w:cs="Helvetica Neue"/>
          <w:bCs/>
          <w:color w:val="000000"/>
          <w:sz w:val="22"/>
          <w:szCs w:val="20"/>
        </w:rPr>
        <w:t xml:space="preserve"> phase</w:t>
      </w:r>
      <w:r w:rsidR="00C477C5">
        <w:rPr>
          <w:rFonts w:ascii="Arial" w:hAnsi="Arial" w:cs="Helvetica Neue"/>
          <w:bCs/>
          <w:color w:val="000000"/>
          <w:sz w:val="22"/>
          <w:szCs w:val="20"/>
        </w:rPr>
        <w:t xml:space="preserve"> because of the way the pilot was implemented. </w:t>
      </w:r>
      <w:r w:rsidR="006940BF">
        <w:rPr>
          <w:rFonts w:ascii="Arial" w:hAnsi="Arial" w:cs="Helvetica Neue"/>
          <w:bCs/>
          <w:color w:val="000000"/>
          <w:sz w:val="22"/>
          <w:szCs w:val="20"/>
        </w:rPr>
        <w:t>With</w:t>
      </w:r>
      <w:r w:rsidR="00C477C5">
        <w:rPr>
          <w:rFonts w:ascii="Arial" w:hAnsi="Arial" w:cs="Helvetica Neue"/>
          <w:bCs/>
          <w:color w:val="000000"/>
          <w:sz w:val="22"/>
          <w:szCs w:val="20"/>
        </w:rPr>
        <w:t xml:space="preserve"> more than 40 communities, it</w:t>
      </w:r>
      <w:r w:rsidR="00D75F95">
        <w:rPr>
          <w:rFonts w:ascii="Arial" w:hAnsi="Arial" w:cs="Helvetica Neue"/>
          <w:bCs/>
          <w:color w:val="000000"/>
          <w:sz w:val="22"/>
          <w:szCs w:val="20"/>
        </w:rPr>
        <w:t xml:space="preserve"> is unclear how feasible it will be to do meaningful follow up in </w:t>
      </w:r>
      <w:r>
        <w:rPr>
          <w:rFonts w:ascii="Arial" w:hAnsi="Arial" w:cs="Helvetica Neue"/>
          <w:bCs/>
          <w:color w:val="000000"/>
          <w:sz w:val="22"/>
          <w:szCs w:val="20"/>
        </w:rPr>
        <w:t xml:space="preserve">every community in </w:t>
      </w:r>
      <w:r w:rsidR="00D75F95">
        <w:rPr>
          <w:rFonts w:ascii="Arial" w:hAnsi="Arial" w:cs="Helvetica Neue"/>
          <w:bCs/>
          <w:color w:val="000000"/>
          <w:sz w:val="22"/>
          <w:szCs w:val="20"/>
        </w:rPr>
        <w:t>any future phase</w:t>
      </w:r>
      <w:r w:rsidR="006940BF">
        <w:rPr>
          <w:rFonts w:ascii="Arial" w:hAnsi="Arial" w:cs="Helvetica Neue"/>
          <w:bCs/>
          <w:color w:val="000000"/>
          <w:sz w:val="22"/>
          <w:szCs w:val="20"/>
        </w:rPr>
        <w:t xml:space="preserve"> as well</w:t>
      </w:r>
      <w:r w:rsidR="00D75F95">
        <w:rPr>
          <w:rFonts w:ascii="Arial" w:hAnsi="Arial" w:cs="Helvetica Neue"/>
          <w:bCs/>
          <w:color w:val="000000"/>
          <w:sz w:val="22"/>
          <w:szCs w:val="20"/>
        </w:rPr>
        <w:t xml:space="preserve">. </w:t>
      </w:r>
      <w:r w:rsidR="006940BF">
        <w:rPr>
          <w:rFonts w:ascii="Arial" w:hAnsi="Arial" w:cs="Helvetica Neue"/>
          <w:bCs/>
          <w:color w:val="000000"/>
          <w:sz w:val="22"/>
          <w:szCs w:val="20"/>
        </w:rPr>
        <w:t xml:space="preserve">Research </w:t>
      </w:r>
      <w:r w:rsidR="00AB7900">
        <w:rPr>
          <w:rFonts w:ascii="Arial" w:hAnsi="Arial" w:cs="Helvetica Neue"/>
          <w:bCs/>
          <w:color w:val="000000"/>
          <w:sz w:val="22"/>
          <w:szCs w:val="20"/>
        </w:rPr>
        <w:t>indicates</w:t>
      </w:r>
      <w:r w:rsidR="006940BF">
        <w:rPr>
          <w:rFonts w:ascii="Arial" w:hAnsi="Arial" w:cs="Helvetica Neue"/>
          <w:bCs/>
          <w:color w:val="000000"/>
          <w:sz w:val="22"/>
          <w:szCs w:val="20"/>
        </w:rPr>
        <w:t xml:space="preserve"> that the use of </w:t>
      </w:r>
      <w:r w:rsidR="00C477C5">
        <w:rPr>
          <w:rFonts w:ascii="Arial" w:hAnsi="Arial" w:cs="Helvetica Neue"/>
          <w:bCs/>
          <w:color w:val="000000"/>
          <w:sz w:val="22"/>
          <w:szCs w:val="20"/>
        </w:rPr>
        <w:t xml:space="preserve">standalone </w:t>
      </w:r>
      <w:r w:rsidR="006940BF">
        <w:rPr>
          <w:rFonts w:ascii="Arial" w:hAnsi="Arial" w:cs="Helvetica Neue"/>
          <w:bCs/>
          <w:color w:val="000000"/>
          <w:sz w:val="22"/>
          <w:szCs w:val="20"/>
        </w:rPr>
        <w:t xml:space="preserve">training </w:t>
      </w:r>
      <w:r>
        <w:rPr>
          <w:rFonts w:ascii="Arial" w:hAnsi="Arial" w:cs="Helvetica Neue"/>
          <w:bCs/>
          <w:color w:val="000000"/>
          <w:sz w:val="22"/>
          <w:szCs w:val="20"/>
        </w:rPr>
        <w:t>approach</w:t>
      </w:r>
      <w:r w:rsidR="006940BF">
        <w:rPr>
          <w:rFonts w:ascii="Arial" w:hAnsi="Arial" w:cs="Helvetica Neue"/>
          <w:bCs/>
          <w:color w:val="000000"/>
          <w:sz w:val="22"/>
          <w:szCs w:val="20"/>
        </w:rPr>
        <w:t>es</w:t>
      </w:r>
      <w:r w:rsidR="00C477C5">
        <w:rPr>
          <w:rFonts w:ascii="Arial" w:hAnsi="Arial" w:cs="Helvetica Neue"/>
          <w:bCs/>
          <w:color w:val="000000"/>
          <w:sz w:val="22"/>
          <w:szCs w:val="20"/>
        </w:rPr>
        <w:t xml:space="preserve"> </w:t>
      </w:r>
      <w:r w:rsidR="00AB7900">
        <w:rPr>
          <w:rFonts w:ascii="Arial" w:hAnsi="Arial" w:cs="Helvetica Neue"/>
          <w:bCs/>
          <w:color w:val="000000"/>
          <w:sz w:val="22"/>
          <w:szCs w:val="20"/>
        </w:rPr>
        <w:t>in</w:t>
      </w:r>
      <w:r w:rsidR="00C477C5">
        <w:rPr>
          <w:rFonts w:ascii="Arial" w:hAnsi="Arial" w:cs="Helvetica Neue"/>
          <w:bCs/>
          <w:color w:val="000000"/>
          <w:sz w:val="22"/>
          <w:szCs w:val="20"/>
        </w:rPr>
        <w:t xml:space="preserve"> community engagement is not ideal, </w:t>
      </w:r>
      <w:r w:rsidR="002C083F">
        <w:rPr>
          <w:rFonts w:ascii="Arial" w:hAnsi="Arial" w:cs="Helvetica Neue"/>
          <w:bCs/>
          <w:color w:val="000000"/>
          <w:sz w:val="22"/>
          <w:szCs w:val="20"/>
        </w:rPr>
        <w:t xml:space="preserve">however, </w:t>
      </w:r>
      <w:r>
        <w:rPr>
          <w:rFonts w:ascii="Arial" w:hAnsi="Arial" w:cs="Helvetica Neue"/>
          <w:bCs/>
          <w:color w:val="000000"/>
          <w:sz w:val="22"/>
          <w:szCs w:val="20"/>
        </w:rPr>
        <w:t xml:space="preserve">as recognized by the community members referenced above, and </w:t>
      </w:r>
      <w:r w:rsidR="00C477C5">
        <w:rPr>
          <w:rFonts w:ascii="Arial" w:hAnsi="Arial" w:cs="Helvetica Neue"/>
          <w:bCs/>
          <w:color w:val="000000"/>
          <w:sz w:val="22"/>
          <w:szCs w:val="20"/>
        </w:rPr>
        <w:t xml:space="preserve">as demonstrated in the following quote about some of the </w:t>
      </w:r>
      <w:r>
        <w:rPr>
          <w:rFonts w:ascii="Arial" w:hAnsi="Arial" w:cs="Helvetica Neue"/>
          <w:bCs/>
          <w:color w:val="000000"/>
          <w:sz w:val="22"/>
          <w:szCs w:val="20"/>
        </w:rPr>
        <w:t xml:space="preserve">potential </w:t>
      </w:r>
      <w:r w:rsidR="00C477C5">
        <w:rPr>
          <w:rFonts w:ascii="Arial" w:hAnsi="Arial" w:cs="Helvetica Neue"/>
          <w:bCs/>
          <w:color w:val="000000"/>
          <w:sz w:val="22"/>
          <w:szCs w:val="20"/>
        </w:rPr>
        <w:t xml:space="preserve">weaknesses with </w:t>
      </w:r>
      <w:r>
        <w:rPr>
          <w:rFonts w:ascii="Arial" w:hAnsi="Arial" w:cs="Helvetica Neue"/>
          <w:bCs/>
          <w:color w:val="000000"/>
          <w:sz w:val="22"/>
          <w:szCs w:val="20"/>
        </w:rPr>
        <w:t xml:space="preserve">the </w:t>
      </w:r>
      <w:r w:rsidR="00C477C5">
        <w:rPr>
          <w:rFonts w:ascii="Arial" w:hAnsi="Arial" w:cs="Helvetica Neue"/>
          <w:bCs/>
          <w:color w:val="000000"/>
          <w:sz w:val="22"/>
          <w:szCs w:val="20"/>
        </w:rPr>
        <w:t>SARAR</w:t>
      </w:r>
      <w:r>
        <w:rPr>
          <w:rFonts w:ascii="Arial" w:hAnsi="Arial" w:cs="Helvetica Neue"/>
          <w:bCs/>
          <w:color w:val="000000"/>
          <w:sz w:val="22"/>
          <w:szCs w:val="20"/>
        </w:rPr>
        <w:t xml:space="preserve"> approach</w:t>
      </w:r>
      <w:r w:rsidR="00C477C5">
        <w:rPr>
          <w:rFonts w:ascii="Arial" w:hAnsi="Arial" w:cs="Helvetica Neue"/>
          <w:bCs/>
          <w:color w:val="000000"/>
          <w:sz w:val="22"/>
          <w:szCs w:val="20"/>
        </w:rPr>
        <w:t xml:space="preserve">: </w:t>
      </w:r>
    </w:p>
    <w:p w:rsidR="004954C4" w:rsidRDefault="00C477C5" w:rsidP="00495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  </w:t>
      </w:r>
    </w:p>
    <w:p w:rsidR="004954C4" w:rsidRPr="00096669" w:rsidRDefault="00C477C5" w:rsidP="00495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w:t>
      </w:r>
      <w:r w:rsidR="004954C4" w:rsidRPr="00096669">
        <w:rPr>
          <w:rFonts w:ascii="Arial" w:hAnsi="Arial" w:cs="Helvetica Neue"/>
          <w:bCs/>
          <w:i/>
          <w:color w:val="000000"/>
          <w:sz w:val="22"/>
          <w:szCs w:val="20"/>
        </w:rPr>
        <w:t>problems have arisen when the use of SARAR techniques has been considered an end in itself, rather than a means to support the development and implementation of project activities. This problem can occur when SARAR activities are not linked to concrete follow-up activities, such as the construction of water points or the start-up of health education efforts. In such cases communities eventually see no benefit in being involved in the SARAR sessions and the whole process begins to break do</w:t>
      </w:r>
      <w:r w:rsidR="005A1327">
        <w:rPr>
          <w:rFonts w:ascii="Arial" w:hAnsi="Arial" w:cs="Helvetica Neue"/>
          <w:bCs/>
          <w:i/>
          <w:color w:val="000000"/>
          <w:sz w:val="22"/>
          <w:szCs w:val="20"/>
        </w:rPr>
        <w:t>wn.</w:t>
      </w:r>
      <w:r w:rsidR="005A1327">
        <w:rPr>
          <w:rStyle w:val="FootnoteReference"/>
          <w:rFonts w:ascii="Arial" w:hAnsi="Arial" w:cs="Helvetica Neue"/>
          <w:bCs/>
          <w:i/>
          <w:color w:val="000000"/>
          <w:sz w:val="22"/>
          <w:szCs w:val="20"/>
        </w:rPr>
        <w:footnoteReference w:id="36"/>
      </w:r>
    </w:p>
    <w:p w:rsidR="000B6CEF" w:rsidRPr="001D2FC0"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4F81BD" w:themeColor="accent1"/>
          <w:sz w:val="22"/>
          <w:szCs w:val="26"/>
        </w:rPr>
      </w:pPr>
    </w:p>
    <w:p w:rsidR="000C1690" w:rsidRDefault="0048544E"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Discussion</w:t>
      </w:r>
    </w:p>
    <w:p w:rsidR="004D7E9C" w:rsidRDefault="00D33E1E"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A number of issues require further exploration at this point. The</w:t>
      </w:r>
      <w:r w:rsidR="004D7E9C">
        <w:rPr>
          <w:rFonts w:ascii="Arial" w:hAnsi="Arial" w:cs="Helvetica Neue Light"/>
          <w:sz w:val="22"/>
          <w:szCs w:val="20"/>
        </w:rPr>
        <w:t xml:space="preserve"> change in objectives</w:t>
      </w:r>
      <w:r>
        <w:rPr>
          <w:rFonts w:ascii="Arial" w:hAnsi="Arial" w:cs="Helvetica Neue Light"/>
          <w:sz w:val="22"/>
          <w:szCs w:val="20"/>
        </w:rPr>
        <w:t>, for example,</w:t>
      </w:r>
      <w:r w:rsidR="0048544E">
        <w:rPr>
          <w:rFonts w:ascii="Arial" w:hAnsi="Arial" w:cs="Helvetica Neue Light"/>
          <w:sz w:val="22"/>
          <w:szCs w:val="20"/>
        </w:rPr>
        <w:t xml:space="preserve"> is a central </w:t>
      </w:r>
      <w:r w:rsidR="001D2FC0">
        <w:rPr>
          <w:rFonts w:ascii="Arial" w:hAnsi="Arial" w:cs="Helvetica Neue Light"/>
          <w:sz w:val="22"/>
          <w:szCs w:val="20"/>
        </w:rPr>
        <w:t xml:space="preserve">and persistent </w:t>
      </w:r>
      <w:r w:rsidR="0048544E">
        <w:rPr>
          <w:rFonts w:ascii="Arial" w:hAnsi="Arial" w:cs="Helvetica Neue Light"/>
          <w:sz w:val="22"/>
          <w:szCs w:val="20"/>
        </w:rPr>
        <w:t>issue</w:t>
      </w:r>
      <w:r>
        <w:rPr>
          <w:rFonts w:ascii="Arial" w:hAnsi="Arial" w:cs="Helvetica Neue Light"/>
          <w:sz w:val="22"/>
          <w:szCs w:val="20"/>
        </w:rPr>
        <w:t>, but the</w:t>
      </w:r>
      <w:r w:rsidR="004D7E9C">
        <w:rPr>
          <w:rFonts w:ascii="Arial" w:hAnsi="Arial" w:cs="Helvetica Neue Light"/>
          <w:sz w:val="22"/>
          <w:szCs w:val="20"/>
        </w:rPr>
        <w:t xml:space="preserve"> reasons why the objectives changed are </w:t>
      </w:r>
      <w:r w:rsidR="007743B0">
        <w:rPr>
          <w:rFonts w:ascii="Arial" w:hAnsi="Arial" w:cs="Helvetica Neue Light"/>
          <w:sz w:val="22"/>
          <w:szCs w:val="20"/>
        </w:rPr>
        <w:t xml:space="preserve">still </w:t>
      </w:r>
      <w:r w:rsidR="003018E7">
        <w:rPr>
          <w:rFonts w:ascii="Arial" w:hAnsi="Arial" w:cs="Helvetica Neue Light"/>
          <w:sz w:val="22"/>
          <w:szCs w:val="20"/>
        </w:rPr>
        <w:t>unexamined</w:t>
      </w:r>
      <w:r w:rsidR="00B035EA">
        <w:rPr>
          <w:rFonts w:ascii="Arial" w:hAnsi="Arial" w:cs="Helvetica Neue Light"/>
          <w:sz w:val="22"/>
          <w:szCs w:val="20"/>
        </w:rPr>
        <w:t xml:space="preserve">. One donor who </w:t>
      </w:r>
      <w:r w:rsidR="004D7E9C">
        <w:rPr>
          <w:rFonts w:ascii="Arial" w:hAnsi="Arial" w:cs="Helvetica Neue Light"/>
          <w:sz w:val="22"/>
          <w:szCs w:val="20"/>
        </w:rPr>
        <w:t>expressed the feeling that the original idea for the pilot had been lost, offered up the possible explanation that perhaps the ori</w:t>
      </w:r>
      <w:r w:rsidR="000C0B79">
        <w:rPr>
          <w:rFonts w:ascii="Arial" w:hAnsi="Arial" w:cs="Helvetica Neue Light"/>
          <w:sz w:val="22"/>
          <w:szCs w:val="20"/>
        </w:rPr>
        <w:t>ginal objectives were not valid</w:t>
      </w:r>
      <w:r w:rsidR="007743B0">
        <w:rPr>
          <w:rFonts w:ascii="Arial" w:hAnsi="Arial" w:cs="Helvetica Neue Light"/>
          <w:sz w:val="22"/>
          <w:szCs w:val="20"/>
        </w:rPr>
        <w:t xml:space="preserve"> or possible</w:t>
      </w:r>
      <w:r w:rsidR="004D7E9C">
        <w:rPr>
          <w:rFonts w:ascii="Arial" w:hAnsi="Arial" w:cs="Helvetica Neue Light"/>
          <w:sz w:val="22"/>
          <w:szCs w:val="20"/>
        </w:rPr>
        <w:t xml:space="preserve">. Before drawing any such conclusions, however, </w:t>
      </w:r>
      <w:r w:rsidR="007743B0">
        <w:rPr>
          <w:rFonts w:ascii="Arial" w:hAnsi="Arial" w:cs="Helvetica Neue Light"/>
          <w:sz w:val="22"/>
          <w:szCs w:val="20"/>
        </w:rPr>
        <w:t>this</w:t>
      </w:r>
      <w:r w:rsidR="004D7E9C">
        <w:rPr>
          <w:rFonts w:ascii="Arial" w:hAnsi="Arial" w:cs="Helvetica Neue Light"/>
          <w:sz w:val="22"/>
          <w:szCs w:val="20"/>
        </w:rPr>
        <w:t xml:space="preserve"> needs to be </w:t>
      </w:r>
      <w:r w:rsidR="000C0B79">
        <w:rPr>
          <w:rFonts w:ascii="Arial" w:hAnsi="Arial" w:cs="Helvetica Neue Light"/>
          <w:sz w:val="22"/>
          <w:szCs w:val="20"/>
        </w:rPr>
        <w:t>looked at more deeply</w:t>
      </w:r>
      <w:r w:rsidR="004D7E9C">
        <w:rPr>
          <w:rFonts w:ascii="Arial" w:hAnsi="Arial" w:cs="Helvetica Neue Light"/>
          <w:sz w:val="22"/>
          <w:szCs w:val="20"/>
        </w:rPr>
        <w:t>. According to SCV management, the necessity for the change in objectives arose from their understanding that the original objectives related to the whole CPP, and to a longer five-year approach</w:t>
      </w:r>
      <w:r w:rsidR="004D7E9C">
        <w:rPr>
          <w:rStyle w:val="FootnoteReference"/>
          <w:rFonts w:ascii="Arial" w:hAnsi="Arial" w:cs="Helvetica Neue Light"/>
          <w:sz w:val="22"/>
          <w:szCs w:val="20"/>
        </w:rPr>
        <w:footnoteReference w:id="37"/>
      </w:r>
      <w:r w:rsidR="004D7E9C">
        <w:rPr>
          <w:rFonts w:ascii="Arial" w:hAnsi="Arial" w:cs="Helvetica Neue Light"/>
          <w:sz w:val="22"/>
          <w:szCs w:val="20"/>
        </w:rPr>
        <w:t xml:space="preserve">. </w:t>
      </w:r>
      <w:r w:rsidR="000C0B79">
        <w:rPr>
          <w:rFonts w:ascii="Arial" w:hAnsi="Arial" w:cs="Helvetica Neue Light"/>
          <w:sz w:val="22"/>
          <w:szCs w:val="20"/>
        </w:rPr>
        <w:t>Their understanding is that</w:t>
      </w:r>
      <w:r w:rsidR="004D7E9C">
        <w:rPr>
          <w:rFonts w:ascii="Arial" w:hAnsi="Arial" w:cs="Helvetica Neue Light"/>
          <w:sz w:val="22"/>
          <w:szCs w:val="20"/>
        </w:rPr>
        <w:t xml:space="preserve"> the objectives needed to be simplified and adjusted to be more appropriate to a one-year pilot of this specific community engagement tool. In actuality, the original objectives were identified as objectives for the YEPP tool specifically in the proposal, and related only to the one-year pilot phase. So the question </w:t>
      </w:r>
      <w:r w:rsidR="004C4C5B">
        <w:rPr>
          <w:rFonts w:ascii="Arial" w:hAnsi="Arial" w:cs="Helvetica Neue Light"/>
          <w:sz w:val="22"/>
          <w:szCs w:val="20"/>
        </w:rPr>
        <w:t xml:space="preserve">still remains </w:t>
      </w:r>
      <w:r w:rsidR="004D7E9C">
        <w:rPr>
          <w:rFonts w:ascii="Arial" w:hAnsi="Arial" w:cs="Helvetica Neue Light"/>
          <w:sz w:val="22"/>
          <w:szCs w:val="20"/>
        </w:rPr>
        <w:t>of why what was planned and c</w:t>
      </w:r>
      <w:r w:rsidR="000C0B79">
        <w:rPr>
          <w:rFonts w:ascii="Arial" w:hAnsi="Arial" w:cs="Helvetica Neue Light"/>
          <w:sz w:val="22"/>
          <w:szCs w:val="20"/>
        </w:rPr>
        <w:t>ollectively c</w:t>
      </w:r>
      <w:r w:rsidR="004D7E9C">
        <w:rPr>
          <w:rFonts w:ascii="Arial" w:hAnsi="Arial" w:cs="Helvetica Neue Light"/>
          <w:sz w:val="22"/>
          <w:szCs w:val="20"/>
        </w:rPr>
        <w:t>ommitted to - and is still seen to be relevant to the broader context of community engagement around child protection i</w:t>
      </w:r>
      <w:r w:rsidR="004C4C5B">
        <w:rPr>
          <w:rFonts w:ascii="Arial" w:hAnsi="Arial" w:cs="Helvetica Neue Light"/>
          <w:sz w:val="22"/>
          <w:szCs w:val="20"/>
        </w:rPr>
        <w:t>n Vanuatu - was not carried out</w:t>
      </w:r>
      <w:r w:rsidR="004D7E9C">
        <w:rPr>
          <w:rFonts w:ascii="Arial" w:hAnsi="Arial" w:cs="Helvetica Neue Light"/>
          <w:sz w:val="22"/>
          <w:szCs w:val="20"/>
        </w:rPr>
        <w:t xml:space="preserve">. </w:t>
      </w: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One simple explanation has to do with more operational issues. Even </w:t>
      </w:r>
      <w:r w:rsidR="007743B0">
        <w:rPr>
          <w:rFonts w:ascii="Arial" w:hAnsi="Arial" w:cs="Helvetica Neue Light"/>
          <w:sz w:val="22"/>
          <w:szCs w:val="20"/>
        </w:rPr>
        <w:t xml:space="preserve">in </w:t>
      </w:r>
      <w:r>
        <w:rPr>
          <w:rFonts w:ascii="Arial" w:hAnsi="Arial" w:cs="Helvetica Neue Light"/>
          <w:sz w:val="22"/>
          <w:szCs w:val="20"/>
        </w:rPr>
        <w:t xml:space="preserve">the short timeframe of the YEPP tool’s development and implementation over the past 18 months </w:t>
      </w:r>
      <w:r w:rsidR="007743B0">
        <w:rPr>
          <w:rFonts w:ascii="Arial" w:hAnsi="Arial" w:cs="Helvetica Neue Light"/>
          <w:sz w:val="22"/>
          <w:szCs w:val="20"/>
        </w:rPr>
        <w:t>there has been substantial change</w:t>
      </w:r>
      <w:r>
        <w:rPr>
          <w:rFonts w:ascii="Arial" w:hAnsi="Arial" w:cs="Helvetica Neue Light"/>
          <w:sz w:val="22"/>
          <w:szCs w:val="20"/>
        </w:rPr>
        <w:t xml:space="preserve"> in key actors</w:t>
      </w:r>
      <w:r w:rsidR="000C0B79">
        <w:rPr>
          <w:rFonts w:ascii="Arial" w:hAnsi="Arial" w:cs="Helvetica Neue Light"/>
          <w:sz w:val="22"/>
          <w:szCs w:val="20"/>
        </w:rPr>
        <w:t>. One</w:t>
      </w:r>
      <w:r>
        <w:rPr>
          <w:rFonts w:ascii="Arial" w:hAnsi="Arial" w:cs="Helvetica Neue Light"/>
          <w:sz w:val="22"/>
          <w:szCs w:val="20"/>
        </w:rPr>
        <w:t xml:space="preserve"> developer, who was meant to be involved in an ongoing way to provide regular feedback and </w:t>
      </w:r>
      <w:r w:rsidR="007743B0">
        <w:rPr>
          <w:rFonts w:ascii="Arial" w:hAnsi="Arial" w:cs="Helvetica Neue Light"/>
          <w:sz w:val="22"/>
          <w:szCs w:val="20"/>
        </w:rPr>
        <w:t>support around</w:t>
      </w:r>
      <w:r>
        <w:rPr>
          <w:rFonts w:ascii="Arial" w:hAnsi="Arial" w:cs="Helvetica Neue Light"/>
          <w:sz w:val="22"/>
          <w:szCs w:val="20"/>
        </w:rPr>
        <w:t xml:space="preserve"> the tool’s implementation, ended her involvement just after the bas</w:t>
      </w:r>
      <w:r w:rsidR="003018E7">
        <w:rPr>
          <w:rFonts w:ascii="Arial" w:hAnsi="Arial" w:cs="Helvetica Neue Light"/>
          <w:sz w:val="22"/>
          <w:szCs w:val="20"/>
        </w:rPr>
        <w:t>ic tool was developed. The SCV m</w:t>
      </w:r>
      <w:r>
        <w:rPr>
          <w:rFonts w:ascii="Arial" w:hAnsi="Arial" w:cs="Helvetica Neue Light"/>
          <w:sz w:val="22"/>
          <w:szCs w:val="20"/>
        </w:rPr>
        <w:t xml:space="preserve">anager who participated in the development phase of the YEPP tool (and who developed the original proposal) also left SCV soon after that. The new </w:t>
      </w:r>
      <w:r w:rsidR="00034784">
        <w:rPr>
          <w:rFonts w:ascii="Arial" w:hAnsi="Arial" w:cs="Helvetica Neue Light"/>
          <w:sz w:val="22"/>
          <w:szCs w:val="20"/>
        </w:rPr>
        <w:t>CPP</w:t>
      </w:r>
      <w:r>
        <w:rPr>
          <w:rFonts w:ascii="Arial" w:hAnsi="Arial" w:cs="Helvetica Neue Light"/>
          <w:sz w:val="22"/>
          <w:szCs w:val="20"/>
        </w:rPr>
        <w:t xml:space="preserve"> Manager took over at the early implementation stage after a number of key decisions had already been made. Various consultants and advisors have had a hand in </w:t>
      </w:r>
      <w:r w:rsidR="00034784">
        <w:rPr>
          <w:rFonts w:ascii="Arial" w:hAnsi="Arial" w:cs="Helvetica Neue Light"/>
          <w:sz w:val="22"/>
          <w:szCs w:val="20"/>
        </w:rPr>
        <w:t>diverse</w:t>
      </w:r>
      <w:r>
        <w:rPr>
          <w:rFonts w:ascii="Arial" w:hAnsi="Arial" w:cs="Helvetica Neue Light"/>
          <w:sz w:val="22"/>
          <w:szCs w:val="20"/>
        </w:rPr>
        <w:t xml:space="preserve"> aspects of the YEPP tool development and implementation, including translation, progress reporting, and monitoring and evaluation. There have also been changes in the monitoring and evaluation teams at SCV and in VLJP.</w:t>
      </w:r>
      <w:r w:rsidR="00B035EA">
        <w:rPr>
          <w:rFonts w:ascii="Arial" w:hAnsi="Arial" w:cs="Helvetica Neue Light"/>
          <w:sz w:val="22"/>
          <w:szCs w:val="20"/>
        </w:rPr>
        <w:t xml:space="preserve"> These all most likely contributed to at least an inconsistent understanding of the YEPP tools intended objectives.</w:t>
      </w:r>
      <w:r>
        <w:rPr>
          <w:rFonts w:ascii="Arial" w:hAnsi="Arial" w:cs="Helvetica Neue Light"/>
          <w:sz w:val="22"/>
          <w:szCs w:val="20"/>
        </w:rPr>
        <w:t xml:space="preserve"> </w:t>
      </w: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There are two constants</w:t>
      </w:r>
      <w:r w:rsidR="00B035EA">
        <w:rPr>
          <w:rFonts w:ascii="Arial" w:hAnsi="Arial" w:cs="Helvetica Neue Light"/>
          <w:sz w:val="22"/>
          <w:szCs w:val="20"/>
        </w:rPr>
        <w:t xml:space="preserve"> that are worth exploring</w:t>
      </w:r>
      <w:r>
        <w:rPr>
          <w:rFonts w:ascii="Arial" w:hAnsi="Arial" w:cs="Helvetica Neue Light"/>
          <w:sz w:val="22"/>
          <w:szCs w:val="20"/>
        </w:rPr>
        <w:t xml:space="preserve"> in this context of substantial change, however. The first is the overriding management-level responsibility of SCV as an organization to ensure that t</w:t>
      </w:r>
      <w:r w:rsidR="004560B3">
        <w:rPr>
          <w:rFonts w:ascii="Arial" w:hAnsi="Arial" w:cs="Helvetica Neue Light"/>
          <w:sz w:val="22"/>
          <w:szCs w:val="20"/>
        </w:rPr>
        <w:t>heir work, from the perspective</w:t>
      </w:r>
      <w:r>
        <w:rPr>
          <w:rFonts w:ascii="Arial" w:hAnsi="Arial" w:cs="Helvetica Neue Light"/>
          <w:sz w:val="22"/>
          <w:szCs w:val="20"/>
        </w:rPr>
        <w:t xml:space="preserve"> of communities, donors, and in pursuit of their own broader goals and values, is consistent even through changes in personnel. In this way, management at SCV had a responsibility to ensure that they knew and understood the objectives and the rationale for this work, and they had a responsibility to ensure that these objectives were pursued mindfully and within the broader guidelines and interests of all stakeholders. Where this was not possible, why this was the case should have been fully explored and identified to key stakeholders in a </w:t>
      </w:r>
      <w:r w:rsidR="001D2FC0">
        <w:rPr>
          <w:rFonts w:ascii="Arial" w:hAnsi="Arial" w:cs="Helvetica Neue Light"/>
          <w:sz w:val="22"/>
          <w:szCs w:val="20"/>
        </w:rPr>
        <w:t>proactive and consultative way.</w:t>
      </w:r>
      <w:r w:rsidR="004560B3">
        <w:rPr>
          <w:rFonts w:ascii="Arial" w:hAnsi="Arial" w:cs="Helvetica Neue Light"/>
          <w:sz w:val="22"/>
          <w:szCs w:val="20"/>
        </w:rPr>
        <w:t xml:space="preserve"> In this way, the situation of the changed objectives can also be seen, at least in part, as a failure in management </w:t>
      </w:r>
      <w:r w:rsidR="009E219C">
        <w:rPr>
          <w:rFonts w:ascii="Arial" w:hAnsi="Arial" w:cs="Helvetica Neue Light"/>
          <w:sz w:val="22"/>
          <w:szCs w:val="20"/>
        </w:rPr>
        <w:t>at</w:t>
      </w:r>
      <w:r w:rsidR="004560B3">
        <w:rPr>
          <w:rFonts w:ascii="Arial" w:hAnsi="Arial" w:cs="Helvetica Neue Light"/>
          <w:sz w:val="22"/>
          <w:szCs w:val="20"/>
        </w:rPr>
        <w:t xml:space="preserve"> SCV.</w:t>
      </w: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sidRPr="00E2473E">
        <w:rPr>
          <w:rFonts w:ascii="Arial" w:hAnsi="Arial" w:cs="Helvetica Neue Light"/>
          <w:sz w:val="22"/>
          <w:szCs w:val="20"/>
        </w:rPr>
        <w:t xml:space="preserve">The </w:t>
      </w:r>
      <w:r>
        <w:rPr>
          <w:rFonts w:ascii="Arial" w:hAnsi="Arial" w:cs="Helvetica Neue Light"/>
          <w:sz w:val="22"/>
          <w:szCs w:val="20"/>
        </w:rPr>
        <w:t xml:space="preserve">second constant is the involvement of local SCV staff. Local staff members have been at the frontlines of the implementation of the YEPP tool, and represent a level of continuity in that two </w:t>
      </w:r>
      <w:r w:rsidR="001D2FC0">
        <w:rPr>
          <w:rFonts w:ascii="Arial" w:hAnsi="Arial" w:cs="Helvetica Neue Light"/>
          <w:sz w:val="22"/>
          <w:szCs w:val="20"/>
        </w:rPr>
        <w:t xml:space="preserve">members </w:t>
      </w:r>
      <w:r>
        <w:rPr>
          <w:rFonts w:ascii="Arial" w:hAnsi="Arial" w:cs="Helvetica Neue Light"/>
          <w:sz w:val="22"/>
          <w:szCs w:val="20"/>
        </w:rPr>
        <w:t>of the current team were also present through the development of the tool. The fact that the local SCV staff members were the only stakeholders who said that the objectives of the YEPP tool had not changed</w:t>
      </w:r>
      <w:r w:rsidR="009E219C">
        <w:rPr>
          <w:rFonts w:ascii="Arial" w:hAnsi="Arial" w:cs="Helvetica Neue Light"/>
          <w:sz w:val="22"/>
          <w:szCs w:val="20"/>
        </w:rPr>
        <w:t>, however,</w:t>
      </w:r>
      <w:r>
        <w:rPr>
          <w:rFonts w:ascii="Arial" w:hAnsi="Arial" w:cs="Helvetica Neue Light"/>
          <w:sz w:val="22"/>
          <w:szCs w:val="20"/>
        </w:rPr>
        <w:t xml:space="preserve"> is worth examining a bit more deeply here. While several stakeholders stated that the YEPP </w:t>
      </w:r>
      <w:r w:rsidR="001D2FC0">
        <w:rPr>
          <w:rFonts w:ascii="Arial" w:hAnsi="Arial" w:cs="Helvetica Neue Light"/>
          <w:sz w:val="22"/>
          <w:szCs w:val="20"/>
        </w:rPr>
        <w:t>tool, and key project documents</w:t>
      </w:r>
      <w:r>
        <w:rPr>
          <w:rFonts w:ascii="Arial" w:hAnsi="Arial" w:cs="Helvetica Neue Light"/>
          <w:sz w:val="22"/>
          <w:szCs w:val="20"/>
        </w:rPr>
        <w:t xml:space="preserve">, were the result of a highly collaborative </w:t>
      </w:r>
      <w:r w:rsidR="001D2FC0">
        <w:rPr>
          <w:rFonts w:ascii="Arial" w:hAnsi="Arial" w:cs="Helvetica Neue Light"/>
          <w:sz w:val="22"/>
          <w:szCs w:val="20"/>
        </w:rPr>
        <w:t>process</w:t>
      </w:r>
      <w:r>
        <w:rPr>
          <w:rFonts w:ascii="Arial" w:hAnsi="Arial" w:cs="Helvetica Neue Light"/>
          <w:sz w:val="22"/>
          <w:szCs w:val="20"/>
        </w:rPr>
        <w:t xml:space="preserve"> with local staff, </w:t>
      </w:r>
      <w:r w:rsidRPr="008D2C53">
        <w:rPr>
          <w:rFonts w:ascii="Arial" w:hAnsi="Arial" w:cs="Helvetica Neue Light"/>
          <w:sz w:val="22"/>
          <w:szCs w:val="20"/>
        </w:rPr>
        <w:t>SCV local staff expressed having little to no engagement or input into key project documents including proposals and reports</w:t>
      </w:r>
      <w:r>
        <w:rPr>
          <w:rFonts w:ascii="Arial" w:hAnsi="Arial" w:cs="Helvetica Neue Light"/>
          <w:sz w:val="22"/>
          <w:szCs w:val="20"/>
        </w:rPr>
        <w:t xml:space="preserve">. In fact, </w:t>
      </w:r>
      <w:r w:rsidR="001D2FC0">
        <w:rPr>
          <w:rFonts w:ascii="Arial" w:hAnsi="Arial" w:cs="Helvetica Neue Light"/>
          <w:sz w:val="22"/>
          <w:szCs w:val="20"/>
        </w:rPr>
        <w:t>one staff member</w:t>
      </w:r>
      <w:r>
        <w:rPr>
          <w:rFonts w:ascii="Arial" w:hAnsi="Arial" w:cs="Helvetica Neue Light"/>
          <w:sz w:val="22"/>
          <w:szCs w:val="20"/>
        </w:rPr>
        <w:t xml:space="preserve"> described the consultative process from their perspective in the following way:  </w:t>
      </w: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Pr>
          <w:rFonts w:ascii="Arial" w:hAnsi="Arial" w:cs="Helvetica Neue"/>
          <w:bCs/>
          <w:i/>
          <w:color w:val="000000"/>
          <w:sz w:val="22"/>
          <w:szCs w:val="20"/>
        </w:rPr>
        <w:t>W</w:t>
      </w:r>
      <w:r w:rsidRPr="008D3CC9">
        <w:rPr>
          <w:rFonts w:ascii="Arial" w:hAnsi="Arial" w:cs="Helvetica Neue"/>
          <w:bCs/>
          <w:i/>
          <w:color w:val="000000"/>
          <w:sz w:val="22"/>
          <w:szCs w:val="20"/>
        </w:rPr>
        <w:t>e provided our thoughts, but we weren’t told that it was for the purpose of a proposal and that we were contributing to t</w:t>
      </w:r>
      <w:r>
        <w:rPr>
          <w:rFonts w:ascii="Arial" w:hAnsi="Arial" w:cs="Helvetica Neue"/>
          <w:bCs/>
          <w:i/>
          <w:color w:val="000000"/>
          <w:sz w:val="22"/>
          <w:szCs w:val="20"/>
        </w:rPr>
        <w:t>hat. It wasn’t clear to us. T</w:t>
      </w:r>
      <w:r w:rsidRPr="008D3CC9">
        <w:rPr>
          <w:rFonts w:ascii="Arial" w:hAnsi="Arial" w:cs="Helvetica Neue"/>
          <w:bCs/>
          <w:i/>
          <w:color w:val="000000"/>
          <w:sz w:val="22"/>
          <w:szCs w:val="20"/>
        </w:rPr>
        <w:t>he questions came and we answered them, but you know, if you don’t really know the purpose of something, you can give some ideas, but its not the really critical thinking</w:t>
      </w:r>
      <w:r>
        <w:rPr>
          <w:rFonts w:ascii="Arial" w:hAnsi="Arial" w:cs="Helvetica Neue"/>
          <w:bCs/>
          <w:i/>
          <w:color w:val="000000"/>
          <w:sz w:val="22"/>
          <w:szCs w:val="20"/>
        </w:rPr>
        <w:t>,</w:t>
      </w:r>
      <w:r w:rsidRPr="008D3CC9">
        <w:rPr>
          <w:rFonts w:ascii="Arial" w:hAnsi="Arial" w:cs="Helvetica Neue"/>
          <w:bCs/>
          <w:i/>
          <w:color w:val="000000"/>
          <w:sz w:val="22"/>
          <w:szCs w:val="20"/>
        </w:rPr>
        <w:t xml:space="preserve"> and it may not be something that really suits the broader purpose.  </w:t>
      </w:r>
    </w:p>
    <w:p w:rsidR="004D7E9C" w:rsidRPr="008D3CC9"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ight="275"/>
        <w:jc w:val="both"/>
        <w:rPr>
          <w:rFonts w:ascii="Arial" w:hAnsi="Arial" w:cs="Helvetica Neue"/>
          <w:bCs/>
          <w:i/>
          <w:color w:val="000000"/>
          <w:sz w:val="22"/>
          <w:szCs w:val="20"/>
        </w:rPr>
      </w:pPr>
      <w:r w:rsidRPr="008D3CC9">
        <w:rPr>
          <w:rFonts w:ascii="Arial" w:hAnsi="Arial" w:cs="Helvetica Neue"/>
          <w:bCs/>
          <w:i/>
          <w:color w:val="000000"/>
          <w:sz w:val="22"/>
          <w:szCs w:val="20"/>
        </w:rPr>
        <w:t xml:space="preserve">  </w:t>
      </w:r>
    </w:p>
    <w:p w:rsidR="009E21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Given these circumstances, the local staff who were present through the development phase were</w:t>
      </w:r>
      <w:r w:rsidRPr="008D2C53">
        <w:rPr>
          <w:rFonts w:ascii="Arial" w:hAnsi="Arial" w:cs="Helvetica Neue Light"/>
          <w:sz w:val="22"/>
          <w:szCs w:val="20"/>
        </w:rPr>
        <w:t xml:space="preserve"> most likely not aware of the </w:t>
      </w:r>
      <w:r>
        <w:rPr>
          <w:rFonts w:ascii="Arial" w:hAnsi="Arial" w:cs="Helvetica Neue Light"/>
          <w:sz w:val="22"/>
          <w:szCs w:val="20"/>
        </w:rPr>
        <w:t xml:space="preserve">intended </w:t>
      </w:r>
      <w:r w:rsidRPr="008D2C53">
        <w:rPr>
          <w:rFonts w:ascii="Arial" w:hAnsi="Arial" w:cs="Helvetica Neue Light"/>
          <w:sz w:val="22"/>
          <w:szCs w:val="20"/>
        </w:rPr>
        <w:t xml:space="preserve">objectives </w:t>
      </w:r>
      <w:r>
        <w:rPr>
          <w:rFonts w:ascii="Arial" w:hAnsi="Arial" w:cs="Helvetica Neue Light"/>
          <w:sz w:val="22"/>
          <w:szCs w:val="20"/>
        </w:rPr>
        <w:t>for</w:t>
      </w:r>
      <w:r w:rsidRPr="008D2C53">
        <w:rPr>
          <w:rFonts w:ascii="Arial" w:hAnsi="Arial" w:cs="Helvetica Neue Light"/>
          <w:sz w:val="22"/>
          <w:szCs w:val="20"/>
        </w:rPr>
        <w:t xml:space="preserve"> their work.</w:t>
      </w:r>
      <w:r w:rsidR="005C272B">
        <w:rPr>
          <w:rFonts w:ascii="Arial" w:hAnsi="Arial" w:cs="Helvetica Neue Light"/>
          <w:sz w:val="22"/>
          <w:szCs w:val="20"/>
        </w:rPr>
        <w:t xml:space="preserve"> Newer</w:t>
      </w:r>
      <w:r>
        <w:rPr>
          <w:rFonts w:ascii="Arial" w:hAnsi="Arial" w:cs="Helvetica Neue Light"/>
          <w:sz w:val="22"/>
          <w:szCs w:val="20"/>
        </w:rPr>
        <w:t xml:space="preserve"> staff members who have subsequently been engaged in the implementation of the YEPP tool through the pilot phase had never seen the proposal</w:t>
      </w:r>
      <w:r w:rsidR="005C272B">
        <w:rPr>
          <w:rFonts w:ascii="Arial" w:hAnsi="Arial" w:cs="Helvetica Neue Light"/>
          <w:sz w:val="22"/>
          <w:szCs w:val="20"/>
        </w:rPr>
        <w:t>, and they were not familiar with the objectives either</w:t>
      </w:r>
      <w:r>
        <w:rPr>
          <w:rFonts w:ascii="Arial" w:hAnsi="Arial" w:cs="Helvetica Neue Light"/>
          <w:sz w:val="22"/>
          <w:szCs w:val="20"/>
        </w:rPr>
        <w:t xml:space="preserve">. </w:t>
      </w:r>
    </w:p>
    <w:p w:rsidR="004D7E9C" w:rsidRDefault="004D7E9C" w:rsidP="004D7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1D2FC0" w:rsidRDefault="004D7E9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A similar theme emerged through discussions around the design of the YEPP tool and the choice of implementation method. </w:t>
      </w:r>
      <w:r w:rsidRPr="00E2473E">
        <w:rPr>
          <w:rFonts w:ascii="Arial" w:hAnsi="Arial" w:cs="Helvetica Neue Light"/>
          <w:sz w:val="22"/>
          <w:szCs w:val="20"/>
        </w:rPr>
        <w:t xml:space="preserve">In large part the local staff </w:t>
      </w:r>
      <w:r>
        <w:rPr>
          <w:rFonts w:ascii="Arial" w:hAnsi="Arial" w:cs="Helvetica Neue Light"/>
          <w:sz w:val="22"/>
          <w:szCs w:val="20"/>
        </w:rPr>
        <w:t>expressed seeing</w:t>
      </w:r>
      <w:r w:rsidRPr="00E2473E">
        <w:rPr>
          <w:rFonts w:ascii="Arial" w:hAnsi="Arial" w:cs="Helvetica Neue Light"/>
          <w:sz w:val="22"/>
          <w:szCs w:val="20"/>
        </w:rPr>
        <w:t xml:space="preserve"> themselves as implement</w:t>
      </w:r>
      <w:r>
        <w:rPr>
          <w:rFonts w:ascii="Arial" w:hAnsi="Arial" w:cs="Helvetica Neue Light"/>
          <w:sz w:val="22"/>
          <w:szCs w:val="20"/>
        </w:rPr>
        <w:t>er</w:t>
      </w:r>
      <w:r w:rsidRPr="00E2473E">
        <w:rPr>
          <w:rFonts w:ascii="Arial" w:hAnsi="Arial" w:cs="Helvetica Neue Light"/>
          <w:sz w:val="22"/>
          <w:szCs w:val="20"/>
        </w:rPr>
        <w:t>s of a pro</w:t>
      </w:r>
      <w:r>
        <w:rPr>
          <w:rFonts w:ascii="Arial" w:hAnsi="Arial" w:cs="Helvetica Neue Light"/>
          <w:sz w:val="22"/>
          <w:szCs w:val="20"/>
        </w:rPr>
        <w:t xml:space="preserve">gram that others came up with. </w:t>
      </w:r>
      <w:r w:rsidRPr="00E2473E">
        <w:rPr>
          <w:rFonts w:ascii="Arial" w:hAnsi="Arial" w:cs="Helvetica Neue Light"/>
          <w:sz w:val="22"/>
          <w:szCs w:val="20"/>
        </w:rPr>
        <w:t xml:space="preserve">For example, they were told </w:t>
      </w:r>
      <w:r>
        <w:rPr>
          <w:rFonts w:ascii="Arial" w:hAnsi="Arial" w:cs="Helvetica Neue Light"/>
          <w:sz w:val="22"/>
          <w:szCs w:val="20"/>
        </w:rPr>
        <w:t xml:space="preserve">that </w:t>
      </w:r>
      <w:r w:rsidRPr="00E2473E">
        <w:rPr>
          <w:rFonts w:ascii="Arial" w:hAnsi="Arial" w:cs="Helvetica Neue Light"/>
          <w:sz w:val="22"/>
          <w:szCs w:val="20"/>
        </w:rPr>
        <w:t>they would stop using all of the other tools</w:t>
      </w:r>
      <w:r w:rsidR="000D5BFD">
        <w:rPr>
          <w:rFonts w:ascii="Arial" w:hAnsi="Arial" w:cs="Helvetica Neue Light"/>
          <w:sz w:val="22"/>
          <w:szCs w:val="20"/>
        </w:rPr>
        <w:t xml:space="preserve">, </w:t>
      </w:r>
      <w:r w:rsidRPr="00E2473E">
        <w:rPr>
          <w:rFonts w:ascii="Arial" w:hAnsi="Arial" w:cs="Helvetica Neue Light"/>
          <w:sz w:val="22"/>
          <w:szCs w:val="20"/>
        </w:rPr>
        <w:t xml:space="preserve">and that they would now use </w:t>
      </w:r>
      <w:r>
        <w:rPr>
          <w:rFonts w:ascii="Arial" w:hAnsi="Arial" w:cs="Helvetica Neue Light"/>
          <w:sz w:val="22"/>
          <w:szCs w:val="20"/>
        </w:rPr>
        <w:t xml:space="preserve">the </w:t>
      </w:r>
      <w:r w:rsidRPr="00E2473E">
        <w:rPr>
          <w:rFonts w:ascii="Arial" w:hAnsi="Arial" w:cs="Helvetica Neue Light"/>
          <w:sz w:val="22"/>
          <w:szCs w:val="20"/>
        </w:rPr>
        <w:t>PHAST</w:t>
      </w:r>
      <w:r>
        <w:rPr>
          <w:rFonts w:ascii="Arial" w:hAnsi="Arial" w:cs="Helvetica Neue Light"/>
          <w:sz w:val="22"/>
          <w:szCs w:val="20"/>
        </w:rPr>
        <w:t>-based YEPP tool, delivered through a Training of Trainers approach. The rationale and necessity for this was not clear to them, and local staff members described their involvement in this process as, “</w:t>
      </w:r>
      <w:r w:rsidRPr="00D04224">
        <w:rPr>
          <w:rFonts w:ascii="Arial" w:hAnsi="Arial" w:cs="Helvetica Neue Light"/>
          <w:i/>
          <w:sz w:val="22"/>
          <w:szCs w:val="20"/>
        </w:rPr>
        <w:t>They gave us a skeleton and we were just asked to provide some of the meat</w:t>
      </w:r>
      <w:r>
        <w:rPr>
          <w:rFonts w:ascii="Arial" w:hAnsi="Arial" w:cs="Helvetica Neue Light"/>
          <w:sz w:val="22"/>
          <w:szCs w:val="20"/>
        </w:rPr>
        <w:t xml:space="preserve">”. </w:t>
      </w:r>
      <w:r w:rsidR="006A1C82">
        <w:rPr>
          <w:rFonts w:ascii="Arial" w:hAnsi="Arial" w:cs="Helvetica Neue Light"/>
          <w:sz w:val="22"/>
          <w:szCs w:val="20"/>
        </w:rPr>
        <w:t>At several points n the review other stakeholders also raised this</w:t>
      </w:r>
      <w:r>
        <w:rPr>
          <w:rFonts w:ascii="Arial" w:hAnsi="Arial" w:cs="Helvetica Neue Light"/>
          <w:sz w:val="22"/>
          <w:szCs w:val="20"/>
        </w:rPr>
        <w:t xml:space="preserve"> theme of</w:t>
      </w:r>
      <w:r w:rsidR="006A1C82">
        <w:rPr>
          <w:rFonts w:ascii="Arial" w:hAnsi="Arial" w:cs="Helvetica Neue Light"/>
          <w:sz w:val="22"/>
          <w:szCs w:val="20"/>
        </w:rPr>
        <w:t xml:space="preserve"> a </w:t>
      </w:r>
      <w:r>
        <w:rPr>
          <w:rFonts w:ascii="Arial" w:hAnsi="Arial" w:cs="Helvetica Neue Light"/>
          <w:sz w:val="22"/>
          <w:szCs w:val="20"/>
        </w:rPr>
        <w:t>lack of substantive and effective cons</w:t>
      </w:r>
      <w:r w:rsidR="006A1C82">
        <w:rPr>
          <w:rFonts w:ascii="Arial" w:hAnsi="Arial" w:cs="Helvetica Neue Light"/>
          <w:sz w:val="22"/>
          <w:szCs w:val="20"/>
        </w:rPr>
        <w:t>ultation with local staff, and the</w:t>
      </w:r>
      <w:r>
        <w:rPr>
          <w:rFonts w:ascii="Arial" w:hAnsi="Arial" w:cs="Helvetica Neue Light"/>
          <w:sz w:val="22"/>
          <w:szCs w:val="20"/>
        </w:rPr>
        <w:t xml:space="preserve"> resulting sense of </w:t>
      </w:r>
      <w:r w:rsidR="006A1C82">
        <w:rPr>
          <w:rFonts w:ascii="Arial" w:hAnsi="Arial" w:cs="Helvetica Neue Light"/>
          <w:sz w:val="22"/>
          <w:szCs w:val="20"/>
        </w:rPr>
        <w:t xml:space="preserve">confusion and </w:t>
      </w:r>
      <w:r>
        <w:rPr>
          <w:rFonts w:ascii="Arial" w:hAnsi="Arial" w:cs="Helvetica Neue Light"/>
          <w:sz w:val="22"/>
          <w:szCs w:val="20"/>
        </w:rPr>
        <w:t xml:space="preserve">missed opportunities. Along with the </w:t>
      </w:r>
      <w:r w:rsidR="000D5BFD">
        <w:rPr>
          <w:rFonts w:ascii="Arial" w:hAnsi="Arial" w:cs="Helvetica Neue Light"/>
          <w:sz w:val="22"/>
          <w:szCs w:val="20"/>
        </w:rPr>
        <w:t>circumstances</w:t>
      </w:r>
      <w:r>
        <w:rPr>
          <w:rFonts w:ascii="Arial" w:hAnsi="Arial" w:cs="Helvetica Neue Light"/>
          <w:sz w:val="22"/>
          <w:szCs w:val="20"/>
        </w:rPr>
        <w:t xml:space="preserve"> </w:t>
      </w:r>
      <w:r w:rsidR="000D5BFD">
        <w:rPr>
          <w:rFonts w:ascii="Arial" w:hAnsi="Arial" w:cs="Helvetica Neue Light"/>
          <w:sz w:val="22"/>
          <w:szCs w:val="20"/>
        </w:rPr>
        <w:t>around</w:t>
      </w:r>
      <w:r>
        <w:rPr>
          <w:rFonts w:ascii="Arial" w:hAnsi="Arial" w:cs="Helvetica Neue Light"/>
          <w:sz w:val="22"/>
          <w:szCs w:val="20"/>
        </w:rPr>
        <w:t xml:space="preserve"> management outlined above, these issue</w:t>
      </w:r>
      <w:r w:rsidR="006A1C82">
        <w:rPr>
          <w:rFonts w:ascii="Arial" w:hAnsi="Arial" w:cs="Helvetica Neue Light"/>
          <w:sz w:val="22"/>
          <w:szCs w:val="20"/>
        </w:rPr>
        <w:t>s begin to point to some of the key contributing factors for</w:t>
      </w:r>
      <w:r>
        <w:rPr>
          <w:rFonts w:ascii="Arial" w:hAnsi="Arial" w:cs="Helvetica Neue Light"/>
          <w:sz w:val="22"/>
          <w:szCs w:val="20"/>
        </w:rPr>
        <w:t xml:space="preserve"> why the objectives </w:t>
      </w:r>
      <w:r w:rsidR="006A1C82">
        <w:rPr>
          <w:rFonts w:ascii="Arial" w:hAnsi="Arial" w:cs="Helvetica Neue Light"/>
          <w:sz w:val="22"/>
          <w:szCs w:val="20"/>
        </w:rPr>
        <w:t>of</w:t>
      </w:r>
      <w:r>
        <w:rPr>
          <w:rFonts w:ascii="Arial" w:hAnsi="Arial" w:cs="Helvetica Neue Light"/>
          <w:sz w:val="22"/>
          <w:szCs w:val="20"/>
        </w:rPr>
        <w:t xml:space="preserve"> the YEPP tool might have changed</w:t>
      </w:r>
      <w:r w:rsidR="006A1C82">
        <w:rPr>
          <w:rFonts w:ascii="Arial" w:hAnsi="Arial" w:cs="Helvetica Neue Light"/>
          <w:sz w:val="22"/>
          <w:szCs w:val="20"/>
        </w:rPr>
        <w:t xml:space="preserve"> through the implementation stage</w:t>
      </w:r>
      <w:r>
        <w:rPr>
          <w:rFonts w:ascii="Arial" w:hAnsi="Arial" w:cs="Helvetica Neue Light"/>
          <w:sz w:val="22"/>
          <w:szCs w:val="20"/>
        </w:rPr>
        <w:t xml:space="preserve">. </w:t>
      </w:r>
    </w:p>
    <w:p w:rsidR="004D7E9C" w:rsidRDefault="004D7E9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2"/>
          <w:szCs w:val="22"/>
        </w:rPr>
      </w:pPr>
    </w:p>
    <w:p w:rsidR="00C67B97" w:rsidRDefault="001D2FC0" w:rsidP="00290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Another issue tha</w:t>
      </w:r>
      <w:r w:rsidR="000D5BFD">
        <w:rPr>
          <w:rFonts w:ascii="Arial" w:hAnsi="Arial" w:cs="Helvetica Neue"/>
          <w:bCs/>
          <w:color w:val="000000"/>
          <w:sz w:val="22"/>
          <w:szCs w:val="20"/>
        </w:rPr>
        <w:t>t is worth exploring a little further</w:t>
      </w:r>
      <w:r w:rsidR="006A1C82">
        <w:rPr>
          <w:rFonts w:ascii="Arial" w:hAnsi="Arial" w:cs="Helvetica Neue"/>
          <w:bCs/>
          <w:color w:val="000000"/>
          <w:sz w:val="22"/>
          <w:szCs w:val="20"/>
        </w:rPr>
        <w:t xml:space="preserve"> at this point</w:t>
      </w:r>
      <w:r>
        <w:rPr>
          <w:rFonts w:ascii="Arial" w:hAnsi="Arial" w:cs="Helvetica Neue"/>
          <w:bCs/>
          <w:color w:val="000000"/>
          <w:sz w:val="22"/>
          <w:szCs w:val="20"/>
        </w:rPr>
        <w:t xml:space="preserve"> has to do with </w:t>
      </w:r>
      <w:r w:rsidR="005B16AB">
        <w:rPr>
          <w:rFonts w:ascii="Arial" w:hAnsi="Arial" w:cs="Helvetica Neue"/>
          <w:bCs/>
          <w:color w:val="000000"/>
          <w:sz w:val="22"/>
          <w:szCs w:val="20"/>
        </w:rPr>
        <w:t xml:space="preserve">the seeming </w:t>
      </w:r>
      <w:r w:rsidR="000517D7">
        <w:rPr>
          <w:rFonts w:ascii="Arial" w:hAnsi="Arial" w:cs="Helvetica Neue"/>
          <w:bCs/>
          <w:color w:val="000000"/>
          <w:sz w:val="22"/>
          <w:szCs w:val="20"/>
        </w:rPr>
        <w:t>inconsistency</w:t>
      </w:r>
      <w:r w:rsidR="005B16AB">
        <w:rPr>
          <w:rFonts w:ascii="Arial" w:hAnsi="Arial" w:cs="Helvetica Neue"/>
          <w:bCs/>
          <w:color w:val="000000"/>
          <w:sz w:val="22"/>
          <w:szCs w:val="20"/>
        </w:rPr>
        <w:t xml:space="preserve"> between some of the </w:t>
      </w:r>
      <w:r w:rsidR="006A1C82">
        <w:rPr>
          <w:rFonts w:ascii="Arial" w:hAnsi="Arial" w:cs="Helvetica Neue"/>
          <w:bCs/>
          <w:color w:val="000000"/>
          <w:sz w:val="22"/>
          <w:szCs w:val="20"/>
        </w:rPr>
        <w:t>fairly</w:t>
      </w:r>
      <w:r w:rsidR="005B16AB">
        <w:rPr>
          <w:rFonts w:ascii="Arial" w:hAnsi="Arial" w:cs="Helvetica Neue"/>
          <w:bCs/>
          <w:color w:val="000000"/>
          <w:sz w:val="22"/>
          <w:szCs w:val="20"/>
        </w:rPr>
        <w:t xml:space="preserve"> positive </w:t>
      </w:r>
      <w:r>
        <w:rPr>
          <w:rFonts w:ascii="Arial" w:hAnsi="Arial" w:cs="Helvetica Neue"/>
          <w:bCs/>
          <w:color w:val="000000"/>
          <w:sz w:val="22"/>
          <w:szCs w:val="20"/>
        </w:rPr>
        <w:t>community st</w:t>
      </w:r>
      <w:r w:rsidR="00194ED3">
        <w:rPr>
          <w:rFonts w:ascii="Arial" w:hAnsi="Arial" w:cs="Helvetica Neue"/>
          <w:bCs/>
          <w:color w:val="000000"/>
          <w:sz w:val="22"/>
          <w:szCs w:val="20"/>
        </w:rPr>
        <w:t xml:space="preserve">atements about </w:t>
      </w:r>
      <w:r w:rsidR="005F2024">
        <w:rPr>
          <w:rFonts w:ascii="Arial" w:hAnsi="Arial" w:cs="Helvetica Neue"/>
          <w:bCs/>
          <w:color w:val="000000"/>
          <w:sz w:val="22"/>
          <w:szCs w:val="20"/>
        </w:rPr>
        <w:t>behavior</w:t>
      </w:r>
      <w:r w:rsidR="00194ED3">
        <w:rPr>
          <w:rFonts w:ascii="Arial" w:hAnsi="Arial" w:cs="Helvetica Neue"/>
          <w:bCs/>
          <w:color w:val="000000"/>
          <w:sz w:val="22"/>
          <w:szCs w:val="20"/>
        </w:rPr>
        <w:t xml:space="preserve"> change</w:t>
      </w:r>
      <w:r w:rsidR="006A1C82">
        <w:rPr>
          <w:rFonts w:ascii="Arial" w:hAnsi="Arial" w:cs="Helvetica Neue"/>
          <w:bCs/>
          <w:color w:val="000000"/>
          <w:sz w:val="22"/>
          <w:szCs w:val="20"/>
        </w:rPr>
        <w:t xml:space="preserve"> in particular</w:t>
      </w:r>
      <w:r w:rsidR="005B16AB">
        <w:rPr>
          <w:rFonts w:ascii="Arial" w:hAnsi="Arial" w:cs="Helvetica Neue"/>
          <w:bCs/>
          <w:color w:val="000000"/>
          <w:sz w:val="22"/>
          <w:szCs w:val="20"/>
        </w:rPr>
        <w:t xml:space="preserve">, and the </w:t>
      </w:r>
      <w:r w:rsidR="006A1C82">
        <w:rPr>
          <w:rFonts w:ascii="Arial" w:hAnsi="Arial" w:cs="Helvetica Neue"/>
          <w:bCs/>
          <w:color w:val="000000"/>
          <w:sz w:val="22"/>
          <w:szCs w:val="20"/>
        </w:rPr>
        <w:t>findings of the review that</w:t>
      </w:r>
      <w:r w:rsidR="001C0A8A">
        <w:rPr>
          <w:rFonts w:ascii="Arial" w:hAnsi="Arial" w:cs="Helvetica Neue"/>
          <w:bCs/>
          <w:color w:val="000000"/>
          <w:sz w:val="22"/>
          <w:szCs w:val="20"/>
        </w:rPr>
        <w:t xml:space="preserve"> </w:t>
      </w:r>
      <w:r w:rsidR="00194ED3">
        <w:rPr>
          <w:rFonts w:ascii="Arial" w:hAnsi="Arial" w:cs="Helvetica Neue"/>
          <w:bCs/>
          <w:color w:val="000000"/>
          <w:sz w:val="22"/>
          <w:szCs w:val="20"/>
        </w:rPr>
        <w:t>the</w:t>
      </w:r>
      <w:r w:rsidR="005B16AB">
        <w:rPr>
          <w:rFonts w:ascii="Arial" w:hAnsi="Arial" w:cs="Helvetica Neue"/>
          <w:bCs/>
          <w:color w:val="000000"/>
          <w:sz w:val="22"/>
          <w:szCs w:val="20"/>
        </w:rPr>
        <w:t xml:space="preserve"> YE</w:t>
      </w:r>
      <w:r w:rsidR="006A1C82">
        <w:rPr>
          <w:rFonts w:ascii="Arial" w:hAnsi="Arial" w:cs="Helvetica Neue"/>
          <w:bCs/>
          <w:color w:val="000000"/>
          <w:sz w:val="22"/>
          <w:szCs w:val="20"/>
        </w:rPr>
        <w:t>PP tool was less eff</w:t>
      </w:r>
      <w:r w:rsidR="000517D7">
        <w:rPr>
          <w:rFonts w:ascii="Arial" w:hAnsi="Arial" w:cs="Helvetica Neue"/>
          <w:bCs/>
          <w:color w:val="000000"/>
          <w:sz w:val="22"/>
          <w:szCs w:val="20"/>
        </w:rPr>
        <w:t>ective in several key areas</w:t>
      </w:r>
      <w:r w:rsidR="005B16AB">
        <w:rPr>
          <w:rFonts w:ascii="Arial" w:hAnsi="Arial" w:cs="Helvetica Neue"/>
          <w:bCs/>
          <w:color w:val="000000"/>
          <w:sz w:val="22"/>
          <w:szCs w:val="20"/>
        </w:rPr>
        <w:t>.</w:t>
      </w:r>
      <w:r w:rsidR="000517D7">
        <w:rPr>
          <w:rFonts w:ascii="Arial" w:hAnsi="Arial" w:cs="Helvetica Neue"/>
          <w:bCs/>
          <w:color w:val="000000"/>
          <w:sz w:val="22"/>
          <w:szCs w:val="20"/>
        </w:rPr>
        <w:t xml:space="preserve"> One issue has to do with the nature of </w:t>
      </w:r>
      <w:r w:rsidR="005F2024">
        <w:rPr>
          <w:rFonts w:ascii="Arial" w:hAnsi="Arial" w:cs="Helvetica Neue"/>
          <w:bCs/>
          <w:color w:val="000000"/>
          <w:sz w:val="22"/>
          <w:szCs w:val="20"/>
        </w:rPr>
        <w:t>behavior</w:t>
      </w:r>
      <w:r w:rsidR="000517D7">
        <w:rPr>
          <w:rFonts w:ascii="Arial" w:hAnsi="Arial" w:cs="Helvetica Neue"/>
          <w:bCs/>
          <w:color w:val="000000"/>
          <w:sz w:val="22"/>
          <w:szCs w:val="20"/>
        </w:rPr>
        <w:t xml:space="preserve"> change itself. For example, w</w:t>
      </w:r>
      <w:r w:rsidR="005B16AB">
        <w:rPr>
          <w:rFonts w:ascii="Arial" w:hAnsi="Arial" w:cs="Helvetica Neue"/>
          <w:bCs/>
          <w:color w:val="000000"/>
          <w:sz w:val="22"/>
          <w:szCs w:val="20"/>
        </w:rPr>
        <w:t>hen</w:t>
      </w:r>
      <w:r w:rsidR="00290979">
        <w:rPr>
          <w:rFonts w:ascii="Arial" w:hAnsi="Arial" w:cs="Helvetica Neue"/>
          <w:bCs/>
          <w:color w:val="000000"/>
          <w:sz w:val="22"/>
          <w:szCs w:val="20"/>
        </w:rPr>
        <w:t xml:space="preserve"> statements about </w:t>
      </w:r>
      <w:r w:rsidR="005F2024">
        <w:rPr>
          <w:rFonts w:ascii="Arial" w:hAnsi="Arial" w:cs="Helvetica Neue"/>
          <w:bCs/>
          <w:color w:val="000000"/>
          <w:sz w:val="22"/>
          <w:szCs w:val="20"/>
        </w:rPr>
        <w:t>behavior</w:t>
      </w:r>
      <w:r w:rsidR="00290979">
        <w:rPr>
          <w:rFonts w:ascii="Arial" w:hAnsi="Arial" w:cs="Helvetica Neue"/>
          <w:bCs/>
          <w:color w:val="000000"/>
          <w:sz w:val="22"/>
          <w:szCs w:val="20"/>
        </w:rPr>
        <w:t xml:space="preserve"> were shared, a</w:t>
      </w:r>
      <w:r w:rsidR="00290979" w:rsidRPr="00C10D6A">
        <w:rPr>
          <w:rFonts w:ascii="Arial" w:hAnsi="Arial" w:cs="Helvetica Neue"/>
          <w:bCs/>
          <w:color w:val="000000"/>
          <w:sz w:val="22"/>
          <w:szCs w:val="20"/>
        </w:rPr>
        <w:t xml:space="preserve"> number of stakeholders </w:t>
      </w:r>
      <w:r w:rsidR="00290979">
        <w:rPr>
          <w:rFonts w:ascii="Arial" w:hAnsi="Arial" w:cs="Helvetica Neue"/>
          <w:bCs/>
          <w:color w:val="000000"/>
          <w:sz w:val="22"/>
          <w:szCs w:val="20"/>
        </w:rPr>
        <w:t>pointed to the fact</w:t>
      </w:r>
      <w:r w:rsidR="00290979" w:rsidRPr="00C10D6A">
        <w:rPr>
          <w:rFonts w:ascii="Arial" w:hAnsi="Arial" w:cs="Helvetica Neue"/>
          <w:bCs/>
          <w:color w:val="000000"/>
          <w:sz w:val="22"/>
          <w:szCs w:val="20"/>
        </w:rPr>
        <w:t xml:space="preserve"> that people will </w:t>
      </w:r>
      <w:r w:rsidR="00290979">
        <w:rPr>
          <w:rFonts w:ascii="Arial" w:hAnsi="Arial" w:cs="Helvetica Neue"/>
          <w:bCs/>
          <w:color w:val="000000"/>
          <w:sz w:val="22"/>
          <w:szCs w:val="20"/>
        </w:rPr>
        <w:t xml:space="preserve">often </w:t>
      </w:r>
      <w:r w:rsidR="00290979" w:rsidRPr="00C10D6A">
        <w:rPr>
          <w:rFonts w:ascii="Arial" w:hAnsi="Arial" w:cs="Helvetica Neue"/>
          <w:bCs/>
          <w:color w:val="000000"/>
          <w:sz w:val="22"/>
          <w:szCs w:val="20"/>
        </w:rPr>
        <w:t>tell you what you want to hear</w:t>
      </w:r>
      <w:r w:rsidR="00290979">
        <w:rPr>
          <w:rFonts w:ascii="Arial" w:hAnsi="Arial" w:cs="Helvetica Neue"/>
          <w:bCs/>
          <w:color w:val="000000"/>
          <w:sz w:val="22"/>
          <w:szCs w:val="20"/>
        </w:rPr>
        <w:t xml:space="preserve">. One stakeholder </w:t>
      </w:r>
      <w:r w:rsidR="000517D7">
        <w:rPr>
          <w:rFonts w:ascii="Arial" w:hAnsi="Arial" w:cs="Helvetica Neue"/>
          <w:bCs/>
          <w:color w:val="000000"/>
          <w:sz w:val="22"/>
          <w:szCs w:val="20"/>
        </w:rPr>
        <w:t>said</w:t>
      </w:r>
      <w:r w:rsidR="00290979">
        <w:rPr>
          <w:rFonts w:ascii="Arial" w:hAnsi="Arial" w:cs="Helvetica Neue"/>
          <w:bCs/>
          <w:color w:val="000000"/>
          <w:sz w:val="22"/>
          <w:szCs w:val="20"/>
        </w:rPr>
        <w:t xml:space="preserve"> that people in Vanuatu will often agree with you, but that they also have ‘deeper waters’, and suggested that changing </w:t>
      </w:r>
      <w:r w:rsidR="005F2024">
        <w:rPr>
          <w:rFonts w:ascii="Arial" w:hAnsi="Arial" w:cs="Helvetica Neue"/>
          <w:bCs/>
          <w:color w:val="000000"/>
          <w:sz w:val="22"/>
          <w:szCs w:val="20"/>
        </w:rPr>
        <w:t>behavior</w:t>
      </w:r>
      <w:r w:rsidR="00290979">
        <w:rPr>
          <w:rFonts w:ascii="Arial" w:hAnsi="Arial" w:cs="Helvetica Neue"/>
          <w:bCs/>
          <w:color w:val="000000"/>
          <w:sz w:val="22"/>
          <w:szCs w:val="20"/>
        </w:rPr>
        <w:t>, and even attit</w:t>
      </w:r>
      <w:r w:rsidR="000D5BFD">
        <w:rPr>
          <w:rFonts w:ascii="Arial" w:hAnsi="Arial" w:cs="Helvetica Neue"/>
          <w:bCs/>
          <w:color w:val="000000"/>
          <w:sz w:val="22"/>
          <w:szCs w:val="20"/>
        </w:rPr>
        <w:t>udes, is a very different thing</w:t>
      </w:r>
      <w:r w:rsidR="00290979">
        <w:rPr>
          <w:rFonts w:ascii="Arial" w:hAnsi="Arial" w:cs="Helvetica Neue"/>
          <w:bCs/>
          <w:color w:val="000000"/>
          <w:sz w:val="22"/>
          <w:szCs w:val="20"/>
        </w:rPr>
        <w:t xml:space="preserve">. One facilitator suggested that the only way to get an accurate picture of the situation in any community </w:t>
      </w:r>
      <w:r w:rsidR="000D5BFD">
        <w:rPr>
          <w:rFonts w:ascii="Arial" w:hAnsi="Arial" w:cs="Helvetica Neue"/>
          <w:bCs/>
          <w:color w:val="000000"/>
          <w:sz w:val="22"/>
          <w:szCs w:val="20"/>
        </w:rPr>
        <w:t>would be to</w:t>
      </w:r>
      <w:r w:rsidR="00290979">
        <w:rPr>
          <w:rFonts w:ascii="Arial" w:hAnsi="Arial" w:cs="Helvetica Neue"/>
          <w:bCs/>
          <w:color w:val="000000"/>
          <w:sz w:val="22"/>
          <w:szCs w:val="20"/>
        </w:rPr>
        <w:t xml:space="preserve"> go straight to the children, and suggested the use of an activity like the pocket chart in schools. While this would involve substantial ethical considerations and complex issues around consent and confidentiality, the point was that adults tell you everything is fine, even when it is not. In many ways this is not at all surprising, particularly around an issue as sensitive as child abuse.  </w:t>
      </w:r>
    </w:p>
    <w:p w:rsidR="00290979" w:rsidRDefault="00290979" w:rsidP="00290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290979" w:rsidRPr="00C10D6A" w:rsidRDefault="00230FFC" w:rsidP="00290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In a similar vein, a</w:t>
      </w:r>
      <w:r w:rsidR="00290979">
        <w:rPr>
          <w:rFonts w:ascii="Arial" w:hAnsi="Arial" w:cs="Helvetica Neue"/>
          <w:bCs/>
          <w:color w:val="000000"/>
          <w:sz w:val="22"/>
          <w:szCs w:val="20"/>
        </w:rPr>
        <w:t xml:space="preserve"> number of stakeholders pointed out the difference between reported and actual practice. </w:t>
      </w:r>
      <w:r w:rsidR="00290979" w:rsidRPr="00C10D6A">
        <w:rPr>
          <w:rFonts w:ascii="Arial" w:hAnsi="Arial" w:cs="Helvetica Neue"/>
          <w:bCs/>
          <w:color w:val="000000"/>
          <w:sz w:val="22"/>
          <w:szCs w:val="20"/>
        </w:rPr>
        <w:t xml:space="preserve">According to one </w:t>
      </w:r>
      <w:r w:rsidR="00290979">
        <w:rPr>
          <w:rFonts w:ascii="Arial" w:hAnsi="Arial" w:cs="Helvetica Neue"/>
          <w:bCs/>
          <w:color w:val="000000"/>
          <w:sz w:val="22"/>
          <w:szCs w:val="20"/>
        </w:rPr>
        <w:t>respondent,</w:t>
      </w:r>
      <w:r w:rsidR="00290979" w:rsidRPr="00C10D6A">
        <w:rPr>
          <w:rFonts w:ascii="Arial" w:hAnsi="Arial" w:cs="Helvetica Neue"/>
          <w:bCs/>
          <w:color w:val="000000"/>
          <w:sz w:val="22"/>
          <w:szCs w:val="20"/>
        </w:rPr>
        <w:t xml:space="preserve"> “</w:t>
      </w:r>
      <w:r w:rsidR="00290979" w:rsidRPr="00C10D6A">
        <w:rPr>
          <w:rFonts w:ascii="Arial" w:hAnsi="Arial" w:cs="Helvetica Neue"/>
          <w:bCs/>
          <w:i/>
          <w:color w:val="000000"/>
          <w:sz w:val="22"/>
          <w:szCs w:val="20"/>
        </w:rPr>
        <w:t>People will take on board the knowledge, and the attitude, but when it comes to practice, you’re just measuring reported practice.”</w:t>
      </w:r>
      <w:r w:rsidR="00290979" w:rsidRPr="00C10D6A">
        <w:rPr>
          <w:rFonts w:ascii="Arial" w:hAnsi="Arial" w:cs="Helvetica Neue"/>
          <w:bCs/>
          <w:color w:val="000000"/>
          <w:sz w:val="22"/>
          <w:szCs w:val="20"/>
        </w:rPr>
        <w:t xml:space="preserve"> </w:t>
      </w:r>
      <w:r w:rsidR="00290979">
        <w:rPr>
          <w:rFonts w:ascii="Arial" w:hAnsi="Arial" w:cs="Helvetica Neue"/>
          <w:bCs/>
          <w:color w:val="000000"/>
          <w:sz w:val="22"/>
          <w:szCs w:val="20"/>
        </w:rPr>
        <w:t>It was pointed out that in the much ‘easier’ context of</w:t>
      </w:r>
      <w:r w:rsidR="00290979" w:rsidRPr="00C10D6A">
        <w:rPr>
          <w:rFonts w:ascii="Arial" w:hAnsi="Arial" w:cs="Helvetica Neue"/>
          <w:bCs/>
          <w:color w:val="000000"/>
          <w:sz w:val="22"/>
          <w:szCs w:val="20"/>
        </w:rPr>
        <w:t xml:space="preserve"> hand </w:t>
      </w:r>
      <w:r w:rsidR="00290979">
        <w:rPr>
          <w:rFonts w:ascii="Arial" w:hAnsi="Arial" w:cs="Helvetica Neue"/>
          <w:bCs/>
          <w:color w:val="000000"/>
          <w:sz w:val="22"/>
          <w:szCs w:val="20"/>
        </w:rPr>
        <w:t xml:space="preserve">washing, for example, </w:t>
      </w:r>
      <w:r>
        <w:rPr>
          <w:rFonts w:ascii="Arial" w:hAnsi="Arial" w:cs="Helvetica Neue"/>
          <w:bCs/>
          <w:color w:val="000000"/>
          <w:sz w:val="22"/>
          <w:szCs w:val="20"/>
        </w:rPr>
        <w:t xml:space="preserve">while </w:t>
      </w:r>
      <w:r w:rsidR="00290979">
        <w:rPr>
          <w:rFonts w:ascii="Arial" w:hAnsi="Arial" w:cs="Helvetica Neue"/>
          <w:bCs/>
          <w:color w:val="000000"/>
          <w:sz w:val="22"/>
          <w:szCs w:val="20"/>
        </w:rPr>
        <w:t>everyone says they do it (</w:t>
      </w:r>
      <w:r w:rsidR="00290979" w:rsidRPr="00C10D6A">
        <w:rPr>
          <w:rFonts w:ascii="Arial" w:hAnsi="Arial" w:cs="Helvetica Neue"/>
          <w:bCs/>
          <w:color w:val="000000"/>
          <w:sz w:val="22"/>
          <w:szCs w:val="20"/>
        </w:rPr>
        <w:t>particularly after undergoing training</w:t>
      </w:r>
      <w:r w:rsidR="00290979">
        <w:rPr>
          <w:rFonts w:ascii="Arial" w:hAnsi="Arial" w:cs="Helvetica Neue"/>
          <w:bCs/>
          <w:color w:val="000000"/>
          <w:sz w:val="22"/>
          <w:szCs w:val="20"/>
        </w:rPr>
        <w:t>)</w:t>
      </w:r>
      <w:r w:rsidR="00290979" w:rsidRPr="00C10D6A">
        <w:rPr>
          <w:rFonts w:ascii="Arial" w:hAnsi="Arial" w:cs="Helvetica Neue"/>
          <w:bCs/>
          <w:color w:val="000000"/>
          <w:sz w:val="22"/>
          <w:szCs w:val="20"/>
        </w:rPr>
        <w:t>, observation shows that</w:t>
      </w:r>
      <w:r w:rsidR="00290979">
        <w:rPr>
          <w:rFonts w:ascii="Arial" w:hAnsi="Arial" w:cs="Helvetica Neue"/>
          <w:bCs/>
          <w:color w:val="000000"/>
          <w:sz w:val="22"/>
          <w:szCs w:val="20"/>
        </w:rPr>
        <w:t xml:space="preserve"> less than 5% </w:t>
      </w:r>
      <w:r w:rsidR="00290979" w:rsidRPr="00C10D6A">
        <w:rPr>
          <w:rFonts w:ascii="Arial" w:hAnsi="Arial" w:cs="Helvetica Neue"/>
          <w:bCs/>
          <w:color w:val="000000"/>
          <w:sz w:val="22"/>
          <w:szCs w:val="20"/>
        </w:rPr>
        <w:t>actually do</w:t>
      </w:r>
      <w:r w:rsidR="00290979">
        <w:rPr>
          <w:rFonts w:ascii="Arial" w:hAnsi="Arial" w:cs="Helvetica Neue"/>
          <w:bCs/>
          <w:color w:val="000000"/>
          <w:sz w:val="22"/>
          <w:szCs w:val="20"/>
        </w:rPr>
        <w:t xml:space="preserve"> wash their hands. Given that reported and actual practice is very difficul</w:t>
      </w:r>
      <w:r>
        <w:rPr>
          <w:rFonts w:ascii="Arial" w:hAnsi="Arial" w:cs="Helvetica Neue"/>
          <w:bCs/>
          <w:color w:val="000000"/>
          <w:sz w:val="22"/>
          <w:szCs w:val="20"/>
        </w:rPr>
        <w:t>t to assess through observation</w:t>
      </w:r>
      <w:r w:rsidR="00290979">
        <w:rPr>
          <w:rFonts w:ascii="Arial" w:hAnsi="Arial" w:cs="Helvetica Neue"/>
          <w:bCs/>
          <w:color w:val="000000"/>
          <w:sz w:val="22"/>
          <w:szCs w:val="20"/>
        </w:rPr>
        <w:t xml:space="preserve"> particularly for issues like sexual abuse, it </w:t>
      </w:r>
      <w:r>
        <w:rPr>
          <w:rFonts w:ascii="Arial" w:hAnsi="Arial" w:cs="Helvetica Neue"/>
          <w:bCs/>
          <w:color w:val="000000"/>
          <w:sz w:val="22"/>
          <w:szCs w:val="20"/>
        </w:rPr>
        <w:t>clear that</w:t>
      </w:r>
      <w:r w:rsidR="00290979">
        <w:rPr>
          <w:rFonts w:ascii="Arial" w:hAnsi="Arial" w:cs="Helvetica Neue"/>
          <w:bCs/>
          <w:color w:val="000000"/>
          <w:sz w:val="22"/>
          <w:szCs w:val="20"/>
        </w:rPr>
        <w:t xml:space="preserve"> the statements a</w:t>
      </w:r>
      <w:r>
        <w:rPr>
          <w:rFonts w:ascii="Arial" w:hAnsi="Arial" w:cs="Helvetica Neue"/>
          <w:bCs/>
          <w:color w:val="000000"/>
          <w:sz w:val="22"/>
          <w:szCs w:val="20"/>
        </w:rPr>
        <w:t xml:space="preserve">round reported </w:t>
      </w:r>
      <w:r w:rsidR="005F2024">
        <w:rPr>
          <w:rFonts w:ascii="Arial" w:hAnsi="Arial" w:cs="Helvetica Neue"/>
          <w:bCs/>
          <w:color w:val="000000"/>
          <w:sz w:val="22"/>
          <w:szCs w:val="20"/>
        </w:rPr>
        <w:t>behavior</w:t>
      </w:r>
      <w:r>
        <w:rPr>
          <w:rFonts w:ascii="Arial" w:hAnsi="Arial" w:cs="Helvetica Neue"/>
          <w:bCs/>
          <w:color w:val="000000"/>
          <w:sz w:val="22"/>
          <w:szCs w:val="20"/>
        </w:rPr>
        <w:t xml:space="preserve"> change</w:t>
      </w:r>
      <w:r w:rsidR="00290979">
        <w:rPr>
          <w:rFonts w:ascii="Arial" w:hAnsi="Arial" w:cs="Helvetica Neue"/>
          <w:bCs/>
          <w:color w:val="000000"/>
          <w:sz w:val="22"/>
          <w:szCs w:val="20"/>
        </w:rPr>
        <w:t xml:space="preserve"> in communities </w:t>
      </w:r>
      <w:r w:rsidR="003D3F5D">
        <w:rPr>
          <w:rFonts w:ascii="Arial" w:hAnsi="Arial" w:cs="Helvetica Neue"/>
          <w:bCs/>
          <w:color w:val="000000"/>
          <w:sz w:val="22"/>
          <w:szCs w:val="20"/>
        </w:rPr>
        <w:t>can not be taken</w:t>
      </w:r>
      <w:r>
        <w:rPr>
          <w:rFonts w:ascii="Arial" w:hAnsi="Arial" w:cs="Helvetica Neue"/>
          <w:bCs/>
          <w:color w:val="000000"/>
          <w:sz w:val="22"/>
          <w:szCs w:val="20"/>
        </w:rPr>
        <w:t xml:space="preserve"> at face value</w:t>
      </w:r>
      <w:r w:rsidR="00290979">
        <w:rPr>
          <w:rFonts w:ascii="Arial" w:hAnsi="Arial" w:cs="Helvetica Neue"/>
          <w:bCs/>
          <w:color w:val="000000"/>
          <w:sz w:val="22"/>
          <w:szCs w:val="20"/>
        </w:rPr>
        <w:t xml:space="preserve">, particularly </w:t>
      </w:r>
      <w:r>
        <w:rPr>
          <w:rFonts w:ascii="Arial" w:hAnsi="Arial" w:cs="Helvetica Neue"/>
          <w:bCs/>
          <w:color w:val="000000"/>
          <w:sz w:val="22"/>
          <w:szCs w:val="20"/>
        </w:rPr>
        <w:t>for the more intractable issues</w:t>
      </w:r>
      <w:r w:rsidR="003D3F5D">
        <w:rPr>
          <w:rFonts w:ascii="Arial" w:hAnsi="Arial" w:cs="Helvetica Neue"/>
          <w:bCs/>
          <w:color w:val="000000"/>
          <w:sz w:val="22"/>
          <w:szCs w:val="20"/>
        </w:rPr>
        <w:t xml:space="preserve">. </w:t>
      </w:r>
      <w:r w:rsidR="00290979">
        <w:rPr>
          <w:rFonts w:ascii="Arial" w:hAnsi="Arial" w:cs="Helvetica Neue"/>
          <w:bCs/>
          <w:color w:val="000000"/>
          <w:sz w:val="22"/>
          <w:szCs w:val="20"/>
        </w:rPr>
        <w:t xml:space="preserve">This is not to </w:t>
      </w:r>
      <w:r>
        <w:rPr>
          <w:rFonts w:ascii="Arial" w:hAnsi="Arial" w:cs="Helvetica Neue"/>
          <w:bCs/>
          <w:color w:val="000000"/>
          <w:sz w:val="22"/>
          <w:szCs w:val="20"/>
        </w:rPr>
        <w:t>wholly dismiss</w:t>
      </w:r>
      <w:r w:rsidR="00290979">
        <w:rPr>
          <w:rFonts w:ascii="Arial" w:hAnsi="Arial" w:cs="Helvetica Neue"/>
          <w:bCs/>
          <w:color w:val="000000"/>
          <w:sz w:val="22"/>
          <w:szCs w:val="20"/>
        </w:rPr>
        <w:t xml:space="preserve"> </w:t>
      </w:r>
      <w:r>
        <w:rPr>
          <w:rFonts w:ascii="Arial" w:hAnsi="Arial" w:cs="Helvetica Neue"/>
          <w:bCs/>
          <w:color w:val="000000"/>
          <w:sz w:val="22"/>
          <w:szCs w:val="20"/>
        </w:rPr>
        <w:t xml:space="preserve">the </w:t>
      </w:r>
      <w:r w:rsidR="00290979">
        <w:rPr>
          <w:rFonts w:ascii="Arial" w:hAnsi="Arial" w:cs="Helvetica Neue"/>
          <w:bCs/>
          <w:color w:val="000000"/>
          <w:sz w:val="22"/>
          <w:szCs w:val="20"/>
        </w:rPr>
        <w:t>importance or validity of some of the claims about the YEPP tool and its successes. Rather it is to point out the necessity for a much deeper and more complex understanding of the results</w:t>
      </w:r>
      <w:r>
        <w:rPr>
          <w:rFonts w:ascii="Arial" w:hAnsi="Arial" w:cs="Helvetica Neue"/>
          <w:bCs/>
          <w:color w:val="000000"/>
          <w:sz w:val="22"/>
          <w:szCs w:val="20"/>
        </w:rPr>
        <w:t>, given the complexity of the issues and the nature of change</w:t>
      </w:r>
      <w:r w:rsidR="00290979">
        <w:rPr>
          <w:rFonts w:ascii="Arial" w:hAnsi="Arial" w:cs="Helvetica Neue"/>
          <w:bCs/>
          <w:color w:val="000000"/>
          <w:sz w:val="22"/>
          <w:szCs w:val="20"/>
        </w:rPr>
        <w:t>.</w:t>
      </w:r>
      <w:r w:rsidR="003D3F5D">
        <w:rPr>
          <w:rFonts w:ascii="Arial" w:hAnsi="Arial" w:cs="Helvetica Neue"/>
          <w:bCs/>
          <w:color w:val="000000"/>
          <w:sz w:val="22"/>
          <w:szCs w:val="20"/>
        </w:rPr>
        <w:t xml:space="preserve"> </w:t>
      </w:r>
      <w:r>
        <w:rPr>
          <w:rFonts w:ascii="Arial" w:hAnsi="Arial" w:cs="Helvetica Neue"/>
          <w:bCs/>
          <w:color w:val="000000"/>
          <w:sz w:val="22"/>
          <w:szCs w:val="20"/>
        </w:rPr>
        <w:t>The uneven</w:t>
      </w:r>
      <w:r w:rsidR="00290979" w:rsidRPr="00C10D6A">
        <w:rPr>
          <w:rFonts w:ascii="Arial" w:hAnsi="Arial" w:cs="Helvetica Neue"/>
          <w:bCs/>
          <w:color w:val="000000"/>
          <w:sz w:val="22"/>
          <w:szCs w:val="20"/>
        </w:rPr>
        <w:t xml:space="preserve"> </w:t>
      </w:r>
      <w:r>
        <w:rPr>
          <w:rFonts w:ascii="Arial" w:hAnsi="Arial" w:cs="Helvetica Neue"/>
          <w:bCs/>
          <w:color w:val="000000"/>
          <w:sz w:val="22"/>
          <w:szCs w:val="20"/>
        </w:rPr>
        <w:t xml:space="preserve">nature of </w:t>
      </w:r>
      <w:r w:rsidR="003D3F5D">
        <w:rPr>
          <w:rFonts w:ascii="Arial" w:hAnsi="Arial" w:cs="Helvetica Neue"/>
          <w:bCs/>
          <w:color w:val="000000"/>
          <w:sz w:val="22"/>
          <w:szCs w:val="20"/>
        </w:rPr>
        <w:t xml:space="preserve">some of </w:t>
      </w:r>
      <w:r>
        <w:rPr>
          <w:rFonts w:ascii="Arial" w:hAnsi="Arial" w:cs="Helvetica Neue"/>
          <w:bCs/>
          <w:color w:val="000000"/>
          <w:sz w:val="22"/>
          <w:szCs w:val="20"/>
        </w:rPr>
        <w:t xml:space="preserve">the preliminary outcomes of </w:t>
      </w:r>
      <w:r w:rsidR="003D3F5D">
        <w:rPr>
          <w:rFonts w:ascii="Arial" w:hAnsi="Arial" w:cs="Helvetica Neue"/>
          <w:bCs/>
          <w:color w:val="000000"/>
          <w:sz w:val="22"/>
          <w:szCs w:val="20"/>
        </w:rPr>
        <w:t xml:space="preserve">the </w:t>
      </w:r>
      <w:r>
        <w:rPr>
          <w:rFonts w:ascii="Arial" w:hAnsi="Arial" w:cs="Helvetica Neue"/>
          <w:bCs/>
          <w:color w:val="000000"/>
          <w:sz w:val="22"/>
          <w:szCs w:val="20"/>
        </w:rPr>
        <w:t xml:space="preserve">YEPP </w:t>
      </w:r>
      <w:r w:rsidR="003D3F5D">
        <w:rPr>
          <w:rFonts w:ascii="Arial" w:hAnsi="Arial" w:cs="Helvetica Neue"/>
          <w:bCs/>
          <w:color w:val="000000"/>
          <w:sz w:val="22"/>
          <w:szCs w:val="20"/>
        </w:rPr>
        <w:t>tool through the pilot phase identified above</w:t>
      </w:r>
      <w:r>
        <w:rPr>
          <w:rFonts w:ascii="Arial" w:hAnsi="Arial" w:cs="Helvetica Neue"/>
          <w:bCs/>
          <w:color w:val="000000"/>
          <w:sz w:val="22"/>
          <w:szCs w:val="20"/>
        </w:rPr>
        <w:t xml:space="preserve"> </w:t>
      </w:r>
      <w:r w:rsidR="003D3F5D">
        <w:rPr>
          <w:rFonts w:ascii="Arial" w:hAnsi="Arial" w:cs="Helvetica Neue"/>
          <w:bCs/>
          <w:color w:val="000000"/>
          <w:sz w:val="22"/>
          <w:szCs w:val="20"/>
        </w:rPr>
        <w:t xml:space="preserve">also </w:t>
      </w:r>
      <w:r>
        <w:rPr>
          <w:rFonts w:ascii="Arial" w:hAnsi="Arial" w:cs="Helvetica Neue"/>
          <w:bCs/>
          <w:color w:val="000000"/>
          <w:sz w:val="22"/>
          <w:szCs w:val="20"/>
        </w:rPr>
        <w:t>support this understanding.</w:t>
      </w:r>
    </w:p>
    <w:p w:rsidR="00290979" w:rsidRDefault="00290979" w:rsidP="00290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808080" w:themeColor="background1" w:themeShade="80"/>
          <w:sz w:val="22"/>
          <w:szCs w:val="22"/>
        </w:rPr>
      </w:pPr>
    </w:p>
    <w:p w:rsidR="00DE0778" w:rsidRPr="008140D1" w:rsidRDefault="00F97ED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Conclusions</w:t>
      </w:r>
    </w:p>
    <w:p w:rsidR="009B35B9" w:rsidRDefault="00A01ACC" w:rsidP="00851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In summary, the key findings of the YEPP tool evaluation are that t</w:t>
      </w:r>
      <w:r w:rsidR="00C002AE" w:rsidRPr="00777C33">
        <w:rPr>
          <w:rFonts w:ascii="Arial" w:hAnsi="Arial" w:cs="Helvetica Neue"/>
          <w:bCs/>
          <w:color w:val="000000"/>
          <w:sz w:val="22"/>
          <w:szCs w:val="20"/>
        </w:rPr>
        <w:t xml:space="preserve">he YEPP </w:t>
      </w:r>
      <w:r w:rsidR="00283FB9">
        <w:rPr>
          <w:rFonts w:ascii="Arial" w:hAnsi="Arial" w:cs="Helvetica Neue"/>
          <w:bCs/>
          <w:color w:val="000000"/>
          <w:sz w:val="22"/>
          <w:szCs w:val="20"/>
        </w:rPr>
        <w:t>tool</w:t>
      </w:r>
      <w:r w:rsidR="00C002AE" w:rsidRPr="00777C33">
        <w:rPr>
          <w:rFonts w:ascii="Arial" w:hAnsi="Arial" w:cs="Helvetica Neue"/>
          <w:bCs/>
          <w:color w:val="000000"/>
          <w:sz w:val="22"/>
          <w:szCs w:val="20"/>
        </w:rPr>
        <w:t xml:space="preserve"> design and the choice of implementation approach had substantial limitations that were compounded b</w:t>
      </w:r>
      <w:r w:rsidR="00851D08">
        <w:rPr>
          <w:rFonts w:ascii="Arial" w:hAnsi="Arial" w:cs="Helvetica Neue"/>
          <w:bCs/>
          <w:color w:val="000000"/>
          <w:sz w:val="22"/>
          <w:szCs w:val="20"/>
        </w:rPr>
        <w:t>y issues around management</w:t>
      </w:r>
      <w:r w:rsidR="00CE3F9D">
        <w:rPr>
          <w:rFonts w:ascii="Arial" w:hAnsi="Arial" w:cs="Helvetica Neue"/>
          <w:bCs/>
          <w:color w:val="000000"/>
          <w:sz w:val="22"/>
          <w:szCs w:val="20"/>
        </w:rPr>
        <w:t xml:space="preserve"> and consultation</w:t>
      </w:r>
      <w:r w:rsidR="00C002AE" w:rsidRPr="00777C33">
        <w:rPr>
          <w:rFonts w:ascii="Arial" w:hAnsi="Arial" w:cs="Helvetica Neue"/>
          <w:bCs/>
          <w:color w:val="000000"/>
          <w:sz w:val="22"/>
          <w:szCs w:val="20"/>
        </w:rPr>
        <w:t>.</w:t>
      </w:r>
      <w:r>
        <w:rPr>
          <w:rFonts w:ascii="Arial" w:hAnsi="Arial" w:cs="Helvetica Neue"/>
          <w:bCs/>
          <w:color w:val="000000"/>
          <w:sz w:val="22"/>
          <w:szCs w:val="20"/>
        </w:rPr>
        <w:t xml:space="preserve"> The changed objectives posed the greatest set of </w:t>
      </w:r>
      <w:r w:rsidR="00851D08">
        <w:rPr>
          <w:rFonts w:ascii="Arial" w:hAnsi="Arial" w:cs="Helvetica Neue"/>
          <w:bCs/>
          <w:color w:val="000000"/>
          <w:sz w:val="22"/>
          <w:szCs w:val="20"/>
        </w:rPr>
        <w:t>challenges</w:t>
      </w:r>
      <w:r>
        <w:rPr>
          <w:rFonts w:ascii="Arial" w:hAnsi="Arial" w:cs="Helvetica Neue"/>
          <w:bCs/>
          <w:color w:val="000000"/>
          <w:sz w:val="22"/>
          <w:szCs w:val="20"/>
        </w:rPr>
        <w:t xml:space="preserve">, and </w:t>
      </w:r>
      <w:r w:rsidR="009B35B9">
        <w:rPr>
          <w:rFonts w:ascii="Arial" w:hAnsi="Arial" w:cs="Helvetica Neue"/>
          <w:bCs/>
          <w:color w:val="000000"/>
          <w:sz w:val="22"/>
          <w:szCs w:val="20"/>
        </w:rPr>
        <w:t>substantial issues</w:t>
      </w:r>
      <w:r>
        <w:rPr>
          <w:rFonts w:ascii="Arial" w:hAnsi="Arial" w:cs="Helvetica Neue"/>
          <w:bCs/>
          <w:color w:val="000000"/>
          <w:sz w:val="22"/>
          <w:szCs w:val="20"/>
        </w:rPr>
        <w:t xml:space="preserve"> were raised about the limitations of the new ‘empowe</w:t>
      </w:r>
      <w:r w:rsidR="00CE3F9D">
        <w:rPr>
          <w:rFonts w:ascii="Arial" w:hAnsi="Arial" w:cs="Helvetica Neue"/>
          <w:bCs/>
          <w:color w:val="000000"/>
          <w:sz w:val="22"/>
          <w:szCs w:val="20"/>
        </w:rPr>
        <w:t>rment’ focused theory of change</w:t>
      </w:r>
      <w:r>
        <w:rPr>
          <w:rFonts w:ascii="Arial" w:hAnsi="Arial" w:cs="Helvetica Neue"/>
          <w:bCs/>
          <w:color w:val="000000"/>
          <w:sz w:val="22"/>
          <w:szCs w:val="20"/>
        </w:rPr>
        <w:t xml:space="preserve">. </w:t>
      </w:r>
      <w:r w:rsidR="009B35B9">
        <w:rPr>
          <w:rFonts w:ascii="Arial" w:hAnsi="Arial" w:cs="Helvetica Neue"/>
          <w:bCs/>
          <w:color w:val="000000"/>
          <w:sz w:val="22"/>
          <w:szCs w:val="20"/>
        </w:rPr>
        <w:t>Despite some limited success</w:t>
      </w:r>
      <w:r w:rsidR="00777C33" w:rsidRPr="00777C33">
        <w:rPr>
          <w:rFonts w:ascii="Arial" w:hAnsi="Arial" w:cs="Helvetica Neue"/>
          <w:bCs/>
          <w:color w:val="000000"/>
          <w:sz w:val="22"/>
          <w:szCs w:val="20"/>
        </w:rPr>
        <w:t xml:space="preserve">, given </w:t>
      </w:r>
      <w:r>
        <w:rPr>
          <w:rFonts w:ascii="Arial" w:hAnsi="Arial" w:cs="Helvetica Neue"/>
          <w:bCs/>
          <w:color w:val="000000"/>
          <w:sz w:val="22"/>
          <w:szCs w:val="20"/>
        </w:rPr>
        <w:t>these issues</w:t>
      </w:r>
      <w:r w:rsidR="004475B6">
        <w:rPr>
          <w:rFonts w:ascii="Arial" w:hAnsi="Arial" w:cs="Helvetica Neue"/>
          <w:bCs/>
          <w:color w:val="000000"/>
          <w:sz w:val="22"/>
          <w:szCs w:val="20"/>
        </w:rPr>
        <w:t>,</w:t>
      </w:r>
      <w:r w:rsidR="00777C33" w:rsidRPr="00777C33">
        <w:rPr>
          <w:rFonts w:ascii="Arial" w:hAnsi="Arial" w:cs="Helvetica Neue"/>
          <w:bCs/>
          <w:color w:val="000000"/>
          <w:sz w:val="22"/>
          <w:szCs w:val="20"/>
        </w:rPr>
        <w:t xml:space="preserve"> the objectives are not likely to be achieved if things remain as they are.</w:t>
      </w:r>
      <w:r>
        <w:rPr>
          <w:rFonts w:ascii="Arial" w:hAnsi="Arial" w:cs="Helvetica Neue"/>
          <w:bCs/>
          <w:color w:val="000000"/>
          <w:sz w:val="22"/>
          <w:szCs w:val="20"/>
        </w:rPr>
        <w:t xml:space="preserve"> </w:t>
      </w:r>
      <w:r w:rsidRPr="00777C33">
        <w:rPr>
          <w:rFonts w:ascii="Arial" w:hAnsi="Arial" w:cs="Helvetica Neue"/>
          <w:bCs/>
          <w:color w:val="000000"/>
          <w:sz w:val="22"/>
          <w:szCs w:val="20"/>
        </w:rPr>
        <w:t xml:space="preserve">While some positive outcomes for communities and YEPP </w:t>
      </w:r>
      <w:r>
        <w:rPr>
          <w:rFonts w:ascii="Arial" w:hAnsi="Arial" w:cs="Helvetica Neue"/>
          <w:bCs/>
          <w:color w:val="000000"/>
          <w:sz w:val="22"/>
          <w:szCs w:val="20"/>
        </w:rPr>
        <w:t>facilitator</w:t>
      </w:r>
      <w:r w:rsidRPr="00777C33">
        <w:rPr>
          <w:rFonts w:ascii="Arial" w:hAnsi="Arial" w:cs="Helvetica Neue"/>
          <w:bCs/>
          <w:color w:val="000000"/>
          <w:sz w:val="22"/>
          <w:szCs w:val="20"/>
        </w:rPr>
        <w:t>s were ide</w:t>
      </w:r>
      <w:r w:rsidR="004475B6">
        <w:rPr>
          <w:rFonts w:ascii="Arial" w:hAnsi="Arial" w:cs="Helvetica Neue"/>
          <w:bCs/>
          <w:color w:val="000000"/>
          <w:sz w:val="22"/>
          <w:szCs w:val="20"/>
        </w:rPr>
        <w:t>ntified, a number of unintended</w:t>
      </w:r>
      <w:r w:rsidRPr="00777C33">
        <w:rPr>
          <w:rFonts w:ascii="Arial" w:hAnsi="Arial" w:cs="Helvetica Neue"/>
          <w:bCs/>
          <w:color w:val="000000"/>
          <w:sz w:val="22"/>
          <w:szCs w:val="20"/>
        </w:rPr>
        <w:t xml:space="preserve"> and potentially negative </w:t>
      </w:r>
      <w:r>
        <w:rPr>
          <w:rFonts w:ascii="Arial" w:hAnsi="Arial" w:cs="Helvetica Neue"/>
          <w:bCs/>
          <w:color w:val="000000"/>
          <w:sz w:val="22"/>
          <w:szCs w:val="20"/>
        </w:rPr>
        <w:t>outcomes</w:t>
      </w:r>
      <w:r w:rsidRPr="00777C33">
        <w:rPr>
          <w:rFonts w:ascii="Arial" w:hAnsi="Arial" w:cs="Helvetica Neue"/>
          <w:bCs/>
          <w:color w:val="000000"/>
          <w:sz w:val="22"/>
          <w:szCs w:val="20"/>
        </w:rPr>
        <w:t xml:space="preserve"> also resulted directly from the delivery of the YEPP </w:t>
      </w:r>
      <w:r>
        <w:rPr>
          <w:rFonts w:ascii="Arial" w:hAnsi="Arial" w:cs="Helvetica Neue"/>
          <w:bCs/>
          <w:color w:val="000000"/>
          <w:sz w:val="22"/>
          <w:szCs w:val="20"/>
        </w:rPr>
        <w:t>tool</w:t>
      </w:r>
      <w:r w:rsidRPr="00777C33">
        <w:rPr>
          <w:rFonts w:ascii="Arial" w:hAnsi="Arial" w:cs="Helvetica Neue"/>
          <w:bCs/>
          <w:color w:val="000000"/>
          <w:sz w:val="22"/>
          <w:szCs w:val="20"/>
        </w:rPr>
        <w:t xml:space="preserve"> at the community level.</w:t>
      </w:r>
      <w:r>
        <w:rPr>
          <w:rFonts w:ascii="Arial" w:hAnsi="Arial" w:cs="Helvetica Neue"/>
          <w:bCs/>
          <w:color w:val="000000"/>
          <w:sz w:val="22"/>
          <w:szCs w:val="20"/>
        </w:rPr>
        <w:t xml:space="preserve"> While</w:t>
      </w:r>
      <w:r w:rsidRPr="00777C33">
        <w:rPr>
          <w:rFonts w:ascii="Arial" w:hAnsi="Arial" w:cs="Helvetica Neue"/>
          <w:bCs/>
          <w:color w:val="000000"/>
          <w:sz w:val="22"/>
          <w:szCs w:val="20"/>
        </w:rPr>
        <w:t xml:space="preserve"> pilot approaches, and work in Vanuatu, are expensive, over</w:t>
      </w:r>
      <w:r>
        <w:rPr>
          <w:rFonts w:ascii="Arial" w:hAnsi="Arial" w:cs="Helvetica Neue"/>
          <w:bCs/>
          <w:color w:val="000000"/>
          <w:sz w:val="22"/>
          <w:szCs w:val="20"/>
        </w:rPr>
        <w:t xml:space="preserve">all progress towards objectives, given the inputs, </w:t>
      </w:r>
      <w:r w:rsidRPr="00777C33">
        <w:rPr>
          <w:rFonts w:ascii="Arial" w:hAnsi="Arial" w:cs="Helvetica Neue"/>
          <w:bCs/>
          <w:color w:val="000000"/>
          <w:sz w:val="22"/>
          <w:szCs w:val="20"/>
        </w:rPr>
        <w:t xml:space="preserve">was </w:t>
      </w:r>
      <w:r w:rsidR="009B35B9">
        <w:rPr>
          <w:rFonts w:ascii="Arial" w:hAnsi="Arial" w:cs="Helvetica Neue"/>
          <w:bCs/>
          <w:color w:val="000000"/>
          <w:sz w:val="22"/>
          <w:szCs w:val="20"/>
        </w:rPr>
        <w:t>largely</w:t>
      </w:r>
      <w:r w:rsidRPr="00777C33">
        <w:rPr>
          <w:rFonts w:ascii="Arial" w:hAnsi="Arial" w:cs="Helvetica Neue"/>
          <w:bCs/>
          <w:color w:val="000000"/>
          <w:sz w:val="22"/>
          <w:szCs w:val="20"/>
        </w:rPr>
        <w:t xml:space="preserve"> seen to be inadequate.</w:t>
      </w:r>
      <w:r>
        <w:rPr>
          <w:rFonts w:ascii="Arial" w:hAnsi="Arial" w:cs="Helvetica Neue"/>
          <w:bCs/>
          <w:color w:val="000000"/>
          <w:sz w:val="22"/>
          <w:szCs w:val="20"/>
        </w:rPr>
        <w:t xml:space="preserve"> </w:t>
      </w:r>
      <w:r w:rsidRPr="00777C33">
        <w:rPr>
          <w:rFonts w:ascii="Arial" w:hAnsi="Arial" w:cs="Helvetica Neue"/>
          <w:bCs/>
          <w:color w:val="000000"/>
          <w:sz w:val="22"/>
          <w:szCs w:val="20"/>
        </w:rPr>
        <w:t xml:space="preserve">As delivered through the pilot stage, there is very little evidence that learning derived from the YEPP </w:t>
      </w:r>
      <w:r>
        <w:rPr>
          <w:rFonts w:ascii="Arial" w:hAnsi="Arial" w:cs="Helvetica Neue"/>
          <w:bCs/>
          <w:color w:val="000000"/>
          <w:sz w:val="22"/>
          <w:szCs w:val="20"/>
        </w:rPr>
        <w:t>tool</w:t>
      </w:r>
      <w:r w:rsidRPr="00777C33">
        <w:rPr>
          <w:rFonts w:ascii="Arial" w:hAnsi="Arial" w:cs="Helvetica Neue"/>
          <w:bCs/>
          <w:color w:val="000000"/>
          <w:sz w:val="22"/>
          <w:szCs w:val="20"/>
        </w:rPr>
        <w:t xml:space="preserve"> will be sustained over the longer term, either at the community level or within key stakeholder groups.</w:t>
      </w:r>
      <w:r w:rsidR="00851D08">
        <w:rPr>
          <w:rFonts w:ascii="Arial" w:hAnsi="Arial" w:cs="Helvetica Neue"/>
          <w:bCs/>
          <w:color w:val="000000"/>
          <w:sz w:val="22"/>
          <w:szCs w:val="20"/>
        </w:rPr>
        <w:t xml:space="preserve"> </w:t>
      </w:r>
    </w:p>
    <w:p w:rsidR="009B35B9" w:rsidRDefault="009B35B9" w:rsidP="00851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851D08" w:rsidRDefault="00851D08" w:rsidP="009B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9B35B9">
        <w:rPr>
          <w:rFonts w:ascii="Arial" w:hAnsi="Arial" w:cs="Helvetica Neue"/>
          <w:bCs/>
          <w:color w:val="000000"/>
          <w:sz w:val="22"/>
          <w:szCs w:val="20"/>
        </w:rPr>
        <w:t>In the words of one stakeholder, “</w:t>
      </w:r>
      <w:r w:rsidRPr="009B35B9">
        <w:rPr>
          <w:rFonts w:ascii="Arial" w:hAnsi="Arial" w:cs="Helvetica Neue"/>
          <w:bCs/>
          <w:i/>
          <w:color w:val="000000"/>
          <w:sz w:val="22"/>
          <w:szCs w:val="20"/>
        </w:rPr>
        <w:t>We are not much further forward than we were a year and a half ago.</w:t>
      </w:r>
      <w:r w:rsidRPr="009B35B9">
        <w:rPr>
          <w:rFonts w:ascii="Arial" w:hAnsi="Arial" w:cs="Helvetica Neue"/>
          <w:bCs/>
          <w:color w:val="000000"/>
          <w:sz w:val="22"/>
          <w:szCs w:val="20"/>
        </w:rPr>
        <w:t>”</w:t>
      </w:r>
      <w:r w:rsidR="009B35B9" w:rsidRPr="009B35B9">
        <w:rPr>
          <w:rFonts w:ascii="Arial" w:hAnsi="Arial" w:cs="Helvetica Neue"/>
          <w:bCs/>
          <w:color w:val="000000"/>
          <w:sz w:val="22"/>
          <w:szCs w:val="20"/>
        </w:rPr>
        <w:t xml:space="preserve">  In terms of the more general purposes of the </w:t>
      </w:r>
      <w:r w:rsidR="00E31CE3">
        <w:rPr>
          <w:rFonts w:ascii="Arial" w:hAnsi="Arial" w:cs="Helvetica Neue"/>
          <w:bCs/>
          <w:color w:val="000000"/>
          <w:sz w:val="22"/>
          <w:szCs w:val="20"/>
        </w:rPr>
        <w:t>YEPP</w:t>
      </w:r>
      <w:r w:rsidR="009B35B9" w:rsidRPr="009B35B9">
        <w:rPr>
          <w:rFonts w:ascii="Arial" w:hAnsi="Arial" w:cs="Helvetica Neue"/>
          <w:bCs/>
          <w:color w:val="000000"/>
          <w:sz w:val="22"/>
          <w:szCs w:val="20"/>
        </w:rPr>
        <w:t xml:space="preserve"> tool evaluation, then, the review found that the YEPP tool is not an appropriate tool for collecting data on child protection knowledge, attitude and practices in Vanuatu. While it may in some </w:t>
      </w:r>
      <w:r w:rsidR="009B35B9">
        <w:rPr>
          <w:rFonts w:ascii="Arial" w:hAnsi="Arial" w:cs="Helvetica Neue"/>
          <w:bCs/>
          <w:color w:val="000000"/>
          <w:sz w:val="22"/>
          <w:szCs w:val="20"/>
        </w:rPr>
        <w:t>of its elements</w:t>
      </w:r>
      <w:r w:rsidR="009B35B9" w:rsidRPr="009B35B9">
        <w:rPr>
          <w:rFonts w:ascii="Arial" w:hAnsi="Arial" w:cs="Helvetica Neue"/>
          <w:bCs/>
          <w:color w:val="000000"/>
          <w:sz w:val="22"/>
          <w:szCs w:val="20"/>
        </w:rPr>
        <w:t xml:space="preserve"> be useful for a</w:t>
      </w:r>
      <w:r w:rsidR="00CE3F9D" w:rsidRPr="009B35B9">
        <w:rPr>
          <w:rFonts w:ascii="Arial" w:hAnsi="Arial" w:cs="Helvetica Neue"/>
          <w:bCs/>
          <w:color w:val="000000"/>
          <w:sz w:val="22"/>
          <w:szCs w:val="20"/>
        </w:rPr>
        <w:t>dvancing e</w:t>
      </w:r>
      <w:r w:rsidR="009B35B9">
        <w:rPr>
          <w:rFonts w:ascii="Arial" w:hAnsi="Arial" w:cs="Helvetica Neue"/>
          <w:bCs/>
          <w:color w:val="000000"/>
          <w:sz w:val="22"/>
          <w:szCs w:val="20"/>
        </w:rPr>
        <w:t xml:space="preserve">ducation about child protection, </w:t>
      </w:r>
      <w:r w:rsidR="00CE3F9D" w:rsidRPr="009B35B9">
        <w:rPr>
          <w:rFonts w:ascii="Arial" w:hAnsi="Arial" w:cs="Helvetica Neue"/>
          <w:bCs/>
          <w:color w:val="000000"/>
          <w:sz w:val="22"/>
          <w:szCs w:val="20"/>
        </w:rPr>
        <w:t>and</w:t>
      </w:r>
      <w:r w:rsidR="009B35B9" w:rsidRPr="009B35B9">
        <w:rPr>
          <w:rFonts w:ascii="Arial" w:hAnsi="Arial" w:cs="Helvetica Neue"/>
          <w:bCs/>
          <w:color w:val="000000"/>
          <w:sz w:val="22"/>
          <w:szCs w:val="20"/>
        </w:rPr>
        <w:t xml:space="preserve"> s</w:t>
      </w:r>
      <w:r w:rsidR="00CE3F9D" w:rsidRPr="009B35B9">
        <w:rPr>
          <w:rFonts w:ascii="Arial" w:hAnsi="Arial" w:cs="Helvetica Neue"/>
          <w:bCs/>
          <w:color w:val="000000"/>
          <w:sz w:val="22"/>
          <w:szCs w:val="20"/>
        </w:rPr>
        <w:t>trategizing communit</w:t>
      </w:r>
      <w:r w:rsidR="009B35B9" w:rsidRPr="009B35B9">
        <w:rPr>
          <w:rFonts w:ascii="Arial" w:hAnsi="Arial" w:cs="Helvetica Neue"/>
          <w:bCs/>
          <w:color w:val="000000"/>
          <w:sz w:val="22"/>
          <w:szCs w:val="20"/>
        </w:rPr>
        <w:t>y respo</w:t>
      </w:r>
      <w:r w:rsidR="009B35B9">
        <w:rPr>
          <w:rFonts w:ascii="Arial" w:hAnsi="Arial" w:cs="Helvetica Neue"/>
          <w:bCs/>
          <w:color w:val="000000"/>
          <w:sz w:val="22"/>
          <w:szCs w:val="20"/>
        </w:rPr>
        <w:t>nses to child protection issues, how this happens, and the results, reach and value of this are wholly dependent upon how the</w:t>
      </w:r>
      <w:r w:rsidR="009B35B9" w:rsidRPr="009B35B9">
        <w:rPr>
          <w:rFonts w:ascii="Arial" w:hAnsi="Arial" w:cs="Helvetica Neue"/>
          <w:bCs/>
          <w:color w:val="000000"/>
          <w:sz w:val="22"/>
          <w:szCs w:val="20"/>
        </w:rPr>
        <w:t xml:space="preserve"> YEPP tool </w:t>
      </w:r>
      <w:r w:rsidR="009B35B9">
        <w:rPr>
          <w:rFonts w:ascii="Arial" w:hAnsi="Arial" w:cs="Helvetica Neue"/>
          <w:bCs/>
          <w:color w:val="000000"/>
          <w:sz w:val="22"/>
          <w:szCs w:val="20"/>
        </w:rPr>
        <w:t>is implemented and managed</w:t>
      </w:r>
      <w:r w:rsidR="00CE5329">
        <w:rPr>
          <w:rFonts w:ascii="Arial" w:hAnsi="Arial" w:cs="Helvetica Neue"/>
          <w:bCs/>
          <w:color w:val="000000"/>
          <w:sz w:val="22"/>
          <w:szCs w:val="20"/>
        </w:rPr>
        <w:t xml:space="preserve"> through this process</w:t>
      </w:r>
      <w:r w:rsidR="009B35B9">
        <w:rPr>
          <w:rFonts w:ascii="Arial" w:hAnsi="Arial" w:cs="Helvetica Neue"/>
          <w:bCs/>
          <w:color w:val="000000"/>
          <w:sz w:val="22"/>
          <w:szCs w:val="20"/>
        </w:rPr>
        <w:t>. Substantial weakne</w:t>
      </w:r>
      <w:r w:rsidR="00CE5329">
        <w:rPr>
          <w:rFonts w:ascii="Arial" w:hAnsi="Arial" w:cs="Helvetica Neue"/>
          <w:bCs/>
          <w:color w:val="000000"/>
          <w:sz w:val="22"/>
          <w:szCs w:val="20"/>
        </w:rPr>
        <w:t xml:space="preserve">sses relating to the design, </w:t>
      </w:r>
      <w:r w:rsidR="009B35B9">
        <w:rPr>
          <w:rFonts w:ascii="Arial" w:hAnsi="Arial" w:cs="Helvetica Neue"/>
          <w:bCs/>
          <w:color w:val="000000"/>
          <w:sz w:val="22"/>
          <w:szCs w:val="20"/>
        </w:rPr>
        <w:t xml:space="preserve">implementation </w:t>
      </w:r>
      <w:r w:rsidR="00CE5329">
        <w:rPr>
          <w:rFonts w:ascii="Arial" w:hAnsi="Arial" w:cs="Helvetica Neue"/>
          <w:bCs/>
          <w:color w:val="000000"/>
          <w:sz w:val="22"/>
          <w:szCs w:val="20"/>
        </w:rPr>
        <w:t xml:space="preserve">and monitoring </w:t>
      </w:r>
      <w:r w:rsidR="009B35B9">
        <w:rPr>
          <w:rFonts w:ascii="Arial" w:hAnsi="Arial" w:cs="Helvetica Neue"/>
          <w:bCs/>
          <w:color w:val="000000"/>
          <w:sz w:val="22"/>
          <w:szCs w:val="20"/>
        </w:rPr>
        <w:t xml:space="preserve">of the YEPP tool were raised through the review, </w:t>
      </w:r>
      <w:r w:rsidR="00CE5329">
        <w:rPr>
          <w:rFonts w:ascii="Arial" w:hAnsi="Arial" w:cs="Helvetica Neue"/>
          <w:bCs/>
          <w:color w:val="000000"/>
          <w:sz w:val="22"/>
          <w:szCs w:val="20"/>
        </w:rPr>
        <w:t>and must</w:t>
      </w:r>
      <w:r w:rsidR="009B35B9">
        <w:rPr>
          <w:rFonts w:ascii="Arial" w:hAnsi="Arial" w:cs="Helvetica Neue"/>
          <w:bCs/>
          <w:color w:val="000000"/>
          <w:sz w:val="22"/>
          <w:szCs w:val="20"/>
        </w:rPr>
        <w:t xml:space="preserve"> be addressed in any future use of </w:t>
      </w:r>
      <w:r w:rsidR="00CE5329">
        <w:rPr>
          <w:rFonts w:ascii="Arial" w:hAnsi="Arial" w:cs="Helvetica Neue"/>
          <w:bCs/>
          <w:color w:val="000000"/>
          <w:sz w:val="22"/>
          <w:szCs w:val="20"/>
        </w:rPr>
        <w:t xml:space="preserve">the YEPP tool or </w:t>
      </w:r>
      <w:r w:rsidR="009B35B9">
        <w:rPr>
          <w:rFonts w:ascii="Arial" w:hAnsi="Arial" w:cs="Helvetica Neue"/>
          <w:bCs/>
          <w:color w:val="000000"/>
          <w:sz w:val="22"/>
          <w:szCs w:val="20"/>
        </w:rPr>
        <w:t>any parts of tool for child protection in Vanuatu.</w:t>
      </w:r>
    </w:p>
    <w:p w:rsidR="008140D1" w:rsidRDefault="00A01ACC" w:rsidP="00A01A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777C33">
        <w:rPr>
          <w:rFonts w:ascii="Arial" w:hAnsi="Arial" w:cs="Helvetica Neue"/>
          <w:bCs/>
          <w:color w:val="000000"/>
          <w:sz w:val="22"/>
          <w:szCs w:val="20"/>
        </w:rPr>
        <w:t xml:space="preserve">  </w:t>
      </w:r>
    </w:p>
    <w:p w:rsidR="00C67B97" w:rsidRDefault="00CE5329" w:rsidP="00A01A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To be clear, the</w:t>
      </w:r>
      <w:r w:rsidR="009C09B0">
        <w:rPr>
          <w:rFonts w:ascii="Arial" w:hAnsi="Arial" w:cs="Helvetica Neue"/>
          <w:bCs/>
          <w:color w:val="000000"/>
          <w:sz w:val="22"/>
          <w:szCs w:val="20"/>
        </w:rPr>
        <w:t xml:space="preserve"> weaknesses identified in the YEPP tool through this review, and outlined above, </w:t>
      </w:r>
      <w:r w:rsidR="00493A44">
        <w:rPr>
          <w:rFonts w:ascii="Arial" w:hAnsi="Arial" w:cs="Helvetica Neue"/>
          <w:bCs/>
          <w:color w:val="000000"/>
          <w:sz w:val="22"/>
          <w:szCs w:val="20"/>
        </w:rPr>
        <w:t xml:space="preserve">do </w:t>
      </w:r>
      <w:r w:rsidR="004475B6">
        <w:rPr>
          <w:rFonts w:ascii="Arial" w:hAnsi="Arial" w:cs="Helvetica Neue"/>
          <w:bCs/>
          <w:color w:val="000000"/>
          <w:sz w:val="22"/>
          <w:szCs w:val="20"/>
        </w:rPr>
        <w:t xml:space="preserve">not </w:t>
      </w:r>
      <w:r w:rsidR="009C09B0">
        <w:rPr>
          <w:rFonts w:ascii="Arial" w:hAnsi="Arial" w:cs="Helvetica Neue"/>
          <w:bCs/>
          <w:color w:val="000000"/>
          <w:sz w:val="22"/>
          <w:szCs w:val="20"/>
        </w:rPr>
        <w:t xml:space="preserve">relate </w:t>
      </w:r>
      <w:r w:rsidR="004475B6">
        <w:rPr>
          <w:rFonts w:ascii="Arial" w:hAnsi="Arial" w:cs="Helvetica Neue"/>
          <w:bCs/>
          <w:color w:val="000000"/>
          <w:sz w:val="22"/>
          <w:szCs w:val="20"/>
        </w:rPr>
        <w:t xml:space="preserve">simply </w:t>
      </w:r>
      <w:r w:rsidR="009C09B0">
        <w:rPr>
          <w:rFonts w:ascii="Arial" w:hAnsi="Arial" w:cs="Helvetica Neue"/>
          <w:bCs/>
          <w:color w:val="000000"/>
          <w:sz w:val="22"/>
          <w:szCs w:val="20"/>
        </w:rPr>
        <w:t xml:space="preserve">to </w:t>
      </w:r>
      <w:r w:rsidR="00493A44">
        <w:rPr>
          <w:rFonts w:ascii="Arial" w:hAnsi="Arial" w:cs="Helvetica Neue"/>
          <w:bCs/>
          <w:color w:val="000000"/>
          <w:sz w:val="22"/>
          <w:szCs w:val="20"/>
        </w:rPr>
        <w:t>a failure to meet</w:t>
      </w:r>
      <w:r w:rsidR="004475B6">
        <w:rPr>
          <w:rFonts w:ascii="Arial" w:hAnsi="Arial" w:cs="Helvetica Neue"/>
          <w:bCs/>
          <w:color w:val="000000"/>
          <w:sz w:val="22"/>
          <w:szCs w:val="20"/>
        </w:rPr>
        <w:t xml:space="preserve"> donor expectations. On one </w:t>
      </w:r>
      <w:r w:rsidR="009C09B0">
        <w:rPr>
          <w:rFonts w:ascii="Arial" w:hAnsi="Arial" w:cs="Helvetica Neue"/>
          <w:bCs/>
          <w:color w:val="000000"/>
          <w:sz w:val="22"/>
          <w:szCs w:val="20"/>
        </w:rPr>
        <w:t xml:space="preserve">level, </w:t>
      </w:r>
      <w:r w:rsidR="004475B6">
        <w:rPr>
          <w:rFonts w:ascii="Arial" w:hAnsi="Arial" w:cs="Helvetica Neue"/>
          <w:bCs/>
          <w:color w:val="000000"/>
          <w:sz w:val="22"/>
          <w:szCs w:val="20"/>
        </w:rPr>
        <w:t xml:space="preserve">yes, </w:t>
      </w:r>
      <w:r w:rsidR="009C09B0">
        <w:rPr>
          <w:rFonts w:ascii="Arial" w:hAnsi="Arial" w:cs="Helvetica Neue"/>
          <w:bCs/>
          <w:color w:val="000000"/>
          <w:sz w:val="22"/>
          <w:szCs w:val="20"/>
        </w:rPr>
        <w:t xml:space="preserve">the objectives that were collectively committed to, and that donors signed up for, were not met. However, the weaknesses are much deeper than this. </w:t>
      </w:r>
      <w:r w:rsidR="00851D08">
        <w:rPr>
          <w:rFonts w:ascii="Arial" w:hAnsi="Arial" w:cs="Helvetica Neue"/>
          <w:bCs/>
          <w:color w:val="000000"/>
          <w:sz w:val="22"/>
          <w:szCs w:val="20"/>
        </w:rPr>
        <w:t xml:space="preserve">While it is true that a number of communities and individuals were provided with potentially new and useful information through the YEPP tool pilot </w:t>
      </w:r>
      <w:r w:rsidR="00342D0C">
        <w:rPr>
          <w:rFonts w:ascii="Arial" w:hAnsi="Arial" w:cs="Helvetica Neue"/>
          <w:bCs/>
          <w:color w:val="000000"/>
          <w:sz w:val="22"/>
          <w:szCs w:val="20"/>
        </w:rPr>
        <w:t xml:space="preserve">that might </w:t>
      </w:r>
      <w:r w:rsidR="00807748">
        <w:rPr>
          <w:rFonts w:ascii="Arial" w:hAnsi="Arial" w:cs="Helvetica Neue"/>
          <w:bCs/>
          <w:color w:val="000000"/>
          <w:sz w:val="22"/>
          <w:szCs w:val="20"/>
        </w:rPr>
        <w:t xml:space="preserve">have </w:t>
      </w:r>
      <w:r w:rsidR="00851D08">
        <w:rPr>
          <w:rFonts w:ascii="Arial" w:hAnsi="Arial" w:cs="Helvetica Neue"/>
          <w:bCs/>
          <w:color w:val="000000"/>
          <w:sz w:val="22"/>
          <w:szCs w:val="20"/>
        </w:rPr>
        <w:t>even r</w:t>
      </w:r>
      <w:r w:rsidR="00342D0C">
        <w:rPr>
          <w:rFonts w:ascii="Arial" w:hAnsi="Arial" w:cs="Helvetica Neue"/>
          <w:bCs/>
          <w:color w:val="000000"/>
          <w:sz w:val="22"/>
          <w:szCs w:val="20"/>
        </w:rPr>
        <w:t xml:space="preserve">esulted in </w:t>
      </w:r>
      <w:r w:rsidR="009C09B0">
        <w:rPr>
          <w:rFonts w:ascii="Arial" w:hAnsi="Arial" w:cs="Helvetica Neue"/>
          <w:bCs/>
          <w:color w:val="000000"/>
          <w:sz w:val="22"/>
          <w:szCs w:val="20"/>
        </w:rPr>
        <w:t xml:space="preserve">changes in knowledge and attitude, and even </w:t>
      </w:r>
      <w:r w:rsidR="00342D0C">
        <w:rPr>
          <w:rFonts w:ascii="Arial" w:hAnsi="Arial" w:cs="Helvetica Neue"/>
          <w:bCs/>
          <w:color w:val="000000"/>
          <w:sz w:val="22"/>
          <w:szCs w:val="20"/>
        </w:rPr>
        <w:t xml:space="preserve">some </w:t>
      </w:r>
      <w:r w:rsidR="009C09B0">
        <w:rPr>
          <w:rFonts w:ascii="Arial" w:hAnsi="Arial" w:cs="Helvetica Neue"/>
          <w:bCs/>
          <w:color w:val="000000"/>
          <w:sz w:val="22"/>
          <w:szCs w:val="20"/>
        </w:rPr>
        <w:t>‘</w:t>
      </w:r>
      <w:r w:rsidR="00342D0C">
        <w:rPr>
          <w:rFonts w:ascii="Arial" w:hAnsi="Arial" w:cs="Helvetica Neue"/>
          <w:bCs/>
          <w:color w:val="000000"/>
          <w:sz w:val="22"/>
          <w:szCs w:val="20"/>
        </w:rPr>
        <w:t>Aha</w:t>
      </w:r>
      <w:r w:rsidR="009C09B0">
        <w:rPr>
          <w:rFonts w:ascii="Arial" w:hAnsi="Arial" w:cs="Helvetica Neue"/>
          <w:bCs/>
          <w:color w:val="000000"/>
          <w:sz w:val="22"/>
          <w:szCs w:val="20"/>
        </w:rPr>
        <w:t>’</w:t>
      </w:r>
      <w:r w:rsidR="00342D0C">
        <w:rPr>
          <w:rFonts w:ascii="Arial" w:hAnsi="Arial" w:cs="Helvetica Neue"/>
          <w:bCs/>
          <w:color w:val="000000"/>
          <w:sz w:val="22"/>
          <w:szCs w:val="20"/>
        </w:rPr>
        <w:t xml:space="preserve"> moments for </w:t>
      </w:r>
      <w:r w:rsidR="00851D08">
        <w:rPr>
          <w:rFonts w:ascii="Arial" w:hAnsi="Arial" w:cs="Helvetica Neue"/>
          <w:bCs/>
          <w:color w:val="000000"/>
          <w:sz w:val="22"/>
          <w:szCs w:val="20"/>
        </w:rPr>
        <w:t>a number of</w:t>
      </w:r>
      <w:r w:rsidR="00342D0C">
        <w:rPr>
          <w:rFonts w:ascii="Arial" w:hAnsi="Arial" w:cs="Helvetica Neue"/>
          <w:bCs/>
          <w:color w:val="000000"/>
          <w:sz w:val="22"/>
          <w:szCs w:val="20"/>
        </w:rPr>
        <w:t xml:space="preserve"> people, </w:t>
      </w:r>
      <w:r w:rsidR="00851D08">
        <w:rPr>
          <w:rFonts w:ascii="Arial" w:hAnsi="Arial" w:cs="Helvetica Neue"/>
          <w:bCs/>
          <w:color w:val="000000"/>
          <w:sz w:val="22"/>
          <w:szCs w:val="20"/>
        </w:rPr>
        <w:t xml:space="preserve">it is very unclear what ends this has and will ultimately serve. </w:t>
      </w:r>
      <w:r w:rsidR="009C09B0">
        <w:rPr>
          <w:rFonts w:ascii="Arial" w:hAnsi="Arial" w:cs="Helvetica Neue"/>
          <w:bCs/>
          <w:color w:val="000000"/>
          <w:sz w:val="22"/>
          <w:szCs w:val="20"/>
        </w:rPr>
        <w:t>One</w:t>
      </w:r>
      <w:r w:rsidR="00342D0C">
        <w:rPr>
          <w:rFonts w:ascii="Arial" w:hAnsi="Arial" w:cs="Helvetica Neue"/>
          <w:bCs/>
          <w:color w:val="000000"/>
          <w:sz w:val="22"/>
          <w:szCs w:val="20"/>
        </w:rPr>
        <w:t xml:space="preserve"> SCV staff member located the issue with </w:t>
      </w:r>
      <w:r w:rsidR="00851D08">
        <w:rPr>
          <w:rFonts w:ascii="Arial" w:hAnsi="Arial" w:cs="Helvetica Neue"/>
          <w:bCs/>
          <w:color w:val="000000"/>
          <w:sz w:val="22"/>
          <w:szCs w:val="20"/>
        </w:rPr>
        <w:t xml:space="preserve">simple </w:t>
      </w:r>
      <w:r w:rsidR="00342D0C">
        <w:rPr>
          <w:rFonts w:ascii="Arial" w:hAnsi="Arial" w:cs="Helvetica Neue"/>
          <w:bCs/>
          <w:color w:val="000000"/>
          <w:sz w:val="22"/>
          <w:szCs w:val="20"/>
        </w:rPr>
        <w:t xml:space="preserve">awareness </w:t>
      </w:r>
      <w:r w:rsidR="00851D08">
        <w:rPr>
          <w:rFonts w:ascii="Arial" w:hAnsi="Arial" w:cs="Helvetica Neue"/>
          <w:bCs/>
          <w:color w:val="000000"/>
          <w:sz w:val="22"/>
          <w:szCs w:val="20"/>
        </w:rPr>
        <w:t>raising with the statement,</w:t>
      </w:r>
      <w:r w:rsidR="00342D0C">
        <w:rPr>
          <w:rFonts w:ascii="Arial" w:hAnsi="Arial" w:cs="Helvetica Neue"/>
          <w:bCs/>
          <w:color w:val="000000"/>
          <w:sz w:val="22"/>
          <w:szCs w:val="20"/>
        </w:rPr>
        <w:t xml:space="preserve"> </w:t>
      </w:r>
      <w:r w:rsidR="00342D0C" w:rsidRPr="00851D08">
        <w:rPr>
          <w:rFonts w:ascii="Arial" w:hAnsi="Arial" w:cs="Helvetica Neue"/>
          <w:bCs/>
          <w:i/>
          <w:color w:val="000000"/>
          <w:sz w:val="22"/>
          <w:szCs w:val="20"/>
        </w:rPr>
        <w:t>“</w:t>
      </w:r>
      <w:r w:rsidR="00851D08" w:rsidRPr="00851D08">
        <w:rPr>
          <w:rFonts w:ascii="Arial" w:hAnsi="Arial" w:cs="Helvetica Neue"/>
          <w:bCs/>
          <w:i/>
          <w:color w:val="000000"/>
          <w:sz w:val="22"/>
          <w:szCs w:val="20"/>
        </w:rPr>
        <w:t>Awareness, awareness awareness – afta yumi ded from awareness</w:t>
      </w:r>
      <w:r w:rsidR="00342D0C" w:rsidRPr="00851D08">
        <w:rPr>
          <w:rFonts w:ascii="Arial" w:hAnsi="Arial" w:cs="Helvetica Neue"/>
          <w:bCs/>
          <w:i/>
          <w:color w:val="000000"/>
          <w:sz w:val="22"/>
          <w:szCs w:val="20"/>
        </w:rPr>
        <w:t>”</w:t>
      </w:r>
      <w:r w:rsidR="00B91D99">
        <w:rPr>
          <w:rFonts w:ascii="Arial" w:hAnsi="Arial" w:cs="Helvetica Neue"/>
          <w:bCs/>
          <w:color w:val="000000"/>
          <w:sz w:val="22"/>
          <w:szCs w:val="20"/>
        </w:rPr>
        <w:t xml:space="preserve"> implying that there is too much focus on awareness </w:t>
      </w:r>
      <w:r w:rsidR="00851D08">
        <w:rPr>
          <w:rFonts w:ascii="Arial" w:hAnsi="Arial" w:cs="Helvetica Neue"/>
          <w:bCs/>
          <w:color w:val="000000"/>
          <w:sz w:val="22"/>
          <w:szCs w:val="20"/>
        </w:rPr>
        <w:t xml:space="preserve">raising </w:t>
      </w:r>
      <w:r w:rsidR="00B91D99">
        <w:rPr>
          <w:rFonts w:ascii="Arial" w:hAnsi="Arial" w:cs="Helvetica Neue"/>
          <w:bCs/>
          <w:color w:val="000000"/>
          <w:sz w:val="22"/>
          <w:szCs w:val="20"/>
        </w:rPr>
        <w:t>in a lot of commun</w:t>
      </w:r>
      <w:r w:rsidR="00851D08">
        <w:rPr>
          <w:rFonts w:ascii="Arial" w:hAnsi="Arial" w:cs="Helvetica Neue"/>
          <w:bCs/>
          <w:color w:val="000000"/>
          <w:sz w:val="22"/>
          <w:szCs w:val="20"/>
        </w:rPr>
        <w:t xml:space="preserve">ity work, and with no </w:t>
      </w:r>
      <w:r w:rsidR="009C09B0">
        <w:rPr>
          <w:rFonts w:ascii="Arial" w:hAnsi="Arial" w:cs="Helvetica Neue"/>
          <w:bCs/>
          <w:color w:val="000000"/>
          <w:sz w:val="22"/>
          <w:szCs w:val="20"/>
        </w:rPr>
        <w:t xml:space="preserve">sustained engagement and </w:t>
      </w:r>
      <w:r w:rsidR="00851D08">
        <w:rPr>
          <w:rFonts w:ascii="Arial" w:hAnsi="Arial" w:cs="Helvetica Neue"/>
          <w:bCs/>
          <w:color w:val="000000"/>
          <w:sz w:val="22"/>
          <w:szCs w:val="20"/>
        </w:rPr>
        <w:t>follow up</w:t>
      </w:r>
      <w:r w:rsidR="00B91D99">
        <w:rPr>
          <w:rFonts w:ascii="Arial" w:hAnsi="Arial" w:cs="Helvetica Neue"/>
          <w:bCs/>
          <w:color w:val="000000"/>
          <w:sz w:val="22"/>
          <w:szCs w:val="20"/>
        </w:rPr>
        <w:t xml:space="preserve"> it</w:t>
      </w:r>
      <w:r w:rsidR="00851D08">
        <w:rPr>
          <w:rFonts w:ascii="Arial" w:hAnsi="Arial" w:cs="Helvetica Neue"/>
          <w:bCs/>
          <w:color w:val="000000"/>
          <w:sz w:val="22"/>
          <w:szCs w:val="20"/>
        </w:rPr>
        <w:t xml:space="preserve"> i</w:t>
      </w:r>
      <w:r w:rsidR="00B91D99">
        <w:rPr>
          <w:rFonts w:ascii="Arial" w:hAnsi="Arial" w:cs="Helvetica Neue"/>
          <w:bCs/>
          <w:color w:val="000000"/>
          <w:sz w:val="22"/>
          <w:szCs w:val="20"/>
        </w:rPr>
        <w:t xml:space="preserve">s unclear what difference this </w:t>
      </w:r>
      <w:r w:rsidR="00851D08">
        <w:rPr>
          <w:rFonts w:ascii="Arial" w:hAnsi="Arial" w:cs="Helvetica Neue"/>
          <w:bCs/>
          <w:color w:val="000000"/>
          <w:sz w:val="22"/>
          <w:szCs w:val="20"/>
        </w:rPr>
        <w:t xml:space="preserve">ultimately </w:t>
      </w:r>
      <w:r w:rsidR="008C52F3">
        <w:rPr>
          <w:rFonts w:ascii="Arial" w:hAnsi="Arial" w:cs="Helvetica Neue"/>
          <w:bCs/>
          <w:color w:val="000000"/>
          <w:sz w:val="22"/>
          <w:szCs w:val="20"/>
        </w:rPr>
        <w:t xml:space="preserve">makes. </w:t>
      </w:r>
      <w:r w:rsidR="009C09B0">
        <w:rPr>
          <w:rFonts w:ascii="Arial" w:hAnsi="Arial" w:cs="Helvetica Neue"/>
          <w:bCs/>
          <w:color w:val="000000"/>
          <w:sz w:val="22"/>
          <w:szCs w:val="20"/>
        </w:rPr>
        <w:t>Interestingly, s</w:t>
      </w:r>
      <w:r w:rsidR="00851D08">
        <w:rPr>
          <w:rFonts w:ascii="Arial" w:hAnsi="Arial" w:cs="Helvetica Neue"/>
          <w:bCs/>
          <w:color w:val="000000"/>
          <w:sz w:val="22"/>
          <w:szCs w:val="20"/>
        </w:rPr>
        <w:t xml:space="preserve">imilar issues were raised by the </w:t>
      </w:r>
      <w:r w:rsidR="009E7A45">
        <w:rPr>
          <w:rFonts w:ascii="Arial" w:hAnsi="Arial" w:cs="Helvetica Neue"/>
          <w:bCs/>
          <w:color w:val="000000"/>
          <w:sz w:val="22"/>
          <w:szCs w:val="20"/>
        </w:rPr>
        <w:t>review</w:t>
      </w:r>
      <w:r w:rsidR="009C09B0">
        <w:rPr>
          <w:rStyle w:val="FootnoteReference"/>
          <w:rFonts w:ascii="Arial" w:hAnsi="Arial" w:cs="Helvetica Neue"/>
          <w:bCs/>
          <w:color w:val="000000"/>
          <w:sz w:val="22"/>
          <w:szCs w:val="20"/>
        </w:rPr>
        <w:footnoteReference w:id="38"/>
      </w:r>
      <w:r w:rsidR="00851D08">
        <w:rPr>
          <w:rFonts w:ascii="Arial" w:hAnsi="Arial" w:cs="Helvetica Neue"/>
          <w:bCs/>
          <w:color w:val="000000"/>
          <w:sz w:val="22"/>
          <w:szCs w:val="20"/>
        </w:rPr>
        <w:t xml:space="preserve"> that framed </w:t>
      </w:r>
      <w:r w:rsidR="009C09B0">
        <w:rPr>
          <w:rFonts w:ascii="Arial" w:hAnsi="Arial" w:cs="Helvetica Neue"/>
          <w:bCs/>
          <w:color w:val="000000"/>
          <w:sz w:val="22"/>
          <w:szCs w:val="20"/>
        </w:rPr>
        <w:t>the whole redesign of SCV’s CPP</w:t>
      </w:r>
      <w:r>
        <w:rPr>
          <w:rFonts w:ascii="Arial" w:hAnsi="Arial" w:cs="Helvetica Neue"/>
          <w:bCs/>
          <w:color w:val="000000"/>
          <w:sz w:val="22"/>
          <w:szCs w:val="20"/>
        </w:rPr>
        <w:t>,</w:t>
      </w:r>
      <w:r w:rsidR="009C09B0">
        <w:rPr>
          <w:rFonts w:ascii="Arial" w:hAnsi="Arial" w:cs="Helvetica Neue"/>
          <w:bCs/>
          <w:color w:val="000000"/>
          <w:sz w:val="22"/>
          <w:szCs w:val="20"/>
        </w:rPr>
        <w:t xml:space="preserve"> and informed the development of the YEPP tool itself. </w:t>
      </w:r>
    </w:p>
    <w:p w:rsidR="00A01ACC" w:rsidRDefault="00A01ACC" w:rsidP="00A01A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F97EDF" w:rsidRPr="00F334B9" w:rsidRDefault="008C52F3" w:rsidP="00F97E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w:bCs/>
          <w:color w:val="000000"/>
          <w:sz w:val="22"/>
          <w:szCs w:val="20"/>
        </w:rPr>
        <w:t xml:space="preserve">Given </w:t>
      </w:r>
      <w:r w:rsidR="00F46EEF">
        <w:rPr>
          <w:rFonts w:ascii="Arial" w:hAnsi="Arial" w:cs="Helvetica Neue"/>
          <w:bCs/>
          <w:color w:val="000000"/>
          <w:sz w:val="22"/>
          <w:szCs w:val="20"/>
        </w:rPr>
        <w:t>the</w:t>
      </w:r>
      <w:r w:rsidR="00CE3F9D">
        <w:rPr>
          <w:rFonts w:ascii="Arial" w:hAnsi="Arial" w:cs="Helvetica Neue"/>
          <w:bCs/>
          <w:color w:val="000000"/>
          <w:sz w:val="22"/>
          <w:szCs w:val="20"/>
        </w:rPr>
        <w:t xml:space="preserve"> understanding</w:t>
      </w:r>
      <w:r w:rsidR="00F46EEF">
        <w:rPr>
          <w:rFonts w:ascii="Arial" w:hAnsi="Arial" w:cs="Helvetica Neue"/>
          <w:bCs/>
          <w:color w:val="000000"/>
          <w:sz w:val="22"/>
          <w:szCs w:val="20"/>
        </w:rPr>
        <w:t xml:space="preserve"> derived through this review</w:t>
      </w:r>
      <w:r>
        <w:rPr>
          <w:rFonts w:ascii="Arial" w:hAnsi="Arial" w:cs="Helvetica Neue"/>
          <w:bCs/>
          <w:color w:val="000000"/>
          <w:sz w:val="22"/>
          <w:szCs w:val="20"/>
        </w:rPr>
        <w:t xml:space="preserve">, </w:t>
      </w:r>
      <w:r w:rsidR="00B6324B">
        <w:rPr>
          <w:rFonts w:ascii="Arial" w:hAnsi="Arial" w:cs="Helvetica Neue"/>
          <w:bCs/>
          <w:color w:val="000000"/>
          <w:sz w:val="22"/>
          <w:szCs w:val="20"/>
        </w:rPr>
        <w:t xml:space="preserve">therefore, </w:t>
      </w:r>
      <w:r>
        <w:rPr>
          <w:rFonts w:ascii="Arial" w:hAnsi="Arial" w:cs="Helvetica Neue"/>
          <w:bCs/>
          <w:color w:val="000000"/>
          <w:sz w:val="22"/>
          <w:szCs w:val="20"/>
        </w:rPr>
        <w:t>there is a real need for stakeholders to</w:t>
      </w:r>
      <w:r w:rsidR="004570AE">
        <w:rPr>
          <w:rFonts w:ascii="Arial" w:hAnsi="Arial" w:cs="Helvetica Neue"/>
          <w:bCs/>
          <w:color w:val="000000"/>
          <w:sz w:val="22"/>
          <w:szCs w:val="20"/>
        </w:rPr>
        <w:t xml:space="preserve"> return to </w:t>
      </w:r>
      <w:r>
        <w:rPr>
          <w:rFonts w:ascii="Arial" w:hAnsi="Arial" w:cs="Helvetica Neue Light"/>
          <w:sz w:val="22"/>
          <w:szCs w:val="20"/>
        </w:rPr>
        <w:t xml:space="preserve">the YEPP tool’s </w:t>
      </w:r>
      <w:r w:rsidR="00CE5329">
        <w:rPr>
          <w:rFonts w:ascii="Arial" w:hAnsi="Arial" w:cs="Helvetica Neue Light"/>
          <w:sz w:val="22"/>
          <w:szCs w:val="20"/>
        </w:rPr>
        <w:t xml:space="preserve">original </w:t>
      </w:r>
      <w:r>
        <w:rPr>
          <w:rFonts w:ascii="Arial" w:hAnsi="Arial" w:cs="Helvetica Neue Light"/>
          <w:sz w:val="22"/>
          <w:szCs w:val="20"/>
        </w:rPr>
        <w:t>promise</w:t>
      </w:r>
      <w:r w:rsidR="00CE5329">
        <w:rPr>
          <w:rFonts w:ascii="Arial" w:hAnsi="Arial" w:cs="Helvetica Neue Light"/>
          <w:sz w:val="22"/>
          <w:szCs w:val="20"/>
        </w:rPr>
        <w:t>, particularly</w:t>
      </w:r>
      <w:r>
        <w:rPr>
          <w:rFonts w:ascii="Arial" w:hAnsi="Arial" w:cs="Helvetica Neue Light"/>
          <w:sz w:val="22"/>
          <w:szCs w:val="20"/>
        </w:rPr>
        <w:t xml:space="preserve"> as a</w:t>
      </w:r>
      <w:r w:rsidR="00F46EEF">
        <w:rPr>
          <w:rFonts w:ascii="Arial" w:hAnsi="Arial" w:cs="Helvetica Neue Light"/>
          <w:sz w:val="22"/>
          <w:szCs w:val="20"/>
        </w:rPr>
        <w:t xml:space="preserve"> learning tool. </w:t>
      </w:r>
      <w:r w:rsidR="00B6324B">
        <w:rPr>
          <w:rFonts w:ascii="Arial" w:hAnsi="Arial" w:cs="Helvetica Neue Light"/>
          <w:sz w:val="22"/>
          <w:szCs w:val="20"/>
        </w:rPr>
        <w:t>While</w:t>
      </w:r>
      <w:r>
        <w:rPr>
          <w:rFonts w:ascii="Arial" w:hAnsi="Arial" w:cs="Helvetica Neue Light"/>
          <w:sz w:val="22"/>
          <w:szCs w:val="20"/>
        </w:rPr>
        <w:t xml:space="preserve"> a tool to spark and frame</w:t>
      </w:r>
      <w:r w:rsidR="0067056A">
        <w:rPr>
          <w:rFonts w:ascii="Arial" w:hAnsi="Arial" w:cs="Helvetica Neue Light"/>
          <w:sz w:val="22"/>
          <w:szCs w:val="20"/>
        </w:rPr>
        <w:t xml:space="preserve"> discussion </w:t>
      </w:r>
      <w:r w:rsidR="00F46EEF">
        <w:rPr>
          <w:rFonts w:ascii="Arial" w:hAnsi="Arial" w:cs="Helvetica Neue Light"/>
          <w:sz w:val="22"/>
          <w:szCs w:val="20"/>
        </w:rPr>
        <w:t>may be helpful</w:t>
      </w:r>
      <w:r w:rsidR="00B6324B">
        <w:rPr>
          <w:rFonts w:ascii="Arial" w:hAnsi="Arial" w:cs="Helvetica Neue Light"/>
          <w:sz w:val="22"/>
          <w:szCs w:val="20"/>
        </w:rPr>
        <w:t xml:space="preserve">, </w:t>
      </w:r>
      <w:r>
        <w:rPr>
          <w:rFonts w:ascii="Arial" w:hAnsi="Arial" w:cs="Helvetica Neue Light"/>
          <w:sz w:val="22"/>
          <w:szCs w:val="20"/>
        </w:rPr>
        <w:t xml:space="preserve">the questions need to be continually asked, ‘For what purpose and </w:t>
      </w:r>
      <w:r w:rsidR="0067056A">
        <w:rPr>
          <w:rFonts w:ascii="Arial" w:hAnsi="Arial" w:cs="Helvetica Neue Light"/>
          <w:sz w:val="22"/>
          <w:szCs w:val="20"/>
        </w:rPr>
        <w:t>to what end</w:t>
      </w:r>
      <w:r>
        <w:rPr>
          <w:rFonts w:ascii="Arial" w:hAnsi="Arial" w:cs="Helvetica Neue Light"/>
          <w:sz w:val="22"/>
          <w:szCs w:val="20"/>
        </w:rPr>
        <w:t>?’. D</w:t>
      </w:r>
      <w:r w:rsidR="0067056A">
        <w:rPr>
          <w:rFonts w:ascii="Arial" w:hAnsi="Arial" w:cs="Helvetica Neue Light"/>
          <w:sz w:val="22"/>
          <w:szCs w:val="20"/>
        </w:rPr>
        <w:t xml:space="preserve">iscussion </w:t>
      </w:r>
      <w:r>
        <w:rPr>
          <w:rFonts w:ascii="Arial" w:hAnsi="Arial" w:cs="Helvetica Neue Light"/>
          <w:sz w:val="22"/>
          <w:szCs w:val="20"/>
        </w:rPr>
        <w:t>as simply a more interesting way of</w:t>
      </w:r>
      <w:r w:rsidR="0067056A">
        <w:rPr>
          <w:rFonts w:ascii="Arial" w:hAnsi="Arial" w:cs="Helvetica Neue Light"/>
          <w:sz w:val="22"/>
          <w:szCs w:val="20"/>
        </w:rPr>
        <w:t xml:space="preserve"> creating awareness</w:t>
      </w:r>
      <w:r>
        <w:rPr>
          <w:rFonts w:ascii="Arial" w:hAnsi="Arial" w:cs="Helvetica Neue Light"/>
          <w:sz w:val="22"/>
          <w:szCs w:val="20"/>
        </w:rPr>
        <w:t xml:space="preserve"> ha</w:t>
      </w:r>
      <w:r w:rsidR="00F46EEF">
        <w:rPr>
          <w:rFonts w:ascii="Arial" w:hAnsi="Arial" w:cs="Helvetica Neue Light"/>
          <w:sz w:val="22"/>
          <w:szCs w:val="20"/>
        </w:rPr>
        <w:t>s substantial limitations. G</w:t>
      </w:r>
      <w:r>
        <w:rPr>
          <w:rFonts w:ascii="Arial" w:hAnsi="Arial" w:cs="Helvetica Neue Light"/>
          <w:sz w:val="22"/>
          <w:szCs w:val="20"/>
        </w:rPr>
        <w:t xml:space="preserve">uided and mindful discussion as a tool to engage in </w:t>
      </w:r>
      <w:r w:rsidR="0067056A">
        <w:rPr>
          <w:rFonts w:ascii="Arial" w:hAnsi="Arial" w:cs="Helvetica Neue Light"/>
          <w:sz w:val="22"/>
          <w:szCs w:val="20"/>
        </w:rPr>
        <w:t xml:space="preserve">mutual learning and </w:t>
      </w:r>
      <w:r>
        <w:rPr>
          <w:rFonts w:ascii="Arial" w:hAnsi="Arial" w:cs="Helvetica Neue Light"/>
          <w:sz w:val="22"/>
          <w:szCs w:val="20"/>
        </w:rPr>
        <w:t xml:space="preserve">complex and nuanced </w:t>
      </w:r>
      <w:r w:rsidR="0067056A">
        <w:rPr>
          <w:rFonts w:ascii="Arial" w:hAnsi="Arial" w:cs="Helvetica Neue Light"/>
          <w:sz w:val="22"/>
          <w:szCs w:val="20"/>
        </w:rPr>
        <w:t>exploration of issues impacting the welfare of c</w:t>
      </w:r>
      <w:r w:rsidR="00043D05">
        <w:rPr>
          <w:rFonts w:ascii="Arial" w:hAnsi="Arial" w:cs="Helvetica Neue Light"/>
          <w:sz w:val="22"/>
          <w:szCs w:val="20"/>
        </w:rPr>
        <w:t>hildren at the community level</w:t>
      </w:r>
      <w:r>
        <w:rPr>
          <w:rFonts w:ascii="Arial" w:hAnsi="Arial" w:cs="Helvetica Neue Light"/>
          <w:sz w:val="22"/>
          <w:szCs w:val="20"/>
        </w:rPr>
        <w:t>, which can then feed into a greater understanding of the needs, issues and gaps</w:t>
      </w:r>
      <w:r w:rsidR="00B6324B">
        <w:rPr>
          <w:rFonts w:ascii="Arial" w:hAnsi="Arial" w:cs="Helvetica Neue Light"/>
          <w:sz w:val="22"/>
          <w:szCs w:val="20"/>
        </w:rPr>
        <w:t xml:space="preserve"> across a continuum of care</w:t>
      </w:r>
      <w:r w:rsidR="00F46EEF">
        <w:rPr>
          <w:rFonts w:ascii="Arial" w:hAnsi="Arial" w:cs="Helvetica Neue Light"/>
          <w:sz w:val="22"/>
          <w:szCs w:val="20"/>
        </w:rPr>
        <w:t>,</w:t>
      </w:r>
      <w:r>
        <w:rPr>
          <w:rFonts w:ascii="Arial" w:hAnsi="Arial" w:cs="Helvetica Neue Light"/>
          <w:sz w:val="22"/>
          <w:szCs w:val="20"/>
        </w:rPr>
        <w:t xml:space="preserve"> and even </w:t>
      </w:r>
      <w:r w:rsidR="00F46EEF">
        <w:rPr>
          <w:rFonts w:ascii="Arial" w:hAnsi="Arial" w:cs="Helvetica Neue Light"/>
          <w:sz w:val="22"/>
          <w:szCs w:val="20"/>
        </w:rPr>
        <w:t xml:space="preserve">to </w:t>
      </w:r>
      <w:r>
        <w:rPr>
          <w:rFonts w:ascii="Arial" w:hAnsi="Arial" w:cs="Helvetica Neue Light"/>
          <w:sz w:val="22"/>
          <w:szCs w:val="20"/>
        </w:rPr>
        <w:t>policy</w:t>
      </w:r>
      <w:r w:rsidR="00F46EEF">
        <w:rPr>
          <w:rFonts w:ascii="Arial" w:hAnsi="Arial" w:cs="Helvetica Neue Light"/>
          <w:sz w:val="22"/>
          <w:szCs w:val="20"/>
        </w:rPr>
        <w:t>,</w:t>
      </w:r>
      <w:r>
        <w:rPr>
          <w:rFonts w:ascii="Arial" w:hAnsi="Arial" w:cs="Helvetica Neue Light"/>
          <w:sz w:val="22"/>
          <w:szCs w:val="20"/>
        </w:rPr>
        <w:t xml:space="preserve"> is an exciting and worthwhile pursuit</w:t>
      </w:r>
      <w:r w:rsidR="00043D05">
        <w:rPr>
          <w:rFonts w:ascii="Arial" w:hAnsi="Arial" w:cs="Helvetica Neue Light"/>
          <w:sz w:val="22"/>
          <w:szCs w:val="20"/>
        </w:rPr>
        <w:t xml:space="preserve">. </w:t>
      </w:r>
      <w:r>
        <w:rPr>
          <w:rFonts w:ascii="Arial" w:hAnsi="Arial" w:cs="Helvetica Neue Light"/>
          <w:sz w:val="22"/>
          <w:szCs w:val="20"/>
        </w:rPr>
        <w:t xml:space="preserve">In order to do this, </w:t>
      </w:r>
      <w:r w:rsidR="00F46EEF">
        <w:rPr>
          <w:rFonts w:ascii="Arial" w:hAnsi="Arial" w:cs="Helvetica Neue Light"/>
          <w:sz w:val="22"/>
          <w:szCs w:val="20"/>
        </w:rPr>
        <w:t xml:space="preserve">however, </w:t>
      </w:r>
      <w:r>
        <w:rPr>
          <w:rFonts w:ascii="Arial" w:hAnsi="Arial" w:cs="Helvetica Neue Light"/>
          <w:sz w:val="22"/>
          <w:szCs w:val="20"/>
        </w:rPr>
        <w:t>there n</w:t>
      </w:r>
      <w:r w:rsidR="00F334B9">
        <w:rPr>
          <w:rFonts w:ascii="Arial" w:hAnsi="Arial" w:cs="Helvetica Neue Light"/>
          <w:sz w:val="22"/>
          <w:szCs w:val="20"/>
        </w:rPr>
        <w:t>eed</w:t>
      </w:r>
      <w:r>
        <w:rPr>
          <w:rFonts w:ascii="Arial" w:hAnsi="Arial" w:cs="Helvetica Neue Light"/>
          <w:sz w:val="22"/>
          <w:szCs w:val="20"/>
        </w:rPr>
        <w:t>s</w:t>
      </w:r>
      <w:r w:rsidR="00F334B9">
        <w:rPr>
          <w:rFonts w:ascii="Arial" w:hAnsi="Arial" w:cs="Helvetica Neue Light"/>
          <w:sz w:val="22"/>
          <w:szCs w:val="20"/>
        </w:rPr>
        <w:t xml:space="preserve"> to</w:t>
      </w:r>
      <w:r>
        <w:rPr>
          <w:rFonts w:ascii="Arial" w:hAnsi="Arial" w:cs="Helvetica Neue Light"/>
          <w:sz w:val="22"/>
          <w:szCs w:val="20"/>
        </w:rPr>
        <w:t xml:space="preserve"> be a</w:t>
      </w:r>
      <w:r w:rsidR="00F334B9">
        <w:rPr>
          <w:rFonts w:ascii="Arial" w:hAnsi="Arial" w:cs="Helvetica Neue Light"/>
          <w:sz w:val="22"/>
          <w:szCs w:val="20"/>
        </w:rPr>
        <w:t xml:space="preserve"> return to the original theory of change </w:t>
      </w:r>
      <w:r>
        <w:rPr>
          <w:rFonts w:ascii="Arial" w:hAnsi="Arial" w:cs="Helvetica Neue Light"/>
          <w:sz w:val="22"/>
          <w:szCs w:val="20"/>
        </w:rPr>
        <w:t xml:space="preserve">in any way forward. </w:t>
      </w:r>
      <w:r w:rsidR="00F46EEF">
        <w:rPr>
          <w:rFonts w:ascii="Arial" w:hAnsi="Arial" w:cs="Helvetica Neue Light"/>
          <w:sz w:val="22"/>
          <w:szCs w:val="20"/>
        </w:rPr>
        <w:t xml:space="preserve">Local staff at SCV </w:t>
      </w:r>
      <w:r w:rsidR="00043D05">
        <w:rPr>
          <w:rFonts w:ascii="Arial" w:hAnsi="Arial" w:cs="Helvetica Neue Light"/>
          <w:sz w:val="22"/>
          <w:szCs w:val="20"/>
        </w:rPr>
        <w:t xml:space="preserve">are well positioned to </w:t>
      </w:r>
      <w:r>
        <w:rPr>
          <w:rFonts w:ascii="Arial" w:hAnsi="Arial" w:cs="Helvetica Neue Light"/>
          <w:sz w:val="22"/>
          <w:szCs w:val="20"/>
        </w:rPr>
        <w:t>contribut</w:t>
      </w:r>
      <w:r w:rsidR="00F46EEF">
        <w:rPr>
          <w:rFonts w:ascii="Arial" w:hAnsi="Arial" w:cs="Helvetica Neue Light"/>
          <w:sz w:val="22"/>
          <w:szCs w:val="20"/>
        </w:rPr>
        <w:t>e substantially to this process</w:t>
      </w:r>
      <w:r>
        <w:rPr>
          <w:rFonts w:ascii="Arial" w:hAnsi="Arial" w:cs="Helvetica Neue Light"/>
          <w:sz w:val="22"/>
          <w:szCs w:val="20"/>
        </w:rPr>
        <w:t xml:space="preserve"> </w:t>
      </w:r>
      <w:r w:rsidR="00F46EEF">
        <w:rPr>
          <w:rFonts w:ascii="Arial" w:hAnsi="Arial" w:cs="Helvetica Neue Light"/>
          <w:sz w:val="22"/>
          <w:szCs w:val="20"/>
        </w:rPr>
        <w:t>if they are involved and consulted in an effective way</w:t>
      </w:r>
      <w:r>
        <w:rPr>
          <w:rFonts w:ascii="Arial" w:hAnsi="Arial" w:cs="Helvetica Neue Light"/>
          <w:sz w:val="22"/>
          <w:szCs w:val="20"/>
        </w:rPr>
        <w:t xml:space="preserve">. </w:t>
      </w:r>
      <w:r w:rsidR="00F46EEF">
        <w:rPr>
          <w:rFonts w:ascii="Arial" w:hAnsi="Arial" w:cs="Helvetica Neue Light"/>
          <w:sz w:val="22"/>
          <w:szCs w:val="20"/>
        </w:rPr>
        <w:t>A key caution</w:t>
      </w:r>
      <w:r>
        <w:rPr>
          <w:rFonts w:ascii="Arial" w:hAnsi="Arial" w:cs="Helvetica Neue Light"/>
          <w:sz w:val="22"/>
          <w:szCs w:val="20"/>
        </w:rPr>
        <w:t>, however</w:t>
      </w:r>
      <w:r w:rsidR="00F46EEF">
        <w:rPr>
          <w:rFonts w:ascii="Arial" w:hAnsi="Arial" w:cs="Helvetica Neue Light"/>
          <w:sz w:val="22"/>
          <w:szCs w:val="20"/>
        </w:rPr>
        <w:t>,</w:t>
      </w:r>
      <w:r>
        <w:rPr>
          <w:rFonts w:ascii="Arial" w:hAnsi="Arial" w:cs="Helvetica Neue Light"/>
          <w:sz w:val="22"/>
          <w:szCs w:val="20"/>
        </w:rPr>
        <w:t xml:space="preserve"> is that </w:t>
      </w:r>
      <w:r w:rsidR="00F334B9">
        <w:rPr>
          <w:rFonts w:ascii="Arial" w:hAnsi="Arial" w:cs="Helvetica Neue Light"/>
          <w:sz w:val="22"/>
          <w:szCs w:val="20"/>
        </w:rPr>
        <w:t xml:space="preserve">SCV needs to be </w:t>
      </w:r>
      <w:r>
        <w:rPr>
          <w:rFonts w:ascii="Arial" w:hAnsi="Arial" w:cs="Helvetica Neue Light"/>
          <w:sz w:val="22"/>
          <w:szCs w:val="20"/>
        </w:rPr>
        <w:t xml:space="preserve">very </w:t>
      </w:r>
      <w:r w:rsidR="00F334B9">
        <w:rPr>
          <w:rFonts w:ascii="Arial" w:hAnsi="Arial" w:cs="Helvetica Neue Light"/>
          <w:sz w:val="22"/>
          <w:szCs w:val="20"/>
        </w:rPr>
        <w:t>clear on the</w:t>
      </w:r>
      <w:r w:rsidR="00F46EEF">
        <w:rPr>
          <w:rFonts w:ascii="Arial" w:hAnsi="Arial" w:cs="Helvetica Neue Light"/>
          <w:sz w:val="22"/>
          <w:szCs w:val="20"/>
        </w:rPr>
        <w:t>ir</w:t>
      </w:r>
      <w:r w:rsidR="00F334B9">
        <w:rPr>
          <w:rFonts w:ascii="Arial" w:hAnsi="Arial" w:cs="Helvetica Neue Light"/>
          <w:sz w:val="22"/>
          <w:szCs w:val="20"/>
        </w:rPr>
        <w:t xml:space="preserve"> answer to, “</w:t>
      </w:r>
      <w:r w:rsidR="00F97EDF">
        <w:rPr>
          <w:rFonts w:ascii="Arial" w:hAnsi="Arial" w:cs="Helvetica Neue"/>
          <w:bCs/>
          <w:i/>
          <w:color w:val="000000"/>
          <w:sz w:val="22"/>
          <w:szCs w:val="20"/>
        </w:rPr>
        <w:t>W</w:t>
      </w:r>
      <w:r w:rsidR="00F97EDF" w:rsidRPr="008D3CC9">
        <w:rPr>
          <w:rFonts w:ascii="Arial" w:hAnsi="Arial" w:cs="Helvetica Neue"/>
          <w:bCs/>
          <w:i/>
          <w:color w:val="000000"/>
          <w:sz w:val="22"/>
          <w:szCs w:val="20"/>
        </w:rPr>
        <w:t>hat is our role in influencing change</w:t>
      </w:r>
      <w:r w:rsidR="00F97EDF">
        <w:rPr>
          <w:rFonts w:ascii="Arial" w:hAnsi="Arial" w:cs="Helvetica Neue"/>
          <w:bCs/>
          <w:i/>
          <w:color w:val="000000"/>
          <w:sz w:val="22"/>
          <w:szCs w:val="20"/>
        </w:rPr>
        <w:t>?</w:t>
      </w:r>
      <w:r w:rsidR="00F97EDF" w:rsidRPr="008D3CC9">
        <w:rPr>
          <w:rFonts w:ascii="Arial" w:hAnsi="Arial" w:cs="Helvetica Neue"/>
          <w:bCs/>
          <w:i/>
          <w:color w:val="000000"/>
          <w:sz w:val="22"/>
          <w:szCs w:val="20"/>
        </w:rPr>
        <w:t xml:space="preserve"> Is i</w:t>
      </w:r>
      <w:r w:rsidR="00F97EDF">
        <w:rPr>
          <w:rFonts w:ascii="Arial" w:hAnsi="Arial" w:cs="Helvetica Neue"/>
          <w:bCs/>
          <w:i/>
          <w:color w:val="000000"/>
          <w:sz w:val="22"/>
          <w:szCs w:val="20"/>
        </w:rPr>
        <w:t>t appropriate, is it expected?</w:t>
      </w:r>
      <w:r w:rsidR="00F334B9">
        <w:rPr>
          <w:rFonts w:ascii="Arial" w:hAnsi="Arial" w:cs="Helvetica Neue"/>
          <w:bCs/>
          <w:i/>
          <w:color w:val="000000"/>
          <w:sz w:val="22"/>
          <w:szCs w:val="20"/>
        </w:rPr>
        <w:t xml:space="preserve">” </w:t>
      </w:r>
      <w:r w:rsidR="00F334B9">
        <w:rPr>
          <w:rFonts w:ascii="Arial" w:hAnsi="Arial" w:cs="Helvetica Neue"/>
          <w:bCs/>
          <w:color w:val="000000"/>
          <w:sz w:val="22"/>
          <w:szCs w:val="20"/>
        </w:rPr>
        <w:t xml:space="preserve">The answers to both are yes, and the crucial thing is to </w:t>
      </w:r>
      <w:r w:rsidR="00F46EEF">
        <w:rPr>
          <w:rFonts w:ascii="Arial" w:hAnsi="Arial" w:cs="Helvetica Neue"/>
          <w:bCs/>
          <w:color w:val="000000"/>
          <w:sz w:val="22"/>
          <w:szCs w:val="20"/>
        </w:rPr>
        <w:t xml:space="preserve">engage in the change process </w:t>
      </w:r>
      <w:r w:rsidR="00B6324B">
        <w:rPr>
          <w:rFonts w:ascii="Arial" w:hAnsi="Arial" w:cs="Helvetica Neue"/>
          <w:bCs/>
          <w:color w:val="000000"/>
          <w:sz w:val="22"/>
          <w:szCs w:val="20"/>
        </w:rPr>
        <w:t>in</w:t>
      </w:r>
      <w:r w:rsidR="00F46EEF">
        <w:rPr>
          <w:rFonts w:ascii="Arial" w:hAnsi="Arial" w:cs="Helvetica Neue"/>
          <w:bCs/>
          <w:color w:val="000000"/>
          <w:sz w:val="22"/>
          <w:szCs w:val="20"/>
        </w:rPr>
        <w:t xml:space="preserve"> a very</w:t>
      </w:r>
      <w:r w:rsidR="00F334B9">
        <w:rPr>
          <w:rFonts w:ascii="Arial" w:hAnsi="Arial" w:cs="Helvetica Neue"/>
          <w:bCs/>
          <w:color w:val="000000"/>
          <w:sz w:val="22"/>
          <w:szCs w:val="20"/>
        </w:rPr>
        <w:t xml:space="preserve"> mindful, complex, respectful, measured and highly reflective way. </w:t>
      </w:r>
      <w:r w:rsidR="00F97EDF">
        <w:rPr>
          <w:rFonts w:ascii="Arial" w:hAnsi="Arial" w:cs="Helvetica Neue"/>
          <w:bCs/>
          <w:i/>
          <w:color w:val="000000"/>
          <w:sz w:val="22"/>
          <w:szCs w:val="20"/>
        </w:rPr>
        <w:t xml:space="preserve"> </w:t>
      </w:r>
    </w:p>
    <w:p w:rsidR="000C1690" w:rsidRDefault="000C169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0B6CEF" w:rsidRPr="008C29A8"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Recommendations</w:t>
      </w:r>
    </w:p>
    <w:p w:rsidR="000B6CEF" w:rsidRPr="00345E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b/>
          <w:sz w:val="22"/>
          <w:szCs w:val="20"/>
        </w:rPr>
      </w:pPr>
      <w:r w:rsidRPr="00345EEF">
        <w:rPr>
          <w:rFonts w:ascii="Arial" w:hAnsi="Arial" w:cs="Helvetica Neue"/>
          <w:b/>
          <w:bCs/>
          <w:color w:val="000000"/>
          <w:sz w:val="22"/>
          <w:szCs w:val="20"/>
        </w:rPr>
        <w:t>1.</w:t>
      </w:r>
      <w:r w:rsidRPr="00345EEF">
        <w:rPr>
          <w:rFonts w:ascii="Arial" w:hAnsi="Arial" w:cs="Helvetica Neue"/>
          <w:b/>
          <w:bCs/>
          <w:color w:val="4F81BD" w:themeColor="accent1"/>
          <w:szCs w:val="26"/>
        </w:rPr>
        <w:t xml:space="preserve"> </w:t>
      </w:r>
      <w:r w:rsidRPr="00345EEF">
        <w:rPr>
          <w:rFonts w:ascii="Arial" w:hAnsi="Arial" w:cs="Helvetica Neue"/>
          <w:b/>
          <w:bCs/>
          <w:color w:val="000000"/>
          <w:sz w:val="22"/>
          <w:szCs w:val="20"/>
        </w:rPr>
        <w:t>SCV shoul</w:t>
      </w:r>
      <w:r w:rsidR="00B6324B">
        <w:rPr>
          <w:rFonts w:ascii="Arial" w:hAnsi="Arial" w:cs="Helvetica Neue"/>
          <w:b/>
          <w:bCs/>
          <w:color w:val="000000"/>
          <w:sz w:val="22"/>
          <w:szCs w:val="20"/>
        </w:rPr>
        <w:t>d not continue to use the YEPP t</w:t>
      </w:r>
      <w:r w:rsidRPr="00345EEF">
        <w:rPr>
          <w:rFonts w:ascii="Arial" w:hAnsi="Arial" w:cs="Helvetica Neue"/>
          <w:b/>
          <w:bCs/>
          <w:color w:val="000000"/>
          <w:sz w:val="22"/>
          <w:szCs w:val="20"/>
        </w:rPr>
        <w:t>ool in its current form.</w:t>
      </w:r>
    </w:p>
    <w:p w:rsidR="000B6CEF" w:rsidRPr="00B6324B" w:rsidRDefault="00B6324B" w:rsidP="00B63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The use of the YEPP tool should be halted for the time being. </w:t>
      </w:r>
      <w:r w:rsidR="000B6CEF" w:rsidRPr="00B6324B">
        <w:rPr>
          <w:rFonts w:ascii="Arial" w:hAnsi="Arial" w:cs="Helvetica Neue"/>
          <w:bCs/>
          <w:color w:val="000000"/>
          <w:sz w:val="22"/>
          <w:szCs w:val="20"/>
        </w:rPr>
        <w:t xml:space="preserve">Picture cards depicting </w:t>
      </w:r>
      <w:r w:rsidR="00D57BE3" w:rsidRPr="00B6324B">
        <w:rPr>
          <w:rFonts w:ascii="Arial" w:hAnsi="Arial" w:cs="Helvetica Neue"/>
          <w:bCs/>
          <w:color w:val="000000"/>
          <w:sz w:val="22"/>
          <w:szCs w:val="20"/>
        </w:rPr>
        <w:t>graphic images</w:t>
      </w:r>
      <w:r w:rsidR="000B6CEF" w:rsidRPr="00B6324B">
        <w:rPr>
          <w:rFonts w:ascii="Arial" w:hAnsi="Arial" w:cs="Helvetica Neue"/>
          <w:bCs/>
          <w:color w:val="000000"/>
          <w:sz w:val="22"/>
          <w:szCs w:val="20"/>
        </w:rPr>
        <w:t xml:space="preserve"> of </w:t>
      </w:r>
      <w:r>
        <w:rPr>
          <w:rFonts w:ascii="Arial" w:hAnsi="Arial" w:cs="Helvetica Neue"/>
          <w:bCs/>
          <w:color w:val="000000"/>
          <w:sz w:val="22"/>
          <w:szCs w:val="20"/>
        </w:rPr>
        <w:t xml:space="preserve">the </w:t>
      </w:r>
      <w:r w:rsidR="000B6CEF" w:rsidRPr="00B6324B">
        <w:rPr>
          <w:rFonts w:ascii="Arial" w:hAnsi="Arial" w:cs="Helvetica Neue"/>
          <w:bCs/>
          <w:color w:val="000000"/>
          <w:sz w:val="22"/>
          <w:szCs w:val="20"/>
        </w:rPr>
        <w:t xml:space="preserve">sexual abuse </w:t>
      </w:r>
      <w:r>
        <w:rPr>
          <w:rFonts w:ascii="Arial" w:hAnsi="Arial" w:cs="Helvetica Neue"/>
          <w:bCs/>
          <w:color w:val="000000"/>
          <w:sz w:val="22"/>
          <w:szCs w:val="20"/>
        </w:rPr>
        <w:t xml:space="preserve">of children </w:t>
      </w:r>
      <w:r w:rsidR="000B6CEF" w:rsidRPr="00B6324B">
        <w:rPr>
          <w:rFonts w:ascii="Arial" w:hAnsi="Arial" w:cs="Helvetica Neue"/>
          <w:bCs/>
          <w:color w:val="000000"/>
          <w:sz w:val="22"/>
          <w:szCs w:val="20"/>
        </w:rPr>
        <w:t>should be recalled from provinces</w:t>
      </w:r>
      <w:r w:rsidR="00E872FC">
        <w:rPr>
          <w:rFonts w:ascii="Arial" w:hAnsi="Arial" w:cs="Helvetica Neue"/>
          <w:bCs/>
          <w:color w:val="000000"/>
          <w:sz w:val="22"/>
          <w:szCs w:val="20"/>
        </w:rPr>
        <w:t xml:space="preserve"> wherever possible by SCV with the assistance of provincial stakeholders and </w:t>
      </w:r>
      <w:r w:rsidR="004E212D">
        <w:rPr>
          <w:rFonts w:ascii="Arial" w:hAnsi="Arial" w:cs="Helvetica Neue"/>
          <w:bCs/>
          <w:color w:val="000000"/>
          <w:sz w:val="22"/>
          <w:szCs w:val="20"/>
        </w:rPr>
        <w:t xml:space="preserve">YEPP </w:t>
      </w:r>
      <w:r w:rsidR="00E872FC">
        <w:rPr>
          <w:rFonts w:ascii="Arial" w:hAnsi="Arial" w:cs="Helvetica Neue"/>
          <w:bCs/>
          <w:color w:val="000000"/>
          <w:sz w:val="22"/>
          <w:szCs w:val="20"/>
        </w:rPr>
        <w:t>facilitators</w:t>
      </w:r>
      <w:r w:rsidR="004E212D">
        <w:rPr>
          <w:rFonts w:ascii="Arial" w:hAnsi="Arial" w:cs="Helvetica Neue"/>
          <w:bCs/>
          <w:color w:val="000000"/>
          <w:sz w:val="22"/>
          <w:szCs w:val="20"/>
        </w:rPr>
        <w:t>,</w:t>
      </w:r>
      <w:r w:rsidR="00E872FC">
        <w:rPr>
          <w:rFonts w:ascii="Arial" w:hAnsi="Arial" w:cs="Helvetica Neue"/>
          <w:bCs/>
          <w:color w:val="000000"/>
          <w:sz w:val="22"/>
          <w:szCs w:val="20"/>
        </w:rPr>
        <w:t xml:space="preserve"> </w:t>
      </w:r>
      <w:r w:rsidR="000B6CEF" w:rsidRPr="00B6324B">
        <w:rPr>
          <w:rFonts w:ascii="Arial" w:hAnsi="Arial" w:cs="Helvetica Neue"/>
          <w:bCs/>
          <w:color w:val="000000"/>
          <w:sz w:val="22"/>
          <w:szCs w:val="20"/>
        </w:rPr>
        <w:t>and removed from circulation</w:t>
      </w:r>
      <w:r w:rsidR="008931D5" w:rsidRPr="00B6324B">
        <w:rPr>
          <w:rFonts w:ascii="Arial" w:hAnsi="Arial" w:cs="Helvetica Neue"/>
          <w:bCs/>
          <w:color w:val="000000"/>
          <w:sz w:val="22"/>
          <w:szCs w:val="20"/>
        </w:rPr>
        <w:t>.</w:t>
      </w:r>
      <w:r>
        <w:rPr>
          <w:rFonts w:ascii="Arial" w:hAnsi="Arial" w:cs="Helvetica Neue"/>
          <w:bCs/>
          <w:color w:val="000000"/>
          <w:sz w:val="22"/>
          <w:szCs w:val="20"/>
        </w:rPr>
        <w:t xml:space="preserve"> Results of the pocket chart, and any other ‘findings’ derived from the YEPP tool </w:t>
      </w:r>
      <w:r w:rsidR="000B6CEF" w:rsidRPr="00B6324B">
        <w:rPr>
          <w:rFonts w:ascii="Arial" w:hAnsi="Arial" w:cs="Helvetica Neue"/>
          <w:bCs/>
          <w:color w:val="000000"/>
          <w:sz w:val="22"/>
          <w:szCs w:val="20"/>
        </w:rPr>
        <w:t>should not be construed as research</w:t>
      </w:r>
      <w:r w:rsidR="004E212D">
        <w:rPr>
          <w:rFonts w:ascii="Arial" w:hAnsi="Arial" w:cs="Helvetica Neue"/>
          <w:bCs/>
          <w:color w:val="000000"/>
          <w:sz w:val="22"/>
          <w:szCs w:val="20"/>
        </w:rPr>
        <w:t>,</w:t>
      </w:r>
      <w:r w:rsidR="000B6CEF" w:rsidRPr="00B6324B">
        <w:rPr>
          <w:rFonts w:ascii="Arial" w:hAnsi="Arial" w:cs="Helvetica Neue"/>
          <w:bCs/>
          <w:color w:val="000000"/>
          <w:sz w:val="22"/>
          <w:szCs w:val="20"/>
        </w:rPr>
        <w:t xml:space="preserve"> and the baseline report should not be circulated</w:t>
      </w:r>
      <w:r w:rsidR="00E872FC">
        <w:rPr>
          <w:rFonts w:ascii="Arial" w:hAnsi="Arial" w:cs="Helvetica Neue"/>
          <w:bCs/>
          <w:color w:val="000000"/>
          <w:sz w:val="22"/>
          <w:szCs w:val="20"/>
        </w:rPr>
        <w:t xml:space="preserve"> by SCV</w:t>
      </w:r>
      <w:r w:rsidR="008931D5" w:rsidRPr="00B6324B">
        <w:rPr>
          <w:rFonts w:ascii="Arial" w:hAnsi="Arial" w:cs="Helvetica Neue"/>
          <w:bCs/>
          <w:color w:val="000000"/>
          <w:sz w:val="22"/>
          <w:szCs w:val="20"/>
        </w:rPr>
        <w:t>.</w:t>
      </w:r>
      <w:r>
        <w:rPr>
          <w:rFonts w:ascii="Arial" w:hAnsi="Arial" w:cs="Helvetica Neue"/>
          <w:bCs/>
          <w:color w:val="000000"/>
          <w:sz w:val="22"/>
          <w:szCs w:val="20"/>
        </w:rPr>
        <w:t xml:space="preserve"> </w:t>
      </w:r>
      <w:r w:rsidR="000B6CEF" w:rsidRPr="00B6324B">
        <w:rPr>
          <w:rFonts w:ascii="Arial" w:hAnsi="Arial" w:cs="Helvetica Neue"/>
          <w:bCs/>
          <w:color w:val="000000"/>
          <w:sz w:val="22"/>
          <w:szCs w:val="20"/>
        </w:rPr>
        <w:t xml:space="preserve">Ideally, communities that have experienced a YEPP session, and the trained YEPP </w:t>
      </w:r>
      <w:r w:rsidR="00283FB9" w:rsidRPr="00B6324B">
        <w:rPr>
          <w:rFonts w:ascii="Arial" w:hAnsi="Arial" w:cs="Helvetica Neue"/>
          <w:bCs/>
          <w:color w:val="000000"/>
          <w:sz w:val="22"/>
          <w:szCs w:val="20"/>
        </w:rPr>
        <w:t>facilitator</w:t>
      </w:r>
      <w:r w:rsidR="000B6CEF" w:rsidRPr="00B6324B">
        <w:rPr>
          <w:rFonts w:ascii="Arial" w:hAnsi="Arial" w:cs="Helvetica Neue"/>
          <w:bCs/>
          <w:color w:val="000000"/>
          <w:sz w:val="22"/>
          <w:szCs w:val="20"/>
        </w:rPr>
        <w:t>s in the provinces, should be considered for follow up in any future programming approaches</w:t>
      </w:r>
      <w:r w:rsidR="00E872FC">
        <w:rPr>
          <w:rFonts w:ascii="Arial" w:hAnsi="Arial" w:cs="Helvetica Neue"/>
          <w:bCs/>
          <w:color w:val="000000"/>
          <w:sz w:val="22"/>
          <w:szCs w:val="20"/>
        </w:rPr>
        <w:t xml:space="preserve"> that SCV and their donors collective</w:t>
      </w:r>
      <w:r w:rsidR="00A06AC6">
        <w:rPr>
          <w:rFonts w:ascii="Arial" w:hAnsi="Arial" w:cs="Helvetica Neue"/>
          <w:bCs/>
          <w:color w:val="000000"/>
          <w:sz w:val="22"/>
          <w:szCs w:val="20"/>
        </w:rPr>
        <w:t>ly</w:t>
      </w:r>
      <w:r w:rsidR="00E872FC">
        <w:rPr>
          <w:rFonts w:ascii="Arial" w:hAnsi="Arial" w:cs="Helvetica Neue"/>
          <w:bCs/>
          <w:color w:val="000000"/>
          <w:sz w:val="22"/>
          <w:szCs w:val="20"/>
        </w:rPr>
        <w:t xml:space="preserve"> engage in</w:t>
      </w:r>
      <w:r w:rsidR="008931D5" w:rsidRPr="00B6324B">
        <w:rPr>
          <w:rFonts w:ascii="Arial" w:hAnsi="Arial" w:cs="Helvetica Neue"/>
          <w:bCs/>
          <w:color w:val="000000"/>
          <w:sz w:val="22"/>
          <w:szCs w:val="20"/>
        </w:rPr>
        <w:t>.</w:t>
      </w:r>
      <w:r w:rsidR="000B6CEF" w:rsidRPr="00345EEF">
        <w:rPr>
          <w:vertAlign w:val="superscript"/>
        </w:rPr>
        <w:footnoteReference w:id="39"/>
      </w:r>
    </w:p>
    <w:p w:rsidR="000B6CEF" w:rsidRPr="00EE26A9"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w:hAnsi="Arial" w:cs="Helvetica Neue"/>
          <w:b/>
          <w:bCs/>
          <w:color w:val="4F81BD" w:themeColor="accent1"/>
          <w:sz w:val="18"/>
          <w:szCs w:val="26"/>
        </w:rPr>
      </w:pPr>
    </w:p>
    <w:p w:rsidR="000B6C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000000"/>
          <w:sz w:val="22"/>
          <w:szCs w:val="20"/>
        </w:rPr>
      </w:pPr>
      <w:r w:rsidRPr="00345EEF">
        <w:rPr>
          <w:rFonts w:ascii="Arial" w:hAnsi="Arial" w:cs="Helvetica Neue"/>
          <w:b/>
          <w:bCs/>
          <w:color w:val="000000"/>
          <w:sz w:val="22"/>
          <w:szCs w:val="20"/>
        </w:rPr>
        <w:t>2.  SCV should engage in an assessment of its broader child protection toolkit (</w:t>
      </w:r>
      <w:r w:rsidR="00CD5B8E" w:rsidRPr="00DC0FE1">
        <w:rPr>
          <w:rFonts w:ascii="Arial" w:hAnsi="Arial" w:cs="Helvetica Neue"/>
          <w:b/>
          <w:bCs/>
          <w:color w:val="000000"/>
          <w:sz w:val="22"/>
          <w:szCs w:val="20"/>
        </w:rPr>
        <w:t>e.g. Basic Child Protection Training, YEPP, previous Pacific Children’s Program and Child Rights training, Positive Discipline, etc.</w:t>
      </w:r>
      <w:r w:rsidR="00D95082" w:rsidRPr="00345EEF">
        <w:rPr>
          <w:rFonts w:ascii="Arial" w:hAnsi="Arial" w:cs="Helvetica Neue"/>
          <w:b/>
          <w:bCs/>
          <w:color w:val="000000"/>
          <w:sz w:val="22"/>
          <w:szCs w:val="20"/>
        </w:rPr>
        <w:t>)</w:t>
      </w:r>
      <w:r w:rsidR="00D95082">
        <w:rPr>
          <w:rFonts w:ascii="Arial" w:hAnsi="Arial" w:cs="Helvetica Neue"/>
          <w:b/>
          <w:bCs/>
          <w:color w:val="000000"/>
          <w:sz w:val="22"/>
          <w:szCs w:val="20"/>
        </w:rPr>
        <w:t xml:space="preserve"> and seek a new way forward.</w:t>
      </w:r>
      <w:r w:rsidR="00D95082" w:rsidRPr="00345EEF">
        <w:rPr>
          <w:rFonts w:ascii="Arial" w:hAnsi="Arial" w:cs="Helvetica Neue"/>
          <w:b/>
          <w:bCs/>
          <w:color w:val="000000"/>
          <w:sz w:val="22"/>
          <w:szCs w:val="20"/>
        </w:rPr>
        <w:t xml:space="preserve"> </w:t>
      </w:r>
    </w:p>
    <w:p w:rsidR="000B6CEF" w:rsidRPr="00B6324B" w:rsidRDefault="004E212D" w:rsidP="00B63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SCV, with the assistance and engagement of donors and other stakeholders including the MoJCS as needed, should </w:t>
      </w:r>
      <w:r w:rsidR="00A06AC6">
        <w:rPr>
          <w:rFonts w:ascii="Arial" w:hAnsi="Arial" w:cs="Helvetica Neue"/>
          <w:bCs/>
          <w:color w:val="000000"/>
          <w:sz w:val="22"/>
          <w:szCs w:val="20"/>
        </w:rPr>
        <w:t>carry out</w:t>
      </w:r>
      <w:r>
        <w:rPr>
          <w:rFonts w:ascii="Arial" w:hAnsi="Arial" w:cs="Helvetica Neue"/>
          <w:bCs/>
          <w:color w:val="000000"/>
          <w:sz w:val="22"/>
          <w:szCs w:val="20"/>
        </w:rPr>
        <w:t xml:space="preserve"> a review</w:t>
      </w:r>
      <w:r w:rsidR="00B6324B">
        <w:rPr>
          <w:rFonts w:ascii="Arial" w:hAnsi="Arial" w:cs="Helvetica Neue"/>
          <w:bCs/>
          <w:color w:val="000000"/>
          <w:sz w:val="22"/>
          <w:szCs w:val="20"/>
        </w:rPr>
        <w:t xml:space="preserve"> and </w:t>
      </w:r>
      <w:r>
        <w:rPr>
          <w:rFonts w:ascii="Arial" w:hAnsi="Arial" w:cs="Helvetica Neue"/>
          <w:bCs/>
          <w:color w:val="000000"/>
          <w:sz w:val="22"/>
          <w:szCs w:val="20"/>
        </w:rPr>
        <w:t>assessment of their broader toolkit</w:t>
      </w:r>
      <w:r w:rsidR="00E872FC">
        <w:rPr>
          <w:rFonts w:ascii="Arial" w:hAnsi="Arial" w:cs="Helvetica Neue"/>
          <w:bCs/>
          <w:color w:val="000000"/>
          <w:sz w:val="22"/>
          <w:szCs w:val="20"/>
        </w:rPr>
        <w:t xml:space="preserve"> </w:t>
      </w:r>
      <w:r w:rsidR="000B6CEF" w:rsidRPr="00B6324B">
        <w:rPr>
          <w:rFonts w:ascii="Arial" w:hAnsi="Arial" w:cs="Helvetica Neue"/>
          <w:bCs/>
          <w:color w:val="000000"/>
          <w:sz w:val="22"/>
          <w:szCs w:val="20"/>
        </w:rPr>
        <w:t xml:space="preserve">to ensure that </w:t>
      </w:r>
      <w:r w:rsidR="00A06AC6">
        <w:rPr>
          <w:rFonts w:ascii="Arial" w:hAnsi="Arial" w:cs="Helvetica Neue"/>
          <w:bCs/>
          <w:color w:val="000000"/>
          <w:sz w:val="22"/>
          <w:szCs w:val="20"/>
        </w:rPr>
        <w:t>all elements are</w:t>
      </w:r>
      <w:r w:rsidR="000B6CEF" w:rsidRPr="00B6324B">
        <w:rPr>
          <w:rFonts w:ascii="Arial" w:hAnsi="Arial" w:cs="Helvetica Neue"/>
          <w:bCs/>
          <w:color w:val="000000"/>
          <w:sz w:val="22"/>
          <w:szCs w:val="20"/>
        </w:rPr>
        <w:t xml:space="preserve"> </w:t>
      </w:r>
      <w:r>
        <w:rPr>
          <w:rFonts w:ascii="Arial" w:hAnsi="Arial" w:cs="Helvetica Neue"/>
          <w:bCs/>
          <w:color w:val="000000"/>
          <w:sz w:val="22"/>
          <w:szCs w:val="20"/>
        </w:rPr>
        <w:t>consistent</w:t>
      </w:r>
      <w:r w:rsidR="000B6CEF" w:rsidRPr="00B6324B">
        <w:rPr>
          <w:rFonts w:ascii="Arial" w:hAnsi="Arial" w:cs="Helvetica Neue"/>
          <w:bCs/>
          <w:color w:val="000000"/>
          <w:sz w:val="22"/>
          <w:szCs w:val="20"/>
        </w:rPr>
        <w:t xml:space="preserve"> with broader child protection programming objectives, needs and directions</w:t>
      </w:r>
      <w:r w:rsidR="00A06AC6">
        <w:rPr>
          <w:rFonts w:ascii="Arial" w:hAnsi="Arial" w:cs="Helvetica Neue"/>
          <w:bCs/>
          <w:color w:val="000000"/>
          <w:sz w:val="22"/>
          <w:szCs w:val="20"/>
        </w:rPr>
        <w:t>,</w:t>
      </w:r>
      <w:r w:rsidR="000B6CEF" w:rsidRPr="00B6324B">
        <w:rPr>
          <w:rFonts w:ascii="Arial" w:hAnsi="Arial" w:cs="Helvetica Neue"/>
          <w:bCs/>
          <w:color w:val="000000"/>
          <w:sz w:val="22"/>
          <w:szCs w:val="20"/>
        </w:rPr>
        <w:t xml:space="preserve"> and</w:t>
      </w:r>
      <w:r w:rsidR="00A06AC6">
        <w:rPr>
          <w:rFonts w:ascii="Arial" w:hAnsi="Arial" w:cs="Helvetica Neue"/>
          <w:bCs/>
          <w:color w:val="000000"/>
          <w:sz w:val="22"/>
          <w:szCs w:val="20"/>
        </w:rPr>
        <w:t xml:space="preserve"> that they are</w:t>
      </w:r>
      <w:r w:rsidR="000B6CEF" w:rsidRPr="00B6324B">
        <w:rPr>
          <w:rFonts w:ascii="Arial" w:hAnsi="Arial" w:cs="Helvetica Neue"/>
          <w:bCs/>
          <w:color w:val="000000"/>
          <w:sz w:val="22"/>
          <w:szCs w:val="20"/>
        </w:rPr>
        <w:t xml:space="preserve"> appropriate to the </w:t>
      </w:r>
      <w:r w:rsidR="00FB3100">
        <w:rPr>
          <w:rFonts w:ascii="Arial" w:hAnsi="Arial" w:cs="Helvetica Neue"/>
          <w:bCs/>
          <w:color w:val="000000"/>
          <w:sz w:val="22"/>
          <w:szCs w:val="20"/>
        </w:rPr>
        <w:t>community</w:t>
      </w:r>
      <w:r w:rsidR="000B6CEF" w:rsidRPr="00B6324B">
        <w:rPr>
          <w:rFonts w:ascii="Arial" w:hAnsi="Arial" w:cs="Helvetica Neue"/>
          <w:bCs/>
          <w:color w:val="000000"/>
          <w:sz w:val="22"/>
          <w:szCs w:val="20"/>
        </w:rPr>
        <w:t xml:space="preserve"> context in Vanuatu</w:t>
      </w:r>
      <w:r w:rsidR="00B6324B">
        <w:rPr>
          <w:rFonts w:ascii="Arial" w:hAnsi="Arial" w:cs="Helvetica Neue"/>
          <w:bCs/>
          <w:color w:val="000000"/>
          <w:sz w:val="22"/>
          <w:szCs w:val="20"/>
        </w:rPr>
        <w:t xml:space="preserve">, as well as </w:t>
      </w:r>
      <w:r w:rsidR="00A06AC6">
        <w:rPr>
          <w:rFonts w:ascii="Arial" w:hAnsi="Arial" w:cs="Helvetica Neue"/>
          <w:bCs/>
          <w:color w:val="000000"/>
          <w:sz w:val="22"/>
          <w:szCs w:val="20"/>
        </w:rPr>
        <w:t xml:space="preserve">being in line with </w:t>
      </w:r>
      <w:r w:rsidR="00B6324B">
        <w:rPr>
          <w:rFonts w:ascii="Arial" w:hAnsi="Arial" w:cs="Helvetica Neue"/>
          <w:bCs/>
          <w:color w:val="000000"/>
          <w:sz w:val="22"/>
          <w:szCs w:val="20"/>
        </w:rPr>
        <w:t>sectoral priorities</w:t>
      </w:r>
      <w:r w:rsidR="00A06AC6">
        <w:rPr>
          <w:rFonts w:ascii="Arial" w:hAnsi="Arial" w:cs="Helvetica Neue"/>
          <w:bCs/>
          <w:color w:val="000000"/>
          <w:sz w:val="22"/>
          <w:szCs w:val="20"/>
        </w:rPr>
        <w:t xml:space="preserve"> at the MoJCS</w:t>
      </w:r>
      <w:r w:rsidR="00D57BE3" w:rsidRPr="00B6324B">
        <w:rPr>
          <w:rFonts w:ascii="Arial" w:hAnsi="Arial" w:cs="Helvetica Neue"/>
          <w:bCs/>
          <w:color w:val="000000"/>
          <w:sz w:val="22"/>
          <w:szCs w:val="20"/>
        </w:rPr>
        <w:t>.</w:t>
      </w:r>
      <w:r w:rsidR="00B6324B">
        <w:rPr>
          <w:rFonts w:ascii="Arial" w:hAnsi="Arial" w:cs="Helvetica Neue"/>
          <w:bCs/>
          <w:color w:val="000000"/>
          <w:sz w:val="22"/>
          <w:szCs w:val="20"/>
        </w:rPr>
        <w:t xml:space="preserve"> </w:t>
      </w:r>
      <w:r w:rsidR="000B6CEF" w:rsidRPr="00B6324B">
        <w:rPr>
          <w:rFonts w:ascii="Arial" w:hAnsi="Arial" w:cs="Helvetica Neue"/>
          <w:bCs/>
          <w:color w:val="000000"/>
          <w:sz w:val="22"/>
          <w:szCs w:val="20"/>
        </w:rPr>
        <w:t>Activities targeting sexual abuse in particular should be reviewed and assessed for appropriateness</w:t>
      </w:r>
      <w:r w:rsidR="00B6324B">
        <w:rPr>
          <w:rFonts w:ascii="Arial" w:hAnsi="Arial" w:cs="Helvetica Neue"/>
          <w:bCs/>
          <w:color w:val="000000"/>
          <w:sz w:val="22"/>
          <w:szCs w:val="20"/>
        </w:rPr>
        <w:t>,</w:t>
      </w:r>
      <w:r w:rsidR="00E872FC">
        <w:rPr>
          <w:rFonts w:ascii="Arial" w:hAnsi="Arial" w:cs="Helvetica Neue"/>
          <w:bCs/>
          <w:color w:val="000000"/>
          <w:sz w:val="22"/>
          <w:szCs w:val="20"/>
        </w:rPr>
        <w:t xml:space="preserve"> by all stakeholders,</w:t>
      </w:r>
      <w:r w:rsidR="000B6CEF" w:rsidRPr="00B6324B">
        <w:rPr>
          <w:rFonts w:ascii="Arial" w:hAnsi="Arial" w:cs="Helvetica Neue"/>
          <w:bCs/>
          <w:color w:val="000000"/>
          <w:sz w:val="22"/>
          <w:szCs w:val="20"/>
        </w:rPr>
        <w:t xml:space="preserve"> and </w:t>
      </w:r>
      <w:r w:rsidR="00A06AC6">
        <w:rPr>
          <w:rFonts w:ascii="Arial" w:hAnsi="Arial" w:cs="Helvetica Neue"/>
          <w:bCs/>
          <w:color w:val="000000"/>
          <w:sz w:val="22"/>
          <w:szCs w:val="20"/>
        </w:rPr>
        <w:t xml:space="preserve">must be </w:t>
      </w:r>
      <w:r w:rsidR="000B6CEF" w:rsidRPr="00B6324B">
        <w:rPr>
          <w:rFonts w:ascii="Arial" w:hAnsi="Arial" w:cs="Helvetica Neue"/>
          <w:bCs/>
          <w:color w:val="000000"/>
          <w:sz w:val="22"/>
          <w:szCs w:val="20"/>
        </w:rPr>
        <w:t>used in a very measured and highly monitored</w:t>
      </w:r>
      <w:r w:rsidR="00FB3100">
        <w:rPr>
          <w:rFonts w:ascii="Arial" w:hAnsi="Arial" w:cs="Helvetica Neue"/>
          <w:bCs/>
          <w:color w:val="000000"/>
          <w:sz w:val="22"/>
          <w:szCs w:val="20"/>
        </w:rPr>
        <w:t xml:space="preserve"> and careful</w:t>
      </w:r>
      <w:r w:rsidR="000B6CEF" w:rsidRPr="00B6324B">
        <w:rPr>
          <w:rFonts w:ascii="Arial" w:hAnsi="Arial" w:cs="Helvetica Neue"/>
          <w:bCs/>
          <w:color w:val="000000"/>
          <w:sz w:val="22"/>
          <w:szCs w:val="20"/>
        </w:rPr>
        <w:t xml:space="preserve"> way</w:t>
      </w:r>
      <w:r w:rsidR="00D57BE3" w:rsidRPr="00B6324B">
        <w:rPr>
          <w:rFonts w:ascii="Arial" w:hAnsi="Arial" w:cs="Helvetica Neue"/>
          <w:bCs/>
          <w:color w:val="000000"/>
          <w:sz w:val="22"/>
          <w:szCs w:val="20"/>
        </w:rPr>
        <w:t>.</w:t>
      </w:r>
    </w:p>
    <w:p w:rsidR="000B6C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 w:val="18"/>
          <w:szCs w:val="26"/>
        </w:rPr>
      </w:pPr>
    </w:p>
    <w:p w:rsidR="000B6CEF" w:rsidRPr="00345EEF" w:rsidRDefault="00E3156C"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000000"/>
          <w:sz w:val="22"/>
          <w:szCs w:val="20"/>
        </w:rPr>
      </w:pPr>
      <w:r>
        <w:rPr>
          <w:rFonts w:ascii="Arial" w:hAnsi="Arial" w:cs="Helvetica Neue"/>
          <w:b/>
          <w:bCs/>
          <w:color w:val="000000"/>
          <w:sz w:val="22"/>
          <w:szCs w:val="20"/>
        </w:rPr>
        <w:t xml:space="preserve">3. </w:t>
      </w:r>
      <w:r w:rsidR="000B6CEF" w:rsidRPr="00345EEF">
        <w:rPr>
          <w:rFonts w:ascii="Arial" w:hAnsi="Arial" w:cs="Helvetica Neue"/>
          <w:b/>
          <w:bCs/>
          <w:color w:val="000000"/>
          <w:sz w:val="22"/>
          <w:szCs w:val="20"/>
        </w:rPr>
        <w:t>SCV’s approach to community engagement around child p</w:t>
      </w:r>
      <w:r w:rsidR="000B6CEF">
        <w:rPr>
          <w:rFonts w:ascii="Arial" w:hAnsi="Arial" w:cs="Helvetica Neue"/>
          <w:b/>
          <w:bCs/>
          <w:color w:val="000000"/>
          <w:sz w:val="22"/>
          <w:szCs w:val="20"/>
        </w:rPr>
        <w:t xml:space="preserve">rotection should be redesigned </w:t>
      </w:r>
      <w:r w:rsidR="00566785">
        <w:rPr>
          <w:rFonts w:ascii="Arial" w:hAnsi="Arial" w:cs="Helvetica Neue"/>
          <w:b/>
          <w:bCs/>
          <w:color w:val="000000"/>
          <w:sz w:val="22"/>
          <w:szCs w:val="20"/>
        </w:rPr>
        <w:t>with careful consideration of the issues raised through this review.</w:t>
      </w:r>
    </w:p>
    <w:p w:rsidR="00C54069" w:rsidRPr="00566785" w:rsidRDefault="00E872FC" w:rsidP="00C54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SCV, with the support of donors, should engage in more</w:t>
      </w:r>
      <w:r w:rsidR="000B6CEF" w:rsidRPr="00566785">
        <w:rPr>
          <w:rFonts w:ascii="Arial" w:hAnsi="Arial" w:cs="Helvetica Neue"/>
          <w:bCs/>
          <w:color w:val="000000"/>
          <w:sz w:val="22"/>
          <w:szCs w:val="20"/>
        </w:rPr>
        <w:t xml:space="preserve"> intensive community work </w:t>
      </w:r>
      <w:r>
        <w:rPr>
          <w:rFonts w:ascii="Arial" w:hAnsi="Arial" w:cs="Helvetica Neue"/>
          <w:bCs/>
          <w:color w:val="000000"/>
          <w:sz w:val="22"/>
          <w:szCs w:val="20"/>
        </w:rPr>
        <w:t>as an actual pilot over a one year period, involving only</w:t>
      </w:r>
      <w:r w:rsidR="00566785">
        <w:rPr>
          <w:rFonts w:ascii="Arial" w:hAnsi="Arial" w:cs="Helvetica Neue"/>
          <w:bCs/>
          <w:color w:val="000000"/>
          <w:sz w:val="22"/>
          <w:szCs w:val="20"/>
        </w:rPr>
        <w:t xml:space="preserve"> a very </w:t>
      </w:r>
      <w:r w:rsidR="000B6CEF" w:rsidRPr="00566785">
        <w:rPr>
          <w:rFonts w:ascii="Arial" w:hAnsi="Arial" w:cs="Helvetica Neue"/>
          <w:bCs/>
          <w:color w:val="000000"/>
          <w:sz w:val="22"/>
          <w:szCs w:val="20"/>
        </w:rPr>
        <w:t>small number of communities</w:t>
      </w:r>
      <w:r>
        <w:rPr>
          <w:rFonts w:ascii="Arial" w:hAnsi="Arial" w:cs="Helvetica Neue"/>
          <w:bCs/>
          <w:color w:val="000000"/>
          <w:sz w:val="22"/>
          <w:szCs w:val="20"/>
        </w:rPr>
        <w:t xml:space="preserve"> (fe</w:t>
      </w:r>
      <w:r w:rsidR="00A06AC6">
        <w:rPr>
          <w:rFonts w:ascii="Arial" w:hAnsi="Arial" w:cs="Helvetica Neue"/>
          <w:bCs/>
          <w:color w:val="000000"/>
          <w:sz w:val="22"/>
          <w:szCs w:val="20"/>
        </w:rPr>
        <w:t>wer than five) and with ongoing engagement and follow up and proactive</w:t>
      </w:r>
      <w:r>
        <w:rPr>
          <w:rFonts w:ascii="Arial" w:hAnsi="Arial" w:cs="Helvetica Neue"/>
          <w:bCs/>
          <w:color w:val="000000"/>
          <w:sz w:val="22"/>
          <w:szCs w:val="20"/>
        </w:rPr>
        <w:t xml:space="preserve"> reflection and monitoring</w:t>
      </w:r>
      <w:r w:rsidR="00566785">
        <w:rPr>
          <w:rFonts w:ascii="Arial" w:hAnsi="Arial" w:cs="Helvetica Neue"/>
          <w:bCs/>
          <w:color w:val="000000"/>
          <w:sz w:val="22"/>
          <w:szCs w:val="20"/>
        </w:rPr>
        <w:t xml:space="preserve">. </w:t>
      </w:r>
      <w:r>
        <w:rPr>
          <w:rFonts w:ascii="Arial" w:hAnsi="Arial" w:cs="Helvetica Neue"/>
          <w:bCs/>
          <w:color w:val="000000"/>
          <w:sz w:val="22"/>
          <w:szCs w:val="20"/>
        </w:rPr>
        <w:t>Communities selected for these pilots</w:t>
      </w:r>
      <w:r w:rsidR="00566785">
        <w:rPr>
          <w:rFonts w:ascii="Arial" w:hAnsi="Arial" w:cs="Helvetica Neue"/>
          <w:bCs/>
          <w:color w:val="000000"/>
          <w:sz w:val="22"/>
          <w:szCs w:val="20"/>
        </w:rPr>
        <w:t xml:space="preserve"> should include some that are less resourced, </w:t>
      </w:r>
      <w:r w:rsidR="006B258B">
        <w:rPr>
          <w:rFonts w:ascii="Arial" w:hAnsi="Arial" w:cs="Helvetica Neue"/>
          <w:bCs/>
          <w:color w:val="000000"/>
          <w:sz w:val="22"/>
          <w:szCs w:val="20"/>
        </w:rPr>
        <w:t>as well as</w:t>
      </w:r>
      <w:r w:rsidR="00566785">
        <w:rPr>
          <w:rFonts w:ascii="Arial" w:hAnsi="Arial" w:cs="Helvetica Neue"/>
          <w:bCs/>
          <w:color w:val="000000"/>
          <w:sz w:val="22"/>
          <w:szCs w:val="20"/>
        </w:rPr>
        <w:t xml:space="preserve"> a mixture of </w:t>
      </w:r>
      <w:r w:rsidR="006B258B">
        <w:rPr>
          <w:rFonts w:ascii="Arial" w:hAnsi="Arial" w:cs="Helvetica Neue"/>
          <w:bCs/>
          <w:color w:val="000000"/>
          <w:sz w:val="22"/>
          <w:szCs w:val="20"/>
        </w:rPr>
        <w:t>‘</w:t>
      </w:r>
      <w:r w:rsidR="00566785">
        <w:rPr>
          <w:rFonts w:ascii="Arial" w:hAnsi="Arial" w:cs="Helvetica Neue"/>
          <w:bCs/>
          <w:color w:val="000000"/>
          <w:sz w:val="22"/>
          <w:szCs w:val="20"/>
        </w:rPr>
        <w:t>church</w:t>
      </w:r>
      <w:r w:rsidR="006B258B">
        <w:rPr>
          <w:rFonts w:ascii="Arial" w:hAnsi="Arial" w:cs="Helvetica Neue"/>
          <w:bCs/>
          <w:color w:val="000000"/>
          <w:sz w:val="22"/>
          <w:szCs w:val="20"/>
        </w:rPr>
        <w:t>’</w:t>
      </w:r>
      <w:r w:rsidR="00566785">
        <w:rPr>
          <w:rFonts w:ascii="Arial" w:hAnsi="Arial" w:cs="Helvetica Neue"/>
          <w:bCs/>
          <w:color w:val="000000"/>
          <w:sz w:val="22"/>
          <w:szCs w:val="20"/>
        </w:rPr>
        <w:t xml:space="preserve"> and </w:t>
      </w:r>
      <w:r w:rsidR="006B258B">
        <w:rPr>
          <w:rFonts w:ascii="Arial" w:hAnsi="Arial" w:cs="Helvetica Neue"/>
          <w:bCs/>
          <w:color w:val="000000"/>
          <w:sz w:val="22"/>
          <w:szCs w:val="20"/>
        </w:rPr>
        <w:t>‘</w:t>
      </w:r>
      <w:r w:rsidR="00566785" w:rsidRPr="006B258B">
        <w:rPr>
          <w:rFonts w:ascii="Arial" w:hAnsi="Arial" w:cs="Helvetica Neue"/>
          <w:bCs/>
          <w:i/>
          <w:color w:val="000000"/>
          <w:sz w:val="22"/>
          <w:szCs w:val="20"/>
        </w:rPr>
        <w:t>kastom</w:t>
      </w:r>
      <w:r w:rsidR="006B258B">
        <w:rPr>
          <w:rFonts w:ascii="Arial" w:hAnsi="Arial" w:cs="Helvetica Neue"/>
          <w:bCs/>
          <w:i/>
          <w:color w:val="000000"/>
          <w:sz w:val="22"/>
          <w:szCs w:val="20"/>
        </w:rPr>
        <w:t>’</w:t>
      </w:r>
      <w:r>
        <w:rPr>
          <w:rFonts w:ascii="Arial" w:hAnsi="Arial" w:cs="Helvetica Neue"/>
          <w:bCs/>
          <w:color w:val="000000"/>
          <w:sz w:val="22"/>
          <w:szCs w:val="20"/>
        </w:rPr>
        <w:t xml:space="preserve"> communities. </w:t>
      </w:r>
      <w:r w:rsidR="00A06AC6">
        <w:rPr>
          <w:rFonts w:ascii="Arial" w:hAnsi="Arial" w:cs="Helvetica Neue"/>
          <w:bCs/>
          <w:color w:val="000000"/>
          <w:sz w:val="22"/>
          <w:szCs w:val="20"/>
        </w:rPr>
        <w:t>This intensive piloting work</w:t>
      </w:r>
      <w:r w:rsidR="00566785">
        <w:rPr>
          <w:rFonts w:ascii="Arial" w:hAnsi="Arial" w:cs="Helvetica Neue"/>
          <w:bCs/>
          <w:color w:val="000000"/>
          <w:sz w:val="22"/>
          <w:szCs w:val="20"/>
        </w:rPr>
        <w:t xml:space="preserve"> should be delivered </w:t>
      </w:r>
      <w:r w:rsidR="00A06AC6">
        <w:rPr>
          <w:rFonts w:ascii="Arial" w:hAnsi="Arial" w:cs="Helvetica Neue"/>
          <w:bCs/>
          <w:color w:val="000000"/>
          <w:sz w:val="22"/>
          <w:szCs w:val="20"/>
        </w:rPr>
        <w:t xml:space="preserve">at the community level </w:t>
      </w:r>
      <w:r w:rsidR="00566785">
        <w:rPr>
          <w:rFonts w:ascii="Arial" w:hAnsi="Arial" w:cs="Helvetica Neue"/>
          <w:bCs/>
          <w:color w:val="000000"/>
          <w:sz w:val="22"/>
          <w:szCs w:val="20"/>
        </w:rPr>
        <w:t>by SCV local staff</w:t>
      </w:r>
      <w:r>
        <w:rPr>
          <w:rFonts w:ascii="Arial" w:hAnsi="Arial" w:cs="Helvetica Neue"/>
          <w:bCs/>
          <w:color w:val="000000"/>
          <w:sz w:val="22"/>
          <w:szCs w:val="20"/>
        </w:rPr>
        <w:t xml:space="preserve">, with </w:t>
      </w:r>
      <w:r w:rsidR="00FB3100">
        <w:rPr>
          <w:rFonts w:ascii="Arial" w:hAnsi="Arial" w:cs="Helvetica Neue"/>
          <w:bCs/>
          <w:color w:val="000000"/>
          <w:sz w:val="22"/>
          <w:szCs w:val="20"/>
        </w:rPr>
        <w:t>back up assistance</w:t>
      </w:r>
      <w:r>
        <w:rPr>
          <w:rFonts w:ascii="Arial" w:hAnsi="Arial" w:cs="Helvetica Neue"/>
          <w:bCs/>
          <w:color w:val="000000"/>
          <w:sz w:val="22"/>
          <w:szCs w:val="20"/>
        </w:rPr>
        <w:t xml:space="preserve"> from select YEPP facilitators and provincial stakeholders. </w:t>
      </w:r>
      <w:r w:rsidR="00C54069">
        <w:rPr>
          <w:rFonts w:ascii="Arial" w:hAnsi="Arial" w:cs="Helvetica Neue"/>
          <w:bCs/>
          <w:color w:val="000000"/>
          <w:sz w:val="22"/>
          <w:szCs w:val="20"/>
        </w:rPr>
        <w:t>SCV’s broader community engagement work, beyond these focused pilots, s</w:t>
      </w:r>
      <w:r w:rsidR="00C54069" w:rsidRPr="00566785">
        <w:rPr>
          <w:rFonts w:ascii="Arial" w:hAnsi="Arial" w:cs="Helvetica Neue"/>
          <w:bCs/>
          <w:color w:val="000000"/>
          <w:sz w:val="22"/>
          <w:szCs w:val="20"/>
        </w:rPr>
        <w:t xml:space="preserve">hould </w:t>
      </w:r>
      <w:r w:rsidR="00C54069">
        <w:rPr>
          <w:rFonts w:ascii="Arial" w:hAnsi="Arial" w:cs="Helvetica Neue"/>
          <w:bCs/>
          <w:color w:val="000000"/>
          <w:sz w:val="22"/>
          <w:szCs w:val="20"/>
        </w:rPr>
        <w:t xml:space="preserve">include a suite of varied </w:t>
      </w:r>
      <w:r w:rsidR="00C54069" w:rsidRPr="00566785">
        <w:rPr>
          <w:rFonts w:ascii="Arial" w:hAnsi="Arial" w:cs="Helvetica Neue"/>
          <w:bCs/>
          <w:color w:val="000000"/>
          <w:sz w:val="22"/>
          <w:szCs w:val="20"/>
        </w:rPr>
        <w:t xml:space="preserve">approaches </w:t>
      </w:r>
      <w:r w:rsidR="00C54069">
        <w:rPr>
          <w:rFonts w:ascii="Arial" w:hAnsi="Arial" w:cs="Helvetica Neue"/>
          <w:bCs/>
          <w:color w:val="000000"/>
          <w:sz w:val="22"/>
          <w:szCs w:val="20"/>
        </w:rPr>
        <w:t>that can be used for</w:t>
      </w:r>
      <w:r w:rsidR="00C54069" w:rsidRPr="00566785">
        <w:rPr>
          <w:rFonts w:ascii="Arial" w:hAnsi="Arial" w:cs="Helvetica Neue"/>
          <w:bCs/>
          <w:color w:val="000000"/>
          <w:sz w:val="22"/>
          <w:szCs w:val="20"/>
        </w:rPr>
        <w:t xml:space="preserve"> different groups (work</w:t>
      </w:r>
      <w:r w:rsidR="00C54069">
        <w:rPr>
          <w:rFonts w:ascii="Arial" w:hAnsi="Arial" w:cs="Helvetica Neue"/>
          <w:bCs/>
          <w:color w:val="000000"/>
          <w:sz w:val="22"/>
          <w:szCs w:val="20"/>
        </w:rPr>
        <w:t>ing</w:t>
      </w:r>
      <w:r w:rsidR="00C54069" w:rsidRPr="00566785">
        <w:rPr>
          <w:rFonts w:ascii="Arial" w:hAnsi="Arial" w:cs="Helvetica Neue"/>
          <w:bCs/>
          <w:color w:val="000000"/>
          <w:sz w:val="22"/>
          <w:szCs w:val="20"/>
        </w:rPr>
        <w:t xml:space="preserve"> with children, young mamas, men, police, teachers, Area Secretaries, ch</w:t>
      </w:r>
      <w:r w:rsidR="00C54069">
        <w:rPr>
          <w:rFonts w:ascii="Arial" w:hAnsi="Arial" w:cs="Helvetica Neue"/>
          <w:bCs/>
          <w:color w:val="000000"/>
          <w:sz w:val="22"/>
          <w:szCs w:val="20"/>
        </w:rPr>
        <w:t>iefs and community leaders, etc.)</w:t>
      </w:r>
      <w:r>
        <w:rPr>
          <w:rFonts w:ascii="Arial" w:hAnsi="Arial" w:cs="Helvetica Neue"/>
          <w:bCs/>
          <w:color w:val="000000"/>
          <w:sz w:val="22"/>
          <w:szCs w:val="20"/>
        </w:rPr>
        <w:t xml:space="preserve">. These can be drawn from their existing toolkit, after it undergoes the </w:t>
      </w:r>
      <w:r w:rsidR="00BE4319">
        <w:rPr>
          <w:rFonts w:ascii="Arial" w:hAnsi="Arial" w:cs="Helvetica Neue"/>
          <w:bCs/>
          <w:color w:val="000000"/>
          <w:sz w:val="22"/>
          <w:szCs w:val="20"/>
        </w:rPr>
        <w:t xml:space="preserve">type of </w:t>
      </w:r>
      <w:r>
        <w:rPr>
          <w:rFonts w:ascii="Arial" w:hAnsi="Arial" w:cs="Helvetica Neue"/>
          <w:bCs/>
          <w:color w:val="000000"/>
          <w:sz w:val="22"/>
          <w:szCs w:val="20"/>
        </w:rPr>
        <w:t xml:space="preserve">assessment </w:t>
      </w:r>
      <w:r w:rsidR="00BE4319">
        <w:rPr>
          <w:rFonts w:ascii="Arial" w:hAnsi="Arial" w:cs="Helvetica Neue"/>
          <w:bCs/>
          <w:color w:val="000000"/>
          <w:sz w:val="22"/>
          <w:szCs w:val="20"/>
        </w:rPr>
        <w:t>recommended</w:t>
      </w:r>
      <w:r>
        <w:rPr>
          <w:rFonts w:ascii="Arial" w:hAnsi="Arial" w:cs="Helvetica Neue"/>
          <w:bCs/>
          <w:color w:val="000000"/>
          <w:sz w:val="22"/>
          <w:szCs w:val="20"/>
        </w:rPr>
        <w:t xml:space="preserve"> above.</w:t>
      </w:r>
    </w:p>
    <w:p w:rsidR="000B6CEF" w:rsidRPr="00566785" w:rsidRDefault="00566785" w:rsidP="0056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 xml:space="preserve"> </w:t>
      </w:r>
    </w:p>
    <w:p w:rsidR="00C54069" w:rsidRDefault="00E634B6" w:rsidP="0056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All YEPP community engagement work s</w:t>
      </w:r>
      <w:r w:rsidR="000B6CEF" w:rsidRPr="00566785">
        <w:rPr>
          <w:rFonts w:ascii="Arial" w:hAnsi="Arial" w:cs="Helvetica Neue"/>
          <w:bCs/>
          <w:color w:val="000000"/>
          <w:sz w:val="22"/>
          <w:szCs w:val="20"/>
        </w:rPr>
        <w:t xml:space="preserve">hould ensure </w:t>
      </w:r>
      <w:r>
        <w:rPr>
          <w:rFonts w:ascii="Arial" w:hAnsi="Arial" w:cs="Helvetica Neue"/>
          <w:bCs/>
          <w:color w:val="000000"/>
          <w:sz w:val="22"/>
          <w:szCs w:val="20"/>
        </w:rPr>
        <w:t xml:space="preserve">that there is </w:t>
      </w:r>
      <w:r w:rsidR="000B6CEF" w:rsidRPr="00566785">
        <w:rPr>
          <w:rFonts w:ascii="Arial" w:hAnsi="Arial" w:cs="Helvetica Neue"/>
          <w:bCs/>
          <w:color w:val="000000"/>
          <w:sz w:val="22"/>
          <w:szCs w:val="20"/>
        </w:rPr>
        <w:t>general coherence in messaging with other key stakeholder groups</w:t>
      </w:r>
      <w:r>
        <w:rPr>
          <w:rFonts w:ascii="Arial" w:hAnsi="Arial" w:cs="Helvetica Neue"/>
          <w:bCs/>
          <w:color w:val="000000"/>
          <w:sz w:val="22"/>
          <w:szCs w:val="20"/>
        </w:rPr>
        <w:t xml:space="preserve">, </w:t>
      </w:r>
      <w:r w:rsidR="00E872FC">
        <w:rPr>
          <w:rFonts w:ascii="Arial" w:hAnsi="Arial" w:cs="Helvetica Neue"/>
          <w:bCs/>
          <w:color w:val="000000"/>
          <w:sz w:val="22"/>
          <w:szCs w:val="20"/>
        </w:rPr>
        <w:t>and ideally s</w:t>
      </w:r>
      <w:r w:rsidR="00E872FC" w:rsidRPr="00566785">
        <w:rPr>
          <w:rFonts w:ascii="Arial" w:hAnsi="Arial" w:cs="Helvetica Neue"/>
          <w:bCs/>
          <w:color w:val="000000"/>
          <w:sz w:val="22"/>
          <w:szCs w:val="20"/>
        </w:rPr>
        <w:t>hould be part of an integrated approach to programming at SCV (e.g. Bu</w:t>
      </w:r>
      <w:r w:rsidR="00E872FC">
        <w:rPr>
          <w:rFonts w:ascii="Arial" w:hAnsi="Arial" w:cs="Helvetica Neue"/>
          <w:bCs/>
          <w:color w:val="000000"/>
          <w:sz w:val="22"/>
          <w:szCs w:val="20"/>
        </w:rPr>
        <w:t xml:space="preserve">ilding Blocks for Child Health). </w:t>
      </w:r>
      <w:r w:rsidR="00E872FC" w:rsidRPr="00E872FC">
        <w:rPr>
          <w:rFonts w:ascii="Arial" w:hAnsi="Arial" w:cs="Helvetica Neue"/>
          <w:bCs/>
          <w:i/>
          <w:color w:val="000000"/>
          <w:sz w:val="22"/>
          <w:szCs w:val="20"/>
        </w:rPr>
        <w:t>K</w:t>
      </w:r>
      <w:r w:rsidRPr="00E872FC">
        <w:rPr>
          <w:rFonts w:ascii="Arial" w:hAnsi="Arial" w:cs="Helvetica Neue"/>
          <w:bCs/>
          <w:i/>
          <w:color w:val="000000"/>
          <w:sz w:val="22"/>
          <w:szCs w:val="20"/>
        </w:rPr>
        <w:t>astom</w:t>
      </w:r>
      <w:r>
        <w:rPr>
          <w:rFonts w:ascii="Arial" w:hAnsi="Arial" w:cs="Helvetica Neue"/>
          <w:bCs/>
          <w:color w:val="000000"/>
          <w:sz w:val="22"/>
          <w:szCs w:val="20"/>
        </w:rPr>
        <w:t xml:space="preserve"> </w:t>
      </w:r>
      <w:r w:rsidR="00E872FC">
        <w:rPr>
          <w:rFonts w:ascii="Arial" w:hAnsi="Arial" w:cs="Helvetica Neue"/>
          <w:bCs/>
          <w:color w:val="000000"/>
          <w:sz w:val="22"/>
          <w:szCs w:val="20"/>
        </w:rPr>
        <w:t>should also be a more integral part of this work</w:t>
      </w:r>
      <w:r>
        <w:rPr>
          <w:rFonts w:ascii="Arial" w:hAnsi="Arial" w:cs="Helvetica Neue"/>
          <w:bCs/>
          <w:color w:val="000000"/>
          <w:sz w:val="22"/>
          <w:szCs w:val="20"/>
        </w:rPr>
        <w:t xml:space="preserve">, including </w:t>
      </w:r>
      <w:r w:rsidR="00A06AC6">
        <w:rPr>
          <w:rFonts w:ascii="Arial" w:hAnsi="Arial" w:cs="Helvetica Neue"/>
          <w:bCs/>
          <w:color w:val="000000"/>
          <w:sz w:val="22"/>
          <w:szCs w:val="20"/>
        </w:rPr>
        <w:t xml:space="preserve">active use and support for </w:t>
      </w:r>
      <w:r>
        <w:rPr>
          <w:rFonts w:ascii="Arial" w:hAnsi="Arial" w:cs="Helvetica Neue"/>
          <w:bCs/>
          <w:color w:val="000000"/>
          <w:sz w:val="22"/>
          <w:szCs w:val="20"/>
        </w:rPr>
        <w:t>some of the ‘</w:t>
      </w:r>
      <w:r w:rsidR="000B6CEF" w:rsidRPr="00566785">
        <w:rPr>
          <w:rFonts w:ascii="Arial" w:hAnsi="Arial" w:cs="Helvetica Neue"/>
          <w:bCs/>
          <w:color w:val="000000"/>
          <w:sz w:val="22"/>
          <w:szCs w:val="20"/>
        </w:rPr>
        <w:t>good</w:t>
      </w:r>
      <w:r>
        <w:rPr>
          <w:rFonts w:ascii="Arial" w:hAnsi="Arial" w:cs="Helvetica Neue"/>
          <w:bCs/>
          <w:color w:val="000000"/>
          <w:sz w:val="22"/>
          <w:szCs w:val="20"/>
        </w:rPr>
        <w:t>’</w:t>
      </w:r>
      <w:r w:rsidR="007B56FC">
        <w:rPr>
          <w:rFonts w:ascii="Arial" w:hAnsi="Arial" w:cs="Helvetica Neue"/>
          <w:bCs/>
          <w:color w:val="000000"/>
          <w:sz w:val="22"/>
          <w:szCs w:val="20"/>
        </w:rPr>
        <w:t xml:space="preserve"> values in </w:t>
      </w:r>
      <w:r w:rsidR="007B56FC" w:rsidRPr="00A06AC6">
        <w:rPr>
          <w:rFonts w:ascii="Arial" w:hAnsi="Arial" w:cs="Helvetica Neue"/>
          <w:bCs/>
          <w:i/>
          <w:color w:val="000000"/>
          <w:sz w:val="22"/>
          <w:szCs w:val="20"/>
        </w:rPr>
        <w:t>kastom</w:t>
      </w:r>
      <w:r w:rsidR="000B6CEF" w:rsidRPr="00566785">
        <w:rPr>
          <w:rFonts w:ascii="Arial" w:hAnsi="Arial" w:cs="Helvetica Neue"/>
          <w:bCs/>
          <w:color w:val="000000"/>
          <w:sz w:val="22"/>
          <w:szCs w:val="20"/>
        </w:rPr>
        <w:t xml:space="preserve">, and more complex </w:t>
      </w:r>
      <w:r w:rsidR="00AC1C05">
        <w:rPr>
          <w:rFonts w:ascii="Arial" w:hAnsi="Arial" w:cs="Helvetica Neue"/>
          <w:bCs/>
          <w:color w:val="000000"/>
          <w:sz w:val="22"/>
          <w:szCs w:val="20"/>
        </w:rPr>
        <w:t>and mindful</w:t>
      </w:r>
      <w:r w:rsidR="00A06AC6">
        <w:rPr>
          <w:rFonts w:ascii="Arial" w:hAnsi="Arial" w:cs="Helvetica Neue"/>
          <w:bCs/>
          <w:color w:val="000000"/>
          <w:sz w:val="22"/>
          <w:szCs w:val="20"/>
        </w:rPr>
        <w:t>, more strategic</w:t>
      </w:r>
      <w:r w:rsidR="00AC1C05">
        <w:rPr>
          <w:rFonts w:ascii="Arial" w:hAnsi="Arial" w:cs="Helvetica Neue"/>
          <w:bCs/>
          <w:color w:val="000000"/>
          <w:sz w:val="22"/>
          <w:szCs w:val="20"/>
        </w:rPr>
        <w:t xml:space="preserve"> </w:t>
      </w:r>
      <w:r w:rsidR="000B6CEF" w:rsidRPr="00566785">
        <w:rPr>
          <w:rFonts w:ascii="Arial" w:hAnsi="Arial" w:cs="Helvetica Neue"/>
          <w:bCs/>
          <w:color w:val="000000"/>
          <w:sz w:val="22"/>
          <w:szCs w:val="20"/>
        </w:rPr>
        <w:t xml:space="preserve">discussions </w:t>
      </w:r>
      <w:r w:rsidR="00A06AC6">
        <w:rPr>
          <w:rFonts w:ascii="Arial" w:hAnsi="Arial" w:cs="Helvetica Neue"/>
          <w:bCs/>
          <w:color w:val="000000"/>
          <w:sz w:val="22"/>
          <w:szCs w:val="20"/>
        </w:rPr>
        <w:t>(for example with chief</w:t>
      </w:r>
      <w:r w:rsidR="00FB3100">
        <w:rPr>
          <w:rFonts w:ascii="Arial" w:hAnsi="Arial" w:cs="Helvetica Neue"/>
          <w:bCs/>
          <w:color w:val="000000"/>
          <w:sz w:val="22"/>
          <w:szCs w:val="20"/>
        </w:rPr>
        <w:t>s</w:t>
      </w:r>
      <w:r w:rsidR="00A06AC6">
        <w:rPr>
          <w:rFonts w:ascii="Arial" w:hAnsi="Arial" w:cs="Helvetica Neue"/>
          <w:bCs/>
          <w:color w:val="000000"/>
          <w:sz w:val="22"/>
          <w:szCs w:val="20"/>
        </w:rPr>
        <w:t xml:space="preserve"> and other cultural authorities) around</w:t>
      </w:r>
      <w:r w:rsidR="000B6CEF" w:rsidRPr="00566785">
        <w:rPr>
          <w:rFonts w:ascii="Arial" w:hAnsi="Arial" w:cs="Helvetica Neue"/>
          <w:bCs/>
          <w:color w:val="000000"/>
          <w:sz w:val="22"/>
          <w:szCs w:val="20"/>
        </w:rPr>
        <w:t xml:space="preserve"> other issues in </w:t>
      </w:r>
      <w:r w:rsidR="000B6CEF" w:rsidRPr="00AC1C05">
        <w:rPr>
          <w:rFonts w:ascii="Arial" w:hAnsi="Arial" w:cs="Helvetica Neue"/>
          <w:bCs/>
          <w:i/>
          <w:color w:val="000000"/>
          <w:sz w:val="22"/>
          <w:szCs w:val="20"/>
        </w:rPr>
        <w:t>kastom</w:t>
      </w:r>
      <w:r w:rsidR="000B6CEF" w:rsidRPr="00566785">
        <w:rPr>
          <w:rFonts w:ascii="Arial" w:hAnsi="Arial" w:cs="Helvetica Neue"/>
          <w:bCs/>
          <w:color w:val="000000"/>
          <w:sz w:val="22"/>
          <w:szCs w:val="20"/>
        </w:rPr>
        <w:t xml:space="preserve"> </w:t>
      </w:r>
      <w:r w:rsidR="00AC1C05">
        <w:rPr>
          <w:rFonts w:ascii="Arial" w:hAnsi="Arial" w:cs="Helvetica Neue"/>
          <w:bCs/>
          <w:color w:val="000000"/>
          <w:sz w:val="22"/>
          <w:szCs w:val="20"/>
        </w:rPr>
        <w:t xml:space="preserve">that may not be </w:t>
      </w:r>
      <w:r w:rsidR="000C55A0">
        <w:rPr>
          <w:rFonts w:ascii="Arial" w:hAnsi="Arial" w:cs="Helvetica Neue"/>
          <w:bCs/>
          <w:color w:val="000000"/>
          <w:sz w:val="22"/>
          <w:szCs w:val="20"/>
        </w:rPr>
        <w:t>compatible with child protection</w:t>
      </w:r>
      <w:r w:rsidR="00AC1C05">
        <w:rPr>
          <w:rFonts w:ascii="Arial" w:hAnsi="Arial" w:cs="Helvetica Neue"/>
          <w:bCs/>
          <w:color w:val="000000"/>
          <w:sz w:val="22"/>
          <w:szCs w:val="20"/>
        </w:rPr>
        <w:t>. This work s</w:t>
      </w:r>
      <w:r w:rsidR="000B6CEF" w:rsidRPr="00566785">
        <w:rPr>
          <w:rFonts w:ascii="Arial" w:hAnsi="Arial" w:cs="Helvetica Neue"/>
          <w:bCs/>
          <w:color w:val="000000"/>
          <w:sz w:val="22"/>
          <w:szCs w:val="20"/>
        </w:rPr>
        <w:t xml:space="preserve">hould </w:t>
      </w:r>
      <w:r w:rsidR="00AC1C05">
        <w:rPr>
          <w:rFonts w:ascii="Arial" w:hAnsi="Arial" w:cs="Helvetica Neue"/>
          <w:bCs/>
          <w:color w:val="000000"/>
          <w:sz w:val="22"/>
          <w:szCs w:val="20"/>
        </w:rPr>
        <w:t xml:space="preserve">also be </w:t>
      </w:r>
      <w:r w:rsidR="00A06AC6">
        <w:rPr>
          <w:rFonts w:ascii="Arial" w:hAnsi="Arial" w:cs="Helvetica Neue"/>
          <w:bCs/>
          <w:color w:val="000000"/>
          <w:sz w:val="22"/>
          <w:szCs w:val="20"/>
        </w:rPr>
        <w:t xml:space="preserve">more actively </w:t>
      </w:r>
      <w:r w:rsidR="00FB3100">
        <w:rPr>
          <w:rFonts w:ascii="Arial" w:hAnsi="Arial" w:cs="Helvetica Neue"/>
          <w:bCs/>
          <w:color w:val="000000"/>
          <w:sz w:val="22"/>
          <w:szCs w:val="20"/>
        </w:rPr>
        <w:t>cognizant</w:t>
      </w:r>
      <w:r w:rsidR="000B6CEF" w:rsidRPr="00566785">
        <w:rPr>
          <w:rFonts w:ascii="Arial" w:hAnsi="Arial" w:cs="Helvetica Neue"/>
          <w:bCs/>
          <w:color w:val="000000"/>
          <w:sz w:val="22"/>
          <w:szCs w:val="20"/>
        </w:rPr>
        <w:t xml:space="preserve"> of the practical realities of people lives</w:t>
      </w:r>
      <w:r w:rsidR="00A06AC6">
        <w:rPr>
          <w:rFonts w:ascii="Arial" w:hAnsi="Arial" w:cs="Helvetica Neue"/>
          <w:bCs/>
          <w:color w:val="000000"/>
          <w:sz w:val="22"/>
          <w:szCs w:val="20"/>
        </w:rPr>
        <w:t>,</w:t>
      </w:r>
      <w:r w:rsidR="000B6CEF" w:rsidRPr="00566785">
        <w:rPr>
          <w:rFonts w:ascii="Arial" w:hAnsi="Arial" w:cs="Helvetica Neue"/>
          <w:bCs/>
          <w:color w:val="000000"/>
          <w:sz w:val="22"/>
          <w:szCs w:val="20"/>
        </w:rPr>
        <w:t xml:space="preserve"> and </w:t>
      </w:r>
      <w:r w:rsidR="00AC1C05">
        <w:rPr>
          <w:rFonts w:ascii="Arial" w:hAnsi="Arial" w:cs="Helvetica Neue"/>
          <w:bCs/>
          <w:color w:val="000000"/>
          <w:sz w:val="22"/>
          <w:szCs w:val="20"/>
        </w:rPr>
        <w:t xml:space="preserve">should </w:t>
      </w:r>
      <w:r w:rsidR="000B6CEF" w:rsidRPr="00566785">
        <w:rPr>
          <w:rFonts w:ascii="Arial" w:hAnsi="Arial" w:cs="Helvetica Neue"/>
          <w:bCs/>
          <w:color w:val="000000"/>
          <w:sz w:val="22"/>
          <w:szCs w:val="20"/>
        </w:rPr>
        <w:t>avoid simple messaging and the use of overly simplified ways of working in communities around complex issues</w:t>
      </w:r>
      <w:r w:rsidR="00AC1C05">
        <w:rPr>
          <w:rFonts w:ascii="Arial" w:hAnsi="Arial" w:cs="Helvetica Neue"/>
          <w:bCs/>
          <w:color w:val="000000"/>
          <w:sz w:val="22"/>
          <w:szCs w:val="20"/>
        </w:rPr>
        <w:t>.</w:t>
      </w:r>
      <w:r w:rsidR="007B56FC">
        <w:rPr>
          <w:rFonts w:ascii="Arial" w:hAnsi="Arial" w:cs="Helvetica Neue"/>
          <w:bCs/>
          <w:color w:val="000000"/>
          <w:sz w:val="22"/>
          <w:szCs w:val="20"/>
        </w:rPr>
        <w:t xml:space="preserve"> On </w:t>
      </w:r>
      <w:r w:rsidR="00A06AC6">
        <w:rPr>
          <w:rFonts w:ascii="Arial" w:hAnsi="Arial" w:cs="Helvetica Neue"/>
          <w:bCs/>
          <w:color w:val="000000"/>
          <w:sz w:val="22"/>
          <w:szCs w:val="20"/>
        </w:rPr>
        <w:t>a similar</w:t>
      </w:r>
      <w:r w:rsidR="007B56FC">
        <w:rPr>
          <w:rFonts w:ascii="Arial" w:hAnsi="Arial" w:cs="Helvetica Neue"/>
          <w:bCs/>
          <w:color w:val="000000"/>
          <w:sz w:val="22"/>
          <w:szCs w:val="20"/>
        </w:rPr>
        <w:t xml:space="preserve"> note, any approach </w:t>
      </w:r>
      <w:r w:rsidR="00A06AC6">
        <w:rPr>
          <w:rFonts w:ascii="Arial" w:hAnsi="Arial" w:cs="Helvetica Neue"/>
          <w:bCs/>
          <w:color w:val="000000"/>
          <w:sz w:val="22"/>
          <w:szCs w:val="20"/>
        </w:rPr>
        <w:t>must</w:t>
      </w:r>
      <w:r w:rsidR="007B56FC" w:rsidRPr="00566785">
        <w:rPr>
          <w:rFonts w:ascii="Arial" w:hAnsi="Arial" w:cs="Helvetica Neue"/>
          <w:bCs/>
          <w:color w:val="000000"/>
          <w:sz w:val="22"/>
          <w:szCs w:val="20"/>
        </w:rPr>
        <w:t xml:space="preserve"> take the complexities of women’s lives and gender into account in an active way</w:t>
      </w:r>
      <w:r w:rsidR="00C54069">
        <w:rPr>
          <w:rFonts w:ascii="Arial" w:hAnsi="Arial" w:cs="Helvetica Neue"/>
          <w:bCs/>
          <w:color w:val="000000"/>
          <w:sz w:val="22"/>
          <w:szCs w:val="20"/>
        </w:rPr>
        <w:t>.</w:t>
      </w:r>
    </w:p>
    <w:p w:rsidR="000B6CEF" w:rsidRPr="00566785" w:rsidRDefault="000B6CEF" w:rsidP="0056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AC1C05" w:rsidRDefault="00C54069" w:rsidP="0056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Pr>
          <w:rFonts w:ascii="Arial" w:hAnsi="Arial" w:cs="Helvetica Neue"/>
          <w:bCs/>
          <w:color w:val="000000"/>
          <w:sz w:val="22"/>
          <w:szCs w:val="20"/>
        </w:rPr>
        <w:t>Finally, a</w:t>
      </w:r>
      <w:r w:rsidR="00AC1C05">
        <w:rPr>
          <w:rFonts w:ascii="Arial" w:hAnsi="Arial" w:cs="Helvetica Neue"/>
          <w:bCs/>
          <w:color w:val="000000"/>
          <w:sz w:val="22"/>
          <w:szCs w:val="20"/>
        </w:rPr>
        <w:t>ny more intensive community engagement work at SCV should involve</w:t>
      </w:r>
      <w:r w:rsidR="000B6CEF" w:rsidRPr="00566785">
        <w:rPr>
          <w:rFonts w:ascii="Arial" w:hAnsi="Arial" w:cs="Helvetica Neue"/>
          <w:bCs/>
          <w:color w:val="000000"/>
          <w:sz w:val="22"/>
          <w:szCs w:val="20"/>
        </w:rPr>
        <w:t xml:space="preserve"> </w:t>
      </w:r>
      <w:r w:rsidR="00AC1C05">
        <w:rPr>
          <w:rFonts w:ascii="Arial" w:hAnsi="Arial" w:cs="Helvetica Neue"/>
          <w:bCs/>
          <w:color w:val="000000"/>
          <w:sz w:val="22"/>
          <w:szCs w:val="20"/>
        </w:rPr>
        <w:t xml:space="preserve">carrying out </w:t>
      </w:r>
      <w:r w:rsidR="000B6CEF" w:rsidRPr="00566785">
        <w:rPr>
          <w:rFonts w:ascii="Arial" w:hAnsi="Arial" w:cs="Helvetica Neue"/>
          <w:bCs/>
          <w:color w:val="000000"/>
          <w:sz w:val="22"/>
          <w:szCs w:val="20"/>
        </w:rPr>
        <w:t xml:space="preserve">a proper baseline </w:t>
      </w:r>
      <w:r w:rsidR="00AC1C05">
        <w:rPr>
          <w:rFonts w:ascii="Arial" w:hAnsi="Arial" w:cs="Helvetica Neue"/>
          <w:bCs/>
          <w:color w:val="000000"/>
          <w:sz w:val="22"/>
          <w:szCs w:val="20"/>
        </w:rPr>
        <w:t>before</w:t>
      </w:r>
      <w:r w:rsidR="000B6CEF" w:rsidRPr="00566785">
        <w:rPr>
          <w:rFonts w:ascii="Arial" w:hAnsi="Arial" w:cs="Helvetica Neue"/>
          <w:bCs/>
          <w:color w:val="000000"/>
          <w:sz w:val="22"/>
          <w:szCs w:val="20"/>
        </w:rPr>
        <w:t xml:space="preserve"> work</w:t>
      </w:r>
      <w:r w:rsidR="00AC1C05">
        <w:rPr>
          <w:rFonts w:ascii="Arial" w:hAnsi="Arial" w:cs="Helvetica Neue"/>
          <w:bCs/>
          <w:color w:val="000000"/>
          <w:sz w:val="22"/>
          <w:szCs w:val="20"/>
        </w:rPr>
        <w:t xml:space="preserve"> is done</w:t>
      </w:r>
      <w:r w:rsidR="000B6CEF" w:rsidRPr="00566785">
        <w:rPr>
          <w:rFonts w:ascii="Arial" w:hAnsi="Arial" w:cs="Helvetica Neue"/>
          <w:bCs/>
          <w:color w:val="000000"/>
          <w:sz w:val="22"/>
          <w:szCs w:val="20"/>
        </w:rPr>
        <w:t xml:space="preserve">, and </w:t>
      </w:r>
      <w:r w:rsidR="00AC1C05">
        <w:rPr>
          <w:rFonts w:ascii="Arial" w:hAnsi="Arial" w:cs="Helvetica Neue"/>
          <w:bCs/>
          <w:color w:val="000000"/>
          <w:sz w:val="22"/>
          <w:szCs w:val="20"/>
        </w:rPr>
        <w:t xml:space="preserve">all programming </w:t>
      </w:r>
      <w:r w:rsidR="000B6CEF" w:rsidRPr="00566785">
        <w:rPr>
          <w:rFonts w:ascii="Arial" w:hAnsi="Arial" w:cs="Helvetica Neue"/>
          <w:bCs/>
          <w:color w:val="000000"/>
          <w:sz w:val="22"/>
          <w:szCs w:val="20"/>
        </w:rPr>
        <w:t>should include ongoing monitoring of appropriaten</w:t>
      </w:r>
      <w:r w:rsidR="00AC1C05">
        <w:rPr>
          <w:rFonts w:ascii="Arial" w:hAnsi="Arial" w:cs="Helvetica Neue"/>
          <w:bCs/>
          <w:color w:val="000000"/>
          <w:sz w:val="22"/>
          <w:szCs w:val="20"/>
        </w:rPr>
        <w:t>ess, effectiveness and progress</w:t>
      </w:r>
      <w:r w:rsidR="00A06AC6">
        <w:rPr>
          <w:rFonts w:ascii="Arial" w:hAnsi="Arial" w:cs="Helvetica Neue"/>
          <w:bCs/>
          <w:color w:val="000000"/>
          <w:sz w:val="22"/>
          <w:szCs w:val="20"/>
        </w:rPr>
        <w:t xml:space="preserve"> for the benefit of donors and of SCV</w:t>
      </w:r>
      <w:r w:rsidR="005B171C">
        <w:rPr>
          <w:rStyle w:val="FootnoteReference"/>
          <w:rFonts w:ascii="Arial" w:hAnsi="Arial" w:cs="Helvetica Neue"/>
          <w:bCs/>
          <w:color w:val="000000"/>
          <w:sz w:val="22"/>
          <w:szCs w:val="20"/>
        </w:rPr>
        <w:footnoteReference w:id="40"/>
      </w:r>
      <w:r w:rsidR="00AC1C05">
        <w:rPr>
          <w:rFonts w:ascii="Arial" w:hAnsi="Arial" w:cs="Helvetica Neue"/>
          <w:bCs/>
          <w:color w:val="000000"/>
          <w:sz w:val="22"/>
          <w:szCs w:val="20"/>
        </w:rPr>
        <w:t xml:space="preserve">. SCV’s work in child protection, including any community engagement approaches, must be </w:t>
      </w:r>
      <w:r w:rsidR="000B6CEF" w:rsidRPr="00566785">
        <w:rPr>
          <w:rFonts w:ascii="Arial" w:hAnsi="Arial" w:cs="Helvetica Neue"/>
          <w:bCs/>
          <w:color w:val="000000"/>
          <w:sz w:val="22"/>
          <w:szCs w:val="20"/>
        </w:rPr>
        <w:t xml:space="preserve">framed </w:t>
      </w:r>
      <w:r w:rsidR="00AC1C05">
        <w:rPr>
          <w:rFonts w:ascii="Arial" w:hAnsi="Arial" w:cs="Helvetica Neue"/>
          <w:bCs/>
          <w:color w:val="000000"/>
          <w:sz w:val="22"/>
          <w:szCs w:val="20"/>
        </w:rPr>
        <w:t>wi</w:t>
      </w:r>
      <w:r w:rsidR="00FB3100">
        <w:rPr>
          <w:rFonts w:ascii="Arial" w:hAnsi="Arial" w:cs="Helvetica Neue"/>
          <w:bCs/>
          <w:color w:val="000000"/>
          <w:sz w:val="22"/>
          <w:szCs w:val="20"/>
        </w:rPr>
        <w:t>thin a rights based approach - e</w:t>
      </w:r>
      <w:r w:rsidR="00AC1C05">
        <w:rPr>
          <w:rFonts w:ascii="Arial" w:hAnsi="Arial" w:cs="Helvetica Neue"/>
          <w:bCs/>
          <w:color w:val="000000"/>
          <w:sz w:val="22"/>
          <w:szCs w:val="20"/>
        </w:rPr>
        <w:t xml:space="preserve">ven if </w:t>
      </w:r>
      <w:r w:rsidR="00A06AC6">
        <w:rPr>
          <w:rFonts w:ascii="Arial" w:hAnsi="Arial" w:cs="Helvetica Neue"/>
          <w:bCs/>
          <w:color w:val="000000"/>
          <w:sz w:val="22"/>
          <w:szCs w:val="20"/>
        </w:rPr>
        <w:t>the work</w:t>
      </w:r>
      <w:r w:rsidR="00AC1C05">
        <w:rPr>
          <w:rFonts w:ascii="Arial" w:hAnsi="Arial" w:cs="Helvetica Neue"/>
          <w:bCs/>
          <w:color w:val="000000"/>
          <w:sz w:val="22"/>
          <w:szCs w:val="20"/>
        </w:rPr>
        <w:t xml:space="preserve"> does not </w:t>
      </w:r>
      <w:r w:rsidR="000B6CEF" w:rsidRPr="00566785">
        <w:rPr>
          <w:rFonts w:ascii="Arial" w:hAnsi="Arial" w:cs="Helvetica Neue"/>
          <w:bCs/>
          <w:color w:val="000000"/>
          <w:sz w:val="22"/>
          <w:szCs w:val="20"/>
        </w:rPr>
        <w:t>expli</w:t>
      </w:r>
      <w:r w:rsidR="00AC1C05">
        <w:rPr>
          <w:rFonts w:ascii="Arial" w:hAnsi="Arial" w:cs="Helvetica Neue"/>
          <w:bCs/>
          <w:color w:val="000000"/>
          <w:sz w:val="22"/>
          <w:szCs w:val="20"/>
        </w:rPr>
        <w:t>citly engage</w:t>
      </w:r>
      <w:r w:rsidR="000B6CEF" w:rsidRPr="00566785">
        <w:rPr>
          <w:rFonts w:ascii="Arial" w:hAnsi="Arial" w:cs="Helvetica Neue"/>
          <w:bCs/>
          <w:color w:val="000000"/>
          <w:sz w:val="22"/>
          <w:szCs w:val="20"/>
        </w:rPr>
        <w:t xml:space="preserve"> in issues around rights</w:t>
      </w:r>
      <w:r w:rsidR="00AC1C05">
        <w:rPr>
          <w:rFonts w:ascii="Arial" w:hAnsi="Arial" w:cs="Helvetica Neue"/>
          <w:bCs/>
          <w:color w:val="000000"/>
          <w:sz w:val="22"/>
          <w:szCs w:val="20"/>
        </w:rPr>
        <w:t xml:space="preserve">, rights must </w:t>
      </w:r>
      <w:r w:rsidR="00FB3100">
        <w:rPr>
          <w:rFonts w:ascii="Arial" w:hAnsi="Arial" w:cs="Helvetica Neue"/>
          <w:bCs/>
          <w:color w:val="000000"/>
          <w:sz w:val="22"/>
          <w:szCs w:val="20"/>
        </w:rPr>
        <w:t>constitute</w:t>
      </w:r>
      <w:r w:rsidR="00AC1C05">
        <w:rPr>
          <w:rFonts w:ascii="Arial" w:hAnsi="Arial" w:cs="Helvetica Neue"/>
          <w:bCs/>
          <w:color w:val="000000"/>
          <w:sz w:val="22"/>
          <w:szCs w:val="20"/>
        </w:rPr>
        <w:t xml:space="preserve"> the guiding principles for the work. All work should also be framed </w:t>
      </w:r>
      <w:r w:rsidR="000B6CEF" w:rsidRPr="00566785">
        <w:rPr>
          <w:rFonts w:ascii="Arial" w:hAnsi="Arial" w:cs="Helvetica Neue"/>
          <w:bCs/>
          <w:color w:val="000000"/>
          <w:sz w:val="22"/>
          <w:szCs w:val="20"/>
        </w:rPr>
        <w:t xml:space="preserve">within the context of Vanuatu law and should include clear and consistent messaging </w:t>
      </w:r>
      <w:r w:rsidR="00A06AC6">
        <w:rPr>
          <w:rFonts w:ascii="Arial" w:hAnsi="Arial" w:cs="Helvetica Neue"/>
          <w:bCs/>
          <w:color w:val="000000"/>
          <w:sz w:val="22"/>
          <w:szCs w:val="20"/>
        </w:rPr>
        <w:t>around</w:t>
      </w:r>
      <w:r w:rsidR="000B6CEF" w:rsidRPr="00566785">
        <w:rPr>
          <w:rFonts w:ascii="Arial" w:hAnsi="Arial" w:cs="Helvetica Neue"/>
          <w:bCs/>
          <w:color w:val="000000"/>
          <w:sz w:val="22"/>
          <w:szCs w:val="20"/>
        </w:rPr>
        <w:t xml:space="preserve"> referral and reporting</w:t>
      </w:r>
      <w:r w:rsidR="00AC1C05">
        <w:rPr>
          <w:rFonts w:ascii="Arial" w:hAnsi="Arial" w:cs="Helvetica Neue"/>
          <w:bCs/>
          <w:color w:val="000000"/>
          <w:sz w:val="22"/>
          <w:szCs w:val="20"/>
        </w:rPr>
        <w:t>.</w:t>
      </w:r>
      <w:r w:rsidR="005755FD">
        <w:rPr>
          <w:rFonts w:ascii="Arial" w:hAnsi="Arial" w:cs="Helvetica Neue"/>
          <w:bCs/>
          <w:color w:val="000000"/>
          <w:sz w:val="22"/>
          <w:szCs w:val="20"/>
        </w:rPr>
        <w:t xml:space="preserve"> There should be ongoing, </w:t>
      </w:r>
      <w:r w:rsidR="005B171C">
        <w:rPr>
          <w:rFonts w:ascii="Arial" w:hAnsi="Arial" w:cs="Helvetica Neue"/>
          <w:bCs/>
          <w:color w:val="000000"/>
          <w:sz w:val="22"/>
          <w:szCs w:val="20"/>
        </w:rPr>
        <w:t>and significantly more engaged, management oversight by SCV at all levels in any future community engagement work to ensure that the work</w:t>
      </w:r>
      <w:r w:rsidR="00BE4319">
        <w:rPr>
          <w:rFonts w:ascii="Arial" w:hAnsi="Arial" w:cs="Helvetica Neue"/>
          <w:bCs/>
          <w:color w:val="000000"/>
          <w:sz w:val="22"/>
          <w:szCs w:val="20"/>
        </w:rPr>
        <w:t xml:space="preserve"> is proceeding in a way that is </w:t>
      </w:r>
      <w:r w:rsidR="005B171C">
        <w:rPr>
          <w:rFonts w:ascii="Arial" w:hAnsi="Arial" w:cs="Helvetica Neue"/>
          <w:bCs/>
          <w:color w:val="000000"/>
          <w:sz w:val="22"/>
          <w:szCs w:val="20"/>
        </w:rPr>
        <w:t>in line with intended objectives</w:t>
      </w:r>
      <w:r w:rsidR="00BE4319">
        <w:rPr>
          <w:rFonts w:ascii="Arial" w:hAnsi="Arial" w:cs="Helvetica Neue"/>
          <w:bCs/>
          <w:color w:val="000000"/>
          <w:sz w:val="22"/>
          <w:szCs w:val="20"/>
        </w:rPr>
        <w:t>, to the benefit of all stakeholders</w:t>
      </w:r>
      <w:r w:rsidR="005B171C">
        <w:rPr>
          <w:rFonts w:ascii="Arial" w:hAnsi="Arial" w:cs="Helvetica Neue"/>
          <w:bCs/>
          <w:color w:val="000000"/>
          <w:sz w:val="22"/>
          <w:szCs w:val="20"/>
        </w:rPr>
        <w:t xml:space="preserve">. </w:t>
      </w:r>
    </w:p>
    <w:p w:rsidR="00044305" w:rsidRDefault="00044305"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p>
    <w:p w:rsidR="00044305" w:rsidRPr="00044305" w:rsidRDefault="00044305" w:rsidP="00044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r>
        <w:rPr>
          <w:rFonts w:ascii="Arial" w:hAnsi="Arial" w:cs="Helvetica Neue"/>
          <w:b/>
          <w:bCs/>
          <w:color w:val="4F81BD" w:themeColor="accent1"/>
          <w:szCs w:val="26"/>
        </w:rPr>
        <w:t>Acknowledgements</w:t>
      </w:r>
    </w:p>
    <w:p w:rsidR="00044305" w:rsidRDefault="00044305" w:rsidP="00044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r>
        <w:rPr>
          <w:rFonts w:ascii="Arial" w:hAnsi="Arial" w:cs="Helvetica Neue Light"/>
          <w:sz w:val="22"/>
          <w:szCs w:val="20"/>
        </w:rPr>
        <w:t xml:space="preserve">The reviewer would like to express a big and heartfelt thank you to the team at Save the Children Vanuatu. The management was always gracious and welcoming, and the local staff demonstrated exemplary patience, outstanding openness and insight, and a remarkable depth of talent, experience and commitment to the children and communities of Vanuatu. Thanks as well to the donors and national government partners who demonstrated an ongoing commitment to reflective practice, and strengthening our collective work for the benefit of all.  And finally a very big thank you to the mamas, papas, youth, community leaders, YEPP facilitators, provincial Save the Children staff, and provincial actors and stakeholders who welcomed me with patience and kindness, and who took time from their busy lives to accommodate me and support this process. </w:t>
      </w:r>
    </w:p>
    <w:p w:rsidR="00CF346B" w:rsidRDefault="00044305" w:rsidP="00044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sectPr w:rsidR="00CF346B">
          <w:headerReference w:type="default" r:id="rId12"/>
          <w:footerReference w:type="default" r:id="rId13"/>
          <w:pgSz w:w="11899" w:h="16838"/>
          <w:pgMar w:top="1276" w:right="1276" w:bottom="1276" w:left="1276" w:gutter="0"/>
          <w:pgNumType w:start="0"/>
          <w:noEndnote/>
          <w:titlePg/>
          <w:printerSettings r:id="rId14"/>
        </w:sectPr>
      </w:pPr>
      <w:r>
        <w:rPr>
          <w:rFonts w:ascii="Arial" w:hAnsi="Arial" w:cs="Helvetica Neue Light"/>
          <w:sz w:val="22"/>
          <w:szCs w:val="20"/>
        </w:rPr>
        <w:t xml:space="preserve"> </w:t>
      </w:r>
    </w:p>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cs="Helvetica Neue Light"/>
          <w:sz w:val="18"/>
          <w:szCs w:val="18"/>
        </w:rPr>
      </w:pPr>
      <w:r>
        <w:rPr>
          <w:rFonts w:ascii="Arial" w:hAnsi="Arial" w:cs="Helvetica Neue UltraLight"/>
          <w:b/>
          <w:color w:val="4F81BD" w:themeColor="accent1"/>
          <w:spacing w:val="38"/>
          <w:kern w:val="1"/>
          <w:sz w:val="28"/>
          <w:szCs w:val="64"/>
        </w:rPr>
        <w:t>Guiding Questions for the Review</w:t>
      </w:r>
      <w:r w:rsidRPr="00AA3286">
        <w:rPr>
          <w:rFonts w:ascii="Arial" w:hAnsi="Arial" w:cs="Helvetica Neue UltraLight"/>
          <w:spacing w:val="38"/>
          <w:kern w:val="1"/>
          <w:sz w:val="64"/>
          <w:szCs w:val="64"/>
        </w:rPr>
        <w:t xml:space="preserve"> </w:t>
      </w:r>
      <w:r w:rsidRPr="00B449DE">
        <w:rPr>
          <w:rFonts w:ascii="Arial" w:hAnsi="Arial" w:cs="Helvetica Neue Light"/>
          <w:szCs w:val="18"/>
        </w:rPr>
        <w:t>Appendix 1</w:t>
      </w: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cs="Helvetica Neue UltraLight"/>
          <w:b/>
          <w:color w:val="4F81BD" w:themeColor="accent1"/>
          <w:spacing w:val="38"/>
          <w:kern w:val="1"/>
          <w:sz w:val="28"/>
          <w:szCs w:val="64"/>
        </w:rPr>
      </w:pPr>
    </w:p>
    <w:tbl>
      <w:tblPr>
        <w:tblW w:w="8900" w:type="dxa"/>
        <w:tblBorders>
          <w:left w:val="nil"/>
          <w:right w:val="nil"/>
        </w:tblBorders>
        <w:tblLayout w:type="fixed"/>
        <w:tblLook w:val="0000"/>
      </w:tblPr>
      <w:tblGrid>
        <w:gridCol w:w="534"/>
        <w:gridCol w:w="8366"/>
      </w:tblGrid>
      <w:tr w:rsidR="00CF346B" w:rsidRPr="00AA3286">
        <w:trPr>
          <w:trHeight w:val="752"/>
        </w:trPr>
        <w:tc>
          <w:tcPr>
            <w:tcW w:w="8900" w:type="dxa"/>
            <w:gridSpan w:val="2"/>
            <w:tcBorders>
              <w:top w:val="single" w:sz="8" w:space="0" w:color="808080"/>
              <w:left w:val="single" w:sz="8" w:space="0" w:color="808080"/>
              <w:bottom w:val="single" w:sz="8" w:space="0" w:color="808080"/>
              <w:right w:val="single" w:sz="8" w:space="0" w:color="808080"/>
            </w:tcBorders>
            <w:shd w:val="clear" w:color="auto" w:fill="4F81BD" w:themeFill="accent1"/>
            <w:tcMar>
              <w:top w:w="40" w:type="nil"/>
              <w:left w:w="40" w:type="nil"/>
              <w:bottom w:w="40" w:type="nil"/>
              <w:right w:w="4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 w:lineRule="auto"/>
              <w:rPr>
                <w:rFonts w:ascii="Arial" w:hAnsi="Arial" w:cs="Helvetica Neue Light"/>
                <w:b/>
                <w:color w:val="FFFFFF" w:themeColor="background1"/>
                <w:sz w:val="22"/>
                <w:szCs w:val="20"/>
              </w:rPr>
            </w:pPr>
          </w:p>
          <w:p w:rsidR="00CF346B" w:rsidRDefault="00CF346B" w:rsidP="004736DB">
            <w:pPr>
              <w:spacing w:after="0"/>
              <w:rPr>
                <w:rFonts w:ascii="Arial" w:hAnsi="Arial" w:cs="Helvetica Neue Light"/>
                <w:b/>
                <w:color w:val="FFFFFF" w:themeColor="background1"/>
                <w:szCs w:val="20"/>
              </w:rPr>
            </w:pPr>
            <w:r>
              <w:rPr>
                <w:rFonts w:ascii="Arial" w:hAnsi="Arial" w:cs="Helvetica Neue Light"/>
                <w:b/>
                <w:color w:val="FFFFFF" w:themeColor="background1"/>
                <w:szCs w:val="20"/>
              </w:rPr>
              <w:t>1.  How relevant is the YEPP Tool?</w:t>
            </w:r>
          </w:p>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 w:lineRule="auto"/>
              <w:rPr>
                <w:rFonts w:ascii="Arial" w:hAnsi="Arial" w:cs="Helvetica Neue Light"/>
                <w:b/>
                <w:color w:val="FFFFFF" w:themeColor="background1"/>
                <w:sz w:val="22"/>
                <w:szCs w:val="20"/>
              </w:rPr>
            </w:pPr>
          </w:p>
        </w:tc>
      </w:tr>
      <w:tr w:rsidR="00CF346B" w:rsidRPr="00AA3286">
        <w:trPr>
          <w:trHeight w:val="561"/>
        </w:trPr>
        <w:tc>
          <w:tcPr>
            <w:tcW w:w="534" w:type="dxa"/>
            <w:tcBorders>
              <w:top w:val="single" w:sz="8" w:space="0" w:color="808080"/>
              <w:left w:val="single" w:sz="8" w:space="0" w:color="808080"/>
              <w:bottom w:val="single" w:sz="8" w:space="0" w:color="808080"/>
              <w:right w:val="single" w:sz="8" w:space="0" w:color="808080"/>
            </w:tcBorders>
            <w:shd w:val="clear" w:color="auto" w:fill="auto"/>
            <w:tcMar>
              <w:top w:w="40" w:type="nil"/>
              <w:left w:w="40" w:type="nil"/>
              <w:bottom w:w="40" w:type="nil"/>
              <w:right w:w="40" w:type="nil"/>
            </w:tcMar>
          </w:tcPr>
          <w:p w:rsidR="00CF346B" w:rsidRPr="006010A6"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1.1 </w:t>
            </w:r>
          </w:p>
        </w:tc>
        <w:tc>
          <w:tcPr>
            <w:tcW w:w="8366" w:type="dxa"/>
            <w:tcBorders>
              <w:top w:val="single" w:sz="8" w:space="0" w:color="808080"/>
              <w:left w:val="single" w:sz="8" w:space="0" w:color="808080"/>
              <w:bottom w:val="single" w:sz="8" w:space="0" w:color="808080"/>
              <w:right w:val="single" w:sz="8" w:space="0" w:color="808080"/>
            </w:tcBorders>
            <w:shd w:val="clear" w:color="auto" w:fill="auto"/>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To what extent are the objectives</w:t>
            </w:r>
            <w:r>
              <w:t xml:space="preserve"> </w:t>
            </w:r>
            <w:r>
              <w:rPr>
                <w:rFonts w:ascii="Arial" w:hAnsi="Arial" w:cs="Helvetica Neue"/>
                <w:bCs/>
                <w:color w:val="000000"/>
                <w:sz w:val="22"/>
                <w:szCs w:val="20"/>
              </w:rPr>
              <w:t>of the YEPP Tool still valid?</w:t>
            </w:r>
          </w:p>
          <w:p w:rsidR="00CF346B" w:rsidRPr="00CD338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Pr>
                <w:rFonts w:ascii="Arial" w:hAnsi="Arial" w:cs="Helvetica Neue"/>
                <w:bCs/>
                <w:i/>
                <w:color w:val="000000"/>
                <w:sz w:val="22"/>
                <w:szCs w:val="20"/>
              </w:rPr>
              <w:t>To</w:t>
            </w:r>
            <w:r w:rsidRPr="00CD3380">
              <w:rPr>
                <w:rFonts w:ascii="Arial" w:hAnsi="Arial" w:cs="Helvetica Neue"/>
                <w:bCs/>
                <w:i/>
                <w:color w:val="000000"/>
                <w:sz w:val="22"/>
                <w:szCs w:val="20"/>
              </w:rPr>
              <w:t xml:space="preserve"> explo</w:t>
            </w:r>
            <w:r>
              <w:rPr>
                <w:rFonts w:ascii="Arial" w:hAnsi="Arial" w:cs="Helvetica Neue"/>
                <w:bCs/>
                <w:i/>
                <w:color w:val="000000"/>
                <w:sz w:val="22"/>
                <w:szCs w:val="20"/>
              </w:rPr>
              <w:t>re the ongoing relevance of the</w:t>
            </w:r>
            <w:r w:rsidRPr="00CD3380">
              <w:rPr>
                <w:rFonts w:ascii="Arial" w:hAnsi="Arial" w:cs="Helvetica Neue"/>
                <w:bCs/>
                <w:i/>
                <w:color w:val="000000"/>
                <w:sz w:val="22"/>
                <w:szCs w:val="20"/>
              </w:rPr>
              <w:t xml:space="preserve"> </w:t>
            </w:r>
            <w:r>
              <w:rPr>
                <w:rFonts w:ascii="Arial" w:hAnsi="Arial" w:cs="Helvetica Neue"/>
                <w:bCs/>
                <w:i/>
                <w:color w:val="000000"/>
                <w:sz w:val="22"/>
                <w:szCs w:val="20"/>
              </w:rPr>
              <w:t>articulated</w:t>
            </w:r>
            <w:r w:rsidRPr="00CD3380">
              <w:rPr>
                <w:rFonts w:ascii="Arial" w:hAnsi="Arial" w:cs="Helvetica Neue"/>
                <w:bCs/>
                <w:i/>
                <w:color w:val="000000"/>
                <w:sz w:val="22"/>
                <w:szCs w:val="20"/>
              </w:rPr>
              <w:t xml:space="preserve"> objectives of the YEPP Tool </w:t>
            </w:r>
            <w:r>
              <w:rPr>
                <w:rFonts w:ascii="Arial" w:hAnsi="Arial" w:cs="Helvetica Neue"/>
                <w:bCs/>
                <w:i/>
                <w:color w:val="000000"/>
                <w:sz w:val="22"/>
                <w:szCs w:val="20"/>
              </w:rPr>
              <w:t>including</w:t>
            </w:r>
            <w:r w:rsidRPr="00CD3380">
              <w:rPr>
                <w:rFonts w:ascii="Arial" w:hAnsi="Arial" w:cs="Helvetica Neue"/>
                <w:bCs/>
                <w:i/>
                <w:color w:val="000000"/>
                <w:sz w:val="22"/>
                <w:szCs w:val="20"/>
              </w:rPr>
              <w:t xml:space="preserve">: supporting participatory community planning, supporting </w:t>
            </w:r>
            <w:r>
              <w:rPr>
                <w:rFonts w:ascii="Arial" w:hAnsi="Arial" w:cs="Helvetica Neue"/>
                <w:bCs/>
                <w:i/>
                <w:color w:val="000000"/>
                <w:sz w:val="22"/>
                <w:szCs w:val="20"/>
              </w:rPr>
              <w:t xml:space="preserve">the </w:t>
            </w:r>
            <w:r w:rsidRPr="00CD3380">
              <w:rPr>
                <w:rFonts w:ascii="Arial" w:hAnsi="Arial" w:cs="Helvetica Neue"/>
                <w:bCs/>
                <w:i/>
                <w:color w:val="000000"/>
                <w:sz w:val="22"/>
                <w:szCs w:val="20"/>
              </w:rPr>
              <w:t xml:space="preserve">utilization of community based child protection systems, gathering baseline data </w:t>
            </w:r>
            <w:r>
              <w:rPr>
                <w:rFonts w:ascii="Arial" w:hAnsi="Arial" w:cs="Helvetica Neue"/>
                <w:bCs/>
                <w:i/>
                <w:color w:val="000000"/>
                <w:sz w:val="22"/>
                <w:szCs w:val="20"/>
              </w:rPr>
              <w:t>on</w:t>
            </w:r>
            <w:r w:rsidRPr="00CD3380">
              <w:rPr>
                <w:rFonts w:ascii="Arial" w:hAnsi="Arial" w:cs="Helvetica Neue"/>
                <w:bCs/>
                <w:i/>
                <w:color w:val="000000"/>
                <w:sz w:val="22"/>
                <w:szCs w:val="20"/>
              </w:rPr>
              <w:t xml:space="preserve"> child abuse, contributing to policy development, addressing gaps and needs at the community level, assisting in the development of National Child Protection Guidelines, and empowering communities to address their own issue</w:t>
            </w:r>
            <w:r>
              <w:rPr>
                <w:rFonts w:ascii="Arial" w:hAnsi="Arial" w:cs="Helvetica Neue"/>
                <w:bCs/>
                <w:i/>
                <w:color w:val="000000"/>
                <w:sz w:val="22"/>
                <w:szCs w:val="20"/>
              </w:rPr>
              <w:t>s</w:t>
            </w:r>
            <w:r w:rsidRPr="00CD3380">
              <w:rPr>
                <w:rFonts w:ascii="Arial" w:hAnsi="Arial" w:cs="Helvetica Neue"/>
                <w:bCs/>
                <w:i/>
                <w:color w:val="000000"/>
                <w:sz w:val="22"/>
                <w:szCs w:val="20"/>
              </w:rPr>
              <w:t>.</w:t>
            </w:r>
            <w:r>
              <w:rPr>
                <w:rFonts w:ascii="Arial" w:hAnsi="Arial" w:cs="Helvetica Neue"/>
                <w:bCs/>
                <w:i/>
                <w:color w:val="000000"/>
                <w:sz w:val="22"/>
                <w:szCs w:val="20"/>
              </w:rPr>
              <w:t xml:space="preserve">  Also to explore whether there are any other, or any more relevant objectives for carrying out community engagement around child protection in rural Vanuatu.</w:t>
            </w:r>
          </w:p>
        </w:tc>
      </w:tr>
      <w:tr w:rsidR="00CF346B" w:rsidRPr="00AA3286">
        <w:trPr>
          <w:trHeight w:val="561"/>
        </w:trPr>
        <w:tc>
          <w:tcPr>
            <w:tcW w:w="534" w:type="dxa"/>
            <w:tcBorders>
              <w:top w:val="single" w:sz="8" w:space="0" w:color="808080"/>
              <w:left w:val="single" w:sz="8" w:space="0" w:color="808080"/>
              <w:bottom w:val="single" w:sz="8" w:space="0" w:color="808080"/>
              <w:right w:val="single" w:sz="8" w:space="0" w:color="808080"/>
            </w:tcBorders>
            <w:shd w:val="clear" w:color="auto" w:fill="auto"/>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1.2 </w:t>
            </w:r>
          </w:p>
        </w:tc>
        <w:tc>
          <w:tcPr>
            <w:tcW w:w="8366" w:type="dxa"/>
            <w:tcBorders>
              <w:top w:val="single" w:sz="8" w:space="0" w:color="808080"/>
              <w:left w:val="single" w:sz="8" w:space="0" w:color="808080"/>
              <w:bottom w:val="single" w:sz="8" w:space="0" w:color="808080"/>
              <w:right w:val="single" w:sz="8" w:space="0" w:color="808080"/>
            </w:tcBorders>
            <w:shd w:val="clear" w:color="auto" w:fill="auto"/>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How do the activities in the YEPP Tool contribute (or not) to the attainment of these objectives?</w:t>
            </w:r>
          </w:p>
          <w:p w:rsidR="00CF346B" w:rsidRPr="00CD338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Pr>
                <w:rFonts w:ascii="Arial" w:hAnsi="Arial" w:cs="Helvetica Neue"/>
                <w:bCs/>
                <w:i/>
                <w:color w:val="000000"/>
                <w:sz w:val="22"/>
                <w:szCs w:val="20"/>
              </w:rPr>
              <w:t xml:space="preserve">To explore if and how the ten activities that make up the current YEPP Tool are relevant to achieving the objectives, and if not, how might they be made more relevant. </w:t>
            </w:r>
          </w:p>
        </w:tc>
      </w:tr>
      <w:tr w:rsidR="00CF346B" w:rsidRPr="00AA3286">
        <w:trPr>
          <w:trHeight w:val="561"/>
        </w:trPr>
        <w:tc>
          <w:tcPr>
            <w:tcW w:w="534" w:type="dxa"/>
            <w:tcBorders>
              <w:top w:val="single" w:sz="8" w:space="0" w:color="808080"/>
              <w:left w:val="single" w:sz="8" w:space="0" w:color="808080"/>
              <w:bottom w:val="single" w:sz="8" w:space="0" w:color="808080"/>
              <w:right w:val="single" w:sz="8" w:space="0" w:color="808080"/>
            </w:tcBorders>
            <w:shd w:val="clear" w:color="auto" w:fill="auto"/>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1.3</w:t>
            </w:r>
          </w:p>
        </w:tc>
        <w:tc>
          <w:tcPr>
            <w:tcW w:w="8366" w:type="dxa"/>
            <w:tcBorders>
              <w:top w:val="single" w:sz="8" w:space="0" w:color="808080"/>
              <w:left w:val="single" w:sz="8" w:space="0" w:color="808080"/>
              <w:bottom w:val="single" w:sz="8" w:space="0" w:color="808080"/>
              <w:right w:val="single" w:sz="8" w:space="0" w:color="808080"/>
            </w:tcBorders>
            <w:shd w:val="clear" w:color="auto" w:fill="auto"/>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To what extent are the activities and outputs of the YEPP Tool consistent with the overall aims of the YEPP Tool and its intended uses and outcomes? </w:t>
            </w:r>
          </w:p>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i/>
                <w:color w:val="000000"/>
                <w:sz w:val="22"/>
                <w:szCs w:val="20"/>
              </w:rPr>
              <w:t>To explore the purpose of each YEPP Tool activity and whether the outputs or resulting information from each activity are consistent with the aims of the YEPP Tool and how it was intended to be used.</w:t>
            </w:r>
          </w:p>
        </w:tc>
      </w:tr>
      <w:tr w:rsidR="00CF346B" w:rsidRPr="00AA3286">
        <w:trPr>
          <w:trHeight w:val="780"/>
        </w:trPr>
        <w:tc>
          <w:tcPr>
            <w:tcW w:w="8900" w:type="dxa"/>
            <w:gridSpan w:val="2"/>
            <w:tcBorders>
              <w:top w:val="single" w:sz="8" w:space="0" w:color="808080"/>
              <w:left w:val="single" w:sz="8" w:space="0" w:color="808080"/>
              <w:bottom w:val="single" w:sz="8" w:space="0" w:color="808080"/>
              <w:right w:val="single" w:sz="8" w:space="0" w:color="808080"/>
            </w:tcBorders>
            <w:shd w:val="clear" w:color="auto" w:fill="4F81BD" w:themeFill="accent1"/>
            <w:tcMar>
              <w:top w:w="40" w:type="nil"/>
              <w:left w:w="40" w:type="nil"/>
              <w:bottom w:w="40" w:type="nil"/>
              <w:right w:w="4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Light"/>
                <w:b/>
                <w:color w:val="FFFFFF" w:themeColor="background1"/>
                <w:szCs w:val="20"/>
              </w:rPr>
              <w:t>2. How effective is the YEPP Tool?</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Pr="003E788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sz w:val="22"/>
                <w:szCs w:val="22"/>
              </w:rPr>
            </w:pPr>
            <w:r>
              <w:rPr>
                <w:rFonts w:ascii="Arial" w:hAnsi="Arial" w:cs="Helvetica Neue"/>
                <w:bCs/>
                <w:color w:val="000000"/>
                <w:sz w:val="22"/>
                <w:szCs w:val="20"/>
              </w:rPr>
              <w:t xml:space="preserve">2.1 </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To what extent were the objectives</w:t>
            </w:r>
            <w:r>
              <w:t xml:space="preserve"> </w:t>
            </w:r>
            <w:r>
              <w:rPr>
                <w:rFonts w:ascii="Arial" w:hAnsi="Arial" w:cs="Helvetica Neue"/>
                <w:bCs/>
                <w:color w:val="000000"/>
                <w:sz w:val="22"/>
                <w:szCs w:val="20"/>
              </w:rPr>
              <w:t>of the YEPP Tool achieved or are they likely to be achieved as it is currently being implemented?</w:t>
            </w:r>
          </w:p>
          <w:p w:rsidR="00CF346B" w:rsidRPr="00BB7DE9"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Pr>
                <w:rFonts w:ascii="Arial" w:hAnsi="Arial" w:cs="Helvetica Neue"/>
                <w:bCs/>
                <w:i/>
                <w:color w:val="000000"/>
                <w:sz w:val="22"/>
                <w:szCs w:val="20"/>
              </w:rPr>
              <w:t>To explore how effective the YEPP Tool has been in meeting the stated objectives in the first 18 month period.</w:t>
            </w:r>
            <w:r w:rsidRPr="00BB7DE9">
              <w:rPr>
                <w:rFonts w:ascii="Arial" w:hAnsi="Arial" w:cs="Helvetica Neue"/>
                <w:bCs/>
                <w:i/>
                <w:color w:val="000000"/>
                <w:sz w:val="22"/>
                <w:szCs w:val="20"/>
              </w:rPr>
              <w:t xml:space="preserve">  </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2.2</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Did the YEPP Tool deliver what key stakeholders (SCV, donor partners, community partners, government partners) expected?  If so, why and in what way?  And if not, why not? </w:t>
            </w:r>
          </w:p>
          <w:p w:rsidR="00CF346B" w:rsidRPr="003C275A"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i/>
                <w:sz w:val="22"/>
                <w:szCs w:val="22"/>
              </w:rPr>
            </w:pPr>
            <w:r>
              <w:rPr>
                <w:rFonts w:ascii="Arial" w:hAnsi="Arial" w:cs="Helvetica Neue"/>
                <w:bCs/>
                <w:i/>
                <w:color w:val="000000"/>
                <w:sz w:val="22"/>
                <w:szCs w:val="20"/>
              </w:rPr>
              <w:t>To determine what the YEPP Tool has delivered, according to key stakeholders (how many communities/where experienced a YEPP Facilitation, how many Facilitators were trained/where).  Also t</w:t>
            </w:r>
            <w:r w:rsidRPr="003C275A">
              <w:rPr>
                <w:rFonts w:ascii="Arial" w:hAnsi="Arial" w:cs="Helvetica Neue"/>
                <w:bCs/>
                <w:i/>
                <w:color w:val="000000"/>
                <w:sz w:val="22"/>
                <w:szCs w:val="20"/>
              </w:rPr>
              <w:t>o explore what key stakeholders including SCV, and donor, community and government partners hoped for in the YEPP Tool and whether or not the YEPP Tool has been effective in meeting these expectations.</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2.3</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What were the major factors influencing the achievement or non-achievement of the YEPP Tool objectives?</w:t>
            </w:r>
          </w:p>
          <w:p w:rsidR="00CF346B" w:rsidRPr="003C275A"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sidRPr="003C275A">
              <w:rPr>
                <w:rFonts w:ascii="Arial" w:hAnsi="Arial" w:cs="Helvetica Neue"/>
                <w:bCs/>
                <w:i/>
                <w:color w:val="000000"/>
                <w:sz w:val="22"/>
                <w:szCs w:val="20"/>
              </w:rPr>
              <w:t>To explore what the key strengths and weaknesses are in the YEPP Tool and in its implementation over the past 18 month</w:t>
            </w:r>
            <w:r>
              <w:rPr>
                <w:rFonts w:ascii="Arial" w:hAnsi="Arial" w:cs="Helvetica Neue"/>
                <w:bCs/>
                <w:i/>
                <w:color w:val="000000"/>
                <w:sz w:val="22"/>
                <w:szCs w:val="20"/>
              </w:rPr>
              <w:t>, as well a</w:t>
            </w:r>
            <w:r w:rsidRPr="003C275A">
              <w:rPr>
                <w:rFonts w:ascii="Arial" w:hAnsi="Arial" w:cs="Helvetica Neue"/>
                <w:bCs/>
                <w:i/>
                <w:color w:val="000000"/>
                <w:sz w:val="22"/>
                <w:szCs w:val="20"/>
              </w:rPr>
              <w:t xml:space="preserve">s </w:t>
            </w:r>
            <w:r>
              <w:rPr>
                <w:rFonts w:ascii="Arial" w:hAnsi="Arial" w:cs="Helvetica Neue"/>
                <w:bCs/>
                <w:i/>
                <w:color w:val="000000"/>
                <w:sz w:val="22"/>
                <w:szCs w:val="20"/>
              </w:rPr>
              <w:t xml:space="preserve">the factors </w:t>
            </w:r>
            <w:r w:rsidRPr="003C275A">
              <w:rPr>
                <w:rFonts w:ascii="Arial" w:hAnsi="Arial" w:cs="Helvetica Neue"/>
                <w:bCs/>
                <w:i/>
                <w:color w:val="000000"/>
                <w:sz w:val="22"/>
                <w:szCs w:val="20"/>
              </w:rPr>
              <w:t>that have led to its effectiveness or lack of effectiveness.</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2.4</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To what extent is the YEPP Tool serving its intended users </w:t>
            </w:r>
            <w:r w:rsidRPr="005A715F">
              <w:rPr>
                <w:rFonts w:ascii="Arial" w:hAnsi="Arial" w:cs="Helvetica Neue"/>
                <w:bCs/>
                <w:color w:val="000000"/>
                <w:sz w:val="22"/>
                <w:szCs w:val="20"/>
              </w:rPr>
              <w:t xml:space="preserve">(SCA staff, </w:t>
            </w:r>
            <w:r>
              <w:rPr>
                <w:rFonts w:ascii="Arial" w:hAnsi="Arial" w:cs="Helvetica Neue"/>
                <w:bCs/>
                <w:color w:val="000000"/>
                <w:sz w:val="22"/>
                <w:szCs w:val="20"/>
              </w:rPr>
              <w:t>YEPP facilitators</w:t>
            </w:r>
            <w:r w:rsidRPr="005A715F">
              <w:rPr>
                <w:rFonts w:ascii="Arial" w:hAnsi="Arial" w:cs="Helvetica Neue"/>
                <w:bCs/>
                <w:color w:val="000000"/>
                <w:sz w:val="22"/>
                <w:szCs w:val="20"/>
              </w:rPr>
              <w:t xml:space="preserve">, </w:t>
            </w:r>
            <w:r>
              <w:rPr>
                <w:rFonts w:ascii="Arial" w:hAnsi="Arial" w:cs="Helvetica Neue"/>
                <w:bCs/>
                <w:color w:val="000000"/>
                <w:sz w:val="22"/>
                <w:szCs w:val="20"/>
              </w:rPr>
              <w:t>community leaders, community members, government partners</w:t>
            </w:r>
            <w:r w:rsidRPr="005A715F">
              <w:rPr>
                <w:rFonts w:ascii="Arial" w:hAnsi="Arial" w:cs="Helvetica Neue"/>
                <w:bCs/>
                <w:color w:val="000000"/>
                <w:sz w:val="22"/>
                <w:szCs w:val="20"/>
              </w:rPr>
              <w:t>)</w:t>
            </w:r>
            <w:r>
              <w:rPr>
                <w:rFonts w:ascii="Arial" w:hAnsi="Arial" w:cs="Helvetica Neue"/>
                <w:bCs/>
                <w:color w:val="000000"/>
                <w:sz w:val="22"/>
                <w:szCs w:val="20"/>
              </w:rPr>
              <w:t xml:space="preserve">?  How could this be improved?  </w:t>
            </w:r>
            <w:r w:rsidRPr="005A715F">
              <w:rPr>
                <w:rFonts w:ascii="Arial" w:hAnsi="Arial" w:cs="Helvetica Neue"/>
                <w:bCs/>
                <w:color w:val="000000"/>
                <w:sz w:val="22"/>
                <w:szCs w:val="20"/>
              </w:rPr>
              <w:t xml:space="preserve">How do </w:t>
            </w:r>
            <w:r>
              <w:rPr>
                <w:rFonts w:ascii="Arial" w:hAnsi="Arial" w:cs="Helvetica Neue"/>
                <w:bCs/>
                <w:color w:val="000000"/>
                <w:sz w:val="22"/>
                <w:szCs w:val="20"/>
              </w:rPr>
              <w:t xml:space="preserve">these intended </w:t>
            </w:r>
            <w:r w:rsidRPr="005A715F">
              <w:rPr>
                <w:rFonts w:ascii="Arial" w:hAnsi="Arial" w:cs="Helvetica Neue"/>
                <w:bCs/>
                <w:color w:val="000000"/>
                <w:sz w:val="22"/>
                <w:szCs w:val="20"/>
              </w:rPr>
              <w:t>users perceive the YEPP tool?</w:t>
            </w:r>
          </w:p>
          <w:p w:rsidR="00CF346B" w:rsidRPr="008A3DFC"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sidRPr="008A3DFC">
              <w:rPr>
                <w:rFonts w:ascii="Arial" w:hAnsi="Arial" w:cs="Helvetica Neue"/>
                <w:bCs/>
                <w:i/>
                <w:color w:val="000000"/>
                <w:sz w:val="22"/>
                <w:szCs w:val="20"/>
              </w:rPr>
              <w:t xml:space="preserve">To explore how </w:t>
            </w:r>
            <w:r>
              <w:rPr>
                <w:rFonts w:ascii="Arial" w:hAnsi="Arial" w:cs="Helvetica Neue"/>
                <w:bCs/>
                <w:i/>
                <w:color w:val="000000"/>
                <w:sz w:val="22"/>
                <w:szCs w:val="20"/>
              </w:rPr>
              <w:t xml:space="preserve">the YEPP Tool is perceived, </w:t>
            </w:r>
            <w:r w:rsidRPr="008A3DFC">
              <w:rPr>
                <w:rFonts w:ascii="Arial" w:hAnsi="Arial" w:cs="Helvetica Neue"/>
                <w:bCs/>
                <w:i/>
                <w:color w:val="000000"/>
                <w:sz w:val="22"/>
                <w:szCs w:val="20"/>
              </w:rPr>
              <w:t>and how useful it has been to its various intended users from SCA staff, to YEPP facilitators, community leaders, community members and government partners)</w:t>
            </w:r>
            <w:r>
              <w:rPr>
                <w:rFonts w:ascii="Arial" w:hAnsi="Arial" w:cs="Helvetica Neue"/>
                <w:bCs/>
                <w:i/>
                <w:color w:val="000000"/>
                <w:sz w:val="22"/>
                <w:szCs w:val="20"/>
              </w:rPr>
              <w:t xml:space="preserve">.  Also to explore any ways that </w:t>
            </w:r>
            <w:r w:rsidRPr="008A3DFC">
              <w:rPr>
                <w:rFonts w:ascii="Arial" w:hAnsi="Arial" w:cs="Helvetica Neue"/>
                <w:bCs/>
                <w:i/>
                <w:color w:val="000000"/>
                <w:sz w:val="22"/>
                <w:szCs w:val="20"/>
              </w:rPr>
              <w:t>this might be improved or strengthened.</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2.5</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Has monitoring of YEPP Tool activities and outputs been effective in strengthening the tool to achieve objectives?  In what ways has it been successful and in what ways might it be strengthened?</w:t>
            </w:r>
          </w:p>
          <w:p w:rsidR="00CF346B" w:rsidRPr="00814CB9"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sidRPr="00814CB9">
              <w:rPr>
                <w:rFonts w:ascii="Arial" w:hAnsi="Arial" w:cs="Helvetica Neue"/>
                <w:bCs/>
                <w:i/>
                <w:color w:val="000000"/>
                <w:sz w:val="22"/>
                <w:szCs w:val="20"/>
              </w:rPr>
              <w:t xml:space="preserve">To explore how </w:t>
            </w:r>
            <w:r>
              <w:rPr>
                <w:rFonts w:ascii="Arial" w:hAnsi="Arial" w:cs="Helvetica Neue"/>
                <w:bCs/>
                <w:i/>
                <w:color w:val="000000"/>
                <w:sz w:val="22"/>
                <w:szCs w:val="20"/>
              </w:rPr>
              <w:t>YEPP Tool</w:t>
            </w:r>
            <w:r w:rsidRPr="00814CB9">
              <w:rPr>
                <w:rFonts w:ascii="Arial" w:hAnsi="Arial" w:cs="Helvetica Neue"/>
                <w:bCs/>
                <w:i/>
                <w:color w:val="000000"/>
                <w:sz w:val="22"/>
                <w:szCs w:val="20"/>
              </w:rPr>
              <w:t xml:space="preserve"> monitoring has </w:t>
            </w:r>
            <w:r>
              <w:rPr>
                <w:rFonts w:ascii="Arial" w:hAnsi="Arial" w:cs="Helvetica Neue"/>
                <w:bCs/>
                <w:i/>
                <w:color w:val="000000"/>
                <w:sz w:val="22"/>
                <w:szCs w:val="20"/>
              </w:rPr>
              <w:t>been carried out</w:t>
            </w:r>
            <w:r w:rsidRPr="00814CB9">
              <w:rPr>
                <w:rFonts w:ascii="Arial" w:hAnsi="Arial" w:cs="Helvetica Neue"/>
                <w:bCs/>
                <w:i/>
                <w:color w:val="000000"/>
                <w:sz w:val="22"/>
                <w:szCs w:val="20"/>
              </w:rPr>
              <w:t xml:space="preserve"> over the past 18 months, </w:t>
            </w:r>
            <w:r>
              <w:rPr>
                <w:rFonts w:ascii="Arial" w:hAnsi="Arial" w:cs="Helvetica Neue"/>
                <w:bCs/>
                <w:i/>
                <w:color w:val="000000"/>
                <w:sz w:val="22"/>
                <w:szCs w:val="20"/>
              </w:rPr>
              <w:t>and whether this monitoring has been effective from the perspective of all key stakeholders.  Also to explore</w:t>
            </w:r>
            <w:r w:rsidRPr="00814CB9">
              <w:rPr>
                <w:rFonts w:ascii="Arial" w:hAnsi="Arial" w:cs="Helvetica Neue"/>
                <w:bCs/>
                <w:i/>
                <w:color w:val="000000"/>
                <w:sz w:val="22"/>
                <w:szCs w:val="20"/>
              </w:rPr>
              <w:t xml:space="preserve"> how </w:t>
            </w:r>
            <w:r>
              <w:rPr>
                <w:rFonts w:ascii="Arial" w:hAnsi="Arial" w:cs="Helvetica Neue"/>
                <w:bCs/>
                <w:i/>
                <w:color w:val="000000"/>
                <w:sz w:val="22"/>
                <w:szCs w:val="20"/>
              </w:rPr>
              <w:t>monitoring</w:t>
            </w:r>
            <w:r w:rsidRPr="00814CB9">
              <w:rPr>
                <w:rFonts w:ascii="Arial" w:hAnsi="Arial" w:cs="Helvetica Neue"/>
                <w:bCs/>
                <w:i/>
                <w:color w:val="000000"/>
                <w:sz w:val="22"/>
                <w:szCs w:val="20"/>
              </w:rPr>
              <w:t xml:space="preserve"> might be </w:t>
            </w:r>
            <w:r>
              <w:rPr>
                <w:rFonts w:ascii="Arial" w:hAnsi="Arial" w:cs="Helvetica Neue"/>
                <w:bCs/>
                <w:i/>
                <w:color w:val="000000"/>
                <w:sz w:val="22"/>
                <w:szCs w:val="20"/>
              </w:rPr>
              <w:t xml:space="preserve">made more effective in strengthening the tool to achieve objectives, and </w:t>
            </w:r>
            <w:r w:rsidRPr="00814CB9">
              <w:rPr>
                <w:rFonts w:ascii="Arial" w:hAnsi="Arial" w:cs="Helvetica Neue"/>
                <w:bCs/>
                <w:i/>
                <w:color w:val="000000"/>
                <w:sz w:val="22"/>
                <w:szCs w:val="20"/>
              </w:rPr>
              <w:t>strengthened</w:t>
            </w:r>
            <w:r>
              <w:rPr>
                <w:rFonts w:ascii="Arial" w:hAnsi="Arial" w:cs="Helvetica Neue"/>
                <w:bCs/>
                <w:i/>
                <w:color w:val="000000"/>
                <w:sz w:val="22"/>
                <w:szCs w:val="20"/>
              </w:rPr>
              <w:t xml:space="preserve"> for all parties,</w:t>
            </w:r>
            <w:r w:rsidRPr="00814CB9">
              <w:rPr>
                <w:rFonts w:ascii="Arial" w:hAnsi="Arial" w:cs="Helvetica Neue"/>
                <w:bCs/>
                <w:i/>
                <w:color w:val="000000"/>
                <w:sz w:val="22"/>
                <w:szCs w:val="20"/>
              </w:rPr>
              <w:t xml:space="preserve"> in the future.</w:t>
            </w:r>
          </w:p>
        </w:tc>
      </w:tr>
      <w:tr w:rsidR="00CF346B" w:rsidRPr="00AA3286">
        <w:trPr>
          <w:trHeight w:val="690"/>
        </w:trPr>
        <w:tc>
          <w:tcPr>
            <w:tcW w:w="8900" w:type="dxa"/>
            <w:gridSpan w:val="2"/>
            <w:tcBorders>
              <w:top w:val="single" w:sz="8" w:space="0" w:color="808080"/>
              <w:left w:val="single" w:sz="8" w:space="0" w:color="808080"/>
              <w:bottom w:val="single" w:sz="8" w:space="0" w:color="808080"/>
              <w:right w:val="single" w:sz="8" w:space="0" w:color="808080"/>
            </w:tcBorders>
            <w:shd w:val="clear" w:color="auto" w:fill="4F81BD" w:themeFill="accent1"/>
            <w:tcMar>
              <w:top w:w="40" w:type="nil"/>
              <w:left w:w="40" w:type="nil"/>
              <w:bottom w:w="40" w:type="nil"/>
              <w:right w:w="40" w:type="nil"/>
            </w:tcMar>
            <w:vAlign w:val="center"/>
          </w:tcPr>
          <w:p w:rsidR="00CF346B" w:rsidRPr="002A6A6D" w:rsidRDefault="00CF346B" w:rsidP="004736DB">
            <w:pPr>
              <w:spacing w:after="0"/>
              <w:rPr>
                <w:rFonts w:ascii="Arial" w:hAnsi="Arial" w:cs="Helvetica Neue Light"/>
                <w:b/>
                <w:color w:val="FFFFFF" w:themeColor="background1"/>
                <w:szCs w:val="20"/>
              </w:rPr>
            </w:pPr>
            <w:r>
              <w:rPr>
                <w:rFonts w:ascii="Arial" w:hAnsi="Arial" w:cs="Helvetica Neue Light"/>
                <w:b/>
                <w:color w:val="FFFFFF" w:themeColor="background1"/>
                <w:szCs w:val="20"/>
              </w:rPr>
              <w:t>3.  How efficient is the YEPP Tool?</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Pr="00251ACD"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sz w:val="22"/>
                <w:szCs w:val="22"/>
              </w:rPr>
            </w:pPr>
            <w:r>
              <w:rPr>
                <w:rFonts w:ascii="Arial" w:hAnsi="Arial" w:cs="Helvetica Neue"/>
                <w:bCs/>
                <w:color w:val="000000"/>
                <w:sz w:val="22"/>
                <w:szCs w:val="20"/>
              </w:rPr>
              <w:t xml:space="preserve">3.1 </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Was the implementation of the range of activities associated with the YEPP Tool cost effective</w:t>
            </w:r>
            <w:r w:rsidRPr="00251ACD">
              <w:rPr>
                <w:rFonts w:ascii="Arial" w:hAnsi="Arial" w:cs="Helvetica Neue"/>
                <w:bCs/>
                <w:color w:val="000000"/>
                <w:sz w:val="22"/>
                <w:szCs w:val="20"/>
              </w:rPr>
              <w:t>?</w:t>
            </w:r>
          </w:p>
          <w:p w:rsidR="00CF346B" w:rsidRPr="001B515E"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i/>
                <w:sz w:val="22"/>
                <w:szCs w:val="22"/>
              </w:rPr>
            </w:pPr>
            <w:r w:rsidRPr="001B515E">
              <w:rPr>
                <w:rFonts w:ascii="Arial" w:hAnsi="Arial" w:cs="Helvetica Neue"/>
                <w:bCs/>
                <w:i/>
                <w:color w:val="000000"/>
                <w:sz w:val="22"/>
                <w:szCs w:val="20"/>
              </w:rPr>
              <w:t xml:space="preserve">To explore whether the process of carrying out and implementing YEPP Tool activities (including monitoring) has proceeded in the most cost effective way possible. </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40" w:type="nil"/>
              <w:left w:w="40" w:type="nil"/>
              <w:bottom w:w="40" w:type="nil"/>
              <w:right w:w="40" w:type="nil"/>
            </w:tcMa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3.2</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Was there adequacy of progress towards the YEPP Tool’s objectives/proposed outcomes given the inputs (people, time and money)?</w:t>
            </w:r>
          </w:p>
          <w:p w:rsidR="00CF346B" w:rsidRPr="001B515E"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i/>
                <w:color w:val="000000"/>
                <w:sz w:val="22"/>
                <w:szCs w:val="20"/>
              </w:rPr>
            </w:pPr>
            <w:r w:rsidRPr="001B515E">
              <w:rPr>
                <w:rFonts w:ascii="Arial" w:hAnsi="Arial" w:cs="Helvetica Neue"/>
                <w:bCs/>
                <w:i/>
                <w:color w:val="000000"/>
                <w:sz w:val="22"/>
                <w:szCs w:val="20"/>
              </w:rPr>
              <w:t xml:space="preserve">To explore whether the objectives of the YEPP Tool were achieved </w:t>
            </w:r>
            <w:r>
              <w:rPr>
                <w:rFonts w:ascii="Arial" w:hAnsi="Arial" w:cs="Helvetica Neue"/>
                <w:bCs/>
                <w:i/>
                <w:color w:val="000000"/>
                <w:sz w:val="22"/>
                <w:szCs w:val="20"/>
              </w:rPr>
              <w:t>in a timely and efficient manner, given the inputs in people, time and money.</w:t>
            </w:r>
          </w:p>
        </w:tc>
      </w:tr>
      <w:tr w:rsidR="00CF346B" w:rsidRPr="00AA3286">
        <w:trPr>
          <w:trHeight w:val="736"/>
        </w:trPr>
        <w:tc>
          <w:tcPr>
            <w:tcW w:w="8900" w:type="dxa"/>
            <w:gridSpan w:val="2"/>
            <w:tcBorders>
              <w:top w:val="single" w:sz="8" w:space="0" w:color="808080"/>
              <w:left w:val="single" w:sz="8" w:space="0" w:color="808080"/>
              <w:bottom w:val="single" w:sz="8" w:space="0" w:color="808080"/>
              <w:right w:val="single" w:sz="8" w:space="0" w:color="808080"/>
            </w:tcBorders>
            <w:shd w:val="clear" w:color="auto" w:fill="4F81BD" w:themeFill="accent1"/>
            <w:tcMar>
              <w:top w:w="80" w:type="nil"/>
              <w:left w:w="80" w:type="nil"/>
              <w:bottom w:w="80" w:type="nil"/>
              <w:right w:w="80" w:type="nil"/>
            </w:tcMar>
            <w:vAlign w:val="center"/>
          </w:tcPr>
          <w:p w:rsidR="00CF346B" w:rsidRPr="00AA3286"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cs="Helvetica"/>
                <w:kern w:val="1"/>
                <w:sz w:val="22"/>
              </w:rPr>
            </w:pPr>
            <w:r>
              <w:rPr>
                <w:rFonts w:ascii="Arial" w:hAnsi="Arial" w:cs="Helvetica Neue Light"/>
                <w:b/>
                <w:color w:val="FFFFFF" w:themeColor="background1"/>
                <w:szCs w:val="20"/>
              </w:rPr>
              <w:t>4.  How sustainable is the YEPP Tool?</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CF346B" w:rsidRPr="00251ACD"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sz w:val="22"/>
                <w:szCs w:val="22"/>
              </w:rPr>
            </w:pPr>
            <w:r>
              <w:rPr>
                <w:rFonts w:ascii="Arial" w:hAnsi="Arial" w:cs="Helvetica Neue"/>
                <w:bCs/>
                <w:color w:val="000000"/>
                <w:sz w:val="22"/>
                <w:szCs w:val="20"/>
              </w:rPr>
              <w:t xml:space="preserve">4.1 </w:t>
            </w:r>
          </w:p>
        </w:tc>
        <w:tc>
          <w:tcPr>
            <w:tcW w:w="8366" w:type="dxa"/>
            <w:tcBorders>
              <w:top w:val="single" w:sz="8" w:space="0" w:color="808080"/>
              <w:left w:val="single" w:sz="8" w:space="0" w:color="808080"/>
              <w:bottom w:val="single" w:sz="8" w:space="0" w:color="808080"/>
              <w:right w:val="single" w:sz="8" w:space="0" w:color="808080"/>
            </w:tcBorders>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251ACD">
              <w:rPr>
                <w:rFonts w:ascii="Arial" w:hAnsi="Arial" w:cs="Helvetica Neue"/>
                <w:bCs/>
                <w:color w:val="000000"/>
                <w:sz w:val="22"/>
                <w:szCs w:val="20"/>
              </w:rPr>
              <w:t xml:space="preserve">To what extent </w:t>
            </w:r>
            <w:r>
              <w:rPr>
                <w:rFonts w:ascii="Arial" w:hAnsi="Arial" w:cs="Helvetica Neue"/>
                <w:bCs/>
                <w:color w:val="000000"/>
                <w:sz w:val="22"/>
                <w:szCs w:val="20"/>
              </w:rPr>
              <w:t>are key partners (including local, provincial and national government, other civil society organizations, the Child Protection Working Group members, etc.) using information and learning derived from the YEPP T</w:t>
            </w:r>
            <w:r w:rsidRPr="00251ACD">
              <w:rPr>
                <w:rFonts w:ascii="Arial" w:hAnsi="Arial" w:cs="Helvetica Neue"/>
                <w:bCs/>
                <w:color w:val="000000"/>
                <w:sz w:val="22"/>
                <w:szCs w:val="20"/>
              </w:rPr>
              <w:t xml:space="preserve">ool </w:t>
            </w:r>
            <w:r>
              <w:rPr>
                <w:rFonts w:ascii="Arial" w:hAnsi="Arial" w:cs="Helvetica Neue"/>
                <w:bCs/>
                <w:color w:val="000000"/>
                <w:sz w:val="22"/>
                <w:szCs w:val="20"/>
              </w:rPr>
              <w:t>implementation to develop and inform their own</w:t>
            </w:r>
            <w:r w:rsidRPr="00251ACD">
              <w:rPr>
                <w:rFonts w:ascii="Arial" w:hAnsi="Arial" w:cs="Helvetica Neue"/>
                <w:bCs/>
                <w:color w:val="000000"/>
                <w:sz w:val="22"/>
                <w:szCs w:val="20"/>
              </w:rPr>
              <w:t xml:space="preserve"> child protection </w:t>
            </w:r>
            <w:r>
              <w:rPr>
                <w:rFonts w:ascii="Arial" w:hAnsi="Arial" w:cs="Helvetica Neue"/>
                <w:bCs/>
                <w:color w:val="000000"/>
                <w:sz w:val="22"/>
                <w:szCs w:val="20"/>
              </w:rPr>
              <w:t>practice</w:t>
            </w:r>
            <w:r w:rsidRPr="00251ACD">
              <w:rPr>
                <w:rFonts w:ascii="Arial" w:hAnsi="Arial" w:cs="Helvetica Neue"/>
                <w:bCs/>
                <w:color w:val="000000"/>
                <w:sz w:val="22"/>
                <w:szCs w:val="20"/>
              </w:rPr>
              <w:t>?</w:t>
            </w:r>
            <w:r>
              <w:rPr>
                <w:rFonts w:ascii="Arial" w:hAnsi="Arial" w:cs="Helvetica Neue"/>
                <w:bCs/>
                <w:color w:val="000000"/>
                <w:sz w:val="22"/>
                <w:szCs w:val="20"/>
              </w:rPr>
              <w:t xml:space="preserve">  How might this be improved?</w:t>
            </w:r>
          </w:p>
          <w:p w:rsidR="00CF346B" w:rsidRPr="00CB3353"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Times New Roman"/>
                <w:i/>
                <w:sz w:val="22"/>
                <w:szCs w:val="22"/>
              </w:rPr>
            </w:pPr>
            <w:r w:rsidRPr="00CB3353">
              <w:rPr>
                <w:rFonts w:ascii="Arial" w:hAnsi="Arial" w:cs="Helvetica Neue"/>
                <w:bCs/>
                <w:i/>
                <w:color w:val="000000"/>
                <w:sz w:val="22"/>
                <w:szCs w:val="20"/>
              </w:rPr>
              <w:t>To explore whether any learning and information from the YEPP Tool is being utilized by the broader community of child protection stakeholders</w:t>
            </w:r>
            <w:r>
              <w:rPr>
                <w:rFonts w:ascii="Arial" w:hAnsi="Arial" w:cs="Helvetica Neue"/>
                <w:bCs/>
                <w:i/>
                <w:color w:val="000000"/>
                <w:sz w:val="22"/>
                <w:szCs w:val="20"/>
              </w:rPr>
              <w:t xml:space="preserve"> to inform and improve their own approaches and practice</w:t>
            </w:r>
            <w:r w:rsidRPr="00CB3353">
              <w:rPr>
                <w:rFonts w:ascii="Arial" w:hAnsi="Arial" w:cs="Helvetica Neue"/>
                <w:bCs/>
                <w:i/>
                <w:color w:val="000000"/>
                <w:sz w:val="22"/>
                <w:szCs w:val="20"/>
              </w:rPr>
              <w:t>.</w:t>
            </w:r>
          </w:p>
        </w:tc>
      </w:tr>
    </w:tbl>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cs="Helvetica Neue Light"/>
          <w:sz w:val="18"/>
          <w:szCs w:val="18"/>
        </w:rPr>
      </w:pPr>
      <w:r>
        <w:rPr>
          <w:rFonts w:ascii="Arial" w:hAnsi="Arial" w:cs="Helvetica Neue UltraLight"/>
          <w:b/>
          <w:color w:val="4F81BD" w:themeColor="accent1"/>
          <w:spacing w:val="38"/>
          <w:kern w:val="1"/>
          <w:sz w:val="28"/>
          <w:szCs w:val="64"/>
        </w:rPr>
        <w:br w:type="page"/>
      </w:r>
      <w:r w:rsidRPr="00F150A2">
        <w:rPr>
          <w:rFonts w:ascii="Arial" w:hAnsi="Arial" w:cs="Helvetica Neue UltraLight"/>
          <w:b/>
          <w:color w:val="4F81BD" w:themeColor="accent1"/>
          <w:spacing w:val="38"/>
          <w:kern w:val="1"/>
          <w:sz w:val="28"/>
          <w:szCs w:val="64"/>
        </w:rPr>
        <w:t>Documents</w:t>
      </w:r>
      <w:r>
        <w:rPr>
          <w:rFonts w:ascii="Arial" w:hAnsi="Arial" w:cs="Helvetica Neue UltraLight"/>
          <w:b/>
          <w:color w:val="4F81BD" w:themeColor="accent1"/>
          <w:spacing w:val="38"/>
          <w:kern w:val="1"/>
          <w:sz w:val="28"/>
          <w:szCs w:val="64"/>
        </w:rPr>
        <w:t xml:space="preserve"> Reviewed and Utilized</w:t>
      </w:r>
      <w:r w:rsidRPr="00AA3286">
        <w:rPr>
          <w:rFonts w:ascii="Arial" w:hAnsi="Arial" w:cs="Helvetica Neue UltraLight"/>
          <w:spacing w:val="38"/>
          <w:kern w:val="1"/>
          <w:sz w:val="64"/>
          <w:szCs w:val="64"/>
        </w:rPr>
        <w:t xml:space="preserve"> </w:t>
      </w:r>
      <w:r w:rsidRPr="00B449DE">
        <w:rPr>
          <w:rFonts w:ascii="Arial" w:hAnsi="Arial" w:cs="Helvetica Neue Light"/>
          <w:szCs w:val="18"/>
        </w:rPr>
        <w:t xml:space="preserve">Appendix </w:t>
      </w:r>
      <w:r>
        <w:rPr>
          <w:rFonts w:ascii="Arial" w:hAnsi="Arial" w:cs="Helvetica Neue Light"/>
          <w:szCs w:val="18"/>
        </w:rPr>
        <w:t>2</w:t>
      </w:r>
    </w:p>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rPr>
      </w:pPr>
    </w:p>
    <w:tbl>
      <w:tblPr>
        <w:tblW w:w="9747" w:type="dxa"/>
        <w:tblBorders>
          <w:left w:val="nil"/>
          <w:right w:val="nil"/>
        </w:tblBorders>
        <w:tblLayout w:type="fixed"/>
        <w:tblLook w:val="0000"/>
      </w:tblPr>
      <w:tblGrid>
        <w:gridCol w:w="534"/>
        <w:gridCol w:w="9213"/>
      </w:tblGrid>
      <w:tr w:rsidR="00CF346B" w:rsidRPr="00AA3286">
        <w:tc>
          <w:tcPr>
            <w:tcW w:w="9747" w:type="dxa"/>
            <w:gridSpan w:val="2"/>
            <w:tcBorders>
              <w:top w:val="single" w:sz="8" w:space="0" w:color="808080"/>
              <w:left w:val="single" w:sz="8" w:space="0" w:color="808080"/>
              <w:right w:val="single" w:sz="8" w:space="0" w:color="808080"/>
            </w:tcBorders>
            <w:shd w:val="clear" w:color="auto" w:fill="4F81BD" w:themeFill="accent1"/>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000000"/>
                <w:szCs w:val="20"/>
              </w:rPr>
            </w:pPr>
          </w:p>
          <w:p w:rsidR="00CF346B" w:rsidRPr="001F2FC8"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sidRPr="001F2FC8">
              <w:rPr>
                <w:rFonts w:ascii="Arial" w:hAnsi="Arial" w:cs="Helvetica Neue"/>
                <w:b/>
                <w:bCs/>
                <w:color w:val="FFFFFF" w:themeColor="background1"/>
                <w:szCs w:val="20"/>
              </w:rPr>
              <w:t>1. SCA Documents:</w:t>
            </w:r>
          </w:p>
          <w:p w:rsidR="00CF346B" w:rsidRPr="00FE5D52"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000000"/>
                <w:szCs w:val="20"/>
              </w:rPr>
            </w:pP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C45E1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Pr>
                <w:rFonts w:ascii="Arial" w:hAnsi="Arial" w:cs="Helvetica Neue"/>
                <w:bCs/>
                <w:color w:val="000000"/>
                <w:sz w:val="22"/>
                <w:szCs w:val="20"/>
              </w:rPr>
              <w:t xml:space="preserve">1.1 </w:t>
            </w:r>
            <w:r w:rsidRPr="00C45E17">
              <w:rPr>
                <w:rFonts w:ascii="Arial" w:hAnsi="Arial" w:cs="Helvetica Neue"/>
                <w:bCs/>
                <w:color w:val="000000"/>
                <w:sz w:val="22"/>
                <w:szCs w:val="20"/>
              </w:rPr>
              <w:t xml:space="preserve">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C45E1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sidRPr="0086787F">
              <w:rPr>
                <w:rFonts w:ascii="Arial" w:hAnsi="Arial" w:cs="Helvetica Neue"/>
                <w:bCs/>
                <w:i/>
                <w:color w:val="000000"/>
                <w:sz w:val="22"/>
                <w:szCs w:val="20"/>
              </w:rPr>
              <w:t>Mapping Report: Informal and Formal Systems to Protect Children in Vanuatu</w:t>
            </w:r>
            <w:r>
              <w:rPr>
                <w:rFonts w:ascii="Arial" w:hAnsi="Arial" w:cs="Helvetica Neue"/>
                <w:bCs/>
                <w:color w:val="000000"/>
                <w:sz w:val="22"/>
                <w:szCs w:val="20"/>
              </w:rPr>
              <w:t>, October 2011</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pStyle w:val="Default"/>
              <w:spacing w:before="120" w:after="120"/>
              <w:rPr>
                <w:rFonts w:ascii="Arial" w:hAnsi="Arial" w:cs="Helvetica Neue"/>
                <w:bCs/>
                <w:sz w:val="22"/>
                <w:szCs w:val="20"/>
              </w:rPr>
            </w:pPr>
            <w:r>
              <w:rPr>
                <w:rFonts w:ascii="Arial" w:hAnsi="Arial" w:cs="Helvetica Neue"/>
                <w:bCs/>
                <w:sz w:val="22"/>
                <w:szCs w:val="20"/>
              </w:rPr>
              <w:t>1.2</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EE4D0E" w:rsidRDefault="00CF346B" w:rsidP="004736DB">
            <w:pPr>
              <w:pStyle w:val="Default"/>
              <w:spacing w:before="120" w:after="120"/>
              <w:rPr>
                <w:rFonts w:ascii="Arial" w:hAnsi="Arial" w:cs="Helvetica Neue"/>
                <w:bCs/>
                <w:sz w:val="22"/>
                <w:szCs w:val="20"/>
              </w:rPr>
            </w:pPr>
            <w:r w:rsidRPr="0086787F">
              <w:rPr>
                <w:rFonts w:ascii="Arial" w:hAnsi="Arial" w:cs="Helvetica Neue"/>
                <w:bCs/>
                <w:i/>
                <w:sz w:val="22"/>
                <w:szCs w:val="20"/>
              </w:rPr>
              <w:t>Child Protection Program Review, Save the Children</w:t>
            </w:r>
            <w:r>
              <w:rPr>
                <w:rFonts w:ascii="Arial" w:hAnsi="Arial" w:cs="Helvetica Neue"/>
                <w:bCs/>
                <w:sz w:val="22"/>
                <w:szCs w:val="20"/>
              </w:rPr>
              <w:t>, Vanuatu, May 2011 (Carried out by Michael Copeland)</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EE4D0E" w:rsidRDefault="00CF346B" w:rsidP="004736DB">
            <w:pPr>
              <w:pStyle w:val="Default"/>
              <w:spacing w:before="120" w:after="120"/>
            </w:pPr>
            <w:r>
              <w:rPr>
                <w:rFonts w:ascii="Arial" w:hAnsi="Arial" w:cs="Helvetica Neue"/>
                <w:bCs/>
                <w:sz w:val="22"/>
                <w:szCs w:val="20"/>
              </w:rPr>
              <w:t>1.3</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EE4D0E" w:rsidRDefault="00CF346B" w:rsidP="004736DB">
            <w:pPr>
              <w:pStyle w:val="Default"/>
              <w:spacing w:before="120" w:after="120"/>
            </w:pPr>
            <w:r w:rsidRPr="0086787F">
              <w:rPr>
                <w:rFonts w:ascii="Arial" w:hAnsi="Arial" w:cs="Helvetica Neue"/>
                <w:bCs/>
                <w:i/>
                <w:sz w:val="22"/>
                <w:szCs w:val="20"/>
              </w:rPr>
              <w:t>Vanuatu Child Protection Governance Project 2012-2013 Yumi Evriwan i Protektem  Pikinini</w:t>
            </w:r>
            <w:r>
              <w:rPr>
                <w:rFonts w:ascii="Arial" w:hAnsi="Arial" w:cs="Helvetica Neue"/>
                <w:bCs/>
                <w:sz w:val="22"/>
                <w:szCs w:val="20"/>
              </w:rPr>
              <w:t>, May 2012</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CF346B" w:rsidRPr="005E2535" w:rsidRDefault="00CF346B" w:rsidP="004736DB">
            <w:pPr>
              <w:widowControl w:val="0"/>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1.4</w:t>
            </w:r>
          </w:p>
        </w:tc>
        <w:tc>
          <w:tcPr>
            <w:tcW w:w="9213" w:type="dxa"/>
            <w:tcBorders>
              <w:top w:val="single" w:sz="8" w:space="0" w:color="808080"/>
              <w:left w:val="single" w:sz="8" w:space="0" w:color="808080"/>
              <w:bottom w:val="single" w:sz="8" w:space="0" w:color="808080"/>
              <w:right w:val="single" w:sz="8" w:space="0" w:color="808080"/>
            </w:tcBorders>
          </w:tcPr>
          <w:p w:rsidR="00CF346B" w:rsidRPr="0086787F" w:rsidRDefault="00CF346B" w:rsidP="004736DB">
            <w:pPr>
              <w:pStyle w:val="Default"/>
              <w:spacing w:before="120" w:after="120"/>
              <w:rPr>
                <w:i/>
              </w:rPr>
            </w:pPr>
            <w:r w:rsidRPr="0086787F">
              <w:rPr>
                <w:rFonts w:ascii="Arial" w:hAnsi="Arial" w:cs="Helvetica Neue"/>
                <w:bCs/>
                <w:i/>
                <w:sz w:val="22"/>
                <w:szCs w:val="20"/>
              </w:rPr>
              <w:t>Save the Children Vanuatu Child Protection Multi-Year Strategy 2012-2016</w:t>
            </w:r>
            <w:r w:rsidRPr="0086787F">
              <w:rPr>
                <w:rFonts w:ascii="Gill Sans MT" w:hAnsi="Gill Sans MT" w:cs="Gill Sans MT"/>
                <w:b/>
                <w:bCs/>
                <w:i/>
                <w:sz w:val="32"/>
                <w:szCs w:val="32"/>
              </w:rPr>
              <w:t xml:space="preserve"> </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4B6A91"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1.5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86787F">
              <w:rPr>
                <w:rFonts w:ascii="Arial" w:hAnsi="Arial" w:cs="Helvetica Neue"/>
                <w:bCs/>
                <w:i/>
                <w:color w:val="000000"/>
                <w:sz w:val="22"/>
                <w:szCs w:val="20"/>
              </w:rPr>
              <w:t>Yumi Evriwan i Protektem ol Pikinini Children Protection Training Manual/Jael Proteksen Trening Gaed</w:t>
            </w:r>
            <w:r>
              <w:rPr>
                <w:rFonts w:ascii="Arial" w:hAnsi="Arial" w:cs="Helvetica Neue"/>
                <w:bCs/>
                <w:color w:val="000000"/>
                <w:sz w:val="22"/>
                <w:szCs w:val="20"/>
              </w:rPr>
              <w:t>:</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Undated (English)</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August 2012 (</w:t>
            </w:r>
            <w:r>
              <w:rPr>
                <w:rFonts w:ascii="Arial" w:hAnsi="Arial" w:cs="Helvetica Neue"/>
                <w:bCs/>
                <w:color w:val="000000"/>
                <w:sz w:val="22"/>
                <w:szCs w:val="20"/>
              </w:rPr>
              <w:t>English</w:t>
            </w:r>
            <w:r w:rsidRPr="005E2535">
              <w:rPr>
                <w:rFonts w:ascii="Arial" w:hAnsi="Arial" w:cs="Helvetica Neue"/>
                <w:bCs/>
                <w:color w:val="000000"/>
                <w:sz w:val="22"/>
                <w:szCs w:val="20"/>
              </w:rPr>
              <w:t>)</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September 2012 (</w:t>
            </w:r>
            <w:r>
              <w:rPr>
                <w:rFonts w:ascii="Arial" w:hAnsi="Arial" w:cs="Helvetica Neue"/>
                <w:bCs/>
                <w:color w:val="000000"/>
                <w:sz w:val="22"/>
                <w:szCs w:val="20"/>
              </w:rPr>
              <w:t>English</w:t>
            </w:r>
            <w:r w:rsidRPr="005E2535">
              <w:rPr>
                <w:rFonts w:ascii="Arial" w:hAnsi="Arial" w:cs="Helvetica Neue"/>
                <w:bCs/>
                <w:color w:val="000000"/>
                <w:sz w:val="22"/>
                <w:szCs w:val="20"/>
              </w:rPr>
              <w:t>)</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October 2012 (Bislama)</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November 2012 (Bislama)</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January 2013 (Bislama)</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March 2013 (Bislama)</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May 2013 (Bislama)</w:t>
            </w:r>
          </w:p>
          <w:p w:rsidR="00CF346B" w:rsidRPr="005E2535" w:rsidRDefault="00CF346B" w:rsidP="004736D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5E2535">
              <w:rPr>
                <w:rFonts w:ascii="Arial" w:hAnsi="Arial" w:cs="Helvetica Neue"/>
                <w:bCs/>
                <w:color w:val="000000"/>
                <w:sz w:val="22"/>
                <w:szCs w:val="20"/>
              </w:rPr>
              <w:t>August 2013 (Bislama)</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4B6A91"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1.6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Other YEPP Guides and Tools:</w:t>
            </w:r>
          </w:p>
          <w:p w:rsidR="00CF346B"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color w:val="000000"/>
                <w:sz w:val="22"/>
                <w:szCs w:val="20"/>
              </w:rPr>
            </w:pPr>
            <w:r>
              <w:rPr>
                <w:rFonts w:ascii="Arial" w:hAnsi="Arial" w:cs="Helvetica Neue"/>
                <w:bCs/>
                <w:color w:val="000000"/>
                <w:sz w:val="22"/>
                <w:szCs w:val="20"/>
              </w:rPr>
              <w:t xml:space="preserve">January 2013 (English) – </w:t>
            </w:r>
            <w:r w:rsidRPr="0086787F">
              <w:rPr>
                <w:rFonts w:ascii="Arial" w:hAnsi="Arial" w:cs="Helvetica Neue"/>
                <w:bCs/>
                <w:i/>
                <w:color w:val="000000"/>
                <w:sz w:val="22"/>
                <w:szCs w:val="20"/>
              </w:rPr>
              <w:t>Facilitator’s Manual – Basic Child Protection Training</w:t>
            </w:r>
            <w:r>
              <w:rPr>
                <w:rFonts w:ascii="Arial" w:hAnsi="Arial" w:cs="Helvetica Neue"/>
                <w:bCs/>
                <w:color w:val="000000"/>
                <w:sz w:val="22"/>
                <w:szCs w:val="20"/>
              </w:rPr>
              <w:t xml:space="preserve"> (for Chiefs on Tanna)</w:t>
            </w:r>
          </w:p>
          <w:p w:rsidR="00CF346B"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color w:val="000000"/>
                <w:sz w:val="22"/>
                <w:szCs w:val="20"/>
              </w:rPr>
            </w:pPr>
            <w:r>
              <w:rPr>
                <w:rFonts w:ascii="Arial" w:hAnsi="Arial" w:cs="Helvetica Neue"/>
                <w:bCs/>
                <w:color w:val="000000"/>
                <w:sz w:val="22"/>
                <w:szCs w:val="20"/>
              </w:rPr>
              <w:t xml:space="preserve">August 2013 (English) – </w:t>
            </w:r>
            <w:r w:rsidRPr="0086787F">
              <w:rPr>
                <w:rFonts w:ascii="Arial" w:hAnsi="Arial" w:cs="Helvetica Neue"/>
                <w:bCs/>
                <w:i/>
                <w:color w:val="000000"/>
                <w:sz w:val="22"/>
                <w:szCs w:val="20"/>
              </w:rPr>
              <w:t>Facilitator’s Manual – Basic Child Protection Training</w:t>
            </w:r>
            <w:r>
              <w:rPr>
                <w:rFonts w:ascii="Arial" w:hAnsi="Arial" w:cs="Helvetica Neue"/>
                <w:bCs/>
                <w:color w:val="000000"/>
                <w:sz w:val="22"/>
                <w:szCs w:val="20"/>
              </w:rPr>
              <w:t xml:space="preserve"> (Tafea Council)</w:t>
            </w:r>
          </w:p>
          <w:p w:rsidR="00CF346B"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color w:val="000000"/>
                <w:sz w:val="22"/>
                <w:szCs w:val="20"/>
              </w:rPr>
            </w:pPr>
            <w:r>
              <w:rPr>
                <w:rFonts w:ascii="Arial" w:hAnsi="Arial" w:cs="Helvetica Neue"/>
                <w:bCs/>
                <w:color w:val="000000"/>
                <w:sz w:val="22"/>
                <w:szCs w:val="20"/>
              </w:rPr>
              <w:t>Powerpoint Presentations on Basic Child Protection (Bislama) for Santo Area Secretaries</w:t>
            </w:r>
          </w:p>
          <w:p w:rsidR="00CF346B" w:rsidRPr="0086787F"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i/>
                <w:color w:val="000000"/>
                <w:sz w:val="22"/>
                <w:szCs w:val="20"/>
              </w:rPr>
            </w:pPr>
            <w:r w:rsidRPr="006D0FE8">
              <w:rPr>
                <w:rFonts w:ascii="Arial" w:hAnsi="Arial" w:cs="Helvetica Neue"/>
                <w:bCs/>
                <w:color w:val="000000"/>
                <w:sz w:val="22"/>
                <w:szCs w:val="20"/>
              </w:rPr>
              <w:t>Ambae, September 2013 (Bislama)</w:t>
            </w:r>
            <w:r>
              <w:rPr>
                <w:rFonts w:ascii="Arial" w:hAnsi="Arial" w:cs="Helvetica Neue"/>
                <w:bCs/>
                <w:color w:val="000000"/>
                <w:sz w:val="22"/>
                <w:szCs w:val="20"/>
              </w:rPr>
              <w:t xml:space="preserve"> - </w:t>
            </w:r>
            <w:r w:rsidRPr="0086787F">
              <w:rPr>
                <w:rFonts w:ascii="Arial" w:hAnsi="Arial" w:cs="Helvetica Neue"/>
                <w:bCs/>
                <w:i/>
                <w:color w:val="000000"/>
                <w:sz w:val="22"/>
                <w:szCs w:val="20"/>
              </w:rPr>
              <w:t>Gaed Blong Fasiliteta, YEPP Monitoring and Data Collection</w:t>
            </w:r>
          </w:p>
          <w:p w:rsidR="00CF346B" w:rsidRPr="0086787F"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i/>
                <w:color w:val="000000"/>
                <w:sz w:val="22"/>
                <w:szCs w:val="20"/>
              </w:rPr>
            </w:pPr>
            <w:r w:rsidRPr="006D0FE8">
              <w:rPr>
                <w:rFonts w:ascii="Arial" w:hAnsi="Arial" w:cs="Helvetica Neue"/>
                <w:bCs/>
                <w:color w:val="000000"/>
                <w:sz w:val="22"/>
                <w:szCs w:val="20"/>
              </w:rPr>
              <w:t>Santo, November 2013 (Bislama)</w:t>
            </w:r>
            <w:r>
              <w:rPr>
                <w:rFonts w:ascii="Arial" w:hAnsi="Arial" w:cs="Helvetica Neue"/>
                <w:bCs/>
                <w:color w:val="000000"/>
                <w:sz w:val="22"/>
                <w:szCs w:val="20"/>
              </w:rPr>
              <w:t xml:space="preserve"> - </w:t>
            </w:r>
            <w:r w:rsidRPr="0086787F">
              <w:rPr>
                <w:rFonts w:ascii="Arial" w:hAnsi="Arial" w:cs="Helvetica Neue"/>
                <w:bCs/>
                <w:i/>
                <w:color w:val="000000"/>
                <w:sz w:val="22"/>
                <w:szCs w:val="20"/>
              </w:rPr>
              <w:t>Gaed Blong CP Trena, YEPP Monitoring and Data Collection</w:t>
            </w:r>
          </w:p>
          <w:p w:rsidR="00CF346B"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color w:val="000000"/>
                <w:sz w:val="22"/>
                <w:szCs w:val="20"/>
              </w:rPr>
            </w:pPr>
            <w:r>
              <w:rPr>
                <w:rFonts w:ascii="Arial" w:hAnsi="Arial" w:cs="Helvetica Neue"/>
                <w:bCs/>
                <w:color w:val="000000"/>
                <w:sz w:val="22"/>
                <w:szCs w:val="20"/>
              </w:rPr>
              <w:t xml:space="preserve">Interview Guide for Facilitators </w:t>
            </w:r>
          </w:p>
          <w:p w:rsidR="00CF346B" w:rsidRPr="006D0FE8" w:rsidRDefault="00CF346B" w:rsidP="004736D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47" w:hanging="170"/>
              <w:rPr>
                <w:rFonts w:ascii="Arial" w:hAnsi="Arial" w:cs="Helvetica Neue"/>
                <w:bCs/>
                <w:color w:val="000000"/>
                <w:sz w:val="22"/>
                <w:szCs w:val="20"/>
              </w:rPr>
            </w:pPr>
            <w:r>
              <w:rPr>
                <w:rFonts w:ascii="Arial" w:hAnsi="Arial" w:cs="Helvetica Neue"/>
                <w:bCs/>
                <w:color w:val="000000"/>
                <w:sz w:val="22"/>
                <w:szCs w:val="20"/>
              </w:rPr>
              <w:t xml:space="preserve">Case Study Interview Guide </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1.7</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86787F">
              <w:rPr>
                <w:rFonts w:ascii="Arial" w:hAnsi="Arial" w:cs="Helvetica Neue"/>
                <w:bCs/>
                <w:i/>
                <w:color w:val="000000"/>
                <w:sz w:val="22"/>
                <w:szCs w:val="20"/>
              </w:rPr>
              <w:t>Yumi Evriwan i Prote</w:t>
            </w:r>
            <w:r>
              <w:rPr>
                <w:rFonts w:ascii="Arial" w:hAnsi="Arial" w:cs="Helvetica Neue"/>
                <w:bCs/>
                <w:i/>
                <w:color w:val="000000"/>
                <w:sz w:val="22"/>
                <w:szCs w:val="20"/>
              </w:rPr>
              <w:t>c</w:t>
            </w:r>
            <w:r w:rsidRPr="0086787F">
              <w:rPr>
                <w:rFonts w:ascii="Arial" w:hAnsi="Arial" w:cs="Helvetica Neue"/>
                <w:bCs/>
                <w:i/>
                <w:color w:val="000000"/>
                <w:sz w:val="22"/>
                <w:szCs w:val="20"/>
              </w:rPr>
              <w:t>ktem ol Pikinini: Pilot Baseline Report</w:t>
            </w:r>
            <w:r>
              <w:rPr>
                <w:rFonts w:ascii="Arial" w:hAnsi="Arial" w:cs="Helvetica Neue"/>
                <w:bCs/>
                <w:color w:val="000000"/>
                <w:sz w:val="22"/>
                <w:szCs w:val="20"/>
              </w:rPr>
              <w:t>, December 2013</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1.8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86787F">
              <w:rPr>
                <w:rFonts w:ascii="Arial" w:hAnsi="Arial" w:cs="Helvetica Neue"/>
                <w:bCs/>
                <w:i/>
                <w:color w:val="000000"/>
                <w:sz w:val="22"/>
                <w:szCs w:val="20"/>
              </w:rPr>
              <w:t>Yumi Evriwan i Protektem ol Pikinini: Project Completion Report</w:t>
            </w:r>
            <w:r>
              <w:rPr>
                <w:rFonts w:ascii="Arial" w:hAnsi="Arial" w:cs="Helvetica Neue"/>
                <w:bCs/>
                <w:color w:val="000000"/>
                <w:sz w:val="22"/>
                <w:szCs w:val="20"/>
              </w:rPr>
              <w:t>, December 2013</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1.9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 xml:space="preserve">Other Documents: </w:t>
            </w:r>
          </w:p>
          <w:p w:rsidR="00CF346B" w:rsidRDefault="00CF346B" w:rsidP="004736D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 xml:space="preserve">Former DG of Ministry of Justice and Community Services, </w:t>
            </w:r>
            <w:r w:rsidRPr="008F2CB5">
              <w:rPr>
                <w:rFonts w:ascii="Arial" w:hAnsi="Arial" w:cs="Helvetica Neue"/>
                <w:bCs/>
                <w:color w:val="000000"/>
                <w:sz w:val="22"/>
                <w:szCs w:val="20"/>
              </w:rPr>
              <w:t xml:space="preserve">Mark Bebe’s </w:t>
            </w:r>
            <w:r>
              <w:rPr>
                <w:rFonts w:ascii="Arial" w:hAnsi="Arial" w:cs="Helvetica Neue"/>
                <w:bCs/>
                <w:color w:val="000000"/>
                <w:sz w:val="22"/>
                <w:szCs w:val="20"/>
              </w:rPr>
              <w:t xml:space="preserve">Written </w:t>
            </w:r>
            <w:r w:rsidRPr="008F2CB5">
              <w:rPr>
                <w:rFonts w:ascii="Arial" w:hAnsi="Arial" w:cs="Helvetica Neue"/>
                <w:bCs/>
                <w:color w:val="000000"/>
                <w:sz w:val="22"/>
                <w:szCs w:val="20"/>
              </w:rPr>
              <w:t>Feedback from Ambae monitoring visit in 2013</w:t>
            </w:r>
            <w:r>
              <w:rPr>
                <w:rFonts w:ascii="Arial" w:hAnsi="Arial" w:cs="Helvetica Neue"/>
                <w:bCs/>
                <w:color w:val="000000"/>
                <w:sz w:val="22"/>
                <w:szCs w:val="20"/>
              </w:rPr>
              <w:t xml:space="preserve"> </w:t>
            </w:r>
          </w:p>
          <w:p w:rsidR="00CF346B" w:rsidRDefault="00CF346B" w:rsidP="004736D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Brief Overview of YEPP Facilitator Training and Selection Process (provided by Save the Children – Vanuatu)</w:t>
            </w:r>
          </w:p>
          <w:p w:rsidR="00CF346B" w:rsidRPr="00BA1427" w:rsidRDefault="00CF346B" w:rsidP="004736D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Stretem Rod Blong Jastis Monitoring Trip to Santo in November 2013 Written Feedback</w:t>
            </w:r>
            <w:r w:rsidRPr="00BA1427">
              <w:rPr>
                <w:rFonts w:ascii="Arial" w:hAnsi="Arial" w:cs="Helvetica Neue"/>
                <w:bCs/>
                <w:color w:val="000000"/>
                <w:sz w:val="22"/>
                <w:szCs w:val="20"/>
              </w:rPr>
              <w:t xml:space="preserve"> </w:t>
            </w:r>
          </w:p>
        </w:tc>
      </w:tr>
      <w:tr w:rsidR="00CF346B" w:rsidRPr="00AA3286">
        <w:tc>
          <w:tcPr>
            <w:tcW w:w="9747" w:type="dxa"/>
            <w:gridSpan w:val="2"/>
            <w:tcBorders>
              <w:top w:val="single" w:sz="8" w:space="0" w:color="808080"/>
              <w:left w:val="single" w:sz="8" w:space="0" w:color="808080"/>
              <w:bottom w:val="single" w:sz="8" w:space="0" w:color="808080"/>
              <w:right w:val="single" w:sz="8" w:space="0" w:color="808080"/>
            </w:tcBorders>
            <w:shd w:val="clear" w:color="auto" w:fill="4F81BD" w:themeFill="accent1"/>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000000"/>
                <w:szCs w:val="20"/>
              </w:rPr>
            </w:pPr>
          </w:p>
          <w:p w:rsidR="00CF346B" w:rsidRPr="001F2FC8"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sidRPr="001F2FC8">
              <w:rPr>
                <w:rFonts w:ascii="Arial" w:hAnsi="Arial" w:cs="Helvetica Neue"/>
                <w:b/>
                <w:bCs/>
                <w:color w:val="FFFFFF" w:themeColor="background1"/>
                <w:szCs w:val="20"/>
              </w:rPr>
              <w:t>2. Other Documents:</w:t>
            </w:r>
          </w:p>
          <w:p w:rsidR="00CF346B" w:rsidRPr="00FE5D52"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000000"/>
                <w:szCs w:val="20"/>
              </w:rPr>
            </w:pP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sz w:val="22"/>
              </w:rPr>
            </w:pPr>
            <w:r w:rsidRPr="002B22C0">
              <w:rPr>
                <w:rFonts w:ascii="Arial" w:hAnsi="Arial" w:cs="Helvetica Neue"/>
                <w:bCs/>
                <w:color w:val="000000"/>
                <w:sz w:val="22"/>
                <w:szCs w:val="20"/>
              </w:rPr>
              <w:t xml:space="preserve">2.1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FD475C"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i/>
                <w:kern w:val="1"/>
                <w:sz w:val="22"/>
              </w:rPr>
            </w:pPr>
            <w:r w:rsidRPr="00FD475C">
              <w:rPr>
                <w:rFonts w:ascii="Arial" w:hAnsi="Arial" w:cs="Helvetica Neue"/>
                <w:bCs/>
                <w:i/>
                <w:color w:val="000000"/>
                <w:sz w:val="22"/>
                <w:szCs w:val="20"/>
              </w:rPr>
              <w:t xml:space="preserve">The </w:t>
            </w:r>
            <w:r w:rsidRPr="00FD475C">
              <w:rPr>
                <w:rFonts w:ascii="Arial" w:hAnsi="Arial" w:cs="Helvetica Neue Light"/>
                <w:i/>
                <w:sz w:val="22"/>
                <w:szCs w:val="20"/>
              </w:rPr>
              <w:t>DAC Principles for the Evaluation of Development Assistance</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sz w:val="22"/>
              </w:rPr>
            </w:pPr>
            <w:r w:rsidRPr="002B22C0">
              <w:rPr>
                <w:rFonts w:ascii="Arial" w:hAnsi="Arial" w:cs="Helvetica Neue Light"/>
                <w:sz w:val="22"/>
                <w:szCs w:val="20"/>
              </w:rPr>
              <w:t xml:space="preserve">2.2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sidRPr="002B22C0">
              <w:rPr>
                <w:rFonts w:ascii="Arial" w:hAnsi="Arial" w:cs="Helvetica Neue Light"/>
                <w:sz w:val="22"/>
                <w:szCs w:val="20"/>
              </w:rPr>
              <w:t xml:space="preserve">DAC </w:t>
            </w:r>
            <w:r w:rsidRPr="00FD475C">
              <w:rPr>
                <w:rFonts w:ascii="Arial" w:hAnsi="Arial" w:cs="Helvetica Neue Light"/>
                <w:i/>
                <w:sz w:val="22"/>
                <w:szCs w:val="20"/>
              </w:rPr>
              <w:t>Criteria for Evaluating Development Assistance</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Cs/>
                <w:color w:val="000000"/>
                <w:sz w:val="22"/>
                <w:szCs w:val="20"/>
              </w:rPr>
            </w:pPr>
            <w:r w:rsidRPr="002B22C0">
              <w:rPr>
                <w:rFonts w:ascii="Arial" w:hAnsi="Arial" w:cs="Helvetica Neue"/>
                <w:bCs/>
                <w:color w:val="000000"/>
                <w:sz w:val="22"/>
                <w:szCs w:val="20"/>
              </w:rPr>
              <w:t xml:space="preserve">2.3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FD475C">
              <w:rPr>
                <w:rFonts w:ascii="Arial" w:hAnsi="Arial" w:cs="Helvetica Neue Light"/>
                <w:i/>
                <w:sz w:val="22"/>
                <w:szCs w:val="20"/>
              </w:rPr>
              <w:t>AusAID IET and Pacific Branches Evaluation Capacity Building Program Monitoring and Evaluation Standards</w:t>
            </w:r>
            <w:r w:rsidRPr="002B22C0">
              <w:rPr>
                <w:rFonts w:ascii="Arial" w:hAnsi="Arial" w:cs="Helvetica Neue Light"/>
                <w:sz w:val="22"/>
                <w:szCs w:val="20"/>
              </w:rPr>
              <w:t xml:space="preserve"> 2013</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Cs/>
                <w:color w:val="000000"/>
                <w:sz w:val="22"/>
                <w:szCs w:val="20"/>
              </w:rPr>
            </w:pPr>
            <w:r w:rsidRPr="002B22C0">
              <w:rPr>
                <w:rFonts w:ascii="Arial" w:hAnsi="Arial" w:cs="Helvetica Neue"/>
                <w:bCs/>
                <w:color w:val="000000"/>
                <w:sz w:val="22"/>
                <w:szCs w:val="20"/>
              </w:rPr>
              <w:t xml:space="preserve">2.4 </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2B22C0"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sidRPr="00FD475C">
              <w:rPr>
                <w:rFonts w:ascii="Arial" w:hAnsi="Arial" w:cs="Helvetica Neue Light"/>
                <w:i/>
                <w:sz w:val="22"/>
                <w:szCs w:val="20"/>
              </w:rPr>
              <w:t>AusAID Evaluation Capacity Building</w:t>
            </w:r>
            <w:r>
              <w:rPr>
                <w:rFonts w:ascii="Arial" w:hAnsi="Arial" w:cs="Helvetica Neue Light"/>
                <w:i/>
                <w:sz w:val="22"/>
                <w:szCs w:val="20"/>
              </w:rPr>
              <w:t xml:space="preserve"> -</w:t>
            </w:r>
            <w:r w:rsidRPr="00FD475C">
              <w:rPr>
                <w:rFonts w:ascii="Arial" w:hAnsi="Arial" w:cs="Helvetica Neue Light"/>
                <w:i/>
                <w:sz w:val="22"/>
                <w:szCs w:val="20"/>
              </w:rPr>
              <w:t xml:space="preserve"> An Integrated Approach</w:t>
            </w:r>
            <w:r>
              <w:rPr>
                <w:rFonts w:ascii="Arial" w:hAnsi="Arial" w:cs="Helvetica Neue Light"/>
                <w:i/>
                <w:sz w:val="22"/>
                <w:szCs w:val="20"/>
              </w:rPr>
              <w:t>:</w:t>
            </w:r>
            <w:r w:rsidRPr="00FD475C">
              <w:rPr>
                <w:rFonts w:ascii="Arial" w:hAnsi="Arial" w:cs="Helvetica Neue Light"/>
                <w:i/>
                <w:sz w:val="22"/>
                <w:szCs w:val="20"/>
              </w:rPr>
              <w:t xml:space="preserve"> The Key Concepts</w:t>
            </w:r>
            <w:r w:rsidRPr="002B22C0">
              <w:rPr>
                <w:rFonts w:ascii="Arial" w:hAnsi="Arial" w:cs="Helvetica Neue Light"/>
                <w:sz w:val="22"/>
                <w:szCs w:val="20"/>
              </w:rPr>
              <w:t>, 2012</w:t>
            </w:r>
          </w:p>
        </w:tc>
      </w:tr>
      <w:tr w:rsidR="00CF346B" w:rsidRPr="00AA3286">
        <w:tc>
          <w:tcPr>
            <w:tcW w:w="534"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Cs/>
                <w:color w:val="000000"/>
                <w:sz w:val="22"/>
                <w:szCs w:val="20"/>
              </w:rPr>
            </w:pPr>
            <w:r>
              <w:rPr>
                <w:rFonts w:ascii="Arial" w:hAnsi="Arial" w:cs="Helvetica Neue"/>
                <w:bCs/>
                <w:color w:val="000000"/>
                <w:sz w:val="22"/>
                <w:szCs w:val="20"/>
              </w:rPr>
              <w:t>2.5</w:t>
            </w:r>
          </w:p>
        </w:tc>
        <w:tc>
          <w:tcPr>
            <w:tcW w:w="9213" w:type="dxa"/>
            <w:tcBorders>
              <w:top w:val="single" w:sz="8" w:space="0" w:color="808080"/>
              <w:left w:val="single" w:sz="8" w:space="0" w:color="808080"/>
              <w:bottom w:val="single" w:sz="8" w:space="0" w:color="808080"/>
              <w:right w:val="single" w:sz="8" w:space="0" w:color="808080"/>
            </w:tcBorders>
            <w:vAlign w:val="center"/>
          </w:tcPr>
          <w:p w:rsidR="00CF346B" w:rsidRPr="002B22C0" w:rsidRDefault="00CF346B" w:rsidP="004A3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Light"/>
                <w:sz w:val="22"/>
                <w:szCs w:val="20"/>
              </w:rPr>
            </w:pPr>
            <w:r w:rsidRPr="00FD475C">
              <w:rPr>
                <w:rFonts w:ascii="Arial" w:hAnsi="Arial" w:cs="Helvetica Neue Light"/>
                <w:i/>
                <w:sz w:val="22"/>
                <w:szCs w:val="20"/>
              </w:rPr>
              <w:t>Protect Me with Love and Care</w:t>
            </w:r>
            <w:r>
              <w:rPr>
                <w:rFonts w:ascii="Arial" w:hAnsi="Arial" w:cs="Helvetica Neue Light"/>
                <w:sz w:val="22"/>
                <w:szCs w:val="20"/>
              </w:rPr>
              <w:t xml:space="preserve">: </w:t>
            </w:r>
            <w:r w:rsidRPr="00FD475C">
              <w:rPr>
                <w:rFonts w:ascii="Arial" w:hAnsi="Arial" w:cs="Helvetica Neue Light"/>
                <w:i/>
                <w:sz w:val="22"/>
                <w:szCs w:val="20"/>
              </w:rPr>
              <w:t>Key Findings</w:t>
            </w:r>
            <w:r>
              <w:rPr>
                <w:rFonts w:ascii="Arial" w:hAnsi="Arial" w:cs="Helvetica Neue Light"/>
                <w:sz w:val="22"/>
                <w:szCs w:val="20"/>
              </w:rPr>
              <w:t xml:space="preserve">, </w:t>
            </w:r>
            <w:r w:rsidR="004A3069">
              <w:rPr>
                <w:rFonts w:ascii="Arial" w:hAnsi="Arial" w:cs="Helvetica Neue Light"/>
                <w:sz w:val="22"/>
                <w:szCs w:val="20"/>
              </w:rPr>
              <w:t>UNICEF</w:t>
            </w:r>
            <w:r>
              <w:rPr>
                <w:rFonts w:ascii="Arial" w:hAnsi="Arial" w:cs="Helvetica Neue Light"/>
                <w:sz w:val="22"/>
                <w:szCs w:val="20"/>
              </w:rPr>
              <w:t>, 2008</w:t>
            </w:r>
          </w:p>
        </w:tc>
      </w:tr>
    </w:tbl>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rPr>
          <w:rFonts w:ascii="Arial" w:hAnsi="Arial" w:cs="Helvetica Neue Light"/>
          <w:sz w:val="18"/>
          <w:szCs w:val="18"/>
        </w:rPr>
      </w:pPr>
    </w:p>
    <w:p w:rsidR="00CF346B" w:rsidRPr="00B91C65"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Light"/>
          <w:szCs w:val="18"/>
        </w:rPr>
      </w:pPr>
      <w:r>
        <w:rPr>
          <w:rFonts w:ascii="Arial" w:hAnsi="Arial" w:cs="Helvetica Neue UltraLight"/>
          <w:spacing w:val="38"/>
          <w:kern w:val="1"/>
          <w:sz w:val="64"/>
          <w:szCs w:val="64"/>
        </w:rPr>
        <w:br w:type="page"/>
      </w:r>
      <w:r>
        <w:rPr>
          <w:rFonts w:ascii="Arial" w:hAnsi="Arial" w:cs="Helvetica Neue UltraLight"/>
          <w:b/>
          <w:color w:val="4F81BD" w:themeColor="accent1"/>
          <w:spacing w:val="38"/>
          <w:kern w:val="1"/>
          <w:sz w:val="28"/>
          <w:szCs w:val="64"/>
        </w:rPr>
        <w:t xml:space="preserve">Evaluation </w:t>
      </w:r>
      <w:r w:rsidRPr="002B22C0">
        <w:rPr>
          <w:rFonts w:ascii="Arial" w:hAnsi="Arial" w:cs="Helvetica Neue UltraLight"/>
          <w:b/>
          <w:color w:val="4F81BD" w:themeColor="accent1"/>
          <w:spacing w:val="38"/>
          <w:kern w:val="1"/>
          <w:sz w:val="28"/>
          <w:szCs w:val="64"/>
        </w:rPr>
        <w:t>Schedule</w:t>
      </w:r>
      <w:r w:rsidRPr="00AA3286">
        <w:rPr>
          <w:rFonts w:ascii="Arial" w:hAnsi="Arial" w:cs="Helvetica Neue UltraLight"/>
          <w:spacing w:val="38"/>
          <w:kern w:val="1"/>
          <w:sz w:val="64"/>
          <w:szCs w:val="64"/>
        </w:rPr>
        <w:t xml:space="preserve"> </w:t>
      </w:r>
      <w:r>
        <w:rPr>
          <w:rFonts w:ascii="Arial" w:hAnsi="Arial" w:cs="Helvetica Neue Light"/>
          <w:szCs w:val="18"/>
        </w:rPr>
        <w:t>Appendix 3</w:t>
      </w:r>
      <w:r>
        <w:rPr>
          <w:rFonts w:ascii="Arial" w:hAnsi="Arial" w:cs="Helvetica Neue Light"/>
          <w:szCs w:val="18"/>
        </w:rPr>
        <w:br/>
      </w:r>
    </w:p>
    <w:tbl>
      <w:tblPr>
        <w:tblW w:w="9039" w:type="dxa"/>
        <w:tblBorders>
          <w:left w:val="nil"/>
          <w:right w:val="nil"/>
        </w:tblBorders>
        <w:tblLayout w:type="fixed"/>
        <w:tblLook w:val="0000"/>
      </w:tblPr>
      <w:tblGrid>
        <w:gridCol w:w="1809"/>
        <w:gridCol w:w="7230"/>
      </w:tblGrid>
      <w:tr w:rsidR="00CF346B" w:rsidRPr="00AA3286">
        <w:tc>
          <w:tcPr>
            <w:tcW w:w="1809" w:type="dxa"/>
            <w:tcBorders>
              <w:top w:val="single" w:sz="8" w:space="0" w:color="808080"/>
              <w:left w:val="single" w:sz="8" w:space="0" w:color="808080"/>
              <w:bottom w:val="single" w:sz="8" w:space="0" w:color="808080"/>
              <w:right w:val="single" w:sz="8" w:space="0" w:color="808080"/>
            </w:tcBorders>
            <w:shd w:val="clear" w:color="auto" w:fill="4F81BD" w:themeFill="accent1"/>
            <w:tcMar>
              <w:top w:w="80" w:type="nil"/>
              <w:left w:w="80" w:type="nil"/>
              <w:bottom w:w="80" w:type="nil"/>
              <w:right w:w="80" w:type="nil"/>
            </w:tcMar>
            <w:vAlign w:val="center"/>
          </w:tcPr>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sidRPr="00B91C65">
              <w:rPr>
                <w:rFonts w:ascii="Arial" w:hAnsi="Arial" w:cs="Helvetica Neue"/>
                <w:b/>
                <w:bCs/>
                <w:color w:val="FFFFFF" w:themeColor="background1"/>
                <w:szCs w:val="20"/>
              </w:rPr>
              <w:t>Date</w:t>
            </w: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tc>
        <w:tc>
          <w:tcPr>
            <w:tcW w:w="7230" w:type="dxa"/>
            <w:tcBorders>
              <w:top w:val="single" w:sz="8" w:space="0" w:color="808080"/>
              <w:left w:val="single" w:sz="8" w:space="0" w:color="808080"/>
              <w:bottom w:val="single" w:sz="8" w:space="0" w:color="808080"/>
              <w:right w:val="single" w:sz="8" w:space="0" w:color="808080"/>
            </w:tcBorders>
            <w:shd w:val="clear" w:color="auto" w:fill="4F81BD" w:themeFill="accent1"/>
            <w:vAlign w:val="center"/>
          </w:tcPr>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sidRPr="00B91C65">
              <w:rPr>
                <w:rFonts w:ascii="Arial" w:hAnsi="Arial" w:cs="Helvetica Neue"/>
                <w:b/>
                <w:bCs/>
                <w:color w:val="FFFFFF" w:themeColor="background1"/>
                <w:szCs w:val="20"/>
              </w:rPr>
              <w:t>Task/Details</w:t>
            </w: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C45E1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Pr>
                <w:rFonts w:ascii="Arial" w:hAnsi="Arial" w:cs="Helvetica"/>
                <w:kern w:val="1"/>
                <w:sz w:val="22"/>
              </w:rPr>
              <w:t xml:space="preserve">31 January </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Pr="00C45E1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Pr>
                <w:rFonts w:ascii="Arial" w:hAnsi="Arial" w:cs="Helvetica"/>
                <w:kern w:val="1"/>
                <w:sz w:val="22"/>
              </w:rPr>
              <w:t>Contract signed</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7469AC" w:rsidRDefault="00CF346B" w:rsidP="004736DB">
            <w:pPr>
              <w:pStyle w:val="Default"/>
              <w:spacing w:before="120" w:after="120"/>
            </w:pPr>
            <w:r>
              <w:t>3 February</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Pr="007469AC" w:rsidRDefault="00CF346B" w:rsidP="004736DB">
            <w:pPr>
              <w:pStyle w:val="Default"/>
              <w:spacing w:before="120" w:after="120"/>
            </w:pPr>
            <w:r w:rsidRPr="007469AC">
              <w:t>Document review completed</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EE4D0E" w:rsidRDefault="00CF346B" w:rsidP="004736DB">
            <w:pPr>
              <w:pStyle w:val="Default"/>
              <w:spacing w:before="120" w:after="120"/>
            </w:pPr>
            <w:r w:rsidRPr="002326CF">
              <w:t>5</w:t>
            </w:r>
            <w:r>
              <w:t xml:space="preserve"> February</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Pr="00EE4D0E" w:rsidRDefault="00CF346B" w:rsidP="004736DB">
            <w:pPr>
              <w:pStyle w:val="Default"/>
              <w:spacing w:before="120" w:after="120"/>
            </w:pPr>
            <w:r w:rsidRPr="002326CF">
              <w:t>Circulation</w:t>
            </w:r>
            <w:r>
              <w:t xml:space="preserve"> of Draft Evaluation Plan for review and feedback</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CF346B" w:rsidRPr="007469AC" w:rsidRDefault="00CF346B" w:rsidP="004736DB">
            <w:pPr>
              <w:pStyle w:val="Default"/>
              <w:spacing w:before="120" w:after="120"/>
            </w:pPr>
            <w:r>
              <w:t>10 February</w:t>
            </w:r>
          </w:p>
        </w:tc>
        <w:tc>
          <w:tcPr>
            <w:tcW w:w="7230" w:type="dxa"/>
            <w:tcBorders>
              <w:top w:val="single" w:sz="8" w:space="0" w:color="808080"/>
              <w:left w:val="single" w:sz="8" w:space="0" w:color="808080"/>
              <w:bottom w:val="single" w:sz="8" w:space="0" w:color="808080"/>
              <w:right w:val="single" w:sz="8" w:space="0" w:color="808080"/>
            </w:tcBorders>
          </w:tcPr>
          <w:p w:rsidR="00CF346B" w:rsidRPr="00E84B58" w:rsidRDefault="00CF346B" w:rsidP="004736DB">
            <w:pPr>
              <w:pStyle w:val="Default"/>
              <w:spacing w:before="120" w:after="120"/>
            </w:pPr>
            <w:r>
              <w:t>Final Evaluation Plan completed and circulated</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4B6A91"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By 28 February</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Interviews and consultations with all stakeholders completed (please see Appendix 3 for more details):</w:t>
            </w:r>
          </w:p>
          <w:p w:rsidR="00CF346B" w:rsidRDefault="00CF346B" w:rsidP="004736D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Week of February 10 – Interviews in Port Vila (three to four days)</w:t>
            </w:r>
          </w:p>
          <w:p w:rsidR="00CF346B" w:rsidRDefault="00CF346B" w:rsidP="004736D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Week of February 17 – Field visit to Ambae (three days)</w:t>
            </w:r>
            <w:r>
              <w:rPr>
                <w:rStyle w:val="FootnoteReference"/>
                <w:rFonts w:ascii="Arial" w:hAnsi="Arial" w:cs="Helvetica Neue"/>
                <w:bCs/>
                <w:color w:val="000000"/>
                <w:sz w:val="22"/>
                <w:szCs w:val="20"/>
              </w:rPr>
              <w:footnoteReference w:id="41"/>
            </w:r>
          </w:p>
          <w:p w:rsidR="00CF346B" w:rsidRPr="0047035D" w:rsidRDefault="00CF346B" w:rsidP="004736D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30" w:hanging="170"/>
              <w:rPr>
                <w:rFonts w:ascii="Arial" w:hAnsi="Arial" w:cs="Helvetica Neue"/>
                <w:bCs/>
                <w:color w:val="000000"/>
                <w:sz w:val="22"/>
                <w:szCs w:val="20"/>
              </w:rPr>
            </w:pPr>
            <w:r>
              <w:rPr>
                <w:rFonts w:ascii="Arial" w:hAnsi="Arial" w:cs="Helvetica Neue"/>
                <w:bCs/>
                <w:color w:val="000000"/>
                <w:sz w:val="22"/>
                <w:szCs w:val="20"/>
              </w:rPr>
              <w:t>Week of February 24 – Field visit to Tanna (three days)</w:t>
            </w:r>
            <w:r>
              <w:rPr>
                <w:rStyle w:val="FootnoteReference"/>
                <w:rFonts w:ascii="Arial" w:hAnsi="Arial" w:cs="Helvetica Neue"/>
                <w:bCs/>
                <w:color w:val="000000"/>
                <w:sz w:val="22"/>
                <w:szCs w:val="20"/>
              </w:rPr>
              <w:footnoteReference w:id="42"/>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11 March</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Pr="00641F61"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Presentation of preliminary findings and Aide Memoire circulated</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24 March</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Draft Evaluation Report completed and circulated</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28 March</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All Steering Group comments on Draft Evaluation Report returned to consultant</w:t>
            </w:r>
          </w:p>
        </w:tc>
      </w:tr>
      <w:tr w:rsidR="00CF346B" w:rsidRPr="00AA3286">
        <w:tc>
          <w:tcPr>
            <w:tcW w:w="180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31 March</w:t>
            </w:r>
          </w:p>
        </w:tc>
        <w:tc>
          <w:tcPr>
            <w:tcW w:w="7230"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Neue"/>
                <w:bCs/>
                <w:color w:val="000000"/>
                <w:sz w:val="22"/>
                <w:szCs w:val="20"/>
              </w:rPr>
            </w:pPr>
            <w:r>
              <w:rPr>
                <w:rFonts w:ascii="Arial" w:hAnsi="Arial" w:cs="Helvetica Neue"/>
                <w:bCs/>
                <w:color w:val="000000"/>
                <w:sz w:val="22"/>
                <w:szCs w:val="20"/>
              </w:rPr>
              <w:t>Final Evaluation Report completed and circulated</w:t>
            </w:r>
          </w:p>
        </w:tc>
      </w:tr>
    </w:tbl>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rPr>
      </w:pPr>
    </w:p>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rPr>
          <w:rFonts w:ascii="Arial" w:hAnsi="Arial" w:cs="Helvetica Neue Light"/>
          <w:sz w:val="18"/>
          <w:szCs w:val="18"/>
        </w:rPr>
      </w:pPr>
    </w:p>
    <w:p w:rsidR="00CF346B" w:rsidRPr="001D7C84"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cs="Helvetica Neue UltraLight"/>
          <w:b/>
          <w:color w:val="4F81BD" w:themeColor="accent1"/>
          <w:spacing w:val="38"/>
          <w:kern w:val="1"/>
          <w:sz w:val="28"/>
          <w:szCs w:val="64"/>
        </w:rPr>
      </w:pPr>
      <w:r>
        <w:rPr>
          <w:rFonts w:ascii="Arial" w:hAnsi="Arial" w:cs="Helvetica Neue UltraLight"/>
          <w:spacing w:val="38"/>
          <w:kern w:val="1"/>
          <w:sz w:val="64"/>
          <w:szCs w:val="64"/>
        </w:rPr>
        <w:br w:type="page"/>
      </w:r>
      <w:r w:rsidRPr="00D91AAA">
        <w:rPr>
          <w:rFonts w:ascii="Arial" w:hAnsi="Arial" w:cs="Helvetica Neue UltraLight"/>
          <w:b/>
          <w:color w:val="4F81BD" w:themeColor="accent1"/>
          <w:spacing w:val="38"/>
          <w:kern w:val="1"/>
          <w:sz w:val="28"/>
          <w:szCs w:val="64"/>
        </w:rPr>
        <w:t>Stakeholders</w:t>
      </w:r>
      <w:r>
        <w:rPr>
          <w:rFonts w:ascii="Arial" w:hAnsi="Arial" w:cs="Helvetica Neue UltraLight"/>
          <w:b/>
          <w:color w:val="4F81BD" w:themeColor="accent1"/>
          <w:spacing w:val="38"/>
          <w:kern w:val="1"/>
          <w:sz w:val="28"/>
          <w:szCs w:val="64"/>
        </w:rPr>
        <w:t xml:space="preserve"> Consulted</w:t>
      </w:r>
      <w:r w:rsidRPr="00AA3286">
        <w:rPr>
          <w:rFonts w:ascii="Arial" w:hAnsi="Arial" w:cs="Helvetica Neue UltraLight"/>
          <w:spacing w:val="38"/>
          <w:kern w:val="1"/>
          <w:sz w:val="64"/>
          <w:szCs w:val="64"/>
        </w:rPr>
        <w:t xml:space="preserve"> </w:t>
      </w:r>
      <w:r w:rsidRPr="00D91AAA">
        <w:rPr>
          <w:rFonts w:ascii="Arial" w:hAnsi="Arial" w:cs="Helvetica Neue Light"/>
          <w:szCs w:val="18"/>
        </w:rPr>
        <w:t xml:space="preserve">Appendix </w:t>
      </w:r>
      <w:r>
        <w:rPr>
          <w:rFonts w:ascii="Arial" w:hAnsi="Arial" w:cs="Helvetica Neue Light"/>
          <w:szCs w:val="18"/>
        </w:rPr>
        <w:t>4</w:t>
      </w: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rPr>
      </w:pPr>
    </w:p>
    <w:tbl>
      <w:tblPr>
        <w:tblW w:w="9747" w:type="dxa"/>
        <w:tblBorders>
          <w:left w:val="nil"/>
          <w:right w:val="nil"/>
        </w:tblBorders>
        <w:tblLayout w:type="fixed"/>
        <w:tblLook w:val="0000"/>
      </w:tblPr>
      <w:tblGrid>
        <w:gridCol w:w="2235"/>
        <w:gridCol w:w="7512"/>
      </w:tblGrid>
      <w:tr w:rsidR="00CF346B" w:rsidRPr="00AA3286">
        <w:tc>
          <w:tcPr>
            <w:tcW w:w="2235" w:type="dxa"/>
            <w:tcBorders>
              <w:top w:val="single" w:sz="8" w:space="0" w:color="808080"/>
              <w:left w:val="single" w:sz="8" w:space="0" w:color="808080"/>
              <w:bottom w:val="single" w:sz="8" w:space="0" w:color="808080"/>
              <w:right w:val="single" w:sz="8" w:space="0" w:color="808080"/>
            </w:tcBorders>
            <w:shd w:val="clear" w:color="auto" w:fill="4F81BD" w:themeFill="accent1"/>
            <w:tcMar>
              <w:top w:w="80" w:type="nil"/>
              <w:left w:w="80" w:type="nil"/>
              <w:bottom w:w="80" w:type="nil"/>
              <w:right w:w="80" w:type="nil"/>
            </w:tcMar>
            <w:vAlign w:val="center"/>
          </w:tcPr>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Pr>
                <w:rFonts w:ascii="Arial" w:hAnsi="Arial" w:cs="Helvetica Neue"/>
                <w:b/>
                <w:bCs/>
                <w:color w:val="FFFFFF" w:themeColor="background1"/>
                <w:szCs w:val="20"/>
              </w:rPr>
              <w:t>Organization</w:t>
            </w: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tc>
        <w:tc>
          <w:tcPr>
            <w:tcW w:w="7512" w:type="dxa"/>
            <w:tcBorders>
              <w:top w:val="single" w:sz="8" w:space="0" w:color="808080"/>
              <w:left w:val="single" w:sz="8" w:space="0" w:color="808080"/>
              <w:bottom w:val="single" w:sz="8" w:space="0" w:color="808080"/>
              <w:right w:val="single" w:sz="8" w:space="0" w:color="808080"/>
            </w:tcBorders>
            <w:shd w:val="clear" w:color="auto" w:fill="4F81BD" w:themeFill="accent1"/>
            <w:vAlign w:val="center"/>
          </w:tcPr>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r>
              <w:rPr>
                <w:rFonts w:ascii="Arial" w:hAnsi="Arial" w:cs="Helvetica Neue"/>
                <w:b/>
                <w:bCs/>
                <w:color w:val="FFFFFF" w:themeColor="background1"/>
                <w:szCs w:val="20"/>
              </w:rPr>
              <w:t>Individuals Consulted</w:t>
            </w:r>
          </w:p>
          <w:p w:rsidR="00CF346B" w:rsidRPr="00B91C65"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
                <w:bCs/>
                <w:color w:val="FFFFFF" w:themeColor="background1"/>
                <w:szCs w:val="20"/>
              </w:rPr>
            </w:pP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C45E17"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Pr>
                <w:rFonts w:ascii="Arial" w:hAnsi="Arial" w:cs="Helvetica"/>
                <w:kern w:val="1"/>
                <w:sz w:val="22"/>
              </w:rPr>
              <w:t>Save the Children - Vanuatu</w:t>
            </w:r>
          </w:p>
        </w:tc>
        <w:tc>
          <w:tcPr>
            <w:tcW w:w="7512" w:type="dxa"/>
            <w:tcBorders>
              <w:top w:val="single" w:sz="8" w:space="0" w:color="808080"/>
              <w:left w:val="single" w:sz="8" w:space="0" w:color="808080"/>
              <w:bottom w:val="single" w:sz="8" w:space="0" w:color="808080"/>
              <w:right w:val="single" w:sz="8" w:space="0" w:color="808080"/>
            </w:tcBorders>
            <w:vAlign w:val="center"/>
          </w:tcPr>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Pr>
                <w:rFonts w:ascii="Arial" w:hAnsi="Arial" w:cs="Helvetica"/>
                <w:kern w:val="1"/>
                <w:sz w:val="22"/>
              </w:rPr>
              <w:t>Nichola Krey, Former Country Director, Save the Children Vanuatu (in Port Vila in December)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FB4398">
              <w:rPr>
                <w:rFonts w:ascii="Arial" w:hAnsi="Arial" w:cs="Helvetica"/>
                <w:kern w:val="1"/>
                <w:sz w:val="22"/>
              </w:rPr>
              <w:t>Joanna Spencer, Child Protection Program Manager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FB4398">
              <w:rPr>
                <w:rFonts w:ascii="Arial" w:hAnsi="Arial" w:cs="Helvetica"/>
                <w:kern w:val="1"/>
                <w:sz w:val="22"/>
              </w:rPr>
              <w:t>Elizabeth Emil, Child Protection Program Assistant Manager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FB4398">
              <w:rPr>
                <w:rFonts w:ascii="Arial" w:hAnsi="Arial" w:cs="Helvetica"/>
                <w:kern w:val="1"/>
                <w:sz w:val="22"/>
              </w:rPr>
              <w:t>Annie Benua, Child Protection Senior Officer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FB4398">
              <w:rPr>
                <w:rFonts w:ascii="Arial" w:hAnsi="Arial" w:cs="Helvetica"/>
                <w:kern w:val="1"/>
                <w:sz w:val="22"/>
              </w:rPr>
              <w:t>Jack Nato, Child Protection Officer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FB4398">
              <w:rPr>
                <w:rFonts w:ascii="Arial" w:hAnsi="Arial" w:cs="Helvetica"/>
                <w:kern w:val="1"/>
                <w:sz w:val="22"/>
              </w:rPr>
              <w:t>James Anga, Child Protection Officer</w:t>
            </w: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EE4D0E" w:rsidRDefault="00CF346B" w:rsidP="004736DB">
            <w:pPr>
              <w:pStyle w:val="Default"/>
              <w:spacing w:before="120" w:after="120"/>
            </w:pPr>
            <w:r>
              <w:t>Stretem Rod Blong Jastis/Vanuatu Law and Justice Partnership</w:t>
            </w:r>
          </w:p>
        </w:tc>
        <w:tc>
          <w:tcPr>
            <w:tcW w:w="7512" w:type="dxa"/>
            <w:tcBorders>
              <w:top w:val="single" w:sz="8" w:space="0" w:color="808080"/>
              <w:left w:val="single" w:sz="8" w:space="0" w:color="808080"/>
              <w:bottom w:val="single" w:sz="8" w:space="0" w:color="808080"/>
              <w:right w:val="single" w:sz="8" w:space="0" w:color="808080"/>
            </w:tcBorders>
            <w:vAlign w:val="center"/>
          </w:tcPr>
          <w:p w:rsidR="00CF346B" w:rsidRPr="00C22C0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C22C08">
              <w:rPr>
                <w:rFonts w:ascii="Arial" w:hAnsi="Arial" w:cs="Helvetica"/>
                <w:kern w:val="1"/>
                <w:sz w:val="22"/>
              </w:rPr>
              <w:t>Natalie David, Partnership Coordinator</w:t>
            </w:r>
          </w:p>
          <w:p w:rsidR="00CF346B" w:rsidRPr="00C22C0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C22C08">
              <w:rPr>
                <w:rFonts w:ascii="Arial" w:hAnsi="Arial" w:cs="Helvetica"/>
                <w:kern w:val="1"/>
                <w:sz w:val="22"/>
              </w:rPr>
              <w:t>Bu Wilson, Monitoring and Evaluation Specialist</w:t>
            </w:r>
          </w:p>
          <w:p w:rsidR="00CF346B" w:rsidRPr="00EE4D0E"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sidRPr="00C22C08">
              <w:rPr>
                <w:rFonts w:ascii="Arial" w:hAnsi="Arial" w:cs="Helvetica"/>
                <w:kern w:val="1"/>
                <w:sz w:val="22"/>
              </w:rPr>
              <w:t>Josiana Jackson, Monitoring Officer</w:t>
            </w: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CF346B" w:rsidRDefault="00CF346B" w:rsidP="004736DB">
            <w:pPr>
              <w:pStyle w:val="Default"/>
              <w:spacing w:before="120" w:after="120"/>
            </w:pPr>
            <w:r>
              <w:t>Ministry of Justice and Community Services</w:t>
            </w:r>
            <w:r w:rsidR="00106C41">
              <w:rPr>
                <w:rStyle w:val="FootnoteReference"/>
              </w:rPr>
              <w:footnoteReference w:id="43"/>
            </w:r>
          </w:p>
        </w:tc>
        <w:tc>
          <w:tcPr>
            <w:tcW w:w="7512" w:type="dxa"/>
            <w:tcBorders>
              <w:top w:val="single" w:sz="8" w:space="0" w:color="808080"/>
              <w:left w:val="single" w:sz="8" w:space="0" w:color="808080"/>
              <w:bottom w:val="single" w:sz="8" w:space="0" w:color="808080"/>
              <w:right w:val="single" w:sz="8" w:space="0" w:color="808080"/>
            </w:tcBorders>
          </w:tcPr>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Pr>
                <w:rFonts w:ascii="Arial" w:hAnsi="Arial" w:cs="Helvetica"/>
                <w:kern w:val="1"/>
                <w:sz w:val="22"/>
              </w:rPr>
              <w:t>Mark Bebe, Former Director General, Ministry of Justice and Community Services</w:t>
            </w:r>
          </w:p>
          <w:p w:rsidR="00CF346B" w:rsidRPr="00C22C0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rPr>
                <w:rFonts w:ascii="Arial" w:hAnsi="Arial" w:cs="Helvetica"/>
                <w:kern w:val="1"/>
                <w:sz w:val="22"/>
              </w:rPr>
            </w:pPr>
            <w:r w:rsidRPr="00C22C08">
              <w:rPr>
                <w:rFonts w:ascii="Arial" w:hAnsi="Arial" w:cs="Helvetica"/>
                <w:kern w:val="1"/>
                <w:sz w:val="22"/>
              </w:rPr>
              <w:t>Doresday Kenneth, Director</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sidRPr="00C22C08">
              <w:rPr>
                <w:rFonts w:ascii="Arial" w:hAnsi="Arial" w:cs="Helvetica"/>
                <w:kern w:val="1"/>
                <w:sz w:val="22"/>
              </w:rPr>
              <w:t>Leias Kaltovei, Child Desk Officer</w:t>
            </w: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CF346B" w:rsidRPr="007469AC" w:rsidRDefault="00CF346B" w:rsidP="004736DB">
            <w:pPr>
              <w:pStyle w:val="Default"/>
              <w:spacing w:before="120" w:after="120"/>
            </w:pPr>
            <w:r>
              <w:t>DFAT Australian Aid Program</w:t>
            </w:r>
          </w:p>
        </w:tc>
        <w:tc>
          <w:tcPr>
            <w:tcW w:w="7512" w:type="dxa"/>
            <w:tcBorders>
              <w:top w:val="single" w:sz="8" w:space="0" w:color="808080"/>
              <w:left w:val="single" w:sz="8" w:space="0" w:color="808080"/>
              <w:bottom w:val="single" w:sz="8" w:space="0" w:color="808080"/>
              <w:right w:val="single" w:sz="8" w:space="0" w:color="808080"/>
            </w:tcBorders>
          </w:tcPr>
          <w:p w:rsidR="00CF346B" w:rsidRPr="00E84B5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sidRPr="00C22C08">
              <w:rPr>
                <w:rFonts w:ascii="Arial" w:hAnsi="Arial" w:cs="Helvetica"/>
                <w:kern w:val="1"/>
                <w:sz w:val="22"/>
              </w:rPr>
              <w:t>Helen Corrigan, Senior Program Manager – Law and Justice</w:t>
            </w: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Pr="007469AC" w:rsidRDefault="00CF346B" w:rsidP="004736DB">
            <w:pPr>
              <w:pStyle w:val="Default"/>
              <w:spacing w:before="120" w:after="120"/>
            </w:pPr>
            <w:r>
              <w:t>Others</w:t>
            </w:r>
          </w:p>
        </w:tc>
        <w:tc>
          <w:tcPr>
            <w:tcW w:w="7512" w:type="dxa"/>
            <w:tcBorders>
              <w:top w:val="single" w:sz="8" w:space="0" w:color="808080"/>
              <w:left w:val="single" w:sz="8" w:space="0" w:color="808080"/>
              <w:bottom w:val="single" w:sz="8" w:space="0" w:color="808080"/>
              <w:right w:val="single" w:sz="8" w:space="0" w:color="808080"/>
            </w:tcBorders>
            <w:vAlign w:val="center"/>
          </w:tcPr>
          <w:p w:rsidR="00CF346B" w:rsidRPr="006217F9"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sidRPr="007467B3">
              <w:rPr>
                <w:rFonts w:ascii="Arial" w:hAnsi="Arial" w:cs="Helvetica"/>
                <w:kern w:val="1"/>
                <w:sz w:val="22"/>
              </w:rPr>
              <w:t xml:space="preserve">Katy Southall, Former Acting Child Protection Program Manager, Save the Children, Vanuatu </w:t>
            </w:r>
          </w:p>
          <w:p w:rsidR="00CF346B" w:rsidRPr="006217F9"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sidRPr="00C22C08">
              <w:rPr>
                <w:rFonts w:ascii="Arial" w:hAnsi="Arial" w:cs="Helvetica"/>
                <w:kern w:val="1"/>
                <w:sz w:val="22"/>
              </w:rPr>
              <w:t>Karen File, Consultan</w:t>
            </w:r>
            <w:r>
              <w:rPr>
                <w:rFonts w:ascii="Arial" w:hAnsi="Arial" w:cs="Helvetica"/>
                <w:kern w:val="1"/>
                <w:sz w:val="22"/>
              </w:rPr>
              <w:t xml:space="preserve">t </w:t>
            </w:r>
          </w:p>
          <w:p w:rsidR="00CF346B" w:rsidRPr="007469AC"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17" w:hanging="142"/>
            </w:pPr>
            <w:r>
              <w:rPr>
                <w:rFonts w:ascii="Arial" w:hAnsi="Arial" w:cs="Helvetica"/>
                <w:kern w:val="1"/>
                <w:sz w:val="22"/>
              </w:rPr>
              <w:t>Tracey Robinson, Consultant</w:t>
            </w:r>
          </w:p>
        </w:tc>
      </w:tr>
      <w:tr w:rsidR="00CF346B" w:rsidRPr="00AA3286">
        <w:tc>
          <w:tcPr>
            <w:tcW w:w="2235"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Helvetica"/>
                <w:kern w:val="1"/>
                <w:sz w:val="22"/>
              </w:rPr>
            </w:pPr>
            <w:r>
              <w:rPr>
                <w:rFonts w:ascii="Arial" w:hAnsi="Arial" w:cs="Helvetica"/>
                <w:kern w:val="1"/>
                <w:sz w:val="22"/>
              </w:rPr>
              <w:t>Communities, Provincial Contacts and Stakeholders – Ambae and Tanna</w:t>
            </w:r>
          </w:p>
        </w:tc>
        <w:tc>
          <w:tcPr>
            <w:tcW w:w="7512" w:type="dxa"/>
            <w:tcBorders>
              <w:top w:val="single" w:sz="8" w:space="0" w:color="808080"/>
              <w:left w:val="single" w:sz="8" w:space="0" w:color="808080"/>
              <w:bottom w:val="single" w:sz="8" w:space="0" w:color="808080"/>
              <w:right w:val="single" w:sz="8" w:space="0" w:color="808080"/>
            </w:tcBorders>
            <w:vAlign w:val="center"/>
          </w:tcPr>
          <w:p w:rsidR="00CF346B" w:rsidRPr="003D13E8" w:rsidRDefault="00CF346B" w:rsidP="004736DB">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Arial" w:hAnsi="Arial" w:cs="Helvetica"/>
                <w:kern w:val="1"/>
                <w:sz w:val="22"/>
              </w:rPr>
            </w:pPr>
            <w:r>
              <w:rPr>
                <w:rFonts w:ascii="Arial" w:hAnsi="Arial" w:cs="Helvetica"/>
                <w:kern w:val="1"/>
                <w:sz w:val="22"/>
              </w:rPr>
              <w:t xml:space="preserve">Communities: </w:t>
            </w:r>
            <w:r w:rsidRPr="003D13E8">
              <w:rPr>
                <w:rFonts w:ascii="Arial" w:hAnsi="Arial"/>
                <w:sz w:val="22"/>
              </w:rPr>
              <w:t>In total 45 community members (26 women/19 men) were spoken with representing four communities on Ambae, and three on Tanna. Community members ranged from youth and young parents to grandparents and elders. The groups of community members included teachers, chiefs, two local politicians, a former MP, health workers, diverse church leaders, youth and women’s leaders, and other community members.</w:t>
            </w:r>
            <w:r>
              <w:rPr>
                <w:rFonts w:ascii="Arial" w:hAnsi="Arial"/>
                <w:sz w:val="18"/>
              </w:rPr>
              <w:t xml:space="preserve">  </w:t>
            </w:r>
          </w:p>
          <w:p w:rsidR="00CF346B" w:rsidRDefault="00CF346B" w:rsidP="004736DB">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Arial" w:hAnsi="Arial" w:cs="Helvetica"/>
                <w:kern w:val="1"/>
                <w:sz w:val="22"/>
              </w:rPr>
            </w:pPr>
            <w:r>
              <w:rPr>
                <w:rFonts w:ascii="Arial" w:hAnsi="Arial" w:cs="Helvetica"/>
                <w:kern w:val="1"/>
                <w:sz w:val="22"/>
              </w:rPr>
              <w:t>Facilitators:</w:t>
            </w:r>
          </w:p>
          <w:p w:rsidR="00CF346B" w:rsidRPr="00244C4A"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kern w:val="1"/>
                <w:sz w:val="22"/>
              </w:rPr>
            </w:pPr>
            <w:r w:rsidRPr="003D13E8">
              <w:rPr>
                <w:rFonts w:ascii="Arial" w:hAnsi="Arial"/>
                <w:sz w:val="22"/>
              </w:rPr>
              <w:t xml:space="preserve">In total, 12 local YEPP facilitators (three women/nine men) were interviewed. This group included a police officer, a former police officer, a chief, various church leaders, a nurse, a teacher/Head Master, an SCV staff person, youth leaders and other community leaders, including two who had previously worked with the Vanuatu Women’s Centre. </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John Tabi, YEPP Facilitator/Primary School Head Master,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Nurse Rosinta, YEPP Facilitator/Nurse Midwife,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Alain Bovu, YEPP Facilitator/Religious Leader,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Keith Tari, YEPP Facilitator/Community Chairman,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Basil Tari, YEPP Facilitator/Youth Leader,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Steward Natu, SCV Staff on Ambae/YEPP Facilitator,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7" w:hanging="142"/>
              <w:rPr>
                <w:rFonts w:ascii="Arial" w:hAnsi="Arial" w:cs="Helvetica"/>
                <w:kern w:val="1"/>
                <w:sz w:val="22"/>
              </w:rPr>
            </w:pPr>
            <w:r>
              <w:rPr>
                <w:rFonts w:ascii="Arial" w:hAnsi="Arial" w:cs="Helvetica"/>
                <w:kern w:val="1"/>
                <w:sz w:val="22"/>
              </w:rPr>
              <w:t>Michael, YEPP Facilitator/Youth Leader, Ambae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Toppy Namri, YEPP Facilitator/Chief, Tanna</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Nos WIlfred, YEPP Facilitator/Police Officer, Tanna</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Jack Roger, YEPP Facilitator, Tanna</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sidRPr="00B93787">
              <w:rPr>
                <w:rFonts w:ascii="Arial" w:hAnsi="Arial" w:cs="Helvetica"/>
                <w:kern w:val="1"/>
                <w:sz w:val="22"/>
              </w:rPr>
              <w:t>Katanik Nase, YEPP Facilitator/</w:t>
            </w:r>
            <w:r>
              <w:rPr>
                <w:rFonts w:ascii="Arial" w:hAnsi="Arial" w:cs="Helvetica"/>
                <w:kern w:val="1"/>
                <w:sz w:val="22"/>
              </w:rPr>
              <w:t xml:space="preserve">SDA </w:t>
            </w:r>
            <w:r w:rsidRPr="00B93787">
              <w:rPr>
                <w:rFonts w:ascii="Arial" w:hAnsi="Arial" w:cs="Helvetica"/>
                <w:kern w:val="1"/>
                <w:sz w:val="22"/>
              </w:rPr>
              <w:t>Children’s Ministry Coordinator</w:t>
            </w:r>
            <w:r>
              <w:rPr>
                <w:rFonts w:ascii="Arial" w:hAnsi="Arial" w:cs="Helvetica"/>
                <w:kern w:val="1"/>
                <w:sz w:val="22"/>
              </w:rPr>
              <w:t>, Tanna</w:t>
            </w:r>
          </w:p>
          <w:p w:rsidR="00CF346B" w:rsidRPr="003D13E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sidRPr="00B93787">
              <w:rPr>
                <w:rFonts w:ascii="Arial" w:hAnsi="Arial" w:cs="Helvetica"/>
                <w:kern w:val="1"/>
                <w:sz w:val="22"/>
              </w:rPr>
              <w:t xml:space="preserve">Kaloka Wilfred, YEPP Facilitator </w:t>
            </w:r>
            <w:r>
              <w:rPr>
                <w:rFonts w:ascii="Arial" w:hAnsi="Arial" w:cs="Helvetica"/>
                <w:kern w:val="1"/>
                <w:sz w:val="22"/>
              </w:rPr>
              <w:t>(trained)/Child Protection Officer, Ministry of Justice and Community Services</w:t>
            </w:r>
          </w:p>
          <w:p w:rsidR="00CF346B" w:rsidRDefault="00CF346B" w:rsidP="0047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Arial" w:hAnsi="Arial" w:cs="Helvetica"/>
                <w:kern w:val="1"/>
                <w:sz w:val="22"/>
              </w:rPr>
            </w:pPr>
            <w:r>
              <w:rPr>
                <w:rFonts w:ascii="Arial" w:hAnsi="Arial" w:cs="Helvetica"/>
                <w:kern w:val="1"/>
                <w:sz w:val="22"/>
              </w:rPr>
              <w:t>Others:</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Amos Talou, SCV Penama Coordinator/Child Protection Focal Person</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Hellen Vusi, Penama Provincial Education Officer</w:t>
            </w:r>
          </w:p>
          <w:p w:rsidR="00CF346B" w:rsidRPr="00FB4398"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David Tovovor, Assistant Secretary General, Tafea Province</w:t>
            </w:r>
          </w:p>
          <w:p w:rsidR="00CF346B"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Lisa Thomas, Project Officer, Vanuatu Women’s Centre Tafea</w:t>
            </w:r>
          </w:p>
          <w:p w:rsidR="00CF346B" w:rsidRPr="00B711A2" w:rsidRDefault="00CF346B" w:rsidP="004736DB">
            <w:pPr>
              <w:pStyle w:val="ListParagraph"/>
              <w:widowControl w:val="0"/>
              <w:numPr>
                <w:ilvl w:val="0"/>
                <w:numId w:val="20"/>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17" w:hanging="142"/>
              <w:rPr>
                <w:rFonts w:ascii="Arial" w:hAnsi="Arial" w:cs="Helvetica"/>
                <w:kern w:val="1"/>
                <w:sz w:val="22"/>
              </w:rPr>
            </w:pPr>
            <w:r>
              <w:rPr>
                <w:rFonts w:ascii="Arial" w:hAnsi="Arial" w:cs="Helvetica"/>
                <w:kern w:val="1"/>
                <w:sz w:val="22"/>
              </w:rPr>
              <w:t>Jacob Kapere, Chief and Manager/Head Curator, Tafea Kaljoral Senta</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rPr>
      </w:pPr>
    </w:p>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kern w:val="1"/>
        </w:rPr>
      </w:pPr>
    </w:p>
    <w:p w:rsidR="00CF346B" w:rsidRPr="00AA3286"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Arial" w:hAnsi="Arial"/>
        </w:rPr>
      </w:pPr>
    </w:p>
    <w:p w:rsidR="00CF346B" w:rsidRPr="001D7C84"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UltraLight"/>
          <w:b/>
          <w:color w:val="4F81BD" w:themeColor="accent1"/>
          <w:spacing w:val="38"/>
          <w:kern w:val="1"/>
          <w:sz w:val="28"/>
          <w:szCs w:val="64"/>
        </w:rPr>
      </w:pPr>
      <w:r>
        <w:br w:type="page"/>
      </w:r>
      <w:r>
        <w:rPr>
          <w:rFonts w:ascii="Arial" w:hAnsi="Arial" w:cs="Helvetica Neue UltraLight"/>
          <w:b/>
          <w:color w:val="4F81BD" w:themeColor="accent1"/>
          <w:spacing w:val="38"/>
          <w:kern w:val="1"/>
          <w:sz w:val="28"/>
          <w:szCs w:val="64"/>
        </w:rPr>
        <w:t>Quantitative Results - Tables</w:t>
      </w:r>
      <w:r w:rsidRPr="00AA3286">
        <w:rPr>
          <w:rFonts w:ascii="Arial" w:hAnsi="Arial" w:cs="Helvetica Neue UltraLight"/>
          <w:spacing w:val="38"/>
          <w:kern w:val="1"/>
          <w:sz w:val="64"/>
          <w:szCs w:val="64"/>
        </w:rPr>
        <w:t xml:space="preserve"> </w:t>
      </w:r>
      <w:r w:rsidRPr="00D91AAA">
        <w:rPr>
          <w:rFonts w:ascii="Arial" w:hAnsi="Arial" w:cs="Helvetica Neue Light"/>
          <w:szCs w:val="18"/>
        </w:rPr>
        <w:t xml:space="preserve">Appendix </w:t>
      </w:r>
      <w:r>
        <w:rPr>
          <w:rFonts w:ascii="Arial" w:hAnsi="Arial" w:cs="Helvetica Neue Light"/>
          <w:szCs w:val="18"/>
        </w:rPr>
        <w:t>5</w:t>
      </w:r>
    </w:p>
    <w:tbl>
      <w:tblPr>
        <w:tblpPr w:leftFromText="180" w:rightFromText="180" w:vertAnchor="text" w:horzAnchor="page" w:tblpX="1385" w:tblpY="297"/>
        <w:tblW w:w="9464" w:type="dxa"/>
        <w:tblCellMar>
          <w:left w:w="0" w:type="dxa"/>
          <w:right w:w="0" w:type="dxa"/>
        </w:tblCellMar>
        <w:tblLook w:val="0000"/>
      </w:tblPr>
      <w:tblGrid>
        <w:gridCol w:w="4928"/>
        <w:gridCol w:w="1417"/>
        <w:gridCol w:w="1418"/>
        <w:gridCol w:w="1701"/>
      </w:tblGrid>
      <w:tr w:rsidR="00CF346B" w:rsidRPr="00542F35">
        <w:trPr>
          <w:trHeight w:val="26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b/>
                <w:sz w:val="22"/>
                <w:szCs w:val="20"/>
              </w:rPr>
            </w:pPr>
            <w:r w:rsidRPr="00ED5378">
              <w:rPr>
                <w:rFonts w:ascii="Arial" w:hAnsi="Arial" w:cs="Helvetica Neue Light"/>
                <w:b/>
                <w:sz w:val="22"/>
                <w:szCs w:val="20"/>
              </w:rPr>
              <w:t xml:space="preserve">Table 1: </w:t>
            </w:r>
            <w:r w:rsidRPr="00ED5378">
              <w:rPr>
                <w:rFonts w:ascii="Arial" w:hAnsi="Arial" w:cs="Helvetica Neue Light"/>
                <w:sz w:val="22"/>
                <w:szCs w:val="20"/>
              </w:rPr>
              <w:t>To what extent are the objectives of the YEPP Tool still relevant?</w:t>
            </w:r>
          </w:p>
        </w:tc>
      </w:tr>
      <w:tr w:rsidR="00CF346B" w:rsidRPr="00542F35">
        <w:trPr>
          <w:trHeight w:val="26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b/>
                <w:sz w:val="22"/>
                <w:szCs w:val="20"/>
              </w:rPr>
            </w:pPr>
            <w:r w:rsidRPr="00ED5378">
              <w:rPr>
                <w:rFonts w:ascii="Arial" w:hAnsi="Arial" w:cs="Helvetica Neue Light"/>
                <w:b/>
                <w:sz w:val="22"/>
                <w:szCs w:val="20"/>
              </w:rPr>
              <w:t>Objective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SCV</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Donor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Overall</w:t>
            </w:r>
          </w:p>
        </w:tc>
      </w:tr>
      <w:tr w:rsidR="00CF346B" w:rsidRPr="00542F35">
        <w:trPr>
          <w:trHeight w:val="25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Supporting participatory community planning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1.8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Times New Roman" w:eastAsia="Cambria" w:hAnsi="Times New Roman" w:cs="Times New Roman"/>
                <w:color w:val="000000"/>
                <w:kern w:val="24"/>
                <w:sz w:val="22"/>
                <w:szCs w:val="36"/>
              </w:rPr>
            </w:pPr>
            <w:r w:rsidRPr="00ED5378">
              <w:rPr>
                <w:rFonts w:ascii="Arial" w:hAnsi="Arial" w:cs="Helvetica Neue Light"/>
                <w:sz w:val="22"/>
                <w:szCs w:val="20"/>
              </w:rPr>
              <w:t>2.7</w:t>
            </w:r>
          </w:p>
        </w:tc>
      </w:tr>
      <w:tr w:rsidR="00CF346B" w:rsidRPr="00542F35">
        <w:trPr>
          <w:trHeight w:val="39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Supporting the utilization of community based child protection systems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4.5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3.8</w:t>
            </w:r>
          </w:p>
        </w:tc>
      </w:tr>
      <w:tr w:rsidR="00CF346B" w:rsidRPr="00542F35">
        <w:trPr>
          <w:trHeight w:val="12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Gathering baseline data on child abuse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1.8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2.3</w:t>
            </w:r>
          </w:p>
        </w:tc>
      </w:tr>
      <w:tr w:rsidR="00CF346B" w:rsidRPr="00542F35">
        <w:trPr>
          <w:trHeight w:val="266"/>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Contributing to policy development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1.8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4.1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3.0</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Addressing gaps and needs at the community level</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4.6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3.8</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ED5378">
              <w:rPr>
                <w:rFonts w:ascii="Arial" w:hAnsi="Arial" w:cs="Helvetica Neue Light"/>
                <w:sz w:val="22"/>
                <w:szCs w:val="20"/>
              </w:rPr>
              <w:t>Empowering communities to address their own issues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ED5378">
              <w:rPr>
                <w:rFonts w:ascii="Arial" w:hAnsi="Arial" w:cs="Helvetica Neue Light"/>
                <w:sz w:val="22"/>
                <w:szCs w:val="20"/>
              </w:rPr>
              <w:t>2.8</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tbl>
      <w:tblPr>
        <w:tblpPr w:leftFromText="180" w:rightFromText="180" w:vertAnchor="text" w:horzAnchor="page" w:tblpX="1385" w:tblpY="297"/>
        <w:tblW w:w="9464" w:type="dxa"/>
        <w:tblCellMar>
          <w:left w:w="0" w:type="dxa"/>
          <w:right w:w="0" w:type="dxa"/>
        </w:tblCellMar>
        <w:tblLook w:val="0000"/>
      </w:tblPr>
      <w:tblGrid>
        <w:gridCol w:w="4928"/>
        <w:gridCol w:w="1417"/>
        <w:gridCol w:w="1418"/>
        <w:gridCol w:w="1701"/>
      </w:tblGrid>
      <w:tr w:rsidR="00CF346B" w:rsidRPr="00542F35">
        <w:trPr>
          <w:trHeight w:val="26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b/>
                <w:sz w:val="22"/>
                <w:szCs w:val="20"/>
              </w:rPr>
            </w:pPr>
            <w:r>
              <w:rPr>
                <w:rFonts w:ascii="Arial" w:hAnsi="Arial" w:cs="Helvetica Neue Light"/>
                <w:b/>
                <w:sz w:val="22"/>
                <w:szCs w:val="20"/>
              </w:rPr>
              <w:t>Table 2</w:t>
            </w:r>
            <w:r w:rsidRPr="00ED5378">
              <w:rPr>
                <w:rFonts w:ascii="Arial" w:hAnsi="Arial" w:cs="Helvetica Neue Light"/>
                <w:b/>
                <w:sz w:val="22"/>
                <w:szCs w:val="20"/>
              </w:rPr>
              <w:t xml:space="preserve">: </w:t>
            </w:r>
            <w:r w:rsidRPr="00ED5378">
              <w:rPr>
                <w:rFonts w:ascii="Arial" w:hAnsi="Arial" w:cs="Helvetica Neue Light"/>
                <w:sz w:val="22"/>
                <w:szCs w:val="20"/>
              </w:rPr>
              <w:t xml:space="preserve">To what extent </w:t>
            </w:r>
            <w:r>
              <w:rPr>
                <w:rFonts w:ascii="Arial" w:hAnsi="Arial" w:cs="Helvetica Neue Light"/>
                <w:sz w:val="22"/>
                <w:szCs w:val="20"/>
              </w:rPr>
              <w:t>were</w:t>
            </w:r>
            <w:r w:rsidRPr="00ED5378">
              <w:rPr>
                <w:rFonts w:ascii="Arial" w:hAnsi="Arial" w:cs="Helvetica Neue Light"/>
                <w:sz w:val="22"/>
                <w:szCs w:val="20"/>
              </w:rPr>
              <w:t xml:space="preserve"> the objectives of the YEPP Tool </w:t>
            </w:r>
            <w:r>
              <w:rPr>
                <w:rFonts w:ascii="Arial" w:hAnsi="Arial" w:cs="Helvetica Neue Light"/>
                <w:sz w:val="22"/>
                <w:szCs w:val="20"/>
              </w:rPr>
              <w:t>achieved</w:t>
            </w:r>
            <w:r w:rsidRPr="00ED5378">
              <w:rPr>
                <w:rFonts w:ascii="Arial" w:hAnsi="Arial" w:cs="Helvetica Neue Light"/>
                <w:sz w:val="22"/>
                <w:szCs w:val="20"/>
              </w:rPr>
              <w:t>?</w:t>
            </w:r>
          </w:p>
        </w:tc>
      </w:tr>
      <w:tr w:rsidR="00CF346B" w:rsidRPr="00542F35">
        <w:trPr>
          <w:trHeight w:val="26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b/>
                <w:sz w:val="22"/>
                <w:szCs w:val="20"/>
              </w:rPr>
            </w:pPr>
            <w:r w:rsidRPr="00ED5378">
              <w:rPr>
                <w:rFonts w:ascii="Arial" w:hAnsi="Arial" w:cs="Helvetica Neue Light"/>
                <w:b/>
                <w:sz w:val="22"/>
                <w:szCs w:val="20"/>
              </w:rPr>
              <w:t>Objective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SCV</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Donor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b/>
                <w:sz w:val="22"/>
                <w:szCs w:val="20"/>
              </w:rPr>
            </w:pPr>
            <w:r w:rsidRPr="00ED5378">
              <w:rPr>
                <w:rFonts w:ascii="Arial" w:hAnsi="Arial" w:cs="Helvetica Neue Light"/>
                <w:b/>
                <w:sz w:val="22"/>
                <w:szCs w:val="20"/>
              </w:rPr>
              <w:t>Overall</w:t>
            </w:r>
          </w:p>
        </w:tc>
      </w:tr>
      <w:tr w:rsidR="00CF346B" w:rsidRPr="00542F35">
        <w:trPr>
          <w:trHeight w:val="25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Supporting participatory community planning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1.5</w:t>
            </w:r>
          </w:p>
        </w:tc>
      </w:tr>
      <w:tr w:rsidR="00CF346B" w:rsidRPr="00542F35">
        <w:trPr>
          <w:trHeight w:val="39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Supporting the utilization of community based child protection systems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2.1</w:t>
            </w:r>
          </w:p>
        </w:tc>
      </w:tr>
      <w:tr w:rsidR="00CF346B" w:rsidRPr="00542F35">
        <w:trPr>
          <w:trHeight w:val="12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Gathering baseline data on child abuse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1.3</w:t>
            </w:r>
          </w:p>
        </w:tc>
      </w:tr>
      <w:tr w:rsidR="00CF346B" w:rsidRPr="00542F35">
        <w:trPr>
          <w:trHeight w:val="266"/>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Contributing to policy development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0.7</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Addressing gaps and needs at the community level</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1.95</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Empowering communities to address their own issues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1.75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2.5</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tbl>
      <w:tblPr>
        <w:tblpPr w:leftFromText="180" w:rightFromText="180" w:vertAnchor="text" w:horzAnchor="page" w:tblpX="1385" w:tblpY="297"/>
        <w:tblW w:w="9464" w:type="dxa"/>
        <w:tblCellMar>
          <w:left w:w="0" w:type="dxa"/>
          <w:right w:w="0" w:type="dxa"/>
        </w:tblCellMar>
        <w:tblLook w:val="0000"/>
      </w:tblPr>
      <w:tblGrid>
        <w:gridCol w:w="4928"/>
        <w:gridCol w:w="1417"/>
        <w:gridCol w:w="1418"/>
        <w:gridCol w:w="1701"/>
      </w:tblGrid>
      <w:tr w:rsidR="00CF346B" w:rsidRPr="00542F35">
        <w:trPr>
          <w:trHeight w:val="26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Table 3</w:t>
            </w:r>
            <w:r w:rsidRPr="00ED5378">
              <w:rPr>
                <w:rFonts w:ascii="Arial" w:hAnsi="Arial" w:cs="Helvetica Neue Light"/>
                <w:b/>
                <w:sz w:val="22"/>
                <w:szCs w:val="20"/>
              </w:rPr>
              <w:t xml:space="preserve">: </w:t>
            </w:r>
            <w:r w:rsidRPr="00ED5378">
              <w:rPr>
                <w:rFonts w:ascii="Arial" w:hAnsi="Arial" w:cs="Helvetica Neue Light"/>
                <w:sz w:val="22"/>
                <w:szCs w:val="20"/>
              </w:rPr>
              <w:t xml:space="preserve">To what extent </w:t>
            </w:r>
            <w:r>
              <w:rPr>
                <w:rFonts w:ascii="Arial" w:hAnsi="Arial" w:cs="Helvetica Neue Light"/>
                <w:sz w:val="22"/>
                <w:szCs w:val="20"/>
              </w:rPr>
              <w:t>is</w:t>
            </w:r>
            <w:r w:rsidRPr="00ED5378">
              <w:rPr>
                <w:rFonts w:ascii="Arial" w:hAnsi="Arial" w:cs="Helvetica Neue Light"/>
                <w:sz w:val="22"/>
                <w:szCs w:val="20"/>
              </w:rPr>
              <w:t xml:space="preserve"> the YEPP Tool </w:t>
            </w:r>
            <w:r>
              <w:rPr>
                <w:rFonts w:ascii="Arial" w:hAnsi="Arial" w:cs="Helvetica Neue Light"/>
                <w:sz w:val="22"/>
                <w:szCs w:val="20"/>
              </w:rPr>
              <w:t>serving its intended users</w:t>
            </w:r>
            <w:r w:rsidRPr="00ED5378">
              <w:rPr>
                <w:rFonts w:ascii="Arial" w:hAnsi="Arial" w:cs="Helvetica Neue Light"/>
                <w:sz w:val="22"/>
                <w:szCs w:val="20"/>
              </w:rPr>
              <w:t>?</w:t>
            </w:r>
          </w:p>
        </w:tc>
      </w:tr>
      <w:tr w:rsidR="00CF346B" w:rsidRPr="00542F35">
        <w:trPr>
          <w:trHeight w:val="26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Intended Users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SCV</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Donor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Overall</w:t>
            </w:r>
          </w:p>
        </w:tc>
      </w:tr>
      <w:tr w:rsidR="00CF346B" w:rsidRPr="00542F35">
        <w:trPr>
          <w:trHeight w:val="25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SCV Staff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3.5</w:t>
            </w:r>
          </w:p>
        </w:tc>
      </w:tr>
      <w:tr w:rsidR="00CF346B" w:rsidRPr="00542F35">
        <w:trPr>
          <w:trHeight w:val="4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YEPP Facilitators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1.75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2.7</w:t>
            </w:r>
          </w:p>
        </w:tc>
      </w:tr>
      <w:tr w:rsidR="00CF346B" w:rsidRPr="00542F35">
        <w:trPr>
          <w:trHeight w:val="12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Community Leaders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2.4</w:t>
            </w:r>
          </w:p>
        </w:tc>
      </w:tr>
      <w:tr w:rsidR="00CF346B" w:rsidRPr="00542F35">
        <w:trPr>
          <w:trHeight w:val="266"/>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Community Members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2.1</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Government Partners (Local and Provincial)</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2.9</w:t>
            </w:r>
          </w:p>
        </w:tc>
      </w:tr>
      <w:tr w:rsidR="00CF346B" w:rsidRPr="00542F35">
        <w:trPr>
          <w:trHeight w:val="24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Helvetica Neue Light"/>
                <w:sz w:val="22"/>
                <w:szCs w:val="20"/>
              </w:rPr>
            </w:pPr>
            <w:r w:rsidRPr="00B36B6A">
              <w:rPr>
                <w:rFonts w:ascii="Arial" w:hAnsi="Arial" w:cs="Helvetica Neue Light"/>
                <w:sz w:val="22"/>
                <w:szCs w:val="20"/>
              </w:rPr>
              <w:t>Government Partners (National)</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36B6A">
              <w:rPr>
                <w:rFonts w:ascii="Arial" w:hAnsi="Arial" w:cs="Helvetica Neue Light"/>
                <w:sz w:val="22"/>
                <w:szCs w:val="20"/>
              </w:rPr>
              <w:t>0.8</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tbl>
      <w:tblPr>
        <w:tblpPr w:leftFromText="180" w:rightFromText="180" w:vertAnchor="text" w:horzAnchor="page" w:tblpX="1385" w:tblpY="297"/>
        <w:tblW w:w="9464" w:type="dxa"/>
        <w:tblCellMar>
          <w:left w:w="0" w:type="dxa"/>
          <w:right w:w="0" w:type="dxa"/>
        </w:tblCellMar>
        <w:tblLook w:val="0000"/>
      </w:tblPr>
      <w:tblGrid>
        <w:gridCol w:w="4928"/>
        <w:gridCol w:w="1417"/>
        <w:gridCol w:w="1418"/>
        <w:gridCol w:w="1701"/>
      </w:tblGrid>
      <w:tr w:rsidR="00CF346B" w:rsidRPr="00542F35">
        <w:trPr>
          <w:trHeight w:val="26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Table 4</w:t>
            </w:r>
            <w:r w:rsidRPr="00ED5378">
              <w:rPr>
                <w:rFonts w:ascii="Arial" w:hAnsi="Arial" w:cs="Helvetica Neue Light"/>
                <w:b/>
                <w:sz w:val="22"/>
                <w:szCs w:val="20"/>
              </w:rPr>
              <w:t xml:space="preserve">: </w:t>
            </w:r>
            <w:r>
              <w:rPr>
                <w:rFonts w:ascii="Arial" w:hAnsi="Arial" w:cs="Helvetica Neue Light"/>
                <w:sz w:val="22"/>
                <w:szCs w:val="20"/>
              </w:rPr>
              <w:t>Was the implementation of the</w:t>
            </w:r>
            <w:r w:rsidRPr="00ED5378">
              <w:rPr>
                <w:rFonts w:ascii="Arial" w:hAnsi="Arial" w:cs="Helvetica Neue Light"/>
                <w:sz w:val="22"/>
                <w:szCs w:val="20"/>
              </w:rPr>
              <w:t xml:space="preserve"> YEPP Tool </w:t>
            </w:r>
            <w:r>
              <w:rPr>
                <w:rFonts w:ascii="Arial" w:hAnsi="Arial" w:cs="Helvetica Neue Light"/>
                <w:sz w:val="22"/>
                <w:szCs w:val="20"/>
              </w:rPr>
              <w:t>efficient</w:t>
            </w:r>
            <w:r w:rsidRPr="00ED5378">
              <w:rPr>
                <w:rFonts w:ascii="Arial" w:hAnsi="Arial" w:cs="Helvetica Neue Light"/>
                <w:sz w:val="22"/>
                <w:szCs w:val="20"/>
              </w:rPr>
              <w:t>?</w:t>
            </w:r>
          </w:p>
        </w:tc>
      </w:tr>
      <w:tr w:rsidR="00CF346B" w:rsidRPr="00542F35">
        <w:trPr>
          <w:trHeight w:val="26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Criteria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SCV</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Donor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Overall</w:t>
            </w:r>
          </w:p>
        </w:tc>
      </w:tr>
      <w:tr w:rsidR="00CF346B" w:rsidRPr="00542F35">
        <w:trPr>
          <w:trHeight w:val="25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sz w:val="22"/>
                <w:szCs w:val="20"/>
              </w:rPr>
            </w:pPr>
            <w:r w:rsidRPr="006F3EF7">
              <w:rPr>
                <w:rFonts w:ascii="Arial" w:hAnsi="Arial" w:cs="Helvetica Neue Light"/>
                <w:sz w:val="22"/>
                <w:szCs w:val="20"/>
              </w:rPr>
              <w:t xml:space="preserve">Was the implementation of the range of activities associated with the YEPP Tool (including monitoring) cost effective?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2.2</w:t>
            </w:r>
          </w:p>
        </w:tc>
      </w:tr>
      <w:tr w:rsidR="00CF346B" w:rsidRPr="00542F35">
        <w:trPr>
          <w:trHeight w:val="397"/>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sz w:val="22"/>
                <w:szCs w:val="20"/>
              </w:rPr>
            </w:pPr>
            <w:r w:rsidRPr="006F3EF7">
              <w:rPr>
                <w:rFonts w:ascii="Arial" w:hAnsi="Arial" w:cs="Helvetica Neue Light"/>
                <w:sz w:val="22"/>
                <w:szCs w:val="20"/>
              </w:rPr>
              <w:t xml:space="preserve">Was there adequacy of progress towards the YEPP Tool’s objectives and proposed outcomes given the inputs (in people, time and money)?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3.4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6F3EF7"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6F3EF7">
              <w:rPr>
                <w:rFonts w:ascii="Arial" w:hAnsi="Arial" w:cs="Helvetica Neue Light"/>
                <w:sz w:val="22"/>
                <w:szCs w:val="20"/>
              </w:rPr>
              <w:t>2.3</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tbl>
      <w:tblPr>
        <w:tblpPr w:leftFromText="180" w:rightFromText="180" w:vertAnchor="text" w:horzAnchor="page" w:tblpX="1385" w:tblpY="297"/>
        <w:tblW w:w="9464" w:type="dxa"/>
        <w:tblCellMar>
          <w:left w:w="0" w:type="dxa"/>
          <w:right w:w="0" w:type="dxa"/>
        </w:tblCellMar>
        <w:tblLook w:val="0000"/>
      </w:tblPr>
      <w:tblGrid>
        <w:gridCol w:w="4928"/>
        <w:gridCol w:w="1417"/>
        <w:gridCol w:w="1418"/>
        <w:gridCol w:w="1701"/>
      </w:tblGrid>
      <w:tr w:rsidR="00CF346B" w:rsidRPr="00542F35">
        <w:trPr>
          <w:trHeight w:val="26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Table 5</w:t>
            </w:r>
            <w:r w:rsidRPr="00ED5378">
              <w:rPr>
                <w:rFonts w:ascii="Arial" w:hAnsi="Arial" w:cs="Helvetica Neue Light"/>
                <w:b/>
                <w:sz w:val="22"/>
                <w:szCs w:val="20"/>
              </w:rPr>
              <w:t xml:space="preserve">: </w:t>
            </w:r>
            <w:r>
              <w:rPr>
                <w:rFonts w:ascii="Arial" w:hAnsi="Arial" w:cs="Helvetica Neue Light"/>
                <w:sz w:val="22"/>
                <w:szCs w:val="20"/>
              </w:rPr>
              <w:t>How sustainable is the</w:t>
            </w:r>
            <w:r w:rsidRPr="00ED5378">
              <w:rPr>
                <w:rFonts w:ascii="Arial" w:hAnsi="Arial" w:cs="Helvetica Neue Light"/>
                <w:sz w:val="22"/>
                <w:szCs w:val="20"/>
              </w:rPr>
              <w:t xml:space="preserve"> YEPP Tool?</w:t>
            </w:r>
          </w:p>
        </w:tc>
      </w:tr>
      <w:tr w:rsidR="00CF346B" w:rsidRPr="00542F35">
        <w:trPr>
          <w:trHeight w:val="26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b/>
                <w:sz w:val="22"/>
                <w:szCs w:val="20"/>
              </w:rPr>
            </w:pPr>
            <w:r>
              <w:rPr>
                <w:rFonts w:ascii="Arial" w:hAnsi="Arial" w:cs="Helvetica Neue Light"/>
                <w:b/>
                <w:sz w:val="22"/>
                <w:szCs w:val="20"/>
              </w:rPr>
              <w:t>Criteria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SCV</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Donor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ED5378"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jc w:val="center"/>
              <w:rPr>
                <w:rFonts w:ascii="Arial" w:hAnsi="Arial" w:cs="Helvetica Neue Light"/>
                <w:b/>
                <w:sz w:val="22"/>
                <w:szCs w:val="20"/>
              </w:rPr>
            </w:pPr>
            <w:r w:rsidRPr="00ED5378">
              <w:rPr>
                <w:rFonts w:ascii="Arial" w:hAnsi="Arial" w:cs="Helvetica Neue Light"/>
                <w:b/>
                <w:sz w:val="22"/>
                <w:szCs w:val="20"/>
              </w:rPr>
              <w:t>Overall</w:t>
            </w:r>
          </w:p>
        </w:tc>
      </w:tr>
      <w:tr w:rsidR="00CF346B" w:rsidRPr="00542F35">
        <w:trPr>
          <w:trHeight w:val="250"/>
        </w:trPr>
        <w:tc>
          <w:tcPr>
            <w:tcW w:w="492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36B6A"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after="2"/>
              <w:rPr>
                <w:rFonts w:ascii="Arial" w:hAnsi="Arial" w:cs="Helvetica Neue Light"/>
                <w:sz w:val="22"/>
                <w:szCs w:val="20"/>
              </w:rPr>
            </w:pPr>
            <w:r w:rsidRPr="00B9174D">
              <w:rPr>
                <w:rFonts w:ascii="Arial" w:hAnsi="Arial" w:cs="Helvetica Neue Light"/>
                <w:sz w:val="22"/>
                <w:szCs w:val="20"/>
              </w:rPr>
              <w:t xml:space="preserve">To what extent are key partners using information and learning derived from the YEPP Tool implementation to develop and inform their own child protection practice?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9174D"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9174D">
              <w:rPr>
                <w:rFonts w:ascii="Arial" w:hAnsi="Arial" w:cs="Helvetica Neue Light"/>
                <w:sz w:val="22"/>
                <w:szCs w:val="20"/>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9174D"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9174D">
              <w:rPr>
                <w:rFonts w:ascii="Arial" w:hAnsi="Arial" w:cs="Helvetica Neue Light"/>
                <w:sz w:val="22"/>
                <w:szCs w:val="20"/>
              </w:rPr>
              <w:t>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rsidR="00CF346B" w:rsidRPr="00B9174D" w:rsidRDefault="00CF346B" w:rsidP="00473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Arial" w:hAnsi="Arial" w:cs="Helvetica Neue Light"/>
                <w:sz w:val="22"/>
                <w:szCs w:val="20"/>
              </w:rPr>
            </w:pPr>
            <w:r w:rsidRPr="00B9174D">
              <w:rPr>
                <w:rFonts w:ascii="Arial" w:hAnsi="Arial" w:cs="Helvetica Neue Light"/>
                <w:sz w:val="22"/>
                <w:szCs w:val="20"/>
              </w:rPr>
              <w:t>0.9</w:t>
            </w:r>
          </w:p>
        </w:tc>
      </w:tr>
    </w:tbl>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r>
        <w:br w:type="page"/>
      </w:r>
      <w:r>
        <w:rPr>
          <w:rFonts w:ascii="Arial" w:hAnsi="Arial" w:cs="Helvetica Neue UltraLight"/>
          <w:b/>
          <w:color w:val="4F81BD" w:themeColor="accent1"/>
          <w:spacing w:val="38"/>
          <w:kern w:val="1"/>
          <w:sz w:val="28"/>
          <w:szCs w:val="64"/>
        </w:rPr>
        <w:t>Qualitative Results - Transcriptions</w:t>
      </w:r>
      <w:r w:rsidRPr="00AA3286">
        <w:rPr>
          <w:rFonts w:ascii="Arial" w:hAnsi="Arial" w:cs="Helvetica Neue UltraLight"/>
          <w:spacing w:val="38"/>
          <w:kern w:val="1"/>
          <w:sz w:val="64"/>
          <w:szCs w:val="64"/>
        </w:rPr>
        <w:t xml:space="preserve"> </w:t>
      </w:r>
      <w:r w:rsidRPr="00D91AAA">
        <w:rPr>
          <w:rFonts w:ascii="Arial" w:hAnsi="Arial" w:cs="Helvetica Neue Light"/>
          <w:szCs w:val="18"/>
        </w:rPr>
        <w:t xml:space="preserve">Appendix </w:t>
      </w:r>
      <w:r>
        <w:rPr>
          <w:rFonts w:ascii="Arial" w:hAnsi="Arial" w:cs="Helvetica Neue Light"/>
          <w:szCs w:val="18"/>
        </w:rPr>
        <w:t>6</w:t>
      </w: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CF346B" w:rsidRDefault="00CF346B" w:rsidP="00CF346B">
      <w:pPr>
        <w:pBdr>
          <w:top w:val="single" w:sz="4" w:space="1" w:color="auto"/>
          <w:left w:val="single" w:sz="4" w:space="0" w:color="auto"/>
          <w:bottom w:val="single" w:sz="4" w:space="1" w:color="auto"/>
          <w:right w:val="single" w:sz="4" w:space="4" w:color="auto"/>
        </w:pBdr>
        <w:spacing w:after="0"/>
        <w:rPr>
          <w:rFonts w:ascii="Arial" w:hAnsi="Arial" w:cs="Helvetica Neue Light"/>
          <w:b/>
          <w:sz w:val="22"/>
          <w:szCs w:val="20"/>
        </w:rPr>
      </w:pPr>
      <w:r>
        <w:rPr>
          <w:rFonts w:ascii="Arial" w:hAnsi="Arial" w:cs="Helvetica Neue Light"/>
          <w:b/>
          <w:sz w:val="22"/>
          <w:szCs w:val="20"/>
        </w:rPr>
        <w:t>Transcript 1: The Issue of Licensing and Referrals</w:t>
      </w:r>
    </w:p>
    <w:p w:rsidR="00CF346B" w:rsidRDefault="00CF346B" w:rsidP="00CF346B">
      <w:pPr>
        <w:pBdr>
          <w:top w:val="single" w:sz="4" w:space="1" w:color="auto"/>
          <w:left w:val="single" w:sz="4" w:space="0" w:color="auto"/>
          <w:bottom w:val="single" w:sz="4" w:space="1" w:color="auto"/>
          <w:right w:val="single" w:sz="4" w:space="4" w:color="auto"/>
        </w:pBdr>
        <w:spacing w:after="0"/>
        <w:jc w:val="center"/>
        <w:rPr>
          <w:rFonts w:ascii="Arial" w:hAnsi="Arial" w:cs="Helvetica Neue Light"/>
          <w:b/>
          <w:sz w:val="22"/>
          <w:szCs w:val="20"/>
        </w:rPr>
      </w:pPr>
    </w:p>
    <w:p w:rsidR="00CF346B" w:rsidRPr="006A061C"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6A061C">
        <w:rPr>
          <w:rFonts w:ascii="Arial" w:hAnsi="Arial" w:cs="Helvetica Neue Light"/>
          <w:sz w:val="22"/>
          <w:szCs w:val="20"/>
        </w:rPr>
        <w:t>When asked about the effectiveness of the YEPP Tool in that community, the following discussion ensued with one community member who was the Chair of the newly formed Child Protection Committee:</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D15338">
        <w:rPr>
          <w:rFonts w:ascii="Arial" w:hAnsi="Arial" w:cs="Helvetica Neue Light"/>
          <w:b/>
          <w:sz w:val="22"/>
          <w:szCs w:val="20"/>
        </w:rPr>
        <w:t>Community Member:</w:t>
      </w:r>
      <w:r w:rsidRPr="00D15338">
        <w:rPr>
          <w:rFonts w:ascii="Arial" w:hAnsi="Arial" w:cs="Helvetica Neue Light"/>
          <w:sz w:val="22"/>
          <w:szCs w:val="20"/>
        </w:rPr>
        <w:t xml:space="preserve"> </w:t>
      </w:r>
      <w:r w:rsidRPr="00D15338">
        <w:rPr>
          <w:rFonts w:ascii="Arial" w:hAnsi="Arial" w:cs="Helvetica Neue Light"/>
          <w:i/>
          <w:sz w:val="22"/>
          <w:szCs w:val="20"/>
        </w:rPr>
        <w:t>We have been told that we can’t do any work or report any cases until they have given us a license. Since then they haven’t given us a license. Now there are some cases, and we know they are wrong, but we can’t report any of these cases, or take any of the cases to court, because we don’t have a license.</w:t>
      </w:r>
      <w:r w:rsidRPr="00D15338">
        <w:rPr>
          <w:rFonts w:ascii="Arial" w:hAnsi="Arial" w:cs="Helvetica Neue Light"/>
          <w:sz w:val="22"/>
          <w:szCs w:val="20"/>
        </w:rPr>
        <w:t xml:space="preserve">  </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D15338">
        <w:rPr>
          <w:rFonts w:ascii="Arial" w:hAnsi="Arial" w:cs="Helvetica Neue Light"/>
          <w:b/>
          <w:sz w:val="22"/>
          <w:szCs w:val="20"/>
        </w:rPr>
        <w:t>Reviewer:</w:t>
      </w:r>
      <w:r w:rsidRPr="00D15338">
        <w:rPr>
          <w:rFonts w:ascii="Arial" w:hAnsi="Arial" w:cs="Helvetica Neue Light"/>
          <w:sz w:val="22"/>
          <w:szCs w:val="20"/>
        </w:rPr>
        <w:t xml:space="preserve"> </w:t>
      </w:r>
      <w:r w:rsidRPr="00D15338">
        <w:rPr>
          <w:rFonts w:ascii="Arial" w:hAnsi="Arial" w:cs="Helvetica Neue Light"/>
          <w:i/>
          <w:sz w:val="22"/>
          <w:szCs w:val="20"/>
        </w:rPr>
        <w:t>So, the facilitators told you that you can’t bring any cases to court because you don’t have a license to do that?</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i/>
          <w:sz w:val="22"/>
          <w:szCs w:val="20"/>
        </w:rPr>
      </w:pPr>
      <w:r w:rsidRPr="00D15338">
        <w:rPr>
          <w:rFonts w:ascii="Arial" w:hAnsi="Arial" w:cs="Helvetica Neue Light"/>
          <w:b/>
          <w:sz w:val="22"/>
          <w:szCs w:val="20"/>
        </w:rPr>
        <w:t>Community Member:</w:t>
      </w:r>
      <w:r w:rsidRPr="00D15338">
        <w:rPr>
          <w:rFonts w:ascii="Arial" w:hAnsi="Arial" w:cs="Helvetica Neue Light"/>
          <w:sz w:val="22"/>
          <w:szCs w:val="20"/>
        </w:rPr>
        <w:t xml:space="preserve"> </w:t>
      </w:r>
      <w:r w:rsidRPr="00D15338">
        <w:rPr>
          <w:rFonts w:ascii="Arial" w:hAnsi="Arial" w:cs="Helvetica Neue Light"/>
          <w:i/>
          <w:sz w:val="22"/>
          <w:szCs w:val="20"/>
        </w:rPr>
        <w:t xml:space="preserve">Yes, not yet. Just last year, around November, a case came up in one of the nearby villages. There was an attempted sexual assault. The parents reported the case to us and then one Sunday, I went up and we had a meeting. I tried to explain that what that person what that person tried to do was attempted rape. I named it and told them it was an attempted rape, and I told them they could go to court for it, and that they could go to prison. And then, because we don’t have a license, I just told them that they should tell the person that he must pay a fine. And if he doesn’t pay the fine, then we will take the case further.   </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6A061C"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6A061C">
        <w:rPr>
          <w:rFonts w:ascii="Arial" w:hAnsi="Arial" w:cs="Helvetica Neue Light"/>
          <w:sz w:val="22"/>
          <w:szCs w:val="20"/>
        </w:rPr>
        <w:t>Later in the Interview…</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D15338">
        <w:rPr>
          <w:rFonts w:ascii="Arial" w:hAnsi="Arial" w:cs="Helvetica Neue Light"/>
          <w:b/>
          <w:sz w:val="22"/>
          <w:szCs w:val="20"/>
        </w:rPr>
        <w:t>Reviewer:</w:t>
      </w:r>
      <w:r w:rsidRPr="00D15338">
        <w:rPr>
          <w:rFonts w:ascii="Arial" w:hAnsi="Arial" w:cs="Helvetica Neue Light"/>
          <w:sz w:val="22"/>
          <w:szCs w:val="20"/>
        </w:rPr>
        <w:t xml:space="preserve"> </w:t>
      </w:r>
      <w:r w:rsidRPr="00D15338">
        <w:rPr>
          <w:rFonts w:ascii="Arial" w:hAnsi="Arial" w:cs="Helvetica Neue Light"/>
          <w:i/>
          <w:sz w:val="22"/>
          <w:szCs w:val="20"/>
        </w:rPr>
        <w:t>Do you need any other support, apart from ‘licensing’?</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i/>
          <w:sz w:val="22"/>
          <w:szCs w:val="20"/>
        </w:rPr>
      </w:pPr>
      <w:r w:rsidRPr="00D15338">
        <w:rPr>
          <w:rFonts w:ascii="Arial" w:hAnsi="Arial" w:cs="Helvetica Neue Light"/>
          <w:b/>
          <w:sz w:val="22"/>
          <w:szCs w:val="20"/>
        </w:rPr>
        <w:t>Community Member:</w:t>
      </w:r>
      <w:r w:rsidRPr="00D15338">
        <w:rPr>
          <w:rFonts w:ascii="Arial" w:hAnsi="Arial" w:cs="Helvetica Neue Light"/>
          <w:sz w:val="22"/>
          <w:szCs w:val="20"/>
        </w:rPr>
        <w:t xml:space="preserve"> </w:t>
      </w:r>
      <w:r w:rsidRPr="00D15338">
        <w:rPr>
          <w:rFonts w:ascii="Arial" w:hAnsi="Arial" w:cs="Helvetica Neue Light"/>
          <w:i/>
          <w:sz w:val="22"/>
          <w:szCs w:val="20"/>
        </w:rPr>
        <w:t xml:space="preserve">No, if they could just give me the right – because now these cases are coming up regularly. If they could allow us to deal with them, especially with the issue of bringing cases forward to the police. </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i/>
          <w:sz w:val="22"/>
          <w:szCs w:val="20"/>
        </w:rPr>
      </w:pPr>
      <w:r w:rsidRPr="00D15338">
        <w:rPr>
          <w:rFonts w:ascii="Arial" w:hAnsi="Arial" w:cs="Helvetica Neue Light"/>
          <w:b/>
          <w:sz w:val="22"/>
          <w:szCs w:val="20"/>
        </w:rPr>
        <w:t>Reviewer:</w:t>
      </w:r>
      <w:r w:rsidRPr="00D15338">
        <w:rPr>
          <w:rFonts w:ascii="Arial" w:hAnsi="Arial" w:cs="Helvetica Neue Light"/>
          <w:sz w:val="22"/>
          <w:szCs w:val="20"/>
        </w:rPr>
        <w:t xml:space="preserve">  </w:t>
      </w:r>
      <w:r w:rsidRPr="00D15338">
        <w:rPr>
          <w:rFonts w:ascii="Arial" w:hAnsi="Arial" w:cs="Helvetica Neue Light"/>
          <w:i/>
          <w:sz w:val="22"/>
          <w:szCs w:val="20"/>
        </w:rPr>
        <w:t xml:space="preserve">So now you don’t feel as if you can bring any cases to the police? </w:t>
      </w:r>
    </w:p>
    <w:p w:rsidR="00CF346B"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b/>
          <w:sz w:val="22"/>
          <w:szCs w:val="20"/>
        </w:rPr>
      </w:pPr>
    </w:p>
    <w:p w:rsidR="00CF346B" w:rsidRPr="00D15338" w:rsidRDefault="00CF346B" w:rsidP="00CF346B">
      <w:pPr>
        <w:pBdr>
          <w:top w:val="single" w:sz="4" w:space="1" w:color="auto"/>
          <w:left w:val="single" w:sz="4" w:space="0" w:color="auto"/>
          <w:bottom w:val="single" w:sz="4" w:space="1" w:color="auto"/>
          <w:right w:val="single" w:sz="4" w:space="4" w:color="auto"/>
        </w:pBdr>
        <w:spacing w:after="0"/>
        <w:jc w:val="both"/>
        <w:rPr>
          <w:rFonts w:ascii="Arial" w:hAnsi="Arial" w:cs="Helvetica Neue Light"/>
          <w:sz w:val="22"/>
          <w:szCs w:val="20"/>
        </w:rPr>
      </w:pPr>
      <w:r w:rsidRPr="00D15338">
        <w:rPr>
          <w:rFonts w:ascii="Arial" w:hAnsi="Arial" w:cs="Helvetica Neue Light"/>
          <w:b/>
          <w:sz w:val="22"/>
          <w:szCs w:val="20"/>
        </w:rPr>
        <w:t>Community Member:</w:t>
      </w:r>
      <w:r w:rsidRPr="00D15338">
        <w:rPr>
          <w:rFonts w:ascii="Arial" w:hAnsi="Arial" w:cs="Helvetica Neue Light"/>
          <w:sz w:val="22"/>
          <w:szCs w:val="20"/>
        </w:rPr>
        <w:t xml:space="preserve"> </w:t>
      </w:r>
      <w:r w:rsidRPr="00D15338">
        <w:rPr>
          <w:rFonts w:ascii="Arial" w:hAnsi="Arial" w:cs="Helvetica Neue Light"/>
          <w:i/>
          <w:sz w:val="22"/>
          <w:szCs w:val="20"/>
        </w:rPr>
        <w:t>Now we just deal with them ourselves. If anyone does anything like this – like happened with the case last year - if they come to our house, we just have to tell them to wait until Sunday and then we can go to deal with it. That was a kind of attempted rape. If we were licenced, we would send them to the police. But we aren’t yet, so we just ask the person involved to pay a fine, and then it will all be finished.</w:t>
      </w:r>
      <w:r w:rsidRPr="00D15338">
        <w:rPr>
          <w:rFonts w:ascii="Arial" w:hAnsi="Arial" w:cs="Helvetica Neue Light"/>
          <w:sz w:val="22"/>
          <w:szCs w:val="20"/>
        </w:rPr>
        <w:t xml:space="preserve">  </w:t>
      </w: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p w:rsidR="00CF346B"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r>
        <w:rPr>
          <w:rFonts w:ascii="Arial" w:hAnsi="Arial" w:cs="Helvetica Neue Light"/>
          <w:b/>
          <w:sz w:val="22"/>
          <w:szCs w:val="20"/>
        </w:rPr>
        <w:t xml:space="preserve">Transcript 2: </w:t>
      </w:r>
      <w:r w:rsidRPr="00116542">
        <w:rPr>
          <w:rFonts w:ascii="Arial" w:hAnsi="Arial" w:cs="Helvetica Neue Light"/>
          <w:b/>
          <w:sz w:val="22"/>
          <w:szCs w:val="20"/>
        </w:rPr>
        <w:t>Chores as Abuse and Women’s Lives:</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sz w:val="22"/>
          <w:szCs w:val="20"/>
        </w:rPr>
      </w:pPr>
      <w:r w:rsidRPr="00116542">
        <w:rPr>
          <w:rFonts w:ascii="Arial" w:hAnsi="Arial" w:cs="Helvetica Neue Light"/>
          <w:sz w:val="22"/>
          <w:szCs w:val="20"/>
        </w:rPr>
        <w:t>When asked about the purpose of the YEPP To</w:t>
      </w:r>
      <w:r>
        <w:rPr>
          <w:rFonts w:ascii="Arial" w:hAnsi="Arial" w:cs="Helvetica Neue Light"/>
          <w:sz w:val="22"/>
          <w:szCs w:val="20"/>
        </w:rPr>
        <w:t>ol in their view, two young wome</w:t>
      </w:r>
      <w:r w:rsidRPr="00116542">
        <w:rPr>
          <w:rFonts w:ascii="Arial" w:hAnsi="Arial" w:cs="Helvetica Neue Light"/>
          <w:sz w:val="22"/>
          <w:szCs w:val="20"/>
        </w:rPr>
        <w:t>n responded:</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sz w:val="22"/>
          <w:szCs w:val="20"/>
        </w:rPr>
      </w:pPr>
      <w:r w:rsidRPr="00116542">
        <w:rPr>
          <w:rFonts w:ascii="Arial" w:hAnsi="Arial" w:cs="Helvetica Neue Light"/>
          <w:b/>
          <w:sz w:val="22"/>
          <w:szCs w:val="20"/>
        </w:rPr>
        <w:t>Young Woman:</w:t>
      </w:r>
      <w:r w:rsidRPr="00116542">
        <w:rPr>
          <w:rFonts w:ascii="Arial" w:hAnsi="Arial" w:cs="Helvetica Neue Light"/>
          <w:sz w:val="22"/>
          <w:szCs w:val="20"/>
        </w:rPr>
        <w:t xml:space="preserve"> </w:t>
      </w:r>
      <w:r w:rsidRPr="00116542">
        <w:rPr>
          <w:rFonts w:ascii="Arial" w:hAnsi="Arial" w:cs="Helvetica Neue Light"/>
          <w:i/>
          <w:sz w:val="22"/>
          <w:szCs w:val="20"/>
        </w:rPr>
        <w:t>In my opinion, it’s good, because it can help us to look after our children in the community. Because sometimes we treat them in a way but we don’t know that we are abusing them. After they ran the workshop, now we know that when we have work for our children to do, we are abusing them.</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sz w:val="22"/>
          <w:szCs w:val="20"/>
        </w:rPr>
      </w:pPr>
      <w:r w:rsidRPr="00116542">
        <w:rPr>
          <w:rFonts w:ascii="Arial" w:hAnsi="Arial" w:cs="Helvetica Neue Light"/>
          <w:b/>
          <w:sz w:val="22"/>
          <w:szCs w:val="20"/>
        </w:rPr>
        <w:t>Reviewer</w:t>
      </w:r>
      <w:r w:rsidRPr="00116542">
        <w:rPr>
          <w:rFonts w:ascii="Arial" w:hAnsi="Arial" w:cs="Helvetica Neue Light"/>
          <w:sz w:val="22"/>
          <w:szCs w:val="20"/>
        </w:rPr>
        <w:t xml:space="preserve">: </w:t>
      </w:r>
      <w:r w:rsidRPr="00116542">
        <w:rPr>
          <w:rFonts w:ascii="Arial" w:hAnsi="Arial" w:cs="Helvetica Neue Light"/>
          <w:i/>
          <w:sz w:val="22"/>
          <w:szCs w:val="20"/>
        </w:rPr>
        <w:t>Can you give me an example?</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sz w:val="22"/>
          <w:szCs w:val="20"/>
        </w:rPr>
      </w:pPr>
      <w:r w:rsidRPr="00116542">
        <w:rPr>
          <w:rFonts w:ascii="Arial" w:hAnsi="Arial" w:cs="Helvetica Neue Light"/>
          <w:b/>
          <w:sz w:val="22"/>
          <w:szCs w:val="20"/>
        </w:rPr>
        <w:t>Young Woman:</w:t>
      </w:r>
      <w:r w:rsidRPr="00116542">
        <w:rPr>
          <w:rFonts w:ascii="Arial" w:hAnsi="Arial" w:cs="Helvetica Neue Light"/>
          <w:sz w:val="22"/>
          <w:szCs w:val="20"/>
        </w:rPr>
        <w:t xml:space="preserve"> </w:t>
      </w:r>
      <w:r w:rsidRPr="00116542">
        <w:rPr>
          <w:rFonts w:ascii="Arial" w:hAnsi="Arial" w:cs="Helvetica Neue Light"/>
          <w:i/>
          <w:sz w:val="22"/>
          <w:szCs w:val="20"/>
        </w:rPr>
        <w:t>For example, when they come home from school – because when they go to school, they are already doing work. And then we give them more work on top of that. Or we don’t let them play. We give them work and that makes them feel bad. When they go to school, their brains are already working in school. When they come home, they want to rest. But at home, we need their help – they must help us. So in that way, now we know that we are abusing them. We have to give them time to play.</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sz w:val="22"/>
          <w:szCs w:val="20"/>
        </w:rPr>
      </w:pPr>
      <w:r w:rsidRPr="00116542">
        <w:rPr>
          <w:rFonts w:ascii="Arial" w:hAnsi="Arial" w:cs="Helvetica Neue Light"/>
          <w:sz w:val="22"/>
          <w:szCs w:val="20"/>
        </w:rPr>
        <w:t>When prompted further about women’s work and women’s busy lives they said:</w:t>
      </w:r>
    </w:p>
    <w:p w:rsidR="00CF346B"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b/>
          <w:sz w:val="22"/>
          <w:szCs w:val="20"/>
        </w:rPr>
      </w:pPr>
    </w:p>
    <w:p w:rsidR="00CF346B" w:rsidRPr="00116542" w:rsidRDefault="00CF346B" w:rsidP="00CF346B">
      <w:pPr>
        <w:pBdr>
          <w:top w:val="single" w:sz="4" w:space="1" w:color="auto"/>
          <w:left w:val="single" w:sz="4" w:space="4" w:color="auto"/>
          <w:bottom w:val="single" w:sz="4" w:space="1" w:color="auto"/>
          <w:right w:val="single" w:sz="4" w:space="4" w:color="auto"/>
        </w:pBdr>
        <w:spacing w:after="0"/>
        <w:jc w:val="both"/>
        <w:rPr>
          <w:rFonts w:ascii="Arial" w:hAnsi="Arial" w:cs="Helvetica Neue Light"/>
          <w:i/>
          <w:sz w:val="22"/>
          <w:szCs w:val="20"/>
        </w:rPr>
      </w:pPr>
      <w:r w:rsidRPr="00116542">
        <w:rPr>
          <w:rFonts w:ascii="Arial" w:hAnsi="Arial" w:cs="Helvetica Neue Light"/>
          <w:b/>
          <w:sz w:val="22"/>
          <w:szCs w:val="20"/>
        </w:rPr>
        <w:t>Young Woman:</w:t>
      </w:r>
      <w:r w:rsidRPr="00116542">
        <w:rPr>
          <w:rFonts w:ascii="Arial" w:hAnsi="Arial" w:cs="Helvetica Neue Light"/>
          <w:sz w:val="22"/>
          <w:szCs w:val="20"/>
        </w:rPr>
        <w:t xml:space="preserve"> </w:t>
      </w:r>
      <w:r w:rsidRPr="00116542">
        <w:rPr>
          <w:rFonts w:ascii="Arial" w:hAnsi="Arial" w:cs="Helvetica Neue Light"/>
          <w:i/>
          <w:sz w:val="22"/>
          <w:szCs w:val="20"/>
        </w:rPr>
        <w:t>As we said, we were abusing our children. Us mothers, we work at home, we work in the gardens. We do everything. So when our children come home, we feel that they really need to help us. But when they told us we were abusing them by making them work, now we don’t really know what to do. Fathers don’t really help mothers that much. But when we’re busy and tired, we want our children to help us. But when that issue of us abusing our children came up…sometimes we disobey the training that we went through. We can’t let our children play too much, and we have to give them some work. Because us mothers, we work a lot. When we are tired, we feel that children need to help us. But is giving a bit of work to children okay? Because we do need their help – they have to help us!</w:t>
      </w:r>
    </w:p>
    <w:p w:rsidR="00CF346B" w:rsidRPr="00116542" w:rsidRDefault="00CF346B" w:rsidP="00CF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sz w:val="22"/>
        </w:rPr>
      </w:pPr>
    </w:p>
    <w:p w:rsidR="000B6CEF" w:rsidRDefault="000B6CEF"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22"/>
          <w:szCs w:val="20"/>
        </w:rPr>
      </w:pPr>
    </w:p>
    <w:p w:rsidR="00DA2D16" w:rsidRDefault="00DA2D1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DA2D16" w:rsidRDefault="00DA2D16"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
          <w:bCs/>
          <w:color w:val="4F81BD" w:themeColor="accent1"/>
          <w:szCs w:val="26"/>
        </w:rPr>
      </w:pPr>
    </w:p>
    <w:p w:rsidR="00636473" w:rsidRDefault="005F3D01"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Light"/>
          <w:sz w:val="18"/>
          <w:szCs w:val="18"/>
        </w:rPr>
      </w:pPr>
      <w:r w:rsidRPr="00AA3286">
        <w:rPr>
          <w:rFonts w:ascii="Arial" w:hAnsi="Arial" w:cs="Helvetica Neue Light"/>
          <w:sz w:val="18"/>
          <w:szCs w:val="18"/>
        </w:rPr>
        <w:t xml:space="preserve"> </w:t>
      </w:r>
    </w:p>
    <w:p w:rsidR="00CC3C60" w:rsidRPr="00AA3286" w:rsidRDefault="00CC3C60" w:rsidP="009E5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sectPr w:rsidR="00CC3C60" w:rsidRPr="00AA3286" w:rsidSect="00CE5CB3">
      <w:pgSz w:w="11899" w:h="16838"/>
      <w:pgMar w:top="1276" w:right="1276" w:bottom="1276" w:left="1276" w:gutter="0"/>
      <w:noEndnote/>
      <w:printerSettings r:id="rId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UltraLight">
    <w:altName w:val="Myriad Web Pro Condensed"/>
    <w:panose1 w:val="020002060000000200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Default="005F08E4" w:rsidP="004600C7">
    <w:pPr>
      <w:pStyle w:val="Footer"/>
      <w:framePr w:wrap="around" w:vAnchor="text" w:hAnchor="margin" w:xAlign="center" w:y="1"/>
      <w:rPr>
        <w:rStyle w:val="PageNumber"/>
      </w:rPr>
    </w:pPr>
    <w:r>
      <w:rPr>
        <w:rStyle w:val="PageNumber"/>
      </w:rPr>
      <w:fldChar w:fldCharType="begin"/>
    </w:r>
    <w:r w:rsidR="00FD64F5">
      <w:rPr>
        <w:rStyle w:val="PageNumber"/>
      </w:rPr>
      <w:instrText xml:space="preserve">PAGE  </w:instrText>
    </w:r>
    <w:r>
      <w:rPr>
        <w:rStyle w:val="PageNumber"/>
      </w:rPr>
      <w:fldChar w:fldCharType="end"/>
    </w:r>
  </w:p>
  <w:p w:rsidR="00FD64F5" w:rsidRDefault="00FD64F5">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Pr="00153834" w:rsidRDefault="005F08E4" w:rsidP="00666AB6">
    <w:pPr>
      <w:pStyle w:val="Footer"/>
      <w:framePr w:wrap="around" w:vAnchor="text" w:hAnchor="margin" w:xAlign="center" w:y="1"/>
      <w:rPr>
        <w:rStyle w:val="PageNumber"/>
      </w:rPr>
    </w:pPr>
    <w:r w:rsidRPr="00153834">
      <w:rPr>
        <w:rStyle w:val="PageNumber"/>
        <w:rFonts w:ascii="Arial" w:hAnsi="Arial"/>
        <w:sz w:val="22"/>
      </w:rPr>
      <w:fldChar w:fldCharType="begin"/>
    </w:r>
    <w:r w:rsidR="00FD64F5" w:rsidRPr="00153834">
      <w:rPr>
        <w:rStyle w:val="PageNumber"/>
        <w:rFonts w:ascii="Arial" w:hAnsi="Arial"/>
        <w:sz w:val="22"/>
      </w:rPr>
      <w:instrText xml:space="preserve">PAGE  </w:instrText>
    </w:r>
    <w:r w:rsidRPr="00153834">
      <w:rPr>
        <w:rStyle w:val="PageNumber"/>
        <w:rFonts w:ascii="Arial" w:hAnsi="Arial"/>
        <w:sz w:val="22"/>
      </w:rPr>
      <w:fldChar w:fldCharType="separate"/>
    </w:r>
    <w:r w:rsidR="00FD64F5">
      <w:rPr>
        <w:rStyle w:val="PageNumber"/>
        <w:rFonts w:ascii="Arial" w:hAnsi="Arial"/>
        <w:noProof/>
        <w:sz w:val="22"/>
      </w:rPr>
      <w:t>I</w:t>
    </w:r>
    <w:r w:rsidRPr="00153834">
      <w:rPr>
        <w:rStyle w:val="PageNumber"/>
        <w:rFonts w:ascii="Arial" w:hAnsi="Arial"/>
        <w:sz w:val="22"/>
      </w:rPr>
      <w:fldChar w:fldCharType="end"/>
    </w:r>
  </w:p>
  <w:p w:rsidR="00FD64F5" w:rsidRPr="00153834" w:rsidRDefault="00FD64F5" w:rsidP="00153834">
    <w:pPr>
      <w:pStyle w:val="Footer"/>
      <w:tabs>
        <w:tab w:val="clear" w:pos="4320"/>
        <w:tab w:val="clear" w:pos="8640"/>
        <w:tab w:val="left" w:pos="5160"/>
      </w:tabs>
      <w:jc w:val="right"/>
      <w:rPr>
        <w:rFonts w:ascii="Arial" w:hAnsi="Arial"/>
        <w:sz w:val="18"/>
      </w:rPr>
    </w:pPr>
    <w:r>
      <w:tab/>
    </w:r>
    <w:r>
      <w:rPr>
        <w:rFonts w:ascii="Arial" w:hAnsi="Arial"/>
        <w:sz w:val="18"/>
      </w:rPr>
      <w:t xml:space="preserve">YEPP Tool </w:t>
    </w:r>
    <w:r w:rsidRPr="00153834">
      <w:rPr>
        <w:rFonts w:ascii="Arial" w:hAnsi="Arial"/>
        <w:sz w:val="18"/>
      </w:rPr>
      <w:t xml:space="preserve">Evaluation </w:t>
    </w:r>
    <w:r>
      <w:rPr>
        <w:rFonts w:ascii="Arial" w:hAnsi="Arial"/>
        <w:sz w:val="18"/>
      </w:rPr>
      <w:t>Report – 31 March 2014</w:t>
    </w:r>
    <w:r w:rsidRPr="00153834">
      <w:rPr>
        <w:rFonts w:ascii="Arial" w:hAnsi="Arial"/>
        <w:sz w:val="18"/>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Pr="00153834" w:rsidRDefault="005F08E4" w:rsidP="00FD64F5">
    <w:pPr>
      <w:pStyle w:val="Footer"/>
      <w:framePr w:wrap="around" w:vAnchor="text" w:hAnchor="margin" w:xAlign="center" w:y="1"/>
      <w:rPr>
        <w:rStyle w:val="PageNumber"/>
      </w:rPr>
    </w:pPr>
    <w:r w:rsidRPr="00153834">
      <w:rPr>
        <w:rStyle w:val="PageNumber"/>
        <w:rFonts w:ascii="Arial" w:hAnsi="Arial"/>
        <w:sz w:val="22"/>
      </w:rPr>
      <w:fldChar w:fldCharType="begin"/>
    </w:r>
    <w:r w:rsidR="00FD64F5" w:rsidRPr="00153834">
      <w:rPr>
        <w:rStyle w:val="PageNumber"/>
        <w:rFonts w:ascii="Arial" w:hAnsi="Arial"/>
        <w:sz w:val="22"/>
      </w:rPr>
      <w:instrText xml:space="preserve">PAGE  </w:instrText>
    </w:r>
    <w:r w:rsidRPr="00153834">
      <w:rPr>
        <w:rStyle w:val="PageNumber"/>
        <w:rFonts w:ascii="Arial" w:hAnsi="Arial"/>
        <w:sz w:val="22"/>
      </w:rPr>
      <w:fldChar w:fldCharType="separate"/>
    </w:r>
    <w:r w:rsidR="00E365A9">
      <w:rPr>
        <w:rStyle w:val="PageNumber"/>
        <w:rFonts w:ascii="Arial" w:hAnsi="Arial"/>
        <w:noProof/>
        <w:sz w:val="22"/>
      </w:rPr>
      <w:t>iv</w:t>
    </w:r>
    <w:r w:rsidRPr="00153834">
      <w:rPr>
        <w:rStyle w:val="PageNumber"/>
        <w:rFonts w:ascii="Arial" w:hAnsi="Arial"/>
        <w:sz w:val="22"/>
      </w:rPr>
      <w:fldChar w:fldCharType="end"/>
    </w:r>
  </w:p>
  <w:p w:rsidR="00FD64F5" w:rsidRPr="00153834" w:rsidRDefault="00FD64F5" w:rsidP="00153834">
    <w:pPr>
      <w:pStyle w:val="Footer"/>
      <w:tabs>
        <w:tab w:val="clear" w:pos="4320"/>
        <w:tab w:val="clear" w:pos="8640"/>
        <w:tab w:val="left" w:pos="5160"/>
      </w:tabs>
      <w:jc w:val="right"/>
      <w:rPr>
        <w:rFonts w:ascii="Arial" w:hAnsi="Arial"/>
        <w:sz w:val="18"/>
      </w:rPr>
    </w:pPr>
    <w:r>
      <w:tab/>
    </w:r>
    <w:r>
      <w:rPr>
        <w:rFonts w:ascii="Arial" w:hAnsi="Arial"/>
        <w:sz w:val="18"/>
      </w:rPr>
      <w:t xml:space="preserve">YEPP Tool </w:t>
    </w:r>
    <w:r w:rsidRPr="00153834">
      <w:rPr>
        <w:rFonts w:ascii="Arial" w:hAnsi="Arial"/>
        <w:sz w:val="18"/>
      </w:rPr>
      <w:t xml:space="preserve">Evaluation </w:t>
    </w:r>
    <w:r w:rsidR="00E365A9">
      <w:rPr>
        <w:rFonts w:ascii="Arial" w:hAnsi="Arial"/>
        <w:sz w:val="18"/>
      </w:rPr>
      <w:t xml:space="preserve">Report – Executive Summary </w:t>
    </w:r>
    <w:r>
      <w:rPr>
        <w:rFonts w:ascii="Arial" w:hAnsi="Arial"/>
        <w:sz w:val="18"/>
      </w:rPr>
      <w:t>March 2014</w:t>
    </w:r>
    <w:r w:rsidRPr="00153834">
      <w:rPr>
        <w:rFonts w:ascii="Arial" w:hAnsi="Arial"/>
        <w:sz w:val="18"/>
      </w:rPr>
      <w:t xml:space="preserve"> </w:t>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Pr="00153834" w:rsidRDefault="005F08E4" w:rsidP="004600C7">
    <w:pPr>
      <w:pStyle w:val="Footer"/>
      <w:framePr w:wrap="around" w:vAnchor="text" w:hAnchor="margin" w:xAlign="center" w:y="1"/>
      <w:rPr>
        <w:rStyle w:val="PageNumber"/>
      </w:rPr>
    </w:pPr>
    <w:r w:rsidRPr="00153834">
      <w:rPr>
        <w:rStyle w:val="PageNumber"/>
        <w:rFonts w:ascii="Arial" w:hAnsi="Arial"/>
        <w:sz w:val="22"/>
      </w:rPr>
      <w:fldChar w:fldCharType="begin"/>
    </w:r>
    <w:r w:rsidR="00FD64F5" w:rsidRPr="00153834">
      <w:rPr>
        <w:rStyle w:val="PageNumber"/>
        <w:rFonts w:ascii="Arial" w:hAnsi="Arial"/>
        <w:sz w:val="22"/>
      </w:rPr>
      <w:instrText xml:space="preserve">PAGE  </w:instrText>
    </w:r>
    <w:r w:rsidRPr="00153834">
      <w:rPr>
        <w:rStyle w:val="PageNumber"/>
        <w:rFonts w:ascii="Arial" w:hAnsi="Arial"/>
        <w:sz w:val="22"/>
      </w:rPr>
      <w:fldChar w:fldCharType="separate"/>
    </w:r>
    <w:r w:rsidR="00E365A9">
      <w:rPr>
        <w:rStyle w:val="PageNumber"/>
        <w:rFonts w:ascii="Arial" w:hAnsi="Arial"/>
        <w:noProof/>
        <w:sz w:val="22"/>
      </w:rPr>
      <w:t>2</w:t>
    </w:r>
    <w:r w:rsidRPr="00153834">
      <w:rPr>
        <w:rStyle w:val="PageNumber"/>
        <w:rFonts w:ascii="Arial" w:hAnsi="Arial"/>
        <w:sz w:val="22"/>
      </w:rPr>
      <w:fldChar w:fldCharType="end"/>
    </w:r>
  </w:p>
  <w:p w:rsidR="00FD64F5" w:rsidRPr="00153834" w:rsidRDefault="00FD64F5" w:rsidP="00153834">
    <w:pPr>
      <w:pStyle w:val="Footer"/>
      <w:tabs>
        <w:tab w:val="clear" w:pos="4320"/>
        <w:tab w:val="clear" w:pos="8640"/>
        <w:tab w:val="left" w:pos="5160"/>
      </w:tabs>
      <w:jc w:val="right"/>
      <w:rPr>
        <w:rFonts w:ascii="Arial" w:hAnsi="Arial"/>
        <w:sz w:val="18"/>
      </w:rPr>
    </w:pPr>
    <w:r>
      <w:tab/>
    </w:r>
    <w:r>
      <w:rPr>
        <w:rFonts w:ascii="Arial" w:hAnsi="Arial"/>
        <w:sz w:val="18"/>
      </w:rPr>
      <w:t xml:space="preserve">YEPP Tool </w:t>
    </w:r>
    <w:r w:rsidRPr="00153834">
      <w:rPr>
        <w:rFonts w:ascii="Arial" w:hAnsi="Arial"/>
        <w:sz w:val="18"/>
      </w:rPr>
      <w:t xml:space="preserve">Evaluation </w:t>
    </w:r>
    <w:r w:rsidR="00E365A9">
      <w:rPr>
        <w:rFonts w:ascii="Arial" w:hAnsi="Arial"/>
        <w:sz w:val="18"/>
      </w:rPr>
      <w:t xml:space="preserve">Report – </w:t>
    </w:r>
    <w:r>
      <w:rPr>
        <w:rFonts w:ascii="Arial" w:hAnsi="Arial"/>
        <w:sz w:val="18"/>
      </w:rPr>
      <w:t>March 2014</w:t>
    </w:r>
    <w:r w:rsidRPr="00153834">
      <w:rPr>
        <w:rFonts w:ascii="Arial" w:hAnsi="Arial"/>
        <w:sz w:val="18"/>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FD64F5" w:rsidRPr="00C82A72" w:rsidRDefault="00FD64F5" w:rsidP="000768FB">
      <w:pPr>
        <w:pStyle w:val="FootnoteText"/>
        <w:rPr>
          <w:rFonts w:ascii="Arial" w:hAnsi="Arial"/>
          <w:sz w:val="18"/>
        </w:rPr>
      </w:pPr>
      <w:r w:rsidRPr="00C82A72">
        <w:rPr>
          <w:rStyle w:val="FootnoteReference"/>
          <w:rFonts w:ascii="Arial" w:hAnsi="Arial"/>
          <w:sz w:val="18"/>
        </w:rPr>
        <w:footnoteRef/>
      </w:r>
      <w:r w:rsidRPr="00C82A72">
        <w:rPr>
          <w:rFonts w:ascii="Arial" w:hAnsi="Arial"/>
          <w:sz w:val="18"/>
        </w:rPr>
        <w:t xml:space="preserve"> </w:t>
      </w:r>
      <w:r w:rsidRPr="00A37E11">
        <w:rPr>
          <w:rFonts w:ascii="Arial" w:hAnsi="Arial"/>
          <w:i/>
          <w:sz w:val="18"/>
        </w:rPr>
        <w:t>Vanuatu Child Protection Governance Project 2012-2013</w:t>
      </w:r>
      <w:r w:rsidRPr="00C82A72">
        <w:rPr>
          <w:rFonts w:ascii="Arial" w:hAnsi="Arial"/>
          <w:sz w:val="18"/>
        </w:rPr>
        <w:t>, May 2012.  Page 7.</w:t>
      </w:r>
    </w:p>
  </w:footnote>
  <w:footnote w:id="1">
    <w:p w:rsidR="00FD64F5" w:rsidRPr="00907863" w:rsidRDefault="00FD64F5" w:rsidP="000768FB">
      <w:pPr>
        <w:pStyle w:val="FootnoteText"/>
        <w:rPr>
          <w:rFonts w:ascii="Arial" w:hAnsi="Arial"/>
          <w:sz w:val="18"/>
        </w:rPr>
      </w:pPr>
      <w:r w:rsidRPr="00907863">
        <w:rPr>
          <w:rStyle w:val="FootnoteReference"/>
          <w:rFonts w:ascii="Arial" w:hAnsi="Arial"/>
          <w:sz w:val="18"/>
        </w:rPr>
        <w:footnoteRef/>
      </w:r>
      <w:r w:rsidRPr="00907863">
        <w:rPr>
          <w:rFonts w:ascii="Arial" w:hAnsi="Arial"/>
          <w:sz w:val="18"/>
        </w:rPr>
        <w:t xml:space="preserve"> Ibid.</w:t>
      </w:r>
    </w:p>
  </w:footnote>
  <w:footnote w:id="2">
    <w:p w:rsidR="00FD64F5" w:rsidRPr="00125F2B" w:rsidRDefault="00FD64F5" w:rsidP="000768FB">
      <w:pPr>
        <w:pStyle w:val="FootnoteText"/>
        <w:rPr>
          <w:rFonts w:ascii="Arial" w:hAnsi="Arial"/>
          <w:sz w:val="18"/>
        </w:rPr>
      </w:pPr>
      <w:r w:rsidRPr="00125F2B">
        <w:rPr>
          <w:rStyle w:val="FootnoteReference"/>
          <w:rFonts w:ascii="Arial" w:hAnsi="Arial"/>
          <w:sz w:val="18"/>
        </w:rPr>
        <w:footnoteRef/>
      </w:r>
      <w:r w:rsidRPr="00125F2B">
        <w:rPr>
          <w:rFonts w:ascii="Arial" w:hAnsi="Arial"/>
          <w:sz w:val="18"/>
        </w:rPr>
        <w:t xml:space="preserve"> </w:t>
      </w:r>
      <w:r w:rsidRPr="00A606C5">
        <w:rPr>
          <w:rFonts w:ascii="Arial" w:hAnsi="Arial"/>
          <w:i/>
          <w:sz w:val="18"/>
        </w:rPr>
        <w:t>Yumi Evriwan I Protecktem</w:t>
      </w:r>
      <w:r>
        <w:rPr>
          <w:rFonts w:ascii="Arial" w:hAnsi="Arial"/>
          <w:i/>
          <w:sz w:val="18"/>
        </w:rPr>
        <w:t xml:space="preserve"> </w:t>
      </w:r>
      <w:r w:rsidRPr="00A606C5">
        <w:rPr>
          <w:rFonts w:ascii="Arial" w:hAnsi="Arial"/>
          <w:sz w:val="18"/>
        </w:rPr>
        <w:t xml:space="preserve">[sic] </w:t>
      </w:r>
      <w:r w:rsidRPr="00A606C5">
        <w:rPr>
          <w:rFonts w:ascii="Arial" w:hAnsi="Arial"/>
          <w:i/>
          <w:sz w:val="18"/>
        </w:rPr>
        <w:t>ol Pikinini (YEPP) Pilot Baseline Report</w:t>
      </w:r>
      <w:r w:rsidRPr="00125F2B">
        <w:rPr>
          <w:rFonts w:ascii="Arial" w:hAnsi="Arial"/>
          <w:sz w:val="18"/>
        </w:rPr>
        <w:t>, December 2013.  Page 4</w:t>
      </w:r>
    </w:p>
  </w:footnote>
  <w:footnote w:id="3">
    <w:p w:rsidR="00FD64F5" w:rsidRPr="008F3E77" w:rsidRDefault="00FD64F5">
      <w:pPr>
        <w:pStyle w:val="FootnoteText"/>
        <w:rPr>
          <w:rFonts w:ascii="Arial" w:hAnsi="Arial"/>
          <w:sz w:val="18"/>
        </w:rPr>
      </w:pPr>
      <w:r w:rsidRPr="008F3E77">
        <w:rPr>
          <w:rStyle w:val="FootnoteReference"/>
          <w:rFonts w:ascii="Arial" w:hAnsi="Arial"/>
          <w:sz w:val="18"/>
        </w:rPr>
        <w:footnoteRef/>
      </w:r>
      <w:r w:rsidRPr="008F3E77">
        <w:rPr>
          <w:rFonts w:ascii="Arial" w:hAnsi="Arial"/>
          <w:sz w:val="18"/>
        </w:rPr>
        <w:t xml:space="preserve"> </w:t>
      </w:r>
      <w:r>
        <w:rPr>
          <w:rFonts w:ascii="Arial" w:hAnsi="Arial"/>
          <w:sz w:val="18"/>
        </w:rPr>
        <w:t xml:space="preserve">The SCV Child Protection Team in Port Vila were asked to select three communities on each island, and to provide the names of trained facilitators and community members for the reviewer to speak with. </w:t>
      </w:r>
    </w:p>
  </w:footnote>
  <w:footnote w:id="4">
    <w:p w:rsidR="00FD64F5" w:rsidRPr="00B35A70" w:rsidRDefault="00FD64F5" w:rsidP="00E66336">
      <w:pPr>
        <w:pStyle w:val="FootnoteText"/>
        <w:rPr>
          <w:rFonts w:ascii="Arial" w:hAnsi="Arial"/>
          <w:sz w:val="18"/>
        </w:rPr>
      </w:pPr>
      <w:r w:rsidRPr="007D78C6">
        <w:rPr>
          <w:rStyle w:val="FootnoteReference"/>
          <w:rFonts w:ascii="Arial" w:hAnsi="Arial"/>
          <w:sz w:val="18"/>
        </w:rPr>
        <w:footnoteRef/>
      </w:r>
      <w:r w:rsidRPr="007D78C6">
        <w:rPr>
          <w:rFonts w:ascii="Arial" w:hAnsi="Arial"/>
          <w:sz w:val="18"/>
        </w:rPr>
        <w:t xml:space="preserve"> Despite a request to speak</w:t>
      </w:r>
      <w:r>
        <w:rPr>
          <w:rFonts w:ascii="Arial" w:hAnsi="Arial"/>
          <w:sz w:val="18"/>
        </w:rPr>
        <w:t xml:space="preserve"> only</w:t>
      </w:r>
      <w:r w:rsidRPr="007D78C6">
        <w:rPr>
          <w:rFonts w:ascii="Arial" w:hAnsi="Arial"/>
          <w:sz w:val="18"/>
        </w:rPr>
        <w:t xml:space="preserve"> with people who had experience</w:t>
      </w:r>
      <w:r>
        <w:rPr>
          <w:rFonts w:ascii="Arial" w:hAnsi="Arial"/>
          <w:sz w:val="18"/>
        </w:rPr>
        <w:t>d</w:t>
      </w:r>
      <w:r w:rsidRPr="007D78C6">
        <w:rPr>
          <w:rFonts w:ascii="Arial" w:hAnsi="Arial"/>
          <w:sz w:val="18"/>
        </w:rPr>
        <w:t xml:space="preserve"> </w:t>
      </w:r>
      <w:r>
        <w:rPr>
          <w:rFonts w:ascii="Arial" w:hAnsi="Arial"/>
          <w:sz w:val="18"/>
        </w:rPr>
        <w:t>the YEPP tool</w:t>
      </w:r>
      <w:r w:rsidRPr="007D78C6">
        <w:rPr>
          <w:rFonts w:ascii="Arial" w:hAnsi="Arial"/>
          <w:sz w:val="18"/>
        </w:rPr>
        <w:t xml:space="preserve">, as some interviews progressed it became clear that a small number of women and men in two communities had not </w:t>
      </w:r>
      <w:r>
        <w:rPr>
          <w:rFonts w:ascii="Arial" w:hAnsi="Arial"/>
          <w:sz w:val="18"/>
        </w:rPr>
        <w:t xml:space="preserve">participated in a YEPP session. When this was the case, it was noted, and questions were directed to the people who had experience with YEPP.  </w:t>
      </w:r>
    </w:p>
  </w:footnote>
  <w:footnote w:id="5">
    <w:p w:rsidR="00FD64F5" w:rsidRPr="002A1A49" w:rsidRDefault="00FD64F5">
      <w:pPr>
        <w:pStyle w:val="FootnoteText"/>
        <w:rPr>
          <w:rFonts w:ascii="Arial" w:hAnsi="Arial"/>
          <w:sz w:val="18"/>
        </w:rPr>
      </w:pPr>
      <w:r w:rsidRPr="002A1A49">
        <w:rPr>
          <w:rStyle w:val="FootnoteReference"/>
          <w:rFonts w:ascii="Arial" w:hAnsi="Arial"/>
          <w:sz w:val="18"/>
        </w:rPr>
        <w:footnoteRef/>
      </w:r>
      <w:r w:rsidRPr="002A1A49">
        <w:rPr>
          <w:rFonts w:ascii="Arial" w:hAnsi="Arial"/>
          <w:sz w:val="18"/>
        </w:rPr>
        <w:t xml:space="preserve"> </w:t>
      </w:r>
      <w:r>
        <w:rPr>
          <w:rFonts w:ascii="Arial" w:hAnsi="Arial"/>
          <w:sz w:val="18"/>
        </w:rPr>
        <w:t xml:space="preserve">A select group of respondents, made up of donor partners and SCV staff and management in Port Vila were asked to rate relevance on a scale from 1 to 5 with 1 being not very relevant, and 5 being very relevant.   </w:t>
      </w:r>
    </w:p>
  </w:footnote>
  <w:footnote w:id="6">
    <w:p w:rsidR="00FD64F5" w:rsidRPr="002615AD" w:rsidRDefault="00FD64F5" w:rsidP="001324C4">
      <w:pPr>
        <w:pStyle w:val="FootnoteText"/>
        <w:rPr>
          <w:rFonts w:ascii="Arial" w:hAnsi="Arial"/>
          <w:sz w:val="18"/>
        </w:rPr>
      </w:pPr>
      <w:r w:rsidRPr="002615AD">
        <w:rPr>
          <w:rStyle w:val="FootnoteReference"/>
          <w:rFonts w:ascii="Arial" w:hAnsi="Arial"/>
          <w:sz w:val="18"/>
        </w:rPr>
        <w:footnoteRef/>
      </w:r>
      <w:r>
        <w:rPr>
          <w:rFonts w:ascii="Arial" w:hAnsi="Arial"/>
          <w:sz w:val="18"/>
        </w:rPr>
        <w:t xml:space="preserve"> </w:t>
      </w:r>
      <w:r w:rsidRPr="00A37E11">
        <w:rPr>
          <w:rFonts w:ascii="Arial" w:hAnsi="Arial"/>
          <w:i/>
          <w:sz w:val="18"/>
        </w:rPr>
        <w:t>Vanuatu Child Protection Governance Project 2012-2013</w:t>
      </w:r>
      <w:r w:rsidRPr="00FC0FA5">
        <w:rPr>
          <w:rFonts w:ascii="Arial" w:hAnsi="Arial"/>
          <w:sz w:val="18"/>
        </w:rPr>
        <w:t>, May 2012</w:t>
      </w:r>
      <w:r>
        <w:rPr>
          <w:rFonts w:ascii="Arial" w:hAnsi="Arial"/>
          <w:sz w:val="18"/>
        </w:rPr>
        <w:t xml:space="preserve">. </w:t>
      </w:r>
      <w:r w:rsidRPr="002615AD">
        <w:rPr>
          <w:rFonts w:ascii="Arial" w:hAnsi="Arial"/>
          <w:sz w:val="18"/>
        </w:rPr>
        <w:t>Outcome 1.3, Page 21.</w:t>
      </w:r>
    </w:p>
  </w:footnote>
  <w:footnote w:id="7">
    <w:p w:rsidR="00FD64F5" w:rsidRPr="00D51A50" w:rsidRDefault="00FD64F5" w:rsidP="001324C4">
      <w:pPr>
        <w:pStyle w:val="FootnoteText"/>
        <w:rPr>
          <w:rFonts w:ascii="Arial" w:hAnsi="Arial"/>
          <w:sz w:val="18"/>
        </w:rPr>
      </w:pPr>
      <w:r w:rsidRPr="00D51A50">
        <w:rPr>
          <w:rStyle w:val="FootnoteReference"/>
          <w:rFonts w:ascii="Arial" w:hAnsi="Arial"/>
          <w:sz w:val="18"/>
        </w:rPr>
        <w:footnoteRef/>
      </w:r>
      <w:r w:rsidRPr="00D51A50">
        <w:rPr>
          <w:rFonts w:ascii="Arial" w:hAnsi="Arial"/>
          <w:sz w:val="18"/>
        </w:rPr>
        <w:t xml:space="preserve"> </w:t>
      </w:r>
      <w:r w:rsidRPr="00B641BE">
        <w:rPr>
          <w:rFonts w:ascii="Arial" w:hAnsi="Arial"/>
          <w:sz w:val="18"/>
        </w:rPr>
        <w:t>Ibid</w:t>
      </w:r>
      <w:r>
        <w:rPr>
          <w:rFonts w:ascii="Arial" w:hAnsi="Arial"/>
          <w:sz w:val="18"/>
        </w:rPr>
        <w:t>, Outcome 2.2,</w:t>
      </w:r>
      <w:r w:rsidRPr="00D51A50">
        <w:rPr>
          <w:rFonts w:ascii="Arial" w:hAnsi="Arial"/>
          <w:sz w:val="18"/>
        </w:rPr>
        <w:t xml:space="preserve"> Page 22.</w:t>
      </w:r>
    </w:p>
  </w:footnote>
  <w:footnote w:id="8">
    <w:p w:rsidR="00FD64F5" w:rsidRPr="0043013C" w:rsidRDefault="00FD64F5">
      <w:pPr>
        <w:pStyle w:val="FootnoteText"/>
        <w:rPr>
          <w:rFonts w:ascii="Arial" w:hAnsi="Arial"/>
          <w:sz w:val="18"/>
        </w:rPr>
      </w:pPr>
      <w:r w:rsidRPr="0043013C">
        <w:rPr>
          <w:rStyle w:val="FootnoteReference"/>
          <w:rFonts w:ascii="Arial" w:hAnsi="Arial"/>
          <w:sz w:val="18"/>
        </w:rPr>
        <w:footnoteRef/>
      </w:r>
      <w:r w:rsidRPr="0043013C">
        <w:rPr>
          <w:rFonts w:ascii="Arial" w:hAnsi="Arial"/>
          <w:sz w:val="18"/>
        </w:rPr>
        <w:t xml:space="preserve"> The </w:t>
      </w:r>
      <w:r>
        <w:rPr>
          <w:rFonts w:ascii="Arial" w:hAnsi="Arial"/>
          <w:sz w:val="18"/>
        </w:rPr>
        <w:t xml:space="preserve">original proposal refers only to “child-focused baselines” (under Outcome 1.3 on page 21), however this was also interpreted over the 18-month as “baseline data on the nature and prevalence of child abuse in Vanuatu” as demonstrated in recent documents including the </w:t>
      </w:r>
      <w:r>
        <w:rPr>
          <w:rFonts w:ascii="Arial" w:hAnsi="Arial"/>
          <w:i/>
          <w:sz w:val="18"/>
        </w:rPr>
        <w:t xml:space="preserve">YEPP </w:t>
      </w:r>
      <w:r w:rsidRPr="00A606C5">
        <w:rPr>
          <w:rFonts w:ascii="Arial" w:hAnsi="Arial"/>
          <w:i/>
          <w:sz w:val="18"/>
        </w:rPr>
        <w:t>Pilot Baseline Report</w:t>
      </w:r>
      <w:r w:rsidRPr="00125F2B">
        <w:rPr>
          <w:rFonts w:ascii="Arial" w:hAnsi="Arial"/>
          <w:sz w:val="18"/>
        </w:rPr>
        <w:t>, December 2013</w:t>
      </w:r>
      <w:r>
        <w:rPr>
          <w:rFonts w:ascii="Arial" w:hAnsi="Arial"/>
          <w:sz w:val="18"/>
        </w:rPr>
        <w:t xml:space="preserve">. </w:t>
      </w:r>
    </w:p>
  </w:footnote>
  <w:footnote w:id="9">
    <w:p w:rsidR="00FD64F5" w:rsidRDefault="00FD64F5" w:rsidP="001324C4">
      <w:pPr>
        <w:pStyle w:val="FootnoteText"/>
      </w:pPr>
      <w:r w:rsidRPr="002615AD">
        <w:rPr>
          <w:rStyle w:val="FootnoteReference"/>
          <w:rFonts w:ascii="Arial" w:hAnsi="Arial"/>
          <w:sz w:val="18"/>
        </w:rPr>
        <w:footnoteRef/>
      </w:r>
      <w:r w:rsidRPr="002615AD">
        <w:rPr>
          <w:rFonts w:ascii="Arial" w:hAnsi="Arial"/>
          <w:sz w:val="18"/>
        </w:rPr>
        <w:t xml:space="preserve"> </w:t>
      </w:r>
      <w:r w:rsidRPr="00A37E11">
        <w:rPr>
          <w:rFonts w:ascii="Arial" w:hAnsi="Arial"/>
          <w:i/>
          <w:sz w:val="18"/>
        </w:rPr>
        <w:t>Vanuatu Child Protection Governance Project 2012-2013</w:t>
      </w:r>
      <w:r w:rsidRPr="00FC0FA5">
        <w:rPr>
          <w:rFonts w:ascii="Arial" w:hAnsi="Arial"/>
          <w:sz w:val="18"/>
        </w:rPr>
        <w:t>, May 2012</w:t>
      </w:r>
      <w:r>
        <w:rPr>
          <w:rFonts w:ascii="Arial" w:hAnsi="Arial"/>
          <w:sz w:val="18"/>
        </w:rPr>
        <w:t xml:space="preserve">. </w:t>
      </w:r>
      <w:r w:rsidRPr="002615AD">
        <w:rPr>
          <w:rFonts w:ascii="Arial" w:hAnsi="Arial"/>
          <w:sz w:val="18"/>
        </w:rPr>
        <w:t>Outcome 1.3, Page 21</w:t>
      </w:r>
      <w:r>
        <w:rPr>
          <w:rFonts w:ascii="Arial" w:hAnsi="Arial"/>
          <w:sz w:val="18"/>
        </w:rPr>
        <w:t xml:space="preserve"> and Outcome 2.3, Page 23</w:t>
      </w:r>
      <w:r w:rsidRPr="002615AD">
        <w:rPr>
          <w:rFonts w:ascii="Arial" w:hAnsi="Arial"/>
          <w:sz w:val="18"/>
        </w:rPr>
        <w:t>.</w:t>
      </w:r>
    </w:p>
  </w:footnote>
  <w:footnote w:id="10">
    <w:p w:rsidR="00FD64F5" w:rsidRDefault="00FD64F5">
      <w:pPr>
        <w:pStyle w:val="FootnoteText"/>
      </w:pPr>
      <w:r w:rsidRPr="006360A2">
        <w:rPr>
          <w:rStyle w:val="FootnoteReference"/>
          <w:rFonts w:ascii="Arial" w:hAnsi="Arial"/>
          <w:sz w:val="18"/>
        </w:rPr>
        <w:footnoteRef/>
      </w:r>
      <w:r w:rsidRPr="006360A2">
        <w:rPr>
          <w:rFonts w:ascii="Arial" w:hAnsi="Arial"/>
          <w:sz w:val="18"/>
        </w:rPr>
        <w:t xml:space="preserve"> </w:t>
      </w:r>
      <w:r w:rsidRPr="00412488">
        <w:rPr>
          <w:rFonts w:ascii="Arial" w:hAnsi="Arial"/>
          <w:sz w:val="18"/>
        </w:rPr>
        <w:t>Ibid</w:t>
      </w:r>
      <w:r>
        <w:rPr>
          <w:rFonts w:ascii="Arial" w:hAnsi="Arial"/>
          <w:i/>
          <w:sz w:val="18"/>
        </w:rPr>
        <w:t>,</w:t>
      </w:r>
      <w:r>
        <w:rPr>
          <w:rFonts w:ascii="Arial" w:hAnsi="Arial"/>
          <w:sz w:val="18"/>
        </w:rPr>
        <w:t xml:space="preserve"> Outcome 1.1</w:t>
      </w:r>
      <w:r w:rsidRPr="00FC0FA5">
        <w:rPr>
          <w:rFonts w:ascii="Arial" w:hAnsi="Arial"/>
          <w:sz w:val="18"/>
        </w:rPr>
        <w:t>, Page 20</w:t>
      </w:r>
      <w:r>
        <w:rPr>
          <w:rFonts w:ascii="Arial" w:hAnsi="Arial"/>
          <w:sz w:val="18"/>
        </w:rPr>
        <w:t xml:space="preserve"> and Outcome 2.3, Page 23</w:t>
      </w:r>
      <w:r w:rsidRPr="00FC0FA5">
        <w:rPr>
          <w:rFonts w:ascii="Arial" w:hAnsi="Arial"/>
          <w:sz w:val="18"/>
        </w:rPr>
        <w:t>.</w:t>
      </w:r>
    </w:p>
  </w:footnote>
  <w:footnote w:id="11">
    <w:p w:rsidR="00FD64F5" w:rsidRPr="00FC0FA5" w:rsidRDefault="00FD64F5" w:rsidP="001324C4">
      <w:pPr>
        <w:pStyle w:val="FootnoteText"/>
        <w:rPr>
          <w:rFonts w:ascii="Arial" w:hAnsi="Arial"/>
          <w:sz w:val="18"/>
        </w:rPr>
      </w:pPr>
      <w:r w:rsidRPr="00FC0FA5">
        <w:rPr>
          <w:rStyle w:val="FootnoteReference"/>
          <w:rFonts w:ascii="Arial" w:hAnsi="Arial"/>
          <w:sz w:val="18"/>
        </w:rPr>
        <w:footnoteRef/>
      </w:r>
      <w:r w:rsidRPr="00FC0FA5">
        <w:rPr>
          <w:rFonts w:ascii="Arial" w:hAnsi="Arial"/>
          <w:sz w:val="18"/>
        </w:rPr>
        <w:t xml:space="preserve"> </w:t>
      </w:r>
      <w:r w:rsidRPr="00412488">
        <w:rPr>
          <w:rFonts w:ascii="Arial" w:hAnsi="Arial"/>
          <w:sz w:val="18"/>
        </w:rPr>
        <w:t>Ibid</w:t>
      </w:r>
      <w:r>
        <w:rPr>
          <w:rFonts w:ascii="Arial" w:hAnsi="Arial"/>
          <w:i/>
          <w:sz w:val="18"/>
        </w:rPr>
        <w:t>,</w:t>
      </w:r>
      <w:r>
        <w:rPr>
          <w:rFonts w:ascii="Arial" w:hAnsi="Arial"/>
          <w:sz w:val="18"/>
        </w:rPr>
        <w:t xml:space="preserve"> Outcome 1.1</w:t>
      </w:r>
      <w:r w:rsidRPr="00FC0FA5">
        <w:rPr>
          <w:rFonts w:ascii="Arial" w:hAnsi="Arial"/>
          <w:sz w:val="18"/>
        </w:rPr>
        <w:t>, Page 20</w:t>
      </w:r>
      <w:r>
        <w:rPr>
          <w:rFonts w:ascii="Arial" w:hAnsi="Arial"/>
          <w:sz w:val="18"/>
        </w:rPr>
        <w:t>, Outcome 2.1, Page 21 and Outcome 2.3, Page 23</w:t>
      </w:r>
      <w:r w:rsidRPr="00FC0FA5">
        <w:rPr>
          <w:rFonts w:ascii="Arial" w:hAnsi="Arial"/>
          <w:sz w:val="18"/>
        </w:rPr>
        <w:t>.</w:t>
      </w:r>
    </w:p>
  </w:footnote>
  <w:footnote w:id="12">
    <w:p w:rsidR="00FD64F5" w:rsidRPr="00E07113" w:rsidRDefault="00FD64F5" w:rsidP="001324C4">
      <w:pPr>
        <w:pStyle w:val="FootnoteText"/>
        <w:rPr>
          <w:rFonts w:ascii="Arial" w:hAnsi="Arial"/>
          <w:sz w:val="18"/>
        </w:rPr>
      </w:pPr>
      <w:r w:rsidRPr="00E07113">
        <w:rPr>
          <w:rStyle w:val="FootnoteReference"/>
          <w:rFonts w:ascii="Arial" w:hAnsi="Arial"/>
          <w:sz w:val="18"/>
        </w:rPr>
        <w:footnoteRef/>
      </w:r>
      <w:r w:rsidRPr="00E07113">
        <w:rPr>
          <w:rFonts w:ascii="Arial" w:hAnsi="Arial"/>
          <w:sz w:val="18"/>
        </w:rPr>
        <w:t xml:space="preserve"> </w:t>
      </w:r>
      <w:r w:rsidRPr="00E07113">
        <w:rPr>
          <w:rFonts w:ascii="Arial" w:hAnsi="Arial"/>
          <w:i/>
          <w:sz w:val="18"/>
        </w:rPr>
        <w:t>Yumi Evriwan I</w:t>
      </w:r>
      <w:r>
        <w:rPr>
          <w:rFonts w:ascii="Arial" w:hAnsi="Arial"/>
          <w:i/>
          <w:sz w:val="18"/>
        </w:rPr>
        <w:t xml:space="preserve"> Prote</w:t>
      </w:r>
      <w:r w:rsidRPr="00E07113">
        <w:rPr>
          <w:rFonts w:ascii="Arial" w:hAnsi="Arial"/>
          <w:i/>
          <w:sz w:val="18"/>
        </w:rPr>
        <w:t>ktem ol Pikinini Pilot Project Completion Report</w:t>
      </w:r>
      <w:r w:rsidRPr="00E07113">
        <w:rPr>
          <w:rFonts w:ascii="Arial" w:hAnsi="Arial"/>
          <w:sz w:val="18"/>
        </w:rPr>
        <w:t>, December 2013.  Page 15.</w:t>
      </w:r>
    </w:p>
  </w:footnote>
  <w:footnote w:id="13">
    <w:p w:rsidR="00FD64F5" w:rsidRPr="00F308C5" w:rsidRDefault="00FD64F5">
      <w:pPr>
        <w:pStyle w:val="FootnoteText"/>
        <w:rPr>
          <w:rFonts w:ascii="Arial" w:hAnsi="Arial"/>
          <w:sz w:val="18"/>
        </w:rPr>
      </w:pPr>
      <w:r w:rsidRPr="00F308C5">
        <w:rPr>
          <w:rStyle w:val="FootnoteReference"/>
          <w:rFonts w:ascii="Arial" w:hAnsi="Arial"/>
          <w:sz w:val="18"/>
        </w:rPr>
        <w:footnoteRef/>
      </w:r>
      <w:r w:rsidRPr="00F308C5">
        <w:rPr>
          <w:rFonts w:ascii="Arial" w:hAnsi="Arial"/>
          <w:sz w:val="18"/>
        </w:rPr>
        <w:t xml:space="preserve"> </w:t>
      </w:r>
      <w:r w:rsidRPr="00F308C5">
        <w:rPr>
          <w:rFonts w:ascii="Arial" w:hAnsi="Arial" w:cs="Helvetica Neue"/>
          <w:bCs/>
          <w:color w:val="000000"/>
          <w:sz w:val="18"/>
          <w:szCs w:val="20"/>
        </w:rPr>
        <w:t>The second new objective should be part of the management approach and strategy</w:t>
      </w:r>
      <w:r>
        <w:rPr>
          <w:rFonts w:ascii="Arial" w:hAnsi="Arial" w:cs="Helvetica Neue"/>
          <w:bCs/>
          <w:color w:val="000000"/>
          <w:sz w:val="18"/>
          <w:szCs w:val="20"/>
        </w:rPr>
        <w:t>, and not an objective</w:t>
      </w:r>
      <w:r w:rsidRPr="00F308C5">
        <w:rPr>
          <w:rFonts w:ascii="Arial" w:hAnsi="Arial" w:cs="Helvetica Neue"/>
          <w:bCs/>
          <w:color w:val="000000"/>
          <w:sz w:val="18"/>
          <w:szCs w:val="20"/>
        </w:rPr>
        <w:t xml:space="preserve">. </w:t>
      </w:r>
    </w:p>
  </w:footnote>
  <w:footnote w:id="14">
    <w:p w:rsidR="00FD64F5" w:rsidRPr="008159A0" w:rsidRDefault="00FD64F5">
      <w:pPr>
        <w:pStyle w:val="FootnoteText"/>
        <w:rPr>
          <w:rFonts w:ascii="Arial" w:hAnsi="Arial"/>
          <w:sz w:val="18"/>
        </w:rPr>
      </w:pPr>
      <w:r w:rsidRPr="008159A0">
        <w:rPr>
          <w:rStyle w:val="FootnoteReference"/>
          <w:rFonts w:ascii="Arial" w:hAnsi="Arial"/>
          <w:sz w:val="18"/>
        </w:rPr>
        <w:footnoteRef/>
      </w:r>
      <w:r w:rsidRPr="008159A0">
        <w:rPr>
          <w:rFonts w:ascii="Arial" w:hAnsi="Arial"/>
          <w:sz w:val="18"/>
        </w:rPr>
        <w:t xml:space="preserve"> </w:t>
      </w:r>
      <w:r>
        <w:rPr>
          <w:rFonts w:ascii="Arial" w:hAnsi="Arial"/>
          <w:sz w:val="18"/>
        </w:rPr>
        <w:t xml:space="preserve">See, for example, Michael Copeland, </w:t>
      </w:r>
      <w:r>
        <w:rPr>
          <w:rFonts w:ascii="Arial" w:hAnsi="Arial"/>
          <w:i/>
          <w:sz w:val="18"/>
        </w:rPr>
        <w:t>Mapping Report: Informal</w:t>
      </w:r>
      <w:r w:rsidRPr="003D622A">
        <w:rPr>
          <w:rFonts w:ascii="Arial" w:hAnsi="Arial"/>
          <w:i/>
          <w:sz w:val="18"/>
        </w:rPr>
        <w:t xml:space="preserve"> and Formal Systems to Protect Children in Vanuatu</w:t>
      </w:r>
      <w:r>
        <w:rPr>
          <w:rFonts w:ascii="Arial" w:hAnsi="Arial"/>
          <w:sz w:val="18"/>
        </w:rPr>
        <w:t>, October 2011.</w:t>
      </w:r>
    </w:p>
  </w:footnote>
  <w:footnote w:id="15">
    <w:p w:rsidR="00FD64F5" w:rsidRPr="0045635D" w:rsidRDefault="00FD64F5">
      <w:pPr>
        <w:pStyle w:val="FootnoteText"/>
        <w:rPr>
          <w:rFonts w:ascii="Arial" w:hAnsi="Arial"/>
          <w:sz w:val="18"/>
        </w:rPr>
      </w:pPr>
      <w:r w:rsidRPr="0045635D">
        <w:rPr>
          <w:rStyle w:val="FootnoteReference"/>
          <w:rFonts w:ascii="Arial" w:hAnsi="Arial"/>
          <w:sz w:val="18"/>
        </w:rPr>
        <w:footnoteRef/>
      </w:r>
      <w:r w:rsidRPr="0045635D">
        <w:rPr>
          <w:rFonts w:ascii="Arial" w:hAnsi="Arial"/>
          <w:sz w:val="18"/>
        </w:rPr>
        <w:t xml:space="preserve"> One stakeholder suggested that a Training of Trainers approach was</w:t>
      </w:r>
      <w:r>
        <w:rPr>
          <w:rFonts w:ascii="Arial" w:hAnsi="Arial"/>
          <w:sz w:val="18"/>
        </w:rPr>
        <w:t xml:space="preserve"> seen to be more appealing to donors.</w:t>
      </w:r>
      <w:r w:rsidRPr="0045635D">
        <w:rPr>
          <w:rFonts w:ascii="Arial" w:hAnsi="Arial"/>
          <w:sz w:val="18"/>
        </w:rPr>
        <w:t xml:space="preserve"> </w:t>
      </w:r>
    </w:p>
  </w:footnote>
  <w:footnote w:id="16">
    <w:p w:rsidR="00FD64F5" w:rsidRPr="0072367E" w:rsidRDefault="00FD64F5">
      <w:pPr>
        <w:pStyle w:val="FootnoteText"/>
        <w:rPr>
          <w:rFonts w:ascii="Arial" w:hAnsi="Arial"/>
          <w:sz w:val="18"/>
        </w:rPr>
      </w:pPr>
      <w:r w:rsidRPr="0072367E">
        <w:rPr>
          <w:rStyle w:val="FootnoteReference"/>
          <w:rFonts w:ascii="Arial" w:hAnsi="Arial"/>
          <w:sz w:val="18"/>
        </w:rPr>
        <w:footnoteRef/>
      </w:r>
      <w:r w:rsidRPr="0072367E">
        <w:rPr>
          <w:rFonts w:ascii="Arial" w:hAnsi="Arial"/>
          <w:sz w:val="18"/>
        </w:rPr>
        <w:t xml:space="preserve"> For example, World Vision has been using PHAST in a n</w:t>
      </w:r>
      <w:r>
        <w:rPr>
          <w:rFonts w:ascii="Arial" w:hAnsi="Arial"/>
          <w:sz w:val="18"/>
        </w:rPr>
        <w:t>umber of communities in Vanuatu</w:t>
      </w:r>
      <w:r w:rsidRPr="0072367E">
        <w:rPr>
          <w:rFonts w:ascii="Arial" w:hAnsi="Arial"/>
          <w:sz w:val="18"/>
        </w:rPr>
        <w:t>.</w:t>
      </w:r>
    </w:p>
  </w:footnote>
  <w:footnote w:id="17">
    <w:p w:rsidR="00FD64F5" w:rsidRPr="002A1A49" w:rsidRDefault="00FD64F5" w:rsidP="000B7EFF">
      <w:pPr>
        <w:pStyle w:val="FootnoteText"/>
        <w:rPr>
          <w:rFonts w:ascii="Arial" w:hAnsi="Arial"/>
          <w:sz w:val="18"/>
        </w:rPr>
      </w:pPr>
      <w:r w:rsidRPr="002A1A49">
        <w:rPr>
          <w:rStyle w:val="FootnoteReference"/>
          <w:rFonts w:ascii="Arial" w:hAnsi="Arial"/>
          <w:sz w:val="18"/>
        </w:rPr>
        <w:footnoteRef/>
      </w:r>
      <w:r w:rsidRPr="002A1A49">
        <w:rPr>
          <w:rFonts w:ascii="Arial" w:hAnsi="Arial"/>
          <w:sz w:val="18"/>
        </w:rPr>
        <w:t xml:space="preserve"> </w:t>
      </w:r>
      <w:r>
        <w:rPr>
          <w:rFonts w:ascii="Arial" w:hAnsi="Arial"/>
          <w:sz w:val="18"/>
        </w:rPr>
        <w:t>Again a select group of respondents, made up of donor partners and SCV staff and management in Port Vila were asked to rate the effectiveness of the YEPP tool in various ways using a scale from 1 to 5 with 1 being the lowest response and 5 being the highest.</w:t>
      </w:r>
    </w:p>
  </w:footnote>
  <w:footnote w:id="18">
    <w:p w:rsidR="00FD64F5" w:rsidRPr="00EC2483" w:rsidRDefault="00FD64F5">
      <w:pPr>
        <w:pStyle w:val="FootnoteText"/>
        <w:rPr>
          <w:rFonts w:ascii="Arial" w:hAnsi="Arial"/>
          <w:sz w:val="18"/>
        </w:rPr>
      </w:pPr>
      <w:r w:rsidRPr="00EC2483">
        <w:rPr>
          <w:rStyle w:val="FootnoteReference"/>
          <w:rFonts w:ascii="Arial" w:hAnsi="Arial"/>
          <w:sz w:val="18"/>
        </w:rPr>
        <w:footnoteRef/>
      </w:r>
      <w:r w:rsidRPr="00EC2483">
        <w:rPr>
          <w:rFonts w:ascii="Arial" w:hAnsi="Arial"/>
          <w:sz w:val="18"/>
        </w:rPr>
        <w:t xml:space="preserve"> This was due to the fact that quantitative rating scales are </w:t>
      </w:r>
      <w:r>
        <w:rPr>
          <w:rFonts w:ascii="Arial" w:hAnsi="Arial"/>
          <w:sz w:val="18"/>
        </w:rPr>
        <w:t xml:space="preserve">often </w:t>
      </w:r>
      <w:r w:rsidRPr="00EC2483">
        <w:rPr>
          <w:rFonts w:ascii="Arial" w:hAnsi="Arial"/>
          <w:sz w:val="18"/>
        </w:rPr>
        <w:t>difficult to use in small group interviews and at the community level. The review</w:t>
      </w:r>
      <w:r>
        <w:rPr>
          <w:rFonts w:ascii="Arial" w:hAnsi="Arial"/>
          <w:sz w:val="18"/>
        </w:rPr>
        <w:t>er</w:t>
      </w:r>
      <w:r w:rsidRPr="00EC2483">
        <w:rPr>
          <w:rFonts w:ascii="Arial" w:hAnsi="Arial"/>
          <w:sz w:val="18"/>
        </w:rPr>
        <w:t xml:space="preserve"> also </w:t>
      </w:r>
      <w:r>
        <w:rPr>
          <w:rFonts w:ascii="Arial" w:hAnsi="Arial"/>
          <w:sz w:val="18"/>
        </w:rPr>
        <w:t>opted</w:t>
      </w:r>
      <w:r w:rsidRPr="00EC2483">
        <w:rPr>
          <w:rFonts w:ascii="Arial" w:hAnsi="Arial"/>
          <w:sz w:val="18"/>
        </w:rPr>
        <w:t xml:space="preserve"> to use the limited time available with communi</w:t>
      </w:r>
      <w:r>
        <w:rPr>
          <w:rFonts w:ascii="Arial" w:hAnsi="Arial"/>
          <w:sz w:val="18"/>
        </w:rPr>
        <w:t>ty members to try to get beyond simple</w:t>
      </w:r>
      <w:r w:rsidRPr="00EC2483">
        <w:rPr>
          <w:rFonts w:ascii="Arial" w:hAnsi="Arial"/>
          <w:sz w:val="18"/>
        </w:rPr>
        <w:t xml:space="preserve"> answers</w:t>
      </w:r>
      <w:r>
        <w:rPr>
          <w:rFonts w:ascii="Arial" w:hAnsi="Arial"/>
          <w:sz w:val="18"/>
        </w:rPr>
        <w:t xml:space="preserve"> wherever possible</w:t>
      </w:r>
      <w:r w:rsidRPr="00EC2483">
        <w:rPr>
          <w:rFonts w:ascii="Arial" w:hAnsi="Arial"/>
          <w:sz w:val="18"/>
        </w:rPr>
        <w:t xml:space="preserve">, </w:t>
      </w:r>
      <w:r>
        <w:rPr>
          <w:rFonts w:ascii="Arial" w:hAnsi="Arial"/>
          <w:sz w:val="18"/>
        </w:rPr>
        <w:t xml:space="preserve">and </w:t>
      </w:r>
      <w:r w:rsidRPr="00EC2483">
        <w:rPr>
          <w:rFonts w:ascii="Arial" w:hAnsi="Arial"/>
          <w:sz w:val="18"/>
        </w:rPr>
        <w:t xml:space="preserve">to find out </w:t>
      </w:r>
      <w:r>
        <w:rPr>
          <w:rFonts w:ascii="Arial" w:hAnsi="Arial"/>
          <w:sz w:val="18"/>
        </w:rPr>
        <w:t xml:space="preserve">more about </w:t>
      </w:r>
      <w:r w:rsidRPr="00EC2483">
        <w:rPr>
          <w:rFonts w:ascii="Arial" w:hAnsi="Arial"/>
          <w:sz w:val="18"/>
        </w:rPr>
        <w:t xml:space="preserve">why and </w:t>
      </w:r>
      <w:r>
        <w:rPr>
          <w:rFonts w:ascii="Arial" w:hAnsi="Arial"/>
          <w:sz w:val="18"/>
        </w:rPr>
        <w:t>how</w:t>
      </w:r>
      <w:r w:rsidRPr="00EC2483">
        <w:rPr>
          <w:rFonts w:ascii="Arial" w:hAnsi="Arial"/>
          <w:sz w:val="18"/>
        </w:rPr>
        <w:t xml:space="preserve"> the</w:t>
      </w:r>
      <w:r>
        <w:rPr>
          <w:rFonts w:ascii="Arial" w:hAnsi="Arial"/>
          <w:sz w:val="18"/>
        </w:rPr>
        <w:t>y felt that the</w:t>
      </w:r>
      <w:r w:rsidRPr="00EC2483">
        <w:rPr>
          <w:rFonts w:ascii="Arial" w:hAnsi="Arial"/>
          <w:sz w:val="18"/>
        </w:rPr>
        <w:t xml:space="preserve"> YEPP </w:t>
      </w:r>
      <w:r>
        <w:rPr>
          <w:rFonts w:ascii="Arial" w:hAnsi="Arial"/>
          <w:sz w:val="18"/>
        </w:rPr>
        <w:t>tool</w:t>
      </w:r>
      <w:r w:rsidRPr="00EC2483">
        <w:rPr>
          <w:rFonts w:ascii="Arial" w:hAnsi="Arial"/>
          <w:sz w:val="18"/>
        </w:rPr>
        <w:t xml:space="preserve"> </w:t>
      </w:r>
      <w:r>
        <w:rPr>
          <w:rFonts w:ascii="Arial" w:hAnsi="Arial"/>
          <w:sz w:val="18"/>
        </w:rPr>
        <w:t>had served them</w:t>
      </w:r>
      <w:r w:rsidRPr="00EC2483">
        <w:rPr>
          <w:rFonts w:ascii="Arial" w:hAnsi="Arial"/>
          <w:sz w:val="18"/>
        </w:rPr>
        <w:t xml:space="preserve">. </w:t>
      </w:r>
    </w:p>
  </w:footnote>
  <w:footnote w:id="19">
    <w:p w:rsidR="00FD64F5" w:rsidRPr="00C94480" w:rsidRDefault="00FD64F5" w:rsidP="00777F18">
      <w:pPr>
        <w:spacing w:after="0"/>
        <w:rPr>
          <w:rFonts w:ascii="Arial" w:hAnsi="Arial"/>
          <w:sz w:val="18"/>
        </w:rPr>
      </w:pPr>
      <w:r w:rsidRPr="005028B7">
        <w:rPr>
          <w:rStyle w:val="FootnoteReference"/>
          <w:rFonts w:ascii="Arial" w:hAnsi="Arial"/>
          <w:sz w:val="18"/>
        </w:rPr>
        <w:footnoteRef/>
      </w:r>
      <w:r w:rsidRPr="005028B7">
        <w:rPr>
          <w:rFonts w:ascii="Arial" w:hAnsi="Arial"/>
          <w:sz w:val="18"/>
        </w:rPr>
        <w:t xml:space="preserve"> </w:t>
      </w:r>
      <w:r>
        <w:rPr>
          <w:rFonts w:ascii="Arial" w:hAnsi="Arial"/>
          <w:sz w:val="18"/>
        </w:rPr>
        <w:t xml:space="preserve">For a more detailed profile of the YEPP facilitators interviewed, please see Appendix 4. </w:t>
      </w:r>
    </w:p>
  </w:footnote>
  <w:footnote w:id="20">
    <w:p w:rsidR="00FD64F5" w:rsidRPr="00F00199" w:rsidRDefault="00FD64F5" w:rsidP="00777F18">
      <w:pPr>
        <w:pStyle w:val="FootnoteText"/>
        <w:rPr>
          <w:rFonts w:ascii="Arial" w:hAnsi="Arial"/>
          <w:sz w:val="18"/>
        </w:rPr>
      </w:pPr>
      <w:r w:rsidRPr="00F00199">
        <w:rPr>
          <w:rStyle w:val="FootnoteReference"/>
          <w:rFonts w:ascii="Arial" w:hAnsi="Arial"/>
          <w:sz w:val="18"/>
        </w:rPr>
        <w:footnoteRef/>
      </w:r>
      <w:r w:rsidRPr="00F00199">
        <w:rPr>
          <w:rFonts w:ascii="Arial" w:hAnsi="Arial"/>
          <w:sz w:val="18"/>
        </w:rPr>
        <w:t xml:space="preserve"> SCV car</w:t>
      </w:r>
      <w:r>
        <w:rPr>
          <w:rFonts w:ascii="Arial" w:hAnsi="Arial"/>
          <w:sz w:val="18"/>
        </w:rPr>
        <w:t>ried out monitoring visits in 15</w:t>
      </w:r>
      <w:r w:rsidRPr="00F00199">
        <w:rPr>
          <w:rFonts w:ascii="Arial" w:hAnsi="Arial"/>
          <w:sz w:val="18"/>
        </w:rPr>
        <w:t xml:space="preserve"> of the more than 40 communities where the YEPP </w:t>
      </w:r>
      <w:r>
        <w:rPr>
          <w:rFonts w:ascii="Arial" w:hAnsi="Arial"/>
          <w:sz w:val="18"/>
        </w:rPr>
        <w:t xml:space="preserve">tool was delivered. </w:t>
      </w:r>
    </w:p>
  </w:footnote>
  <w:footnote w:id="21">
    <w:p w:rsidR="00FD64F5" w:rsidRPr="004D424C" w:rsidRDefault="00FD64F5" w:rsidP="00EB1D37">
      <w:pPr>
        <w:pStyle w:val="FootnoteText"/>
        <w:rPr>
          <w:rFonts w:ascii="Arial" w:hAnsi="Arial"/>
          <w:sz w:val="18"/>
        </w:rPr>
      </w:pPr>
      <w:r w:rsidRPr="004D424C">
        <w:rPr>
          <w:rStyle w:val="FootnoteReference"/>
          <w:rFonts w:ascii="Arial" w:hAnsi="Arial"/>
          <w:sz w:val="18"/>
        </w:rPr>
        <w:footnoteRef/>
      </w:r>
      <w:r w:rsidRPr="004D424C">
        <w:rPr>
          <w:rFonts w:ascii="Arial" w:hAnsi="Arial"/>
          <w:sz w:val="18"/>
        </w:rPr>
        <w:t xml:space="preserve"> </w:t>
      </w:r>
      <w:r>
        <w:rPr>
          <w:rFonts w:ascii="Arial" w:hAnsi="Arial"/>
          <w:sz w:val="18"/>
        </w:rPr>
        <w:t xml:space="preserve">For a more detailed profile of the community members interviewed, please see Appendix 4.  </w:t>
      </w:r>
    </w:p>
  </w:footnote>
  <w:footnote w:id="22">
    <w:p w:rsidR="00FD64F5" w:rsidRPr="00D26C22" w:rsidRDefault="00FD64F5" w:rsidP="00D26C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22"/>
          <w:szCs w:val="20"/>
        </w:rPr>
      </w:pPr>
      <w:r w:rsidRPr="0069564B">
        <w:rPr>
          <w:rStyle w:val="FootnoteReference"/>
          <w:rFonts w:ascii="Arial" w:hAnsi="Arial"/>
          <w:sz w:val="18"/>
        </w:rPr>
        <w:footnoteRef/>
      </w:r>
      <w:r w:rsidRPr="0069564B">
        <w:rPr>
          <w:rFonts w:ascii="Arial" w:hAnsi="Arial"/>
          <w:sz w:val="18"/>
        </w:rPr>
        <w:t xml:space="preserve"> </w:t>
      </w:r>
      <w:r>
        <w:rPr>
          <w:rFonts w:ascii="Arial" w:hAnsi="Arial" w:cs="Helvetica Neue"/>
          <w:bCs/>
          <w:color w:val="000000"/>
          <w:sz w:val="18"/>
          <w:szCs w:val="20"/>
        </w:rPr>
        <w:t>Although t</w:t>
      </w:r>
      <w:r w:rsidRPr="0069564B">
        <w:rPr>
          <w:rFonts w:ascii="Arial" w:hAnsi="Arial" w:cs="Helvetica Neue"/>
          <w:bCs/>
          <w:color w:val="000000"/>
          <w:sz w:val="18"/>
          <w:szCs w:val="20"/>
        </w:rPr>
        <w:t xml:space="preserve">his was expressed </w:t>
      </w:r>
      <w:r>
        <w:rPr>
          <w:rFonts w:ascii="Arial" w:hAnsi="Arial" w:cs="Helvetica Neue"/>
          <w:bCs/>
          <w:color w:val="000000"/>
          <w:sz w:val="18"/>
          <w:szCs w:val="20"/>
        </w:rPr>
        <w:t>in quite different ways - for example,</w:t>
      </w:r>
      <w:r w:rsidRPr="0069564B">
        <w:rPr>
          <w:rFonts w:ascii="Arial" w:hAnsi="Arial" w:cs="Helvetica Neue"/>
          <w:bCs/>
          <w:color w:val="000000"/>
          <w:sz w:val="18"/>
          <w:szCs w:val="20"/>
        </w:rPr>
        <w:t xml:space="preserve"> some communities stated that before the YEPP session there was some abuse and now there was none, while others stated that while before you did not hear about abuse, now the number of cases was rising, partly because of the awareness through YEPP</w:t>
      </w:r>
      <w:r>
        <w:rPr>
          <w:rFonts w:ascii="Arial" w:hAnsi="Arial" w:cs="Helvetica Neue"/>
          <w:bCs/>
          <w:color w:val="000000"/>
          <w:sz w:val="18"/>
          <w:szCs w:val="20"/>
        </w:rPr>
        <w:t>.</w:t>
      </w:r>
    </w:p>
  </w:footnote>
  <w:footnote w:id="23">
    <w:p w:rsidR="00FD64F5" w:rsidRPr="00F952FB" w:rsidRDefault="00FD64F5">
      <w:pPr>
        <w:pStyle w:val="FootnoteText"/>
        <w:rPr>
          <w:rFonts w:ascii="Arial" w:hAnsi="Arial"/>
          <w:sz w:val="18"/>
        </w:rPr>
      </w:pPr>
      <w:r w:rsidRPr="00F952FB">
        <w:rPr>
          <w:rStyle w:val="FootnoteReference"/>
          <w:rFonts w:ascii="Arial" w:hAnsi="Arial"/>
          <w:sz w:val="18"/>
        </w:rPr>
        <w:footnoteRef/>
      </w:r>
      <w:r w:rsidRPr="00F952FB">
        <w:rPr>
          <w:rFonts w:ascii="Arial" w:hAnsi="Arial"/>
          <w:sz w:val="18"/>
        </w:rPr>
        <w:t xml:space="preserve"> </w:t>
      </w:r>
      <w:r>
        <w:rPr>
          <w:rFonts w:ascii="Arial" w:hAnsi="Arial"/>
          <w:sz w:val="18"/>
        </w:rPr>
        <w:t>I</w:t>
      </w:r>
      <w:r w:rsidRPr="00F952FB">
        <w:rPr>
          <w:rFonts w:ascii="Arial" w:hAnsi="Arial"/>
          <w:sz w:val="18"/>
        </w:rPr>
        <w:t xml:space="preserve">ssues </w:t>
      </w:r>
      <w:r>
        <w:rPr>
          <w:rFonts w:ascii="Arial" w:hAnsi="Arial"/>
          <w:sz w:val="18"/>
        </w:rPr>
        <w:t xml:space="preserve">and concerns </w:t>
      </w:r>
      <w:r w:rsidRPr="00F952FB">
        <w:rPr>
          <w:rFonts w:ascii="Arial" w:hAnsi="Arial"/>
          <w:sz w:val="18"/>
        </w:rPr>
        <w:t xml:space="preserve">around the use of the pocket chart and </w:t>
      </w:r>
      <w:r>
        <w:rPr>
          <w:rFonts w:ascii="Arial" w:hAnsi="Arial"/>
          <w:sz w:val="18"/>
        </w:rPr>
        <w:t>the use of</w:t>
      </w:r>
      <w:r w:rsidRPr="00F952FB">
        <w:rPr>
          <w:rFonts w:ascii="Arial" w:hAnsi="Arial"/>
          <w:sz w:val="18"/>
        </w:rPr>
        <w:t xml:space="preserve"> ‘findings’ from the YEPP </w:t>
      </w:r>
      <w:r>
        <w:rPr>
          <w:rFonts w:ascii="Arial" w:hAnsi="Arial"/>
          <w:sz w:val="18"/>
        </w:rPr>
        <w:t>tool</w:t>
      </w:r>
      <w:r w:rsidRPr="00F952FB">
        <w:rPr>
          <w:rFonts w:ascii="Arial" w:hAnsi="Arial"/>
          <w:sz w:val="18"/>
        </w:rPr>
        <w:t xml:space="preserve"> </w:t>
      </w:r>
      <w:r>
        <w:rPr>
          <w:rFonts w:ascii="Arial" w:hAnsi="Arial"/>
          <w:sz w:val="18"/>
        </w:rPr>
        <w:t xml:space="preserve">as ‘research’ </w:t>
      </w:r>
      <w:r w:rsidRPr="00F952FB">
        <w:rPr>
          <w:rFonts w:ascii="Arial" w:hAnsi="Arial"/>
          <w:sz w:val="18"/>
        </w:rPr>
        <w:t>will be discussed in greater detail below.</w:t>
      </w:r>
    </w:p>
  </w:footnote>
  <w:footnote w:id="24">
    <w:p w:rsidR="00FD64F5" w:rsidRPr="0040325B" w:rsidRDefault="00FD64F5" w:rsidP="00403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18"/>
          <w:szCs w:val="20"/>
        </w:rPr>
      </w:pPr>
      <w:r w:rsidRPr="003C576F">
        <w:rPr>
          <w:rStyle w:val="FootnoteReference"/>
          <w:rFonts w:ascii="Arial" w:hAnsi="Arial"/>
          <w:sz w:val="18"/>
        </w:rPr>
        <w:footnoteRef/>
      </w:r>
      <w:r w:rsidRPr="003C576F">
        <w:rPr>
          <w:rFonts w:ascii="Arial" w:hAnsi="Arial"/>
          <w:sz w:val="18"/>
        </w:rPr>
        <w:t xml:space="preserve"> </w:t>
      </w:r>
      <w:r>
        <w:rPr>
          <w:rFonts w:ascii="Arial" w:hAnsi="Arial" w:cs="Helvetica Neue"/>
          <w:bCs/>
          <w:color w:val="000000"/>
          <w:sz w:val="18"/>
          <w:szCs w:val="20"/>
        </w:rPr>
        <w:t xml:space="preserve">In particular, several communities on Ambae had substantial experience, and had incurred substantial benefits, including the financing of a new community building, from other SCV programming including </w:t>
      </w:r>
      <w:r w:rsidRPr="003C576F">
        <w:rPr>
          <w:rFonts w:ascii="Arial" w:hAnsi="Arial" w:cs="Helvetica Neue"/>
          <w:bCs/>
          <w:color w:val="000000"/>
          <w:sz w:val="18"/>
          <w:szCs w:val="20"/>
        </w:rPr>
        <w:t>STARS</w:t>
      </w:r>
      <w:r>
        <w:rPr>
          <w:rFonts w:ascii="Arial" w:hAnsi="Arial" w:cs="Helvetica Neue"/>
          <w:bCs/>
          <w:color w:val="000000"/>
          <w:sz w:val="18"/>
          <w:szCs w:val="20"/>
        </w:rPr>
        <w:t xml:space="preserve"> (a youth focused reproductive and sexual health program that also supported youth in livelihood initiatives)</w:t>
      </w:r>
      <w:r w:rsidRPr="003C576F">
        <w:rPr>
          <w:rFonts w:ascii="Arial" w:hAnsi="Arial" w:cs="Helvetica Neue"/>
          <w:bCs/>
          <w:color w:val="000000"/>
          <w:sz w:val="18"/>
          <w:szCs w:val="20"/>
        </w:rPr>
        <w:t xml:space="preserve"> and Nabanga Sport </w:t>
      </w:r>
      <w:r>
        <w:rPr>
          <w:rFonts w:ascii="Arial" w:hAnsi="Arial" w:cs="Helvetica Neue"/>
          <w:bCs/>
          <w:color w:val="000000"/>
          <w:sz w:val="18"/>
          <w:szCs w:val="20"/>
        </w:rPr>
        <w:t xml:space="preserve">(a program encouraging child and youth participation in sports). </w:t>
      </w:r>
      <w:r w:rsidRPr="003C576F">
        <w:rPr>
          <w:rFonts w:ascii="Arial" w:hAnsi="Arial" w:cs="Helvetica Neue"/>
          <w:bCs/>
          <w:color w:val="000000"/>
          <w:sz w:val="18"/>
          <w:szCs w:val="20"/>
        </w:rPr>
        <w:t>One community consistently expressed appreciation for ‘YEPP’ because it got youth involved in sports</w:t>
      </w:r>
      <w:r>
        <w:rPr>
          <w:rFonts w:ascii="Arial" w:hAnsi="Arial" w:cs="Helvetica Neue"/>
          <w:bCs/>
          <w:color w:val="000000"/>
          <w:sz w:val="18"/>
          <w:szCs w:val="20"/>
        </w:rPr>
        <w:t xml:space="preserve">. As this is not part of the YEPP tool, it was clear that these community members were expressing appreciation for the other SCV programming and initiatives in their community.    </w:t>
      </w:r>
    </w:p>
  </w:footnote>
  <w:footnote w:id="25">
    <w:p w:rsidR="00FD64F5" w:rsidRPr="0040325B" w:rsidRDefault="00FD64F5">
      <w:pPr>
        <w:pStyle w:val="FootnoteText"/>
        <w:rPr>
          <w:rFonts w:ascii="Arial" w:hAnsi="Arial"/>
          <w:sz w:val="18"/>
        </w:rPr>
      </w:pPr>
      <w:r w:rsidRPr="0040325B">
        <w:rPr>
          <w:rStyle w:val="FootnoteReference"/>
          <w:rFonts w:ascii="Arial" w:hAnsi="Arial"/>
          <w:sz w:val="18"/>
        </w:rPr>
        <w:footnoteRef/>
      </w:r>
      <w:r w:rsidRPr="0040325B">
        <w:rPr>
          <w:rFonts w:ascii="Arial" w:hAnsi="Arial"/>
          <w:sz w:val="18"/>
        </w:rPr>
        <w:t xml:space="preserve"> </w:t>
      </w:r>
      <w:r>
        <w:rPr>
          <w:rFonts w:ascii="Arial" w:hAnsi="Arial"/>
          <w:sz w:val="18"/>
        </w:rPr>
        <w:t>One community in particular was the most well resourced community that the reviewer had ever visited in Vanuatu.</w:t>
      </w:r>
    </w:p>
  </w:footnote>
  <w:footnote w:id="26">
    <w:p w:rsidR="00FD64F5" w:rsidRPr="00962825" w:rsidRDefault="00FD64F5" w:rsidP="005157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bCs/>
          <w:color w:val="000000"/>
          <w:sz w:val="18"/>
          <w:szCs w:val="20"/>
        </w:rPr>
      </w:pPr>
      <w:r w:rsidRPr="00962825">
        <w:rPr>
          <w:rStyle w:val="FootnoteReference"/>
          <w:rFonts w:ascii="Arial" w:hAnsi="Arial"/>
          <w:sz w:val="18"/>
        </w:rPr>
        <w:footnoteRef/>
      </w:r>
      <w:r w:rsidRPr="00962825">
        <w:rPr>
          <w:rFonts w:ascii="Arial" w:hAnsi="Arial"/>
          <w:sz w:val="18"/>
        </w:rPr>
        <w:t xml:space="preserve"> </w:t>
      </w:r>
      <w:r>
        <w:rPr>
          <w:rFonts w:ascii="Arial" w:hAnsi="Arial" w:cs="Helvetica Neue"/>
          <w:bCs/>
          <w:color w:val="000000"/>
          <w:sz w:val="18"/>
          <w:szCs w:val="20"/>
        </w:rPr>
        <w:t xml:space="preserve">Although it was not clear in this community that the YEPP session had </w:t>
      </w:r>
      <w:r w:rsidRPr="00962825">
        <w:rPr>
          <w:rFonts w:ascii="Arial" w:hAnsi="Arial" w:cs="Helvetica Neue"/>
          <w:bCs/>
          <w:color w:val="000000"/>
          <w:sz w:val="18"/>
          <w:szCs w:val="20"/>
        </w:rPr>
        <w:t>necessarily provided any new information.</w:t>
      </w:r>
    </w:p>
  </w:footnote>
  <w:footnote w:id="27">
    <w:p w:rsidR="00FD64F5" w:rsidRPr="00CD1C14" w:rsidRDefault="00FD64F5">
      <w:pPr>
        <w:pStyle w:val="FootnoteText"/>
        <w:rPr>
          <w:rFonts w:ascii="Arial" w:hAnsi="Arial"/>
          <w:sz w:val="18"/>
        </w:rPr>
      </w:pPr>
      <w:r w:rsidRPr="00CD1C14">
        <w:rPr>
          <w:rStyle w:val="FootnoteReference"/>
          <w:rFonts w:ascii="Arial" w:hAnsi="Arial"/>
          <w:sz w:val="18"/>
        </w:rPr>
        <w:footnoteRef/>
      </w:r>
      <w:r w:rsidRPr="00CD1C14">
        <w:rPr>
          <w:rFonts w:ascii="Arial" w:hAnsi="Arial"/>
          <w:sz w:val="18"/>
        </w:rPr>
        <w:t xml:space="preserve"> </w:t>
      </w:r>
      <w:r>
        <w:rPr>
          <w:rFonts w:ascii="Arial" w:hAnsi="Arial"/>
          <w:sz w:val="18"/>
        </w:rPr>
        <w:t>This finding is quite interesting given SCV’s fairly unilateral commitment to no longer use any child rights language or discourse in their work, including in the YEPP tool. This will be explored further below.</w:t>
      </w:r>
    </w:p>
  </w:footnote>
  <w:footnote w:id="28">
    <w:p w:rsidR="00FD64F5" w:rsidRPr="00F21B36" w:rsidRDefault="00FD64F5">
      <w:pPr>
        <w:pStyle w:val="FootnoteText"/>
        <w:rPr>
          <w:rFonts w:ascii="Arial" w:hAnsi="Arial"/>
          <w:sz w:val="18"/>
        </w:rPr>
      </w:pPr>
      <w:r w:rsidRPr="00F21B36">
        <w:rPr>
          <w:rStyle w:val="FootnoteReference"/>
          <w:rFonts w:ascii="Arial" w:hAnsi="Arial"/>
          <w:sz w:val="18"/>
        </w:rPr>
        <w:footnoteRef/>
      </w:r>
      <w:r w:rsidRPr="00F21B36">
        <w:rPr>
          <w:rFonts w:ascii="Arial" w:hAnsi="Arial"/>
          <w:sz w:val="18"/>
        </w:rPr>
        <w:t xml:space="preserve"> </w:t>
      </w:r>
      <w:r w:rsidRPr="00F21B36">
        <w:rPr>
          <w:rFonts w:ascii="Arial" w:hAnsi="Arial" w:cs="Helvetica Neue"/>
          <w:bCs/>
          <w:color w:val="000000"/>
          <w:sz w:val="18"/>
          <w:szCs w:val="20"/>
        </w:rPr>
        <w:t>Significant challenges around the monitoring of the YEPP</w:t>
      </w:r>
      <w:r>
        <w:rPr>
          <w:rFonts w:ascii="Arial" w:hAnsi="Arial" w:cs="Helvetica Neue"/>
          <w:bCs/>
          <w:color w:val="000000"/>
          <w:sz w:val="18"/>
          <w:szCs w:val="20"/>
        </w:rPr>
        <w:t xml:space="preserve"> Tool will be explored in greater</w:t>
      </w:r>
      <w:r w:rsidRPr="00F21B36">
        <w:rPr>
          <w:rFonts w:ascii="Arial" w:hAnsi="Arial" w:cs="Helvetica Neue"/>
          <w:bCs/>
          <w:color w:val="000000"/>
          <w:sz w:val="18"/>
          <w:szCs w:val="20"/>
        </w:rPr>
        <w:t xml:space="preserve"> detail below as well. </w:t>
      </w:r>
    </w:p>
  </w:footnote>
  <w:footnote w:id="29">
    <w:p w:rsidR="00FD64F5" w:rsidRPr="00A747FA" w:rsidRDefault="00FD64F5">
      <w:pPr>
        <w:pStyle w:val="FootnoteText"/>
        <w:rPr>
          <w:rFonts w:ascii="Arial" w:hAnsi="Arial"/>
          <w:sz w:val="18"/>
        </w:rPr>
      </w:pPr>
      <w:r w:rsidRPr="00A747FA">
        <w:rPr>
          <w:rStyle w:val="FootnoteReference"/>
          <w:rFonts w:ascii="Arial" w:hAnsi="Arial"/>
          <w:sz w:val="18"/>
        </w:rPr>
        <w:footnoteRef/>
      </w:r>
      <w:r w:rsidRPr="00A747FA">
        <w:rPr>
          <w:rFonts w:ascii="Arial" w:hAnsi="Arial"/>
          <w:sz w:val="18"/>
        </w:rPr>
        <w:t xml:space="preserve"> </w:t>
      </w:r>
      <w:r>
        <w:rPr>
          <w:rFonts w:ascii="Arial" w:hAnsi="Arial"/>
          <w:sz w:val="18"/>
        </w:rPr>
        <w:t xml:space="preserve">See Michael Copeland’s </w:t>
      </w:r>
      <w:r w:rsidRPr="007B743F">
        <w:rPr>
          <w:rFonts w:ascii="Arial" w:hAnsi="Arial"/>
          <w:i/>
          <w:sz w:val="18"/>
        </w:rPr>
        <w:t>Child Protection Program Review</w:t>
      </w:r>
      <w:r>
        <w:rPr>
          <w:rFonts w:ascii="Arial" w:hAnsi="Arial"/>
          <w:sz w:val="18"/>
        </w:rPr>
        <w:t xml:space="preserve">, May 2011. Although interestingly the review does not say that rights should be removed completely. Several SCV staff members expressed being in disagreement about the removal of any discussion of rights from their work, and expressed that it was not only important but that there were successful and more complex ways of doing it that were effective at the community level. </w:t>
      </w:r>
    </w:p>
  </w:footnote>
  <w:footnote w:id="30">
    <w:p w:rsidR="00FD64F5" w:rsidRPr="00D82611" w:rsidRDefault="00FD64F5">
      <w:pPr>
        <w:pStyle w:val="FootnoteText"/>
        <w:rPr>
          <w:rFonts w:ascii="Arial" w:hAnsi="Arial"/>
          <w:sz w:val="18"/>
        </w:rPr>
      </w:pPr>
      <w:r w:rsidRPr="00D82611">
        <w:rPr>
          <w:rStyle w:val="FootnoteReference"/>
          <w:rFonts w:ascii="Arial" w:hAnsi="Arial"/>
          <w:sz w:val="18"/>
        </w:rPr>
        <w:footnoteRef/>
      </w:r>
      <w:r w:rsidRPr="00D82611">
        <w:rPr>
          <w:rFonts w:ascii="Arial" w:hAnsi="Arial"/>
          <w:sz w:val="18"/>
        </w:rPr>
        <w:t xml:space="preserve"> </w:t>
      </w:r>
      <w:r w:rsidRPr="00D82611">
        <w:rPr>
          <w:rFonts w:ascii="Arial" w:hAnsi="Arial" w:cs="Helvetica Neue"/>
          <w:bCs/>
          <w:color w:val="000000"/>
          <w:sz w:val="18"/>
          <w:szCs w:val="20"/>
        </w:rPr>
        <w:t xml:space="preserve">Save the Children’s </w:t>
      </w:r>
      <w:r w:rsidRPr="00D82611">
        <w:rPr>
          <w:rFonts w:ascii="Arial" w:hAnsi="Arial" w:cs="Helvetica Neue"/>
          <w:bCs/>
          <w:i/>
          <w:color w:val="000000"/>
          <w:sz w:val="18"/>
          <w:szCs w:val="20"/>
        </w:rPr>
        <w:t>Child Protection Policy &amp; Code of Conduct</w:t>
      </w:r>
      <w:r w:rsidRPr="00D82611">
        <w:rPr>
          <w:rFonts w:ascii="Arial" w:hAnsi="Arial" w:cs="Helvetica Neue"/>
          <w:bCs/>
          <w:color w:val="000000"/>
          <w:sz w:val="18"/>
          <w:szCs w:val="20"/>
        </w:rPr>
        <w:t xml:space="preserve"> dated August 2010 includes </w:t>
      </w:r>
      <w:r>
        <w:rPr>
          <w:rFonts w:ascii="Arial" w:hAnsi="Arial" w:cs="Helvetica Neue"/>
          <w:bCs/>
          <w:color w:val="000000"/>
          <w:sz w:val="18"/>
          <w:szCs w:val="20"/>
        </w:rPr>
        <w:t>the</w:t>
      </w:r>
      <w:r w:rsidRPr="00D82611">
        <w:rPr>
          <w:rFonts w:ascii="Arial" w:hAnsi="Arial" w:cs="Helvetica Neue"/>
          <w:bCs/>
          <w:color w:val="000000"/>
          <w:sz w:val="18"/>
          <w:szCs w:val="20"/>
        </w:rPr>
        <w:t xml:space="preserve"> agreement not to “</w:t>
      </w:r>
      <w:r w:rsidRPr="00D82611">
        <w:rPr>
          <w:rFonts w:ascii="Arial" w:hAnsi="Arial" w:cs="Helvetica Neue"/>
          <w:bCs/>
          <w:i/>
          <w:color w:val="000000"/>
          <w:sz w:val="18"/>
          <w:szCs w:val="20"/>
        </w:rPr>
        <w:t>Access or create sexually abusive images of children”</w:t>
      </w:r>
      <w:r w:rsidRPr="00D82611">
        <w:rPr>
          <w:rFonts w:ascii="Arial" w:hAnsi="Arial" w:cs="Helvetica Neue"/>
          <w:bCs/>
          <w:color w:val="000000"/>
          <w:sz w:val="18"/>
          <w:szCs w:val="20"/>
        </w:rPr>
        <w:t xml:space="preserve"> and also h</w:t>
      </w:r>
      <w:r>
        <w:rPr>
          <w:rFonts w:ascii="Arial" w:hAnsi="Arial" w:cs="Helvetica Neue"/>
          <w:bCs/>
          <w:color w:val="000000"/>
          <w:sz w:val="18"/>
          <w:szCs w:val="20"/>
        </w:rPr>
        <w:t>as specific wording around the ‘Use of children’s images’</w:t>
      </w:r>
      <w:r w:rsidRPr="00D82611">
        <w:rPr>
          <w:rFonts w:ascii="Arial" w:hAnsi="Arial" w:cs="Helvetica Neue"/>
          <w:bCs/>
          <w:color w:val="000000"/>
          <w:sz w:val="18"/>
          <w:szCs w:val="20"/>
        </w:rPr>
        <w:t xml:space="preserve"> that includes the following: “</w:t>
      </w:r>
      <w:r w:rsidRPr="00D82611">
        <w:rPr>
          <w:rFonts w:ascii="Arial" w:hAnsi="Arial" w:cs="Helvetica Neue"/>
          <w:bCs/>
          <w:i/>
          <w:color w:val="000000"/>
          <w:sz w:val="18"/>
          <w:szCs w:val="20"/>
        </w:rPr>
        <w:t>Ensure that photographs, films, videos and DVDs present children in a dignified and respectful manner and not in a vulnerable or submissive manner. Children should be adequately clothed and not in poses that could be perceived as sexually suggestive</w:t>
      </w:r>
      <w:r w:rsidRPr="00D82611">
        <w:rPr>
          <w:rFonts w:ascii="Arial" w:hAnsi="Arial" w:cs="Helvetica Neue"/>
          <w:bCs/>
          <w:color w:val="000000"/>
          <w:sz w:val="18"/>
          <w:szCs w:val="20"/>
        </w:rPr>
        <w:t>.”</w:t>
      </w:r>
      <w:r>
        <w:rPr>
          <w:rFonts w:ascii="Arial" w:hAnsi="Arial" w:cs="Helvetica Neue"/>
          <w:bCs/>
          <w:color w:val="000000"/>
          <w:sz w:val="18"/>
          <w:szCs w:val="20"/>
        </w:rPr>
        <w:t xml:space="preserve"> Hand drawn images would most likely also be included.</w:t>
      </w:r>
    </w:p>
  </w:footnote>
  <w:footnote w:id="31">
    <w:p w:rsidR="00FD64F5" w:rsidRPr="00353F24" w:rsidRDefault="00FD64F5">
      <w:pPr>
        <w:pStyle w:val="FootnoteText"/>
        <w:rPr>
          <w:rFonts w:ascii="Arial" w:hAnsi="Arial"/>
          <w:sz w:val="18"/>
        </w:rPr>
      </w:pPr>
      <w:r w:rsidRPr="00353F24">
        <w:rPr>
          <w:rStyle w:val="FootnoteReference"/>
          <w:rFonts w:ascii="Arial" w:hAnsi="Arial"/>
          <w:sz w:val="18"/>
        </w:rPr>
        <w:footnoteRef/>
      </w:r>
      <w:r w:rsidRPr="00353F24">
        <w:rPr>
          <w:rFonts w:ascii="Arial" w:hAnsi="Arial"/>
          <w:sz w:val="18"/>
        </w:rPr>
        <w:t xml:space="preserve"> </w:t>
      </w:r>
      <w:r>
        <w:rPr>
          <w:rFonts w:ascii="Arial" w:hAnsi="Arial"/>
          <w:sz w:val="18"/>
        </w:rPr>
        <w:t xml:space="preserve">While it is beyond the scope of this review to comment further on this matter, and this matter has also already received substantial attention from donors, a key concern arose from SCV’s treatment of largely anecdotal and unreliable ‘findings’ from the pocket charts as research in the </w:t>
      </w:r>
      <w:r w:rsidRPr="00310ACC">
        <w:rPr>
          <w:rFonts w:ascii="Arial" w:hAnsi="Arial"/>
          <w:i/>
          <w:sz w:val="18"/>
        </w:rPr>
        <w:t>YEPP Tool Baseline Report</w:t>
      </w:r>
      <w:r>
        <w:rPr>
          <w:rFonts w:ascii="Arial" w:hAnsi="Arial"/>
          <w:sz w:val="18"/>
        </w:rPr>
        <w:t xml:space="preserve">, December 2013. </w:t>
      </w:r>
    </w:p>
  </w:footnote>
  <w:footnote w:id="32">
    <w:p w:rsidR="00FD64F5" w:rsidRPr="002A1A49" w:rsidRDefault="00FD64F5" w:rsidP="0052033C">
      <w:pPr>
        <w:pStyle w:val="FootnoteText"/>
        <w:rPr>
          <w:rFonts w:ascii="Arial" w:hAnsi="Arial"/>
          <w:sz w:val="18"/>
        </w:rPr>
      </w:pPr>
      <w:r w:rsidRPr="002A1A49">
        <w:rPr>
          <w:rStyle w:val="FootnoteReference"/>
          <w:rFonts w:ascii="Arial" w:hAnsi="Arial"/>
          <w:sz w:val="18"/>
        </w:rPr>
        <w:footnoteRef/>
      </w:r>
      <w:r w:rsidRPr="002A1A49">
        <w:rPr>
          <w:rFonts w:ascii="Arial" w:hAnsi="Arial"/>
          <w:sz w:val="18"/>
        </w:rPr>
        <w:t xml:space="preserve"> </w:t>
      </w:r>
      <w:r>
        <w:rPr>
          <w:rFonts w:ascii="Arial" w:hAnsi="Arial"/>
          <w:sz w:val="18"/>
        </w:rPr>
        <w:t xml:space="preserve">A select group of respondents, made up of donor partners and SCV staff and management in Port Vila were asked to rate cost-effectiveness on a scale from 1 to 5 with 1 being not very cost effective, and 5 being very cost effective.   </w:t>
      </w:r>
    </w:p>
  </w:footnote>
  <w:footnote w:id="33">
    <w:p w:rsidR="00FD64F5" w:rsidRPr="00494B81" w:rsidRDefault="00FD64F5">
      <w:pPr>
        <w:pStyle w:val="FootnoteText"/>
        <w:rPr>
          <w:rFonts w:ascii="Arial" w:hAnsi="Arial"/>
          <w:sz w:val="18"/>
        </w:rPr>
      </w:pPr>
      <w:r w:rsidRPr="00494B81">
        <w:rPr>
          <w:rStyle w:val="FootnoteReference"/>
          <w:rFonts w:ascii="Arial" w:hAnsi="Arial"/>
          <w:sz w:val="18"/>
        </w:rPr>
        <w:footnoteRef/>
      </w:r>
      <w:r w:rsidRPr="00494B81">
        <w:rPr>
          <w:rFonts w:ascii="Arial" w:hAnsi="Arial"/>
          <w:sz w:val="18"/>
        </w:rPr>
        <w:t xml:space="preserve"> </w:t>
      </w:r>
      <w:r>
        <w:rPr>
          <w:rFonts w:ascii="Arial" w:hAnsi="Arial"/>
          <w:sz w:val="18"/>
        </w:rPr>
        <w:t xml:space="preserve">Again, the same group of respondents were asked to rate adequacy of progress towards objectives on a scale from 1 to 5 with 1 being inadequate progress, and 5 being excellent progress.   </w:t>
      </w:r>
    </w:p>
  </w:footnote>
  <w:footnote w:id="34">
    <w:p w:rsidR="00FD64F5" w:rsidRDefault="00FD64F5">
      <w:pPr>
        <w:pStyle w:val="FootnoteText"/>
      </w:pPr>
      <w:r w:rsidRPr="00C85E39">
        <w:rPr>
          <w:rStyle w:val="FootnoteReference"/>
          <w:rFonts w:ascii="Arial" w:hAnsi="Arial"/>
          <w:sz w:val="18"/>
        </w:rPr>
        <w:footnoteRef/>
      </w:r>
      <w:r w:rsidRPr="00C85E39">
        <w:rPr>
          <w:rFonts w:ascii="Arial" w:hAnsi="Arial"/>
          <w:sz w:val="18"/>
        </w:rPr>
        <w:t xml:space="preserve"> </w:t>
      </w:r>
      <w:r>
        <w:rPr>
          <w:rFonts w:ascii="Arial" w:hAnsi="Arial"/>
          <w:sz w:val="18"/>
        </w:rPr>
        <w:t xml:space="preserve">A select group of respondents, made up of donor partners and SCV staff and management in Port Vila were asked to rate the extent to which key partners were using learning derived from the YEPP tool on a scale from 1 to 5 with 1 being very little, and 5 being to a great extent.   </w:t>
      </w:r>
    </w:p>
  </w:footnote>
  <w:footnote w:id="35">
    <w:p w:rsidR="00FD64F5" w:rsidRPr="00AA3DDF" w:rsidRDefault="00FD64F5" w:rsidP="004954C4">
      <w:pPr>
        <w:pStyle w:val="FootnoteText"/>
        <w:rPr>
          <w:rFonts w:ascii="Arial" w:hAnsi="Arial"/>
          <w:sz w:val="18"/>
        </w:rPr>
      </w:pPr>
      <w:r w:rsidRPr="00AA3DDF">
        <w:rPr>
          <w:rStyle w:val="FootnoteReference"/>
          <w:rFonts w:ascii="Arial" w:hAnsi="Arial"/>
          <w:sz w:val="18"/>
        </w:rPr>
        <w:footnoteRef/>
      </w:r>
      <w:r w:rsidRPr="00AA3DDF">
        <w:rPr>
          <w:rFonts w:ascii="Arial" w:hAnsi="Arial"/>
          <w:sz w:val="18"/>
        </w:rPr>
        <w:t xml:space="preserve"> World Vision typically works in a very small number of communities (for example, they are working in </w:t>
      </w:r>
      <w:r>
        <w:rPr>
          <w:rFonts w:ascii="Arial" w:hAnsi="Arial"/>
          <w:sz w:val="18"/>
        </w:rPr>
        <w:t xml:space="preserve">just </w:t>
      </w:r>
      <w:r w:rsidRPr="00AA3DDF">
        <w:rPr>
          <w:rFonts w:ascii="Arial" w:hAnsi="Arial"/>
          <w:sz w:val="18"/>
        </w:rPr>
        <w:t>three communities on Tanna), over an extended period of time, using highly skilled and trained facilitators, who work intensively with the communities on an ongoing basis.</w:t>
      </w:r>
    </w:p>
  </w:footnote>
  <w:footnote w:id="36">
    <w:p w:rsidR="00FD64F5" w:rsidRPr="005A1327" w:rsidRDefault="00FD64F5" w:rsidP="009E7A45">
      <w:pPr>
        <w:widowControl w:val="0"/>
        <w:autoSpaceDE w:val="0"/>
        <w:autoSpaceDN w:val="0"/>
        <w:adjustRightInd w:val="0"/>
        <w:spacing w:after="0"/>
        <w:rPr>
          <w:rFonts w:ascii="Arial" w:hAnsi="Arial"/>
          <w:sz w:val="18"/>
        </w:rPr>
      </w:pPr>
      <w:r w:rsidRPr="005A1327">
        <w:rPr>
          <w:rStyle w:val="FootnoteReference"/>
          <w:rFonts w:ascii="Arial" w:hAnsi="Arial"/>
          <w:sz w:val="18"/>
        </w:rPr>
        <w:footnoteRef/>
      </w:r>
      <w:r w:rsidRPr="005A1327">
        <w:rPr>
          <w:rFonts w:ascii="Arial" w:hAnsi="Arial"/>
          <w:sz w:val="18"/>
        </w:rPr>
        <w:t xml:space="preserve"> </w:t>
      </w:r>
      <w:r>
        <w:rPr>
          <w:rFonts w:ascii="Arial" w:hAnsi="Arial"/>
          <w:sz w:val="18"/>
        </w:rPr>
        <w:t xml:space="preserve">Rietbergen-McCracken, Jennifer and </w:t>
      </w:r>
      <w:r w:rsidRPr="009E7A45">
        <w:rPr>
          <w:rFonts w:ascii="Arial" w:hAnsi="Arial"/>
          <w:sz w:val="18"/>
        </w:rPr>
        <w:t>Deepa Narayan</w:t>
      </w:r>
      <w:r>
        <w:rPr>
          <w:rFonts w:ascii="Arial" w:hAnsi="Arial"/>
          <w:sz w:val="18"/>
        </w:rPr>
        <w:t xml:space="preserve">. </w:t>
      </w:r>
      <w:r w:rsidRPr="009E7A45">
        <w:rPr>
          <w:rFonts w:ascii="Arial" w:hAnsi="Arial"/>
          <w:i/>
          <w:sz w:val="18"/>
        </w:rPr>
        <w:t>Participation and Social Assessment: Tools and Techniques</w:t>
      </w:r>
      <w:r>
        <w:rPr>
          <w:rFonts w:ascii="Arial" w:hAnsi="Arial"/>
          <w:sz w:val="18"/>
        </w:rPr>
        <w:t>, 1998. Page 301.</w:t>
      </w:r>
    </w:p>
  </w:footnote>
  <w:footnote w:id="37">
    <w:p w:rsidR="00FD64F5" w:rsidRPr="00DF6CC5" w:rsidRDefault="00FD64F5" w:rsidP="004D7E9C">
      <w:pPr>
        <w:pStyle w:val="FootnoteText"/>
        <w:rPr>
          <w:rFonts w:ascii="Arial" w:hAnsi="Arial"/>
          <w:sz w:val="18"/>
        </w:rPr>
      </w:pPr>
      <w:r w:rsidRPr="00DF6CC5">
        <w:rPr>
          <w:rStyle w:val="FootnoteReference"/>
          <w:rFonts w:ascii="Arial" w:hAnsi="Arial"/>
          <w:sz w:val="18"/>
        </w:rPr>
        <w:footnoteRef/>
      </w:r>
      <w:r w:rsidRPr="00DF6CC5">
        <w:rPr>
          <w:rFonts w:ascii="Arial" w:hAnsi="Arial"/>
          <w:sz w:val="18"/>
        </w:rPr>
        <w:t xml:space="preserve"> </w:t>
      </w:r>
      <w:r>
        <w:rPr>
          <w:rFonts w:ascii="Arial" w:hAnsi="Arial"/>
          <w:sz w:val="18"/>
        </w:rPr>
        <w:t>This was expressed in SCV’s comments provided to the reviewer in relation to the Aide Memoire.</w:t>
      </w:r>
    </w:p>
  </w:footnote>
  <w:footnote w:id="38">
    <w:p w:rsidR="00FD64F5" w:rsidRPr="009C09B0" w:rsidRDefault="00FD64F5">
      <w:pPr>
        <w:pStyle w:val="FootnoteText"/>
        <w:rPr>
          <w:rFonts w:ascii="Arial" w:hAnsi="Arial"/>
          <w:sz w:val="18"/>
        </w:rPr>
      </w:pPr>
      <w:r w:rsidRPr="009C09B0">
        <w:rPr>
          <w:rStyle w:val="FootnoteReference"/>
          <w:rFonts w:ascii="Arial" w:hAnsi="Arial"/>
          <w:sz w:val="18"/>
        </w:rPr>
        <w:footnoteRef/>
      </w:r>
      <w:r w:rsidRPr="009C09B0">
        <w:rPr>
          <w:rFonts w:ascii="Arial" w:hAnsi="Arial"/>
          <w:sz w:val="18"/>
        </w:rPr>
        <w:t xml:space="preserve"> </w:t>
      </w:r>
      <w:r>
        <w:rPr>
          <w:rFonts w:ascii="Arial" w:hAnsi="Arial"/>
          <w:sz w:val="18"/>
        </w:rPr>
        <w:t xml:space="preserve">See Michael Copeland’s </w:t>
      </w:r>
      <w:r w:rsidRPr="007B743F">
        <w:rPr>
          <w:rFonts w:ascii="Arial" w:hAnsi="Arial"/>
          <w:i/>
          <w:sz w:val="18"/>
        </w:rPr>
        <w:t>Child Protection Program Review</w:t>
      </w:r>
      <w:r>
        <w:rPr>
          <w:rFonts w:ascii="Arial" w:hAnsi="Arial"/>
          <w:sz w:val="18"/>
        </w:rPr>
        <w:t>, May 2011.</w:t>
      </w:r>
    </w:p>
  </w:footnote>
  <w:footnote w:id="39">
    <w:p w:rsidR="00FD64F5" w:rsidRPr="00821A4B" w:rsidRDefault="00FD64F5" w:rsidP="000B6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Neue"/>
          <w:bCs/>
          <w:color w:val="000000"/>
          <w:sz w:val="18"/>
          <w:szCs w:val="20"/>
        </w:rPr>
      </w:pPr>
      <w:r w:rsidRPr="00821A4B">
        <w:rPr>
          <w:rStyle w:val="FootnoteReference"/>
          <w:rFonts w:ascii="Arial" w:hAnsi="Arial"/>
          <w:sz w:val="18"/>
        </w:rPr>
        <w:footnoteRef/>
      </w:r>
      <w:r w:rsidRPr="00821A4B">
        <w:rPr>
          <w:rFonts w:ascii="Arial" w:hAnsi="Arial"/>
          <w:sz w:val="18"/>
        </w:rPr>
        <w:t xml:space="preserve"> </w:t>
      </w:r>
      <w:r w:rsidRPr="00821A4B">
        <w:rPr>
          <w:rFonts w:ascii="Arial" w:hAnsi="Arial" w:cs="Helvetica Neue"/>
          <w:bCs/>
          <w:color w:val="000000"/>
          <w:sz w:val="18"/>
          <w:szCs w:val="20"/>
        </w:rPr>
        <w:t xml:space="preserve">Follow up community sessions </w:t>
      </w:r>
      <w:r>
        <w:rPr>
          <w:rFonts w:ascii="Arial" w:hAnsi="Arial" w:cs="Helvetica Neue"/>
          <w:bCs/>
          <w:color w:val="000000"/>
          <w:sz w:val="18"/>
          <w:szCs w:val="20"/>
        </w:rPr>
        <w:t>might</w:t>
      </w:r>
      <w:r w:rsidRPr="00821A4B">
        <w:rPr>
          <w:rFonts w:ascii="Arial" w:hAnsi="Arial" w:cs="Helvetica Neue"/>
          <w:bCs/>
          <w:color w:val="000000"/>
          <w:sz w:val="18"/>
          <w:szCs w:val="20"/>
        </w:rPr>
        <w:t xml:space="preserve"> include work on Positive Discipline, sessions on more clearly identifying community gaps and needs, sessions for young mothers, something on roles and responsibilities for men</w:t>
      </w:r>
      <w:r>
        <w:rPr>
          <w:rFonts w:ascii="Arial" w:hAnsi="Arial" w:cs="Helvetica Neue"/>
          <w:bCs/>
          <w:color w:val="000000"/>
          <w:sz w:val="18"/>
          <w:szCs w:val="20"/>
        </w:rPr>
        <w:t>, etc.</w:t>
      </w:r>
    </w:p>
  </w:footnote>
  <w:footnote w:id="40">
    <w:p w:rsidR="00FD64F5" w:rsidRPr="005B171C" w:rsidRDefault="00FD64F5">
      <w:pPr>
        <w:pStyle w:val="FootnoteText"/>
        <w:rPr>
          <w:rFonts w:ascii="Arial" w:hAnsi="Arial"/>
          <w:sz w:val="18"/>
        </w:rPr>
      </w:pPr>
      <w:r w:rsidRPr="005B171C">
        <w:rPr>
          <w:rStyle w:val="FootnoteReference"/>
          <w:rFonts w:ascii="Arial" w:hAnsi="Arial"/>
          <w:sz w:val="18"/>
        </w:rPr>
        <w:footnoteRef/>
      </w:r>
      <w:r w:rsidRPr="005B171C">
        <w:rPr>
          <w:rFonts w:ascii="Arial" w:hAnsi="Arial"/>
          <w:sz w:val="18"/>
        </w:rPr>
        <w:t xml:space="preserve"> </w:t>
      </w:r>
      <w:r w:rsidRPr="005B171C">
        <w:rPr>
          <w:rFonts w:ascii="Arial" w:hAnsi="Arial" w:cs="Helvetica Neue"/>
          <w:bCs/>
          <w:color w:val="000000"/>
          <w:sz w:val="18"/>
          <w:szCs w:val="20"/>
        </w:rPr>
        <w:t>Outcome mapping may provide a useful and accessible approach for planning and for monitoring, evaluation and learning around the complex change processes involved in community level child protection.</w:t>
      </w:r>
    </w:p>
  </w:footnote>
  <w:footnote w:id="41">
    <w:p w:rsidR="00FD64F5" w:rsidRPr="0070565F" w:rsidRDefault="00FD64F5" w:rsidP="00CF346B">
      <w:pPr>
        <w:pStyle w:val="FootnoteText"/>
        <w:rPr>
          <w:rFonts w:ascii="Arial" w:hAnsi="Arial"/>
          <w:sz w:val="18"/>
        </w:rPr>
      </w:pPr>
      <w:r w:rsidRPr="0070565F">
        <w:rPr>
          <w:rStyle w:val="FootnoteReference"/>
          <w:rFonts w:ascii="Arial" w:hAnsi="Arial"/>
          <w:sz w:val="18"/>
        </w:rPr>
        <w:footnoteRef/>
      </w:r>
      <w:r w:rsidRPr="0070565F">
        <w:rPr>
          <w:rFonts w:ascii="Arial" w:hAnsi="Arial"/>
          <w:sz w:val="18"/>
        </w:rPr>
        <w:t xml:space="preserve"> The consultant </w:t>
      </w:r>
      <w:r>
        <w:rPr>
          <w:rFonts w:ascii="Arial" w:hAnsi="Arial"/>
          <w:sz w:val="18"/>
        </w:rPr>
        <w:t>travelled</w:t>
      </w:r>
      <w:r w:rsidRPr="0070565F">
        <w:rPr>
          <w:rFonts w:ascii="Arial" w:hAnsi="Arial"/>
          <w:sz w:val="18"/>
        </w:rPr>
        <w:t xml:space="preserve"> to Ambae independently </w:t>
      </w:r>
      <w:r>
        <w:rPr>
          <w:rFonts w:ascii="Arial" w:hAnsi="Arial"/>
          <w:sz w:val="18"/>
        </w:rPr>
        <w:t xml:space="preserve">for a period of three days, </w:t>
      </w:r>
      <w:r w:rsidRPr="0070565F">
        <w:rPr>
          <w:rFonts w:ascii="Arial" w:hAnsi="Arial"/>
          <w:sz w:val="18"/>
        </w:rPr>
        <w:t xml:space="preserve">and </w:t>
      </w:r>
      <w:r>
        <w:rPr>
          <w:rFonts w:ascii="Arial" w:hAnsi="Arial"/>
          <w:sz w:val="18"/>
        </w:rPr>
        <w:t>was</w:t>
      </w:r>
      <w:r w:rsidRPr="0070565F">
        <w:rPr>
          <w:rFonts w:ascii="Arial" w:hAnsi="Arial"/>
          <w:sz w:val="18"/>
        </w:rPr>
        <w:t xml:space="preserve"> assisted by Ambae-based SCV staff </w:t>
      </w:r>
      <w:r>
        <w:rPr>
          <w:rFonts w:ascii="Arial" w:hAnsi="Arial"/>
          <w:sz w:val="18"/>
        </w:rPr>
        <w:t>with</w:t>
      </w:r>
      <w:r w:rsidRPr="0070565F">
        <w:rPr>
          <w:rFonts w:ascii="Arial" w:hAnsi="Arial"/>
          <w:sz w:val="18"/>
        </w:rPr>
        <w:t xml:space="preserve"> local travel and </w:t>
      </w:r>
      <w:r>
        <w:rPr>
          <w:rFonts w:ascii="Arial" w:hAnsi="Arial"/>
          <w:sz w:val="18"/>
        </w:rPr>
        <w:t xml:space="preserve">in </w:t>
      </w:r>
      <w:r w:rsidRPr="0070565F">
        <w:rPr>
          <w:rFonts w:ascii="Arial" w:hAnsi="Arial"/>
          <w:sz w:val="18"/>
        </w:rPr>
        <w:t>arranging interviews with key stakeholders</w:t>
      </w:r>
      <w:r>
        <w:rPr>
          <w:rFonts w:ascii="Arial" w:hAnsi="Arial"/>
          <w:sz w:val="18"/>
        </w:rPr>
        <w:t xml:space="preserve"> and community members</w:t>
      </w:r>
      <w:r w:rsidRPr="0070565F">
        <w:rPr>
          <w:rFonts w:ascii="Arial" w:hAnsi="Arial"/>
          <w:sz w:val="18"/>
        </w:rPr>
        <w:t>.</w:t>
      </w:r>
    </w:p>
  </w:footnote>
  <w:footnote w:id="42">
    <w:p w:rsidR="00FD64F5" w:rsidRPr="0048487D" w:rsidRDefault="00FD64F5" w:rsidP="00CF346B">
      <w:pPr>
        <w:pStyle w:val="FootnoteText"/>
        <w:rPr>
          <w:rFonts w:ascii="Arial" w:hAnsi="Arial"/>
          <w:sz w:val="18"/>
        </w:rPr>
      </w:pPr>
      <w:r w:rsidRPr="0048487D">
        <w:rPr>
          <w:rStyle w:val="FootnoteReference"/>
          <w:rFonts w:ascii="Arial" w:hAnsi="Arial"/>
          <w:sz w:val="18"/>
        </w:rPr>
        <w:footnoteRef/>
      </w:r>
      <w:r w:rsidRPr="0048487D">
        <w:rPr>
          <w:rFonts w:ascii="Arial" w:hAnsi="Arial"/>
          <w:sz w:val="18"/>
        </w:rPr>
        <w:t xml:space="preserve"> </w:t>
      </w:r>
      <w:r>
        <w:rPr>
          <w:rFonts w:ascii="Arial" w:hAnsi="Arial"/>
          <w:sz w:val="18"/>
        </w:rPr>
        <w:t>The consultant travelled to Tanna independently for a period of three days, and was assisted by Port Vila-based SCV staff in arranging interviews with key stakeholders and community members.</w:t>
      </w:r>
      <w:r w:rsidRPr="0048487D">
        <w:rPr>
          <w:rFonts w:ascii="Arial" w:hAnsi="Arial"/>
          <w:sz w:val="18"/>
        </w:rPr>
        <w:t xml:space="preserve"> </w:t>
      </w:r>
    </w:p>
  </w:footnote>
  <w:footnote w:id="43">
    <w:p w:rsidR="00FD64F5" w:rsidRPr="00106C41" w:rsidRDefault="00FD64F5">
      <w:pPr>
        <w:pStyle w:val="FootnoteText"/>
        <w:rPr>
          <w:rFonts w:ascii="Arial" w:hAnsi="Arial"/>
          <w:sz w:val="18"/>
        </w:rPr>
      </w:pPr>
      <w:r w:rsidRPr="00106C41">
        <w:rPr>
          <w:rStyle w:val="FootnoteReference"/>
          <w:rFonts w:ascii="Arial" w:hAnsi="Arial"/>
          <w:sz w:val="18"/>
        </w:rPr>
        <w:footnoteRef/>
      </w:r>
      <w:r w:rsidRPr="00106C41">
        <w:rPr>
          <w:rFonts w:ascii="Arial" w:hAnsi="Arial"/>
          <w:sz w:val="18"/>
        </w:rPr>
        <w:t xml:space="preserve"> </w:t>
      </w:r>
      <w:r>
        <w:rPr>
          <w:rFonts w:ascii="Arial" w:hAnsi="Arial"/>
          <w:sz w:val="18"/>
        </w:rPr>
        <w:t>Only individuals who had some experience with the YEPP tool itself were interviewed in this review. For this reason, the current Director General of the Ministry of Justice and Community Services was not interviewed.</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Default="00FD64F5">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64F5" w:rsidRDefault="00FD64F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492569"/>
    <w:multiLevelType w:val="hybridMultilevel"/>
    <w:tmpl w:val="AA60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52102"/>
    <w:multiLevelType w:val="hybridMultilevel"/>
    <w:tmpl w:val="E8FC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2A7CB6"/>
    <w:multiLevelType w:val="hybridMultilevel"/>
    <w:tmpl w:val="2A98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5331B"/>
    <w:multiLevelType w:val="hybridMultilevel"/>
    <w:tmpl w:val="B032E4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333C7"/>
    <w:multiLevelType w:val="hybridMultilevel"/>
    <w:tmpl w:val="11FE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0350A"/>
    <w:multiLevelType w:val="hybridMultilevel"/>
    <w:tmpl w:val="1996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67DB2"/>
    <w:multiLevelType w:val="hybridMultilevel"/>
    <w:tmpl w:val="54825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700E53"/>
    <w:multiLevelType w:val="hybridMultilevel"/>
    <w:tmpl w:val="618C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86906"/>
    <w:multiLevelType w:val="hybridMultilevel"/>
    <w:tmpl w:val="A84E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26BDC"/>
    <w:multiLevelType w:val="hybridMultilevel"/>
    <w:tmpl w:val="5B2657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EB74657"/>
    <w:multiLevelType w:val="hybridMultilevel"/>
    <w:tmpl w:val="4FA8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EE4752"/>
    <w:multiLevelType w:val="hybridMultilevel"/>
    <w:tmpl w:val="A88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844EC"/>
    <w:multiLevelType w:val="hybridMultilevel"/>
    <w:tmpl w:val="8FCC2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5700579A"/>
    <w:multiLevelType w:val="hybridMultilevel"/>
    <w:tmpl w:val="C046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F7A3C"/>
    <w:multiLevelType w:val="hybridMultilevel"/>
    <w:tmpl w:val="BEF2F450"/>
    <w:lvl w:ilvl="0" w:tplc="0409000F">
      <w:start w:val="1"/>
      <w:numFmt w:val="decimal"/>
      <w:lvlText w:val="%1."/>
      <w:lvlJc w:val="left"/>
      <w:pPr>
        <w:ind w:left="360" w:hanging="360"/>
      </w:pPr>
    </w:lvl>
    <w:lvl w:ilvl="1" w:tplc="4E941A8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1D43D8"/>
    <w:multiLevelType w:val="hybridMultilevel"/>
    <w:tmpl w:val="E5EA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104F2"/>
    <w:multiLevelType w:val="hybridMultilevel"/>
    <w:tmpl w:val="E4C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8927B9"/>
    <w:multiLevelType w:val="hybridMultilevel"/>
    <w:tmpl w:val="406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914EEA"/>
    <w:multiLevelType w:val="hybridMultilevel"/>
    <w:tmpl w:val="439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25735"/>
    <w:multiLevelType w:val="hybridMultilevel"/>
    <w:tmpl w:val="B8AC5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8B077F"/>
    <w:multiLevelType w:val="hybridMultilevel"/>
    <w:tmpl w:val="1EF8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64A49"/>
    <w:multiLevelType w:val="hybridMultilevel"/>
    <w:tmpl w:val="1F0A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9555D"/>
    <w:multiLevelType w:val="hybridMultilevel"/>
    <w:tmpl w:val="22B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CA143D"/>
    <w:multiLevelType w:val="hybridMultilevel"/>
    <w:tmpl w:val="2256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CE0BAE"/>
    <w:multiLevelType w:val="hybridMultilevel"/>
    <w:tmpl w:val="8E7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4250E"/>
    <w:multiLevelType w:val="hybridMultilevel"/>
    <w:tmpl w:val="6A7C77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A413E1"/>
    <w:multiLevelType w:val="hybridMultilevel"/>
    <w:tmpl w:val="8FAAFB06"/>
    <w:lvl w:ilvl="0" w:tplc="0409000F">
      <w:start w:val="1"/>
      <w:numFmt w:val="decimal"/>
      <w:lvlText w:val="%1."/>
      <w:lvlJc w:val="left"/>
      <w:pPr>
        <w:ind w:left="360" w:hanging="360"/>
      </w:pPr>
    </w:lvl>
    <w:lvl w:ilvl="1" w:tplc="132E20C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CF7765"/>
    <w:multiLevelType w:val="hybridMultilevel"/>
    <w:tmpl w:val="765E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23"/>
  </w:num>
  <w:num w:numId="9">
    <w:abstractNumId w:val="7"/>
  </w:num>
  <w:num w:numId="10">
    <w:abstractNumId w:val="32"/>
  </w:num>
  <w:num w:numId="11">
    <w:abstractNumId w:val="10"/>
  </w:num>
  <w:num w:numId="12">
    <w:abstractNumId w:val="26"/>
  </w:num>
  <w:num w:numId="13">
    <w:abstractNumId w:val="15"/>
  </w:num>
  <w:num w:numId="14">
    <w:abstractNumId w:val="20"/>
  </w:num>
  <w:num w:numId="15">
    <w:abstractNumId w:val="12"/>
  </w:num>
  <w:num w:numId="16">
    <w:abstractNumId w:val="27"/>
  </w:num>
  <w:num w:numId="17">
    <w:abstractNumId w:val="11"/>
  </w:num>
  <w:num w:numId="18">
    <w:abstractNumId w:val="22"/>
  </w:num>
  <w:num w:numId="19">
    <w:abstractNumId w:val="17"/>
  </w:num>
  <w:num w:numId="20">
    <w:abstractNumId w:val="18"/>
  </w:num>
  <w:num w:numId="21">
    <w:abstractNumId w:val="16"/>
  </w:num>
  <w:num w:numId="22">
    <w:abstractNumId w:val="25"/>
  </w:num>
  <w:num w:numId="23">
    <w:abstractNumId w:val="13"/>
  </w:num>
  <w:num w:numId="24">
    <w:abstractNumId w:val="24"/>
  </w:num>
  <w:num w:numId="25">
    <w:abstractNumId w:val="9"/>
  </w:num>
  <w:num w:numId="26">
    <w:abstractNumId w:val="29"/>
  </w:num>
  <w:num w:numId="27">
    <w:abstractNumId w:val="28"/>
  </w:num>
  <w:num w:numId="28">
    <w:abstractNumId w:val="33"/>
  </w:num>
  <w:num w:numId="29">
    <w:abstractNumId w:val="14"/>
  </w:num>
  <w:num w:numId="30">
    <w:abstractNumId w:val="8"/>
  </w:num>
  <w:num w:numId="31">
    <w:abstractNumId w:val="19"/>
  </w:num>
  <w:num w:numId="32">
    <w:abstractNumId w:val="21"/>
  </w:num>
  <w:num w:numId="33">
    <w:abstractNumId w:val="6"/>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F3D01"/>
    <w:rsid w:val="00000E5F"/>
    <w:rsid w:val="000017F3"/>
    <w:rsid w:val="000023D6"/>
    <w:rsid w:val="0000250D"/>
    <w:rsid w:val="00005790"/>
    <w:rsid w:val="0000674B"/>
    <w:rsid w:val="00011892"/>
    <w:rsid w:val="000124EE"/>
    <w:rsid w:val="00012AD0"/>
    <w:rsid w:val="00013767"/>
    <w:rsid w:val="0001425E"/>
    <w:rsid w:val="00014D43"/>
    <w:rsid w:val="00016264"/>
    <w:rsid w:val="00016E73"/>
    <w:rsid w:val="00022389"/>
    <w:rsid w:val="000228DB"/>
    <w:rsid w:val="0002674C"/>
    <w:rsid w:val="00034784"/>
    <w:rsid w:val="0003534F"/>
    <w:rsid w:val="00035C38"/>
    <w:rsid w:val="00035F99"/>
    <w:rsid w:val="000365B3"/>
    <w:rsid w:val="00036A03"/>
    <w:rsid w:val="00040518"/>
    <w:rsid w:val="00042825"/>
    <w:rsid w:val="00043201"/>
    <w:rsid w:val="00043D05"/>
    <w:rsid w:val="00044305"/>
    <w:rsid w:val="00044E13"/>
    <w:rsid w:val="00050A69"/>
    <w:rsid w:val="00050EB2"/>
    <w:rsid w:val="00051191"/>
    <w:rsid w:val="000517D7"/>
    <w:rsid w:val="0005274A"/>
    <w:rsid w:val="000547FB"/>
    <w:rsid w:val="000571FF"/>
    <w:rsid w:val="00060CF6"/>
    <w:rsid w:val="00061A63"/>
    <w:rsid w:val="00064E23"/>
    <w:rsid w:val="0006624F"/>
    <w:rsid w:val="000664F2"/>
    <w:rsid w:val="0006680B"/>
    <w:rsid w:val="000675ED"/>
    <w:rsid w:val="00067AA8"/>
    <w:rsid w:val="00071A6A"/>
    <w:rsid w:val="00075E21"/>
    <w:rsid w:val="000768FB"/>
    <w:rsid w:val="00080355"/>
    <w:rsid w:val="00084CCC"/>
    <w:rsid w:val="00085149"/>
    <w:rsid w:val="00085E41"/>
    <w:rsid w:val="00086133"/>
    <w:rsid w:val="0008675A"/>
    <w:rsid w:val="0009000B"/>
    <w:rsid w:val="0009031E"/>
    <w:rsid w:val="0009186C"/>
    <w:rsid w:val="00094629"/>
    <w:rsid w:val="00094C0C"/>
    <w:rsid w:val="00095B28"/>
    <w:rsid w:val="00095BBC"/>
    <w:rsid w:val="00096669"/>
    <w:rsid w:val="00097963"/>
    <w:rsid w:val="000A0EFA"/>
    <w:rsid w:val="000A34E4"/>
    <w:rsid w:val="000B124C"/>
    <w:rsid w:val="000B1BF6"/>
    <w:rsid w:val="000B20D6"/>
    <w:rsid w:val="000B24C0"/>
    <w:rsid w:val="000B2DC5"/>
    <w:rsid w:val="000B6CEF"/>
    <w:rsid w:val="000B75C2"/>
    <w:rsid w:val="000B7EFF"/>
    <w:rsid w:val="000C0B79"/>
    <w:rsid w:val="000C1690"/>
    <w:rsid w:val="000C174A"/>
    <w:rsid w:val="000C2C16"/>
    <w:rsid w:val="000C55A0"/>
    <w:rsid w:val="000C7C58"/>
    <w:rsid w:val="000D02D7"/>
    <w:rsid w:val="000D25CA"/>
    <w:rsid w:val="000D4806"/>
    <w:rsid w:val="000D5BFD"/>
    <w:rsid w:val="000D6153"/>
    <w:rsid w:val="000D6266"/>
    <w:rsid w:val="000D660D"/>
    <w:rsid w:val="000D6CFD"/>
    <w:rsid w:val="000D787B"/>
    <w:rsid w:val="000E2D3D"/>
    <w:rsid w:val="000E3106"/>
    <w:rsid w:val="000E66CD"/>
    <w:rsid w:val="000E7B06"/>
    <w:rsid w:val="000F2744"/>
    <w:rsid w:val="00104546"/>
    <w:rsid w:val="00104F9C"/>
    <w:rsid w:val="001057E1"/>
    <w:rsid w:val="00106C41"/>
    <w:rsid w:val="00107DE7"/>
    <w:rsid w:val="00111053"/>
    <w:rsid w:val="0011172B"/>
    <w:rsid w:val="00111A0B"/>
    <w:rsid w:val="00112088"/>
    <w:rsid w:val="00113BF0"/>
    <w:rsid w:val="001238C8"/>
    <w:rsid w:val="0012504A"/>
    <w:rsid w:val="00125F2B"/>
    <w:rsid w:val="00127AFC"/>
    <w:rsid w:val="00127C85"/>
    <w:rsid w:val="0013056B"/>
    <w:rsid w:val="00130800"/>
    <w:rsid w:val="00131E7C"/>
    <w:rsid w:val="001324C4"/>
    <w:rsid w:val="00133E0E"/>
    <w:rsid w:val="0013545A"/>
    <w:rsid w:val="00135E2F"/>
    <w:rsid w:val="00136D6E"/>
    <w:rsid w:val="00136E76"/>
    <w:rsid w:val="00137BA5"/>
    <w:rsid w:val="00140286"/>
    <w:rsid w:val="00141CC4"/>
    <w:rsid w:val="00143BB5"/>
    <w:rsid w:val="0014452B"/>
    <w:rsid w:val="00145A77"/>
    <w:rsid w:val="00146055"/>
    <w:rsid w:val="001462F6"/>
    <w:rsid w:val="00153834"/>
    <w:rsid w:val="00155565"/>
    <w:rsid w:val="00157146"/>
    <w:rsid w:val="00157775"/>
    <w:rsid w:val="00160EC3"/>
    <w:rsid w:val="00162666"/>
    <w:rsid w:val="001649EC"/>
    <w:rsid w:val="00166533"/>
    <w:rsid w:val="00167E19"/>
    <w:rsid w:val="00171B60"/>
    <w:rsid w:val="00171DAF"/>
    <w:rsid w:val="00172234"/>
    <w:rsid w:val="00174134"/>
    <w:rsid w:val="0017426F"/>
    <w:rsid w:val="00175A90"/>
    <w:rsid w:val="00176175"/>
    <w:rsid w:val="00176F81"/>
    <w:rsid w:val="001800F5"/>
    <w:rsid w:val="0018036B"/>
    <w:rsid w:val="001808A7"/>
    <w:rsid w:val="00180A71"/>
    <w:rsid w:val="001811F8"/>
    <w:rsid w:val="00182A08"/>
    <w:rsid w:val="00182BA6"/>
    <w:rsid w:val="00184FD9"/>
    <w:rsid w:val="00186E19"/>
    <w:rsid w:val="00187C03"/>
    <w:rsid w:val="00191677"/>
    <w:rsid w:val="00194ED3"/>
    <w:rsid w:val="00195490"/>
    <w:rsid w:val="00195750"/>
    <w:rsid w:val="0019657F"/>
    <w:rsid w:val="00197AA9"/>
    <w:rsid w:val="00197B49"/>
    <w:rsid w:val="001A00CB"/>
    <w:rsid w:val="001A07D4"/>
    <w:rsid w:val="001A2CD7"/>
    <w:rsid w:val="001A427B"/>
    <w:rsid w:val="001A7AD4"/>
    <w:rsid w:val="001A7C3A"/>
    <w:rsid w:val="001B1FDA"/>
    <w:rsid w:val="001B514E"/>
    <w:rsid w:val="001B515E"/>
    <w:rsid w:val="001B69DA"/>
    <w:rsid w:val="001B79AA"/>
    <w:rsid w:val="001C0A58"/>
    <w:rsid w:val="001C0A8A"/>
    <w:rsid w:val="001C2EE9"/>
    <w:rsid w:val="001C34A6"/>
    <w:rsid w:val="001C578B"/>
    <w:rsid w:val="001C59FD"/>
    <w:rsid w:val="001C5F37"/>
    <w:rsid w:val="001C676F"/>
    <w:rsid w:val="001C79A3"/>
    <w:rsid w:val="001D0732"/>
    <w:rsid w:val="001D1929"/>
    <w:rsid w:val="001D1BB7"/>
    <w:rsid w:val="001D1F61"/>
    <w:rsid w:val="001D2FC0"/>
    <w:rsid w:val="001D54C3"/>
    <w:rsid w:val="001E4437"/>
    <w:rsid w:val="001E4DF3"/>
    <w:rsid w:val="001E6F24"/>
    <w:rsid w:val="001E723F"/>
    <w:rsid w:val="001F0130"/>
    <w:rsid w:val="001F0969"/>
    <w:rsid w:val="001F2274"/>
    <w:rsid w:val="001F2586"/>
    <w:rsid w:val="001F2FC8"/>
    <w:rsid w:val="001F3931"/>
    <w:rsid w:val="001F6234"/>
    <w:rsid w:val="00203D30"/>
    <w:rsid w:val="002079A2"/>
    <w:rsid w:val="00207EE2"/>
    <w:rsid w:val="002107C2"/>
    <w:rsid w:val="0021196E"/>
    <w:rsid w:val="00211E4D"/>
    <w:rsid w:val="00214D61"/>
    <w:rsid w:val="0021518D"/>
    <w:rsid w:val="00222C3E"/>
    <w:rsid w:val="00224DDC"/>
    <w:rsid w:val="00226E61"/>
    <w:rsid w:val="00227952"/>
    <w:rsid w:val="00230FFC"/>
    <w:rsid w:val="0023144A"/>
    <w:rsid w:val="002326CF"/>
    <w:rsid w:val="00233B59"/>
    <w:rsid w:val="002342AF"/>
    <w:rsid w:val="00234731"/>
    <w:rsid w:val="00235FB9"/>
    <w:rsid w:val="00236009"/>
    <w:rsid w:val="00236380"/>
    <w:rsid w:val="00237122"/>
    <w:rsid w:val="0023773D"/>
    <w:rsid w:val="00237C76"/>
    <w:rsid w:val="00241B41"/>
    <w:rsid w:val="00244C4A"/>
    <w:rsid w:val="0024584E"/>
    <w:rsid w:val="00246D1D"/>
    <w:rsid w:val="00246E2B"/>
    <w:rsid w:val="002476A3"/>
    <w:rsid w:val="00247C3C"/>
    <w:rsid w:val="00250BA5"/>
    <w:rsid w:val="00251ACD"/>
    <w:rsid w:val="00253379"/>
    <w:rsid w:val="002537D4"/>
    <w:rsid w:val="00254CE7"/>
    <w:rsid w:val="00255003"/>
    <w:rsid w:val="00256BD9"/>
    <w:rsid w:val="00257F23"/>
    <w:rsid w:val="002615AD"/>
    <w:rsid w:val="00261CF8"/>
    <w:rsid w:val="002635FC"/>
    <w:rsid w:val="00263B3D"/>
    <w:rsid w:val="00263C34"/>
    <w:rsid w:val="002648EB"/>
    <w:rsid w:val="002653BA"/>
    <w:rsid w:val="0026665F"/>
    <w:rsid w:val="00267D5D"/>
    <w:rsid w:val="002724E1"/>
    <w:rsid w:val="00272F9B"/>
    <w:rsid w:val="00274240"/>
    <w:rsid w:val="00276191"/>
    <w:rsid w:val="002769EE"/>
    <w:rsid w:val="0028089C"/>
    <w:rsid w:val="00282142"/>
    <w:rsid w:val="00283FB9"/>
    <w:rsid w:val="00284B04"/>
    <w:rsid w:val="00286231"/>
    <w:rsid w:val="00290979"/>
    <w:rsid w:val="0029208B"/>
    <w:rsid w:val="00292584"/>
    <w:rsid w:val="00292E96"/>
    <w:rsid w:val="00294A60"/>
    <w:rsid w:val="00297471"/>
    <w:rsid w:val="00297D1B"/>
    <w:rsid w:val="002A1A49"/>
    <w:rsid w:val="002A1BD3"/>
    <w:rsid w:val="002A60C3"/>
    <w:rsid w:val="002A615C"/>
    <w:rsid w:val="002A659D"/>
    <w:rsid w:val="002A6A6D"/>
    <w:rsid w:val="002A76D2"/>
    <w:rsid w:val="002B0FFC"/>
    <w:rsid w:val="002B22C0"/>
    <w:rsid w:val="002B3B0B"/>
    <w:rsid w:val="002B4C62"/>
    <w:rsid w:val="002B5796"/>
    <w:rsid w:val="002B6296"/>
    <w:rsid w:val="002C083F"/>
    <w:rsid w:val="002C14D5"/>
    <w:rsid w:val="002C2475"/>
    <w:rsid w:val="002C303A"/>
    <w:rsid w:val="002C352C"/>
    <w:rsid w:val="002C3922"/>
    <w:rsid w:val="002C3DE4"/>
    <w:rsid w:val="002C3F67"/>
    <w:rsid w:val="002C6909"/>
    <w:rsid w:val="002D172D"/>
    <w:rsid w:val="002D340D"/>
    <w:rsid w:val="002E4D38"/>
    <w:rsid w:val="002E53B8"/>
    <w:rsid w:val="002E54A1"/>
    <w:rsid w:val="002F277E"/>
    <w:rsid w:val="002F2F2F"/>
    <w:rsid w:val="002F4F81"/>
    <w:rsid w:val="002F5515"/>
    <w:rsid w:val="002F7AB3"/>
    <w:rsid w:val="00301483"/>
    <w:rsid w:val="003018E7"/>
    <w:rsid w:val="00304FDB"/>
    <w:rsid w:val="00310ACC"/>
    <w:rsid w:val="003126D3"/>
    <w:rsid w:val="00313611"/>
    <w:rsid w:val="00313E34"/>
    <w:rsid w:val="00314347"/>
    <w:rsid w:val="00314768"/>
    <w:rsid w:val="0031685D"/>
    <w:rsid w:val="00316BD3"/>
    <w:rsid w:val="003174A5"/>
    <w:rsid w:val="003179AD"/>
    <w:rsid w:val="00322E5C"/>
    <w:rsid w:val="003251E8"/>
    <w:rsid w:val="00325263"/>
    <w:rsid w:val="0032543F"/>
    <w:rsid w:val="00330BEC"/>
    <w:rsid w:val="00330FF7"/>
    <w:rsid w:val="00331508"/>
    <w:rsid w:val="00331FB4"/>
    <w:rsid w:val="00335323"/>
    <w:rsid w:val="00335AB2"/>
    <w:rsid w:val="003367F6"/>
    <w:rsid w:val="00336BDB"/>
    <w:rsid w:val="00337355"/>
    <w:rsid w:val="003377EF"/>
    <w:rsid w:val="00337BAA"/>
    <w:rsid w:val="00342D0C"/>
    <w:rsid w:val="00343707"/>
    <w:rsid w:val="00343C56"/>
    <w:rsid w:val="00345006"/>
    <w:rsid w:val="0034529F"/>
    <w:rsid w:val="00347C66"/>
    <w:rsid w:val="00350465"/>
    <w:rsid w:val="0035053E"/>
    <w:rsid w:val="003532D3"/>
    <w:rsid w:val="00353F24"/>
    <w:rsid w:val="00354B38"/>
    <w:rsid w:val="00361B1B"/>
    <w:rsid w:val="00362CFA"/>
    <w:rsid w:val="00363644"/>
    <w:rsid w:val="00365D74"/>
    <w:rsid w:val="003705A3"/>
    <w:rsid w:val="003721CC"/>
    <w:rsid w:val="00373708"/>
    <w:rsid w:val="0037549B"/>
    <w:rsid w:val="0038588E"/>
    <w:rsid w:val="00390827"/>
    <w:rsid w:val="003911BB"/>
    <w:rsid w:val="00391B0B"/>
    <w:rsid w:val="00392722"/>
    <w:rsid w:val="00393C0D"/>
    <w:rsid w:val="00395381"/>
    <w:rsid w:val="00396FA3"/>
    <w:rsid w:val="003A3C12"/>
    <w:rsid w:val="003A6E78"/>
    <w:rsid w:val="003A7ED4"/>
    <w:rsid w:val="003A7F2A"/>
    <w:rsid w:val="003B1202"/>
    <w:rsid w:val="003B175C"/>
    <w:rsid w:val="003B50FB"/>
    <w:rsid w:val="003B779B"/>
    <w:rsid w:val="003B7919"/>
    <w:rsid w:val="003B7E75"/>
    <w:rsid w:val="003C275A"/>
    <w:rsid w:val="003C4302"/>
    <w:rsid w:val="003C4F47"/>
    <w:rsid w:val="003C576F"/>
    <w:rsid w:val="003D1E03"/>
    <w:rsid w:val="003D3BBC"/>
    <w:rsid w:val="003D3F5D"/>
    <w:rsid w:val="003D4DC9"/>
    <w:rsid w:val="003D622A"/>
    <w:rsid w:val="003D74A5"/>
    <w:rsid w:val="003E048A"/>
    <w:rsid w:val="003E2C2A"/>
    <w:rsid w:val="003E40A8"/>
    <w:rsid w:val="003E7263"/>
    <w:rsid w:val="003E73A9"/>
    <w:rsid w:val="003E7887"/>
    <w:rsid w:val="003F01F3"/>
    <w:rsid w:val="003F0675"/>
    <w:rsid w:val="003F16A2"/>
    <w:rsid w:val="003F76FB"/>
    <w:rsid w:val="0040325B"/>
    <w:rsid w:val="00404CCF"/>
    <w:rsid w:val="00404E23"/>
    <w:rsid w:val="004054CB"/>
    <w:rsid w:val="00405B71"/>
    <w:rsid w:val="00406BB2"/>
    <w:rsid w:val="0041000B"/>
    <w:rsid w:val="00411A82"/>
    <w:rsid w:val="00412488"/>
    <w:rsid w:val="00412559"/>
    <w:rsid w:val="00412804"/>
    <w:rsid w:val="00412AA0"/>
    <w:rsid w:val="0041359A"/>
    <w:rsid w:val="00414B4C"/>
    <w:rsid w:val="0041568F"/>
    <w:rsid w:val="00422718"/>
    <w:rsid w:val="0043013C"/>
    <w:rsid w:val="00430E5A"/>
    <w:rsid w:val="00443FAF"/>
    <w:rsid w:val="00444F72"/>
    <w:rsid w:val="00445D14"/>
    <w:rsid w:val="004475B6"/>
    <w:rsid w:val="00450ED1"/>
    <w:rsid w:val="00451FA3"/>
    <w:rsid w:val="0045251A"/>
    <w:rsid w:val="0045288B"/>
    <w:rsid w:val="004560B3"/>
    <w:rsid w:val="0045635D"/>
    <w:rsid w:val="00456E52"/>
    <w:rsid w:val="004570AE"/>
    <w:rsid w:val="004600C7"/>
    <w:rsid w:val="00462394"/>
    <w:rsid w:val="004625D8"/>
    <w:rsid w:val="004664DA"/>
    <w:rsid w:val="004670BE"/>
    <w:rsid w:val="004702AD"/>
    <w:rsid w:val="0047035D"/>
    <w:rsid w:val="00471118"/>
    <w:rsid w:val="00471FD4"/>
    <w:rsid w:val="00472273"/>
    <w:rsid w:val="004736DB"/>
    <w:rsid w:val="00473A24"/>
    <w:rsid w:val="004757E0"/>
    <w:rsid w:val="00477D86"/>
    <w:rsid w:val="00480892"/>
    <w:rsid w:val="00482077"/>
    <w:rsid w:val="0048487D"/>
    <w:rsid w:val="0048544E"/>
    <w:rsid w:val="004866D1"/>
    <w:rsid w:val="00493A44"/>
    <w:rsid w:val="00494017"/>
    <w:rsid w:val="00494331"/>
    <w:rsid w:val="00494B81"/>
    <w:rsid w:val="004954C4"/>
    <w:rsid w:val="004970DC"/>
    <w:rsid w:val="004A07F1"/>
    <w:rsid w:val="004A0C22"/>
    <w:rsid w:val="004A3069"/>
    <w:rsid w:val="004A389B"/>
    <w:rsid w:val="004A59BC"/>
    <w:rsid w:val="004A5B51"/>
    <w:rsid w:val="004A67FA"/>
    <w:rsid w:val="004B0C66"/>
    <w:rsid w:val="004B33CC"/>
    <w:rsid w:val="004B3766"/>
    <w:rsid w:val="004B3F33"/>
    <w:rsid w:val="004B4CA1"/>
    <w:rsid w:val="004B5C7B"/>
    <w:rsid w:val="004B5CBC"/>
    <w:rsid w:val="004B6372"/>
    <w:rsid w:val="004B6A91"/>
    <w:rsid w:val="004B6AEA"/>
    <w:rsid w:val="004B746A"/>
    <w:rsid w:val="004C014F"/>
    <w:rsid w:val="004C1018"/>
    <w:rsid w:val="004C377A"/>
    <w:rsid w:val="004C3836"/>
    <w:rsid w:val="004C4125"/>
    <w:rsid w:val="004C46A2"/>
    <w:rsid w:val="004C4C5B"/>
    <w:rsid w:val="004C58CB"/>
    <w:rsid w:val="004C735E"/>
    <w:rsid w:val="004C73D8"/>
    <w:rsid w:val="004D07C6"/>
    <w:rsid w:val="004D275E"/>
    <w:rsid w:val="004D3E98"/>
    <w:rsid w:val="004D424C"/>
    <w:rsid w:val="004D5456"/>
    <w:rsid w:val="004D7E9C"/>
    <w:rsid w:val="004E1460"/>
    <w:rsid w:val="004E1670"/>
    <w:rsid w:val="004E212D"/>
    <w:rsid w:val="004E362A"/>
    <w:rsid w:val="004E453C"/>
    <w:rsid w:val="004E4549"/>
    <w:rsid w:val="004E46A4"/>
    <w:rsid w:val="004E5011"/>
    <w:rsid w:val="004E66ED"/>
    <w:rsid w:val="004E7705"/>
    <w:rsid w:val="004E7F46"/>
    <w:rsid w:val="004F068C"/>
    <w:rsid w:val="004F0991"/>
    <w:rsid w:val="004F1DF5"/>
    <w:rsid w:val="004F3203"/>
    <w:rsid w:val="004F3A23"/>
    <w:rsid w:val="004F60E5"/>
    <w:rsid w:val="004F7992"/>
    <w:rsid w:val="00500175"/>
    <w:rsid w:val="00501150"/>
    <w:rsid w:val="005028B7"/>
    <w:rsid w:val="005033AA"/>
    <w:rsid w:val="00506460"/>
    <w:rsid w:val="00513F23"/>
    <w:rsid w:val="005157F3"/>
    <w:rsid w:val="0052033C"/>
    <w:rsid w:val="005217CC"/>
    <w:rsid w:val="00521A04"/>
    <w:rsid w:val="00521DFF"/>
    <w:rsid w:val="00522157"/>
    <w:rsid w:val="005225A8"/>
    <w:rsid w:val="0053225A"/>
    <w:rsid w:val="00532E44"/>
    <w:rsid w:val="005367E5"/>
    <w:rsid w:val="00540886"/>
    <w:rsid w:val="005409E4"/>
    <w:rsid w:val="00542072"/>
    <w:rsid w:val="00542F35"/>
    <w:rsid w:val="00544225"/>
    <w:rsid w:val="00545E67"/>
    <w:rsid w:val="00546FD6"/>
    <w:rsid w:val="005475A4"/>
    <w:rsid w:val="00550114"/>
    <w:rsid w:val="0055096E"/>
    <w:rsid w:val="005522A7"/>
    <w:rsid w:val="00555E2B"/>
    <w:rsid w:val="00556E26"/>
    <w:rsid w:val="00564453"/>
    <w:rsid w:val="00566785"/>
    <w:rsid w:val="00567509"/>
    <w:rsid w:val="00567B64"/>
    <w:rsid w:val="00571770"/>
    <w:rsid w:val="0057361B"/>
    <w:rsid w:val="005755FD"/>
    <w:rsid w:val="0057714A"/>
    <w:rsid w:val="00577F48"/>
    <w:rsid w:val="0058084C"/>
    <w:rsid w:val="0058234E"/>
    <w:rsid w:val="005839DC"/>
    <w:rsid w:val="00583BEF"/>
    <w:rsid w:val="00583E2E"/>
    <w:rsid w:val="005918EB"/>
    <w:rsid w:val="00591A7F"/>
    <w:rsid w:val="0059206B"/>
    <w:rsid w:val="005924B4"/>
    <w:rsid w:val="00596ABB"/>
    <w:rsid w:val="00596BB0"/>
    <w:rsid w:val="005A11A1"/>
    <w:rsid w:val="005A1327"/>
    <w:rsid w:val="005A24B8"/>
    <w:rsid w:val="005A4560"/>
    <w:rsid w:val="005A4B06"/>
    <w:rsid w:val="005A59CD"/>
    <w:rsid w:val="005A5C80"/>
    <w:rsid w:val="005A715F"/>
    <w:rsid w:val="005A7492"/>
    <w:rsid w:val="005B16AB"/>
    <w:rsid w:val="005B171C"/>
    <w:rsid w:val="005B2984"/>
    <w:rsid w:val="005B2C81"/>
    <w:rsid w:val="005B2FBF"/>
    <w:rsid w:val="005B33FE"/>
    <w:rsid w:val="005B6803"/>
    <w:rsid w:val="005B6895"/>
    <w:rsid w:val="005B790D"/>
    <w:rsid w:val="005B7CBD"/>
    <w:rsid w:val="005C272B"/>
    <w:rsid w:val="005C4F9E"/>
    <w:rsid w:val="005C54EC"/>
    <w:rsid w:val="005C5BAF"/>
    <w:rsid w:val="005C74E9"/>
    <w:rsid w:val="005C7A06"/>
    <w:rsid w:val="005D098B"/>
    <w:rsid w:val="005D58C4"/>
    <w:rsid w:val="005D66E3"/>
    <w:rsid w:val="005E2535"/>
    <w:rsid w:val="005E3370"/>
    <w:rsid w:val="005E3A69"/>
    <w:rsid w:val="005E41E1"/>
    <w:rsid w:val="005E4255"/>
    <w:rsid w:val="005E43DB"/>
    <w:rsid w:val="005E4F73"/>
    <w:rsid w:val="005E50A8"/>
    <w:rsid w:val="005E6D20"/>
    <w:rsid w:val="005F08E4"/>
    <w:rsid w:val="005F2024"/>
    <w:rsid w:val="005F3D01"/>
    <w:rsid w:val="005F45D9"/>
    <w:rsid w:val="005F59BB"/>
    <w:rsid w:val="005F654F"/>
    <w:rsid w:val="005F69D7"/>
    <w:rsid w:val="005F72FF"/>
    <w:rsid w:val="006008DB"/>
    <w:rsid w:val="006010A6"/>
    <w:rsid w:val="006012F7"/>
    <w:rsid w:val="00601B61"/>
    <w:rsid w:val="0060203F"/>
    <w:rsid w:val="00606554"/>
    <w:rsid w:val="00611496"/>
    <w:rsid w:val="00612116"/>
    <w:rsid w:val="00615440"/>
    <w:rsid w:val="00622F0D"/>
    <w:rsid w:val="00626416"/>
    <w:rsid w:val="006265B6"/>
    <w:rsid w:val="006279B3"/>
    <w:rsid w:val="00627CDD"/>
    <w:rsid w:val="006309F2"/>
    <w:rsid w:val="00632B1A"/>
    <w:rsid w:val="00634089"/>
    <w:rsid w:val="00634909"/>
    <w:rsid w:val="006352B5"/>
    <w:rsid w:val="00635BC9"/>
    <w:rsid w:val="00635DDC"/>
    <w:rsid w:val="006360A2"/>
    <w:rsid w:val="00636473"/>
    <w:rsid w:val="00636B4B"/>
    <w:rsid w:val="0064113E"/>
    <w:rsid w:val="00641F61"/>
    <w:rsid w:val="00642CAE"/>
    <w:rsid w:val="006433CD"/>
    <w:rsid w:val="006447B6"/>
    <w:rsid w:val="00645148"/>
    <w:rsid w:val="0064569B"/>
    <w:rsid w:val="00646504"/>
    <w:rsid w:val="0065237F"/>
    <w:rsid w:val="00653D81"/>
    <w:rsid w:val="00654D78"/>
    <w:rsid w:val="006608FE"/>
    <w:rsid w:val="006611AB"/>
    <w:rsid w:val="00662532"/>
    <w:rsid w:val="00662FE8"/>
    <w:rsid w:val="00665310"/>
    <w:rsid w:val="00666AB6"/>
    <w:rsid w:val="00667539"/>
    <w:rsid w:val="00667A2E"/>
    <w:rsid w:val="0067046C"/>
    <w:rsid w:val="0067056A"/>
    <w:rsid w:val="00671809"/>
    <w:rsid w:val="0067239B"/>
    <w:rsid w:val="00676BED"/>
    <w:rsid w:val="00677272"/>
    <w:rsid w:val="0068005B"/>
    <w:rsid w:val="006823B2"/>
    <w:rsid w:val="00682B49"/>
    <w:rsid w:val="00683B69"/>
    <w:rsid w:val="00685438"/>
    <w:rsid w:val="0068573C"/>
    <w:rsid w:val="006857FD"/>
    <w:rsid w:val="006909FB"/>
    <w:rsid w:val="00691F93"/>
    <w:rsid w:val="00693379"/>
    <w:rsid w:val="006940BF"/>
    <w:rsid w:val="00694F5E"/>
    <w:rsid w:val="00694FA9"/>
    <w:rsid w:val="0069564B"/>
    <w:rsid w:val="0069655E"/>
    <w:rsid w:val="006967F8"/>
    <w:rsid w:val="006A021A"/>
    <w:rsid w:val="006A1C82"/>
    <w:rsid w:val="006A39D1"/>
    <w:rsid w:val="006A4AAA"/>
    <w:rsid w:val="006A74B8"/>
    <w:rsid w:val="006A7CF3"/>
    <w:rsid w:val="006B0F67"/>
    <w:rsid w:val="006B1CDE"/>
    <w:rsid w:val="006B258B"/>
    <w:rsid w:val="006B3F9A"/>
    <w:rsid w:val="006B4FB9"/>
    <w:rsid w:val="006B5CB0"/>
    <w:rsid w:val="006B745F"/>
    <w:rsid w:val="006C05B9"/>
    <w:rsid w:val="006C072A"/>
    <w:rsid w:val="006C0F85"/>
    <w:rsid w:val="006C2929"/>
    <w:rsid w:val="006C3D50"/>
    <w:rsid w:val="006D0FE8"/>
    <w:rsid w:val="006D2E4C"/>
    <w:rsid w:val="006D2EBE"/>
    <w:rsid w:val="006D30C9"/>
    <w:rsid w:val="006D43E4"/>
    <w:rsid w:val="006D78E1"/>
    <w:rsid w:val="006E11AC"/>
    <w:rsid w:val="006E26DC"/>
    <w:rsid w:val="006E372C"/>
    <w:rsid w:val="006E3827"/>
    <w:rsid w:val="006E41C0"/>
    <w:rsid w:val="006E43D5"/>
    <w:rsid w:val="006E531E"/>
    <w:rsid w:val="006E65F6"/>
    <w:rsid w:val="006E6FC9"/>
    <w:rsid w:val="006E7843"/>
    <w:rsid w:val="006E7AB7"/>
    <w:rsid w:val="006F131F"/>
    <w:rsid w:val="006F352D"/>
    <w:rsid w:val="006F4283"/>
    <w:rsid w:val="0070099E"/>
    <w:rsid w:val="00702BA5"/>
    <w:rsid w:val="007031A4"/>
    <w:rsid w:val="00703A7F"/>
    <w:rsid w:val="00704247"/>
    <w:rsid w:val="0070565F"/>
    <w:rsid w:val="00706AB0"/>
    <w:rsid w:val="00710463"/>
    <w:rsid w:val="007105F4"/>
    <w:rsid w:val="00710886"/>
    <w:rsid w:val="00710A3C"/>
    <w:rsid w:val="007163BD"/>
    <w:rsid w:val="007201E3"/>
    <w:rsid w:val="007217F5"/>
    <w:rsid w:val="00723233"/>
    <w:rsid w:val="007235B1"/>
    <w:rsid w:val="0072367E"/>
    <w:rsid w:val="00725021"/>
    <w:rsid w:val="00726DE2"/>
    <w:rsid w:val="007275B8"/>
    <w:rsid w:val="007276CA"/>
    <w:rsid w:val="007306DD"/>
    <w:rsid w:val="0073093B"/>
    <w:rsid w:val="00731461"/>
    <w:rsid w:val="00732DF1"/>
    <w:rsid w:val="00733FA8"/>
    <w:rsid w:val="00735124"/>
    <w:rsid w:val="00735ECC"/>
    <w:rsid w:val="00737961"/>
    <w:rsid w:val="00737E8A"/>
    <w:rsid w:val="00741C6B"/>
    <w:rsid w:val="0074280B"/>
    <w:rsid w:val="0074345F"/>
    <w:rsid w:val="00743974"/>
    <w:rsid w:val="00744775"/>
    <w:rsid w:val="00744C69"/>
    <w:rsid w:val="007467B3"/>
    <w:rsid w:val="007469AC"/>
    <w:rsid w:val="00746EF9"/>
    <w:rsid w:val="00751C7E"/>
    <w:rsid w:val="00751DC2"/>
    <w:rsid w:val="007545E8"/>
    <w:rsid w:val="0075533C"/>
    <w:rsid w:val="007558E4"/>
    <w:rsid w:val="0075784E"/>
    <w:rsid w:val="00760194"/>
    <w:rsid w:val="00760422"/>
    <w:rsid w:val="007604D7"/>
    <w:rsid w:val="0076055A"/>
    <w:rsid w:val="00760815"/>
    <w:rsid w:val="00760EDF"/>
    <w:rsid w:val="007620EC"/>
    <w:rsid w:val="0076267B"/>
    <w:rsid w:val="00762793"/>
    <w:rsid w:val="0076598E"/>
    <w:rsid w:val="00765B0B"/>
    <w:rsid w:val="007700CB"/>
    <w:rsid w:val="007743B0"/>
    <w:rsid w:val="00774B49"/>
    <w:rsid w:val="00774E2A"/>
    <w:rsid w:val="00775951"/>
    <w:rsid w:val="00776FD4"/>
    <w:rsid w:val="00777C33"/>
    <w:rsid w:val="00777F18"/>
    <w:rsid w:val="00780A97"/>
    <w:rsid w:val="00780D4C"/>
    <w:rsid w:val="007812A9"/>
    <w:rsid w:val="00783B5F"/>
    <w:rsid w:val="00785D1D"/>
    <w:rsid w:val="0078646A"/>
    <w:rsid w:val="007869BB"/>
    <w:rsid w:val="00787764"/>
    <w:rsid w:val="00787CFE"/>
    <w:rsid w:val="007906F0"/>
    <w:rsid w:val="007925ED"/>
    <w:rsid w:val="00797471"/>
    <w:rsid w:val="007A0AF6"/>
    <w:rsid w:val="007A248C"/>
    <w:rsid w:val="007A3147"/>
    <w:rsid w:val="007A33B4"/>
    <w:rsid w:val="007A3E65"/>
    <w:rsid w:val="007A4358"/>
    <w:rsid w:val="007A51E5"/>
    <w:rsid w:val="007A6644"/>
    <w:rsid w:val="007B0B88"/>
    <w:rsid w:val="007B56FC"/>
    <w:rsid w:val="007B743F"/>
    <w:rsid w:val="007C03FA"/>
    <w:rsid w:val="007C5A69"/>
    <w:rsid w:val="007C5C60"/>
    <w:rsid w:val="007C611D"/>
    <w:rsid w:val="007C6D88"/>
    <w:rsid w:val="007D0FB1"/>
    <w:rsid w:val="007D1DB4"/>
    <w:rsid w:val="007D3567"/>
    <w:rsid w:val="007D72BB"/>
    <w:rsid w:val="007D78C6"/>
    <w:rsid w:val="007D7EF2"/>
    <w:rsid w:val="007E50AD"/>
    <w:rsid w:val="007E61AF"/>
    <w:rsid w:val="007E7F25"/>
    <w:rsid w:val="007F2439"/>
    <w:rsid w:val="007F43B7"/>
    <w:rsid w:val="007F549C"/>
    <w:rsid w:val="00807748"/>
    <w:rsid w:val="0081095D"/>
    <w:rsid w:val="00810BB9"/>
    <w:rsid w:val="00813DE2"/>
    <w:rsid w:val="008140D1"/>
    <w:rsid w:val="00814CB9"/>
    <w:rsid w:val="00815041"/>
    <w:rsid w:val="008159A0"/>
    <w:rsid w:val="00815D1E"/>
    <w:rsid w:val="00817928"/>
    <w:rsid w:val="00823C7F"/>
    <w:rsid w:val="00825927"/>
    <w:rsid w:val="00825DCF"/>
    <w:rsid w:val="00830F8E"/>
    <w:rsid w:val="00832B3F"/>
    <w:rsid w:val="00832C60"/>
    <w:rsid w:val="0083313C"/>
    <w:rsid w:val="008362F1"/>
    <w:rsid w:val="00836A72"/>
    <w:rsid w:val="0084296A"/>
    <w:rsid w:val="0084495F"/>
    <w:rsid w:val="00847904"/>
    <w:rsid w:val="00847D9E"/>
    <w:rsid w:val="00851D08"/>
    <w:rsid w:val="008523CA"/>
    <w:rsid w:val="00852F44"/>
    <w:rsid w:val="008534A9"/>
    <w:rsid w:val="0085597F"/>
    <w:rsid w:val="00855D87"/>
    <w:rsid w:val="00862C5F"/>
    <w:rsid w:val="0086445B"/>
    <w:rsid w:val="00865930"/>
    <w:rsid w:val="00866AF9"/>
    <w:rsid w:val="0086787F"/>
    <w:rsid w:val="008703B2"/>
    <w:rsid w:val="00871731"/>
    <w:rsid w:val="008738CF"/>
    <w:rsid w:val="0087437E"/>
    <w:rsid w:val="008802ED"/>
    <w:rsid w:val="00880819"/>
    <w:rsid w:val="008824C8"/>
    <w:rsid w:val="00885F66"/>
    <w:rsid w:val="008866D0"/>
    <w:rsid w:val="00890CE1"/>
    <w:rsid w:val="008931D5"/>
    <w:rsid w:val="0089563E"/>
    <w:rsid w:val="00897C2F"/>
    <w:rsid w:val="008A3DFC"/>
    <w:rsid w:val="008A58EB"/>
    <w:rsid w:val="008A5D04"/>
    <w:rsid w:val="008A71A1"/>
    <w:rsid w:val="008B22E0"/>
    <w:rsid w:val="008B3E95"/>
    <w:rsid w:val="008B5EE5"/>
    <w:rsid w:val="008C009E"/>
    <w:rsid w:val="008C01BA"/>
    <w:rsid w:val="008C4DC0"/>
    <w:rsid w:val="008C52F3"/>
    <w:rsid w:val="008C69D8"/>
    <w:rsid w:val="008C6C8D"/>
    <w:rsid w:val="008C6CAE"/>
    <w:rsid w:val="008D0740"/>
    <w:rsid w:val="008D1FAE"/>
    <w:rsid w:val="008D24CA"/>
    <w:rsid w:val="008D2C53"/>
    <w:rsid w:val="008D3CC9"/>
    <w:rsid w:val="008D5E1A"/>
    <w:rsid w:val="008D6013"/>
    <w:rsid w:val="008D72AE"/>
    <w:rsid w:val="008E2B23"/>
    <w:rsid w:val="008E39C8"/>
    <w:rsid w:val="008E49F6"/>
    <w:rsid w:val="008E4CE6"/>
    <w:rsid w:val="008E7C11"/>
    <w:rsid w:val="008F036A"/>
    <w:rsid w:val="008F0473"/>
    <w:rsid w:val="008F1D24"/>
    <w:rsid w:val="008F2CB5"/>
    <w:rsid w:val="008F3E77"/>
    <w:rsid w:val="008F47BD"/>
    <w:rsid w:val="008F6433"/>
    <w:rsid w:val="008F6F3A"/>
    <w:rsid w:val="0090070A"/>
    <w:rsid w:val="00900C26"/>
    <w:rsid w:val="00902255"/>
    <w:rsid w:val="009041C2"/>
    <w:rsid w:val="009056FA"/>
    <w:rsid w:val="00906CC6"/>
    <w:rsid w:val="00907863"/>
    <w:rsid w:val="009122B7"/>
    <w:rsid w:val="00913B99"/>
    <w:rsid w:val="00913CBF"/>
    <w:rsid w:val="00916AA0"/>
    <w:rsid w:val="00917581"/>
    <w:rsid w:val="00921035"/>
    <w:rsid w:val="00921871"/>
    <w:rsid w:val="00921A50"/>
    <w:rsid w:val="00921BCE"/>
    <w:rsid w:val="009251CC"/>
    <w:rsid w:val="0092546B"/>
    <w:rsid w:val="00931085"/>
    <w:rsid w:val="00931B07"/>
    <w:rsid w:val="00932946"/>
    <w:rsid w:val="00934664"/>
    <w:rsid w:val="00934D16"/>
    <w:rsid w:val="00934F99"/>
    <w:rsid w:val="00935610"/>
    <w:rsid w:val="009363FC"/>
    <w:rsid w:val="00936AA6"/>
    <w:rsid w:val="00940462"/>
    <w:rsid w:val="00940807"/>
    <w:rsid w:val="00947E85"/>
    <w:rsid w:val="009549D1"/>
    <w:rsid w:val="00954D24"/>
    <w:rsid w:val="00955C23"/>
    <w:rsid w:val="00960EFB"/>
    <w:rsid w:val="00962825"/>
    <w:rsid w:val="00963A74"/>
    <w:rsid w:val="00963B59"/>
    <w:rsid w:val="009670E8"/>
    <w:rsid w:val="009679FF"/>
    <w:rsid w:val="0097015D"/>
    <w:rsid w:val="00970AEF"/>
    <w:rsid w:val="00972203"/>
    <w:rsid w:val="00972CD6"/>
    <w:rsid w:val="009731F0"/>
    <w:rsid w:val="00974779"/>
    <w:rsid w:val="00975BA8"/>
    <w:rsid w:val="00977626"/>
    <w:rsid w:val="0098268F"/>
    <w:rsid w:val="009827B6"/>
    <w:rsid w:val="0098325B"/>
    <w:rsid w:val="00984AE0"/>
    <w:rsid w:val="009878AD"/>
    <w:rsid w:val="00991A3F"/>
    <w:rsid w:val="00991FBC"/>
    <w:rsid w:val="00992048"/>
    <w:rsid w:val="00992D3D"/>
    <w:rsid w:val="00995BC5"/>
    <w:rsid w:val="009963CD"/>
    <w:rsid w:val="009971FB"/>
    <w:rsid w:val="009A024C"/>
    <w:rsid w:val="009A7AC8"/>
    <w:rsid w:val="009B17AB"/>
    <w:rsid w:val="009B2F62"/>
    <w:rsid w:val="009B30FD"/>
    <w:rsid w:val="009B35B9"/>
    <w:rsid w:val="009B5AB4"/>
    <w:rsid w:val="009B5E24"/>
    <w:rsid w:val="009B76E0"/>
    <w:rsid w:val="009C09B0"/>
    <w:rsid w:val="009C61AD"/>
    <w:rsid w:val="009C63C7"/>
    <w:rsid w:val="009D0506"/>
    <w:rsid w:val="009D1C1D"/>
    <w:rsid w:val="009D3C16"/>
    <w:rsid w:val="009D4D20"/>
    <w:rsid w:val="009D5FE8"/>
    <w:rsid w:val="009E219C"/>
    <w:rsid w:val="009E2C6E"/>
    <w:rsid w:val="009E5C79"/>
    <w:rsid w:val="009E6249"/>
    <w:rsid w:val="009E706C"/>
    <w:rsid w:val="009E733B"/>
    <w:rsid w:val="009E7490"/>
    <w:rsid w:val="009E7A45"/>
    <w:rsid w:val="009F066E"/>
    <w:rsid w:val="009F0DF7"/>
    <w:rsid w:val="009F156B"/>
    <w:rsid w:val="009F256C"/>
    <w:rsid w:val="009F2A55"/>
    <w:rsid w:val="009F5A07"/>
    <w:rsid w:val="00A0121C"/>
    <w:rsid w:val="00A01ACC"/>
    <w:rsid w:val="00A029D8"/>
    <w:rsid w:val="00A04366"/>
    <w:rsid w:val="00A06AC6"/>
    <w:rsid w:val="00A06CA9"/>
    <w:rsid w:val="00A103BF"/>
    <w:rsid w:val="00A10AB5"/>
    <w:rsid w:val="00A13AD3"/>
    <w:rsid w:val="00A174A7"/>
    <w:rsid w:val="00A17CE5"/>
    <w:rsid w:val="00A17F61"/>
    <w:rsid w:val="00A21198"/>
    <w:rsid w:val="00A24C22"/>
    <w:rsid w:val="00A25275"/>
    <w:rsid w:val="00A2582E"/>
    <w:rsid w:val="00A2758D"/>
    <w:rsid w:val="00A3097D"/>
    <w:rsid w:val="00A34450"/>
    <w:rsid w:val="00A34D00"/>
    <w:rsid w:val="00A37D87"/>
    <w:rsid w:val="00A37E11"/>
    <w:rsid w:val="00A430FE"/>
    <w:rsid w:val="00A439F0"/>
    <w:rsid w:val="00A4413D"/>
    <w:rsid w:val="00A5330B"/>
    <w:rsid w:val="00A56FD4"/>
    <w:rsid w:val="00A57274"/>
    <w:rsid w:val="00A603CD"/>
    <w:rsid w:val="00A606C5"/>
    <w:rsid w:val="00A61D25"/>
    <w:rsid w:val="00A6387F"/>
    <w:rsid w:val="00A64339"/>
    <w:rsid w:val="00A657A1"/>
    <w:rsid w:val="00A6590C"/>
    <w:rsid w:val="00A65EE1"/>
    <w:rsid w:val="00A70763"/>
    <w:rsid w:val="00A73A31"/>
    <w:rsid w:val="00A74163"/>
    <w:rsid w:val="00A74752"/>
    <w:rsid w:val="00A747FA"/>
    <w:rsid w:val="00A810A9"/>
    <w:rsid w:val="00A82A7E"/>
    <w:rsid w:val="00A83228"/>
    <w:rsid w:val="00A842F3"/>
    <w:rsid w:val="00A86850"/>
    <w:rsid w:val="00A902C7"/>
    <w:rsid w:val="00A91418"/>
    <w:rsid w:val="00A92A7A"/>
    <w:rsid w:val="00A930E4"/>
    <w:rsid w:val="00A94B50"/>
    <w:rsid w:val="00A95698"/>
    <w:rsid w:val="00A96C20"/>
    <w:rsid w:val="00A97A09"/>
    <w:rsid w:val="00A97CED"/>
    <w:rsid w:val="00AA073B"/>
    <w:rsid w:val="00AA0C1E"/>
    <w:rsid w:val="00AA103C"/>
    <w:rsid w:val="00AA1063"/>
    <w:rsid w:val="00AA1B48"/>
    <w:rsid w:val="00AA1B6A"/>
    <w:rsid w:val="00AA3286"/>
    <w:rsid w:val="00AA3DDF"/>
    <w:rsid w:val="00AB0AAE"/>
    <w:rsid w:val="00AB19E7"/>
    <w:rsid w:val="00AB4416"/>
    <w:rsid w:val="00AB4F02"/>
    <w:rsid w:val="00AB6CB6"/>
    <w:rsid w:val="00AB6D6D"/>
    <w:rsid w:val="00AB71B0"/>
    <w:rsid w:val="00AB7900"/>
    <w:rsid w:val="00AC1ACA"/>
    <w:rsid w:val="00AC1C05"/>
    <w:rsid w:val="00AC2635"/>
    <w:rsid w:val="00AC33FD"/>
    <w:rsid w:val="00AC5679"/>
    <w:rsid w:val="00AD517C"/>
    <w:rsid w:val="00AD5F5F"/>
    <w:rsid w:val="00AD723D"/>
    <w:rsid w:val="00AD78E1"/>
    <w:rsid w:val="00AE1CD3"/>
    <w:rsid w:val="00AF2E14"/>
    <w:rsid w:val="00AF33F5"/>
    <w:rsid w:val="00AF378D"/>
    <w:rsid w:val="00AF62C7"/>
    <w:rsid w:val="00B0047C"/>
    <w:rsid w:val="00B02460"/>
    <w:rsid w:val="00B035EA"/>
    <w:rsid w:val="00B042DC"/>
    <w:rsid w:val="00B05083"/>
    <w:rsid w:val="00B0662E"/>
    <w:rsid w:val="00B06867"/>
    <w:rsid w:val="00B10246"/>
    <w:rsid w:val="00B10BA0"/>
    <w:rsid w:val="00B12F45"/>
    <w:rsid w:val="00B13527"/>
    <w:rsid w:val="00B15171"/>
    <w:rsid w:val="00B20171"/>
    <w:rsid w:val="00B220DC"/>
    <w:rsid w:val="00B22931"/>
    <w:rsid w:val="00B23B29"/>
    <w:rsid w:val="00B24AB1"/>
    <w:rsid w:val="00B258B6"/>
    <w:rsid w:val="00B25A08"/>
    <w:rsid w:val="00B3078A"/>
    <w:rsid w:val="00B308C1"/>
    <w:rsid w:val="00B3163D"/>
    <w:rsid w:val="00B31E12"/>
    <w:rsid w:val="00B337F6"/>
    <w:rsid w:val="00B34E00"/>
    <w:rsid w:val="00B35A70"/>
    <w:rsid w:val="00B362A3"/>
    <w:rsid w:val="00B37833"/>
    <w:rsid w:val="00B4106B"/>
    <w:rsid w:val="00B41A00"/>
    <w:rsid w:val="00B429FF"/>
    <w:rsid w:val="00B449DE"/>
    <w:rsid w:val="00B46643"/>
    <w:rsid w:val="00B47180"/>
    <w:rsid w:val="00B513BE"/>
    <w:rsid w:val="00B52E1B"/>
    <w:rsid w:val="00B53023"/>
    <w:rsid w:val="00B55AF6"/>
    <w:rsid w:val="00B5760B"/>
    <w:rsid w:val="00B60692"/>
    <w:rsid w:val="00B6157D"/>
    <w:rsid w:val="00B631B3"/>
    <w:rsid w:val="00B6324B"/>
    <w:rsid w:val="00B63F6D"/>
    <w:rsid w:val="00B641BE"/>
    <w:rsid w:val="00B64B77"/>
    <w:rsid w:val="00B65F53"/>
    <w:rsid w:val="00B66A09"/>
    <w:rsid w:val="00B67462"/>
    <w:rsid w:val="00B750EB"/>
    <w:rsid w:val="00B7669E"/>
    <w:rsid w:val="00B779DD"/>
    <w:rsid w:val="00B806B4"/>
    <w:rsid w:val="00B81621"/>
    <w:rsid w:val="00B87EF0"/>
    <w:rsid w:val="00B91C65"/>
    <w:rsid w:val="00B91D99"/>
    <w:rsid w:val="00B92007"/>
    <w:rsid w:val="00B92454"/>
    <w:rsid w:val="00B939C0"/>
    <w:rsid w:val="00B94012"/>
    <w:rsid w:val="00B95F6A"/>
    <w:rsid w:val="00BA12CA"/>
    <w:rsid w:val="00BA236B"/>
    <w:rsid w:val="00BA27D0"/>
    <w:rsid w:val="00BA3695"/>
    <w:rsid w:val="00BA68C9"/>
    <w:rsid w:val="00BB086F"/>
    <w:rsid w:val="00BB0BCC"/>
    <w:rsid w:val="00BB0F4C"/>
    <w:rsid w:val="00BB335A"/>
    <w:rsid w:val="00BB3F40"/>
    <w:rsid w:val="00BB5629"/>
    <w:rsid w:val="00BB5B92"/>
    <w:rsid w:val="00BB6104"/>
    <w:rsid w:val="00BB72A7"/>
    <w:rsid w:val="00BB7DE9"/>
    <w:rsid w:val="00BC21C5"/>
    <w:rsid w:val="00BC430B"/>
    <w:rsid w:val="00BC4E0A"/>
    <w:rsid w:val="00BC50FF"/>
    <w:rsid w:val="00BC5CEF"/>
    <w:rsid w:val="00BC6C67"/>
    <w:rsid w:val="00BC6CEC"/>
    <w:rsid w:val="00BD0526"/>
    <w:rsid w:val="00BD253C"/>
    <w:rsid w:val="00BD286D"/>
    <w:rsid w:val="00BD37E3"/>
    <w:rsid w:val="00BD4047"/>
    <w:rsid w:val="00BD433B"/>
    <w:rsid w:val="00BD6754"/>
    <w:rsid w:val="00BD7804"/>
    <w:rsid w:val="00BD7A48"/>
    <w:rsid w:val="00BE12B9"/>
    <w:rsid w:val="00BE3B69"/>
    <w:rsid w:val="00BE4319"/>
    <w:rsid w:val="00BE4581"/>
    <w:rsid w:val="00BF0386"/>
    <w:rsid w:val="00BF1E19"/>
    <w:rsid w:val="00BF46AA"/>
    <w:rsid w:val="00BF4757"/>
    <w:rsid w:val="00BF56E7"/>
    <w:rsid w:val="00BF6E6A"/>
    <w:rsid w:val="00C002AE"/>
    <w:rsid w:val="00C00676"/>
    <w:rsid w:val="00C01EED"/>
    <w:rsid w:val="00C10D6A"/>
    <w:rsid w:val="00C1147A"/>
    <w:rsid w:val="00C11CD2"/>
    <w:rsid w:val="00C12696"/>
    <w:rsid w:val="00C15053"/>
    <w:rsid w:val="00C16565"/>
    <w:rsid w:val="00C17A64"/>
    <w:rsid w:val="00C17B77"/>
    <w:rsid w:val="00C22C08"/>
    <w:rsid w:val="00C23FFF"/>
    <w:rsid w:val="00C24E7C"/>
    <w:rsid w:val="00C30519"/>
    <w:rsid w:val="00C327FA"/>
    <w:rsid w:val="00C33855"/>
    <w:rsid w:val="00C3411F"/>
    <w:rsid w:val="00C349EC"/>
    <w:rsid w:val="00C35021"/>
    <w:rsid w:val="00C36E3D"/>
    <w:rsid w:val="00C411BE"/>
    <w:rsid w:val="00C43F79"/>
    <w:rsid w:val="00C45E17"/>
    <w:rsid w:val="00C477C5"/>
    <w:rsid w:val="00C53799"/>
    <w:rsid w:val="00C54069"/>
    <w:rsid w:val="00C552B6"/>
    <w:rsid w:val="00C55364"/>
    <w:rsid w:val="00C62ADC"/>
    <w:rsid w:val="00C62D1E"/>
    <w:rsid w:val="00C637A8"/>
    <w:rsid w:val="00C65B1C"/>
    <w:rsid w:val="00C669AB"/>
    <w:rsid w:val="00C66AAB"/>
    <w:rsid w:val="00C67B97"/>
    <w:rsid w:val="00C74466"/>
    <w:rsid w:val="00C75F7C"/>
    <w:rsid w:val="00C7685C"/>
    <w:rsid w:val="00C77958"/>
    <w:rsid w:val="00C81EA1"/>
    <w:rsid w:val="00C82A72"/>
    <w:rsid w:val="00C831C2"/>
    <w:rsid w:val="00C836FE"/>
    <w:rsid w:val="00C83C26"/>
    <w:rsid w:val="00C8504D"/>
    <w:rsid w:val="00C85E39"/>
    <w:rsid w:val="00C8661C"/>
    <w:rsid w:val="00C87F79"/>
    <w:rsid w:val="00C936E5"/>
    <w:rsid w:val="00C94480"/>
    <w:rsid w:val="00C963E8"/>
    <w:rsid w:val="00C9761E"/>
    <w:rsid w:val="00C976FA"/>
    <w:rsid w:val="00C97D9B"/>
    <w:rsid w:val="00C97DDD"/>
    <w:rsid w:val="00CA1632"/>
    <w:rsid w:val="00CA2DFF"/>
    <w:rsid w:val="00CA39BD"/>
    <w:rsid w:val="00CA3C34"/>
    <w:rsid w:val="00CA44F4"/>
    <w:rsid w:val="00CA4760"/>
    <w:rsid w:val="00CB3074"/>
    <w:rsid w:val="00CB3353"/>
    <w:rsid w:val="00CB373B"/>
    <w:rsid w:val="00CB3937"/>
    <w:rsid w:val="00CB3A8F"/>
    <w:rsid w:val="00CB3A9A"/>
    <w:rsid w:val="00CB42B0"/>
    <w:rsid w:val="00CB6B16"/>
    <w:rsid w:val="00CC1DB8"/>
    <w:rsid w:val="00CC27E9"/>
    <w:rsid w:val="00CC3C60"/>
    <w:rsid w:val="00CC71BB"/>
    <w:rsid w:val="00CC7FA8"/>
    <w:rsid w:val="00CD0524"/>
    <w:rsid w:val="00CD08C6"/>
    <w:rsid w:val="00CD10D5"/>
    <w:rsid w:val="00CD1C14"/>
    <w:rsid w:val="00CD3380"/>
    <w:rsid w:val="00CD3D12"/>
    <w:rsid w:val="00CD4808"/>
    <w:rsid w:val="00CD5B8E"/>
    <w:rsid w:val="00CD64FF"/>
    <w:rsid w:val="00CE07D3"/>
    <w:rsid w:val="00CE3F9D"/>
    <w:rsid w:val="00CE5329"/>
    <w:rsid w:val="00CE5CB3"/>
    <w:rsid w:val="00CF1761"/>
    <w:rsid w:val="00CF346B"/>
    <w:rsid w:val="00CF373F"/>
    <w:rsid w:val="00CF3B64"/>
    <w:rsid w:val="00CF4B8B"/>
    <w:rsid w:val="00CF6337"/>
    <w:rsid w:val="00D0163D"/>
    <w:rsid w:val="00D02107"/>
    <w:rsid w:val="00D02690"/>
    <w:rsid w:val="00D04185"/>
    <w:rsid w:val="00D04224"/>
    <w:rsid w:val="00D07760"/>
    <w:rsid w:val="00D10FA3"/>
    <w:rsid w:val="00D1112A"/>
    <w:rsid w:val="00D135BB"/>
    <w:rsid w:val="00D15147"/>
    <w:rsid w:val="00D15338"/>
    <w:rsid w:val="00D15541"/>
    <w:rsid w:val="00D15AFC"/>
    <w:rsid w:val="00D16BA8"/>
    <w:rsid w:val="00D21EED"/>
    <w:rsid w:val="00D24A60"/>
    <w:rsid w:val="00D26C22"/>
    <w:rsid w:val="00D3040D"/>
    <w:rsid w:val="00D30EB9"/>
    <w:rsid w:val="00D31A64"/>
    <w:rsid w:val="00D33CFE"/>
    <w:rsid w:val="00D33E1E"/>
    <w:rsid w:val="00D37F17"/>
    <w:rsid w:val="00D4027F"/>
    <w:rsid w:val="00D44744"/>
    <w:rsid w:val="00D45C82"/>
    <w:rsid w:val="00D50B8A"/>
    <w:rsid w:val="00D50F08"/>
    <w:rsid w:val="00D51994"/>
    <w:rsid w:val="00D51A50"/>
    <w:rsid w:val="00D51EB4"/>
    <w:rsid w:val="00D52044"/>
    <w:rsid w:val="00D53B7C"/>
    <w:rsid w:val="00D53DC1"/>
    <w:rsid w:val="00D54D6A"/>
    <w:rsid w:val="00D57684"/>
    <w:rsid w:val="00D57BE3"/>
    <w:rsid w:val="00D60417"/>
    <w:rsid w:val="00D665FB"/>
    <w:rsid w:val="00D66817"/>
    <w:rsid w:val="00D67920"/>
    <w:rsid w:val="00D67A73"/>
    <w:rsid w:val="00D71C31"/>
    <w:rsid w:val="00D73D96"/>
    <w:rsid w:val="00D758D0"/>
    <w:rsid w:val="00D75F95"/>
    <w:rsid w:val="00D76AE4"/>
    <w:rsid w:val="00D81A0A"/>
    <w:rsid w:val="00D81F44"/>
    <w:rsid w:val="00D82611"/>
    <w:rsid w:val="00D83F7F"/>
    <w:rsid w:val="00D844E4"/>
    <w:rsid w:val="00D84773"/>
    <w:rsid w:val="00D86254"/>
    <w:rsid w:val="00D8632D"/>
    <w:rsid w:val="00D90CD5"/>
    <w:rsid w:val="00D9196C"/>
    <w:rsid w:val="00D91A3F"/>
    <w:rsid w:val="00D91AAA"/>
    <w:rsid w:val="00D95082"/>
    <w:rsid w:val="00D95A92"/>
    <w:rsid w:val="00D966A5"/>
    <w:rsid w:val="00D9671D"/>
    <w:rsid w:val="00DA15ED"/>
    <w:rsid w:val="00DA1748"/>
    <w:rsid w:val="00DA29C3"/>
    <w:rsid w:val="00DA2D16"/>
    <w:rsid w:val="00DA5B68"/>
    <w:rsid w:val="00DA6A37"/>
    <w:rsid w:val="00DA798D"/>
    <w:rsid w:val="00DA7D36"/>
    <w:rsid w:val="00DB10BF"/>
    <w:rsid w:val="00DB1341"/>
    <w:rsid w:val="00DB134F"/>
    <w:rsid w:val="00DB13D1"/>
    <w:rsid w:val="00DB2023"/>
    <w:rsid w:val="00DB5975"/>
    <w:rsid w:val="00DB6FB9"/>
    <w:rsid w:val="00DB7F96"/>
    <w:rsid w:val="00DC0FE1"/>
    <w:rsid w:val="00DC272B"/>
    <w:rsid w:val="00DC2FB4"/>
    <w:rsid w:val="00DC706D"/>
    <w:rsid w:val="00DC79FF"/>
    <w:rsid w:val="00DD04B0"/>
    <w:rsid w:val="00DD083A"/>
    <w:rsid w:val="00DD28BF"/>
    <w:rsid w:val="00DD52BE"/>
    <w:rsid w:val="00DD6E0D"/>
    <w:rsid w:val="00DD7872"/>
    <w:rsid w:val="00DE0373"/>
    <w:rsid w:val="00DE0778"/>
    <w:rsid w:val="00DE32D2"/>
    <w:rsid w:val="00DE3892"/>
    <w:rsid w:val="00DE4F17"/>
    <w:rsid w:val="00DE68F4"/>
    <w:rsid w:val="00DF1EB0"/>
    <w:rsid w:val="00DF6CC5"/>
    <w:rsid w:val="00E013B0"/>
    <w:rsid w:val="00E04585"/>
    <w:rsid w:val="00E07113"/>
    <w:rsid w:val="00E12438"/>
    <w:rsid w:val="00E14B9F"/>
    <w:rsid w:val="00E15A3E"/>
    <w:rsid w:val="00E162B7"/>
    <w:rsid w:val="00E2281A"/>
    <w:rsid w:val="00E2473E"/>
    <w:rsid w:val="00E25A4D"/>
    <w:rsid w:val="00E25E1F"/>
    <w:rsid w:val="00E2643A"/>
    <w:rsid w:val="00E267A1"/>
    <w:rsid w:val="00E30D9A"/>
    <w:rsid w:val="00E30FC2"/>
    <w:rsid w:val="00E313F5"/>
    <w:rsid w:val="00E3156C"/>
    <w:rsid w:val="00E31602"/>
    <w:rsid w:val="00E3177C"/>
    <w:rsid w:val="00E31CE3"/>
    <w:rsid w:val="00E31EE6"/>
    <w:rsid w:val="00E328FA"/>
    <w:rsid w:val="00E34EE0"/>
    <w:rsid w:val="00E365A9"/>
    <w:rsid w:val="00E3683D"/>
    <w:rsid w:val="00E37594"/>
    <w:rsid w:val="00E400FE"/>
    <w:rsid w:val="00E44314"/>
    <w:rsid w:val="00E45337"/>
    <w:rsid w:val="00E468C3"/>
    <w:rsid w:val="00E46F06"/>
    <w:rsid w:val="00E47BBC"/>
    <w:rsid w:val="00E51904"/>
    <w:rsid w:val="00E54F44"/>
    <w:rsid w:val="00E55744"/>
    <w:rsid w:val="00E5588A"/>
    <w:rsid w:val="00E55BD2"/>
    <w:rsid w:val="00E56F89"/>
    <w:rsid w:val="00E634B6"/>
    <w:rsid w:val="00E63CAA"/>
    <w:rsid w:val="00E64348"/>
    <w:rsid w:val="00E650EF"/>
    <w:rsid w:val="00E65B61"/>
    <w:rsid w:val="00E66336"/>
    <w:rsid w:val="00E71F76"/>
    <w:rsid w:val="00E75E2E"/>
    <w:rsid w:val="00E76002"/>
    <w:rsid w:val="00E768E9"/>
    <w:rsid w:val="00E76D04"/>
    <w:rsid w:val="00E81CA5"/>
    <w:rsid w:val="00E84281"/>
    <w:rsid w:val="00E872FC"/>
    <w:rsid w:val="00E87585"/>
    <w:rsid w:val="00E934F2"/>
    <w:rsid w:val="00E93E57"/>
    <w:rsid w:val="00E97A85"/>
    <w:rsid w:val="00EA2254"/>
    <w:rsid w:val="00EA32F5"/>
    <w:rsid w:val="00EA4040"/>
    <w:rsid w:val="00EA560F"/>
    <w:rsid w:val="00EA5AD0"/>
    <w:rsid w:val="00EB0707"/>
    <w:rsid w:val="00EB0F8E"/>
    <w:rsid w:val="00EB1744"/>
    <w:rsid w:val="00EB1D37"/>
    <w:rsid w:val="00EB34A2"/>
    <w:rsid w:val="00EB38EA"/>
    <w:rsid w:val="00EB64BF"/>
    <w:rsid w:val="00EC0EEF"/>
    <w:rsid w:val="00EC2483"/>
    <w:rsid w:val="00EC3485"/>
    <w:rsid w:val="00EC4EBF"/>
    <w:rsid w:val="00EC5CD6"/>
    <w:rsid w:val="00EC73E8"/>
    <w:rsid w:val="00EC784A"/>
    <w:rsid w:val="00EC7947"/>
    <w:rsid w:val="00ED0F16"/>
    <w:rsid w:val="00ED190D"/>
    <w:rsid w:val="00ED2403"/>
    <w:rsid w:val="00ED3E4E"/>
    <w:rsid w:val="00ED3FDB"/>
    <w:rsid w:val="00ED5D18"/>
    <w:rsid w:val="00EE2340"/>
    <w:rsid w:val="00EE301A"/>
    <w:rsid w:val="00EE4D0E"/>
    <w:rsid w:val="00EE5606"/>
    <w:rsid w:val="00EE7704"/>
    <w:rsid w:val="00EF2E6C"/>
    <w:rsid w:val="00EF3158"/>
    <w:rsid w:val="00EF5A7A"/>
    <w:rsid w:val="00EF6EAE"/>
    <w:rsid w:val="00EF79FC"/>
    <w:rsid w:val="00F00199"/>
    <w:rsid w:val="00F01791"/>
    <w:rsid w:val="00F0212A"/>
    <w:rsid w:val="00F0299C"/>
    <w:rsid w:val="00F03BE6"/>
    <w:rsid w:val="00F03F3D"/>
    <w:rsid w:val="00F054DA"/>
    <w:rsid w:val="00F06D3C"/>
    <w:rsid w:val="00F079F2"/>
    <w:rsid w:val="00F1024A"/>
    <w:rsid w:val="00F1239E"/>
    <w:rsid w:val="00F126B2"/>
    <w:rsid w:val="00F12A21"/>
    <w:rsid w:val="00F150A2"/>
    <w:rsid w:val="00F17F2E"/>
    <w:rsid w:val="00F21B36"/>
    <w:rsid w:val="00F23CCE"/>
    <w:rsid w:val="00F2469B"/>
    <w:rsid w:val="00F24961"/>
    <w:rsid w:val="00F256C5"/>
    <w:rsid w:val="00F260EE"/>
    <w:rsid w:val="00F27666"/>
    <w:rsid w:val="00F308C5"/>
    <w:rsid w:val="00F30BA7"/>
    <w:rsid w:val="00F330D5"/>
    <w:rsid w:val="00F334B9"/>
    <w:rsid w:val="00F35608"/>
    <w:rsid w:val="00F4068C"/>
    <w:rsid w:val="00F4320A"/>
    <w:rsid w:val="00F46BAE"/>
    <w:rsid w:val="00F46EEF"/>
    <w:rsid w:val="00F473FD"/>
    <w:rsid w:val="00F52A95"/>
    <w:rsid w:val="00F53C3F"/>
    <w:rsid w:val="00F54664"/>
    <w:rsid w:val="00F55430"/>
    <w:rsid w:val="00F56397"/>
    <w:rsid w:val="00F5647F"/>
    <w:rsid w:val="00F56D9D"/>
    <w:rsid w:val="00F576E4"/>
    <w:rsid w:val="00F61DA8"/>
    <w:rsid w:val="00F630DE"/>
    <w:rsid w:val="00F65842"/>
    <w:rsid w:val="00F66C60"/>
    <w:rsid w:val="00F676B2"/>
    <w:rsid w:val="00F702DF"/>
    <w:rsid w:val="00F749B8"/>
    <w:rsid w:val="00F76116"/>
    <w:rsid w:val="00F84416"/>
    <w:rsid w:val="00F8470D"/>
    <w:rsid w:val="00F854E5"/>
    <w:rsid w:val="00F87A8D"/>
    <w:rsid w:val="00F92D8C"/>
    <w:rsid w:val="00F952FB"/>
    <w:rsid w:val="00F95AFE"/>
    <w:rsid w:val="00F963EC"/>
    <w:rsid w:val="00F97118"/>
    <w:rsid w:val="00F9720D"/>
    <w:rsid w:val="00F978B0"/>
    <w:rsid w:val="00F97EDF"/>
    <w:rsid w:val="00FA2B01"/>
    <w:rsid w:val="00FA3F13"/>
    <w:rsid w:val="00FB07D6"/>
    <w:rsid w:val="00FB3100"/>
    <w:rsid w:val="00FB4398"/>
    <w:rsid w:val="00FB6215"/>
    <w:rsid w:val="00FC0FA5"/>
    <w:rsid w:val="00FC16A6"/>
    <w:rsid w:val="00FC40B9"/>
    <w:rsid w:val="00FC65A3"/>
    <w:rsid w:val="00FD24E6"/>
    <w:rsid w:val="00FD30DF"/>
    <w:rsid w:val="00FD33E5"/>
    <w:rsid w:val="00FD3EB6"/>
    <w:rsid w:val="00FD475C"/>
    <w:rsid w:val="00FD64F5"/>
    <w:rsid w:val="00FE193E"/>
    <w:rsid w:val="00FE5D52"/>
    <w:rsid w:val="00FE7382"/>
    <w:rsid w:val="00FF04F5"/>
    <w:rsid w:val="00FF3142"/>
    <w:rsid w:val="00FF4529"/>
    <w:rsid w:val="00FF731B"/>
    <w:rsid w:val="00FF742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25322"/>
  </w:style>
  <w:style w:type="paragraph" w:styleId="Heading1">
    <w:name w:val="heading 1"/>
    <w:basedOn w:val="Normal"/>
    <w:next w:val="Normal"/>
    <w:link w:val="Heading1Char"/>
    <w:uiPriority w:val="9"/>
    <w:qFormat/>
    <w:rsid w:val="008544C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D91A3F"/>
    <w:rPr>
      <w:rFonts w:ascii="Lucida Grande" w:hAnsi="Lucida Grande"/>
      <w:sz w:val="18"/>
      <w:szCs w:val="18"/>
    </w:rPr>
  </w:style>
  <w:style w:type="character" w:customStyle="1" w:styleId="BalloonTextChar">
    <w:name w:val="Balloon Text Char"/>
    <w:basedOn w:val="DefaultParagraphFont"/>
    <w:link w:val="BalloonText"/>
    <w:uiPriority w:val="99"/>
    <w:semiHidden/>
    <w:rsid w:val="00B837EE"/>
    <w:rPr>
      <w:rFonts w:ascii="Lucida Grande" w:hAnsi="Lucida Grande"/>
      <w:sz w:val="18"/>
      <w:szCs w:val="18"/>
    </w:rPr>
  </w:style>
  <w:style w:type="paragraph" w:customStyle="1" w:styleId="HeidiHeading1">
    <w:name w:val="Heidi Heading 1"/>
    <w:basedOn w:val="Heading1"/>
    <w:qFormat/>
    <w:rsid w:val="00854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0"/>
    </w:pPr>
    <w:rPr>
      <w:rFonts w:ascii="Helvetica Neue UltraLight" w:hAnsi="Helvetica Neue UltraLight" w:cs="Helvetica Neue UltraLight"/>
      <w:spacing w:val="38"/>
      <w:kern w:val="1"/>
      <w:szCs w:val="36"/>
    </w:rPr>
  </w:style>
  <w:style w:type="character" w:customStyle="1" w:styleId="Heading1Char">
    <w:name w:val="Heading 1 Char"/>
    <w:basedOn w:val="DefaultParagraphFont"/>
    <w:link w:val="Heading1"/>
    <w:uiPriority w:val="9"/>
    <w:rsid w:val="008544C5"/>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EE4D0E"/>
    <w:pPr>
      <w:widowControl w:val="0"/>
      <w:autoSpaceDE w:val="0"/>
      <w:autoSpaceDN w:val="0"/>
      <w:adjustRightInd w:val="0"/>
      <w:spacing w:after="0"/>
    </w:pPr>
    <w:rPr>
      <w:rFonts w:ascii="Calibri" w:hAnsi="Calibri" w:cs="Calibri"/>
      <w:color w:val="000000"/>
    </w:rPr>
  </w:style>
  <w:style w:type="paragraph" w:styleId="ListParagraph">
    <w:name w:val="List Paragraph"/>
    <w:basedOn w:val="Normal"/>
    <w:uiPriority w:val="34"/>
    <w:qFormat/>
    <w:rsid w:val="005E2535"/>
    <w:pPr>
      <w:ind w:left="720"/>
      <w:contextualSpacing/>
    </w:pPr>
  </w:style>
  <w:style w:type="paragraph" w:styleId="FootnoteText">
    <w:name w:val="footnote text"/>
    <w:basedOn w:val="Normal"/>
    <w:link w:val="FootnoteTextChar"/>
    <w:uiPriority w:val="99"/>
    <w:semiHidden/>
    <w:unhideWhenUsed/>
    <w:rsid w:val="00622F0D"/>
    <w:pPr>
      <w:spacing w:after="0"/>
    </w:pPr>
  </w:style>
  <w:style w:type="character" w:customStyle="1" w:styleId="FootnoteTextChar">
    <w:name w:val="Footnote Text Char"/>
    <w:basedOn w:val="DefaultParagraphFont"/>
    <w:link w:val="FootnoteText"/>
    <w:uiPriority w:val="99"/>
    <w:semiHidden/>
    <w:rsid w:val="00622F0D"/>
  </w:style>
  <w:style w:type="character" w:styleId="FootnoteReference">
    <w:name w:val="footnote reference"/>
    <w:basedOn w:val="DefaultParagraphFont"/>
    <w:uiPriority w:val="99"/>
    <w:semiHidden/>
    <w:unhideWhenUsed/>
    <w:rsid w:val="00622F0D"/>
    <w:rPr>
      <w:vertAlign w:val="superscript"/>
    </w:rPr>
  </w:style>
  <w:style w:type="paragraph" w:styleId="Footer">
    <w:name w:val="footer"/>
    <w:basedOn w:val="Normal"/>
    <w:link w:val="FooterChar"/>
    <w:rsid w:val="00A96C20"/>
    <w:pPr>
      <w:tabs>
        <w:tab w:val="center" w:pos="4320"/>
        <w:tab w:val="right" w:pos="8640"/>
      </w:tabs>
      <w:spacing w:after="0"/>
    </w:pPr>
  </w:style>
  <w:style w:type="character" w:customStyle="1" w:styleId="FooterChar">
    <w:name w:val="Footer Char"/>
    <w:basedOn w:val="DefaultParagraphFont"/>
    <w:link w:val="Footer"/>
    <w:rsid w:val="00A96C20"/>
  </w:style>
  <w:style w:type="character" w:styleId="PageNumber">
    <w:name w:val="page number"/>
    <w:basedOn w:val="DefaultParagraphFont"/>
    <w:rsid w:val="00A96C20"/>
  </w:style>
  <w:style w:type="paragraph" w:styleId="Header">
    <w:name w:val="header"/>
    <w:basedOn w:val="Normal"/>
    <w:link w:val="HeaderChar"/>
    <w:rsid w:val="00A96C20"/>
    <w:pPr>
      <w:tabs>
        <w:tab w:val="center" w:pos="4320"/>
        <w:tab w:val="right" w:pos="8640"/>
      </w:tabs>
      <w:spacing w:after="0"/>
    </w:pPr>
  </w:style>
  <w:style w:type="character" w:customStyle="1" w:styleId="HeaderChar">
    <w:name w:val="Header Char"/>
    <w:basedOn w:val="DefaultParagraphFont"/>
    <w:link w:val="Header"/>
    <w:rsid w:val="00A96C20"/>
  </w:style>
  <w:style w:type="character" w:customStyle="1" w:styleId="BalloonTextChar0">
    <w:name w:val="Balloon Text Char"/>
    <w:basedOn w:val="DefaultParagraphFont"/>
    <w:link w:val="BalloonText"/>
    <w:uiPriority w:val="99"/>
    <w:rsid w:val="00D91A3F"/>
    <w:rPr>
      <w:rFonts w:ascii="Lucida Grande" w:hAnsi="Lucida Grande"/>
      <w:sz w:val="18"/>
      <w:szCs w:val="18"/>
    </w:rPr>
  </w:style>
  <w:style w:type="character" w:customStyle="1" w:styleId="BalloonTextChar1">
    <w:name w:val="Balloon Text Char1"/>
    <w:basedOn w:val="DefaultParagraphFont"/>
    <w:link w:val="BalloonText"/>
    <w:uiPriority w:val="99"/>
    <w:rsid w:val="00D91A3F"/>
    <w:rPr>
      <w:rFonts w:ascii="Lucida Grande" w:hAnsi="Lucida Grande"/>
      <w:sz w:val="18"/>
      <w:szCs w:val="18"/>
    </w:rPr>
  </w:style>
  <w:style w:type="paragraph" w:styleId="NormalWeb">
    <w:name w:val="Normal (Web)"/>
    <w:basedOn w:val="Normal"/>
    <w:uiPriority w:val="99"/>
    <w:rsid w:val="00542F35"/>
    <w:pPr>
      <w:spacing w:beforeLines="1" w:afterLines="1"/>
    </w:pPr>
    <w:rPr>
      <w:rFonts w:ascii="Times" w:hAnsi="Times" w:cs="Times New Roman"/>
      <w:sz w:val="20"/>
      <w:szCs w:val="20"/>
    </w:rPr>
  </w:style>
  <w:style w:type="table" w:styleId="TableGrid">
    <w:name w:val="Table Grid"/>
    <w:basedOn w:val="TableNormal"/>
    <w:rsid w:val="00556E2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976FA"/>
    <w:pPr>
      <w:spacing w:line="276" w:lineRule="auto"/>
      <w:outlineLvl w:val="9"/>
    </w:pPr>
    <w:rPr>
      <w:color w:val="365F91" w:themeColor="accent1" w:themeShade="BF"/>
      <w:sz w:val="28"/>
      <w:szCs w:val="28"/>
    </w:rPr>
  </w:style>
  <w:style w:type="paragraph" w:styleId="TOC1">
    <w:name w:val="toc 1"/>
    <w:basedOn w:val="Normal"/>
    <w:next w:val="Normal"/>
    <w:autoRedefine/>
    <w:rsid w:val="00C976FA"/>
    <w:pPr>
      <w:spacing w:before="120" w:after="0"/>
    </w:pPr>
    <w:rPr>
      <w:rFonts w:asciiTheme="majorHAnsi" w:hAnsiTheme="majorHAnsi"/>
      <w:b/>
      <w:color w:val="548DD4"/>
    </w:rPr>
  </w:style>
  <w:style w:type="paragraph" w:styleId="TOC2">
    <w:name w:val="toc 2"/>
    <w:basedOn w:val="Normal"/>
    <w:next w:val="Normal"/>
    <w:autoRedefine/>
    <w:rsid w:val="00C976FA"/>
    <w:pPr>
      <w:spacing w:after="0"/>
    </w:pPr>
    <w:rPr>
      <w:sz w:val="22"/>
      <w:szCs w:val="22"/>
    </w:rPr>
  </w:style>
  <w:style w:type="paragraph" w:styleId="TOC3">
    <w:name w:val="toc 3"/>
    <w:basedOn w:val="Normal"/>
    <w:next w:val="Normal"/>
    <w:autoRedefine/>
    <w:rsid w:val="00C976FA"/>
    <w:pPr>
      <w:spacing w:after="0"/>
      <w:ind w:left="240"/>
    </w:pPr>
    <w:rPr>
      <w:i/>
      <w:sz w:val="22"/>
      <w:szCs w:val="22"/>
    </w:rPr>
  </w:style>
  <w:style w:type="paragraph" w:styleId="TOC4">
    <w:name w:val="toc 4"/>
    <w:basedOn w:val="Normal"/>
    <w:next w:val="Normal"/>
    <w:autoRedefine/>
    <w:rsid w:val="00C976FA"/>
    <w:pPr>
      <w:pBdr>
        <w:between w:val="double" w:sz="6" w:space="0" w:color="auto"/>
      </w:pBdr>
      <w:spacing w:after="0"/>
      <w:ind w:left="480"/>
    </w:pPr>
    <w:rPr>
      <w:sz w:val="20"/>
      <w:szCs w:val="20"/>
    </w:rPr>
  </w:style>
  <w:style w:type="paragraph" w:styleId="TOC5">
    <w:name w:val="toc 5"/>
    <w:basedOn w:val="Normal"/>
    <w:next w:val="Normal"/>
    <w:autoRedefine/>
    <w:rsid w:val="00C976FA"/>
    <w:pPr>
      <w:pBdr>
        <w:between w:val="double" w:sz="6" w:space="0" w:color="auto"/>
      </w:pBdr>
      <w:spacing w:after="0"/>
      <w:ind w:left="720"/>
    </w:pPr>
    <w:rPr>
      <w:sz w:val="20"/>
      <w:szCs w:val="20"/>
    </w:rPr>
  </w:style>
  <w:style w:type="paragraph" w:styleId="TOC6">
    <w:name w:val="toc 6"/>
    <w:basedOn w:val="Normal"/>
    <w:next w:val="Normal"/>
    <w:autoRedefine/>
    <w:rsid w:val="00C976FA"/>
    <w:pPr>
      <w:pBdr>
        <w:between w:val="double" w:sz="6" w:space="0" w:color="auto"/>
      </w:pBdr>
      <w:spacing w:after="0"/>
      <w:ind w:left="960"/>
    </w:pPr>
    <w:rPr>
      <w:sz w:val="20"/>
      <w:szCs w:val="20"/>
    </w:rPr>
  </w:style>
  <w:style w:type="paragraph" w:styleId="TOC7">
    <w:name w:val="toc 7"/>
    <w:basedOn w:val="Normal"/>
    <w:next w:val="Normal"/>
    <w:autoRedefine/>
    <w:rsid w:val="00C976FA"/>
    <w:pPr>
      <w:pBdr>
        <w:between w:val="double" w:sz="6" w:space="0" w:color="auto"/>
      </w:pBdr>
      <w:spacing w:after="0"/>
      <w:ind w:left="1200"/>
    </w:pPr>
    <w:rPr>
      <w:sz w:val="20"/>
      <w:szCs w:val="20"/>
    </w:rPr>
  </w:style>
  <w:style w:type="paragraph" w:styleId="TOC8">
    <w:name w:val="toc 8"/>
    <w:basedOn w:val="Normal"/>
    <w:next w:val="Normal"/>
    <w:autoRedefine/>
    <w:rsid w:val="00C976FA"/>
    <w:pPr>
      <w:pBdr>
        <w:between w:val="double" w:sz="6" w:space="0" w:color="auto"/>
      </w:pBdr>
      <w:spacing w:after="0"/>
      <w:ind w:left="1440"/>
    </w:pPr>
    <w:rPr>
      <w:sz w:val="20"/>
      <w:szCs w:val="20"/>
    </w:rPr>
  </w:style>
  <w:style w:type="paragraph" w:styleId="TOC9">
    <w:name w:val="toc 9"/>
    <w:basedOn w:val="Normal"/>
    <w:next w:val="Normal"/>
    <w:autoRedefine/>
    <w:rsid w:val="00C976FA"/>
    <w:pPr>
      <w:pBdr>
        <w:between w:val="double" w:sz="6" w:space="0" w:color="auto"/>
      </w:pBdr>
      <w:spacing w:after="0"/>
      <w:ind w:left="1680"/>
    </w:pPr>
    <w:rPr>
      <w:sz w:val="20"/>
      <w:szCs w:val="20"/>
    </w:rPr>
  </w:style>
  <w:style w:type="paragraph" w:customStyle="1" w:styleId="Style1">
    <w:name w:val="Style1"/>
    <w:basedOn w:val="Heading1"/>
    <w:qFormat/>
    <w:rsid w:val="00C976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cs="Helvetica Neue"/>
      <w:b w:val="0"/>
      <w:bCs w:val="0"/>
      <w:color w:val="4F81BD" w:themeColor="accent1"/>
      <w:szCs w:val="26"/>
    </w:rPr>
  </w:style>
</w:styles>
</file>

<file path=word/webSettings.xml><?xml version="1.0" encoding="utf-8"?>
<w:webSettings xmlns:r="http://schemas.openxmlformats.org/officeDocument/2006/relationships" xmlns:w="http://schemas.openxmlformats.org/wordprocessingml/2006/main">
  <w:divs>
    <w:div w:id="885022734">
      <w:bodyDiv w:val="1"/>
      <w:marLeft w:val="0"/>
      <w:marRight w:val="0"/>
      <w:marTop w:val="0"/>
      <w:marBottom w:val="0"/>
      <w:divBdr>
        <w:top w:val="none" w:sz="0" w:space="0" w:color="auto"/>
        <w:left w:val="none" w:sz="0" w:space="0" w:color="auto"/>
        <w:bottom w:val="none" w:sz="0" w:space="0" w:color="auto"/>
        <w:right w:val="none" w:sz="0" w:space="0" w:color="auto"/>
      </w:divBdr>
    </w:div>
    <w:div w:id="1914049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printerSettings" Target="printerSettings/printerSettings1.bin"/><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footnotes" Target="footnotes.xml"/><Relationship Id="rId1" Type="http://schemas.openxmlformats.org/officeDocument/2006/relationships/numbering" Target="numbering.xml"/><Relationship Id="rId6" Type="http://schemas.openxmlformats.org/officeDocument/2006/relationships/footer" Target="footer2.xml"/><Relationship Id="rId15" Type="http://schemas.openxmlformats.org/officeDocument/2006/relationships/printerSettings" Target="printerSettings/printerSettings4.bin"/><Relationship Id="rId5" Type="http://schemas.openxmlformats.org/officeDocument/2006/relationships/footer" Target="footer1.xml"/><Relationship Id="rId10" Type="http://schemas.openxmlformats.org/officeDocument/2006/relationships/printerSettings" Target="printerSettings/printerSettings2.bin"/><Relationship Id="rId19" Type="http://schemas.openxmlformats.org/officeDocument/2006/relationships/customXml" Target="../customXml/item2.xml"/><Relationship Id="rId14" Type="http://schemas.openxmlformats.org/officeDocument/2006/relationships/printerSettings" Target="printerSettings/printerSettings3.bin"/><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E07BF-A946-44E3-8142-E5D5CAEA98C4}"/>
</file>

<file path=customXml/itemProps2.xml><?xml version="1.0" encoding="utf-8"?>
<ds:datastoreItem xmlns:ds="http://schemas.openxmlformats.org/officeDocument/2006/customXml" ds:itemID="{C3926973-0BA5-4A2D-AFFA-B88F821FFCA9}"/>
</file>

<file path=customXml/itemProps3.xml><?xml version="1.0" encoding="utf-8"?>
<ds:datastoreItem xmlns:ds="http://schemas.openxmlformats.org/officeDocument/2006/customXml" ds:itemID="{3E93C615-35DC-419C-8E5E-7C00F8238308}"/>
</file>

<file path=docProps/app.xml><?xml version="1.0" encoding="utf-8"?>
<Properties xmlns="http://schemas.openxmlformats.org/officeDocument/2006/extended-properties" xmlns:vt="http://schemas.openxmlformats.org/officeDocument/2006/docPropsVTypes">
  <Template>Normal.dotm</Template>
  <TotalTime>2</TotalTime>
  <Pages>40</Pages>
  <Words>18125</Words>
  <Characters>103317</Characters>
  <Application>Microsoft Word 12.0.0</Application>
  <DocSecurity>0</DocSecurity>
  <Lines>860</Lines>
  <Paragraphs>206</Paragraphs>
  <ScaleCrop>false</ScaleCrop>
  <Company>Natora</Company>
  <LinksUpToDate>false</LinksUpToDate>
  <CharactersWithSpaces>126880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Tyedmers</dc:creator>
  <cp:keywords/>
  <cp:lastModifiedBy>Natora</cp:lastModifiedBy>
  <cp:revision>2</cp:revision>
  <cp:lastPrinted>2014-02-05T04:35:00Z</cp:lastPrinted>
  <dcterms:created xsi:type="dcterms:W3CDTF">2014-08-20T00:10:00Z</dcterms:created>
  <dcterms:modified xsi:type="dcterms:W3CDTF">2014-08-20T00:10:00Z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1081200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