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6D653" w14:textId="77777777" w:rsidR="00CC1C1D" w:rsidRDefault="00757350" w:rsidP="00757350">
      <w:pPr>
        <w:jc w:val="right"/>
        <w:rPr>
          <w:rFonts w:ascii="Calibri" w:hAnsi="Calibri" w:cs="Calibri"/>
          <w:b/>
        </w:rPr>
      </w:pPr>
      <w:r>
        <w:rPr>
          <w:rFonts w:ascii="Calibri" w:hAnsi="Calibri" w:cs="Calibri"/>
          <w:b/>
        </w:rPr>
        <w:t>PP.MIN.003/C/FINAL</w:t>
      </w:r>
    </w:p>
    <w:p w14:paraId="1EC8FBA1" w14:textId="77777777" w:rsidR="00CC1C1D" w:rsidRPr="00B95BD5" w:rsidRDefault="003452EB" w:rsidP="00B95BD5">
      <w:pPr>
        <w:pStyle w:val="Heading1"/>
      </w:pPr>
      <w:r w:rsidRPr="00B95BD5">
        <w:t>COMMUNIQUÉ</w:t>
      </w:r>
    </w:p>
    <w:p w14:paraId="1F6A2249" w14:textId="77777777" w:rsidR="00757350" w:rsidRPr="00757350" w:rsidRDefault="00757350" w:rsidP="003452EB">
      <w:pPr>
        <w:jc w:val="center"/>
        <w:rPr>
          <w:rFonts w:ascii="Calibri" w:hAnsi="Calibri" w:cs="Calibri"/>
          <w:b/>
        </w:rPr>
      </w:pPr>
    </w:p>
    <w:p w14:paraId="45B21958" w14:textId="77777777" w:rsidR="003452EB" w:rsidRPr="00757350" w:rsidRDefault="003452EB" w:rsidP="003452EB">
      <w:pPr>
        <w:jc w:val="both"/>
        <w:rPr>
          <w:rFonts w:ascii="Calibri" w:hAnsi="Calibri" w:cs="Calibri"/>
          <w:sz w:val="24"/>
        </w:rPr>
      </w:pPr>
      <w:r w:rsidRPr="00757350">
        <w:rPr>
          <w:rFonts w:ascii="Calibri" w:hAnsi="Calibri" w:cs="Calibri"/>
          <w:sz w:val="24"/>
        </w:rPr>
        <w:t>We</w:t>
      </w:r>
      <w:r w:rsidR="00CC1C1D" w:rsidRPr="00757350">
        <w:rPr>
          <w:rFonts w:ascii="Calibri" w:hAnsi="Calibri" w:cs="Calibri"/>
          <w:sz w:val="24"/>
        </w:rPr>
        <w:t>,</w:t>
      </w:r>
      <w:r w:rsidRPr="00757350">
        <w:rPr>
          <w:rFonts w:ascii="Calibri" w:hAnsi="Calibri" w:cs="Calibri"/>
          <w:sz w:val="24"/>
        </w:rPr>
        <w:t xml:space="preserve"> the Ministerial representatives of the Parties to the </w:t>
      </w:r>
      <w:r w:rsidRPr="00757350">
        <w:rPr>
          <w:rFonts w:ascii="Calibri" w:hAnsi="Calibri" w:cs="Calibri"/>
          <w:i/>
          <w:sz w:val="24"/>
        </w:rPr>
        <w:t>Pacific Agreement on Closer Economic Relations (PACER) Plus</w:t>
      </w:r>
      <w:r w:rsidRPr="00757350">
        <w:rPr>
          <w:rStyle w:val="FootnoteReference"/>
          <w:rFonts w:ascii="Calibri" w:hAnsi="Calibri" w:cs="Calibri"/>
          <w:sz w:val="24"/>
        </w:rPr>
        <w:footnoteReference w:id="1"/>
      </w:r>
      <w:r w:rsidRPr="00757350">
        <w:rPr>
          <w:rFonts w:ascii="Calibri" w:hAnsi="Calibri" w:cs="Calibri"/>
          <w:sz w:val="24"/>
        </w:rPr>
        <w:t xml:space="preserve"> met virtually on 30 June 2021</w:t>
      </w:r>
      <w:r w:rsidR="00CC1C1D" w:rsidRPr="00757350">
        <w:rPr>
          <w:rFonts w:ascii="Calibri" w:hAnsi="Calibri" w:cs="Calibri"/>
          <w:sz w:val="24"/>
        </w:rPr>
        <w:t xml:space="preserve">. Our meeting was chaired by </w:t>
      </w:r>
      <w:r w:rsidRPr="00757350">
        <w:rPr>
          <w:rFonts w:ascii="Calibri" w:hAnsi="Calibri" w:cs="Calibri"/>
          <w:sz w:val="24"/>
        </w:rPr>
        <w:t xml:space="preserve">the Hon. </w:t>
      </w:r>
      <w:proofErr w:type="spellStart"/>
      <w:r w:rsidRPr="00757350">
        <w:rPr>
          <w:rFonts w:ascii="Calibri" w:hAnsi="Calibri" w:cs="Calibri"/>
          <w:sz w:val="24"/>
        </w:rPr>
        <w:t>Tatafu</w:t>
      </w:r>
      <w:proofErr w:type="spellEnd"/>
      <w:r w:rsidRPr="00757350">
        <w:rPr>
          <w:rFonts w:ascii="Calibri" w:hAnsi="Calibri" w:cs="Calibri"/>
          <w:sz w:val="24"/>
        </w:rPr>
        <w:t xml:space="preserve"> Toma </w:t>
      </w:r>
      <w:proofErr w:type="spellStart"/>
      <w:r w:rsidRPr="00757350">
        <w:rPr>
          <w:rFonts w:ascii="Calibri" w:hAnsi="Calibri" w:cs="Calibri"/>
          <w:sz w:val="24"/>
        </w:rPr>
        <w:t>Moeaki</w:t>
      </w:r>
      <w:proofErr w:type="spellEnd"/>
      <w:r w:rsidRPr="00757350">
        <w:rPr>
          <w:rFonts w:ascii="Calibri" w:hAnsi="Calibri" w:cs="Calibri"/>
          <w:sz w:val="24"/>
        </w:rPr>
        <w:t>, Tonga’s Minister for Trade and Economic D</w:t>
      </w:r>
      <w:r w:rsidR="00CC1C1D" w:rsidRPr="00757350">
        <w:rPr>
          <w:rFonts w:ascii="Calibri" w:hAnsi="Calibri" w:cs="Calibri"/>
          <w:sz w:val="24"/>
        </w:rPr>
        <w:t>evelopment</w:t>
      </w:r>
      <w:r w:rsidRPr="00757350">
        <w:rPr>
          <w:rFonts w:ascii="Calibri" w:hAnsi="Calibri" w:cs="Calibri"/>
          <w:sz w:val="24"/>
        </w:rPr>
        <w:t xml:space="preserve">. </w:t>
      </w:r>
    </w:p>
    <w:p w14:paraId="5C83221A" w14:textId="77777777" w:rsidR="003452EB" w:rsidRPr="00757350" w:rsidRDefault="00CC1C1D" w:rsidP="003452EB">
      <w:pPr>
        <w:jc w:val="both"/>
        <w:rPr>
          <w:rFonts w:ascii="Calibri" w:hAnsi="Calibri" w:cs="Calibri"/>
          <w:sz w:val="24"/>
        </w:rPr>
      </w:pPr>
      <w:r w:rsidRPr="00757350">
        <w:rPr>
          <w:rFonts w:ascii="Calibri" w:hAnsi="Calibri" w:cs="Calibri"/>
          <w:sz w:val="24"/>
        </w:rPr>
        <w:t>2.</w:t>
      </w:r>
      <w:r w:rsidRPr="00757350">
        <w:rPr>
          <w:rFonts w:ascii="Calibri" w:hAnsi="Calibri" w:cs="Calibri"/>
          <w:sz w:val="24"/>
        </w:rPr>
        <w:tab/>
      </w:r>
      <w:r w:rsidR="003452EB" w:rsidRPr="00757350">
        <w:rPr>
          <w:rFonts w:ascii="Calibri" w:hAnsi="Calibri" w:cs="Calibri"/>
          <w:sz w:val="24"/>
        </w:rPr>
        <w:t xml:space="preserve">We discussed the progress made on the implementation of the Agreement since its entry into force on 13 December 2020 and emphasised the timely delivery of its work programme. </w:t>
      </w:r>
    </w:p>
    <w:p w14:paraId="2DC0372F" w14:textId="77777777" w:rsidR="003452EB" w:rsidRPr="00757350" w:rsidRDefault="00CC1C1D" w:rsidP="003452EB">
      <w:pPr>
        <w:jc w:val="both"/>
        <w:rPr>
          <w:rFonts w:ascii="Calibri" w:hAnsi="Calibri" w:cs="Calibri"/>
          <w:sz w:val="24"/>
        </w:rPr>
      </w:pPr>
      <w:bookmarkStart w:id="0" w:name="_Hlk75347908"/>
      <w:r w:rsidRPr="00757350">
        <w:rPr>
          <w:rFonts w:ascii="Calibri" w:hAnsi="Calibri" w:cs="Calibri"/>
          <w:sz w:val="24"/>
        </w:rPr>
        <w:t>3.</w:t>
      </w:r>
      <w:r w:rsidRPr="00757350">
        <w:rPr>
          <w:rFonts w:ascii="Calibri" w:hAnsi="Calibri" w:cs="Calibri"/>
          <w:sz w:val="24"/>
        </w:rPr>
        <w:tab/>
      </w:r>
      <w:r w:rsidR="003452EB" w:rsidRPr="00757350">
        <w:rPr>
          <w:rFonts w:ascii="Calibri" w:hAnsi="Calibri" w:cs="Calibri"/>
          <w:sz w:val="24"/>
        </w:rPr>
        <w:t xml:space="preserve">We note the unprecedented health, social and economic challenges facing our economies and the region due to the COVID-19 pandemic. Connectivity between our economies is pivotal to the region’s ongoing resilience including through the delivery of COVID-19 goods and services. We also recognise the important role that economic integration and access to regional and international markets will play in fostering an inclusive economic recovery for our region. </w:t>
      </w:r>
    </w:p>
    <w:p w14:paraId="4211C397" w14:textId="77777777" w:rsidR="007E45BB" w:rsidRDefault="003452EB" w:rsidP="007E45BB">
      <w:pPr>
        <w:jc w:val="both"/>
        <w:rPr>
          <w:rFonts w:ascii="Calibri" w:hAnsi="Calibri" w:cs="Calibri"/>
          <w:sz w:val="24"/>
        </w:rPr>
      </w:pPr>
      <w:r w:rsidRPr="00757350">
        <w:rPr>
          <w:rFonts w:ascii="Calibri" w:hAnsi="Calibri" w:cs="Calibri"/>
          <w:sz w:val="24"/>
        </w:rPr>
        <w:t xml:space="preserve">4.  </w:t>
      </w:r>
      <w:r w:rsidR="00CC1C1D" w:rsidRPr="00757350">
        <w:rPr>
          <w:rFonts w:ascii="Calibri" w:hAnsi="Calibri" w:cs="Calibri"/>
          <w:sz w:val="24"/>
        </w:rPr>
        <w:tab/>
      </w:r>
      <w:r w:rsidRPr="00757350">
        <w:rPr>
          <w:rFonts w:ascii="Calibri" w:hAnsi="Calibri" w:cs="Calibri"/>
          <w:sz w:val="24"/>
        </w:rPr>
        <w:t>We recall our intentions for PACER Plus to maximise opportunities for Forum Island Countries to use trade and investment as engines of growth, to create jobs, ensur</w:t>
      </w:r>
      <w:r w:rsidR="00B54424">
        <w:rPr>
          <w:rFonts w:ascii="Calibri" w:hAnsi="Calibri" w:cs="Calibri"/>
          <w:sz w:val="24"/>
        </w:rPr>
        <w:t>ing</w:t>
      </w:r>
      <w:r w:rsidRPr="00757350">
        <w:rPr>
          <w:rFonts w:ascii="Calibri" w:hAnsi="Calibri" w:cs="Calibri"/>
          <w:sz w:val="24"/>
        </w:rPr>
        <w:t xml:space="preserve"> higher incomes and living standards</w:t>
      </w:r>
      <w:r w:rsidR="008245CA">
        <w:rPr>
          <w:rFonts w:ascii="Calibri" w:hAnsi="Calibri" w:cs="Calibri"/>
          <w:sz w:val="24"/>
        </w:rPr>
        <w:t>,</w:t>
      </w:r>
      <w:r w:rsidR="00B54424">
        <w:rPr>
          <w:rFonts w:ascii="Calibri" w:hAnsi="Calibri" w:cs="Calibri"/>
          <w:sz w:val="24"/>
        </w:rPr>
        <w:t xml:space="preserve"> and building the </w:t>
      </w:r>
      <w:r w:rsidR="005A0234">
        <w:rPr>
          <w:rFonts w:ascii="Calibri" w:hAnsi="Calibri" w:cs="Calibri"/>
          <w:sz w:val="24"/>
        </w:rPr>
        <w:t>necessary capacity to actively par</w:t>
      </w:r>
      <w:r w:rsidR="00C46B35">
        <w:rPr>
          <w:rFonts w:ascii="Calibri" w:hAnsi="Calibri" w:cs="Calibri"/>
          <w:sz w:val="24"/>
        </w:rPr>
        <w:t>ticipate and benefit from the Agreement.</w:t>
      </w:r>
      <w:bookmarkEnd w:id="0"/>
    </w:p>
    <w:p w14:paraId="3E895691" w14:textId="77777777" w:rsidR="003452EB" w:rsidRPr="00B95BD5" w:rsidRDefault="007E45BB" w:rsidP="00B95BD5">
      <w:pPr>
        <w:pStyle w:val="Heading2"/>
      </w:pPr>
      <w:r w:rsidRPr="00B95BD5">
        <w:t xml:space="preserve">SUPPORTING ECONOMIC INTEGRATION IN THE PACIFIC </w:t>
      </w:r>
    </w:p>
    <w:p w14:paraId="35CAC2EE" w14:textId="77777777" w:rsidR="003452EB" w:rsidRPr="00757350" w:rsidRDefault="003452EB" w:rsidP="003452EB">
      <w:pPr>
        <w:jc w:val="both"/>
        <w:rPr>
          <w:rFonts w:ascii="Calibri" w:hAnsi="Calibri" w:cs="Calibri"/>
          <w:sz w:val="24"/>
        </w:rPr>
      </w:pPr>
      <w:r w:rsidRPr="00757350">
        <w:rPr>
          <w:rFonts w:ascii="Calibri" w:hAnsi="Calibri" w:cs="Calibri"/>
          <w:sz w:val="24"/>
        </w:rPr>
        <w:t xml:space="preserve">5.  </w:t>
      </w:r>
      <w:r w:rsidR="00CC1C1D" w:rsidRPr="00757350">
        <w:rPr>
          <w:rFonts w:ascii="Calibri" w:hAnsi="Calibri" w:cs="Calibri"/>
          <w:sz w:val="24"/>
        </w:rPr>
        <w:tab/>
      </w:r>
      <w:r w:rsidRPr="00757350">
        <w:rPr>
          <w:rFonts w:ascii="Calibri" w:hAnsi="Calibri" w:cs="Calibri"/>
          <w:sz w:val="24"/>
        </w:rPr>
        <w:t xml:space="preserve">We welcome Parties’ efforts in the implementation of PACER Plus including through the Readiness Package, Development and Economic Cooperation Work Programme and progress to establish the PACER Plus Implementation Unit in Apia, Samoa. </w:t>
      </w:r>
    </w:p>
    <w:p w14:paraId="3EA4FE86" w14:textId="77777777" w:rsidR="003452EB" w:rsidRPr="00757350" w:rsidRDefault="003452EB" w:rsidP="003452EB">
      <w:pPr>
        <w:jc w:val="both"/>
        <w:rPr>
          <w:rFonts w:ascii="Calibri" w:hAnsi="Calibri" w:cs="Calibri"/>
          <w:sz w:val="24"/>
        </w:rPr>
      </w:pPr>
      <w:r w:rsidRPr="00757350">
        <w:rPr>
          <w:rFonts w:ascii="Calibri" w:hAnsi="Calibri" w:cs="Calibri"/>
          <w:sz w:val="24"/>
        </w:rPr>
        <w:t xml:space="preserve">6.  </w:t>
      </w:r>
      <w:r w:rsidR="00CC1C1D" w:rsidRPr="00757350">
        <w:rPr>
          <w:rFonts w:ascii="Calibri" w:hAnsi="Calibri" w:cs="Calibri"/>
          <w:sz w:val="24"/>
        </w:rPr>
        <w:tab/>
      </w:r>
      <w:r w:rsidRPr="00757350">
        <w:rPr>
          <w:rFonts w:ascii="Calibri" w:hAnsi="Calibri" w:cs="Calibri"/>
          <w:sz w:val="24"/>
        </w:rPr>
        <w:t xml:space="preserve">We welcome the appointment of the Head of the PACER Plus Implementation Unit, Mr Roy </w:t>
      </w:r>
      <w:proofErr w:type="spellStart"/>
      <w:r w:rsidRPr="00757350">
        <w:rPr>
          <w:rFonts w:ascii="Calibri" w:hAnsi="Calibri" w:cs="Calibri"/>
          <w:sz w:val="24"/>
        </w:rPr>
        <w:t>Lagolago</w:t>
      </w:r>
      <w:proofErr w:type="spellEnd"/>
      <w:r w:rsidRPr="00757350">
        <w:rPr>
          <w:rFonts w:ascii="Calibri" w:hAnsi="Calibri" w:cs="Calibri"/>
          <w:sz w:val="24"/>
        </w:rPr>
        <w:t xml:space="preserve">, who has extensive experience in supporting trade facilitation in the Pacific.  We look forward to working with him to ensure all PACER Plus members make the most of the Agreement in the pursuit of economic integration and cooperation in the region.  </w:t>
      </w:r>
    </w:p>
    <w:p w14:paraId="5AC54141" w14:textId="77777777" w:rsidR="003452EB" w:rsidRPr="00757350" w:rsidRDefault="003452EB" w:rsidP="003452EB">
      <w:pPr>
        <w:jc w:val="both"/>
        <w:rPr>
          <w:rFonts w:ascii="Calibri" w:hAnsi="Calibri" w:cs="Calibri"/>
          <w:sz w:val="24"/>
        </w:rPr>
      </w:pPr>
      <w:r w:rsidRPr="00757350">
        <w:rPr>
          <w:rFonts w:ascii="Calibri" w:hAnsi="Calibri" w:cs="Calibri"/>
          <w:sz w:val="24"/>
        </w:rPr>
        <w:t xml:space="preserve">7.     </w:t>
      </w:r>
      <w:r w:rsidR="00CC1C1D" w:rsidRPr="00757350">
        <w:rPr>
          <w:rFonts w:ascii="Calibri" w:hAnsi="Calibri" w:cs="Calibri"/>
          <w:sz w:val="24"/>
        </w:rPr>
        <w:tab/>
      </w:r>
      <w:r w:rsidRPr="00757350">
        <w:rPr>
          <w:rFonts w:ascii="Calibri" w:hAnsi="Calibri" w:cs="Calibri"/>
          <w:sz w:val="24"/>
        </w:rPr>
        <w:t>We note the importance of working closely with other regional and multilateral organisations and development partners in the Pacific. We particularly note the importance for close cooperation with the Pacific Islands Forum Secretariat (PIFS</w:t>
      </w:r>
      <w:bookmarkStart w:id="1" w:name="_Hlk74135508"/>
      <w:r w:rsidRPr="00757350">
        <w:rPr>
          <w:rFonts w:ascii="Calibri" w:hAnsi="Calibri" w:cs="Calibri"/>
          <w:sz w:val="24"/>
        </w:rPr>
        <w:t xml:space="preserve">). To that end, we welcome the participation of the Pacific Island Forum Secretary General representative in this </w:t>
      </w:r>
      <w:r w:rsidRPr="00757350">
        <w:rPr>
          <w:rFonts w:ascii="Calibri" w:hAnsi="Calibri" w:cs="Calibri"/>
          <w:sz w:val="24"/>
        </w:rPr>
        <w:lastRenderedPageBreak/>
        <w:t xml:space="preserve">meeting and look forward to working closely together in our collective efforts towards Pacific economic integration. </w:t>
      </w:r>
      <w:bookmarkEnd w:id="1"/>
    </w:p>
    <w:p w14:paraId="5C654E00" w14:textId="3D35B360" w:rsidR="003452EB" w:rsidRPr="00757350" w:rsidRDefault="003452EB" w:rsidP="003452EB">
      <w:pPr>
        <w:jc w:val="both"/>
        <w:rPr>
          <w:rFonts w:ascii="Calibri" w:hAnsi="Calibri" w:cs="Calibri"/>
          <w:sz w:val="24"/>
        </w:rPr>
      </w:pPr>
      <w:r w:rsidRPr="00757350">
        <w:rPr>
          <w:rFonts w:ascii="Calibri" w:hAnsi="Calibri" w:cs="Calibri"/>
          <w:sz w:val="24"/>
        </w:rPr>
        <w:t xml:space="preserve">8.  </w:t>
      </w:r>
      <w:r w:rsidR="00CC1C1D" w:rsidRPr="00757350">
        <w:rPr>
          <w:rFonts w:ascii="Calibri" w:hAnsi="Calibri" w:cs="Calibri"/>
          <w:sz w:val="24"/>
        </w:rPr>
        <w:tab/>
      </w:r>
      <w:r w:rsidR="00A568E2" w:rsidRPr="00757350">
        <w:rPr>
          <w:rFonts w:ascii="Calibri" w:hAnsi="Calibri" w:cs="Calibri"/>
          <w:sz w:val="24"/>
        </w:rPr>
        <w:t xml:space="preserve">Recognising our vision for PACER Plus as an inclusive agreement for the Blue Pacific, we encourage the swift ratification of PACER Plus by the remaining signatories — Nauru, Tuvalu, Vanuatu — and encourage the consideration of the Agreement by other Forum Island Countries and partners with an abiding connection to the Pacific. </w:t>
      </w:r>
    </w:p>
    <w:p w14:paraId="356E4BB7" w14:textId="77777777" w:rsidR="007E45BB" w:rsidRDefault="003452EB" w:rsidP="007E45BB">
      <w:pPr>
        <w:jc w:val="both"/>
        <w:rPr>
          <w:rFonts w:ascii="Calibri" w:hAnsi="Calibri" w:cs="Calibri"/>
          <w:sz w:val="24"/>
        </w:rPr>
      </w:pPr>
      <w:r w:rsidRPr="00757350">
        <w:rPr>
          <w:rFonts w:ascii="Calibri" w:hAnsi="Calibri" w:cs="Calibri"/>
          <w:sz w:val="24"/>
        </w:rPr>
        <w:t xml:space="preserve">9.  </w:t>
      </w:r>
      <w:r w:rsidR="00CC1C1D" w:rsidRPr="00757350">
        <w:rPr>
          <w:rFonts w:ascii="Calibri" w:hAnsi="Calibri" w:cs="Calibri"/>
          <w:sz w:val="24"/>
        </w:rPr>
        <w:tab/>
      </w:r>
      <w:r w:rsidRPr="00757350">
        <w:rPr>
          <w:rFonts w:ascii="Calibri" w:hAnsi="Calibri" w:cs="Calibri"/>
          <w:sz w:val="24"/>
        </w:rPr>
        <w:t xml:space="preserve">In support of integration and coordination, we welcome progress on processes for observers and strategic partners to PACER Plus. We look forward to working with other economies, development partners and organisations to progress PACER Plus ambitious work programme and facilitate economic integration in the Pacific. </w:t>
      </w:r>
    </w:p>
    <w:p w14:paraId="635B6CAB" w14:textId="77777777" w:rsidR="003452EB" w:rsidRPr="007E45BB" w:rsidRDefault="007E45BB" w:rsidP="00B95BD5">
      <w:pPr>
        <w:pStyle w:val="Heading2"/>
      </w:pPr>
      <w:r>
        <w:t>PEOPLE-TO-PEOPLE LINKS AND MOVEMENT ACROSS BORDERS</w:t>
      </w:r>
    </w:p>
    <w:p w14:paraId="4564B702" w14:textId="250CD3EB" w:rsidR="003452EB" w:rsidRPr="00757350" w:rsidRDefault="003452EB" w:rsidP="003452EB">
      <w:pPr>
        <w:jc w:val="both"/>
        <w:rPr>
          <w:rFonts w:ascii="Calibri" w:hAnsi="Calibri" w:cs="Calibri"/>
          <w:sz w:val="24"/>
        </w:rPr>
      </w:pPr>
      <w:r w:rsidRPr="00757350">
        <w:rPr>
          <w:rFonts w:ascii="Calibri" w:hAnsi="Calibri" w:cs="Calibri"/>
          <w:sz w:val="24"/>
        </w:rPr>
        <w:t xml:space="preserve">10.  </w:t>
      </w:r>
      <w:r w:rsidR="00CC1C1D" w:rsidRPr="00757350">
        <w:rPr>
          <w:rFonts w:ascii="Calibri" w:hAnsi="Calibri" w:cs="Calibri"/>
          <w:sz w:val="24"/>
        </w:rPr>
        <w:tab/>
      </w:r>
      <w:r w:rsidRPr="00757350">
        <w:rPr>
          <w:rFonts w:ascii="Calibri" w:hAnsi="Calibri" w:cs="Calibri"/>
          <w:sz w:val="24"/>
        </w:rPr>
        <w:t>While recognising the current challenges of border closures, we note the profound importance of people-to-people links and the movement of people across our borders for our economies and cultures. We welcome efforts under PACER Plus to advance efforts to</w:t>
      </w:r>
      <w:r w:rsidR="007D1FE6">
        <w:rPr>
          <w:rFonts w:ascii="Calibri" w:hAnsi="Calibri" w:cs="Calibri"/>
          <w:sz w:val="24"/>
        </w:rPr>
        <w:t xml:space="preserve"> explore favourable arrangements</w:t>
      </w:r>
      <w:r w:rsidR="00C434EA">
        <w:rPr>
          <w:rFonts w:ascii="Calibri" w:hAnsi="Calibri" w:cs="Calibri"/>
          <w:sz w:val="24"/>
        </w:rPr>
        <w:t xml:space="preserve"> for Members</w:t>
      </w:r>
      <w:r w:rsidR="007D1FE6">
        <w:rPr>
          <w:rFonts w:ascii="Calibri" w:hAnsi="Calibri" w:cs="Calibri"/>
          <w:sz w:val="24"/>
        </w:rPr>
        <w:t xml:space="preserve"> to</w:t>
      </w:r>
      <w:r w:rsidRPr="00757350">
        <w:rPr>
          <w:rFonts w:ascii="Calibri" w:hAnsi="Calibri" w:cs="Calibri"/>
          <w:sz w:val="24"/>
        </w:rPr>
        <w:t xml:space="preserve"> facilitate labour mobility. </w:t>
      </w:r>
    </w:p>
    <w:p w14:paraId="43CDAE3B" w14:textId="34E0580B" w:rsidR="003452EB" w:rsidRPr="00757350" w:rsidRDefault="003452EB" w:rsidP="003452EB">
      <w:pPr>
        <w:jc w:val="both"/>
        <w:rPr>
          <w:rFonts w:ascii="Calibri" w:hAnsi="Calibri" w:cs="Calibri"/>
          <w:sz w:val="24"/>
        </w:rPr>
      </w:pPr>
      <w:r w:rsidRPr="00757350">
        <w:rPr>
          <w:rFonts w:ascii="Calibri" w:hAnsi="Calibri" w:cs="Calibri"/>
          <w:sz w:val="24"/>
        </w:rPr>
        <w:t xml:space="preserve">11. </w:t>
      </w:r>
      <w:r w:rsidR="00CC1C1D" w:rsidRPr="00757350">
        <w:rPr>
          <w:rFonts w:ascii="Calibri" w:hAnsi="Calibri" w:cs="Calibri"/>
          <w:sz w:val="24"/>
        </w:rPr>
        <w:tab/>
      </w:r>
      <w:r w:rsidRPr="00757350">
        <w:rPr>
          <w:rFonts w:ascii="Calibri" w:hAnsi="Calibri" w:cs="Calibri"/>
          <w:sz w:val="24"/>
        </w:rPr>
        <w:t>The Labour Mobility Arrangement was an important outcome from the PACER Plus negotiations.  We welcome efforts towards its implementation under PACER Plus and the decision to host the Labour Mobility Secretariat in the PACER Plus Implementation Unit. We welcome efforts to hold the next Pacific Labour Mobility Annual Meeting (PL</w:t>
      </w:r>
      <w:r w:rsidR="008A39DD">
        <w:rPr>
          <w:rFonts w:ascii="Calibri" w:hAnsi="Calibri" w:cs="Calibri"/>
          <w:sz w:val="24"/>
        </w:rPr>
        <w:t>MAM) virtually later this year, and task officials to convene a ministerial dialogue in the second half of 2021</w:t>
      </w:r>
      <w:r w:rsidR="00AD49C7">
        <w:rPr>
          <w:rFonts w:ascii="Calibri" w:hAnsi="Calibri" w:cs="Calibri"/>
          <w:sz w:val="24"/>
        </w:rPr>
        <w:t xml:space="preserve"> (either through PLMAM or a separate meeting should that not be possible)</w:t>
      </w:r>
      <w:r w:rsidR="008A39DD">
        <w:rPr>
          <w:rFonts w:ascii="Calibri" w:hAnsi="Calibri" w:cs="Calibri"/>
          <w:sz w:val="24"/>
        </w:rPr>
        <w:t xml:space="preserve"> to discuss how best to support </w:t>
      </w:r>
      <w:r w:rsidR="00E6629F">
        <w:rPr>
          <w:rFonts w:ascii="Calibri" w:hAnsi="Calibri" w:cs="Calibri"/>
          <w:sz w:val="24"/>
        </w:rPr>
        <w:t xml:space="preserve">and enhance </w:t>
      </w:r>
      <w:r w:rsidR="008A39DD">
        <w:rPr>
          <w:rFonts w:ascii="Calibri" w:hAnsi="Calibri" w:cs="Calibri"/>
          <w:sz w:val="24"/>
        </w:rPr>
        <w:t>labour mobility</w:t>
      </w:r>
      <w:r w:rsidR="00E6629F">
        <w:rPr>
          <w:rFonts w:ascii="Calibri" w:hAnsi="Calibri" w:cs="Calibri"/>
          <w:sz w:val="24"/>
        </w:rPr>
        <w:t xml:space="preserve"> mutual opportunities</w:t>
      </w:r>
      <w:r w:rsidR="002D0509">
        <w:rPr>
          <w:rFonts w:ascii="Calibri" w:hAnsi="Calibri" w:cs="Calibri"/>
          <w:sz w:val="24"/>
        </w:rPr>
        <w:t xml:space="preserve"> </w:t>
      </w:r>
      <w:r w:rsidR="008A39DD">
        <w:rPr>
          <w:rFonts w:ascii="Calibri" w:hAnsi="Calibri" w:cs="Calibri"/>
          <w:sz w:val="24"/>
        </w:rPr>
        <w:t>under PACER Plus now that the Agreement has entered into force.</w:t>
      </w:r>
    </w:p>
    <w:p w14:paraId="44A1D37E" w14:textId="555ED6D7" w:rsidR="003452EB" w:rsidRPr="00757350" w:rsidRDefault="007E45BB" w:rsidP="00B95BD5">
      <w:pPr>
        <w:pStyle w:val="Heading2"/>
      </w:pPr>
      <w:r>
        <w:t>ACCESSING MARKETS</w:t>
      </w:r>
      <w:r w:rsidR="00E6629F">
        <w:tab/>
      </w:r>
    </w:p>
    <w:p w14:paraId="0F3B5C3F" w14:textId="77777777" w:rsidR="003452EB" w:rsidRPr="00757350" w:rsidRDefault="003452EB" w:rsidP="003452EB">
      <w:pPr>
        <w:jc w:val="both"/>
        <w:rPr>
          <w:rFonts w:ascii="Calibri" w:hAnsi="Calibri" w:cs="Calibri"/>
          <w:sz w:val="24"/>
        </w:rPr>
      </w:pPr>
      <w:r w:rsidRPr="00757350">
        <w:rPr>
          <w:rFonts w:ascii="Calibri" w:hAnsi="Calibri" w:cs="Calibri"/>
          <w:sz w:val="24"/>
        </w:rPr>
        <w:t xml:space="preserve">12.  </w:t>
      </w:r>
      <w:r w:rsidR="00CC1C1D" w:rsidRPr="00757350">
        <w:rPr>
          <w:rFonts w:ascii="Calibri" w:hAnsi="Calibri" w:cs="Calibri"/>
          <w:sz w:val="24"/>
        </w:rPr>
        <w:tab/>
      </w:r>
      <w:r w:rsidRPr="00757350">
        <w:rPr>
          <w:rFonts w:ascii="Calibri" w:hAnsi="Calibri" w:cs="Calibri"/>
          <w:sz w:val="24"/>
        </w:rPr>
        <w:t xml:space="preserve">Recognising our desire to address all forms of unnecessary trade barriers and promote transparency, we welcome the establishment of the subsidiary bodies under the Agreement, including the Committees on Trade in Goods, Rules of Origin and Customs Procedures; Committee on Sanitary and Phytosanitary Measures and Technical Barriers to Trade; and the Committee on Services, Movement of Natural Persons and Investment. </w:t>
      </w:r>
    </w:p>
    <w:p w14:paraId="734E9DB2" w14:textId="5E4E555A" w:rsidR="003452EB" w:rsidRPr="00757350" w:rsidRDefault="003452EB" w:rsidP="003452EB">
      <w:pPr>
        <w:jc w:val="both"/>
        <w:rPr>
          <w:rFonts w:ascii="Calibri" w:hAnsi="Calibri" w:cs="Calibri"/>
          <w:sz w:val="24"/>
        </w:rPr>
      </w:pPr>
      <w:r w:rsidRPr="00757350">
        <w:rPr>
          <w:rFonts w:ascii="Calibri" w:hAnsi="Calibri" w:cs="Calibri"/>
          <w:sz w:val="24"/>
        </w:rPr>
        <w:t xml:space="preserve">13.  </w:t>
      </w:r>
      <w:r w:rsidR="00CC1C1D" w:rsidRPr="00757350">
        <w:rPr>
          <w:rFonts w:ascii="Calibri" w:hAnsi="Calibri" w:cs="Calibri"/>
          <w:sz w:val="24"/>
        </w:rPr>
        <w:tab/>
      </w:r>
      <w:r w:rsidRPr="00757350">
        <w:rPr>
          <w:rFonts w:ascii="Calibri" w:hAnsi="Calibri" w:cs="Calibri"/>
          <w:sz w:val="24"/>
        </w:rPr>
        <w:t xml:space="preserve">We welcome discussions in these PACER Plus subsidiary bodies </w:t>
      </w:r>
      <w:r w:rsidR="007D1FE6">
        <w:rPr>
          <w:rFonts w:ascii="Calibri" w:hAnsi="Calibri" w:cs="Calibri"/>
          <w:sz w:val="24"/>
        </w:rPr>
        <w:t xml:space="preserve">to explore areas of </w:t>
      </w:r>
      <w:r w:rsidR="00E97055">
        <w:rPr>
          <w:rFonts w:ascii="Calibri" w:hAnsi="Calibri" w:cs="Calibri"/>
          <w:sz w:val="24"/>
        </w:rPr>
        <w:t xml:space="preserve">mutual </w:t>
      </w:r>
      <w:r w:rsidR="007D1FE6">
        <w:rPr>
          <w:rFonts w:ascii="Calibri" w:hAnsi="Calibri" w:cs="Calibri"/>
          <w:sz w:val="24"/>
        </w:rPr>
        <w:t xml:space="preserve">interest to </w:t>
      </w:r>
      <w:r w:rsidRPr="00757350">
        <w:rPr>
          <w:rFonts w:ascii="Calibri" w:hAnsi="Calibri" w:cs="Calibri"/>
          <w:sz w:val="24"/>
        </w:rPr>
        <w:t>facilita</w:t>
      </w:r>
      <w:r w:rsidR="007D1FE6">
        <w:rPr>
          <w:rFonts w:ascii="Calibri" w:hAnsi="Calibri" w:cs="Calibri"/>
          <w:sz w:val="24"/>
        </w:rPr>
        <w:t>te</w:t>
      </w:r>
      <w:r w:rsidRPr="00757350">
        <w:rPr>
          <w:rFonts w:ascii="Calibri" w:hAnsi="Calibri" w:cs="Calibri"/>
          <w:sz w:val="24"/>
        </w:rPr>
        <w:t xml:space="preserve"> access to markets and the delivery of our Development and Economic Cooperation Work Programme. We underscore our desire to use all PACER Plus mechanisms —</w:t>
      </w:r>
      <w:r w:rsidR="00505B11">
        <w:rPr>
          <w:rFonts w:ascii="Calibri" w:hAnsi="Calibri" w:cs="Calibri"/>
          <w:sz w:val="24"/>
        </w:rPr>
        <w:t xml:space="preserve"> </w:t>
      </w:r>
      <w:r w:rsidRPr="00757350">
        <w:rPr>
          <w:rFonts w:ascii="Calibri" w:hAnsi="Calibri" w:cs="Calibri"/>
          <w:sz w:val="24"/>
        </w:rPr>
        <w:t xml:space="preserve">committees, the Implementation Unit, and its work programme — to </w:t>
      </w:r>
      <w:r w:rsidRPr="00757350">
        <w:rPr>
          <w:rFonts w:ascii="Calibri" w:hAnsi="Calibri" w:cs="Calibri"/>
          <w:sz w:val="24"/>
        </w:rPr>
        <w:lastRenderedPageBreak/>
        <w:t xml:space="preserve">coordinate trade-related technical assistance in the Pacific, supporting existing Aid for Trade programs from Australia and New Zealand. </w:t>
      </w:r>
    </w:p>
    <w:p w14:paraId="2A04BA70" w14:textId="6905F756" w:rsidR="003452EB" w:rsidRPr="00757350" w:rsidRDefault="003452EB" w:rsidP="003452EB">
      <w:pPr>
        <w:jc w:val="both"/>
        <w:rPr>
          <w:rFonts w:ascii="Calibri" w:hAnsi="Calibri" w:cs="Calibri"/>
          <w:sz w:val="24"/>
        </w:rPr>
      </w:pPr>
      <w:r w:rsidRPr="00757350">
        <w:rPr>
          <w:rFonts w:ascii="Calibri" w:hAnsi="Calibri" w:cs="Calibri"/>
          <w:sz w:val="24"/>
        </w:rPr>
        <w:t xml:space="preserve">14.   </w:t>
      </w:r>
      <w:r w:rsidR="00CC1C1D" w:rsidRPr="00757350">
        <w:rPr>
          <w:rFonts w:ascii="Calibri" w:hAnsi="Calibri" w:cs="Calibri"/>
          <w:sz w:val="24"/>
        </w:rPr>
        <w:tab/>
      </w:r>
      <w:r w:rsidRPr="00757350">
        <w:rPr>
          <w:rFonts w:ascii="Calibri" w:hAnsi="Calibri" w:cs="Calibri"/>
          <w:sz w:val="24"/>
        </w:rPr>
        <w:t xml:space="preserve">We look forward to the conclusion of the Rapid Needs Assessments of PACER Plus Forum Island Countries by the end of July. </w:t>
      </w:r>
      <w:r w:rsidR="008A39DD">
        <w:rPr>
          <w:rFonts w:ascii="Calibri" w:hAnsi="Calibri" w:cs="Calibri"/>
          <w:sz w:val="24"/>
        </w:rPr>
        <w:t>Taking into account the results of the Rapid Needs Assessment, w</w:t>
      </w:r>
      <w:r w:rsidRPr="00757350">
        <w:rPr>
          <w:rFonts w:ascii="Calibri" w:hAnsi="Calibri" w:cs="Calibri"/>
          <w:sz w:val="24"/>
        </w:rPr>
        <w:t xml:space="preserve">e task officials to work with the PACER Plus Implementation Unit to develop and approve a comprehensive work programme , and provide an update of Development and Economic Cooperation Work Programme progress by the end of 2021. </w:t>
      </w:r>
      <w:r w:rsidR="0036064C">
        <w:rPr>
          <w:rFonts w:ascii="Calibri" w:hAnsi="Calibri" w:cs="Calibri"/>
          <w:sz w:val="24"/>
        </w:rPr>
        <w:t xml:space="preserve">We also task officials to work with the Implementation Unit to advise and provide options for an early win for swift implementation by the end of August 2021. </w:t>
      </w:r>
      <w:r w:rsidRPr="00757350">
        <w:rPr>
          <w:rFonts w:ascii="Calibri" w:hAnsi="Calibri" w:cs="Calibri"/>
          <w:sz w:val="24"/>
        </w:rPr>
        <w:t>We acknowledge the PACER Plus principles that will underpin our development and economic cooperation, including that the work programme will contain mutually agreed priorities, complement existing regional activities, represent value for money and be timely to support Parties’ economic recovery.</w:t>
      </w:r>
    </w:p>
    <w:p w14:paraId="12712F6F" w14:textId="77777777" w:rsidR="003452EB" w:rsidRPr="00757350" w:rsidRDefault="007E45BB" w:rsidP="00B95BD5">
      <w:pPr>
        <w:pStyle w:val="Heading2"/>
      </w:pPr>
      <w:r>
        <w:t>LOOKING FORWARD</w:t>
      </w:r>
    </w:p>
    <w:p w14:paraId="1B357983" w14:textId="6CA6C21B" w:rsidR="003452EB" w:rsidRPr="00757350" w:rsidRDefault="003452EB" w:rsidP="003452EB">
      <w:pPr>
        <w:jc w:val="both"/>
        <w:rPr>
          <w:rFonts w:ascii="Calibri" w:hAnsi="Calibri" w:cs="Calibri"/>
          <w:sz w:val="24"/>
        </w:rPr>
      </w:pPr>
      <w:r w:rsidRPr="00757350">
        <w:rPr>
          <w:rFonts w:ascii="Calibri" w:hAnsi="Calibri" w:cs="Calibri"/>
          <w:sz w:val="24"/>
        </w:rPr>
        <w:t xml:space="preserve">15.     </w:t>
      </w:r>
      <w:r w:rsidR="00CC1C1D" w:rsidRPr="00757350">
        <w:rPr>
          <w:rFonts w:ascii="Calibri" w:hAnsi="Calibri" w:cs="Calibri"/>
          <w:sz w:val="24"/>
        </w:rPr>
        <w:tab/>
      </w:r>
      <w:r w:rsidRPr="00757350">
        <w:rPr>
          <w:rFonts w:ascii="Calibri" w:hAnsi="Calibri" w:cs="Calibri"/>
          <w:sz w:val="24"/>
        </w:rPr>
        <w:t>Noting COVID-19 has exacerbated connectivity challenges</w:t>
      </w:r>
      <w:r w:rsidR="00F467F4">
        <w:rPr>
          <w:rFonts w:ascii="Calibri" w:hAnsi="Calibri" w:cs="Calibri"/>
          <w:sz w:val="24"/>
        </w:rPr>
        <w:t xml:space="preserve"> affecting</w:t>
      </w:r>
      <w:r w:rsidR="00D27463">
        <w:rPr>
          <w:rFonts w:ascii="Calibri" w:hAnsi="Calibri" w:cs="Calibri"/>
          <w:sz w:val="24"/>
        </w:rPr>
        <w:t xml:space="preserve"> trade flow and</w:t>
      </w:r>
      <w:r w:rsidR="00F467F4">
        <w:rPr>
          <w:rFonts w:ascii="Calibri" w:hAnsi="Calibri" w:cs="Calibri"/>
          <w:sz w:val="24"/>
        </w:rPr>
        <w:t xml:space="preserve"> supply distributions</w:t>
      </w:r>
      <w:r w:rsidRPr="00757350">
        <w:rPr>
          <w:rFonts w:ascii="Calibri" w:hAnsi="Calibri" w:cs="Calibri"/>
          <w:sz w:val="24"/>
        </w:rPr>
        <w:t xml:space="preserve"> in our region, we commit to work together under PACER Plus to address these challenges and develop new and innovative solutions to </w:t>
      </w:r>
      <w:r w:rsidR="00E6629F">
        <w:rPr>
          <w:rFonts w:ascii="Calibri" w:hAnsi="Calibri" w:cs="Calibri"/>
          <w:sz w:val="24"/>
        </w:rPr>
        <w:t>facilitate</w:t>
      </w:r>
      <w:r w:rsidR="00E6629F" w:rsidRPr="00757350">
        <w:rPr>
          <w:rFonts w:ascii="Calibri" w:hAnsi="Calibri" w:cs="Calibri"/>
          <w:sz w:val="24"/>
        </w:rPr>
        <w:t xml:space="preserve"> </w:t>
      </w:r>
      <w:r w:rsidRPr="00757350">
        <w:rPr>
          <w:rFonts w:ascii="Calibri" w:hAnsi="Calibri" w:cs="Calibri"/>
          <w:sz w:val="24"/>
        </w:rPr>
        <w:t xml:space="preserve">access to markets </w:t>
      </w:r>
      <w:r w:rsidR="00E6629F">
        <w:rPr>
          <w:rFonts w:ascii="Calibri" w:hAnsi="Calibri" w:cs="Calibri"/>
          <w:sz w:val="24"/>
        </w:rPr>
        <w:t>and</w:t>
      </w:r>
      <w:r w:rsidR="00E6629F" w:rsidRPr="00757350">
        <w:rPr>
          <w:rFonts w:ascii="Calibri" w:hAnsi="Calibri" w:cs="Calibri"/>
          <w:sz w:val="24"/>
        </w:rPr>
        <w:t xml:space="preserve"> </w:t>
      </w:r>
      <w:r w:rsidRPr="00757350">
        <w:rPr>
          <w:rFonts w:ascii="Calibri" w:hAnsi="Calibri" w:cs="Calibri"/>
          <w:sz w:val="24"/>
        </w:rPr>
        <w:t xml:space="preserve">support economic recovery.  We urge officials to consider how PACER Plus can further support the facilitation of trade of essential goods building on the experience of our region.  PACER </w:t>
      </w:r>
      <w:proofErr w:type="spellStart"/>
      <w:r w:rsidRPr="00757350">
        <w:rPr>
          <w:rFonts w:ascii="Calibri" w:hAnsi="Calibri" w:cs="Calibri"/>
          <w:sz w:val="24"/>
        </w:rPr>
        <w:t>Plus’</w:t>
      </w:r>
      <w:proofErr w:type="spellEnd"/>
      <w:r w:rsidRPr="00757350">
        <w:rPr>
          <w:rFonts w:ascii="Calibri" w:hAnsi="Calibri" w:cs="Calibri"/>
          <w:sz w:val="24"/>
        </w:rPr>
        <w:t xml:space="preserve"> entry into force and our strong collective efforts for implementation present us with the opportunity to strengthen connectivity beyond pre-COVID levels. </w:t>
      </w:r>
    </w:p>
    <w:p w14:paraId="6D83554D" w14:textId="77777777" w:rsidR="00A515A3" w:rsidRDefault="003452EB" w:rsidP="003452EB">
      <w:pPr>
        <w:jc w:val="both"/>
        <w:rPr>
          <w:rFonts w:ascii="Calibri" w:hAnsi="Calibri" w:cs="Calibri"/>
          <w:sz w:val="24"/>
        </w:rPr>
      </w:pPr>
      <w:r w:rsidRPr="00757350">
        <w:rPr>
          <w:rFonts w:ascii="Calibri" w:hAnsi="Calibri" w:cs="Calibri"/>
          <w:sz w:val="24"/>
        </w:rPr>
        <w:t xml:space="preserve">16.    </w:t>
      </w:r>
      <w:r w:rsidR="00CC1C1D" w:rsidRPr="00757350">
        <w:rPr>
          <w:rFonts w:ascii="Calibri" w:hAnsi="Calibri" w:cs="Calibri"/>
          <w:sz w:val="24"/>
        </w:rPr>
        <w:tab/>
      </w:r>
      <w:r w:rsidR="00A515A3">
        <w:rPr>
          <w:rFonts w:ascii="Calibri" w:hAnsi="Calibri" w:cs="Calibri"/>
          <w:sz w:val="24"/>
        </w:rPr>
        <w:t>We welcome the launch of PACER Plus’ official website (</w:t>
      </w:r>
      <w:hyperlink r:id="rId7" w:history="1">
        <w:r w:rsidR="00A515A3" w:rsidRPr="00643CD6">
          <w:rPr>
            <w:rStyle w:val="Hyperlink"/>
            <w:rFonts w:ascii="Calibri" w:hAnsi="Calibri" w:cs="Calibri"/>
            <w:sz w:val="24"/>
          </w:rPr>
          <w:t>www.PACERPlus.org</w:t>
        </w:r>
      </w:hyperlink>
      <w:r w:rsidR="00A515A3">
        <w:rPr>
          <w:rFonts w:ascii="Calibri" w:hAnsi="Calibri" w:cs="Calibri"/>
          <w:sz w:val="24"/>
        </w:rPr>
        <w:t>). This website is an important resource for Pacific businesses, Governments and other interested stakeholders in understanding how PACER Plus can help boost trade and investment in the region.</w:t>
      </w:r>
    </w:p>
    <w:p w14:paraId="5254F459" w14:textId="14F90984" w:rsidR="00381E5E" w:rsidRPr="00757350" w:rsidRDefault="00A515A3" w:rsidP="00B95BD5">
      <w:pPr>
        <w:jc w:val="both"/>
        <w:rPr>
          <w:rFonts w:ascii="Calibri" w:hAnsi="Calibri" w:cs="Calibri"/>
          <w:sz w:val="24"/>
        </w:rPr>
      </w:pPr>
      <w:r>
        <w:rPr>
          <w:rFonts w:ascii="Calibri" w:hAnsi="Calibri" w:cs="Calibri"/>
          <w:sz w:val="24"/>
        </w:rPr>
        <w:t xml:space="preserve">17. </w:t>
      </w:r>
      <w:r>
        <w:rPr>
          <w:rFonts w:ascii="Calibri" w:hAnsi="Calibri" w:cs="Calibri"/>
          <w:sz w:val="24"/>
        </w:rPr>
        <w:tab/>
      </w:r>
      <w:r w:rsidR="003452EB" w:rsidRPr="00757350">
        <w:rPr>
          <w:rFonts w:ascii="Calibri" w:hAnsi="Calibri" w:cs="Calibri"/>
          <w:sz w:val="24"/>
        </w:rPr>
        <w:t>We look forward to our next meeting in 2022 to review PACER Plus implementation after its first year of entry into force. To support PACER Plus governance and its collective ownership across its membership, we task officials to develop a forward hosting calendar for our annual meetings.</w:t>
      </w:r>
      <w:r w:rsidR="00381E5E" w:rsidRPr="00757350">
        <w:rPr>
          <w:rFonts w:ascii="Calibri" w:hAnsi="Calibri" w:cs="Calibri"/>
          <w:sz w:val="24"/>
        </w:rPr>
        <w:t>__________________________________</w:t>
      </w:r>
      <w:r w:rsidR="00362B26" w:rsidRPr="00757350">
        <w:rPr>
          <w:rFonts w:ascii="Calibri" w:hAnsi="Calibri" w:cs="Calibri"/>
          <w:sz w:val="24"/>
        </w:rPr>
        <w:t>_</w:t>
      </w:r>
    </w:p>
    <w:p w14:paraId="51C6743A" w14:textId="77777777" w:rsidR="00B95BD5" w:rsidRDefault="00B95BD5">
      <w:pPr>
        <w:rPr>
          <w:rFonts w:ascii="Calibri" w:hAnsi="Calibri" w:cs="Calibri"/>
          <w:b/>
          <w:sz w:val="24"/>
        </w:rPr>
      </w:pPr>
      <w:r>
        <w:rPr>
          <w:rFonts w:ascii="Calibri" w:hAnsi="Calibri" w:cs="Calibri"/>
          <w:b/>
          <w:sz w:val="24"/>
        </w:rPr>
        <w:br w:type="page"/>
      </w:r>
    </w:p>
    <w:p w14:paraId="76227609" w14:textId="30EEBC9C" w:rsidR="003452EB" w:rsidRPr="00757350" w:rsidRDefault="003452EB" w:rsidP="00B95BD5">
      <w:pPr>
        <w:pStyle w:val="Heading2"/>
      </w:pPr>
      <w:r w:rsidRPr="00757350">
        <w:lastRenderedPageBreak/>
        <w:t>ANNEX 1</w:t>
      </w:r>
    </w:p>
    <w:p w14:paraId="23173A3F" w14:textId="77777777" w:rsidR="003452EB" w:rsidRDefault="003452EB" w:rsidP="003452EB">
      <w:pPr>
        <w:jc w:val="center"/>
        <w:rPr>
          <w:rFonts w:ascii="Calibri" w:hAnsi="Calibri" w:cs="Calibri"/>
          <w:b/>
          <w:sz w:val="24"/>
        </w:rPr>
      </w:pPr>
      <w:r w:rsidRPr="00757350">
        <w:rPr>
          <w:rFonts w:ascii="Calibri" w:hAnsi="Calibri" w:cs="Calibri"/>
          <w:b/>
          <w:sz w:val="24"/>
        </w:rPr>
        <w:t>List of Representatives</w:t>
      </w:r>
    </w:p>
    <w:p w14:paraId="4D2249D8" w14:textId="77777777" w:rsidR="0060512F" w:rsidRDefault="00700CCA" w:rsidP="00700CCA">
      <w:pPr>
        <w:rPr>
          <w:rFonts w:ascii="Calibri" w:hAnsi="Calibri" w:cs="Calibri"/>
          <w:b/>
          <w:sz w:val="24"/>
        </w:rPr>
      </w:pPr>
      <w:r>
        <w:rPr>
          <w:rFonts w:ascii="Calibri" w:hAnsi="Calibri" w:cs="Calibri"/>
          <w:b/>
          <w:sz w:val="24"/>
        </w:rPr>
        <w:t>Party Representatives</w:t>
      </w:r>
    </w:p>
    <w:p w14:paraId="3777BDD5" w14:textId="77777777" w:rsidR="003452EB" w:rsidRPr="00757350" w:rsidRDefault="003452EB" w:rsidP="00700CCA">
      <w:pPr>
        <w:pStyle w:val="ListParagraph"/>
        <w:numPr>
          <w:ilvl w:val="0"/>
          <w:numId w:val="2"/>
        </w:numPr>
        <w:jc w:val="both"/>
        <w:rPr>
          <w:rFonts w:ascii="Calibri" w:hAnsi="Calibri" w:cs="Calibri"/>
          <w:sz w:val="24"/>
        </w:rPr>
      </w:pPr>
      <w:r w:rsidRPr="00757350">
        <w:rPr>
          <w:rFonts w:ascii="Calibri" w:hAnsi="Calibri" w:cs="Calibri"/>
          <w:sz w:val="24"/>
        </w:rPr>
        <w:t xml:space="preserve">Hon Dan </w:t>
      </w:r>
      <w:proofErr w:type="spellStart"/>
      <w:r w:rsidRPr="00757350">
        <w:rPr>
          <w:rFonts w:ascii="Calibri" w:hAnsi="Calibri" w:cs="Calibri"/>
          <w:sz w:val="24"/>
        </w:rPr>
        <w:t>Tehan</w:t>
      </w:r>
      <w:proofErr w:type="spellEnd"/>
      <w:r w:rsidRPr="00757350">
        <w:rPr>
          <w:rFonts w:ascii="Calibri" w:hAnsi="Calibri" w:cs="Calibri"/>
          <w:sz w:val="24"/>
        </w:rPr>
        <w:t>, Minister of Trade, Tourism and Investment, Australia</w:t>
      </w:r>
    </w:p>
    <w:p w14:paraId="07BA7078" w14:textId="77777777" w:rsidR="003452EB" w:rsidRPr="00757350" w:rsidRDefault="003452EB" w:rsidP="00700CCA">
      <w:pPr>
        <w:pStyle w:val="ListParagraph"/>
        <w:jc w:val="both"/>
        <w:rPr>
          <w:rFonts w:ascii="Calibri" w:hAnsi="Calibri" w:cs="Calibri"/>
          <w:sz w:val="24"/>
        </w:rPr>
      </w:pPr>
    </w:p>
    <w:p w14:paraId="16796824" w14:textId="77777777" w:rsidR="003452EB" w:rsidRPr="00757350" w:rsidRDefault="003452EB" w:rsidP="00700CCA">
      <w:pPr>
        <w:pStyle w:val="ListParagraph"/>
        <w:numPr>
          <w:ilvl w:val="0"/>
          <w:numId w:val="2"/>
        </w:numPr>
        <w:jc w:val="both"/>
        <w:rPr>
          <w:rFonts w:ascii="Calibri" w:hAnsi="Calibri" w:cs="Calibri"/>
          <w:sz w:val="24"/>
        </w:rPr>
      </w:pPr>
      <w:r w:rsidRPr="00757350">
        <w:rPr>
          <w:rFonts w:ascii="Calibri" w:hAnsi="Calibri" w:cs="Calibri"/>
          <w:sz w:val="24"/>
        </w:rPr>
        <w:t xml:space="preserve">Hon Patrick </w:t>
      </w:r>
      <w:proofErr w:type="spellStart"/>
      <w:r w:rsidRPr="00757350">
        <w:rPr>
          <w:rFonts w:ascii="Calibri" w:hAnsi="Calibri" w:cs="Calibri"/>
          <w:sz w:val="24"/>
        </w:rPr>
        <w:t>Arioka</w:t>
      </w:r>
      <w:proofErr w:type="spellEnd"/>
      <w:r w:rsidRPr="00757350">
        <w:rPr>
          <w:rFonts w:ascii="Calibri" w:hAnsi="Calibri" w:cs="Calibri"/>
          <w:sz w:val="24"/>
        </w:rPr>
        <w:t xml:space="preserve">, Minister of the Business Trade and Investment Board, Cook </w:t>
      </w:r>
    </w:p>
    <w:p w14:paraId="4A9CD790" w14:textId="77777777" w:rsidR="003452EB" w:rsidRPr="00757350" w:rsidRDefault="003452EB" w:rsidP="00700CCA">
      <w:pPr>
        <w:pStyle w:val="ListParagraph"/>
        <w:ind w:left="1080"/>
        <w:jc w:val="both"/>
        <w:rPr>
          <w:rFonts w:ascii="Calibri" w:hAnsi="Calibri" w:cs="Calibri"/>
          <w:sz w:val="24"/>
        </w:rPr>
      </w:pPr>
      <w:r w:rsidRPr="00757350">
        <w:rPr>
          <w:rFonts w:ascii="Calibri" w:hAnsi="Calibri" w:cs="Calibri"/>
          <w:sz w:val="24"/>
        </w:rPr>
        <w:t>Islands</w:t>
      </w:r>
    </w:p>
    <w:p w14:paraId="7E0688C6" w14:textId="77777777" w:rsidR="003452EB" w:rsidRPr="00757350" w:rsidRDefault="003452EB" w:rsidP="003452EB">
      <w:pPr>
        <w:pStyle w:val="ListParagraph"/>
        <w:ind w:left="1080"/>
        <w:jc w:val="both"/>
        <w:rPr>
          <w:rFonts w:ascii="Calibri" w:hAnsi="Calibri" w:cs="Calibri"/>
          <w:sz w:val="24"/>
        </w:rPr>
      </w:pPr>
    </w:p>
    <w:p w14:paraId="5BBA0F7C" w14:textId="77777777" w:rsidR="003452EB" w:rsidRPr="00757350" w:rsidRDefault="003452EB" w:rsidP="003452EB">
      <w:pPr>
        <w:pStyle w:val="ListParagraph"/>
        <w:numPr>
          <w:ilvl w:val="0"/>
          <w:numId w:val="2"/>
        </w:numPr>
        <w:jc w:val="both"/>
        <w:rPr>
          <w:rFonts w:ascii="Calibri" w:hAnsi="Calibri" w:cs="Calibri"/>
          <w:sz w:val="24"/>
        </w:rPr>
      </w:pPr>
      <w:r w:rsidRPr="00757350">
        <w:rPr>
          <w:rFonts w:ascii="Calibri" w:hAnsi="Calibri" w:cs="Calibri"/>
          <w:sz w:val="24"/>
        </w:rPr>
        <w:t xml:space="preserve">Hon </w:t>
      </w:r>
      <w:proofErr w:type="spellStart"/>
      <w:r w:rsidRPr="00757350">
        <w:rPr>
          <w:rFonts w:ascii="Calibri" w:hAnsi="Calibri" w:cs="Calibri"/>
          <w:sz w:val="24"/>
        </w:rPr>
        <w:t>Taabeta</w:t>
      </w:r>
      <w:proofErr w:type="spellEnd"/>
      <w:r w:rsidRPr="00757350">
        <w:rPr>
          <w:rFonts w:ascii="Calibri" w:hAnsi="Calibri" w:cs="Calibri"/>
          <w:sz w:val="24"/>
        </w:rPr>
        <w:t xml:space="preserve"> </w:t>
      </w:r>
      <w:proofErr w:type="spellStart"/>
      <w:r w:rsidRPr="00757350">
        <w:rPr>
          <w:rFonts w:ascii="Calibri" w:hAnsi="Calibri" w:cs="Calibri"/>
          <w:sz w:val="24"/>
        </w:rPr>
        <w:t>Teakai</w:t>
      </w:r>
      <w:proofErr w:type="spellEnd"/>
      <w:r w:rsidRPr="00757350">
        <w:rPr>
          <w:rFonts w:ascii="Calibri" w:hAnsi="Calibri" w:cs="Calibri"/>
          <w:sz w:val="24"/>
        </w:rPr>
        <w:t xml:space="preserve"> </w:t>
      </w:r>
      <w:proofErr w:type="spellStart"/>
      <w:r w:rsidRPr="00757350">
        <w:rPr>
          <w:rFonts w:ascii="Calibri" w:hAnsi="Calibri" w:cs="Calibri"/>
          <w:sz w:val="24"/>
        </w:rPr>
        <w:t>Amuera</w:t>
      </w:r>
      <w:proofErr w:type="spellEnd"/>
      <w:r w:rsidRPr="00757350">
        <w:rPr>
          <w:rFonts w:ascii="Calibri" w:hAnsi="Calibri" w:cs="Calibri"/>
          <w:sz w:val="24"/>
        </w:rPr>
        <w:t>, Minister for Employment and Human Resources, Kiribati</w:t>
      </w:r>
    </w:p>
    <w:p w14:paraId="0BF0F61F" w14:textId="77777777" w:rsidR="003452EB" w:rsidRPr="00757350" w:rsidRDefault="003452EB" w:rsidP="003452EB">
      <w:pPr>
        <w:pStyle w:val="ListParagraph"/>
        <w:ind w:left="1080"/>
        <w:jc w:val="both"/>
        <w:rPr>
          <w:rFonts w:ascii="Calibri" w:hAnsi="Calibri" w:cs="Calibri"/>
          <w:sz w:val="24"/>
        </w:rPr>
      </w:pPr>
    </w:p>
    <w:p w14:paraId="361EB038" w14:textId="77777777" w:rsidR="003452EB" w:rsidRPr="00757350" w:rsidRDefault="003452EB" w:rsidP="003452EB">
      <w:pPr>
        <w:pStyle w:val="ListParagraph"/>
        <w:numPr>
          <w:ilvl w:val="0"/>
          <w:numId w:val="2"/>
        </w:numPr>
        <w:jc w:val="both"/>
        <w:rPr>
          <w:rFonts w:ascii="Calibri" w:hAnsi="Calibri" w:cs="Calibri"/>
          <w:sz w:val="24"/>
        </w:rPr>
      </w:pPr>
      <w:r w:rsidRPr="00757350">
        <w:rPr>
          <w:rFonts w:ascii="Calibri" w:hAnsi="Calibri" w:cs="Calibri"/>
          <w:sz w:val="24"/>
        </w:rPr>
        <w:t xml:space="preserve">Hon Phil </w:t>
      </w:r>
      <w:proofErr w:type="spellStart"/>
      <w:r w:rsidRPr="00757350">
        <w:rPr>
          <w:rFonts w:ascii="Calibri" w:hAnsi="Calibri" w:cs="Calibri"/>
          <w:sz w:val="24"/>
        </w:rPr>
        <w:t>Twyford</w:t>
      </w:r>
      <w:proofErr w:type="spellEnd"/>
      <w:r w:rsidRPr="00757350">
        <w:rPr>
          <w:rFonts w:ascii="Calibri" w:hAnsi="Calibri" w:cs="Calibri"/>
          <w:sz w:val="24"/>
        </w:rPr>
        <w:t>, Minister of State for Trade and Export Growth, New Zealand</w:t>
      </w:r>
    </w:p>
    <w:p w14:paraId="525B2D95" w14:textId="77777777" w:rsidR="003452EB" w:rsidRPr="00757350" w:rsidRDefault="003452EB" w:rsidP="003452EB">
      <w:pPr>
        <w:pStyle w:val="ListParagraph"/>
        <w:ind w:left="1080"/>
        <w:jc w:val="both"/>
        <w:rPr>
          <w:rFonts w:ascii="Calibri" w:hAnsi="Calibri" w:cs="Calibri"/>
          <w:sz w:val="24"/>
        </w:rPr>
      </w:pPr>
    </w:p>
    <w:p w14:paraId="0EF093C9" w14:textId="77777777" w:rsidR="003452EB" w:rsidRPr="00757350" w:rsidRDefault="003452EB" w:rsidP="003452EB">
      <w:pPr>
        <w:pStyle w:val="ListParagraph"/>
        <w:numPr>
          <w:ilvl w:val="0"/>
          <w:numId w:val="2"/>
        </w:numPr>
        <w:jc w:val="both"/>
        <w:rPr>
          <w:rFonts w:ascii="Calibri" w:hAnsi="Calibri" w:cs="Calibri"/>
          <w:sz w:val="24"/>
        </w:rPr>
      </w:pPr>
      <w:r w:rsidRPr="00757350">
        <w:rPr>
          <w:rFonts w:ascii="Calibri" w:hAnsi="Calibri" w:cs="Calibri"/>
          <w:sz w:val="24"/>
        </w:rPr>
        <w:t>Hon Crossley Tatui, Minister for Infrastructure and Finance, Niue</w:t>
      </w:r>
    </w:p>
    <w:p w14:paraId="3E6233A7" w14:textId="77777777" w:rsidR="003452EB" w:rsidRPr="00757350" w:rsidRDefault="003452EB" w:rsidP="003452EB">
      <w:pPr>
        <w:pStyle w:val="ListParagraph"/>
        <w:jc w:val="both"/>
        <w:rPr>
          <w:rFonts w:ascii="Calibri" w:hAnsi="Calibri" w:cs="Calibri"/>
          <w:sz w:val="24"/>
        </w:rPr>
      </w:pPr>
    </w:p>
    <w:p w14:paraId="586458E5" w14:textId="77777777" w:rsidR="003452EB" w:rsidRPr="00757350" w:rsidRDefault="003452EB" w:rsidP="003452EB">
      <w:pPr>
        <w:pStyle w:val="ListParagraph"/>
        <w:numPr>
          <w:ilvl w:val="0"/>
          <w:numId w:val="2"/>
        </w:numPr>
        <w:jc w:val="both"/>
        <w:rPr>
          <w:rFonts w:ascii="Calibri" w:hAnsi="Calibri" w:cs="Calibri"/>
          <w:sz w:val="24"/>
        </w:rPr>
      </w:pPr>
      <w:r w:rsidRPr="00757350">
        <w:rPr>
          <w:rFonts w:ascii="Calibri" w:hAnsi="Calibri" w:cs="Calibri"/>
          <w:sz w:val="24"/>
        </w:rPr>
        <w:t>Peseta Noumea Simi, Chief Executive Officer</w:t>
      </w:r>
      <w:r w:rsidR="00735E67">
        <w:rPr>
          <w:rFonts w:ascii="Calibri" w:hAnsi="Calibri" w:cs="Calibri"/>
          <w:sz w:val="24"/>
        </w:rPr>
        <w:t xml:space="preserve">, </w:t>
      </w:r>
      <w:r w:rsidRPr="00757350">
        <w:rPr>
          <w:rFonts w:ascii="Calibri" w:hAnsi="Calibri" w:cs="Calibri"/>
          <w:sz w:val="24"/>
        </w:rPr>
        <w:t xml:space="preserve">Ministry of Foreign Affairs and </w:t>
      </w:r>
    </w:p>
    <w:p w14:paraId="1CB3311F" w14:textId="77777777" w:rsidR="003452EB" w:rsidRPr="00757350" w:rsidRDefault="003452EB" w:rsidP="003452EB">
      <w:pPr>
        <w:pStyle w:val="ListParagraph"/>
        <w:ind w:left="1080"/>
        <w:jc w:val="both"/>
        <w:rPr>
          <w:rFonts w:ascii="Calibri" w:hAnsi="Calibri" w:cs="Calibri"/>
          <w:sz w:val="24"/>
        </w:rPr>
      </w:pPr>
      <w:r w:rsidRPr="00757350">
        <w:rPr>
          <w:rFonts w:ascii="Calibri" w:hAnsi="Calibri" w:cs="Calibri"/>
          <w:sz w:val="24"/>
        </w:rPr>
        <w:t>Trade, Samoa</w:t>
      </w:r>
    </w:p>
    <w:p w14:paraId="21702344" w14:textId="77777777" w:rsidR="003452EB" w:rsidRPr="00757350" w:rsidRDefault="003452EB" w:rsidP="003452EB">
      <w:pPr>
        <w:pStyle w:val="ListParagraph"/>
        <w:ind w:left="1080"/>
        <w:jc w:val="both"/>
        <w:rPr>
          <w:rFonts w:ascii="Calibri" w:hAnsi="Calibri" w:cs="Calibri"/>
          <w:sz w:val="24"/>
        </w:rPr>
      </w:pPr>
    </w:p>
    <w:p w14:paraId="6605B999" w14:textId="77777777" w:rsidR="002A107B" w:rsidRPr="00757350" w:rsidRDefault="002A107B" w:rsidP="002A107B">
      <w:pPr>
        <w:pStyle w:val="ListParagraph"/>
        <w:numPr>
          <w:ilvl w:val="0"/>
          <w:numId w:val="2"/>
        </w:numPr>
        <w:jc w:val="both"/>
        <w:rPr>
          <w:rFonts w:ascii="Calibri" w:hAnsi="Calibri" w:cs="Calibri"/>
          <w:sz w:val="24"/>
        </w:rPr>
      </w:pPr>
      <w:r w:rsidRPr="00757350">
        <w:rPr>
          <w:rFonts w:ascii="Calibri" w:hAnsi="Calibri" w:cs="Calibri"/>
          <w:sz w:val="24"/>
        </w:rPr>
        <w:t xml:space="preserve">Hon Jeremiah </w:t>
      </w:r>
      <w:proofErr w:type="spellStart"/>
      <w:r w:rsidRPr="00757350">
        <w:rPr>
          <w:rFonts w:ascii="Calibri" w:hAnsi="Calibri" w:cs="Calibri"/>
          <w:sz w:val="24"/>
        </w:rPr>
        <w:t>Manele</w:t>
      </w:r>
      <w:proofErr w:type="spellEnd"/>
      <w:r w:rsidRPr="00757350">
        <w:rPr>
          <w:rFonts w:ascii="Calibri" w:hAnsi="Calibri" w:cs="Calibri"/>
          <w:sz w:val="24"/>
        </w:rPr>
        <w:t>, Minister of Foreign Affairs and External Trade, Solomon Islands</w:t>
      </w:r>
    </w:p>
    <w:p w14:paraId="04AE10E1" w14:textId="77777777" w:rsidR="002A107B" w:rsidRDefault="002A107B" w:rsidP="002A107B">
      <w:pPr>
        <w:pStyle w:val="ListParagraph"/>
        <w:ind w:left="1080"/>
        <w:jc w:val="both"/>
        <w:rPr>
          <w:rFonts w:ascii="Calibri" w:hAnsi="Calibri" w:cs="Calibri"/>
          <w:sz w:val="24"/>
        </w:rPr>
      </w:pPr>
    </w:p>
    <w:p w14:paraId="7F7665D1" w14:textId="402725EE" w:rsidR="00A03FF8" w:rsidRDefault="003452EB" w:rsidP="00A03FF8">
      <w:pPr>
        <w:pStyle w:val="ListParagraph"/>
        <w:numPr>
          <w:ilvl w:val="0"/>
          <w:numId w:val="2"/>
        </w:numPr>
        <w:jc w:val="both"/>
        <w:rPr>
          <w:rFonts w:ascii="Calibri" w:hAnsi="Calibri" w:cs="Calibri"/>
          <w:sz w:val="24"/>
        </w:rPr>
      </w:pPr>
      <w:r w:rsidRPr="00757350">
        <w:rPr>
          <w:rFonts w:ascii="Calibri" w:hAnsi="Calibri" w:cs="Calibri"/>
          <w:sz w:val="24"/>
        </w:rPr>
        <w:t xml:space="preserve">Hon </w:t>
      </w:r>
      <w:proofErr w:type="spellStart"/>
      <w:r w:rsidRPr="00757350">
        <w:rPr>
          <w:rFonts w:ascii="Calibri" w:hAnsi="Calibri" w:cs="Calibri"/>
          <w:sz w:val="24"/>
        </w:rPr>
        <w:t>Tatafu</w:t>
      </w:r>
      <w:proofErr w:type="spellEnd"/>
      <w:r w:rsidRPr="00757350">
        <w:rPr>
          <w:rFonts w:ascii="Calibri" w:hAnsi="Calibri" w:cs="Calibri"/>
          <w:sz w:val="24"/>
        </w:rPr>
        <w:t xml:space="preserve"> </w:t>
      </w:r>
      <w:r w:rsidR="00542E8F">
        <w:rPr>
          <w:rFonts w:ascii="Calibri" w:hAnsi="Calibri" w:cs="Calibri"/>
          <w:sz w:val="24"/>
        </w:rPr>
        <w:t xml:space="preserve">Toma </w:t>
      </w:r>
      <w:proofErr w:type="spellStart"/>
      <w:r w:rsidRPr="00757350">
        <w:rPr>
          <w:rFonts w:ascii="Calibri" w:hAnsi="Calibri" w:cs="Calibri"/>
          <w:sz w:val="24"/>
        </w:rPr>
        <w:t>Moeaki</w:t>
      </w:r>
      <w:proofErr w:type="spellEnd"/>
      <w:r w:rsidRPr="00757350">
        <w:rPr>
          <w:rFonts w:ascii="Calibri" w:hAnsi="Calibri" w:cs="Calibri"/>
          <w:sz w:val="24"/>
        </w:rPr>
        <w:t>, Minister of Trade and Economic Development, Tonga</w:t>
      </w:r>
    </w:p>
    <w:p w14:paraId="4DA65AC7" w14:textId="77777777" w:rsidR="002D0509" w:rsidRPr="002D0509" w:rsidRDefault="002D0509" w:rsidP="002D0509">
      <w:pPr>
        <w:pStyle w:val="ListParagraph"/>
        <w:ind w:left="1080"/>
        <w:jc w:val="both"/>
        <w:rPr>
          <w:rFonts w:ascii="Calibri" w:hAnsi="Calibri" w:cs="Calibri"/>
          <w:sz w:val="24"/>
        </w:rPr>
      </w:pPr>
    </w:p>
    <w:p w14:paraId="7C2D1110" w14:textId="77777777" w:rsidR="00700CCA" w:rsidRPr="00A03FF8" w:rsidRDefault="00700CCA" w:rsidP="00A03FF8">
      <w:pPr>
        <w:rPr>
          <w:b/>
          <w:sz w:val="24"/>
        </w:rPr>
      </w:pPr>
      <w:r w:rsidRPr="00A03FF8">
        <w:rPr>
          <w:b/>
          <w:sz w:val="24"/>
        </w:rPr>
        <w:t xml:space="preserve">Signatory Representatives </w:t>
      </w:r>
    </w:p>
    <w:p w14:paraId="67F482AE" w14:textId="54718735" w:rsidR="00086522" w:rsidRDefault="002D0509" w:rsidP="00E52487">
      <w:pPr>
        <w:pStyle w:val="ListParagraph"/>
        <w:numPr>
          <w:ilvl w:val="0"/>
          <w:numId w:val="2"/>
        </w:numPr>
        <w:spacing w:after="120" w:line="360" w:lineRule="auto"/>
        <w:ind w:left="1077"/>
        <w:jc w:val="both"/>
        <w:rPr>
          <w:rFonts w:ascii="Calibri" w:hAnsi="Calibri" w:cs="Calibri"/>
          <w:sz w:val="24"/>
        </w:rPr>
      </w:pPr>
      <w:r>
        <w:rPr>
          <w:rFonts w:ascii="Calibri" w:hAnsi="Calibri" w:cs="Calibri"/>
          <w:sz w:val="24"/>
        </w:rPr>
        <w:t>Ms</w:t>
      </w:r>
      <w:r w:rsidR="00700CCA">
        <w:rPr>
          <w:rFonts w:ascii="Calibri" w:hAnsi="Calibri" w:cs="Calibri"/>
          <w:sz w:val="24"/>
        </w:rPr>
        <w:t xml:space="preserve"> </w:t>
      </w:r>
      <w:proofErr w:type="spellStart"/>
      <w:r w:rsidR="00F467F4">
        <w:rPr>
          <w:rFonts w:ascii="Calibri" w:hAnsi="Calibri" w:cs="Calibri"/>
          <w:sz w:val="24"/>
        </w:rPr>
        <w:t>Loloma</w:t>
      </w:r>
      <w:proofErr w:type="spellEnd"/>
      <w:r w:rsidR="00F467F4">
        <w:rPr>
          <w:rFonts w:ascii="Calibri" w:hAnsi="Calibri" w:cs="Calibri"/>
          <w:sz w:val="24"/>
        </w:rPr>
        <w:t xml:space="preserve"> </w:t>
      </w:r>
      <w:proofErr w:type="spellStart"/>
      <w:r w:rsidR="00F467F4">
        <w:rPr>
          <w:rFonts w:ascii="Calibri" w:hAnsi="Calibri" w:cs="Calibri"/>
          <w:sz w:val="24"/>
        </w:rPr>
        <w:t>Homasi</w:t>
      </w:r>
      <w:proofErr w:type="spellEnd"/>
      <w:r w:rsidR="00700CCA">
        <w:rPr>
          <w:rFonts w:ascii="Calibri" w:hAnsi="Calibri" w:cs="Calibri"/>
          <w:sz w:val="24"/>
        </w:rPr>
        <w:t xml:space="preserve">, </w:t>
      </w:r>
      <w:r>
        <w:rPr>
          <w:rFonts w:ascii="Calibri" w:hAnsi="Calibri" w:cs="Calibri"/>
          <w:sz w:val="24"/>
        </w:rPr>
        <w:t>Assistant Chief Executive Officer</w:t>
      </w:r>
      <w:r w:rsidR="00700CCA">
        <w:rPr>
          <w:rFonts w:ascii="Calibri" w:hAnsi="Calibri" w:cs="Calibri"/>
          <w:sz w:val="24"/>
        </w:rPr>
        <w:t>, M</w:t>
      </w:r>
      <w:r w:rsidR="00805A9E">
        <w:rPr>
          <w:rFonts w:ascii="Calibri" w:hAnsi="Calibri" w:cs="Calibri"/>
          <w:sz w:val="24"/>
        </w:rPr>
        <w:t>inistry</w:t>
      </w:r>
      <w:r w:rsidR="00700CCA">
        <w:rPr>
          <w:rFonts w:ascii="Calibri" w:hAnsi="Calibri" w:cs="Calibri"/>
          <w:sz w:val="24"/>
        </w:rPr>
        <w:t xml:space="preserve"> of Fisheries and Trade</w:t>
      </w:r>
      <w:r w:rsidR="00B94A62">
        <w:rPr>
          <w:rFonts w:ascii="Calibri" w:hAnsi="Calibri" w:cs="Calibri"/>
          <w:sz w:val="24"/>
        </w:rPr>
        <w:t>, Tuvalu</w:t>
      </w:r>
    </w:p>
    <w:p w14:paraId="2A462E65" w14:textId="77777777" w:rsidR="00700CCA" w:rsidRDefault="00AE55D0" w:rsidP="00E52487">
      <w:pPr>
        <w:pStyle w:val="ListParagraph"/>
        <w:numPr>
          <w:ilvl w:val="0"/>
          <w:numId w:val="2"/>
        </w:numPr>
        <w:spacing w:after="120" w:line="360" w:lineRule="auto"/>
        <w:ind w:left="1077"/>
        <w:jc w:val="both"/>
        <w:rPr>
          <w:rFonts w:ascii="Calibri" w:hAnsi="Calibri" w:cs="Calibri"/>
          <w:sz w:val="24"/>
        </w:rPr>
      </w:pPr>
      <w:r>
        <w:rPr>
          <w:rFonts w:ascii="Calibri" w:hAnsi="Calibri" w:cs="Calibri"/>
          <w:sz w:val="24"/>
        </w:rPr>
        <w:t xml:space="preserve">Mr </w:t>
      </w:r>
      <w:proofErr w:type="spellStart"/>
      <w:r>
        <w:rPr>
          <w:rFonts w:ascii="Calibri" w:hAnsi="Calibri" w:cs="Calibri"/>
          <w:sz w:val="24"/>
        </w:rPr>
        <w:t>Kalfau</w:t>
      </w:r>
      <w:proofErr w:type="spellEnd"/>
      <w:r>
        <w:rPr>
          <w:rFonts w:ascii="Calibri" w:hAnsi="Calibri" w:cs="Calibri"/>
          <w:sz w:val="24"/>
        </w:rPr>
        <w:t xml:space="preserve"> </w:t>
      </w:r>
      <w:proofErr w:type="spellStart"/>
      <w:r>
        <w:rPr>
          <w:rFonts w:ascii="Calibri" w:hAnsi="Calibri" w:cs="Calibri"/>
          <w:sz w:val="24"/>
        </w:rPr>
        <w:t>Kaloris</w:t>
      </w:r>
      <w:proofErr w:type="spellEnd"/>
      <w:r>
        <w:rPr>
          <w:rFonts w:ascii="Calibri" w:hAnsi="Calibri" w:cs="Calibri"/>
          <w:sz w:val="24"/>
        </w:rPr>
        <w:t>, Director-General, Ministry of Foreign Affairs, International Cooperation and External Trade</w:t>
      </w:r>
      <w:r w:rsidR="00B94A62">
        <w:rPr>
          <w:rFonts w:ascii="Calibri" w:hAnsi="Calibri" w:cs="Calibri"/>
          <w:sz w:val="24"/>
        </w:rPr>
        <w:t>, Vanuatu</w:t>
      </w:r>
    </w:p>
    <w:p w14:paraId="616EA2B8" w14:textId="77777777" w:rsidR="00A03FF8" w:rsidRPr="00A03FF8" w:rsidRDefault="00A03FF8" w:rsidP="00A03FF8">
      <w:pPr>
        <w:spacing w:after="240"/>
        <w:jc w:val="both"/>
        <w:rPr>
          <w:rFonts w:ascii="Calibri" w:hAnsi="Calibri" w:cs="Calibri"/>
          <w:b/>
          <w:sz w:val="24"/>
        </w:rPr>
      </w:pPr>
      <w:r>
        <w:rPr>
          <w:rFonts w:ascii="Calibri" w:hAnsi="Calibri" w:cs="Calibri"/>
          <w:b/>
          <w:sz w:val="24"/>
        </w:rPr>
        <w:t>Pacific Island Forum Secretariat Representative</w:t>
      </w:r>
    </w:p>
    <w:p w14:paraId="29C6DC4E" w14:textId="5904AFBB" w:rsidR="00DD511F" w:rsidRPr="00DD511F" w:rsidRDefault="003452EB" w:rsidP="00CB3ECE">
      <w:pPr>
        <w:pStyle w:val="ListParagraph"/>
        <w:numPr>
          <w:ilvl w:val="0"/>
          <w:numId w:val="2"/>
        </w:numPr>
        <w:jc w:val="both"/>
        <w:rPr>
          <w:rFonts w:ascii="Calibri" w:hAnsi="Calibri" w:cs="Calibri"/>
          <w:sz w:val="24"/>
        </w:rPr>
      </w:pPr>
      <w:proofErr w:type="spellStart"/>
      <w:r w:rsidRPr="00757350">
        <w:rPr>
          <w:rFonts w:ascii="Calibri" w:hAnsi="Calibri" w:cs="Calibri"/>
          <w:sz w:val="24"/>
        </w:rPr>
        <w:t>Zarak</w:t>
      </w:r>
      <w:proofErr w:type="spellEnd"/>
      <w:r w:rsidRPr="00757350">
        <w:rPr>
          <w:rFonts w:ascii="Calibri" w:hAnsi="Calibri" w:cs="Calibri"/>
          <w:sz w:val="24"/>
        </w:rPr>
        <w:t xml:space="preserve"> Khan, Director of Programmes and Initiatives, Pacific Islands Forum Secretariat</w:t>
      </w:r>
    </w:p>
    <w:sectPr w:rsidR="00DD511F" w:rsidRPr="00DD511F" w:rsidSect="004F02FA">
      <w:headerReference w:type="default" r:id="rId8"/>
      <w:footerReference w:type="default" r:id="rId9"/>
      <w:headerReference w:type="first" r:id="rId10"/>
      <w:footerReference w:type="first" r:id="rId11"/>
      <w:pgSz w:w="11906" w:h="16838"/>
      <w:pgMar w:top="2382" w:right="1418" w:bottom="1701" w:left="1418" w:header="709" w:footer="18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7A9FC" w14:textId="77777777" w:rsidR="009D273C" w:rsidRDefault="009D273C" w:rsidP="003452EB">
      <w:pPr>
        <w:spacing w:after="0" w:line="240" w:lineRule="auto"/>
      </w:pPr>
      <w:r>
        <w:separator/>
      </w:r>
    </w:p>
  </w:endnote>
  <w:endnote w:type="continuationSeparator" w:id="0">
    <w:p w14:paraId="4C61E007" w14:textId="77777777" w:rsidR="009D273C" w:rsidRDefault="009D273C" w:rsidP="00345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A8AC6" w14:textId="77777777" w:rsidR="00842506" w:rsidRPr="00F5039E" w:rsidRDefault="00633602" w:rsidP="00F5039E">
    <w:pPr>
      <w:pStyle w:val="Footer"/>
      <w:tabs>
        <w:tab w:val="left" w:pos="2565"/>
      </w:tabs>
      <w:rPr>
        <w:sz w:val="22"/>
        <w:szCs w:val="20"/>
      </w:rPr>
    </w:pPr>
    <w:r w:rsidRPr="004F02FA">
      <w:rPr>
        <w:noProof/>
        <w:sz w:val="22"/>
      </w:rPr>
      <w:drawing>
        <wp:anchor distT="0" distB="0" distL="114300" distR="114300" simplePos="0" relativeHeight="251662336" behindDoc="1" locked="0" layoutInCell="1" allowOverlap="1" wp14:anchorId="57E24095" wp14:editId="044AD1EB">
          <wp:simplePos x="0" y="0"/>
          <wp:positionH relativeFrom="margin">
            <wp:posOffset>-895350</wp:posOffset>
          </wp:positionH>
          <wp:positionV relativeFrom="margin">
            <wp:posOffset>7825740</wp:posOffset>
          </wp:positionV>
          <wp:extent cx="7549515" cy="1363980"/>
          <wp:effectExtent l="0" t="0" r="0" b="7620"/>
          <wp:wrapNone/>
          <wp:docPr id="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6593"/>
                  <a:stretch>
                    <a:fillRect/>
                  </a:stretch>
                </pic:blipFill>
                <pic:spPr bwMode="auto">
                  <a:xfrm>
                    <a:off x="0" y="0"/>
                    <a:ext cx="7549515" cy="13639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887DB" w14:textId="77777777" w:rsidR="00842506" w:rsidRPr="004F02FA" w:rsidRDefault="00633602" w:rsidP="004F02FA">
    <w:pPr>
      <w:pStyle w:val="Footer"/>
      <w:rPr>
        <w:sz w:val="22"/>
      </w:rPr>
    </w:pPr>
    <w:bookmarkStart w:id="3" w:name="covering_classification_footer"/>
    <w:bookmarkEnd w:id="3"/>
    <w:r w:rsidRPr="004F02FA">
      <w:rPr>
        <w:noProof/>
        <w:sz w:val="22"/>
      </w:rPr>
      <w:drawing>
        <wp:anchor distT="0" distB="0" distL="114300" distR="114300" simplePos="0" relativeHeight="251661312" behindDoc="1" locked="0" layoutInCell="1" allowOverlap="1" wp14:anchorId="3A2F0780" wp14:editId="393F9F8E">
          <wp:simplePos x="0" y="0"/>
          <wp:positionH relativeFrom="margin">
            <wp:posOffset>-895350</wp:posOffset>
          </wp:positionH>
          <wp:positionV relativeFrom="margin">
            <wp:posOffset>7825740</wp:posOffset>
          </wp:positionV>
          <wp:extent cx="7549515" cy="1363980"/>
          <wp:effectExtent l="0" t="0" r="0" b="7620"/>
          <wp:wrapNone/>
          <wp:docPr id="20" name="Picture 12" descr="C:\Users\vlui\Desktop\Work Plan\PACER Plus\Design Elements\Pace PPT jpg elements\Purple plain - petals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lui\Desktop\Work Plan\PACER Plus\Design Elements\Pace PPT jpg elements\Purple plain - petals right.jpg"/>
                  <pic:cNvPicPr>
                    <a:picLocks noChangeAspect="1" noChangeArrowheads="1"/>
                  </pic:cNvPicPr>
                </pic:nvPicPr>
                <pic:blipFill>
                  <a:blip r:embed="rId1">
                    <a:extLst>
                      <a:ext uri="{28A0092B-C50C-407E-A947-70E740481C1C}">
                        <a14:useLocalDpi xmlns:a14="http://schemas.microsoft.com/office/drawing/2010/main" val="0"/>
                      </a:ext>
                    </a:extLst>
                  </a:blip>
                  <a:srcRect t="-6593"/>
                  <a:stretch>
                    <a:fillRect/>
                  </a:stretch>
                </pic:blipFill>
                <pic:spPr bwMode="auto">
                  <a:xfrm>
                    <a:off x="0" y="0"/>
                    <a:ext cx="7549515" cy="13639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C9FC3" w14:textId="77777777" w:rsidR="009D273C" w:rsidRDefault="009D273C" w:rsidP="003452EB">
      <w:pPr>
        <w:spacing w:after="0" w:line="240" w:lineRule="auto"/>
      </w:pPr>
      <w:r>
        <w:separator/>
      </w:r>
    </w:p>
  </w:footnote>
  <w:footnote w:type="continuationSeparator" w:id="0">
    <w:p w14:paraId="77006C59" w14:textId="77777777" w:rsidR="009D273C" w:rsidRDefault="009D273C" w:rsidP="003452EB">
      <w:pPr>
        <w:spacing w:after="0" w:line="240" w:lineRule="auto"/>
      </w:pPr>
      <w:r>
        <w:continuationSeparator/>
      </w:r>
    </w:p>
  </w:footnote>
  <w:footnote w:id="1">
    <w:p w14:paraId="58D8CD32" w14:textId="77777777" w:rsidR="003452EB" w:rsidRPr="005E11B4" w:rsidRDefault="003452EB" w:rsidP="003452EB">
      <w:pPr>
        <w:pStyle w:val="FootnoteText"/>
        <w:rPr>
          <w:lang w:val="en-NZ"/>
        </w:rPr>
      </w:pPr>
      <w:r>
        <w:rPr>
          <w:rStyle w:val="FootnoteReference"/>
        </w:rPr>
        <w:footnoteRef/>
      </w:r>
      <w:r>
        <w:t xml:space="preserve"> </w:t>
      </w:r>
      <w:r>
        <w:rPr>
          <w:lang w:val="en-NZ"/>
        </w:rPr>
        <w:t>See Annex 1 for the List of Representatives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8915020"/>
      <w:docPartObj>
        <w:docPartGallery w:val="Page Numbers (Top of Page)"/>
        <w:docPartUnique/>
      </w:docPartObj>
    </w:sdtPr>
    <w:sdtEndPr>
      <w:rPr>
        <w:noProof/>
      </w:rPr>
    </w:sdtEndPr>
    <w:sdtContent>
      <w:p w14:paraId="593D3EA8" w14:textId="46C5449D" w:rsidR="00EB7A99" w:rsidRDefault="00633602">
        <w:pPr>
          <w:pStyle w:val="Header"/>
          <w:jc w:val="right"/>
        </w:pPr>
        <w:r>
          <w:fldChar w:fldCharType="begin"/>
        </w:r>
        <w:r>
          <w:instrText xml:space="preserve"> PAGE   \* MERGEFORMAT </w:instrText>
        </w:r>
        <w:r>
          <w:fldChar w:fldCharType="separate"/>
        </w:r>
        <w:r w:rsidR="00505B11">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B6BF1" w14:textId="77777777" w:rsidR="00F16139" w:rsidRDefault="00633602" w:rsidP="006001AF">
    <w:pPr>
      <w:pStyle w:val="Header"/>
      <w:rPr>
        <w:sz w:val="28"/>
        <w:szCs w:val="28"/>
      </w:rPr>
    </w:pPr>
    <w:bookmarkStart w:id="2" w:name="covering_classification_header"/>
    <w:bookmarkEnd w:id="2"/>
    <w:r>
      <w:rPr>
        <w:noProof/>
      </w:rPr>
      <w:drawing>
        <wp:anchor distT="0" distB="0" distL="114300" distR="114300" simplePos="0" relativeHeight="251660288" behindDoc="1" locked="0" layoutInCell="1" allowOverlap="1" wp14:anchorId="7A438C7C" wp14:editId="31382AA8">
          <wp:simplePos x="0" y="0"/>
          <wp:positionH relativeFrom="column">
            <wp:posOffset>-905237</wp:posOffset>
          </wp:positionH>
          <wp:positionV relativeFrom="paragraph">
            <wp:posOffset>-440093</wp:posOffset>
          </wp:positionV>
          <wp:extent cx="7547698" cy="1389455"/>
          <wp:effectExtent l="0" t="0" r="0"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698" cy="138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7B92E7E" wp14:editId="79D85CD3">
              <wp:simplePos x="0" y="0"/>
              <wp:positionH relativeFrom="column">
                <wp:posOffset>-519430</wp:posOffset>
              </wp:positionH>
              <wp:positionV relativeFrom="paragraph">
                <wp:posOffset>-212090</wp:posOffset>
              </wp:positionV>
              <wp:extent cx="3343275" cy="1009650"/>
              <wp:effectExtent l="0" t="0" r="0" b="0"/>
              <wp:wrapNone/>
              <wp:docPr id="1" name="Text Box 2" descr="Pacific agreement on closer economic relations plus &#10;30 june 202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3255A" w14:textId="2D87324F" w:rsidR="00842506" w:rsidRPr="00E622F7" w:rsidRDefault="00B95BD5" w:rsidP="004F02FA">
                          <w:pPr>
                            <w:rPr>
                              <w:rFonts w:ascii="Calibri" w:hAnsi="Calibri" w:cs="Calibri"/>
                              <w:b/>
                              <w:color w:val="FFFFFF"/>
                              <w:sz w:val="36"/>
                            </w:rPr>
                          </w:pPr>
                          <w:r w:rsidRPr="00E622F7">
                            <w:rPr>
                              <w:rFonts w:ascii="Calibri" w:hAnsi="Calibri" w:cs="Calibri"/>
                              <w:b/>
                              <w:color w:val="FFFFFF"/>
                              <w:sz w:val="36"/>
                            </w:rPr>
                            <w:t xml:space="preserve">PACIFIC AGREEMENT ON CLOSER ECONOMIC RELATIONS PLUS </w:t>
                          </w:r>
                        </w:p>
                        <w:p w14:paraId="684CBADF" w14:textId="78050BED" w:rsidR="00842506" w:rsidRPr="00E622F7" w:rsidRDefault="00B95BD5" w:rsidP="001C3A9A">
                          <w:pPr>
                            <w:spacing w:after="200"/>
                            <w:rPr>
                              <w:rFonts w:ascii="Calibri" w:hAnsi="Calibri" w:cs="Calibri"/>
                              <w:b/>
                              <w:color w:val="FFFFFF"/>
                              <w:sz w:val="24"/>
                            </w:rPr>
                          </w:pPr>
                          <w:r>
                            <w:rPr>
                              <w:rFonts w:ascii="Calibri" w:hAnsi="Calibri" w:cs="Calibri"/>
                              <w:b/>
                              <w:color w:val="FFFFFF"/>
                              <w:sz w:val="24"/>
                            </w:rPr>
                            <w:t>30 JUNE 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B92E7E" id="_x0000_t202" coordsize="21600,21600" o:spt="202" path="m,l,21600r21600,l21600,xe">
              <v:stroke joinstyle="miter"/>
              <v:path gradientshapeok="t" o:connecttype="rect"/>
            </v:shapetype>
            <v:shape id="Text Box 2" o:spid="_x0000_s1026" type="#_x0000_t202" alt="Pacific agreement on closer economic relations plus &#10;30 june 2021&#10;" style="position:absolute;margin-left:-40.9pt;margin-top:-16.7pt;width:263.2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" filled="f" stroked="f">
              <v:textbox>
                <w:txbxContent>
                  <w:p w14:paraId="3DD3255A" w14:textId="2D87324F" w:rsidR="00842506" w:rsidRPr="00E622F7" w:rsidRDefault="00B95BD5" w:rsidP="004F02FA">
                    <w:pPr>
                      <w:rPr>
                        <w:rFonts w:ascii="Calibri" w:hAnsi="Calibri" w:cs="Calibri"/>
                        <w:b/>
                        <w:color w:val="FFFFFF"/>
                        <w:sz w:val="36"/>
                      </w:rPr>
                    </w:pPr>
                    <w:r w:rsidRPr="00E622F7">
                      <w:rPr>
                        <w:rFonts w:ascii="Calibri" w:hAnsi="Calibri" w:cs="Calibri"/>
                        <w:b/>
                        <w:color w:val="FFFFFF"/>
                        <w:sz w:val="36"/>
                      </w:rPr>
                      <w:t xml:space="preserve">PACIFIC AGREEMENT ON CLOSER ECONOMIC RELATIONS PLUS </w:t>
                    </w:r>
                  </w:p>
                  <w:p w14:paraId="684CBADF" w14:textId="78050BED" w:rsidR="00842506" w:rsidRPr="00E622F7" w:rsidRDefault="00B95BD5" w:rsidP="001C3A9A">
                    <w:pPr>
                      <w:spacing w:after="200"/>
                      <w:rPr>
                        <w:rFonts w:ascii="Calibri" w:hAnsi="Calibri" w:cs="Calibri"/>
                        <w:b/>
                        <w:color w:val="FFFFFF"/>
                        <w:sz w:val="24"/>
                      </w:rPr>
                    </w:pPr>
                    <w:r>
                      <w:rPr>
                        <w:rFonts w:ascii="Calibri" w:hAnsi="Calibri" w:cs="Calibri"/>
                        <w:b/>
                        <w:color w:val="FFFFFF"/>
                        <w:sz w:val="24"/>
                      </w:rPr>
                      <w:t>30 JUNE 2021</w:t>
                    </w:r>
                  </w:p>
                </w:txbxContent>
              </v:textbox>
            </v:shape>
          </w:pict>
        </mc:Fallback>
      </mc:AlternateContent>
    </w:r>
  </w:p>
  <w:p w14:paraId="36C8B1C0" w14:textId="77777777" w:rsidR="006001AF" w:rsidRDefault="00B95BD5" w:rsidP="006001AF">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9590D"/>
    <w:multiLevelType w:val="hybridMultilevel"/>
    <w:tmpl w:val="40963C82"/>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 w15:restartNumberingAfterBreak="0">
    <w:nsid w:val="15615773"/>
    <w:multiLevelType w:val="hybridMultilevel"/>
    <w:tmpl w:val="C43CBB46"/>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7FD2FBD"/>
    <w:multiLevelType w:val="hybridMultilevel"/>
    <w:tmpl w:val="9B5CBBEA"/>
    <w:lvl w:ilvl="0" w:tplc="9ECEEEAA">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2EB"/>
    <w:rsid w:val="00034250"/>
    <w:rsid w:val="0003678C"/>
    <w:rsid w:val="000442A8"/>
    <w:rsid w:val="0006654F"/>
    <w:rsid w:val="00066C01"/>
    <w:rsid w:val="00086522"/>
    <w:rsid w:val="000C63B3"/>
    <w:rsid w:val="00181C7F"/>
    <w:rsid w:val="0018319F"/>
    <w:rsid w:val="00190AEC"/>
    <w:rsid w:val="002A107B"/>
    <w:rsid w:val="002D0509"/>
    <w:rsid w:val="002F03CF"/>
    <w:rsid w:val="003452EB"/>
    <w:rsid w:val="00354B22"/>
    <w:rsid w:val="0036064C"/>
    <w:rsid w:val="00362B26"/>
    <w:rsid w:val="0036578A"/>
    <w:rsid w:val="00381E5E"/>
    <w:rsid w:val="003B1CD8"/>
    <w:rsid w:val="003F0556"/>
    <w:rsid w:val="0041230F"/>
    <w:rsid w:val="00463E2A"/>
    <w:rsid w:val="0049685B"/>
    <w:rsid w:val="004A439D"/>
    <w:rsid w:val="00505B11"/>
    <w:rsid w:val="00534095"/>
    <w:rsid w:val="00542E8F"/>
    <w:rsid w:val="005A0234"/>
    <w:rsid w:val="0060512F"/>
    <w:rsid w:val="00633602"/>
    <w:rsid w:val="0064532A"/>
    <w:rsid w:val="006A6278"/>
    <w:rsid w:val="006F21F7"/>
    <w:rsid w:val="00700CCA"/>
    <w:rsid w:val="00712AF7"/>
    <w:rsid w:val="00735E67"/>
    <w:rsid w:val="007414A2"/>
    <w:rsid w:val="00743048"/>
    <w:rsid w:val="00757350"/>
    <w:rsid w:val="00775CE7"/>
    <w:rsid w:val="00777AA6"/>
    <w:rsid w:val="007C2C5B"/>
    <w:rsid w:val="007C7982"/>
    <w:rsid w:val="007D1FE6"/>
    <w:rsid w:val="007E3CDC"/>
    <w:rsid w:val="007E45BB"/>
    <w:rsid w:val="007F6A50"/>
    <w:rsid w:val="00805A9E"/>
    <w:rsid w:val="008245CA"/>
    <w:rsid w:val="0083524D"/>
    <w:rsid w:val="008A39DD"/>
    <w:rsid w:val="00917AA6"/>
    <w:rsid w:val="00922661"/>
    <w:rsid w:val="0095160E"/>
    <w:rsid w:val="009D273C"/>
    <w:rsid w:val="00A03FF8"/>
    <w:rsid w:val="00A401DB"/>
    <w:rsid w:val="00A515A3"/>
    <w:rsid w:val="00A568E2"/>
    <w:rsid w:val="00AD0A75"/>
    <w:rsid w:val="00AD49C7"/>
    <w:rsid w:val="00AE2FBD"/>
    <w:rsid w:val="00AE55D0"/>
    <w:rsid w:val="00B43CC3"/>
    <w:rsid w:val="00B54424"/>
    <w:rsid w:val="00B71258"/>
    <w:rsid w:val="00B94A62"/>
    <w:rsid w:val="00B95BD5"/>
    <w:rsid w:val="00C373A3"/>
    <w:rsid w:val="00C434EA"/>
    <w:rsid w:val="00C46B35"/>
    <w:rsid w:val="00CB3ECE"/>
    <w:rsid w:val="00CC0EC8"/>
    <w:rsid w:val="00CC1C1D"/>
    <w:rsid w:val="00CD6C51"/>
    <w:rsid w:val="00CF6C73"/>
    <w:rsid w:val="00D27463"/>
    <w:rsid w:val="00D6649A"/>
    <w:rsid w:val="00DD511F"/>
    <w:rsid w:val="00DE3F4D"/>
    <w:rsid w:val="00DF2268"/>
    <w:rsid w:val="00E52487"/>
    <w:rsid w:val="00E6629F"/>
    <w:rsid w:val="00E7694F"/>
    <w:rsid w:val="00E8161F"/>
    <w:rsid w:val="00E97055"/>
    <w:rsid w:val="00F467F4"/>
    <w:rsid w:val="00F52AB5"/>
    <w:rsid w:val="00F932D2"/>
    <w:rsid w:val="00FB4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BD272F"/>
  <w15:chartTrackingRefBased/>
  <w15:docId w15:val="{BAABF7FD-497D-4C45-9471-DCDB055F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22"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MFAT"/>
    <w:qFormat/>
    <w:rsid w:val="003452EB"/>
    <w:rPr>
      <w:lang w:val="en-AU"/>
    </w:rPr>
  </w:style>
  <w:style w:type="paragraph" w:styleId="Heading1">
    <w:name w:val="heading 1"/>
    <w:basedOn w:val="Normal"/>
    <w:next w:val="Normal"/>
    <w:link w:val="Heading1Char"/>
    <w:uiPriority w:val="9"/>
    <w:qFormat/>
    <w:rsid w:val="00B95BD5"/>
    <w:pPr>
      <w:jc w:val="center"/>
      <w:outlineLvl w:val="0"/>
    </w:pPr>
    <w:rPr>
      <w:rFonts w:ascii="Calibri" w:hAnsi="Calibri" w:cs="Calibri"/>
      <w:b/>
      <w:sz w:val="24"/>
    </w:rPr>
  </w:style>
  <w:style w:type="paragraph" w:styleId="Heading2">
    <w:name w:val="heading 2"/>
    <w:basedOn w:val="Normal"/>
    <w:next w:val="Normal"/>
    <w:link w:val="Heading2Char"/>
    <w:uiPriority w:val="9"/>
    <w:unhideWhenUsed/>
    <w:qFormat/>
    <w:rsid w:val="00B95BD5"/>
    <w:pPr>
      <w:jc w:val="both"/>
      <w:outlineLvl w:val="1"/>
    </w:pPr>
    <w:rPr>
      <w:rFonts w:ascii="Calibri" w:hAnsi="Calibri" w:cs="Calibr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MFAT"/>
    <w:basedOn w:val="Normal"/>
    <w:link w:val="HeaderChar"/>
    <w:uiPriority w:val="99"/>
    <w:qFormat/>
    <w:rsid w:val="003452EB"/>
    <w:rPr>
      <w:sz w:val="18"/>
    </w:rPr>
  </w:style>
  <w:style w:type="character" w:customStyle="1" w:styleId="HeaderChar">
    <w:name w:val="Header Char"/>
    <w:aliases w:val="Header MFAT Char"/>
    <w:basedOn w:val="DefaultParagraphFont"/>
    <w:link w:val="Header"/>
    <w:uiPriority w:val="99"/>
    <w:rsid w:val="003452EB"/>
    <w:rPr>
      <w:sz w:val="18"/>
      <w:lang w:val="en-AU"/>
    </w:rPr>
  </w:style>
  <w:style w:type="paragraph" w:styleId="Footer">
    <w:name w:val="footer"/>
    <w:aliases w:val="Footer MFAT"/>
    <w:basedOn w:val="Normal"/>
    <w:link w:val="FooterChar"/>
    <w:uiPriority w:val="22"/>
    <w:qFormat/>
    <w:rsid w:val="003452EB"/>
    <w:rPr>
      <w:rFonts w:cs="Arial"/>
      <w:sz w:val="18"/>
      <w:szCs w:val="12"/>
    </w:rPr>
  </w:style>
  <w:style w:type="character" w:customStyle="1" w:styleId="FooterChar">
    <w:name w:val="Footer Char"/>
    <w:aliases w:val="Footer MFAT Char"/>
    <w:basedOn w:val="DefaultParagraphFont"/>
    <w:link w:val="Footer"/>
    <w:uiPriority w:val="22"/>
    <w:rsid w:val="003452EB"/>
    <w:rPr>
      <w:rFonts w:cs="Arial"/>
      <w:sz w:val="18"/>
      <w:szCs w:val="12"/>
      <w:lang w:val="en-AU"/>
    </w:rPr>
  </w:style>
  <w:style w:type="character" w:styleId="Hyperlink">
    <w:name w:val="Hyperlink"/>
    <w:basedOn w:val="DefaultParagraphFont"/>
    <w:uiPriority w:val="99"/>
    <w:unhideWhenUsed/>
    <w:rsid w:val="003452EB"/>
    <w:rPr>
      <w:color w:val="0563C1" w:themeColor="hyperlink"/>
      <w:u w:val="single"/>
    </w:rPr>
  </w:style>
  <w:style w:type="paragraph" w:styleId="ListParagraph">
    <w:name w:val="List Paragraph"/>
    <w:basedOn w:val="Normal"/>
    <w:uiPriority w:val="34"/>
    <w:qFormat/>
    <w:rsid w:val="003452EB"/>
    <w:pPr>
      <w:ind w:left="720"/>
      <w:contextualSpacing/>
    </w:pPr>
  </w:style>
  <w:style w:type="paragraph" w:styleId="FootnoteText">
    <w:name w:val="footnote text"/>
    <w:basedOn w:val="Normal"/>
    <w:link w:val="FootnoteTextChar"/>
    <w:uiPriority w:val="99"/>
    <w:semiHidden/>
    <w:unhideWhenUsed/>
    <w:rsid w:val="003452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52EB"/>
    <w:rPr>
      <w:sz w:val="20"/>
      <w:szCs w:val="20"/>
      <w:lang w:val="en-AU"/>
    </w:rPr>
  </w:style>
  <w:style w:type="character" w:styleId="FootnoteReference">
    <w:name w:val="footnote reference"/>
    <w:basedOn w:val="DefaultParagraphFont"/>
    <w:uiPriority w:val="99"/>
    <w:semiHidden/>
    <w:unhideWhenUsed/>
    <w:rsid w:val="003452EB"/>
    <w:rPr>
      <w:vertAlign w:val="superscript"/>
    </w:rPr>
  </w:style>
  <w:style w:type="paragraph" w:styleId="BalloonText">
    <w:name w:val="Balloon Text"/>
    <w:basedOn w:val="Normal"/>
    <w:link w:val="BalloonTextChar"/>
    <w:uiPriority w:val="99"/>
    <w:semiHidden/>
    <w:unhideWhenUsed/>
    <w:rsid w:val="00A568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8E2"/>
    <w:rPr>
      <w:rFonts w:ascii="Segoe UI" w:hAnsi="Segoe UI" w:cs="Segoe UI"/>
      <w:sz w:val="18"/>
      <w:szCs w:val="18"/>
      <w:lang w:val="en-AU"/>
    </w:rPr>
  </w:style>
  <w:style w:type="character" w:customStyle="1" w:styleId="Heading1Char">
    <w:name w:val="Heading 1 Char"/>
    <w:basedOn w:val="DefaultParagraphFont"/>
    <w:link w:val="Heading1"/>
    <w:uiPriority w:val="9"/>
    <w:rsid w:val="00B95BD5"/>
    <w:rPr>
      <w:rFonts w:ascii="Calibri" w:hAnsi="Calibri" w:cs="Calibri"/>
      <w:b/>
      <w:sz w:val="24"/>
      <w:lang w:val="en-AU"/>
    </w:rPr>
  </w:style>
  <w:style w:type="character" w:customStyle="1" w:styleId="Heading2Char">
    <w:name w:val="Heading 2 Char"/>
    <w:basedOn w:val="DefaultParagraphFont"/>
    <w:link w:val="Heading2"/>
    <w:uiPriority w:val="9"/>
    <w:rsid w:val="00B95BD5"/>
    <w:rPr>
      <w:rFonts w:ascii="Calibri" w:hAnsi="Calibri" w:cs="Calibri"/>
      <w:b/>
      <w:bCs/>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CERPlu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1213</Words>
  <Characters>6933</Characters>
  <Application>Microsoft Office Word</Application>
  <DocSecurity>4</DocSecurity>
  <Lines>124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[SEC=OFFICIAL]</cp:keywords>
  <dc:description/>
  <cp:lastModifiedBy>Cameron Owers</cp:lastModifiedBy>
  <cp:revision>2</cp:revision>
  <cp:lastPrinted>2021-07-02T01:44:00Z</cp:lastPrinted>
  <dcterms:created xsi:type="dcterms:W3CDTF">2021-07-07T04:55:00Z</dcterms:created>
  <dcterms:modified xsi:type="dcterms:W3CDTF">2021-07-07T04:55:00Z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568BF7FF5C794F8882D171AC1C36D665</vt:lpwstr>
  </property>
  <property fmtid="{D5CDD505-2E9C-101B-9397-08002B2CF9AE}" pid="9" name="PM_ProtectiveMarkingValue_Footer">
    <vt:lpwstr>OFFICIAL</vt:lpwstr>
  </property>
  <property fmtid="{D5CDD505-2E9C-101B-9397-08002B2CF9AE}" pid="10" name="PM_Originator_Hash_SHA1">
    <vt:lpwstr>D9F6E5C82DFAF7AB6E3D596D48DD43C72EDFDAB4</vt:lpwstr>
  </property>
  <property fmtid="{D5CDD505-2E9C-101B-9397-08002B2CF9AE}" pid="11" name="PM_OriginationTimeStamp">
    <vt:lpwstr>2021-07-07T04:55:26Z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9EFE7C6047C8C555E77A90817BFEA4D8</vt:lpwstr>
  </property>
  <property fmtid="{D5CDD505-2E9C-101B-9397-08002B2CF9AE}" pid="20" name="PM_Hash_Salt">
    <vt:lpwstr>98C5C7485CC710F47E57EC0C26913F6D</vt:lpwstr>
  </property>
  <property fmtid="{D5CDD505-2E9C-101B-9397-08002B2CF9AE}" pid="21" name="PM_Hash_SHA1">
    <vt:lpwstr>958F34EBF48950DF07287D6A42CFF44F1291E788</vt:lpwstr>
  </property>
  <property fmtid="{D5CDD505-2E9C-101B-9397-08002B2CF9AE}" pid="22" name="PM_SecurityClassification_Prev">
    <vt:lpwstr>OFFICIAL</vt:lpwstr>
  </property>
  <property fmtid="{D5CDD505-2E9C-101B-9397-08002B2CF9AE}" pid="23" name="PM_Qualifier_Prev">
    <vt:lpwstr/>
  </property>
</Properties>
</file>