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2768F0" w:rsidRPr="003C73A3" w:rsidRDefault="002768F0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2768F0" w:rsidRDefault="003924EB" w:rsidP="003924EB">
      <w:pPr>
        <w:jc w:val="center"/>
        <w:rPr>
          <w:rFonts w:ascii="Arial" w:hAnsi="Arial" w:cs="Arial"/>
          <w:b/>
          <w:sz w:val="28"/>
        </w:rPr>
      </w:pPr>
      <w:r w:rsidRPr="002768F0">
        <w:rPr>
          <w:rFonts w:ascii="Arial" w:hAnsi="Arial" w:cs="Arial"/>
          <w:b/>
          <w:sz w:val="28"/>
        </w:rPr>
        <w:t xml:space="preserve">Item </w:t>
      </w:r>
      <w:r w:rsidR="002768F0" w:rsidRPr="002768F0">
        <w:rPr>
          <w:rFonts w:ascii="Arial" w:hAnsi="Arial" w:cs="Arial"/>
          <w:b/>
          <w:sz w:val="28"/>
        </w:rPr>
        <w:t>74</w:t>
      </w:r>
      <w:r w:rsidRPr="002768F0">
        <w:rPr>
          <w:rFonts w:ascii="Arial" w:hAnsi="Arial" w:cs="Arial"/>
          <w:b/>
          <w:sz w:val="28"/>
        </w:rPr>
        <w:t xml:space="preserve">: </w:t>
      </w:r>
      <w:r w:rsidR="00E93272" w:rsidRPr="002768F0">
        <w:rPr>
          <w:rFonts w:ascii="Arial" w:hAnsi="Arial" w:cs="Arial"/>
          <w:b/>
          <w:sz w:val="28"/>
        </w:rPr>
        <w:t xml:space="preserve">Interactive Dialogue with </w:t>
      </w:r>
      <w:r w:rsidR="002768F0">
        <w:rPr>
          <w:rFonts w:ascii="Arial" w:hAnsi="Arial" w:cs="Arial"/>
          <w:b/>
          <w:sz w:val="28"/>
        </w:rPr>
        <w:br/>
        <w:t xml:space="preserve">the </w:t>
      </w:r>
      <w:r w:rsidR="002768F0" w:rsidRPr="002768F0">
        <w:rPr>
          <w:rFonts w:ascii="Arial" w:hAnsi="Arial" w:cs="Arial"/>
          <w:b/>
          <w:sz w:val="28"/>
        </w:rPr>
        <w:t>Special Rapporteur on the situation of human rights defenders</w:t>
      </w:r>
    </w:p>
    <w:p w:rsidR="003924EB" w:rsidRPr="002768F0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2768F0">
        <w:rPr>
          <w:rFonts w:ascii="Arial" w:hAnsi="Arial" w:cs="Arial"/>
          <w:b/>
          <w:sz w:val="28"/>
        </w:rPr>
        <w:t xml:space="preserve">Statement delivered on </w:t>
      </w:r>
      <w:r w:rsidR="00E93272" w:rsidRPr="002768F0">
        <w:rPr>
          <w:rFonts w:ascii="Arial" w:hAnsi="Arial" w:cs="Arial"/>
          <w:b/>
          <w:sz w:val="28"/>
        </w:rPr>
        <w:t>23</w:t>
      </w:r>
      <w:r w:rsidR="006823C5" w:rsidRPr="002768F0">
        <w:rPr>
          <w:rFonts w:ascii="Arial" w:hAnsi="Arial" w:cs="Arial"/>
          <w:b/>
          <w:sz w:val="28"/>
        </w:rPr>
        <w:t xml:space="preserve"> October 2018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</w:pPr>
    </w:p>
    <w:p w:rsidR="00FE2E3B" w:rsidRDefault="00FE2E3B" w:rsidP="0091195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thanks the </w:t>
      </w:r>
      <w:r w:rsidRPr="00FE2E3B">
        <w:rPr>
          <w:rFonts w:ascii="Arial" w:hAnsi="Arial" w:cs="Arial"/>
          <w:noProof w:val="0"/>
        </w:rPr>
        <w:t>Special Rapporteur</w:t>
      </w:r>
      <w:r>
        <w:rPr>
          <w:rFonts w:ascii="Arial" w:hAnsi="Arial" w:cs="Arial"/>
          <w:noProof w:val="0"/>
        </w:rPr>
        <w:t xml:space="preserve"> for his report.  </w:t>
      </w:r>
    </w:p>
    <w:p w:rsidR="00FE2E3B" w:rsidRDefault="00FE2E3B" w:rsidP="00FE2E3B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firmly agree that “h</w:t>
      </w:r>
      <w:r w:rsidRPr="00FE2E3B">
        <w:rPr>
          <w:rFonts w:ascii="Arial" w:hAnsi="Arial" w:cs="Arial"/>
          <w:noProof w:val="0"/>
        </w:rPr>
        <w:t>uman rights defenders play a crucial role within the United Nations human rights system</w:t>
      </w:r>
      <w:r>
        <w:rPr>
          <w:rFonts w:ascii="Arial" w:hAnsi="Arial" w:cs="Arial"/>
          <w:noProof w:val="0"/>
        </w:rPr>
        <w:t>”</w:t>
      </w:r>
      <w:r w:rsidRPr="00FE2E3B">
        <w:rPr>
          <w:rFonts w:ascii="Arial" w:hAnsi="Arial" w:cs="Arial"/>
          <w:noProof w:val="0"/>
        </w:rPr>
        <w:t>.</w:t>
      </w:r>
      <w:r>
        <w:rPr>
          <w:rFonts w:ascii="Arial" w:hAnsi="Arial" w:cs="Arial"/>
          <w:noProof w:val="0"/>
        </w:rPr>
        <w:t xml:space="preserve">  By connecting the lived-experiences of rights holders to the obligations adopted by states</w:t>
      </w:r>
      <w:r w:rsidR="00F5719E">
        <w:rPr>
          <w:rFonts w:ascii="Arial" w:hAnsi="Arial" w:cs="Arial"/>
          <w:noProof w:val="0"/>
        </w:rPr>
        <w:t>, h</w:t>
      </w:r>
      <w:r w:rsidRPr="00FE2E3B">
        <w:rPr>
          <w:rFonts w:ascii="Arial" w:hAnsi="Arial" w:cs="Arial"/>
          <w:noProof w:val="0"/>
        </w:rPr>
        <w:t>uman rights defenders</w:t>
      </w:r>
      <w:r>
        <w:rPr>
          <w:rFonts w:ascii="Arial" w:hAnsi="Arial" w:cs="Arial"/>
          <w:noProof w:val="0"/>
        </w:rPr>
        <w:t xml:space="preserve"> </w:t>
      </w:r>
      <w:r w:rsidR="00F5719E">
        <w:rPr>
          <w:rFonts w:ascii="Arial" w:hAnsi="Arial" w:cs="Arial"/>
          <w:noProof w:val="0"/>
        </w:rPr>
        <w:t>support accountability and transparency, highlight abuses and violations, and contribute to the promotion and protection of human rights.</w:t>
      </w:r>
    </w:p>
    <w:p w:rsidR="00911952" w:rsidRDefault="00F5719E" w:rsidP="0091195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</w:t>
      </w:r>
      <w:r w:rsidR="00911952">
        <w:rPr>
          <w:rFonts w:ascii="Arial" w:hAnsi="Arial" w:cs="Arial"/>
          <w:noProof w:val="0"/>
        </w:rPr>
        <w:t xml:space="preserve"> </w:t>
      </w:r>
      <w:r w:rsidR="00FE2E3B">
        <w:rPr>
          <w:rFonts w:ascii="Arial" w:hAnsi="Arial" w:cs="Arial"/>
          <w:noProof w:val="0"/>
        </w:rPr>
        <w:t>support</w:t>
      </w:r>
      <w:r>
        <w:rPr>
          <w:rFonts w:ascii="Arial" w:hAnsi="Arial" w:cs="Arial"/>
          <w:noProof w:val="0"/>
        </w:rPr>
        <w:t>s</w:t>
      </w:r>
      <w:r w:rsidR="00FE2E3B">
        <w:rPr>
          <w:rFonts w:ascii="Arial" w:hAnsi="Arial" w:cs="Arial"/>
          <w:noProof w:val="0"/>
        </w:rPr>
        <w:t xml:space="preserve"> the </w:t>
      </w:r>
      <w:r w:rsidR="00FE2E3B" w:rsidRPr="00FE2E3B">
        <w:rPr>
          <w:rFonts w:ascii="Arial" w:hAnsi="Arial" w:cs="Arial"/>
          <w:noProof w:val="0"/>
        </w:rPr>
        <w:t>Special Rapporteur</w:t>
      </w:r>
      <w:r w:rsidR="00FE2E3B">
        <w:rPr>
          <w:rFonts w:ascii="Arial" w:hAnsi="Arial" w:cs="Arial"/>
          <w:noProof w:val="0"/>
        </w:rPr>
        <w:t xml:space="preserve">’s reiteration that </w:t>
      </w:r>
      <w:r w:rsidR="00FE2E3B" w:rsidRPr="00FE2E3B">
        <w:rPr>
          <w:rFonts w:ascii="Arial" w:hAnsi="Arial" w:cs="Arial"/>
          <w:noProof w:val="0"/>
        </w:rPr>
        <w:t xml:space="preserve">all </w:t>
      </w:r>
      <w:r w:rsidR="005E36E5" w:rsidRPr="005E36E5">
        <w:rPr>
          <w:rFonts w:ascii="Arial" w:hAnsi="Arial" w:cs="Arial"/>
          <w:noProof w:val="0"/>
        </w:rPr>
        <w:t>human rights defender</w:t>
      </w:r>
      <w:r w:rsidR="008E3080">
        <w:rPr>
          <w:rFonts w:ascii="Arial" w:hAnsi="Arial" w:cs="Arial"/>
          <w:noProof w:val="0"/>
        </w:rPr>
        <w:t>s</w:t>
      </w:r>
      <w:r w:rsidR="005E36E5" w:rsidRPr="005E36E5">
        <w:rPr>
          <w:rFonts w:ascii="Arial" w:hAnsi="Arial" w:cs="Arial"/>
          <w:noProof w:val="0"/>
        </w:rPr>
        <w:t xml:space="preserve"> </w:t>
      </w:r>
      <w:r w:rsidR="00FE2E3B">
        <w:rPr>
          <w:rFonts w:ascii="Arial" w:hAnsi="Arial" w:cs="Arial"/>
          <w:noProof w:val="0"/>
        </w:rPr>
        <w:t>are entitled to protection from</w:t>
      </w:r>
      <w:r w:rsidR="00FE2E3B" w:rsidRPr="00FE2E3B">
        <w:rPr>
          <w:rFonts w:ascii="Arial" w:hAnsi="Arial" w:cs="Arial"/>
          <w:noProof w:val="0"/>
        </w:rPr>
        <w:t xml:space="preserve"> discrimination on any ground</w:t>
      </w:r>
      <w:r w:rsidR="00FE2E3B">
        <w:rPr>
          <w:rFonts w:ascii="Arial" w:hAnsi="Arial" w:cs="Arial"/>
          <w:noProof w:val="0"/>
        </w:rPr>
        <w:t xml:space="preserve"> – </w:t>
      </w:r>
      <w:r w:rsidR="00FE2E3B" w:rsidRPr="00FE2E3B">
        <w:rPr>
          <w:rFonts w:ascii="Arial" w:hAnsi="Arial" w:cs="Arial"/>
          <w:noProof w:val="0"/>
        </w:rPr>
        <w:t xml:space="preserve">including </w:t>
      </w:r>
      <w:r w:rsidR="00FE2E3B">
        <w:rPr>
          <w:rFonts w:ascii="Arial" w:hAnsi="Arial" w:cs="Arial"/>
          <w:noProof w:val="0"/>
        </w:rPr>
        <w:t xml:space="preserve">sex, </w:t>
      </w:r>
      <w:r w:rsidR="00FE2E3B" w:rsidRPr="00FE2E3B">
        <w:rPr>
          <w:rFonts w:ascii="Arial" w:hAnsi="Arial" w:cs="Arial"/>
          <w:noProof w:val="0"/>
        </w:rPr>
        <w:t>gender</w:t>
      </w:r>
      <w:r w:rsidR="00FE2E3B">
        <w:rPr>
          <w:rFonts w:ascii="Arial" w:hAnsi="Arial" w:cs="Arial"/>
          <w:noProof w:val="0"/>
        </w:rPr>
        <w:t>, sexual orientation or gender identity</w:t>
      </w:r>
      <w:r w:rsidR="00FE2E3B" w:rsidRPr="00FE2E3B">
        <w:rPr>
          <w:rFonts w:ascii="Arial" w:hAnsi="Arial" w:cs="Arial"/>
          <w:noProof w:val="0"/>
        </w:rPr>
        <w:t>, disability, race, ethnicity, language, religion, political or othe</w:t>
      </w:r>
      <w:r w:rsidR="005E36E5">
        <w:rPr>
          <w:rFonts w:ascii="Arial" w:hAnsi="Arial" w:cs="Arial"/>
          <w:noProof w:val="0"/>
        </w:rPr>
        <w:t>r opinion, nationality or other status.</w:t>
      </w:r>
      <w:r>
        <w:rPr>
          <w:rFonts w:ascii="Arial" w:hAnsi="Arial" w:cs="Arial"/>
          <w:noProof w:val="0"/>
        </w:rPr>
        <w:t xml:space="preserve">  </w:t>
      </w:r>
    </w:p>
    <w:p w:rsidR="00911952" w:rsidRDefault="00911952" w:rsidP="0091195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appreciated the </w:t>
      </w:r>
      <w:r w:rsidRPr="00FE2E3B">
        <w:rPr>
          <w:rFonts w:ascii="Arial" w:hAnsi="Arial" w:cs="Arial"/>
          <w:noProof w:val="0"/>
        </w:rPr>
        <w:t>Special Rapporteur</w:t>
      </w:r>
      <w:r>
        <w:rPr>
          <w:rFonts w:ascii="Arial" w:hAnsi="Arial" w:cs="Arial"/>
          <w:noProof w:val="0"/>
        </w:rPr>
        <w:t>’s analysis of how the notion of “human rights defender” has expanded since the Declaration was adopted in 1998</w:t>
      </w:r>
      <w:r w:rsidR="00C600F9">
        <w:rPr>
          <w:rFonts w:ascii="Arial" w:hAnsi="Arial" w:cs="Arial"/>
          <w:noProof w:val="0"/>
        </w:rPr>
        <w:t xml:space="preserve">, and we concur </w:t>
      </w:r>
      <w:r>
        <w:rPr>
          <w:rFonts w:ascii="Arial" w:hAnsi="Arial" w:cs="Arial"/>
          <w:noProof w:val="0"/>
        </w:rPr>
        <w:t xml:space="preserve">that there is a need to ensure all defenders </w:t>
      </w:r>
      <w:r w:rsidR="00C600F9">
        <w:rPr>
          <w:rFonts w:ascii="Arial" w:hAnsi="Arial" w:cs="Arial"/>
          <w:noProof w:val="0"/>
        </w:rPr>
        <w:t xml:space="preserve">are extended equal rights and protections </w:t>
      </w:r>
      <w:r>
        <w:rPr>
          <w:rFonts w:ascii="Arial" w:hAnsi="Arial" w:cs="Arial"/>
          <w:noProof w:val="0"/>
        </w:rPr>
        <w:t>– including women</w:t>
      </w:r>
      <w:r w:rsidR="00C600F9">
        <w:rPr>
          <w:rFonts w:ascii="Arial" w:hAnsi="Arial" w:cs="Arial"/>
          <w:noProof w:val="0"/>
        </w:rPr>
        <w:t xml:space="preserve"> defenders, indigenous advocates, and defenders working on potentially controversial issues.</w:t>
      </w:r>
    </w:p>
    <w:p w:rsidR="002768F0" w:rsidRDefault="002768F0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br w:type="page"/>
      </w:r>
    </w:p>
    <w:p w:rsidR="00F5719E" w:rsidRDefault="00F5719E" w:rsidP="006408B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>Australia notes with appreciation both</w:t>
      </w:r>
      <w:r w:rsidR="00911952">
        <w:rPr>
          <w:rFonts w:ascii="Arial" w:hAnsi="Arial" w:cs="Arial"/>
          <w:noProof w:val="0"/>
        </w:rPr>
        <w:t>:</w:t>
      </w:r>
      <w:r>
        <w:rPr>
          <w:rFonts w:ascii="Arial" w:hAnsi="Arial" w:cs="Arial"/>
          <w:noProof w:val="0"/>
        </w:rPr>
        <w:t xml:space="preserve"> the </w:t>
      </w:r>
      <w:r w:rsidRPr="00F5719E">
        <w:rPr>
          <w:rFonts w:ascii="Arial" w:hAnsi="Arial" w:cs="Arial"/>
          <w:i/>
          <w:noProof w:val="0"/>
        </w:rPr>
        <w:t>Joint S</w:t>
      </w:r>
      <w:r w:rsidR="00FE2E3B" w:rsidRPr="00F5719E">
        <w:rPr>
          <w:rFonts w:ascii="Arial" w:hAnsi="Arial" w:cs="Arial"/>
          <w:i/>
          <w:noProof w:val="0"/>
        </w:rPr>
        <w:t>tatement</w:t>
      </w:r>
      <w:r w:rsidR="00FE2E3B" w:rsidRPr="00F5719E">
        <w:rPr>
          <w:rFonts w:ascii="Arial" w:hAnsi="Arial" w:cs="Arial"/>
          <w:noProof w:val="0"/>
        </w:rPr>
        <w:t xml:space="preserve"> </w:t>
      </w:r>
      <w:r w:rsidR="00911952" w:rsidRPr="00911952">
        <w:rPr>
          <w:rFonts w:ascii="Arial" w:hAnsi="Arial" w:cs="Arial"/>
          <w:i/>
          <w:noProof w:val="0"/>
        </w:rPr>
        <w:t>marking the</w:t>
      </w:r>
      <w:r w:rsidR="00911952" w:rsidRPr="00F5719E">
        <w:rPr>
          <w:rFonts w:ascii="Arial" w:hAnsi="Arial" w:cs="Arial"/>
          <w:noProof w:val="0"/>
        </w:rPr>
        <w:t xml:space="preserve"> </w:t>
      </w:r>
      <w:r w:rsidR="00911952" w:rsidRPr="00F5719E">
        <w:rPr>
          <w:rFonts w:ascii="Arial" w:hAnsi="Arial" w:cs="Arial"/>
          <w:i/>
          <w:noProof w:val="0"/>
        </w:rPr>
        <w:t>20th anniversary of the UN Declaration on Human Rights Defenders</w:t>
      </w:r>
      <w:r w:rsidR="00911952" w:rsidRPr="00F5719E">
        <w:rPr>
          <w:rFonts w:ascii="Arial" w:hAnsi="Arial" w:cs="Arial"/>
          <w:noProof w:val="0"/>
        </w:rPr>
        <w:t xml:space="preserve"> </w:t>
      </w:r>
      <w:r w:rsidR="00911952">
        <w:rPr>
          <w:rFonts w:ascii="Arial" w:hAnsi="Arial" w:cs="Arial"/>
          <w:noProof w:val="0"/>
        </w:rPr>
        <w:t xml:space="preserve">adopted </w:t>
      </w:r>
      <w:r w:rsidR="00FE2E3B" w:rsidRPr="00F5719E">
        <w:rPr>
          <w:rFonts w:ascii="Arial" w:hAnsi="Arial" w:cs="Arial"/>
          <w:noProof w:val="0"/>
        </w:rPr>
        <w:t>by</w:t>
      </w:r>
      <w:r w:rsidRPr="00F5719E">
        <w:rPr>
          <w:rFonts w:ascii="Arial" w:hAnsi="Arial" w:cs="Arial"/>
          <w:noProof w:val="0"/>
        </w:rPr>
        <w:t xml:space="preserve"> the Special Rapporteur and</w:t>
      </w:r>
      <w:r w:rsidR="00FE2E3B" w:rsidRPr="00F5719E">
        <w:rPr>
          <w:rFonts w:ascii="Arial" w:hAnsi="Arial" w:cs="Arial"/>
          <w:noProof w:val="0"/>
        </w:rPr>
        <w:t xml:space="preserve"> </w:t>
      </w:r>
      <w:r w:rsidR="00911952">
        <w:rPr>
          <w:rFonts w:ascii="Arial" w:hAnsi="Arial" w:cs="Arial"/>
          <w:noProof w:val="0"/>
        </w:rPr>
        <w:t>the</w:t>
      </w:r>
      <w:r w:rsidR="00FE2E3B" w:rsidRPr="00F5719E">
        <w:rPr>
          <w:rFonts w:ascii="Arial" w:hAnsi="Arial" w:cs="Arial"/>
          <w:noProof w:val="0"/>
        </w:rPr>
        <w:t xml:space="preserve"> United Nations human rights treaty bodies</w:t>
      </w:r>
      <w:r w:rsidRPr="00F5719E">
        <w:rPr>
          <w:rFonts w:ascii="Arial" w:hAnsi="Arial" w:cs="Arial"/>
          <w:noProof w:val="0"/>
        </w:rPr>
        <w:t>”</w:t>
      </w:r>
      <w:r>
        <w:rPr>
          <w:rFonts w:ascii="Arial" w:hAnsi="Arial" w:cs="Arial"/>
          <w:noProof w:val="0"/>
        </w:rPr>
        <w:t xml:space="preserve">; and </w:t>
      </w:r>
      <w:r w:rsidRPr="00F5719E">
        <w:rPr>
          <w:rFonts w:ascii="Arial" w:hAnsi="Arial" w:cs="Arial"/>
          <w:i/>
          <w:noProof w:val="0"/>
        </w:rPr>
        <w:t>The Marrakech Declaration</w:t>
      </w:r>
      <w:r w:rsidR="00C600F9">
        <w:rPr>
          <w:rFonts w:ascii="Arial" w:hAnsi="Arial" w:cs="Arial"/>
          <w:i/>
          <w:noProof w:val="0"/>
        </w:rPr>
        <w:t xml:space="preserve"> on</w:t>
      </w:r>
      <w:r w:rsidRPr="00F5719E">
        <w:rPr>
          <w:rFonts w:ascii="Arial" w:hAnsi="Arial" w:cs="Arial"/>
          <w:i/>
          <w:noProof w:val="0"/>
        </w:rPr>
        <w:t xml:space="preserve"> “Expanding the civic space and promoting and protecting human rights defenders, with a specific focus on women: The role of national human rights institutions</w:t>
      </w:r>
      <w:r w:rsidRPr="00F5719E">
        <w:rPr>
          <w:rFonts w:ascii="Arial" w:hAnsi="Arial" w:cs="Arial"/>
          <w:noProof w:val="0"/>
        </w:rPr>
        <w:t>”</w:t>
      </w:r>
      <w:r w:rsidR="00911952">
        <w:rPr>
          <w:rFonts w:ascii="Arial" w:hAnsi="Arial" w:cs="Arial"/>
          <w:noProof w:val="0"/>
        </w:rPr>
        <w:t xml:space="preserve"> adopted by the Global Alliance of National Human Rights Institutions.</w:t>
      </w:r>
      <w:r w:rsidR="006408B0">
        <w:rPr>
          <w:rFonts w:ascii="Arial" w:hAnsi="Arial" w:cs="Arial"/>
          <w:noProof w:val="0"/>
        </w:rPr>
        <w:t xml:space="preserve">  These are both excellent examples of how the discourse on human rights defenders has evolved and been strengthened over the last twenty years.</w:t>
      </w:r>
    </w:p>
    <w:p w:rsidR="00FE2E3B" w:rsidRPr="003C73A3" w:rsidRDefault="00C600F9" w:rsidP="00F5719E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</w:t>
      </w:r>
      <w:r w:rsidR="00F5719E">
        <w:rPr>
          <w:rFonts w:ascii="Arial" w:hAnsi="Arial" w:cs="Arial"/>
          <w:noProof w:val="0"/>
        </w:rPr>
        <w:t>e</w:t>
      </w:r>
      <w:r>
        <w:rPr>
          <w:rFonts w:ascii="Arial" w:hAnsi="Arial" w:cs="Arial"/>
          <w:noProof w:val="0"/>
        </w:rPr>
        <w:t xml:space="preserve"> e</w:t>
      </w:r>
      <w:r w:rsidR="00F5719E">
        <w:rPr>
          <w:rFonts w:ascii="Arial" w:hAnsi="Arial" w:cs="Arial"/>
          <w:noProof w:val="0"/>
        </w:rPr>
        <w:t>ncourage the</w:t>
      </w:r>
      <w:r w:rsidR="00F5719E" w:rsidRPr="00F5719E">
        <w:rPr>
          <w:rFonts w:ascii="Arial" w:hAnsi="Arial" w:cs="Arial"/>
          <w:noProof w:val="0"/>
        </w:rPr>
        <w:t xml:space="preserve"> Special Rapporteur</w:t>
      </w:r>
      <w:r w:rsidR="00F5719E">
        <w:rPr>
          <w:rFonts w:ascii="Arial" w:hAnsi="Arial" w:cs="Arial"/>
          <w:noProof w:val="0"/>
        </w:rPr>
        <w:t xml:space="preserve"> to continue working with </w:t>
      </w:r>
      <w:r>
        <w:rPr>
          <w:rFonts w:ascii="Arial" w:hAnsi="Arial" w:cs="Arial"/>
          <w:noProof w:val="0"/>
        </w:rPr>
        <w:t>the treaty bodies, National Human Rights Institutions</w:t>
      </w:r>
      <w:r w:rsidR="00F5719E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 xml:space="preserve">the </w:t>
      </w:r>
      <w:r w:rsidR="00F5719E">
        <w:rPr>
          <w:rFonts w:ascii="Arial" w:hAnsi="Arial" w:cs="Arial"/>
          <w:noProof w:val="0"/>
        </w:rPr>
        <w:t>other Special Proc</w:t>
      </w:r>
      <w:r w:rsidR="004242B4">
        <w:rPr>
          <w:rFonts w:ascii="Arial" w:hAnsi="Arial" w:cs="Arial"/>
          <w:noProof w:val="0"/>
        </w:rPr>
        <w:t>edure</w:t>
      </w:r>
      <w:r w:rsidR="00F5719E">
        <w:rPr>
          <w:rFonts w:ascii="Arial" w:hAnsi="Arial" w:cs="Arial"/>
          <w:noProof w:val="0"/>
        </w:rPr>
        <w:t xml:space="preserve"> Mandate Holders</w:t>
      </w:r>
      <w:r>
        <w:rPr>
          <w:rFonts w:ascii="Arial" w:hAnsi="Arial" w:cs="Arial"/>
          <w:noProof w:val="0"/>
        </w:rPr>
        <w:t>, and UN Member States,</w:t>
      </w:r>
      <w:r w:rsidR="00F5719E">
        <w:rPr>
          <w:rFonts w:ascii="Arial" w:hAnsi="Arial" w:cs="Arial"/>
          <w:noProof w:val="0"/>
        </w:rPr>
        <w:t xml:space="preserve"> to </w:t>
      </w:r>
      <w:r>
        <w:rPr>
          <w:rFonts w:ascii="Arial" w:hAnsi="Arial" w:cs="Arial"/>
          <w:noProof w:val="0"/>
        </w:rPr>
        <w:t xml:space="preserve">deepen awareness of human rights defenders’ work.  Such collaboration can only bolster the global understanding and appreciation of human rights defenders’ invaluable contributions.  </w:t>
      </w:r>
    </w:p>
    <w:p w:rsidR="003145AB" w:rsidRDefault="003145AB" w:rsidP="00CE5BF2">
      <w:pPr>
        <w:pStyle w:val="BodyofStatement"/>
        <w:rPr>
          <w:rFonts w:ascii="Arial" w:hAnsi="Arial" w:cs="Arial"/>
          <w:noProof w:val="0"/>
        </w:rPr>
      </w:pPr>
    </w:p>
    <w:p w:rsidR="00FE2E3B" w:rsidRDefault="00FE2E3B" w:rsidP="00CE5BF2">
      <w:pPr>
        <w:pStyle w:val="BodyofStatement"/>
        <w:rPr>
          <w:rFonts w:ascii="Arial" w:hAnsi="Arial" w:cs="Arial"/>
          <w:noProof w:val="0"/>
        </w:rPr>
      </w:pPr>
    </w:p>
    <w:p w:rsidR="00A1051B" w:rsidRPr="003145AB" w:rsidRDefault="005E36E5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299</w:t>
      </w:r>
      <w:r w:rsidR="00D23617" w:rsidRPr="003145AB">
        <w:rPr>
          <w:rFonts w:ascii="Arial" w:hAnsi="Arial" w:cs="Arial"/>
          <w:i/>
          <w:noProof w:val="0"/>
        </w:rPr>
        <w:t xml:space="preserve"> 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B" w:rsidRDefault="00A314EB">
      <w:r>
        <w:separator/>
      </w:r>
    </w:p>
  </w:endnote>
  <w:endnote w:type="continuationSeparator" w:id="0">
    <w:p w:rsidR="00A314EB" w:rsidRDefault="00A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B" w:rsidRDefault="00A314EB">
      <w:r>
        <w:separator/>
      </w:r>
    </w:p>
  </w:footnote>
  <w:footnote w:type="continuationSeparator" w:id="0">
    <w:p w:rsidR="00A314EB" w:rsidRDefault="00A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A3237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02059633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23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CA3237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2059634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307C9"/>
    <w:rsid w:val="00040DB2"/>
    <w:rsid w:val="00057A74"/>
    <w:rsid w:val="00063C28"/>
    <w:rsid w:val="00065BAC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40682"/>
    <w:rsid w:val="00154451"/>
    <w:rsid w:val="00163C39"/>
    <w:rsid w:val="00167415"/>
    <w:rsid w:val="001721A0"/>
    <w:rsid w:val="0018577C"/>
    <w:rsid w:val="001C4C0D"/>
    <w:rsid w:val="001F4F63"/>
    <w:rsid w:val="00202EBF"/>
    <w:rsid w:val="002303E8"/>
    <w:rsid w:val="00250418"/>
    <w:rsid w:val="002558F8"/>
    <w:rsid w:val="00260A05"/>
    <w:rsid w:val="002656F3"/>
    <w:rsid w:val="00273F0F"/>
    <w:rsid w:val="002768F0"/>
    <w:rsid w:val="00281954"/>
    <w:rsid w:val="00283CFC"/>
    <w:rsid w:val="00294CCE"/>
    <w:rsid w:val="002A4FC4"/>
    <w:rsid w:val="002B5929"/>
    <w:rsid w:val="002D11F9"/>
    <w:rsid w:val="002F33BA"/>
    <w:rsid w:val="00302E58"/>
    <w:rsid w:val="00312864"/>
    <w:rsid w:val="003145AB"/>
    <w:rsid w:val="003154A8"/>
    <w:rsid w:val="00325AD1"/>
    <w:rsid w:val="00345BEA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242B4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36E5"/>
    <w:rsid w:val="005E563D"/>
    <w:rsid w:val="005F2335"/>
    <w:rsid w:val="00624EC2"/>
    <w:rsid w:val="00624F03"/>
    <w:rsid w:val="0064087A"/>
    <w:rsid w:val="006408B0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305B6"/>
    <w:rsid w:val="0074189E"/>
    <w:rsid w:val="007418A0"/>
    <w:rsid w:val="00754584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4CB4"/>
    <w:rsid w:val="008A6174"/>
    <w:rsid w:val="008A7592"/>
    <w:rsid w:val="008B7046"/>
    <w:rsid w:val="008B78C0"/>
    <w:rsid w:val="008E3080"/>
    <w:rsid w:val="008F164E"/>
    <w:rsid w:val="008F53DB"/>
    <w:rsid w:val="00911952"/>
    <w:rsid w:val="00921EDC"/>
    <w:rsid w:val="00946FBD"/>
    <w:rsid w:val="009629ED"/>
    <w:rsid w:val="0097790E"/>
    <w:rsid w:val="009A16F7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318DB"/>
    <w:rsid w:val="00B42667"/>
    <w:rsid w:val="00B5271F"/>
    <w:rsid w:val="00B575F1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600F9"/>
    <w:rsid w:val="00C813BE"/>
    <w:rsid w:val="00C90DD9"/>
    <w:rsid w:val="00CA3237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23617"/>
    <w:rsid w:val="00D35B99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5C85"/>
    <w:rsid w:val="00E81DA1"/>
    <w:rsid w:val="00E93272"/>
    <w:rsid w:val="00EC453D"/>
    <w:rsid w:val="00EF1C41"/>
    <w:rsid w:val="00EF34CF"/>
    <w:rsid w:val="00EF7C75"/>
    <w:rsid w:val="00F028DF"/>
    <w:rsid w:val="00F13361"/>
    <w:rsid w:val="00F203FC"/>
    <w:rsid w:val="00F23DD1"/>
    <w:rsid w:val="00F25225"/>
    <w:rsid w:val="00F34BA7"/>
    <w:rsid w:val="00F4522A"/>
    <w:rsid w:val="00F475CE"/>
    <w:rsid w:val="00F5719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E2E3B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character" w:customStyle="1" w:styleId="h2">
    <w:name w:val="h2"/>
    <w:basedOn w:val="DefaultParagraphFont"/>
    <w:rsid w:val="00F5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B9966-807C-46AD-A787-9338E3C58FC3}"/>
</file>

<file path=customXml/itemProps2.xml><?xml version="1.0" encoding="utf-8"?>
<ds:datastoreItem xmlns:ds="http://schemas.openxmlformats.org/officeDocument/2006/customXml" ds:itemID="{1723A705-49DD-4FC9-80A0-227C43677FDC}"/>
</file>

<file path=customXml/itemProps3.xml><?xml version="1.0" encoding="utf-8"?>
<ds:datastoreItem xmlns:ds="http://schemas.openxmlformats.org/officeDocument/2006/customXml" ds:itemID="{C66F0705-BB43-4BF5-B379-03345EB0B61F}"/>
</file>

<file path=customXml/itemProps4.xml><?xml version="1.0" encoding="utf-8"?>
<ds:datastoreItem xmlns:ds="http://schemas.openxmlformats.org/officeDocument/2006/customXml" ds:itemID="{04C9AD40-AB43-4B9D-B057-1295381FA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2018-10-26T00:47:00Z</dcterms:created>
  <dcterms:modified xsi:type="dcterms:W3CDTF">2018-10-26T00:47:00Z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7639b696-f3a6-48b8-b6ab-aaddd2cbc3fe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1700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