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style39.xml" ContentType="application/vnd.ms-office.chartstyle+xml"/>
  <Override PartName="/word/charts/chart39.xml" ContentType="application/vnd.openxmlformats-officedocument.drawingml.chart+xml"/>
  <Override PartName="/word/charts/colors39.xml" ContentType="application/vnd.ms-office.chartcolorstyle+xml"/>
  <Override PartName="/word/charts/chart40.xml" ContentType="application/vnd.openxmlformats-officedocument.drawingml.chart+xml"/>
  <Override PartName="/word/charts/style38.xml" ContentType="application/vnd.ms-office.chartstyle+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colors38.xml" ContentType="application/vnd.ms-office.chartcolorstyle+xml"/>
  <Override PartName="/word/charts/colors40.xml" ContentType="application/vnd.ms-office.chartcolorstyle+xml"/>
  <Override PartName="/word/charts/style43.xml" ContentType="application/vnd.ms-office.chartstyle+xml"/>
  <Override PartName="/word/charts/chart43.xml" ContentType="application/vnd.openxmlformats-officedocument.drawingml.chart+xml"/>
  <Override PartName="/word/charts/colors42.xml" ContentType="application/vnd.ms-office.chartcolorstyle+xml"/>
  <Override PartName="/word/charts/style42.xml" ContentType="application/vnd.ms-office.chartstyle+xml"/>
  <Override PartName="/word/charts/chart42.xml" ContentType="application/vnd.openxmlformats-officedocument.drawingml.chart+xml"/>
  <Override PartName="/word/charts/chart37.xml" ContentType="application/vnd.openxmlformats-officedocument.drawingml.chart+xml"/>
  <Override PartName="/word/charts/colors41.xml" ContentType="application/vnd.ms-office.chartcolorstyle+xml"/>
  <Override PartName="/word/charts/style41.xml" ContentType="application/vnd.ms-office.chartstyle+xml"/>
  <Override PartName="/word/charts/chart41.xml" ContentType="application/vnd.openxmlformats-officedocument.drawingml.chart+xml"/>
  <Override PartName="/word/charts/style40.xml" ContentType="application/vnd.ms-office.chartstyle+xml"/>
  <Override PartName="/word/charts/style35.xml" ContentType="application/vnd.ms-office.chartstyle+xml"/>
  <Override PartName="/word/charts/style36.xml" ContentType="application/vnd.ms-office.chart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olors31.xml" ContentType="application/vnd.ms-office.chartcolorstyle+xml"/>
  <Override PartName="/word/charts/style31.xml" ContentType="application/vnd.ms-office.chartstyle+xml"/>
  <Override PartName="/word/charts/chart31.xml" ContentType="application/vnd.openxmlformats-officedocument.drawingml.chart+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colors43.xml" ContentType="application/vnd.ms-office.chartcolorstyle+xml"/>
  <Override PartName="/word/charts/colors35.xml" ContentType="application/vnd.ms-office.chartcolorstyle+xml"/>
  <Override PartName="/word/charts/chart36.xml" ContentType="application/vnd.openxmlformats-officedocument.drawingml.chart+xml"/>
  <Override PartName="/word/charts/colors34.xml" ContentType="application/vnd.ms-office.chartcolorstyle+xml"/>
  <Override PartName="/word/charts/style34.xml" ContentType="application/vnd.ms-office.chartstyle+xml"/>
  <Override PartName="/word/charts/chart34.xml" ContentType="application/vnd.openxmlformats-officedocument.drawingml.chart+xml"/>
  <Override PartName="/word/charts/colors36.xml" ContentType="application/vnd.ms-office.chartcolorstyle+xml"/>
  <Override PartName="/word/charts/style44.xml" ContentType="application/vnd.ms-office.chartstyle+xml"/>
  <Override PartName="/word/theme/theme1.xml" ContentType="application/vnd.openxmlformats-officedocument.theme+xml"/>
  <Override PartName="/word/charts/colors44.xml" ContentType="application/vnd.ms-office.chartcolorstyle+xml"/>
  <Override PartName="/word/charts/chart44.xml" ContentType="application/vnd.openxmlformats-officedocument.drawingml.chart+xml"/>
  <Override PartName="/word/charts/colors30.xml" ContentType="application/vnd.ms-office.chartcolorstyle+xml"/>
  <Override PartName="/word/charts/colors9.xml" ContentType="application/vnd.ms-office.chartcolorstyle+xml"/>
  <Override PartName="/word/charts/chart10.xml" ContentType="application/vnd.openxmlformats-officedocument.drawingml.chart+xml"/>
  <Override PartName="/word/charts/style9.xml" ContentType="application/vnd.ms-office.chartstyle+xml"/>
  <Override PartName="/word/charts/chart9.xml" ContentType="application/vnd.openxmlformats-officedocument.drawingml.chart+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olors12.xml" ContentType="application/vnd.ms-office.chartcolorstyle+xml"/>
  <Override PartName="/word/charts/style12.xml" ContentType="application/vnd.ms-office.chartstyle+xml"/>
  <Override PartName="/word/charts/chart12.xml" ContentType="application/vnd.openxmlformats-officedocument.drawingml.chart+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6.xml" ContentType="application/vnd.openxmlformats-officedocument.drawingml.chart+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style14.xml" ContentType="application/vnd.ms-office.chartstyle+xml"/>
  <Override PartName="/word/charts/chart15.xml" ContentType="application/vnd.openxmlformats-officedocument.drawingml.chart+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colors25.xml" ContentType="application/vnd.ms-office.chartcolorstyle+xml"/>
  <Override PartName="/word/charts/style25.xml" ContentType="application/vnd.ms-office.chartstyle+xml"/>
  <Override PartName="/word/charts/chart25.xml" ContentType="application/vnd.openxmlformats-officedocument.drawingml.chart+xml"/>
  <Override PartName="/word/charts/colors24.xml" ContentType="application/vnd.ms-office.chartcolorstyle+xml"/>
  <Override PartName="/word/charts/style24.xml" ContentType="application/vnd.ms-office.chartstyle+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30.xml" ContentType="application/vnd.ms-office.chartstyle+xml"/>
  <Override PartName="/word/charts/chart30.xml" ContentType="application/vnd.openxmlformats-officedocument.drawingml.chart+xml"/>
  <Override PartName="/word/charts/colors29.xml" ContentType="application/vnd.ms-office.chartcolorstyle+xml"/>
  <Override PartName="/word/charts/style29.xml" ContentType="application/vnd.ms-office.chartstyle+xml"/>
  <Override PartName="/word/charts/chart29.xml" ContentType="application/vnd.openxmlformats-officedocument.drawingml.chart+xml"/>
  <Override PartName="/word/charts/colors28.xml" ContentType="application/vnd.ms-office.chartcolorstyle+xml"/>
  <Override PartName="/word/charts/style28.xml" ContentType="application/vnd.ms-office.chartstyle+xml"/>
  <Override PartName="/word/charts/colors14.xml" ContentType="application/vnd.ms-office.chartcolorstyle+xml"/>
  <Override PartName="/word/charts/colors23.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hart17.xml" ContentType="application/vnd.openxmlformats-officedocument.drawingml.chart+xml"/>
  <Override PartName="/word/charts/colors16.xml" ContentType="application/vnd.ms-office.chartcolorstyle+xml"/>
  <Override PartName="/word/charts/style16.xml" ContentType="application/vnd.ms-office.chartstyle+xml"/>
  <Override PartName="/word/charts/chart16.xml" ContentType="application/vnd.openxmlformats-officedocument.drawingml.chart+xml"/>
  <Override PartName="/word/charts/colors15.xml" ContentType="application/vnd.ms-office.chartcolorstyle+xml"/>
  <Override PartName="/word/charts/style15.xml" ContentType="application/vnd.ms-office.chartstyle+xml"/>
  <Override PartName="/word/charts/style23.xml" ContentType="application/vnd.ms-office.chartstyle+xml"/>
  <Override PartName="/word/charts/colors18.xml" ContentType="application/vnd.ms-office.chartcolorstyle+xml"/>
  <Override PartName="/word/charts/style19.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0.xml" ContentType="application/vnd.ms-office.chartcolorstyle+xml"/>
  <Override PartName="/word/charts/chart21.xml" ContentType="application/vnd.openxmlformats-officedocument.drawingml.chart+xml"/>
  <Override PartName="/word/charts/colors19.xml" ContentType="application/vnd.ms-office.chartcolorstyle+xml"/>
  <Override PartName="/word/charts/style20.xml" ContentType="application/vnd.ms-office.chartstyle+xml"/>
  <Override PartName="/word/charts/chart2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05A4D" w14:textId="4C4BD831" w:rsidR="00286918" w:rsidRDefault="009C2237" w:rsidP="00940760">
      <w:pPr>
        <w:spacing w:line="360" w:lineRule="auto"/>
        <w:jc w:val="center"/>
        <w:rPr>
          <w:b/>
        </w:rPr>
      </w:pPr>
      <w:r w:rsidRPr="009C2237">
        <w:rPr>
          <w:b/>
          <w:noProof/>
          <w:lang w:val="en-AU" w:eastAsia="en-AU"/>
        </w:rPr>
        <w:drawing>
          <wp:inline distT="0" distB="0" distL="0" distR="0" wp14:anchorId="14B1B0B0" wp14:editId="5632BE25">
            <wp:extent cx="5731510" cy="5335270"/>
            <wp:effectExtent l="0" t="0" r="2540" b="0"/>
            <wp:docPr id="7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5731510" cy="5335270"/>
                    </a:xfrm>
                    <a:prstGeom prst="rect">
                      <a:avLst/>
                    </a:prstGeom>
                  </pic:spPr>
                </pic:pic>
              </a:graphicData>
            </a:graphic>
          </wp:inline>
        </w:drawing>
      </w:r>
    </w:p>
    <w:p w14:paraId="4858493C" w14:textId="49C93D30" w:rsidR="00940760" w:rsidRPr="006E0E65" w:rsidRDefault="00A609B7" w:rsidP="0000636B">
      <w:pPr>
        <w:spacing w:after="0" w:line="240" w:lineRule="auto"/>
        <w:jc w:val="center"/>
        <w:rPr>
          <w:b/>
          <w:color w:val="3B3838" w:themeColor="background2" w:themeShade="40"/>
          <w:sz w:val="48"/>
          <w:szCs w:val="48"/>
        </w:rPr>
      </w:pPr>
      <w:r w:rsidRPr="006E0E65">
        <w:rPr>
          <w:b/>
          <w:color w:val="3B3838" w:themeColor="background2" w:themeShade="40"/>
          <w:sz w:val="48"/>
          <w:szCs w:val="48"/>
        </w:rPr>
        <w:t>Comfortable</w:t>
      </w:r>
      <w:r w:rsidR="00E7164D" w:rsidRPr="006E0E65">
        <w:rPr>
          <w:b/>
          <w:color w:val="3B3838" w:themeColor="background2" w:themeShade="40"/>
          <w:sz w:val="48"/>
          <w:szCs w:val="48"/>
        </w:rPr>
        <w:t xml:space="preserve">, </w:t>
      </w:r>
      <w:r w:rsidR="00EC790E" w:rsidRPr="006E0E65">
        <w:rPr>
          <w:b/>
          <w:color w:val="3B3838" w:themeColor="background2" w:themeShade="40"/>
          <w:sz w:val="48"/>
          <w:szCs w:val="48"/>
        </w:rPr>
        <w:t>Safe</w:t>
      </w:r>
      <w:r w:rsidR="00112D31" w:rsidRPr="006E0E65">
        <w:rPr>
          <w:b/>
          <w:color w:val="3B3838" w:themeColor="background2" w:themeShade="40"/>
          <w:sz w:val="48"/>
          <w:szCs w:val="48"/>
        </w:rPr>
        <w:t xml:space="preserve"> </w:t>
      </w:r>
      <w:r w:rsidRPr="006E0E65">
        <w:rPr>
          <w:b/>
          <w:color w:val="3B3838" w:themeColor="background2" w:themeShade="40"/>
          <w:sz w:val="48"/>
          <w:szCs w:val="48"/>
        </w:rPr>
        <w:t>and Proud</w:t>
      </w:r>
    </w:p>
    <w:p w14:paraId="69087ADE" w14:textId="77777777" w:rsidR="009C2237" w:rsidRDefault="009C2237" w:rsidP="0000636B">
      <w:pPr>
        <w:spacing w:after="0" w:line="240" w:lineRule="auto"/>
        <w:jc w:val="center"/>
        <w:rPr>
          <w:sz w:val="28"/>
          <w:szCs w:val="28"/>
        </w:rPr>
      </w:pPr>
    </w:p>
    <w:p w14:paraId="2C009140" w14:textId="4E672D8D" w:rsidR="00940760" w:rsidRPr="0000636B" w:rsidRDefault="00817CD1" w:rsidP="0000636B">
      <w:pPr>
        <w:spacing w:after="0" w:line="240" w:lineRule="auto"/>
        <w:jc w:val="center"/>
        <w:rPr>
          <w:sz w:val="24"/>
          <w:szCs w:val="24"/>
        </w:rPr>
      </w:pPr>
      <w:r w:rsidRPr="0000636B">
        <w:rPr>
          <w:sz w:val="24"/>
          <w:szCs w:val="24"/>
        </w:rPr>
        <w:t>A Mixed Method Study of Value Exchanges</w:t>
      </w:r>
      <w:r w:rsidR="00940760" w:rsidRPr="0000636B">
        <w:rPr>
          <w:sz w:val="24"/>
          <w:szCs w:val="24"/>
        </w:rPr>
        <w:t>, Behavioural Determinants, Market Segmentation and Case Studies</w:t>
      </w:r>
      <w:r w:rsidR="00F70E62" w:rsidRPr="0000636B">
        <w:rPr>
          <w:sz w:val="24"/>
          <w:szCs w:val="24"/>
        </w:rPr>
        <w:t xml:space="preserve"> on Sanitation and Hygiene</w:t>
      </w:r>
      <w:r w:rsidR="00A609B7" w:rsidRPr="0000636B">
        <w:rPr>
          <w:sz w:val="24"/>
          <w:szCs w:val="24"/>
        </w:rPr>
        <w:t xml:space="preserve"> in Bobonaro, Timor Leste</w:t>
      </w:r>
    </w:p>
    <w:p w14:paraId="7DFE566A" w14:textId="77777777" w:rsidR="00940760" w:rsidRDefault="00940760" w:rsidP="009C2237">
      <w:pPr>
        <w:spacing w:after="0" w:line="240" w:lineRule="auto"/>
        <w:jc w:val="center"/>
        <w:rPr>
          <w:b/>
          <w:sz w:val="24"/>
          <w:szCs w:val="24"/>
        </w:rPr>
      </w:pPr>
    </w:p>
    <w:p w14:paraId="61B6D9B3" w14:textId="77777777" w:rsidR="009C2237" w:rsidRDefault="009C2237" w:rsidP="009C2237">
      <w:pPr>
        <w:spacing w:after="0" w:line="240" w:lineRule="auto"/>
        <w:jc w:val="center"/>
        <w:rPr>
          <w:b/>
          <w:i/>
          <w:sz w:val="24"/>
          <w:szCs w:val="24"/>
        </w:rPr>
      </w:pPr>
    </w:p>
    <w:p w14:paraId="3ECA834A" w14:textId="77777777" w:rsidR="009C2237" w:rsidRDefault="009C2237" w:rsidP="009C2237">
      <w:pPr>
        <w:spacing w:after="0" w:line="240" w:lineRule="auto"/>
        <w:jc w:val="center"/>
        <w:rPr>
          <w:b/>
          <w:i/>
          <w:sz w:val="24"/>
          <w:szCs w:val="24"/>
        </w:rPr>
      </w:pPr>
    </w:p>
    <w:p w14:paraId="2199F83F" w14:textId="77777777" w:rsidR="00286918" w:rsidRPr="009C2237" w:rsidRDefault="00940760" w:rsidP="009C2237">
      <w:pPr>
        <w:spacing w:after="0" w:line="240" w:lineRule="auto"/>
        <w:jc w:val="center"/>
        <w:rPr>
          <w:b/>
          <w:sz w:val="24"/>
          <w:szCs w:val="24"/>
        </w:rPr>
      </w:pPr>
      <w:r w:rsidRPr="009C2237">
        <w:rPr>
          <w:b/>
          <w:sz w:val="24"/>
          <w:szCs w:val="24"/>
        </w:rPr>
        <w:t>Report Draft 1</w:t>
      </w:r>
    </w:p>
    <w:p w14:paraId="1F6459EE" w14:textId="77777777" w:rsidR="009C2237" w:rsidRDefault="009C2237" w:rsidP="009C2237">
      <w:pPr>
        <w:spacing w:after="0" w:line="240" w:lineRule="auto"/>
        <w:jc w:val="center"/>
        <w:rPr>
          <w:b/>
          <w:i/>
          <w:sz w:val="24"/>
          <w:szCs w:val="24"/>
        </w:rPr>
      </w:pPr>
    </w:p>
    <w:p w14:paraId="75C0C79F" w14:textId="77777777" w:rsidR="009C2237" w:rsidRDefault="009C2237" w:rsidP="009C2237">
      <w:pPr>
        <w:spacing w:after="0" w:line="240" w:lineRule="auto"/>
        <w:jc w:val="center"/>
        <w:rPr>
          <w:b/>
        </w:rPr>
      </w:pPr>
    </w:p>
    <w:p w14:paraId="7FB70928" w14:textId="77777777" w:rsidR="009C2237" w:rsidRDefault="009C2237" w:rsidP="009C2237">
      <w:pPr>
        <w:spacing w:after="0" w:line="240" w:lineRule="auto"/>
        <w:jc w:val="center"/>
        <w:rPr>
          <w:b/>
        </w:rPr>
      </w:pPr>
    </w:p>
    <w:p w14:paraId="2BE7410A" w14:textId="77777777" w:rsidR="009C2237" w:rsidRDefault="009C2237" w:rsidP="009C2237">
      <w:pPr>
        <w:spacing w:after="0" w:line="240" w:lineRule="auto"/>
        <w:jc w:val="center"/>
        <w:rPr>
          <w:b/>
        </w:rPr>
      </w:pPr>
    </w:p>
    <w:p w14:paraId="34B55D6D" w14:textId="77777777" w:rsidR="009C2237" w:rsidRDefault="009C2237" w:rsidP="009C2237">
      <w:pPr>
        <w:spacing w:after="0" w:line="240" w:lineRule="auto"/>
        <w:jc w:val="center"/>
        <w:rPr>
          <w:b/>
        </w:rPr>
      </w:pPr>
      <w:r>
        <w:rPr>
          <w:b/>
        </w:rPr>
        <w:t>PARTNERSHIP FOR HUMAN DEVELOPMENT</w:t>
      </w:r>
    </w:p>
    <w:p w14:paraId="5020040B" w14:textId="19EE1802" w:rsidR="009C2237" w:rsidRDefault="009C2237" w:rsidP="009C2237">
      <w:pPr>
        <w:spacing w:after="0" w:line="240" w:lineRule="auto"/>
        <w:jc w:val="center"/>
        <w:rPr>
          <w:b/>
        </w:rPr>
      </w:pPr>
      <w:r>
        <w:rPr>
          <w:b/>
        </w:rPr>
        <w:t>TIMOR LESTE</w:t>
      </w:r>
    </w:p>
    <w:p w14:paraId="5E1BC3D1" w14:textId="16B1040C" w:rsidR="009C2237" w:rsidRPr="009C2237" w:rsidRDefault="009C2237" w:rsidP="009C2237">
      <w:pPr>
        <w:spacing w:after="0" w:line="240" w:lineRule="auto"/>
        <w:jc w:val="center"/>
        <w:rPr>
          <w:b/>
        </w:rPr>
        <w:sectPr w:rsidR="009C2237" w:rsidRPr="009C2237" w:rsidSect="0000636B">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titlePg/>
          <w:docGrid w:linePitch="360"/>
        </w:sectPr>
      </w:pPr>
      <w:r>
        <w:rPr>
          <w:b/>
        </w:rPr>
        <w:t>2017</w:t>
      </w:r>
    </w:p>
    <w:p w14:paraId="1CBB62E3" w14:textId="1F1E7635" w:rsidR="006E0E65" w:rsidRPr="00810881" w:rsidRDefault="006E0E65" w:rsidP="006E0E65">
      <w:pPr>
        <w:spacing w:line="360" w:lineRule="auto"/>
        <w:jc w:val="center"/>
        <w:rPr>
          <w:b/>
          <w:color w:val="002060"/>
          <w:sz w:val="24"/>
          <w:szCs w:val="24"/>
        </w:rPr>
      </w:pPr>
      <w:r w:rsidRPr="00810881">
        <w:rPr>
          <w:b/>
          <w:color w:val="002060"/>
          <w:sz w:val="24"/>
          <w:szCs w:val="24"/>
        </w:rPr>
        <w:lastRenderedPageBreak/>
        <w:t>Table of Conten</w:t>
      </w:r>
      <w:r w:rsidR="00810881" w:rsidRPr="00810881">
        <w:rPr>
          <w:b/>
          <w:color w:val="002060"/>
          <w:sz w:val="24"/>
          <w:szCs w:val="24"/>
        </w:rPr>
        <w:t>t</w:t>
      </w:r>
    </w:p>
    <w:p w14:paraId="029D29EE" w14:textId="5454CD35" w:rsidR="006E0E65" w:rsidRPr="00810881" w:rsidRDefault="006E0E65" w:rsidP="006E0E65">
      <w:pPr>
        <w:spacing w:after="0" w:line="240" w:lineRule="auto"/>
        <w:rPr>
          <w:b/>
          <w:color w:val="002060"/>
          <w:sz w:val="24"/>
          <w:szCs w:val="24"/>
        </w:rPr>
      </w:pPr>
      <w:r w:rsidRPr="00810881">
        <w:rPr>
          <w:b/>
          <w:color w:val="002060"/>
          <w:sz w:val="24"/>
          <w:szCs w:val="24"/>
        </w:rPr>
        <w:t>Part One: Introduction</w:t>
      </w:r>
    </w:p>
    <w:p w14:paraId="5BCD6E90" w14:textId="76A06346" w:rsidR="006E0E65" w:rsidRPr="006E0E65" w:rsidRDefault="006E0E65" w:rsidP="004E12A0">
      <w:pPr>
        <w:pStyle w:val="ListParagraph"/>
        <w:widowControl/>
        <w:numPr>
          <w:ilvl w:val="1"/>
          <w:numId w:val="48"/>
        </w:numPr>
        <w:tabs>
          <w:tab w:val="left" w:leader="dot" w:pos="8505"/>
        </w:tabs>
        <w:spacing w:after="0" w:line="240" w:lineRule="auto"/>
        <w:ind w:left="641" w:hanging="357"/>
        <w:rPr>
          <w:rFonts w:cstheme="minorHAnsi"/>
        </w:rPr>
      </w:pPr>
      <w:r>
        <w:rPr>
          <w:rFonts w:cstheme="minorHAnsi"/>
        </w:rPr>
        <w:t>Commision for this report</w:t>
      </w:r>
      <w:r w:rsidRPr="006E0E65">
        <w:rPr>
          <w:rFonts w:cstheme="minorHAnsi"/>
        </w:rPr>
        <w:tab/>
        <w:t>1</w:t>
      </w:r>
    </w:p>
    <w:p w14:paraId="73176AD1" w14:textId="15901A4F" w:rsidR="006E0E65" w:rsidRDefault="006E0E65" w:rsidP="004E12A0">
      <w:pPr>
        <w:pStyle w:val="ListParagraph"/>
        <w:widowControl/>
        <w:numPr>
          <w:ilvl w:val="1"/>
          <w:numId w:val="48"/>
        </w:numPr>
        <w:tabs>
          <w:tab w:val="left" w:leader="dot" w:pos="8505"/>
        </w:tabs>
        <w:spacing w:after="0" w:line="240" w:lineRule="auto"/>
        <w:ind w:left="641" w:hanging="357"/>
        <w:rPr>
          <w:rFonts w:cstheme="minorHAnsi"/>
        </w:rPr>
      </w:pPr>
      <w:r>
        <w:rPr>
          <w:rFonts w:cstheme="minorHAnsi"/>
        </w:rPr>
        <w:t>Background</w:t>
      </w:r>
      <w:r w:rsidRPr="006E0E65">
        <w:rPr>
          <w:rFonts w:cstheme="minorHAnsi"/>
        </w:rPr>
        <w:tab/>
        <w:t>1</w:t>
      </w:r>
    </w:p>
    <w:p w14:paraId="321AC56B" w14:textId="601BDC06" w:rsidR="006E0E65" w:rsidRDefault="006E0E65" w:rsidP="004E12A0">
      <w:pPr>
        <w:pStyle w:val="ListParagraph"/>
        <w:widowControl/>
        <w:numPr>
          <w:ilvl w:val="1"/>
          <w:numId w:val="48"/>
        </w:numPr>
        <w:tabs>
          <w:tab w:val="left" w:leader="dot" w:pos="8505"/>
        </w:tabs>
        <w:spacing w:after="0" w:line="240" w:lineRule="auto"/>
        <w:ind w:left="641" w:hanging="357"/>
        <w:rPr>
          <w:rFonts w:cstheme="minorHAnsi"/>
        </w:rPr>
      </w:pPr>
      <w:r>
        <w:rPr>
          <w:rFonts w:cstheme="minorHAnsi"/>
        </w:rPr>
        <w:t>Objectives</w:t>
      </w:r>
      <w:r>
        <w:rPr>
          <w:rFonts w:cstheme="minorHAnsi"/>
        </w:rPr>
        <w:tab/>
        <w:t>3</w:t>
      </w:r>
    </w:p>
    <w:p w14:paraId="6469D254" w14:textId="27984DCE" w:rsidR="006E0E65" w:rsidRDefault="006E0E65" w:rsidP="004E12A0">
      <w:pPr>
        <w:pStyle w:val="ListParagraph"/>
        <w:widowControl/>
        <w:numPr>
          <w:ilvl w:val="1"/>
          <w:numId w:val="48"/>
        </w:numPr>
        <w:tabs>
          <w:tab w:val="left" w:leader="dot" w:pos="8505"/>
        </w:tabs>
        <w:spacing w:after="0" w:line="240" w:lineRule="auto"/>
        <w:ind w:left="641" w:hanging="357"/>
        <w:rPr>
          <w:rFonts w:cstheme="minorHAnsi"/>
        </w:rPr>
      </w:pPr>
      <w:r w:rsidRPr="006E0E65">
        <w:rPr>
          <w:rFonts w:cstheme="minorHAnsi"/>
        </w:rPr>
        <w:t>Research questions</w:t>
      </w:r>
      <w:r w:rsidRPr="006E0E65">
        <w:rPr>
          <w:rFonts w:cstheme="minorHAnsi"/>
        </w:rPr>
        <w:tab/>
      </w:r>
      <w:r>
        <w:rPr>
          <w:rFonts w:cstheme="minorHAnsi"/>
        </w:rPr>
        <w:t>4</w:t>
      </w:r>
    </w:p>
    <w:p w14:paraId="18EDA504" w14:textId="77777777" w:rsidR="006E0E65" w:rsidRDefault="006E0E65" w:rsidP="006E0E65">
      <w:pPr>
        <w:widowControl/>
        <w:tabs>
          <w:tab w:val="left" w:leader="dot" w:pos="8505"/>
        </w:tabs>
        <w:spacing w:after="0" w:line="240" w:lineRule="auto"/>
        <w:rPr>
          <w:rFonts w:cstheme="minorHAnsi"/>
        </w:rPr>
      </w:pPr>
    </w:p>
    <w:p w14:paraId="2594180A" w14:textId="4FD1AB1C" w:rsidR="006E0E65" w:rsidRPr="00810881" w:rsidRDefault="006E0E65" w:rsidP="006E0E65">
      <w:pPr>
        <w:widowControl/>
        <w:tabs>
          <w:tab w:val="left" w:leader="dot" w:pos="8505"/>
        </w:tabs>
        <w:spacing w:after="0" w:line="240" w:lineRule="auto"/>
        <w:rPr>
          <w:rFonts w:cstheme="minorHAnsi"/>
          <w:b/>
          <w:color w:val="002060"/>
        </w:rPr>
      </w:pPr>
      <w:r w:rsidRPr="00810881">
        <w:rPr>
          <w:rFonts w:cstheme="minorHAnsi"/>
          <w:b/>
          <w:color w:val="002060"/>
        </w:rPr>
        <w:t>Part Two: Literature Review</w:t>
      </w:r>
    </w:p>
    <w:p w14:paraId="4AB6CAD7" w14:textId="0B0A805A" w:rsidR="006E0E65" w:rsidRDefault="006E0E65" w:rsidP="004E12A0">
      <w:pPr>
        <w:pStyle w:val="ListParagraph"/>
        <w:widowControl/>
        <w:numPr>
          <w:ilvl w:val="1"/>
          <w:numId w:val="49"/>
        </w:numPr>
        <w:tabs>
          <w:tab w:val="left" w:leader="dot" w:pos="8505"/>
        </w:tabs>
        <w:spacing w:after="0" w:line="240" w:lineRule="auto"/>
        <w:ind w:left="641" w:hanging="357"/>
        <w:rPr>
          <w:rFonts w:cstheme="minorHAnsi"/>
        </w:rPr>
      </w:pPr>
      <w:r>
        <w:rPr>
          <w:rFonts w:cstheme="minorHAnsi"/>
        </w:rPr>
        <w:t>Situation in Timor Leste</w:t>
      </w:r>
      <w:r>
        <w:rPr>
          <w:rFonts w:cstheme="minorHAnsi"/>
        </w:rPr>
        <w:tab/>
        <w:t>5</w:t>
      </w:r>
    </w:p>
    <w:p w14:paraId="20983A8A" w14:textId="3F485C07" w:rsidR="006E0E65" w:rsidRDefault="006E0E65" w:rsidP="004E12A0">
      <w:pPr>
        <w:pStyle w:val="ListParagraph"/>
        <w:widowControl/>
        <w:numPr>
          <w:ilvl w:val="1"/>
          <w:numId w:val="49"/>
        </w:numPr>
        <w:tabs>
          <w:tab w:val="left" w:leader="dot" w:pos="8505"/>
        </w:tabs>
        <w:spacing w:after="0" w:line="240" w:lineRule="auto"/>
        <w:ind w:left="641" w:hanging="357"/>
        <w:rPr>
          <w:rFonts w:cstheme="minorHAnsi"/>
        </w:rPr>
      </w:pPr>
      <w:r w:rsidRPr="006E0E65">
        <w:rPr>
          <w:rFonts w:cstheme="minorHAnsi"/>
        </w:rPr>
        <w:t>Technologies, products and services in Timor Leste</w:t>
      </w:r>
      <w:r>
        <w:rPr>
          <w:rFonts w:cstheme="minorHAnsi"/>
        </w:rPr>
        <w:tab/>
        <w:t>5</w:t>
      </w:r>
    </w:p>
    <w:p w14:paraId="63A4AB31" w14:textId="77777777" w:rsidR="006E0E65" w:rsidRDefault="006E0E65" w:rsidP="006E0E65">
      <w:pPr>
        <w:widowControl/>
        <w:tabs>
          <w:tab w:val="left" w:leader="dot" w:pos="8505"/>
        </w:tabs>
        <w:spacing w:after="0" w:line="240" w:lineRule="auto"/>
        <w:rPr>
          <w:rFonts w:cstheme="minorHAnsi"/>
        </w:rPr>
      </w:pPr>
    </w:p>
    <w:p w14:paraId="5A23792B" w14:textId="77777777" w:rsidR="006E0E65" w:rsidRPr="00810881" w:rsidRDefault="006E0E65" w:rsidP="006E0E65">
      <w:pPr>
        <w:widowControl/>
        <w:tabs>
          <w:tab w:val="left" w:leader="dot" w:pos="8505"/>
        </w:tabs>
        <w:spacing w:after="0" w:line="240" w:lineRule="auto"/>
        <w:rPr>
          <w:rFonts w:cstheme="minorHAnsi"/>
          <w:b/>
          <w:color w:val="002060"/>
        </w:rPr>
      </w:pPr>
      <w:r w:rsidRPr="00810881">
        <w:rPr>
          <w:rFonts w:cstheme="minorHAnsi"/>
          <w:b/>
          <w:color w:val="002060"/>
        </w:rPr>
        <w:t>Part Three: Methodology</w:t>
      </w:r>
    </w:p>
    <w:p w14:paraId="1ABF2CB5" w14:textId="64A6A756" w:rsidR="006E0E65" w:rsidRDefault="006E0E65" w:rsidP="006E0E65">
      <w:pPr>
        <w:widowControl/>
        <w:tabs>
          <w:tab w:val="left" w:leader="dot" w:pos="8505"/>
        </w:tabs>
        <w:spacing w:after="0" w:line="240" w:lineRule="auto"/>
        <w:ind w:left="284"/>
        <w:rPr>
          <w:rFonts w:cstheme="minorHAnsi"/>
        </w:rPr>
      </w:pPr>
      <w:r w:rsidRPr="006E0E65">
        <w:rPr>
          <w:rFonts w:cstheme="minorHAnsi"/>
        </w:rPr>
        <w:t>3.1 Sample and recruitment method</w:t>
      </w:r>
      <w:r w:rsidRPr="006E0E65">
        <w:rPr>
          <w:rFonts w:cstheme="minorHAnsi"/>
        </w:rPr>
        <w:tab/>
        <w:t>7</w:t>
      </w:r>
    </w:p>
    <w:p w14:paraId="686E74F7" w14:textId="7F55EB8D" w:rsidR="006E0E65" w:rsidRDefault="006E0E65" w:rsidP="006E0E65">
      <w:pPr>
        <w:widowControl/>
        <w:tabs>
          <w:tab w:val="left" w:leader="dot" w:pos="8505"/>
        </w:tabs>
        <w:spacing w:after="0" w:line="240" w:lineRule="auto"/>
        <w:ind w:left="284"/>
        <w:rPr>
          <w:rFonts w:cstheme="minorHAnsi"/>
        </w:rPr>
      </w:pPr>
      <w:r>
        <w:rPr>
          <w:rFonts w:cstheme="minorHAnsi"/>
        </w:rPr>
        <w:t>3.2 Data collection methods</w:t>
      </w:r>
      <w:r>
        <w:rPr>
          <w:rFonts w:cstheme="minorHAnsi"/>
        </w:rPr>
        <w:tab/>
        <w:t>7</w:t>
      </w:r>
    </w:p>
    <w:p w14:paraId="5F10152A" w14:textId="76B2DE1B" w:rsidR="006E0E65" w:rsidRDefault="006E0E65" w:rsidP="006E0E65">
      <w:pPr>
        <w:widowControl/>
        <w:tabs>
          <w:tab w:val="left" w:leader="dot" w:pos="8505"/>
        </w:tabs>
        <w:spacing w:after="0" w:line="240" w:lineRule="auto"/>
        <w:ind w:left="284"/>
        <w:rPr>
          <w:rFonts w:cstheme="minorHAnsi"/>
        </w:rPr>
      </w:pPr>
      <w:r>
        <w:rPr>
          <w:rFonts w:cstheme="minorHAnsi"/>
        </w:rPr>
        <w:t>3.3 Inclusion and exclusion criteria</w:t>
      </w:r>
      <w:r>
        <w:rPr>
          <w:rFonts w:cstheme="minorHAnsi"/>
        </w:rPr>
        <w:tab/>
        <w:t>8</w:t>
      </w:r>
    </w:p>
    <w:p w14:paraId="0708C67A" w14:textId="57353340" w:rsidR="006E0E65" w:rsidRDefault="006E0E65" w:rsidP="006E0E65">
      <w:pPr>
        <w:widowControl/>
        <w:tabs>
          <w:tab w:val="left" w:leader="dot" w:pos="8505"/>
        </w:tabs>
        <w:spacing w:after="0" w:line="240" w:lineRule="auto"/>
        <w:ind w:left="284"/>
        <w:rPr>
          <w:rFonts w:cstheme="minorHAnsi"/>
        </w:rPr>
      </w:pPr>
      <w:r>
        <w:rPr>
          <w:rFonts w:cstheme="minorHAnsi"/>
        </w:rPr>
        <w:t>3.4 Framework and methods for analysis</w:t>
      </w:r>
      <w:r>
        <w:rPr>
          <w:rFonts w:cstheme="minorHAnsi"/>
        </w:rPr>
        <w:tab/>
        <w:t>8</w:t>
      </w:r>
    </w:p>
    <w:p w14:paraId="46FF9CF5" w14:textId="167FD877" w:rsidR="006E0E65" w:rsidRDefault="006E0E65" w:rsidP="006E0E65">
      <w:pPr>
        <w:widowControl/>
        <w:tabs>
          <w:tab w:val="left" w:leader="dot" w:pos="8505"/>
        </w:tabs>
        <w:spacing w:after="0" w:line="240" w:lineRule="auto"/>
        <w:ind w:left="284"/>
        <w:rPr>
          <w:rFonts w:cstheme="minorHAnsi"/>
        </w:rPr>
      </w:pPr>
      <w:r>
        <w:rPr>
          <w:rFonts w:cstheme="minorHAnsi"/>
        </w:rPr>
        <w:t>3.5 Ethics</w:t>
      </w:r>
      <w:r>
        <w:rPr>
          <w:rFonts w:cstheme="minorHAnsi"/>
        </w:rPr>
        <w:tab/>
        <w:t>12</w:t>
      </w:r>
    </w:p>
    <w:p w14:paraId="41A011DD" w14:textId="77777777" w:rsidR="006E0E65" w:rsidRDefault="006E0E65" w:rsidP="006E0E65">
      <w:pPr>
        <w:widowControl/>
        <w:tabs>
          <w:tab w:val="left" w:leader="dot" w:pos="8505"/>
        </w:tabs>
        <w:spacing w:after="0" w:line="240" w:lineRule="auto"/>
        <w:rPr>
          <w:rFonts w:cstheme="minorHAnsi"/>
        </w:rPr>
      </w:pPr>
    </w:p>
    <w:p w14:paraId="34DA33D0" w14:textId="234D6592" w:rsidR="006E0E65" w:rsidRDefault="006E0E65" w:rsidP="006E0E65">
      <w:pPr>
        <w:widowControl/>
        <w:tabs>
          <w:tab w:val="left" w:leader="dot" w:pos="8505"/>
        </w:tabs>
        <w:spacing w:after="0" w:line="240" w:lineRule="auto"/>
        <w:rPr>
          <w:rFonts w:cstheme="minorHAnsi"/>
          <w:b/>
        </w:rPr>
      </w:pPr>
      <w:r w:rsidRPr="00810881">
        <w:rPr>
          <w:rFonts w:cstheme="minorHAnsi"/>
          <w:b/>
          <w:color w:val="002060"/>
        </w:rPr>
        <w:t>Part Four: Results</w:t>
      </w:r>
    </w:p>
    <w:p w14:paraId="320274F3" w14:textId="0463CE82" w:rsidR="006E0E65" w:rsidRDefault="006E0E65" w:rsidP="006E0E65">
      <w:pPr>
        <w:widowControl/>
        <w:tabs>
          <w:tab w:val="left" w:leader="dot" w:pos="8505"/>
        </w:tabs>
        <w:spacing w:after="0" w:line="240" w:lineRule="auto"/>
        <w:ind w:left="284"/>
        <w:rPr>
          <w:bCs/>
        </w:rPr>
      </w:pPr>
      <w:r>
        <w:rPr>
          <w:rFonts w:cstheme="minorHAnsi"/>
        </w:rPr>
        <w:t xml:space="preserve">4.1 </w:t>
      </w:r>
      <w:r w:rsidRPr="006E0E65">
        <w:rPr>
          <w:bCs/>
        </w:rPr>
        <w:t>Households sample characteristics</w:t>
      </w:r>
      <w:r>
        <w:rPr>
          <w:bCs/>
        </w:rPr>
        <w:tab/>
        <w:t>13</w:t>
      </w:r>
    </w:p>
    <w:p w14:paraId="03F60C33" w14:textId="684ACD44" w:rsidR="006E0E65" w:rsidRDefault="006E0E65" w:rsidP="006E0E65">
      <w:pPr>
        <w:widowControl/>
        <w:tabs>
          <w:tab w:val="left" w:leader="dot" w:pos="8505"/>
        </w:tabs>
        <w:spacing w:after="0" w:line="240" w:lineRule="auto"/>
        <w:ind w:left="284"/>
        <w:rPr>
          <w:bCs/>
        </w:rPr>
      </w:pPr>
      <w:r w:rsidRPr="006E0E65">
        <w:rPr>
          <w:bCs/>
        </w:rPr>
        <w:t>4.2 Water facilities in Bobonaro Municipality</w:t>
      </w:r>
      <w:r w:rsidRPr="006E0E65">
        <w:rPr>
          <w:bCs/>
        </w:rPr>
        <w:tab/>
      </w:r>
      <w:r>
        <w:rPr>
          <w:bCs/>
        </w:rPr>
        <w:t>17</w:t>
      </w:r>
    </w:p>
    <w:p w14:paraId="61DCA24A" w14:textId="49F0D96E" w:rsidR="006E0E65" w:rsidRDefault="00B17298" w:rsidP="006E0E65">
      <w:pPr>
        <w:widowControl/>
        <w:tabs>
          <w:tab w:val="left" w:leader="dot" w:pos="8505"/>
        </w:tabs>
        <w:spacing w:after="0" w:line="240" w:lineRule="auto"/>
        <w:ind w:left="284"/>
        <w:rPr>
          <w:bCs/>
        </w:rPr>
      </w:pPr>
      <w:r>
        <w:rPr>
          <w:bCs/>
        </w:rPr>
        <w:t>4.3 SaniFOAM Framework</w:t>
      </w:r>
      <w:r>
        <w:rPr>
          <w:bCs/>
        </w:rPr>
        <w:tab/>
        <w:t>23</w:t>
      </w:r>
    </w:p>
    <w:p w14:paraId="00A1601D" w14:textId="134288D0" w:rsidR="00B17298" w:rsidRDefault="00B17298" w:rsidP="006E0E65">
      <w:pPr>
        <w:widowControl/>
        <w:tabs>
          <w:tab w:val="left" w:leader="dot" w:pos="8505"/>
        </w:tabs>
        <w:spacing w:after="0" w:line="240" w:lineRule="auto"/>
        <w:ind w:left="284"/>
        <w:rPr>
          <w:bCs/>
        </w:rPr>
      </w:pPr>
      <w:r>
        <w:rPr>
          <w:bCs/>
        </w:rPr>
        <w:t>4.4 Suppliers</w:t>
      </w:r>
      <w:r>
        <w:rPr>
          <w:bCs/>
        </w:rPr>
        <w:tab/>
        <w:t>54</w:t>
      </w:r>
    </w:p>
    <w:p w14:paraId="37D220D6" w14:textId="414DC602" w:rsidR="00B17298" w:rsidRDefault="00B17298" w:rsidP="006E0E65">
      <w:pPr>
        <w:widowControl/>
        <w:tabs>
          <w:tab w:val="left" w:leader="dot" w:pos="8505"/>
        </w:tabs>
        <w:spacing w:after="0" w:line="240" w:lineRule="auto"/>
        <w:ind w:left="284"/>
        <w:rPr>
          <w:bCs/>
        </w:rPr>
      </w:pPr>
      <w:r>
        <w:rPr>
          <w:bCs/>
        </w:rPr>
        <w:t>4.5 Masons</w:t>
      </w:r>
      <w:r>
        <w:rPr>
          <w:bCs/>
        </w:rPr>
        <w:tab/>
        <w:t>72</w:t>
      </w:r>
    </w:p>
    <w:p w14:paraId="331ED7E9" w14:textId="4DF6EE68" w:rsidR="00B17298" w:rsidRDefault="00B17298" w:rsidP="006E0E65">
      <w:pPr>
        <w:widowControl/>
        <w:tabs>
          <w:tab w:val="left" w:leader="dot" w:pos="8505"/>
        </w:tabs>
        <w:spacing w:after="0" w:line="240" w:lineRule="auto"/>
        <w:ind w:left="284"/>
        <w:rPr>
          <w:bCs/>
        </w:rPr>
      </w:pPr>
      <w:r>
        <w:rPr>
          <w:bCs/>
        </w:rPr>
        <w:t>4.6 Value exchanges</w:t>
      </w:r>
      <w:r>
        <w:rPr>
          <w:bCs/>
        </w:rPr>
        <w:tab/>
        <w:t>76</w:t>
      </w:r>
    </w:p>
    <w:p w14:paraId="5FB215B0" w14:textId="3D0A0E9D" w:rsidR="00B17298" w:rsidRDefault="00B17298" w:rsidP="006E0E65">
      <w:pPr>
        <w:widowControl/>
        <w:tabs>
          <w:tab w:val="left" w:leader="dot" w:pos="8505"/>
        </w:tabs>
        <w:spacing w:after="0" w:line="240" w:lineRule="auto"/>
        <w:ind w:left="284"/>
        <w:rPr>
          <w:bCs/>
        </w:rPr>
      </w:pPr>
      <w:r>
        <w:rPr>
          <w:bCs/>
        </w:rPr>
        <w:t>4.7 Handwashing</w:t>
      </w:r>
      <w:r>
        <w:rPr>
          <w:bCs/>
        </w:rPr>
        <w:tab/>
        <w:t>82</w:t>
      </w:r>
    </w:p>
    <w:p w14:paraId="26791CB9" w14:textId="77777777" w:rsidR="00B17298" w:rsidRPr="00810881" w:rsidRDefault="00B17298" w:rsidP="00B17298">
      <w:pPr>
        <w:widowControl/>
        <w:tabs>
          <w:tab w:val="left" w:leader="dot" w:pos="8505"/>
        </w:tabs>
        <w:spacing w:after="0" w:line="240" w:lineRule="auto"/>
        <w:rPr>
          <w:bCs/>
          <w:color w:val="002060"/>
        </w:rPr>
      </w:pPr>
    </w:p>
    <w:p w14:paraId="0F4FBE26" w14:textId="5624729B" w:rsidR="00B17298" w:rsidRPr="00810881" w:rsidRDefault="00B17298" w:rsidP="00B17298">
      <w:pPr>
        <w:widowControl/>
        <w:tabs>
          <w:tab w:val="left" w:leader="dot" w:pos="8505"/>
        </w:tabs>
        <w:spacing w:after="0" w:line="240" w:lineRule="auto"/>
        <w:rPr>
          <w:b/>
          <w:bCs/>
          <w:color w:val="002060"/>
        </w:rPr>
      </w:pPr>
      <w:r w:rsidRPr="00810881">
        <w:rPr>
          <w:b/>
          <w:bCs/>
          <w:color w:val="002060"/>
        </w:rPr>
        <w:t>Part Five: Discussion</w:t>
      </w:r>
    </w:p>
    <w:p w14:paraId="013E8296" w14:textId="1D524136" w:rsidR="00B17298" w:rsidRDefault="00B17298" w:rsidP="00B17298">
      <w:pPr>
        <w:widowControl/>
        <w:tabs>
          <w:tab w:val="left" w:leader="dot" w:pos="8505"/>
        </w:tabs>
        <w:spacing w:after="0" w:line="240" w:lineRule="auto"/>
        <w:ind w:left="284"/>
        <w:rPr>
          <w:bCs/>
        </w:rPr>
      </w:pPr>
      <w:r>
        <w:rPr>
          <w:bCs/>
        </w:rPr>
        <w:t xml:space="preserve">5.1 </w:t>
      </w:r>
      <w:r w:rsidRPr="00B17298">
        <w:rPr>
          <w:bCs/>
        </w:rPr>
        <w:t>Water access in Bobonaro Municipality</w:t>
      </w:r>
      <w:r>
        <w:rPr>
          <w:bCs/>
        </w:rPr>
        <w:tab/>
        <w:t>91</w:t>
      </w:r>
    </w:p>
    <w:p w14:paraId="73C95659" w14:textId="15005266" w:rsidR="00B17298" w:rsidRDefault="00B17298" w:rsidP="00B17298">
      <w:pPr>
        <w:widowControl/>
        <w:tabs>
          <w:tab w:val="left" w:leader="dot" w:pos="8505"/>
        </w:tabs>
        <w:spacing w:after="0" w:line="240" w:lineRule="auto"/>
        <w:ind w:left="284"/>
        <w:rPr>
          <w:bCs/>
        </w:rPr>
      </w:pPr>
      <w:r>
        <w:rPr>
          <w:bCs/>
        </w:rPr>
        <w:t>5.2 SaniFOAM</w:t>
      </w:r>
      <w:r>
        <w:rPr>
          <w:bCs/>
        </w:rPr>
        <w:tab/>
        <w:t>93</w:t>
      </w:r>
    </w:p>
    <w:p w14:paraId="0E029AFB" w14:textId="0319859C" w:rsidR="00B17298" w:rsidRDefault="00B17298" w:rsidP="00B17298">
      <w:pPr>
        <w:widowControl/>
        <w:tabs>
          <w:tab w:val="left" w:leader="dot" w:pos="8505"/>
        </w:tabs>
        <w:spacing w:after="0" w:line="240" w:lineRule="auto"/>
        <w:ind w:left="284"/>
        <w:rPr>
          <w:bCs/>
        </w:rPr>
      </w:pPr>
      <w:r>
        <w:rPr>
          <w:bCs/>
        </w:rPr>
        <w:t>5.3 Handwashing with soap</w:t>
      </w:r>
      <w:r>
        <w:rPr>
          <w:bCs/>
        </w:rPr>
        <w:tab/>
        <w:t>101</w:t>
      </w:r>
    </w:p>
    <w:p w14:paraId="4865C3E8" w14:textId="51ED6529" w:rsidR="00B17298" w:rsidRDefault="00B17298" w:rsidP="00B17298">
      <w:pPr>
        <w:widowControl/>
        <w:tabs>
          <w:tab w:val="left" w:leader="dot" w:pos="8505"/>
        </w:tabs>
        <w:spacing w:after="0" w:line="240" w:lineRule="auto"/>
        <w:ind w:left="284"/>
        <w:rPr>
          <w:bCs/>
        </w:rPr>
      </w:pPr>
      <w:r>
        <w:rPr>
          <w:bCs/>
        </w:rPr>
        <w:t>5.4 WaSH marketing exchange</w:t>
      </w:r>
      <w:r>
        <w:rPr>
          <w:bCs/>
        </w:rPr>
        <w:tab/>
        <w:t>104</w:t>
      </w:r>
    </w:p>
    <w:p w14:paraId="05275B7C" w14:textId="37479779" w:rsidR="00B17298" w:rsidRDefault="00B17298" w:rsidP="00B17298">
      <w:pPr>
        <w:widowControl/>
        <w:tabs>
          <w:tab w:val="left" w:leader="dot" w:pos="8505"/>
        </w:tabs>
        <w:spacing w:after="0" w:line="240" w:lineRule="auto"/>
        <w:ind w:left="284"/>
        <w:rPr>
          <w:bCs/>
        </w:rPr>
      </w:pPr>
      <w:r>
        <w:rPr>
          <w:bCs/>
        </w:rPr>
        <w:t>5.5 Segmentation</w:t>
      </w:r>
      <w:r>
        <w:rPr>
          <w:bCs/>
        </w:rPr>
        <w:tab/>
        <w:t>108</w:t>
      </w:r>
    </w:p>
    <w:p w14:paraId="1B4EC0CF" w14:textId="77777777" w:rsidR="00B17298" w:rsidRDefault="00B17298" w:rsidP="00B17298">
      <w:pPr>
        <w:widowControl/>
        <w:tabs>
          <w:tab w:val="left" w:leader="dot" w:pos="8505"/>
        </w:tabs>
        <w:spacing w:after="0" w:line="240" w:lineRule="auto"/>
        <w:rPr>
          <w:bCs/>
        </w:rPr>
      </w:pPr>
    </w:p>
    <w:p w14:paraId="508AC15E" w14:textId="762906C4" w:rsidR="00B17298" w:rsidRPr="00B17298" w:rsidRDefault="00B17298" w:rsidP="00B17298">
      <w:pPr>
        <w:widowControl/>
        <w:tabs>
          <w:tab w:val="left" w:leader="dot" w:pos="8505"/>
        </w:tabs>
        <w:spacing w:after="0" w:line="240" w:lineRule="auto"/>
        <w:rPr>
          <w:b/>
          <w:bCs/>
        </w:rPr>
      </w:pPr>
      <w:r w:rsidRPr="00810881">
        <w:rPr>
          <w:b/>
          <w:bCs/>
          <w:color w:val="002060"/>
        </w:rPr>
        <w:t>Part Six: Conclusions and Recommendation</w:t>
      </w:r>
      <w:r w:rsidRPr="00B17298">
        <w:rPr>
          <w:bCs/>
        </w:rPr>
        <w:tab/>
        <w:t>115</w:t>
      </w:r>
    </w:p>
    <w:p w14:paraId="3E169BCD" w14:textId="7329198A" w:rsidR="006E0E65" w:rsidRDefault="00B17298" w:rsidP="00B17298">
      <w:pPr>
        <w:widowControl/>
        <w:tabs>
          <w:tab w:val="left" w:leader="dot" w:pos="8505"/>
        </w:tabs>
        <w:spacing w:after="0" w:line="240" w:lineRule="auto"/>
        <w:rPr>
          <w:rFonts w:cstheme="minorHAnsi"/>
        </w:rPr>
      </w:pPr>
      <w:r>
        <w:rPr>
          <w:rFonts w:cstheme="minorHAnsi"/>
        </w:rPr>
        <w:t>References</w:t>
      </w:r>
      <w:r>
        <w:rPr>
          <w:rFonts w:cstheme="minorHAnsi"/>
        </w:rPr>
        <w:tab/>
        <w:t>118</w:t>
      </w:r>
    </w:p>
    <w:p w14:paraId="775E2E74" w14:textId="0AC5B7A6" w:rsidR="00B17298" w:rsidRPr="006E0E65" w:rsidRDefault="00B17298" w:rsidP="00B17298">
      <w:pPr>
        <w:widowControl/>
        <w:tabs>
          <w:tab w:val="left" w:leader="dot" w:pos="8505"/>
        </w:tabs>
        <w:spacing w:after="0" w:line="240" w:lineRule="auto"/>
        <w:rPr>
          <w:rFonts w:cstheme="minorHAnsi"/>
        </w:rPr>
      </w:pPr>
      <w:r>
        <w:rPr>
          <w:rFonts w:cstheme="minorHAnsi"/>
        </w:rPr>
        <w:t>Appendices</w:t>
      </w:r>
      <w:r>
        <w:rPr>
          <w:rFonts w:cstheme="minorHAnsi"/>
        </w:rPr>
        <w:tab/>
        <w:t>121</w:t>
      </w:r>
    </w:p>
    <w:p w14:paraId="708A290E" w14:textId="77777777" w:rsidR="006E0E65" w:rsidRPr="006E0E65" w:rsidRDefault="006E0E65" w:rsidP="00B17298">
      <w:pPr>
        <w:widowControl/>
        <w:tabs>
          <w:tab w:val="left" w:leader="dot" w:pos="8505"/>
        </w:tabs>
        <w:spacing w:after="0" w:line="240" w:lineRule="auto"/>
        <w:rPr>
          <w:rFonts w:cstheme="minorHAnsi"/>
        </w:rPr>
      </w:pPr>
    </w:p>
    <w:p w14:paraId="6A065C42" w14:textId="77777777" w:rsidR="006E0E65" w:rsidRPr="00810881" w:rsidRDefault="006E0E65" w:rsidP="00B17298">
      <w:pPr>
        <w:widowControl/>
        <w:tabs>
          <w:tab w:val="left" w:leader="dot" w:pos="8505"/>
        </w:tabs>
        <w:spacing w:after="0" w:line="240" w:lineRule="auto"/>
        <w:rPr>
          <w:rFonts w:cstheme="minorHAnsi"/>
          <w:color w:val="002060"/>
        </w:rPr>
      </w:pPr>
    </w:p>
    <w:p w14:paraId="27C773CE" w14:textId="742004C7" w:rsidR="006E0E65" w:rsidRPr="00810881" w:rsidRDefault="006E0E65" w:rsidP="00B17298">
      <w:pPr>
        <w:spacing w:after="0" w:line="240" w:lineRule="auto"/>
        <w:rPr>
          <w:b/>
          <w:color w:val="002060"/>
        </w:rPr>
      </w:pPr>
      <w:r w:rsidRPr="00810881">
        <w:rPr>
          <w:b/>
          <w:color w:val="002060"/>
        </w:rPr>
        <w:t>A</w:t>
      </w:r>
      <w:r w:rsidR="00B17298" w:rsidRPr="00810881">
        <w:rPr>
          <w:b/>
          <w:color w:val="002060"/>
        </w:rPr>
        <w:t>PPENDICES</w:t>
      </w:r>
    </w:p>
    <w:p w14:paraId="29B27E41" w14:textId="5F50E1BC" w:rsidR="006E0E65" w:rsidRDefault="00B17298" w:rsidP="00810881">
      <w:pPr>
        <w:tabs>
          <w:tab w:val="left" w:leader="dot" w:pos="8505"/>
        </w:tabs>
        <w:spacing w:after="0" w:line="240" w:lineRule="auto"/>
        <w:ind w:left="284"/>
        <w:rPr>
          <w:rFonts w:cstheme="minorHAnsi"/>
        </w:rPr>
      </w:pPr>
      <w:r>
        <w:t>Appendix</w:t>
      </w:r>
      <w:r w:rsidR="006E0E65">
        <w:t xml:space="preserve"> 1. </w:t>
      </w:r>
      <w:r>
        <w:rPr>
          <w:rFonts w:cstheme="minorHAnsi"/>
        </w:rPr>
        <w:t>Informed Consent</w:t>
      </w:r>
      <w:r>
        <w:rPr>
          <w:rFonts w:cstheme="minorHAnsi"/>
        </w:rPr>
        <w:tab/>
        <w:t>122</w:t>
      </w:r>
    </w:p>
    <w:p w14:paraId="52070A54" w14:textId="3A473012" w:rsidR="00B17298" w:rsidRDefault="00B17298" w:rsidP="00810881">
      <w:pPr>
        <w:tabs>
          <w:tab w:val="left" w:leader="dot" w:pos="8505"/>
        </w:tabs>
        <w:spacing w:after="0" w:line="240" w:lineRule="auto"/>
        <w:ind w:left="284"/>
        <w:rPr>
          <w:rFonts w:cstheme="minorHAnsi"/>
        </w:rPr>
      </w:pPr>
      <w:r>
        <w:rPr>
          <w:rFonts w:cstheme="minorHAnsi"/>
        </w:rPr>
        <w:t xml:space="preserve">Appendix 2. </w:t>
      </w:r>
      <w:r w:rsidRPr="00B17298">
        <w:rPr>
          <w:rFonts w:cstheme="minorHAnsi"/>
        </w:rPr>
        <w:t>Sample Household Log Sheet Using Stratified Systematic Sampling</w:t>
      </w:r>
      <w:r>
        <w:rPr>
          <w:rFonts w:cstheme="minorHAnsi"/>
        </w:rPr>
        <w:tab/>
        <w:t>123</w:t>
      </w:r>
    </w:p>
    <w:p w14:paraId="3CF0DDA9" w14:textId="28073F2E" w:rsidR="00B17298" w:rsidRDefault="00B17298" w:rsidP="00810881">
      <w:pPr>
        <w:tabs>
          <w:tab w:val="left" w:leader="dot" w:pos="8505"/>
        </w:tabs>
        <w:spacing w:after="0" w:line="240" w:lineRule="auto"/>
        <w:ind w:left="284"/>
        <w:rPr>
          <w:bCs/>
        </w:rPr>
      </w:pPr>
      <w:r w:rsidRPr="00B17298">
        <w:rPr>
          <w:bCs/>
        </w:rPr>
        <w:t>Appendix 3. Household survey (English Version)</w:t>
      </w:r>
      <w:r w:rsidRPr="00B17298">
        <w:rPr>
          <w:bCs/>
        </w:rPr>
        <w:tab/>
        <w:t>126</w:t>
      </w:r>
    </w:p>
    <w:p w14:paraId="7C50E536" w14:textId="66C0AC7D" w:rsidR="00B17298" w:rsidRPr="00B17298" w:rsidRDefault="00B17298" w:rsidP="00810881">
      <w:pPr>
        <w:tabs>
          <w:tab w:val="left" w:leader="dot" w:pos="8505"/>
        </w:tabs>
        <w:spacing w:after="0" w:line="240" w:lineRule="auto"/>
        <w:ind w:left="284"/>
        <w:rPr>
          <w:rFonts w:cstheme="minorHAnsi"/>
        </w:rPr>
      </w:pPr>
      <w:r>
        <w:rPr>
          <w:bCs/>
        </w:rPr>
        <w:t>Appendix 4</w:t>
      </w:r>
      <w:r w:rsidRPr="00B17298">
        <w:rPr>
          <w:bCs/>
        </w:rPr>
        <w:t xml:space="preserve">. </w:t>
      </w:r>
      <w:r>
        <w:rPr>
          <w:bCs/>
        </w:rPr>
        <w:t>Suppliers</w:t>
      </w:r>
      <w:r w:rsidRPr="00B17298">
        <w:rPr>
          <w:bCs/>
        </w:rPr>
        <w:t xml:space="preserve"> survey (English Version)</w:t>
      </w:r>
      <w:r w:rsidRPr="00B17298">
        <w:rPr>
          <w:bCs/>
        </w:rPr>
        <w:tab/>
      </w:r>
      <w:r>
        <w:rPr>
          <w:bCs/>
        </w:rPr>
        <w:t>144</w:t>
      </w:r>
    </w:p>
    <w:p w14:paraId="43A92877" w14:textId="1D3B7DFA" w:rsidR="00B17298" w:rsidRPr="00B17298" w:rsidRDefault="00B17298" w:rsidP="00810881">
      <w:pPr>
        <w:tabs>
          <w:tab w:val="left" w:leader="dot" w:pos="8505"/>
        </w:tabs>
        <w:spacing w:after="0" w:line="240" w:lineRule="auto"/>
        <w:ind w:left="284"/>
        <w:rPr>
          <w:rFonts w:cstheme="minorHAnsi"/>
        </w:rPr>
      </w:pPr>
      <w:r>
        <w:rPr>
          <w:bCs/>
        </w:rPr>
        <w:t>Appendix 5</w:t>
      </w:r>
      <w:r w:rsidRPr="00B17298">
        <w:rPr>
          <w:bCs/>
        </w:rPr>
        <w:t xml:space="preserve">. </w:t>
      </w:r>
      <w:r>
        <w:rPr>
          <w:bCs/>
        </w:rPr>
        <w:t>Masons</w:t>
      </w:r>
      <w:r w:rsidRPr="00B17298">
        <w:rPr>
          <w:bCs/>
        </w:rPr>
        <w:t xml:space="preserve"> survey (English Version)</w:t>
      </w:r>
      <w:r w:rsidRPr="00B17298">
        <w:rPr>
          <w:bCs/>
        </w:rPr>
        <w:tab/>
      </w:r>
      <w:r w:rsidR="008B19D7">
        <w:rPr>
          <w:bCs/>
        </w:rPr>
        <w:t>154</w:t>
      </w:r>
    </w:p>
    <w:p w14:paraId="5ECC5098" w14:textId="120CE1F5" w:rsidR="00B17298" w:rsidRPr="00B17298" w:rsidRDefault="00B17298" w:rsidP="00810881">
      <w:pPr>
        <w:tabs>
          <w:tab w:val="left" w:leader="dot" w:pos="8505"/>
        </w:tabs>
        <w:spacing w:after="0" w:line="240" w:lineRule="auto"/>
        <w:ind w:left="284"/>
        <w:rPr>
          <w:rFonts w:cstheme="minorHAnsi"/>
        </w:rPr>
      </w:pPr>
      <w:r>
        <w:rPr>
          <w:bCs/>
        </w:rPr>
        <w:t>Appendix 6</w:t>
      </w:r>
      <w:r w:rsidRPr="00B17298">
        <w:rPr>
          <w:bCs/>
        </w:rPr>
        <w:t>. Household survey (</w:t>
      </w:r>
      <w:r>
        <w:rPr>
          <w:bCs/>
        </w:rPr>
        <w:t>Tetum</w:t>
      </w:r>
      <w:r w:rsidRPr="00B17298">
        <w:rPr>
          <w:bCs/>
        </w:rPr>
        <w:t xml:space="preserve"> Version)</w:t>
      </w:r>
      <w:r w:rsidRPr="00B17298">
        <w:rPr>
          <w:bCs/>
        </w:rPr>
        <w:tab/>
      </w:r>
      <w:r w:rsidR="008B19D7">
        <w:rPr>
          <w:bCs/>
        </w:rPr>
        <w:t>163</w:t>
      </w:r>
    </w:p>
    <w:p w14:paraId="3B43C5DD" w14:textId="611673B0" w:rsidR="00B17298" w:rsidRPr="00B17298" w:rsidRDefault="00B17298" w:rsidP="00810881">
      <w:pPr>
        <w:tabs>
          <w:tab w:val="left" w:leader="dot" w:pos="8505"/>
        </w:tabs>
        <w:spacing w:after="0" w:line="240" w:lineRule="auto"/>
        <w:ind w:left="284"/>
        <w:rPr>
          <w:rFonts w:cstheme="minorHAnsi"/>
        </w:rPr>
      </w:pPr>
      <w:r>
        <w:rPr>
          <w:bCs/>
        </w:rPr>
        <w:t>Appendix 7</w:t>
      </w:r>
      <w:r w:rsidRPr="00B17298">
        <w:rPr>
          <w:bCs/>
        </w:rPr>
        <w:t xml:space="preserve">. </w:t>
      </w:r>
      <w:r>
        <w:rPr>
          <w:bCs/>
        </w:rPr>
        <w:t>Suppliers</w:t>
      </w:r>
      <w:r w:rsidRPr="00B17298">
        <w:rPr>
          <w:bCs/>
        </w:rPr>
        <w:t xml:space="preserve"> survey (</w:t>
      </w:r>
      <w:r>
        <w:rPr>
          <w:bCs/>
        </w:rPr>
        <w:t>Tetum</w:t>
      </w:r>
      <w:r w:rsidRPr="00B17298">
        <w:rPr>
          <w:bCs/>
        </w:rPr>
        <w:t xml:space="preserve"> Version)</w:t>
      </w:r>
      <w:r w:rsidRPr="00B17298">
        <w:rPr>
          <w:bCs/>
        </w:rPr>
        <w:tab/>
      </w:r>
      <w:r w:rsidR="008B19D7">
        <w:rPr>
          <w:bCs/>
        </w:rPr>
        <w:t>181</w:t>
      </w:r>
    </w:p>
    <w:p w14:paraId="1439D496" w14:textId="674D6E1B" w:rsidR="00B17298" w:rsidRPr="00B17298" w:rsidRDefault="00B17298" w:rsidP="00810881">
      <w:pPr>
        <w:tabs>
          <w:tab w:val="left" w:leader="dot" w:pos="8505"/>
        </w:tabs>
        <w:spacing w:after="0" w:line="240" w:lineRule="auto"/>
        <w:ind w:left="284"/>
        <w:rPr>
          <w:rFonts w:cstheme="minorHAnsi"/>
        </w:rPr>
      </w:pPr>
      <w:r w:rsidRPr="00B17298">
        <w:rPr>
          <w:bCs/>
        </w:rPr>
        <w:t xml:space="preserve">Appendix </w:t>
      </w:r>
      <w:r>
        <w:rPr>
          <w:bCs/>
        </w:rPr>
        <w:t>8</w:t>
      </w:r>
      <w:r w:rsidRPr="00B17298">
        <w:rPr>
          <w:bCs/>
        </w:rPr>
        <w:t xml:space="preserve">. </w:t>
      </w:r>
      <w:r>
        <w:rPr>
          <w:bCs/>
        </w:rPr>
        <w:t>Masons</w:t>
      </w:r>
      <w:r w:rsidRPr="00B17298">
        <w:rPr>
          <w:bCs/>
        </w:rPr>
        <w:t xml:space="preserve"> survey (</w:t>
      </w:r>
      <w:r>
        <w:rPr>
          <w:bCs/>
        </w:rPr>
        <w:t xml:space="preserve">Tetum </w:t>
      </w:r>
      <w:r w:rsidRPr="00B17298">
        <w:rPr>
          <w:bCs/>
        </w:rPr>
        <w:t>Version)</w:t>
      </w:r>
      <w:r w:rsidRPr="00B17298">
        <w:rPr>
          <w:bCs/>
        </w:rPr>
        <w:tab/>
      </w:r>
      <w:r w:rsidR="008B19D7">
        <w:rPr>
          <w:bCs/>
        </w:rPr>
        <w:t>191</w:t>
      </w:r>
    </w:p>
    <w:p w14:paraId="5F3CD1A6" w14:textId="77777777" w:rsidR="00B17298" w:rsidRPr="00B17298" w:rsidRDefault="00B17298" w:rsidP="00810881">
      <w:pPr>
        <w:tabs>
          <w:tab w:val="left" w:leader="dot" w:pos="8505"/>
        </w:tabs>
        <w:spacing w:after="0" w:line="240" w:lineRule="auto"/>
        <w:ind w:left="284"/>
        <w:rPr>
          <w:rFonts w:cstheme="minorHAnsi"/>
        </w:rPr>
      </w:pPr>
    </w:p>
    <w:p w14:paraId="57B4DE55" w14:textId="77777777" w:rsidR="00A37D6F" w:rsidRDefault="00A37D6F" w:rsidP="00A37D6F">
      <w:pPr>
        <w:widowControl/>
        <w:rPr>
          <w:b/>
          <w:sz w:val="24"/>
          <w:szCs w:val="24"/>
          <w:lang w:val="en-AU"/>
        </w:rPr>
        <w:sectPr w:rsidR="00A37D6F" w:rsidSect="00A37D6F">
          <w:footerReference w:type="default" r:id="rId15"/>
          <w:pgSz w:w="11906" w:h="16838" w:code="9"/>
          <w:pgMar w:top="1440" w:right="1440" w:bottom="1440" w:left="1440" w:header="720" w:footer="720" w:gutter="0"/>
          <w:pgNumType w:fmt="lowerRoman" w:start="1"/>
          <w:cols w:space="720"/>
          <w:docGrid w:linePitch="360"/>
        </w:sectPr>
      </w:pPr>
    </w:p>
    <w:p w14:paraId="78F4E21E" w14:textId="1EB9C485" w:rsidR="008A7B42" w:rsidRPr="00046E9A" w:rsidRDefault="00A37D6F" w:rsidP="00A37D6F">
      <w:pPr>
        <w:widowControl/>
        <w:jc w:val="center"/>
        <w:rPr>
          <w:b/>
          <w:sz w:val="24"/>
          <w:szCs w:val="24"/>
          <w:lang w:val="en-AU"/>
        </w:rPr>
      </w:pPr>
      <w:r>
        <w:rPr>
          <w:b/>
          <w:sz w:val="24"/>
          <w:szCs w:val="24"/>
          <w:lang w:val="en-AU"/>
        </w:rPr>
        <w:lastRenderedPageBreak/>
        <w:t>P</w:t>
      </w:r>
      <w:r w:rsidR="001F7224">
        <w:rPr>
          <w:b/>
          <w:sz w:val="24"/>
          <w:szCs w:val="24"/>
          <w:lang w:val="en-AU"/>
        </w:rPr>
        <w:t>ART</w:t>
      </w:r>
      <w:r w:rsidR="008A7B42" w:rsidRPr="00046E9A">
        <w:rPr>
          <w:b/>
          <w:sz w:val="24"/>
          <w:szCs w:val="24"/>
          <w:lang w:val="en-AU"/>
        </w:rPr>
        <w:t xml:space="preserve"> ONE</w:t>
      </w:r>
    </w:p>
    <w:p w14:paraId="65939F3E" w14:textId="77777777" w:rsidR="008A7B42" w:rsidRPr="00046E9A" w:rsidRDefault="008A7B42" w:rsidP="00B226D8">
      <w:pPr>
        <w:spacing w:after="0" w:line="360" w:lineRule="auto"/>
        <w:jc w:val="center"/>
        <w:rPr>
          <w:b/>
          <w:sz w:val="24"/>
          <w:szCs w:val="24"/>
          <w:lang w:val="en-AU"/>
        </w:rPr>
      </w:pPr>
      <w:r w:rsidRPr="00046E9A">
        <w:rPr>
          <w:b/>
          <w:sz w:val="24"/>
          <w:szCs w:val="24"/>
          <w:lang w:val="en-AU"/>
        </w:rPr>
        <w:t>INTRODUCTION</w:t>
      </w:r>
    </w:p>
    <w:p w14:paraId="6B510196" w14:textId="77777777" w:rsidR="008A7B42" w:rsidRPr="00046E9A" w:rsidRDefault="008A7B42" w:rsidP="00B226D8">
      <w:pPr>
        <w:spacing w:after="0" w:line="360" w:lineRule="auto"/>
        <w:rPr>
          <w:lang w:val="en-AU"/>
        </w:rPr>
      </w:pPr>
    </w:p>
    <w:p w14:paraId="719677DE" w14:textId="34AED929" w:rsidR="00005C03" w:rsidRPr="00286918" w:rsidRDefault="00005C03" w:rsidP="00B877E3">
      <w:pPr>
        <w:pStyle w:val="ListParagraph"/>
        <w:numPr>
          <w:ilvl w:val="1"/>
          <w:numId w:val="27"/>
        </w:numPr>
        <w:spacing w:after="0" w:line="360" w:lineRule="auto"/>
        <w:jc w:val="both"/>
        <w:rPr>
          <w:b/>
          <w:lang w:val="en-AU"/>
        </w:rPr>
      </w:pPr>
      <w:r w:rsidRPr="00286918">
        <w:rPr>
          <w:b/>
          <w:lang w:val="en-AU"/>
        </w:rPr>
        <w:t>Commission for this report</w:t>
      </w:r>
    </w:p>
    <w:p w14:paraId="1CD83339" w14:textId="4F7AAA9F" w:rsidR="00005C03" w:rsidRPr="0000636B" w:rsidRDefault="00005C03" w:rsidP="00005C03">
      <w:pPr>
        <w:spacing w:after="0" w:line="360" w:lineRule="auto"/>
        <w:jc w:val="both"/>
        <w:rPr>
          <w:lang w:val="en-AU"/>
        </w:rPr>
      </w:pPr>
      <w:r w:rsidRPr="004B5226">
        <w:rPr>
          <w:lang w:val="en-AU"/>
        </w:rPr>
        <w:t xml:space="preserve">The Partnership for Human Development (PHD) represents Australia’s long-term vision for enhancing human development in Timor-Leste. It brings together the </w:t>
      </w:r>
      <w:r w:rsidR="004D3FC6">
        <w:rPr>
          <w:lang w:val="en-AU"/>
        </w:rPr>
        <w:t>Government of Australia’s</w:t>
      </w:r>
      <w:r w:rsidRPr="004B5226">
        <w:rPr>
          <w:lang w:val="en-AU"/>
        </w:rPr>
        <w:t xml:space="preserve"> diverse activities in health, education, water, sanitation, nutrition, gender equality, disability and social protection into a single program to maximise </w:t>
      </w:r>
      <w:r w:rsidRPr="0000636B">
        <w:rPr>
          <w:lang w:val="en-AU"/>
        </w:rPr>
        <w:t xml:space="preserve">effectiveness, relevance and performance. Improved human development will ensure that coming generations of Timorese people are better able to lead, contribute to and benefit from their nation’s economic and social development. </w:t>
      </w:r>
    </w:p>
    <w:p w14:paraId="6C8869A9" w14:textId="77777777" w:rsidR="00005C03" w:rsidRPr="0000636B" w:rsidRDefault="00005C03" w:rsidP="00005C03">
      <w:pPr>
        <w:spacing w:after="0" w:line="360" w:lineRule="auto"/>
        <w:jc w:val="both"/>
        <w:rPr>
          <w:lang w:val="en-AU"/>
        </w:rPr>
      </w:pPr>
    </w:p>
    <w:p w14:paraId="192BEAE0" w14:textId="24274C0B" w:rsidR="00005C03" w:rsidRPr="0000636B" w:rsidRDefault="00005C03" w:rsidP="00005C03">
      <w:pPr>
        <w:spacing w:after="0" w:line="360" w:lineRule="auto"/>
        <w:jc w:val="both"/>
        <w:rPr>
          <w:lang w:val="en-AU"/>
        </w:rPr>
      </w:pPr>
      <w:r w:rsidRPr="0000636B">
        <w:rPr>
          <w:lang w:val="en-AU"/>
        </w:rPr>
        <w:t xml:space="preserve">The Partnership for Human Development (PHD) is </w:t>
      </w:r>
      <w:r w:rsidR="00667768" w:rsidRPr="0000636B">
        <w:rPr>
          <w:lang w:val="en-AU"/>
        </w:rPr>
        <w:t>working</w:t>
      </w:r>
      <w:r w:rsidRPr="0000636B">
        <w:rPr>
          <w:lang w:val="en-AU"/>
        </w:rPr>
        <w:t xml:space="preserve"> with the </w:t>
      </w:r>
      <w:r w:rsidR="00657289" w:rsidRPr="0000636B">
        <w:rPr>
          <w:lang w:val="en-AU"/>
        </w:rPr>
        <w:t>national</w:t>
      </w:r>
      <w:r w:rsidR="00667768" w:rsidRPr="0000636B">
        <w:rPr>
          <w:lang w:val="en-AU"/>
        </w:rPr>
        <w:t xml:space="preserve"> government, local authorities, </w:t>
      </w:r>
      <w:r w:rsidRPr="0000636B">
        <w:rPr>
          <w:lang w:val="en-AU"/>
        </w:rPr>
        <w:t xml:space="preserve">civil society </w:t>
      </w:r>
      <w:r w:rsidR="00667768" w:rsidRPr="0000636B">
        <w:rPr>
          <w:lang w:val="en-AU"/>
        </w:rPr>
        <w:t xml:space="preserve">and </w:t>
      </w:r>
      <w:r w:rsidRPr="0000636B">
        <w:rPr>
          <w:lang w:val="en-AU"/>
        </w:rPr>
        <w:t>co</w:t>
      </w:r>
      <w:r w:rsidR="00667768" w:rsidRPr="0000636B">
        <w:rPr>
          <w:lang w:val="en-AU"/>
        </w:rPr>
        <w:t>mmunities</w:t>
      </w:r>
      <w:r w:rsidRPr="0000636B">
        <w:rPr>
          <w:lang w:val="en-AU"/>
        </w:rPr>
        <w:t xml:space="preserve"> to achieve two </w:t>
      </w:r>
      <w:r w:rsidR="00667768" w:rsidRPr="0000636B">
        <w:rPr>
          <w:lang w:val="en-AU"/>
        </w:rPr>
        <w:t>levels</w:t>
      </w:r>
      <w:r w:rsidRPr="0000636B">
        <w:rPr>
          <w:lang w:val="en-AU"/>
        </w:rPr>
        <w:t xml:space="preserve"> of sanitation improvement as specified in the Timor-Leste Nati</w:t>
      </w:r>
      <w:r w:rsidR="001C173F" w:rsidRPr="0000636B">
        <w:rPr>
          <w:lang w:val="en-AU"/>
        </w:rPr>
        <w:t>onal Basic Sanitation Policy. First is “</w:t>
      </w:r>
      <w:r w:rsidRPr="0000636B">
        <w:rPr>
          <w:lang w:val="en-AU"/>
        </w:rPr>
        <w:t>Open D</w:t>
      </w:r>
      <w:r w:rsidR="001C173F" w:rsidRPr="0000636B">
        <w:rPr>
          <w:lang w:val="en-AU"/>
        </w:rPr>
        <w:t>efecation Free”</w:t>
      </w:r>
      <w:r w:rsidRPr="0000636B">
        <w:rPr>
          <w:lang w:val="en-AU"/>
        </w:rPr>
        <w:t xml:space="preserve"> (ODF) status: excreta-free open spaces, drains, water bodies </w:t>
      </w:r>
      <w:r w:rsidR="001C173F" w:rsidRPr="0000636B">
        <w:rPr>
          <w:lang w:val="en-AU"/>
        </w:rPr>
        <w:t>and institutional buildings. Second is “Hygienic S</w:t>
      </w:r>
      <w:r w:rsidRPr="0000636B">
        <w:rPr>
          <w:lang w:val="en-AU"/>
        </w:rPr>
        <w:t>tatus</w:t>
      </w:r>
      <w:r w:rsidR="001C173F" w:rsidRPr="0000636B">
        <w:rPr>
          <w:lang w:val="en-AU"/>
        </w:rPr>
        <w:t>”</w:t>
      </w:r>
      <w:r w:rsidRPr="0000636B">
        <w:rPr>
          <w:lang w:val="en-AU"/>
        </w:rPr>
        <w:t xml:space="preserve">: 100% coverage of hygienic toilets and handwashing stations with soap; </w:t>
      </w:r>
      <w:r w:rsidR="00667768" w:rsidRPr="0000636B">
        <w:rPr>
          <w:lang w:val="en-AU"/>
        </w:rPr>
        <w:t xml:space="preserve">and </w:t>
      </w:r>
      <w:r w:rsidRPr="0000636B">
        <w:rPr>
          <w:lang w:val="en-AU"/>
        </w:rPr>
        <w:t>universal safe disposal of infant and child faeces. Timor-Leste has made some significant gains in</w:t>
      </w:r>
      <w:r w:rsidR="00667768" w:rsidRPr="0000636B">
        <w:rPr>
          <w:lang w:val="en-AU"/>
        </w:rPr>
        <w:t xml:space="preserve"> ending open defecation</w:t>
      </w:r>
      <w:r w:rsidRPr="0000636B">
        <w:rPr>
          <w:lang w:val="en-AU"/>
        </w:rPr>
        <w:t xml:space="preserve"> and improving sa</w:t>
      </w:r>
      <w:r w:rsidR="00667768" w:rsidRPr="0000636B">
        <w:rPr>
          <w:lang w:val="en-AU"/>
        </w:rPr>
        <w:t>nitation and hygiene behaviours. H</w:t>
      </w:r>
      <w:r w:rsidRPr="0000636B">
        <w:rPr>
          <w:lang w:val="en-AU"/>
        </w:rPr>
        <w:t xml:space="preserve">owever, </w:t>
      </w:r>
      <w:r w:rsidR="00667768" w:rsidRPr="0000636B">
        <w:rPr>
          <w:lang w:val="en-AU"/>
        </w:rPr>
        <w:t xml:space="preserve">the young nation </w:t>
      </w:r>
      <w:r w:rsidRPr="0000636B">
        <w:rPr>
          <w:lang w:val="en-AU"/>
        </w:rPr>
        <w:t>remains off course from reaching Sustainable Development Goal (</w:t>
      </w:r>
      <w:r w:rsidR="00667768" w:rsidRPr="0000636B">
        <w:rPr>
          <w:lang w:val="en-AU"/>
        </w:rPr>
        <w:t>SDG) 6 and national targets of “</w:t>
      </w:r>
      <w:r w:rsidRPr="0000636B">
        <w:rPr>
          <w:lang w:val="en-AU"/>
        </w:rPr>
        <w:t>equitable and</w:t>
      </w:r>
      <w:r w:rsidR="00667768" w:rsidRPr="0000636B">
        <w:rPr>
          <w:lang w:val="en-AU"/>
        </w:rPr>
        <w:t xml:space="preserve"> appropriate sanitation for all”</w:t>
      </w:r>
      <w:r w:rsidRPr="0000636B">
        <w:rPr>
          <w:lang w:val="en-AU"/>
        </w:rPr>
        <w:t xml:space="preserve"> by 2030. Over half the population does not have access to adequate sanitation, significantly increasing the risk of diseases and malnutrition, especially for women and children. </w:t>
      </w:r>
    </w:p>
    <w:p w14:paraId="31C29BDF" w14:textId="77777777" w:rsidR="00005C03" w:rsidRPr="0000636B" w:rsidRDefault="00005C03" w:rsidP="00005C03">
      <w:pPr>
        <w:spacing w:after="0" w:line="360" w:lineRule="auto"/>
        <w:contextualSpacing/>
        <w:jc w:val="both"/>
        <w:rPr>
          <w:b/>
          <w:lang w:val="en-AU"/>
        </w:rPr>
      </w:pPr>
    </w:p>
    <w:p w14:paraId="629A186F" w14:textId="7046D90E" w:rsidR="00F85E87" w:rsidRPr="0000636B" w:rsidRDefault="008A7B42" w:rsidP="00B877E3">
      <w:pPr>
        <w:pStyle w:val="ListParagraph"/>
        <w:numPr>
          <w:ilvl w:val="1"/>
          <w:numId w:val="27"/>
        </w:numPr>
        <w:spacing w:after="0" w:line="360" w:lineRule="auto"/>
        <w:jc w:val="both"/>
        <w:rPr>
          <w:b/>
          <w:lang w:val="en-AU"/>
        </w:rPr>
      </w:pPr>
      <w:r w:rsidRPr="0000636B">
        <w:rPr>
          <w:b/>
          <w:lang w:val="en-AU"/>
        </w:rPr>
        <w:t>Background</w:t>
      </w:r>
    </w:p>
    <w:p w14:paraId="337F0F63" w14:textId="34094C79" w:rsidR="008A7B42" w:rsidRPr="0000636B" w:rsidRDefault="008A7B42" w:rsidP="00B226D8">
      <w:pPr>
        <w:spacing w:after="0" w:line="360" w:lineRule="auto"/>
        <w:contextualSpacing/>
        <w:jc w:val="both"/>
        <w:rPr>
          <w:lang w:val="en-AU"/>
        </w:rPr>
      </w:pPr>
      <w:r w:rsidRPr="0000636B">
        <w:rPr>
          <w:lang w:val="en-AU"/>
        </w:rPr>
        <w:t xml:space="preserve">The importance of safe drinking water, sanitation and hygiene (WASH) has long been recognized </w:t>
      </w:r>
      <w:r w:rsidR="00A30843" w:rsidRPr="0000636B">
        <w:rPr>
          <w:lang w:val="en-AU"/>
        </w:rPr>
        <w:t xml:space="preserve">for its positive impact on </w:t>
      </w:r>
      <w:r w:rsidRPr="0000636B">
        <w:rPr>
          <w:lang w:val="en-AU"/>
        </w:rPr>
        <w:t xml:space="preserve">public health. Diseases related to poor water, sanitation, and hygiene are major causes of mortality and </w:t>
      </w:r>
      <w:r w:rsidRPr="0000636B">
        <w:rPr>
          <w:rStyle w:val="Emphasis"/>
          <w:lang w:val="en-AU"/>
        </w:rPr>
        <w:t>morbidity</w:t>
      </w:r>
      <w:r w:rsidRPr="0000636B">
        <w:rPr>
          <w:lang w:val="en-AU"/>
        </w:rPr>
        <w:t xml:space="preserve"> (Prüss-Ustün et al., 2014). It is estimated that poor sanitation and hygiene account for 7% of deaths in low and </w:t>
      </w:r>
      <w:r w:rsidR="00F01FEF" w:rsidRPr="0000636B">
        <w:rPr>
          <w:lang w:val="en-AU"/>
        </w:rPr>
        <w:t>middle-income</w:t>
      </w:r>
      <w:r w:rsidRPr="0000636B">
        <w:rPr>
          <w:lang w:val="en-AU"/>
        </w:rPr>
        <w:t xml:space="preserve"> countries (Prüss-Üstün, Bos, Gore, &amp; Bartram, 2008). A number of studies have shown association between inadequate sanitation and the increased risk of diarrhoea among children </w:t>
      </w:r>
      <w:r w:rsidR="00A30843" w:rsidRPr="0000636B">
        <w:rPr>
          <w:lang w:val="en-AU"/>
        </w:rPr>
        <w:t>aged under five</w:t>
      </w:r>
      <w:r w:rsidRPr="0000636B">
        <w:rPr>
          <w:lang w:val="en-AU"/>
        </w:rPr>
        <w:t xml:space="preserve"> years</w:t>
      </w:r>
      <w:r w:rsidR="00A30843" w:rsidRPr="0000636B">
        <w:rPr>
          <w:lang w:val="en-AU"/>
        </w:rPr>
        <w:t xml:space="preserve"> of age</w:t>
      </w:r>
      <w:r w:rsidRPr="0000636B">
        <w:rPr>
          <w:lang w:val="en-AU"/>
        </w:rPr>
        <w:t xml:space="preserve"> (Cronin et al., 2016, Semba et al., 2011, &amp; Sara and Graham, 2014). Use of improved sanitation has </w:t>
      </w:r>
      <w:r w:rsidR="00A30843" w:rsidRPr="0000636B">
        <w:rPr>
          <w:lang w:val="en-AU"/>
        </w:rPr>
        <w:t xml:space="preserve">also </w:t>
      </w:r>
      <w:r w:rsidRPr="0000636B">
        <w:rPr>
          <w:lang w:val="en-AU"/>
        </w:rPr>
        <w:t xml:space="preserve">been found to reduce morbidity and mortality, especially </w:t>
      </w:r>
      <w:r w:rsidR="00A30843" w:rsidRPr="0000636B">
        <w:rPr>
          <w:lang w:val="en-AU"/>
        </w:rPr>
        <w:t>among</w:t>
      </w:r>
      <w:r w:rsidRPr="0000636B">
        <w:rPr>
          <w:lang w:val="en-AU"/>
        </w:rPr>
        <w:t xml:space="preserve"> children (Sara &amp; Graham, 2014).</w:t>
      </w:r>
    </w:p>
    <w:p w14:paraId="2C7E0FC6" w14:textId="77777777" w:rsidR="008A7B42" w:rsidRPr="0000636B" w:rsidRDefault="008A7B42" w:rsidP="00B226D8">
      <w:pPr>
        <w:spacing w:after="0" w:line="360" w:lineRule="auto"/>
        <w:jc w:val="both"/>
        <w:rPr>
          <w:lang w:val="en-AU"/>
        </w:rPr>
      </w:pPr>
    </w:p>
    <w:p w14:paraId="7B2FEB5A" w14:textId="146A56BC" w:rsidR="008A7B42" w:rsidRPr="0000636B" w:rsidRDefault="008A7B42" w:rsidP="00B226D8">
      <w:pPr>
        <w:spacing w:after="0" w:line="360" w:lineRule="auto"/>
        <w:jc w:val="both"/>
        <w:rPr>
          <w:lang w:val="en-AU"/>
        </w:rPr>
      </w:pPr>
      <w:r w:rsidRPr="0000636B">
        <w:rPr>
          <w:lang w:val="en-AU"/>
        </w:rPr>
        <w:t>This research will focus specifically on sanitation and hygiene aspects of WASH</w:t>
      </w:r>
      <w:r w:rsidR="00757656" w:rsidRPr="0000636B">
        <w:rPr>
          <w:lang w:val="en-AU"/>
        </w:rPr>
        <w:t xml:space="preserve"> in Timor Leste</w:t>
      </w:r>
      <w:r w:rsidRPr="0000636B">
        <w:rPr>
          <w:lang w:val="en-AU"/>
        </w:rPr>
        <w:t xml:space="preserve">. Sanitation concerns technologies, services and </w:t>
      </w:r>
      <w:r w:rsidR="001447C7" w:rsidRPr="0000636B">
        <w:rPr>
          <w:lang w:val="en-AU"/>
        </w:rPr>
        <w:t>behaviours</w:t>
      </w:r>
      <w:r w:rsidRPr="0000636B">
        <w:rPr>
          <w:lang w:val="en-AU"/>
        </w:rPr>
        <w:t xml:space="preserve"> that serve to safely </w:t>
      </w:r>
      <w:r w:rsidR="001447C7" w:rsidRPr="0000636B">
        <w:rPr>
          <w:lang w:val="en-AU"/>
        </w:rPr>
        <w:t>prevent</w:t>
      </w:r>
      <w:r w:rsidRPr="0000636B">
        <w:rPr>
          <w:lang w:val="en-AU"/>
        </w:rPr>
        <w:t xml:space="preserve"> human contact</w:t>
      </w:r>
      <w:r w:rsidR="001447C7" w:rsidRPr="0000636B">
        <w:rPr>
          <w:lang w:val="en-AU"/>
        </w:rPr>
        <w:t xml:space="preserve"> </w:t>
      </w:r>
      <w:r w:rsidR="001447C7" w:rsidRPr="0000636B">
        <w:rPr>
          <w:lang w:val="en-AU"/>
        </w:rPr>
        <w:lastRenderedPageBreak/>
        <w:t>with excreta</w:t>
      </w:r>
      <w:r w:rsidRPr="0000636B">
        <w:rPr>
          <w:lang w:val="en-AU"/>
        </w:rPr>
        <w:t>. Hygiene is commonly used to mean washing with soap at critical times, e.g. after defecation and before eating (Cumming &amp; Cairncross, 2016). When combined with water, these public health interventions together form an interlocking set of barriers that prevent exposure to disease-causing organisms via ﬁve transmission pathways: water (fluids), flies, food, soil (fields) and hands (fingers) (Cumming &amp; Cairncross, 2016).</w:t>
      </w:r>
    </w:p>
    <w:p w14:paraId="4E8E275D" w14:textId="77777777" w:rsidR="00757656" w:rsidRPr="0000636B" w:rsidRDefault="00757656" w:rsidP="00B226D8">
      <w:pPr>
        <w:spacing w:after="0" w:line="360" w:lineRule="auto"/>
        <w:jc w:val="both"/>
        <w:rPr>
          <w:lang w:val="en-AU"/>
        </w:rPr>
      </w:pPr>
    </w:p>
    <w:p w14:paraId="3E88F60C" w14:textId="14D5DE84" w:rsidR="00757656" w:rsidRDefault="00757656" w:rsidP="00757656">
      <w:pPr>
        <w:spacing w:after="0" w:line="360" w:lineRule="auto"/>
        <w:jc w:val="both"/>
        <w:rPr>
          <w:lang w:val="en-AU"/>
        </w:rPr>
      </w:pPr>
      <w:r w:rsidRPr="0000636B">
        <w:rPr>
          <w:lang w:val="en-AU"/>
        </w:rPr>
        <w:t xml:space="preserve">The provision </w:t>
      </w:r>
      <w:r w:rsidR="00F729F2" w:rsidRPr="0000636B">
        <w:rPr>
          <w:lang w:val="en-AU"/>
        </w:rPr>
        <w:t>and</w:t>
      </w:r>
      <w:r w:rsidRPr="0000636B">
        <w:rPr>
          <w:lang w:val="en-AU"/>
        </w:rPr>
        <w:t xml:space="preserve"> promotion of low-cost </w:t>
      </w:r>
      <w:r w:rsidR="00F954E9" w:rsidRPr="0000636B">
        <w:rPr>
          <w:lang w:val="en-AU"/>
        </w:rPr>
        <w:t>WASH</w:t>
      </w:r>
      <w:r w:rsidRPr="0000636B">
        <w:rPr>
          <w:lang w:val="en-AU"/>
        </w:rPr>
        <w:t xml:space="preserve"> technologies</w:t>
      </w:r>
      <w:r w:rsidR="00F954E9" w:rsidRPr="0000636B">
        <w:rPr>
          <w:lang w:val="en-AU"/>
        </w:rPr>
        <w:t xml:space="preserve"> and products </w:t>
      </w:r>
      <w:r w:rsidRPr="0000636B">
        <w:rPr>
          <w:lang w:val="en-AU"/>
        </w:rPr>
        <w:t>at the individual, household, or community-level combined with hygiene promotion</w:t>
      </w:r>
      <w:r w:rsidR="000074A7" w:rsidRPr="0000636B">
        <w:rPr>
          <w:lang w:val="en-AU"/>
        </w:rPr>
        <w:t xml:space="preserve"> </w:t>
      </w:r>
      <w:r w:rsidR="002E58CF" w:rsidRPr="0000636B">
        <w:rPr>
          <w:lang w:val="en-AU"/>
        </w:rPr>
        <w:t xml:space="preserve">is a </w:t>
      </w:r>
      <w:r w:rsidR="00F729F2" w:rsidRPr="0000636B">
        <w:rPr>
          <w:lang w:val="en-AU"/>
        </w:rPr>
        <w:t>widely practiced approach to</w:t>
      </w:r>
      <w:r w:rsidRPr="0000636B">
        <w:rPr>
          <w:lang w:val="en-AU"/>
        </w:rPr>
        <w:t xml:space="preserve"> </w:t>
      </w:r>
      <w:r w:rsidR="00F729F2" w:rsidRPr="0000636B">
        <w:rPr>
          <w:lang w:val="en-AU"/>
        </w:rPr>
        <w:t>prevent</w:t>
      </w:r>
      <w:r w:rsidRPr="0000636B">
        <w:rPr>
          <w:lang w:val="en-AU"/>
        </w:rPr>
        <w:t xml:space="preserve"> </w:t>
      </w:r>
      <w:r w:rsidR="00985733" w:rsidRPr="0000636B">
        <w:rPr>
          <w:lang w:val="en-AU"/>
        </w:rPr>
        <w:t>disease, malnutrition and other problems</w:t>
      </w:r>
      <w:r w:rsidRPr="0000636B">
        <w:rPr>
          <w:lang w:val="en-AU"/>
        </w:rPr>
        <w:t xml:space="preserve"> in resource poor settings</w:t>
      </w:r>
      <w:r w:rsidR="00F954E9" w:rsidRPr="0000636B">
        <w:rPr>
          <w:lang w:val="en-AU"/>
        </w:rPr>
        <w:t xml:space="preserve"> (</w:t>
      </w:r>
      <w:r w:rsidR="00F954E9" w:rsidRPr="0000636B">
        <w:t xml:space="preserve">Dreibelbis et al, 2013; </w:t>
      </w:r>
      <w:r w:rsidR="00F954E9" w:rsidRPr="0000636B">
        <w:rPr>
          <w:lang w:val="en-AU"/>
        </w:rPr>
        <w:t>Howitt, 2012</w:t>
      </w:r>
      <w:r w:rsidR="00F954E9" w:rsidRPr="0000636B">
        <w:t>)</w:t>
      </w:r>
      <w:r w:rsidRPr="0000636B">
        <w:rPr>
          <w:lang w:val="en-AU"/>
        </w:rPr>
        <w:t>. Examples</w:t>
      </w:r>
      <w:r w:rsidR="002E58CF" w:rsidRPr="0000636B">
        <w:rPr>
          <w:lang w:val="en-AU"/>
        </w:rPr>
        <w:t xml:space="preserve"> </w:t>
      </w:r>
      <w:r w:rsidRPr="0000636B">
        <w:rPr>
          <w:lang w:val="en-AU"/>
        </w:rPr>
        <w:t>of household-level technologies include handwashing</w:t>
      </w:r>
      <w:r w:rsidR="002E58CF" w:rsidRPr="0000636B">
        <w:rPr>
          <w:lang w:val="en-AU"/>
        </w:rPr>
        <w:t xml:space="preserve"> </w:t>
      </w:r>
      <w:r w:rsidRPr="0000636B">
        <w:rPr>
          <w:lang w:val="en-AU"/>
        </w:rPr>
        <w:t>stations to encourage handwashing with soap</w:t>
      </w:r>
      <w:r w:rsidR="002E58CF" w:rsidRPr="0000636B">
        <w:rPr>
          <w:lang w:val="en-AU"/>
        </w:rPr>
        <w:t xml:space="preserve"> </w:t>
      </w:r>
      <w:r w:rsidR="00985733" w:rsidRPr="0000636B">
        <w:rPr>
          <w:lang w:val="en-AU"/>
        </w:rPr>
        <w:t>(Watt, 1988)</w:t>
      </w:r>
      <w:r w:rsidRPr="0000636B">
        <w:rPr>
          <w:lang w:val="en-AU"/>
        </w:rPr>
        <w:t>; household-based water treatment with filters or</w:t>
      </w:r>
      <w:r w:rsidR="002E58CF" w:rsidRPr="0000636B">
        <w:rPr>
          <w:lang w:val="en-AU"/>
        </w:rPr>
        <w:t xml:space="preserve"> </w:t>
      </w:r>
      <w:r w:rsidRPr="0000636B">
        <w:rPr>
          <w:lang w:val="en-AU"/>
        </w:rPr>
        <w:t xml:space="preserve">chemical </w:t>
      </w:r>
      <w:r w:rsidR="00F954E9" w:rsidRPr="0000636B">
        <w:rPr>
          <w:lang w:val="en-AU"/>
        </w:rPr>
        <w:t>purifiers</w:t>
      </w:r>
      <w:r w:rsidR="00B97006" w:rsidRPr="0000636B">
        <w:rPr>
          <w:lang w:val="en-AU"/>
        </w:rPr>
        <w:t xml:space="preserve">; </w:t>
      </w:r>
      <w:r w:rsidRPr="0000636B">
        <w:rPr>
          <w:lang w:val="en-AU"/>
        </w:rPr>
        <w:t xml:space="preserve">and improved latrines </w:t>
      </w:r>
      <w:r w:rsidR="00B97006" w:rsidRPr="0000636B">
        <w:rPr>
          <w:lang w:val="en-AU"/>
        </w:rPr>
        <w:t>(Clasen et al, 2010</w:t>
      </w:r>
      <w:r w:rsidR="00F954E9" w:rsidRPr="0000636B">
        <w:rPr>
          <w:lang w:val="en-AU"/>
        </w:rPr>
        <w:t xml:space="preserve"> Arnold et al, 2007</w:t>
      </w:r>
      <w:r w:rsidR="00B97006" w:rsidRPr="0000636B">
        <w:rPr>
          <w:lang w:val="en-AU"/>
        </w:rPr>
        <w:t>)</w:t>
      </w:r>
      <w:r w:rsidRPr="0000636B">
        <w:rPr>
          <w:lang w:val="en-AU"/>
        </w:rPr>
        <w:t xml:space="preserve">. In order for these interventions to result in </w:t>
      </w:r>
      <w:r w:rsidR="004823CF" w:rsidRPr="0000636B">
        <w:rPr>
          <w:lang w:val="en-AU"/>
        </w:rPr>
        <w:t>significant</w:t>
      </w:r>
      <w:r w:rsidR="002E58CF" w:rsidRPr="0000636B">
        <w:rPr>
          <w:lang w:val="en-AU"/>
        </w:rPr>
        <w:t xml:space="preserve"> </w:t>
      </w:r>
      <w:r w:rsidRPr="0000636B">
        <w:rPr>
          <w:lang w:val="en-AU"/>
        </w:rPr>
        <w:t>improvements in health, behaviours and technologies</w:t>
      </w:r>
      <w:r w:rsidR="002E58CF" w:rsidRPr="0000636B">
        <w:rPr>
          <w:lang w:val="en-AU"/>
        </w:rPr>
        <w:t xml:space="preserve"> </w:t>
      </w:r>
      <w:r w:rsidRPr="0000636B">
        <w:rPr>
          <w:lang w:val="en-AU"/>
        </w:rPr>
        <w:t xml:space="preserve">must be adopted and maintained over time </w:t>
      </w:r>
      <w:r w:rsidR="004823CF" w:rsidRPr="0000636B">
        <w:rPr>
          <w:lang w:val="en-AU"/>
        </w:rPr>
        <w:t>and taken to</w:t>
      </w:r>
      <w:r w:rsidR="002E58CF" w:rsidRPr="0000636B">
        <w:rPr>
          <w:lang w:val="en-AU"/>
        </w:rPr>
        <w:t xml:space="preserve"> </w:t>
      </w:r>
      <w:r w:rsidRPr="0000636B">
        <w:rPr>
          <w:lang w:val="en-AU"/>
        </w:rPr>
        <w:t>scale, but evidence of sustained adoption of new practices</w:t>
      </w:r>
      <w:r w:rsidR="002E58CF" w:rsidRPr="0000636B">
        <w:rPr>
          <w:lang w:val="en-AU"/>
        </w:rPr>
        <w:t xml:space="preserve"> </w:t>
      </w:r>
      <w:r w:rsidRPr="0000636B">
        <w:rPr>
          <w:lang w:val="en-AU"/>
        </w:rPr>
        <w:t>is mixed. While some studies have reported significant increases</w:t>
      </w:r>
      <w:r w:rsidR="002E58CF" w:rsidRPr="0000636B">
        <w:rPr>
          <w:lang w:val="en-AU"/>
        </w:rPr>
        <w:t xml:space="preserve"> </w:t>
      </w:r>
      <w:r w:rsidRPr="0000636B">
        <w:rPr>
          <w:lang w:val="en-AU"/>
        </w:rPr>
        <w:t>in behavioural outcomes, others have demonstrated</w:t>
      </w:r>
      <w:r w:rsidR="002E58CF" w:rsidRPr="0000636B">
        <w:rPr>
          <w:lang w:val="en-AU"/>
        </w:rPr>
        <w:t xml:space="preserve"> </w:t>
      </w:r>
      <w:r w:rsidR="00F954E9" w:rsidRPr="0000636B">
        <w:rPr>
          <w:lang w:val="en-AU"/>
        </w:rPr>
        <w:t>a</w:t>
      </w:r>
      <w:r w:rsidRPr="0000636B">
        <w:rPr>
          <w:lang w:val="en-AU"/>
        </w:rPr>
        <w:t xml:space="preserve"> </w:t>
      </w:r>
      <w:r w:rsidR="00F954E9" w:rsidRPr="0000636B">
        <w:rPr>
          <w:lang w:val="en-AU"/>
        </w:rPr>
        <w:t>weakening</w:t>
      </w:r>
      <w:r w:rsidRPr="0000636B">
        <w:rPr>
          <w:lang w:val="en-AU"/>
        </w:rPr>
        <w:t xml:space="preserve"> of initially improved practices</w:t>
      </w:r>
      <w:r w:rsidR="002E58CF" w:rsidRPr="0000636B">
        <w:rPr>
          <w:lang w:val="en-AU"/>
        </w:rPr>
        <w:t xml:space="preserve"> </w:t>
      </w:r>
      <w:r w:rsidRPr="0000636B">
        <w:rPr>
          <w:lang w:val="en-AU"/>
        </w:rPr>
        <w:t>and health impact</w:t>
      </w:r>
      <w:r w:rsidR="006945B4">
        <w:rPr>
          <w:lang w:val="en-AU"/>
        </w:rPr>
        <w:t xml:space="preserve"> over time</w:t>
      </w:r>
      <w:r w:rsidR="006F13F7" w:rsidRPr="0000636B">
        <w:rPr>
          <w:lang w:val="en-AU"/>
        </w:rPr>
        <w:t>. This limited success</w:t>
      </w:r>
      <w:r w:rsidRPr="0000636B">
        <w:rPr>
          <w:lang w:val="en-AU"/>
        </w:rPr>
        <w:t xml:space="preserve"> </w:t>
      </w:r>
      <w:r w:rsidR="006F13F7" w:rsidRPr="0000636B">
        <w:rPr>
          <w:lang w:val="en-AU"/>
        </w:rPr>
        <w:t>with</w:t>
      </w:r>
      <w:r w:rsidRPr="0000636B">
        <w:rPr>
          <w:lang w:val="en-AU"/>
        </w:rPr>
        <w:t xml:space="preserve"> sustained</w:t>
      </w:r>
      <w:r w:rsidR="002E58CF" w:rsidRPr="0000636B">
        <w:rPr>
          <w:lang w:val="en-AU"/>
        </w:rPr>
        <w:t xml:space="preserve"> </w:t>
      </w:r>
      <w:r w:rsidRPr="0000636B">
        <w:rPr>
          <w:lang w:val="en-AU"/>
        </w:rPr>
        <w:t>adoption may reflect, in part, our still</w:t>
      </w:r>
      <w:r w:rsidR="002E58CF" w:rsidRPr="0000636B">
        <w:rPr>
          <w:lang w:val="en-AU"/>
        </w:rPr>
        <w:t xml:space="preserve"> </w:t>
      </w:r>
      <w:r w:rsidRPr="0000636B">
        <w:rPr>
          <w:lang w:val="en-AU"/>
        </w:rPr>
        <w:t>developing understanding</w:t>
      </w:r>
      <w:r w:rsidR="002E58CF" w:rsidRPr="0000636B">
        <w:rPr>
          <w:lang w:val="en-AU"/>
        </w:rPr>
        <w:t xml:space="preserve"> </w:t>
      </w:r>
      <w:r w:rsidRPr="0000636B">
        <w:rPr>
          <w:lang w:val="en-AU"/>
        </w:rPr>
        <w:t>of the factors that influence WASH behaviour</w:t>
      </w:r>
      <w:r w:rsidR="002E58CF" w:rsidRPr="0000636B">
        <w:rPr>
          <w:lang w:val="en-AU"/>
        </w:rPr>
        <w:t xml:space="preserve"> </w:t>
      </w:r>
      <w:r w:rsidRPr="0000636B">
        <w:rPr>
          <w:lang w:val="en-AU"/>
        </w:rPr>
        <w:t xml:space="preserve">change and </w:t>
      </w:r>
      <w:r w:rsidR="006945B4">
        <w:rPr>
          <w:lang w:val="en-AU"/>
        </w:rPr>
        <w:t xml:space="preserve">sustained </w:t>
      </w:r>
      <w:r w:rsidRPr="0000636B">
        <w:rPr>
          <w:lang w:val="en-AU"/>
        </w:rPr>
        <w:t>adoption of improved practices</w:t>
      </w:r>
      <w:r w:rsidR="006F13F7" w:rsidRPr="0000636B">
        <w:rPr>
          <w:lang w:val="en-AU"/>
        </w:rPr>
        <w:t xml:space="preserve"> (</w:t>
      </w:r>
      <w:r w:rsidR="006F13F7" w:rsidRPr="0000636B">
        <w:t>Dreibelbis et al, 2013)</w:t>
      </w:r>
      <w:r w:rsidRPr="0000636B">
        <w:rPr>
          <w:lang w:val="en-AU"/>
        </w:rPr>
        <w:t>.</w:t>
      </w:r>
    </w:p>
    <w:p w14:paraId="7864E662" w14:textId="77777777" w:rsidR="008A7B42" w:rsidRPr="00046E9A" w:rsidRDefault="008A7B42" w:rsidP="00B226D8">
      <w:pPr>
        <w:spacing w:after="0" w:line="360" w:lineRule="auto"/>
        <w:jc w:val="both"/>
        <w:rPr>
          <w:lang w:val="en-AU"/>
        </w:rPr>
      </w:pPr>
    </w:p>
    <w:p w14:paraId="69EBBCF2" w14:textId="6CC58521" w:rsidR="006F13F7" w:rsidRPr="00286918" w:rsidRDefault="00F85E87" w:rsidP="00B877E3">
      <w:pPr>
        <w:pStyle w:val="ListParagraph"/>
        <w:numPr>
          <w:ilvl w:val="1"/>
          <w:numId w:val="27"/>
        </w:numPr>
        <w:spacing w:after="0" w:line="360" w:lineRule="auto"/>
        <w:jc w:val="both"/>
        <w:rPr>
          <w:b/>
          <w:lang w:val="en-AU"/>
        </w:rPr>
      </w:pPr>
      <w:r w:rsidRPr="00286918">
        <w:rPr>
          <w:b/>
          <w:lang w:val="en-AU"/>
        </w:rPr>
        <w:t>Objectives</w:t>
      </w:r>
    </w:p>
    <w:p w14:paraId="307CCB19" w14:textId="77777777" w:rsidR="008A7B42" w:rsidRPr="00046E9A" w:rsidRDefault="008A7B42" w:rsidP="00B226D8">
      <w:pPr>
        <w:spacing w:after="0" w:line="360" w:lineRule="auto"/>
        <w:jc w:val="both"/>
        <w:rPr>
          <w:lang w:val="en-AU"/>
        </w:rPr>
      </w:pPr>
      <w:r w:rsidRPr="00046E9A">
        <w:rPr>
          <w:lang w:val="en-AU"/>
        </w:rPr>
        <w:t>This study aims to assess the current and potential market for sanitation and hygiene products, services and behaviours in rural areas of Bobonaro Municipality, including:</w:t>
      </w:r>
    </w:p>
    <w:p w14:paraId="106DE13A" w14:textId="77777777" w:rsidR="008A7B42" w:rsidRPr="00046E9A" w:rsidRDefault="008A7B42" w:rsidP="00B877E3">
      <w:pPr>
        <w:numPr>
          <w:ilvl w:val="0"/>
          <w:numId w:val="2"/>
        </w:numPr>
        <w:spacing w:after="0" w:line="360" w:lineRule="auto"/>
        <w:ind w:hanging="360"/>
        <w:contextualSpacing/>
        <w:jc w:val="both"/>
        <w:rPr>
          <w:lang w:val="en-AU"/>
        </w:rPr>
      </w:pPr>
      <w:r w:rsidRPr="00046E9A">
        <w:rPr>
          <w:lang w:val="en-AU"/>
        </w:rPr>
        <w:t>Assess the value chain for private sector products and services;</w:t>
      </w:r>
    </w:p>
    <w:p w14:paraId="62662F68" w14:textId="77777777" w:rsidR="008A7B42" w:rsidRPr="00046E9A" w:rsidRDefault="008A7B42" w:rsidP="00B877E3">
      <w:pPr>
        <w:numPr>
          <w:ilvl w:val="0"/>
          <w:numId w:val="2"/>
        </w:numPr>
        <w:spacing w:after="0" w:line="360" w:lineRule="auto"/>
        <w:ind w:hanging="360"/>
        <w:contextualSpacing/>
        <w:jc w:val="both"/>
        <w:rPr>
          <w:lang w:val="en-AU"/>
        </w:rPr>
      </w:pPr>
      <w:r w:rsidRPr="00046E9A">
        <w:rPr>
          <w:lang w:val="en-AU"/>
        </w:rPr>
        <w:t>Assess behavioural determinants affecting household demand for sanitation improvements;</w:t>
      </w:r>
    </w:p>
    <w:p w14:paraId="0535919C" w14:textId="77777777" w:rsidR="008A7B42" w:rsidRDefault="008A7B42" w:rsidP="00B877E3">
      <w:pPr>
        <w:numPr>
          <w:ilvl w:val="0"/>
          <w:numId w:val="2"/>
        </w:numPr>
        <w:spacing w:after="0" w:line="360" w:lineRule="auto"/>
        <w:ind w:hanging="360"/>
        <w:contextualSpacing/>
        <w:jc w:val="both"/>
        <w:rPr>
          <w:lang w:val="en-AU"/>
        </w:rPr>
      </w:pPr>
      <w:r w:rsidRPr="00046E9A">
        <w:rPr>
          <w:lang w:val="en-AU"/>
        </w:rPr>
        <w:t>Produce recommendations to strengthen community access to sanitation and hygiene improvements;</w:t>
      </w:r>
    </w:p>
    <w:p w14:paraId="63E6B47F" w14:textId="64DCB8A9" w:rsidR="00040E83" w:rsidRPr="00040E83" w:rsidRDefault="00040E83" w:rsidP="00B877E3">
      <w:pPr>
        <w:numPr>
          <w:ilvl w:val="0"/>
          <w:numId w:val="2"/>
        </w:numPr>
        <w:spacing w:after="0" w:line="360" w:lineRule="auto"/>
        <w:ind w:hanging="360"/>
        <w:contextualSpacing/>
        <w:jc w:val="both"/>
        <w:rPr>
          <w:lang w:val="en-AU"/>
        </w:rPr>
      </w:pPr>
      <w:r w:rsidRPr="00046E9A">
        <w:rPr>
          <w:lang w:val="en-AU"/>
        </w:rPr>
        <w:t>Produce data to enable the development of a hygienic status brand marketing strategy, including brand platform and 4Ps - product, price, place and promotion.</w:t>
      </w:r>
    </w:p>
    <w:p w14:paraId="731FC591" w14:textId="77777777" w:rsidR="008A7B42" w:rsidRDefault="008A7B42" w:rsidP="00B877E3">
      <w:pPr>
        <w:numPr>
          <w:ilvl w:val="0"/>
          <w:numId w:val="2"/>
        </w:numPr>
        <w:spacing w:after="0" w:line="360" w:lineRule="auto"/>
        <w:ind w:hanging="360"/>
        <w:contextualSpacing/>
        <w:jc w:val="both"/>
        <w:rPr>
          <w:lang w:val="en-AU"/>
        </w:rPr>
      </w:pPr>
      <w:r w:rsidRPr="00046E9A">
        <w:rPr>
          <w:lang w:val="en-AU"/>
        </w:rPr>
        <w:t>Assess capacity and willingness of the private sector to participate in a voucher scheme.</w:t>
      </w:r>
    </w:p>
    <w:p w14:paraId="3CDEEC3A" w14:textId="2C1C4379" w:rsidR="006F13F7" w:rsidRDefault="00040E83" w:rsidP="00B877E3">
      <w:pPr>
        <w:numPr>
          <w:ilvl w:val="0"/>
          <w:numId w:val="2"/>
        </w:numPr>
        <w:spacing w:after="0" w:line="360" w:lineRule="auto"/>
        <w:ind w:hanging="360"/>
        <w:contextualSpacing/>
        <w:jc w:val="both"/>
        <w:rPr>
          <w:lang w:val="en-AU"/>
        </w:rPr>
      </w:pPr>
      <w:r w:rsidRPr="00046E9A">
        <w:rPr>
          <w:lang w:val="en-AU"/>
        </w:rPr>
        <w:t>Understand how and why people including people with disabilities (PWS) currently access, use and practice sanitation products, services and behaviours, including building toilets and handwashing stations.</w:t>
      </w:r>
      <w:bookmarkStart w:id="0" w:name="_9ntbya2sjyjn" w:colFirst="0" w:colLast="0"/>
      <w:bookmarkEnd w:id="0"/>
    </w:p>
    <w:p w14:paraId="53553B31" w14:textId="77777777" w:rsidR="006F13F7" w:rsidRDefault="006F13F7" w:rsidP="006F13F7">
      <w:pPr>
        <w:spacing w:after="0" w:line="360" w:lineRule="auto"/>
        <w:contextualSpacing/>
        <w:jc w:val="both"/>
        <w:rPr>
          <w:lang w:val="en-AU"/>
        </w:rPr>
      </w:pPr>
    </w:p>
    <w:p w14:paraId="2C0E7359" w14:textId="77777777" w:rsidR="00286918" w:rsidRDefault="00286918" w:rsidP="006F13F7">
      <w:pPr>
        <w:spacing w:after="0" w:line="360" w:lineRule="auto"/>
        <w:contextualSpacing/>
        <w:jc w:val="both"/>
        <w:rPr>
          <w:lang w:val="en-AU"/>
        </w:rPr>
      </w:pPr>
    </w:p>
    <w:p w14:paraId="1C0F629F" w14:textId="1A41D4E6" w:rsidR="006F13F7" w:rsidRPr="00286918" w:rsidRDefault="006F13F7" w:rsidP="00B877E3">
      <w:pPr>
        <w:pStyle w:val="ListParagraph"/>
        <w:numPr>
          <w:ilvl w:val="1"/>
          <w:numId w:val="27"/>
        </w:numPr>
        <w:spacing w:after="0" w:line="360" w:lineRule="auto"/>
        <w:jc w:val="both"/>
        <w:rPr>
          <w:b/>
          <w:lang w:val="en-AU"/>
        </w:rPr>
      </w:pPr>
      <w:r w:rsidRPr="00286918">
        <w:rPr>
          <w:b/>
          <w:lang w:val="en-AU"/>
        </w:rPr>
        <w:t>Research Questions</w:t>
      </w:r>
    </w:p>
    <w:p w14:paraId="210F5563" w14:textId="68AE9556" w:rsidR="008A7B42" w:rsidRPr="00046E9A" w:rsidRDefault="008A7B42" w:rsidP="00B226D8">
      <w:pPr>
        <w:numPr>
          <w:ilvl w:val="0"/>
          <w:numId w:val="1"/>
        </w:numPr>
        <w:spacing w:after="0" w:line="360" w:lineRule="auto"/>
        <w:ind w:hanging="360"/>
        <w:contextualSpacing/>
        <w:rPr>
          <w:lang w:val="en-AU"/>
        </w:rPr>
      </w:pPr>
      <w:bookmarkStart w:id="1" w:name="_gjdgxs" w:colFirst="0" w:colLast="0"/>
      <w:bookmarkEnd w:id="1"/>
      <w:r w:rsidRPr="00046E9A">
        <w:rPr>
          <w:lang w:val="en-AU"/>
        </w:rPr>
        <w:t>What is the market for sanitation and hygiene products and services, including product, price, place and promotion?</w:t>
      </w:r>
    </w:p>
    <w:p w14:paraId="644B68DD" w14:textId="77777777" w:rsidR="008A7B42" w:rsidRPr="00046E9A" w:rsidRDefault="008A7B42" w:rsidP="00B226D8">
      <w:pPr>
        <w:numPr>
          <w:ilvl w:val="0"/>
          <w:numId w:val="1"/>
        </w:numPr>
        <w:spacing w:after="0" w:line="360" w:lineRule="auto"/>
        <w:ind w:hanging="360"/>
        <w:contextualSpacing/>
        <w:rPr>
          <w:lang w:val="en-AU"/>
        </w:rPr>
      </w:pPr>
      <w:r w:rsidRPr="00046E9A">
        <w:rPr>
          <w:lang w:val="en-AU"/>
        </w:rPr>
        <w:t>What are the features of the value chain for hygiene and sanitation products and services?</w:t>
      </w:r>
    </w:p>
    <w:p w14:paraId="3C02E570" w14:textId="77777777" w:rsidR="008A7B42" w:rsidRPr="00046E9A" w:rsidRDefault="008A7B42" w:rsidP="00B226D8">
      <w:pPr>
        <w:numPr>
          <w:ilvl w:val="0"/>
          <w:numId w:val="1"/>
        </w:numPr>
        <w:spacing w:after="0" w:line="360" w:lineRule="auto"/>
        <w:ind w:hanging="360"/>
        <w:contextualSpacing/>
        <w:rPr>
          <w:lang w:val="en-AU"/>
        </w:rPr>
      </w:pPr>
      <w:r w:rsidRPr="00046E9A">
        <w:rPr>
          <w:lang w:val="en-AU"/>
        </w:rPr>
        <w:t>What is the household demand for sanitation and hygiene improvements?</w:t>
      </w:r>
    </w:p>
    <w:p w14:paraId="5628DCE4" w14:textId="77777777" w:rsidR="008A7B42" w:rsidRPr="00046E9A" w:rsidRDefault="008A7B42" w:rsidP="00B226D8">
      <w:pPr>
        <w:numPr>
          <w:ilvl w:val="0"/>
          <w:numId w:val="1"/>
        </w:numPr>
        <w:spacing w:after="0" w:line="360" w:lineRule="auto"/>
        <w:ind w:hanging="360"/>
        <w:contextualSpacing/>
        <w:rPr>
          <w:lang w:val="en-AU"/>
        </w:rPr>
      </w:pPr>
      <w:r w:rsidRPr="00046E9A">
        <w:rPr>
          <w:lang w:val="en-AU"/>
        </w:rPr>
        <w:t>What are the determinants that affect the private sector’s support for access to sanitation and hygiene improvements?</w:t>
      </w:r>
    </w:p>
    <w:p w14:paraId="78AF038C" w14:textId="210462F0" w:rsidR="008A7B42" w:rsidRPr="00046E9A" w:rsidRDefault="008A7B42" w:rsidP="00B226D8">
      <w:pPr>
        <w:numPr>
          <w:ilvl w:val="0"/>
          <w:numId w:val="1"/>
        </w:numPr>
        <w:spacing w:after="0" w:line="360" w:lineRule="auto"/>
        <w:ind w:hanging="360"/>
        <w:contextualSpacing/>
        <w:rPr>
          <w:lang w:val="en-AU"/>
        </w:rPr>
      </w:pPr>
      <w:r w:rsidRPr="00046E9A">
        <w:rPr>
          <w:lang w:val="en-AU"/>
        </w:rPr>
        <w:t xml:space="preserve">What are </w:t>
      </w:r>
      <w:r w:rsidR="007513D9">
        <w:rPr>
          <w:lang w:val="en-AU"/>
        </w:rPr>
        <w:t>supplier perceptions of the</w:t>
      </w:r>
      <w:r w:rsidRPr="00046E9A">
        <w:rPr>
          <w:lang w:val="en-AU"/>
        </w:rPr>
        <w:t xml:space="preserve"> barriers and opportunities for success of a voucher sch</w:t>
      </w:r>
      <w:r w:rsidR="007513D9">
        <w:rPr>
          <w:lang w:val="en-AU"/>
        </w:rPr>
        <w:t>eme for the sanitation program?</w:t>
      </w:r>
    </w:p>
    <w:p w14:paraId="6D280133" w14:textId="77777777" w:rsidR="008A7B42" w:rsidRPr="00046E9A" w:rsidRDefault="008A7B42" w:rsidP="00B226D8">
      <w:pPr>
        <w:numPr>
          <w:ilvl w:val="0"/>
          <w:numId w:val="1"/>
        </w:numPr>
        <w:spacing w:after="0" w:line="360" w:lineRule="auto"/>
        <w:ind w:hanging="360"/>
        <w:contextualSpacing/>
        <w:rPr>
          <w:lang w:val="en-AU"/>
        </w:rPr>
      </w:pPr>
      <w:r w:rsidRPr="00046E9A">
        <w:rPr>
          <w:lang w:val="en-AU"/>
        </w:rPr>
        <w:t>What benefits and attributes of hygiene and sanitation products, services and behaviours should be used to develop the hygienic status brand marketing strategy?</w:t>
      </w:r>
    </w:p>
    <w:p w14:paraId="32C2FEBC" w14:textId="77777777" w:rsidR="008A7B42" w:rsidRPr="00046E9A" w:rsidRDefault="008A7B42" w:rsidP="00B226D8">
      <w:pPr>
        <w:spacing w:after="0" w:line="360" w:lineRule="auto"/>
        <w:jc w:val="both"/>
        <w:rPr>
          <w:lang w:val="en-AU"/>
        </w:rPr>
      </w:pPr>
    </w:p>
    <w:p w14:paraId="7DB339DA" w14:textId="77777777" w:rsidR="008A7B42" w:rsidRPr="00046E9A" w:rsidRDefault="008A7B42" w:rsidP="00B226D8">
      <w:pPr>
        <w:widowControl/>
        <w:spacing w:after="0" w:line="360" w:lineRule="auto"/>
        <w:rPr>
          <w:b/>
          <w:lang w:val="en-AU"/>
        </w:rPr>
      </w:pPr>
      <w:r w:rsidRPr="00046E9A">
        <w:rPr>
          <w:b/>
          <w:lang w:val="en-AU"/>
        </w:rPr>
        <w:br w:type="page"/>
      </w:r>
    </w:p>
    <w:p w14:paraId="5FBF4BF1" w14:textId="2F6DB4CF" w:rsidR="008A7B42" w:rsidRPr="00046E9A" w:rsidRDefault="001F7224" w:rsidP="00B226D8">
      <w:pPr>
        <w:spacing w:after="0" w:line="360" w:lineRule="auto"/>
        <w:jc w:val="center"/>
        <w:rPr>
          <w:b/>
          <w:lang w:val="en-AU"/>
        </w:rPr>
      </w:pPr>
      <w:r>
        <w:rPr>
          <w:b/>
          <w:lang w:val="en-AU"/>
        </w:rPr>
        <w:lastRenderedPageBreak/>
        <w:t>PART</w:t>
      </w:r>
      <w:r w:rsidR="008A7B42" w:rsidRPr="00046E9A">
        <w:rPr>
          <w:b/>
          <w:lang w:val="en-AU"/>
        </w:rPr>
        <w:t xml:space="preserve"> TWO</w:t>
      </w:r>
    </w:p>
    <w:p w14:paraId="48D13E2F" w14:textId="77777777" w:rsidR="008A7B42" w:rsidRPr="00046E9A" w:rsidRDefault="008A7B42" w:rsidP="00B226D8">
      <w:pPr>
        <w:spacing w:after="0" w:line="360" w:lineRule="auto"/>
        <w:jc w:val="center"/>
        <w:rPr>
          <w:b/>
          <w:lang w:val="en-AU"/>
        </w:rPr>
      </w:pPr>
      <w:r w:rsidRPr="00046E9A">
        <w:rPr>
          <w:b/>
          <w:lang w:val="en-AU"/>
        </w:rPr>
        <w:t>LITERATURE REVIEW</w:t>
      </w:r>
    </w:p>
    <w:p w14:paraId="1E4B5E8D" w14:textId="77777777" w:rsidR="008A7B42" w:rsidRPr="00046E9A" w:rsidRDefault="008A7B42" w:rsidP="00B226D8">
      <w:pPr>
        <w:spacing w:after="0" w:line="360" w:lineRule="auto"/>
        <w:contextualSpacing/>
        <w:rPr>
          <w:b/>
          <w:lang w:val="en-AU"/>
        </w:rPr>
      </w:pPr>
    </w:p>
    <w:p w14:paraId="4C771A05" w14:textId="50EB2F18" w:rsidR="008A7B42" w:rsidRPr="00286918" w:rsidRDefault="008A7B42" w:rsidP="00B877E3">
      <w:pPr>
        <w:pStyle w:val="ListParagraph"/>
        <w:numPr>
          <w:ilvl w:val="1"/>
          <w:numId w:val="28"/>
        </w:numPr>
        <w:spacing w:after="0" w:line="360" w:lineRule="auto"/>
        <w:rPr>
          <w:b/>
          <w:lang w:val="en-AU"/>
        </w:rPr>
      </w:pPr>
      <w:r w:rsidRPr="00286918">
        <w:rPr>
          <w:b/>
          <w:lang w:val="en-AU"/>
        </w:rPr>
        <w:t>Situation in Timor Leste</w:t>
      </w:r>
    </w:p>
    <w:p w14:paraId="102E00A5" w14:textId="55B05F5B" w:rsidR="008A7B42" w:rsidRPr="00046E9A" w:rsidRDefault="008A7B42" w:rsidP="00B226D8">
      <w:pPr>
        <w:spacing w:after="0" w:line="360" w:lineRule="auto"/>
        <w:jc w:val="both"/>
        <w:rPr>
          <w:lang w:val="en-AU"/>
        </w:rPr>
      </w:pPr>
      <w:r w:rsidRPr="00046E9A">
        <w:rPr>
          <w:lang w:val="en-AU"/>
        </w:rPr>
        <w:t>Timor-Leste has made some good progress in ending open defecation, and improving sanitation and hygiene behavio</w:t>
      </w:r>
      <w:r w:rsidR="00A60A6C">
        <w:rPr>
          <w:lang w:val="en-AU"/>
        </w:rPr>
        <w:t>u</w:t>
      </w:r>
      <w:r w:rsidRPr="00046E9A">
        <w:rPr>
          <w:lang w:val="en-AU"/>
        </w:rPr>
        <w:t xml:space="preserve">rs through engaging municipalities and communities. The Timor‐Leste Strategic Development Plan (SDP) 2011‐2030 commits the government to achieving the water and sanitation MDGs by 2020 </w:t>
      </w:r>
      <w:r w:rsidRPr="0000636B">
        <w:rPr>
          <w:lang w:val="en-AU"/>
        </w:rPr>
        <w:t>and describes the aim that “by 2030, all citizens will have access to clean water and improved sanitation” (Government of the Democratic Republic of Timor Leste, 2011).</w:t>
      </w:r>
      <w:r w:rsidRPr="00046E9A">
        <w:rPr>
          <w:lang w:val="en-AU"/>
        </w:rPr>
        <w:t xml:space="preserve"> However, Timor-Leste remains off course from reaching Sustainable Development Goal (SDG) 6 and national targets of ‘equitable and appropriate sanitation for all’ by 2030. Over half of the Timor-Leste population still does not have access to adequate sanitation, significantly increasing the risk of diseases and malnutrition, especially for women and children</w:t>
      </w:r>
      <w:r w:rsidR="0000636B">
        <w:rPr>
          <w:lang w:val="en-AU"/>
        </w:rPr>
        <w:t>.</w:t>
      </w:r>
      <w:r w:rsidRPr="00046E9A">
        <w:rPr>
          <w:lang w:val="en-AU"/>
        </w:rPr>
        <w:t xml:space="preserve"> </w:t>
      </w:r>
    </w:p>
    <w:p w14:paraId="4FDB70B7" w14:textId="77777777" w:rsidR="008A7B42" w:rsidRPr="00046E9A" w:rsidRDefault="008A7B42" w:rsidP="00B226D8">
      <w:pPr>
        <w:spacing w:after="0" w:line="360" w:lineRule="auto"/>
        <w:jc w:val="both"/>
        <w:rPr>
          <w:lang w:val="en-AU"/>
        </w:rPr>
      </w:pPr>
    </w:p>
    <w:p w14:paraId="307FEDDB" w14:textId="28BF1E3D" w:rsidR="008A7B42" w:rsidRPr="00046E9A" w:rsidRDefault="008A7B42" w:rsidP="00B226D8">
      <w:pPr>
        <w:spacing w:after="0" w:line="360" w:lineRule="auto"/>
        <w:jc w:val="both"/>
        <w:rPr>
          <w:lang w:val="en-AU"/>
        </w:rPr>
      </w:pPr>
      <w:r w:rsidRPr="0000636B">
        <w:rPr>
          <w:lang w:val="en-AU"/>
        </w:rPr>
        <w:t>The ODF Timor-Leste Initiative piloted in Bobonaro Municipality in 2015-16 successfully improved household toilet coverage from 47% to 92% in eleven months. ODF verification results indicate that 70% of houses in ODF communities have improved toilets, indicating that 30% of toilets remain ineffective at preventing faeces from entering the environment and contaminating people (Clark and Willets, 2016). The Hygienic Initiative</w:t>
      </w:r>
      <w:r w:rsidR="008438A7" w:rsidRPr="0000636B">
        <w:rPr>
          <w:lang w:val="en-AU"/>
        </w:rPr>
        <w:t>, therefore,</w:t>
      </w:r>
      <w:r w:rsidRPr="0000636B">
        <w:rPr>
          <w:lang w:val="en-AU"/>
        </w:rPr>
        <w:t xml:space="preserve"> will target </w:t>
      </w:r>
      <w:r w:rsidR="006945B4">
        <w:rPr>
          <w:lang w:val="en-AU"/>
        </w:rPr>
        <w:t xml:space="preserve">ensuring that all </w:t>
      </w:r>
      <w:r w:rsidRPr="0000636B">
        <w:rPr>
          <w:lang w:val="en-AU"/>
        </w:rPr>
        <w:t xml:space="preserve">30% houses </w:t>
      </w:r>
      <w:r w:rsidR="006945B4">
        <w:rPr>
          <w:lang w:val="en-AU"/>
        </w:rPr>
        <w:t xml:space="preserve">have improved sanitation </w:t>
      </w:r>
      <w:r w:rsidRPr="0000636B">
        <w:rPr>
          <w:lang w:val="en-AU"/>
        </w:rPr>
        <w:t xml:space="preserve">in order to create communities free from pathogens and thus healthier to live in. One form of support </w:t>
      </w:r>
      <w:r w:rsidR="006E2EBD" w:rsidRPr="0000636B">
        <w:rPr>
          <w:lang w:val="en-AU"/>
        </w:rPr>
        <w:t>planned by PHD,</w:t>
      </w:r>
      <w:r w:rsidRPr="0000636B">
        <w:rPr>
          <w:lang w:val="en-AU"/>
        </w:rPr>
        <w:t xml:space="preserve"> to facilitate communities in achieving hygienic status, is a vouch</w:t>
      </w:r>
      <w:r w:rsidR="006E2EBD" w:rsidRPr="0000636B">
        <w:rPr>
          <w:lang w:val="en-AU"/>
        </w:rPr>
        <w:t>er targeted at vulnerable households</w:t>
      </w:r>
      <w:r w:rsidRPr="0000636B">
        <w:rPr>
          <w:lang w:val="en-AU"/>
        </w:rPr>
        <w:t xml:space="preserve"> that th</w:t>
      </w:r>
      <w:r w:rsidR="008438A7" w:rsidRPr="0000636B">
        <w:rPr>
          <w:lang w:val="en-AU"/>
        </w:rPr>
        <w:t xml:space="preserve">ey can redeem at local stores and </w:t>
      </w:r>
      <w:r w:rsidRPr="0000636B">
        <w:rPr>
          <w:lang w:val="en-AU"/>
        </w:rPr>
        <w:t xml:space="preserve">kiosks for products that can be used to improve </w:t>
      </w:r>
      <w:r w:rsidR="006E2EBD" w:rsidRPr="0000636B">
        <w:rPr>
          <w:lang w:val="en-AU"/>
        </w:rPr>
        <w:t xml:space="preserve">their </w:t>
      </w:r>
      <w:r w:rsidRPr="0000636B">
        <w:rPr>
          <w:lang w:val="en-AU"/>
        </w:rPr>
        <w:t>sanitation.</w:t>
      </w:r>
    </w:p>
    <w:p w14:paraId="36D4A813" w14:textId="77777777" w:rsidR="008A7B42" w:rsidRPr="00046E9A" w:rsidRDefault="008A7B42" w:rsidP="00B226D8">
      <w:pPr>
        <w:spacing w:after="0" w:line="360" w:lineRule="auto"/>
        <w:jc w:val="both"/>
        <w:rPr>
          <w:lang w:val="en-AU"/>
        </w:rPr>
      </w:pPr>
    </w:p>
    <w:p w14:paraId="1740BF9D" w14:textId="631EBB2F" w:rsidR="008A7B42" w:rsidRPr="00046E9A" w:rsidRDefault="00286918" w:rsidP="00B226D8">
      <w:pPr>
        <w:spacing w:after="0" w:line="360" w:lineRule="auto"/>
        <w:jc w:val="both"/>
        <w:rPr>
          <w:b/>
          <w:lang w:val="en-AU"/>
        </w:rPr>
      </w:pPr>
      <w:r>
        <w:rPr>
          <w:b/>
          <w:lang w:val="en-AU"/>
        </w:rPr>
        <w:t xml:space="preserve">2.2 </w:t>
      </w:r>
      <w:r w:rsidR="008A7B42" w:rsidRPr="00046E9A">
        <w:rPr>
          <w:b/>
          <w:lang w:val="en-AU"/>
        </w:rPr>
        <w:t>Technologies, products and services in Timor Leste</w:t>
      </w:r>
    </w:p>
    <w:p w14:paraId="2A03B44A" w14:textId="46F7C74D" w:rsidR="008A7B42" w:rsidRDefault="006E2EBD" w:rsidP="00B226D8">
      <w:pPr>
        <w:spacing w:after="0" w:line="360" w:lineRule="auto"/>
        <w:jc w:val="both"/>
        <w:rPr>
          <w:lang w:val="en-AU"/>
        </w:rPr>
      </w:pPr>
      <w:r w:rsidRPr="0000636B">
        <w:rPr>
          <w:lang w:val="en-AU"/>
        </w:rPr>
        <w:t>A</w:t>
      </w:r>
      <w:r w:rsidR="008A7B42" w:rsidRPr="0000636B">
        <w:rPr>
          <w:lang w:val="en-AU"/>
        </w:rPr>
        <w:t xml:space="preserve"> 2014 BESIK Report explored the </w:t>
      </w:r>
      <w:r w:rsidR="00A41E0A" w:rsidRPr="0000636B">
        <w:rPr>
          <w:lang w:val="en-AU"/>
        </w:rPr>
        <w:t>availability of products and services</w:t>
      </w:r>
      <w:r w:rsidR="008A7B42" w:rsidRPr="0000636B">
        <w:rPr>
          <w:lang w:val="en-AU"/>
        </w:rPr>
        <w:t xml:space="preserve"> in four districts (Dili, Bobonaro, Bauc</w:t>
      </w:r>
      <w:r w:rsidRPr="0000636B">
        <w:rPr>
          <w:lang w:val="en-AU"/>
        </w:rPr>
        <w:t>au and Likisá) during a six-month</w:t>
      </w:r>
      <w:r w:rsidR="008A7B42" w:rsidRPr="0000636B">
        <w:rPr>
          <w:lang w:val="en-AU"/>
        </w:rPr>
        <w:t xml:space="preserve"> period</w:t>
      </w:r>
      <w:r w:rsidRPr="0000636B">
        <w:rPr>
          <w:lang w:val="en-AU"/>
        </w:rPr>
        <w:t>, covering</w:t>
      </w:r>
      <w:r w:rsidR="008A7B42" w:rsidRPr="0000636B">
        <w:rPr>
          <w:lang w:val="en-AU"/>
        </w:rPr>
        <w:t xml:space="preserve"> 66 suppliers and 3 pr</w:t>
      </w:r>
      <w:r w:rsidRPr="0000636B">
        <w:rPr>
          <w:lang w:val="en-AU"/>
        </w:rPr>
        <w:t xml:space="preserve">oducers of sanitation products </w:t>
      </w:r>
      <w:r w:rsidR="008A7B42" w:rsidRPr="0000636B">
        <w:rPr>
          <w:lang w:val="en-AU"/>
        </w:rPr>
        <w:t>(Empreza Di’ak, 2014). The</w:t>
      </w:r>
      <w:r w:rsidRPr="0000636B">
        <w:rPr>
          <w:lang w:val="en-AU"/>
        </w:rPr>
        <w:t xml:space="preserve"> </w:t>
      </w:r>
      <w:r w:rsidR="00A41E0A" w:rsidRPr="0000636B">
        <w:rPr>
          <w:lang w:val="en-AU"/>
        </w:rPr>
        <w:t>2014 BESIK</w:t>
      </w:r>
      <w:r w:rsidR="008A7B42" w:rsidRPr="0000636B">
        <w:rPr>
          <w:lang w:val="en-AU"/>
        </w:rPr>
        <w:t xml:space="preserve"> report stated that 78% of suppliers</w:t>
      </w:r>
      <w:r w:rsidR="00A41E0A" w:rsidRPr="0000636B">
        <w:rPr>
          <w:lang w:val="en-AU"/>
        </w:rPr>
        <w:t xml:space="preserve"> were</w:t>
      </w:r>
      <w:r w:rsidR="008A7B42" w:rsidRPr="0000636B">
        <w:rPr>
          <w:lang w:val="en-AU"/>
        </w:rPr>
        <w:t xml:space="preserve"> located in Dili and 22% in other districts (Baucau, Likisa, and </w:t>
      </w:r>
      <w:r w:rsidR="006945B4">
        <w:rPr>
          <w:lang w:val="en-AU"/>
        </w:rPr>
        <w:t>Bobonaro</w:t>
      </w:r>
      <w:r w:rsidR="008A7B42" w:rsidRPr="0000636B">
        <w:rPr>
          <w:lang w:val="en-AU"/>
        </w:rPr>
        <w:t>). The main suppliers of the sanitation products are</w:t>
      </w:r>
      <w:r w:rsidR="00A41E0A" w:rsidRPr="0000636B">
        <w:rPr>
          <w:lang w:val="en-AU"/>
        </w:rPr>
        <w:t xml:space="preserve"> from Indonesia and China, with </w:t>
      </w:r>
      <w:r w:rsidR="008A7B42" w:rsidRPr="0000636B">
        <w:rPr>
          <w:lang w:val="en-AU"/>
        </w:rPr>
        <w:t>Se</w:t>
      </w:r>
      <w:r w:rsidR="00A41E0A" w:rsidRPr="0000636B">
        <w:rPr>
          <w:lang w:val="en-AU"/>
        </w:rPr>
        <w:t>n-Diak as the main Timorese supplier</w:t>
      </w:r>
      <w:r w:rsidR="008A7B42" w:rsidRPr="0000636B">
        <w:rPr>
          <w:lang w:val="en-AU"/>
        </w:rPr>
        <w:t>.</w:t>
      </w:r>
      <w:r w:rsidR="008A7B42" w:rsidRPr="00046E9A">
        <w:rPr>
          <w:lang w:val="en-AU"/>
        </w:rPr>
        <w:t xml:space="preserve"> </w:t>
      </w:r>
    </w:p>
    <w:p w14:paraId="6068B0BF" w14:textId="77777777" w:rsidR="00B22525" w:rsidRDefault="00B22525" w:rsidP="00B226D8">
      <w:pPr>
        <w:spacing w:after="0" w:line="360" w:lineRule="auto"/>
        <w:jc w:val="both"/>
        <w:rPr>
          <w:lang w:val="en-AU"/>
        </w:rPr>
      </w:pPr>
    </w:p>
    <w:p w14:paraId="6EC2B648" w14:textId="66CDD3A1" w:rsidR="00B22525" w:rsidRDefault="00B22525" w:rsidP="00B22525">
      <w:pPr>
        <w:spacing w:after="0" w:line="360" w:lineRule="auto"/>
        <w:jc w:val="both"/>
        <w:rPr>
          <w:lang w:val="en-AU"/>
        </w:rPr>
      </w:pPr>
      <w:r w:rsidRPr="00046E9A">
        <w:rPr>
          <w:lang w:val="en-AU"/>
        </w:rPr>
        <w:t xml:space="preserve">The 2014 BESIK Report defined </w:t>
      </w:r>
      <w:r>
        <w:rPr>
          <w:lang w:val="en-AU"/>
        </w:rPr>
        <w:t>“</w:t>
      </w:r>
      <w:r w:rsidRPr="00046E9A">
        <w:rPr>
          <w:lang w:val="en-AU"/>
        </w:rPr>
        <w:t>improved toilets</w:t>
      </w:r>
      <w:r>
        <w:rPr>
          <w:lang w:val="en-AU"/>
        </w:rPr>
        <w:t>”</w:t>
      </w:r>
      <w:r w:rsidRPr="00046E9A">
        <w:rPr>
          <w:lang w:val="en-AU"/>
        </w:rPr>
        <w:t xml:space="preserve"> as </w:t>
      </w:r>
      <w:r>
        <w:rPr>
          <w:lang w:val="en-AU"/>
        </w:rPr>
        <w:t>those</w:t>
      </w:r>
      <w:r w:rsidRPr="00046E9A">
        <w:rPr>
          <w:lang w:val="en-AU"/>
        </w:rPr>
        <w:t xml:space="preserve"> which ensure hygienic separation of human excreta from human contact. They are considered private, convenient and safe. The superstructure materials included bamboo, brick, piku, wood clapboard, tin shed, and coconut leaf. </w:t>
      </w:r>
      <w:r w:rsidRPr="00046E9A">
        <w:rPr>
          <w:lang w:val="en-AU"/>
        </w:rPr>
        <w:lastRenderedPageBreak/>
        <w:t>The sanitation products available in the study were squat pan</w:t>
      </w:r>
      <w:r w:rsidR="00910F8A">
        <w:rPr>
          <w:lang w:val="en-AU"/>
        </w:rPr>
        <w:t>s (plastic, ceramic and cement)</w:t>
      </w:r>
      <w:r w:rsidRPr="00046E9A">
        <w:rPr>
          <w:lang w:val="en-AU"/>
        </w:rPr>
        <w:t>, ceramic poor flush sitting bowl,</w:t>
      </w:r>
      <w:r w:rsidR="00910F8A">
        <w:rPr>
          <w:lang w:val="en-AU"/>
        </w:rPr>
        <w:t xml:space="preserve"> and ceramic automatic flush sit</w:t>
      </w:r>
      <w:r w:rsidRPr="00046E9A">
        <w:rPr>
          <w:lang w:val="en-AU"/>
        </w:rPr>
        <w:t>ting bowl. The tools available</w:t>
      </w:r>
      <w:r w:rsidR="00910F8A">
        <w:rPr>
          <w:lang w:val="en-AU"/>
        </w:rPr>
        <w:t xml:space="preserve"> for construction</w:t>
      </w:r>
      <w:r w:rsidRPr="00046E9A">
        <w:rPr>
          <w:lang w:val="en-AU"/>
        </w:rPr>
        <w:t xml:space="preserve"> </w:t>
      </w:r>
      <w:r w:rsidRPr="0000636B">
        <w:rPr>
          <w:lang w:val="en-AU"/>
        </w:rPr>
        <w:t xml:space="preserve">were </w:t>
      </w:r>
      <w:r w:rsidR="00910F8A" w:rsidRPr="0000636B">
        <w:rPr>
          <w:lang w:val="en-AU"/>
        </w:rPr>
        <w:t>the crowbar, shovel</w:t>
      </w:r>
      <w:r w:rsidRPr="0000636B">
        <w:rPr>
          <w:lang w:val="en-AU"/>
        </w:rPr>
        <w:t xml:space="preserve"> and trowel. The available </w:t>
      </w:r>
      <w:r w:rsidR="00910F8A" w:rsidRPr="0000636B">
        <w:rPr>
          <w:lang w:val="en-AU"/>
        </w:rPr>
        <w:t xml:space="preserve">building materials </w:t>
      </w:r>
      <w:r w:rsidRPr="0000636B">
        <w:rPr>
          <w:lang w:val="en-AU"/>
        </w:rPr>
        <w:t>were cement, PVC pipe, PVC pipe elbow, wood, iron bar, sand, thin wire, and nails. The transportation modes used to deliver the sanitation products were trucks (junior and</w:t>
      </w:r>
      <w:r w:rsidR="00910F8A" w:rsidRPr="0000636B">
        <w:rPr>
          <w:lang w:val="en-AU"/>
        </w:rPr>
        <w:t xml:space="preserve"> EDS truck), </w:t>
      </w:r>
      <w:r w:rsidR="00910F8A" w:rsidRPr="0000636B">
        <w:rPr>
          <w:i/>
          <w:lang w:val="en-AU"/>
        </w:rPr>
        <w:t>angunna</w:t>
      </w:r>
      <w:r w:rsidR="00910F8A" w:rsidRPr="0000636B">
        <w:rPr>
          <w:lang w:val="en-AU"/>
        </w:rPr>
        <w:t>, mikrolet</w:t>
      </w:r>
      <w:r w:rsidRPr="0000636B">
        <w:rPr>
          <w:lang w:val="en-AU"/>
        </w:rPr>
        <w:t xml:space="preserve"> and motor vehicle (Empreza Di’ak, 2014).</w:t>
      </w:r>
    </w:p>
    <w:p w14:paraId="2B517358" w14:textId="77777777" w:rsidR="00B22525" w:rsidRPr="00046E9A" w:rsidRDefault="00B22525" w:rsidP="00B226D8">
      <w:pPr>
        <w:spacing w:after="0" w:line="360" w:lineRule="auto"/>
        <w:jc w:val="both"/>
        <w:rPr>
          <w:lang w:val="en-AU"/>
        </w:rPr>
      </w:pPr>
    </w:p>
    <w:p w14:paraId="6B2854F2" w14:textId="77777777" w:rsidR="008A7B42" w:rsidRPr="00046E9A" w:rsidRDefault="008A7B42" w:rsidP="00B226D8">
      <w:pPr>
        <w:spacing w:after="0" w:line="360" w:lineRule="auto"/>
        <w:jc w:val="both"/>
        <w:rPr>
          <w:lang w:val="en-AU"/>
        </w:rPr>
      </w:pPr>
    </w:p>
    <w:p w14:paraId="054FAE7F" w14:textId="77777777" w:rsidR="008A7B42" w:rsidRPr="00046E9A" w:rsidRDefault="008A7B42" w:rsidP="00614344">
      <w:pPr>
        <w:spacing w:after="0" w:line="240" w:lineRule="auto"/>
        <w:jc w:val="center"/>
        <w:rPr>
          <w:lang w:val="en-AU"/>
        </w:rPr>
      </w:pPr>
      <w:r w:rsidRPr="00046E9A">
        <w:rPr>
          <w:noProof/>
          <w:lang w:val="en-AU" w:eastAsia="en-AU"/>
        </w:rPr>
        <w:drawing>
          <wp:inline distT="114300" distB="114300" distL="114300" distR="114300" wp14:anchorId="067149FF" wp14:editId="43306C6A">
            <wp:extent cx="5491163" cy="2292702"/>
            <wp:effectExtent l="12700" t="12700" r="12700" b="127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491163" cy="2292702"/>
                    </a:xfrm>
                    <a:prstGeom prst="rect">
                      <a:avLst/>
                    </a:prstGeom>
                    <a:ln w="12700">
                      <a:solidFill>
                        <a:srgbClr val="999999"/>
                      </a:solidFill>
                      <a:prstDash val="solid"/>
                    </a:ln>
                  </pic:spPr>
                </pic:pic>
              </a:graphicData>
            </a:graphic>
          </wp:inline>
        </w:drawing>
      </w:r>
    </w:p>
    <w:p w14:paraId="5CE5E4E0" w14:textId="00ECE5AC" w:rsidR="008A7B42" w:rsidRPr="00614344" w:rsidRDefault="008A7B42" w:rsidP="00614344">
      <w:pPr>
        <w:spacing w:after="0" w:line="240" w:lineRule="auto"/>
        <w:jc w:val="center"/>
        <w:rPr>
          <w:b/>
          <w:sz w:val="20"/>
          <w:szCs w:val="20"/>
          <w:lang w:val="en-AU"/>
        </w:rPr>
      </w:pPr>
      <w:r w:rsidRPr="00614344">
        <w:rPr>
          <w:b/>
          <w:sz w:val="20"/>
          <w:szCs w:val="20"/>
          <w:lang w:val="en-AU"/>
        </w:rPr>
        <w:t>Figure 1. Toilet design and material</w:t>
      </w:r>
      <w:r w:rsidR="000A53BF" w:rsidRPr="00614344">
        <w:rPr>
          <w:b/>
          <w:sz w:val="20"/>
          <w:szCs w:val="20"/>
          <w:lang w:val="en-AU"/>
        </w:rPr>
        <w:t>s used in Timor Leste (ada</w:t>
      </w:r>
      <w:r w:rsidRPr="00614344">
        <w:rPr>
          <w:b/>
          <w:sz w:val="20"/>
          <w:szCs w:val="20"/>
          <w:lang w:val="en-AU"/>
        </w:rPr>
        <w:t>p</w:t>
      </w:r>
      <w:r w:rsidR="00C42250" w:rsidRPr="00614344">
        <w:rPr>
          <w:b/>
          <w:sz w:val="20"/>
          <w:szCs w:val="20"/>
          <w:lang w:val="en-AU"/>
        </w:rPr>
        <w:t>ted from the 2014 BESIK Report)</w:t>
      </w:r>
    </w:p>
    <w:p w14:paraId="7A8A3BB0" w14:textId="77777777" w:rsidR="008A7B42" w:rsidRPr="00046E9A" w:rsidRDefault="008A7B42" w:rsidP="00B226D8">
      <w:pPr>
        <w:spacing w:after="0" w:line="360" w:lineRule="auto"/>
        <w:jc w:val="center"/>
        <w:rPr>
          <w:b/>
          <w:i/>
          <w:lang w:val="en-AU"/>
        </w:rPr>
      </w:pPr>
    </w:p>
    <w:p w14:paraId="53B98324" w14:textId="77777777" w:rsidR="00206B7C" w:rsidRDefault="00206B7C" w:rsidP="00B226D8">
      <w:pPr>
        <w:spacing w:after="0" w:line="360" w:lineRule="auto"/>
        <w:jc w:val="both"/>
        <w:rPr>
          <w:lang w:val="en-AU"/>
        </w:rPr>
      </w:pPr>
    </w:p>
    <w:p w14:paraId="4F989604" w14:textId="77777777" w:rsidR="008A7B42" w:rsidRPr="00046E9A" w:rsidRDefault="008A7B42" w:rsidP="00B226D8">
      <w:pPr>
        <w:widowControl/>
        <w:spacing w:after="0" w:line="360" w:lineRule="auto"/>
        <w:rPr>
          <w:b/>
          <w:lang w:val="en-AU"/>
        </w:rPr>
      </w:pPr>
      <w:r w:rsidRPr="00046E9A">
        <w:rPr>
          <w:b/>
          <w:lang w:val="en-AU"/>
        </w:rPr>
        <w:br w:type="page"/>
      </w:r>
    </w:p>
    <w:p w14:paraId="2BBFEB26" w14:textId="70945FC2" w:rsidR="008A7B42" w:rsidRPr="00046E9A" w:rsidRDefault="001F7224" w:rsidP="00B226D8">
      <w:pPr>
        <w:spacing w:after="0" w:line="360" w:lineRule="auto"/>
        <w:jc w:val="center"/>
        <w:rPr>
          <w:b/>
          <w:lang w:val="en-AU"/>
        </w:rPr>
      </w:pPr>
      <w:r>
        <w:rPr>
          <w:b/>
          <w:lang w:val="en-AU"/>
        </w:rPr>
        <w:lastRenderedPageBreak/>
        <w:t>PART</w:t>
      </w:r>
      <w:r w:rsidR="008A7B42" w:rsidRPr="00046E9A">
        <w:rPr>
          <w:b/>
          <w:lang w:val="en-AU"/>
        </w:rPr>
        <w:t xml:space="preserve"> THREE</w:t>
      </w:r>
    </w:p>
    <w:p w14:paraId="7CACE685" w14:textId="77777777" w:rsidR="008A7B42" w:rsidRPr="00046E9A" w:rsidRDefault="008A7B42" w:rsidP="00B226D8">
      <w:pPr>
        <w:spacing w:after="0" w:line="360" w:lineRule="auto"/>
        <w:jc w:val="center"/>
        <w:rPr>
          <w:b/>
          <w:lang w:val="en-AU"/>
        </w:rPr>
      </w:pPr>
      <w:r w:rsidRPr="00046E9A">
        <w:rPr>
          <w:b/>
          <w:lang w:val="en-AU"/>
        </w:rPr>
        <w:t>METHODOLOGY</w:t>
      </w:r>
    </w:p>
    <w:p w14:paraId="634EA422" w14:textId="77777777" w:rsidR="000B1732" w:rsidRPr="00046E9A" w:rsidRDefault="000B1732" w:rsidP="00B226D8">
      <w:pPr>
        <w:spacing w:after="0" w:line="360" w:lineRule="auto"/>
        <w:rPr>
          <w:b/>
          <w:lang w:val="en-AU"/>
        </w:rPr>
      </w:pPr>
    </w:p>
    <w:p w14:paraId="7BCED982" w14:textId="001B232C" w:rsidR="008A7B42" w:rsidRPr="00046E9A" w:rsidRDefault="008A7B42" w:rsidP="00B877E3">
      <w:pPr>
        <w:pStyle w:val="ListParagraph"/>
        <w:numPr>
          <w:ilvl w:val="1"/>
          <w:numId w:val="3"/>
        </w:numPr>
        <w:spacing w:after="0" w:line="360" w:lineRule="auto"/>
        <w:rPr>
          <w:b/>
          <w:lang w:val="en-AU"/>
        </w:rPr>
      </w:pPr>
      <w:r w:rsidRPr="00046E9A">
        <w:rPr>
          <w:b/>
          <w:lang w:val="en-AU"/>
        </w:rPr>
        <w:t>Sample and recruitment methods</w:t>
      </w:r>
    </w:p>
    <w:p w14:paraId="3DDD24C1" w14:textId="2AA5B735" w:rsidR="009A0E57" w:rsidRPr="00046E9A" w:rsidRDefault="008A7B42" w:rsidP="00B226D8">
      <w:pPr>
        <w:spacing w:after="0" w:line="360" w:lineRule="auto"/>
        <w:jc w:val="both"/>
        <w:rPr>
          <w:lang w:val="en-AU"/>
        </w:rPr>
      </w:pPr>
      <w:r w:rsidRPr="00046E9A">
        <w:rPr>
          <w:lang w:val="en-AU"/>
        </w:rPr>
        <w:t xml:space="preserve">The target </w:t>
      </w:r>
      <w:r w:rsidR="00D431E3">
        <w:rPr>
          <w:lang w:val="en-AU"/>
        </w:rPr>
        <w:t>participants</w:t>
      </w:r>
      <w:r w:rsidRPr="00046E9A">
        <w:rPr>
          <w:lang w:val="en-AU"/>
        </w:rPr>
        <w:t xml:space="preserve"> </w:t>
      </w:r>
      <w:r w:rsidR="00D431E3">
        <w:rPr>
          <w:lang w:val="en-AU"/>
        </w:rPr>
        <w:t>for</w:t>
      </w:r>
      <w:r w:rsidRPr="00046E9A">
        <w:rPr>
          <w:lang w:val="en-AU"/>
        </w:rPr>
        <w:t xml:space="preserve"> the study were</w:t>
      </w:r>
      <w:r w:rsidR="00D431E3">
        <w:rPr>
          <w:lang w:val="en-AU"/>
        </w:rPr>
        <w:t xml:space="preserve"> households </w:t>
      </w:r>
      <w:r w:rsidR="006945B4">
        <w:rPr>
          <w:lang w:val="en-AU"/>
        </w:rPr>
        <w:t xml:space="preserve">from verified ODF communities </w:t>
      </w:r>
      <w:r w:rsidR="00D431E3">
        <w:rPr>
          <w:lang w:val="en-AU"/>
        </w:rPr>
        <w:t>and</w:t>
      </w:r>
      <w:r w:rsidRPr="00046E9A">
        <w:rPr>
          <w:lang w:val="en-AU"/>
        </w:rPr>
        <w:t xml:space="preserve"> </w:t>
      </w:r>
      <w:r w:rsidR="00D431E3">
        <w:rPr>
          <w:lang w:val="en-AU"/>
        </w:rPr>
        <w:t xml:space="preserve">sanitation product </w:t>
      </w:r>
      <w:r w:rsidRPr="00046E9A">
        <w:rPr>
          <w:lang w:val="en-AU"/>
        </w:rPr>
        <w:t xml:space="preserve">supply actors in Bobonaro Municipality. For </w:t>
      </w:r>
      <w:r w:rsidR="00D431E3">
        <w:rPr>
          <w:lang w:val="en-AU"/>
        </w:rPr>
        <w:t xml:space="preserve">the </w:t>
      </w:r>
      <w:r w:rsidRPr="00046E9A">
        <w:rPr>
          <w:lang w:val="en-AU"/>
        </w:rPr>
        <w:t xml:space="preserve">household survey, </w:t>
      </w:r>
      <w:r w:rsidR="008D6518" w:rsidRPr="00046E9A">
        <w:rPr>
          <w:lang w:val="en-AU"/>
        </w:rPr>
        <w:t xml:space="preserve">the sample was calculated based on this formula: </w:t>
      </w:r>
      <w:r w:rsidR="008D6518" w:rsidRPr="00046E9A">
        <w:rPr>
          <w:rFonts w:asciiTheme="minorHAnsi" w:eastAsiaTheme="minorHAnsi" w:hAnsiTheme="minorHAnsi" w:cstheme="minorHAnsi"/>
          <w:color w:val="auto"/>
          <w:lang w:val="en-AU"/>
        </w:rPr>
        <w:t>N = t</w:t>
      </w:r>
      <w:r w:rsidR="008D6518" w:rsidRPr="00046E9A">
        <w:rPr>
          <w:rFonts w:asciiTheme="minorHAnsi" w:eastAsiaTheme="minorHAnsi" w:hAnsiTheme="minorHAnsi" w:cstheme="minorHAnsi"/>
          <w:color w:val="auto"/>
          <w:vertAlign w:val="superscript"/>
          <w:lang w:val="en-AU"/>
        </w:rPr>
        <w:t>2</w:t>
      </w:r>
      <w:r w:rsidR="008D6518" w:rsidRPr="00046E9A">
        <w:rPr>
          <w:rFonts w:asciiTheme="minorHAnsi" w:eastAsiaTheme="minorHAnsi" w:hAnsiTheme="minorHAnsi" w:cstheme="minorHAnsi"/>
          <w:color w:val="auto"/>
          <w:lang w:val="en-AU"/>
        </w:rPr>
        <w:t>PQ/d</w:t>
      </w:r>
      <w:r w:rsidR="008D6518" w:rsidRPr="00046E9A">
        <w:rPr>
          <w:rFonts w:asciiTheme="minorHAnsi" w:eastAsiaTheme="minorHAnsi" w:hAnsiTheme="minorHAnsi" w:cstheme="minorHAnsi"/>
          <w:color w:val="auto"/>
          <w:vertAlign w:val="superscript"/>
          <w:lang w:val="en-AU"/>
        </w:rPr>
        <w:t>2</w:t>
      </w:r>
      <w:r w:rsidR="008D6518" w:rsidRPr="00046E9A">
        <w:rPr>
          <w:rFonts w:asciiTheme="minorHAnsi" w:eastAsiaTheme="minorHAnsi" w:hAnsiTheme="minorHAnsi" w:cstheme="minorHAnsi"/>
          <w:color w:val="auto"/>
          <w:lang w:val="en-AU"/>
        </w:rPr>
        <w:t>, where t</w:t>
      </w:r>
      <w:r w:rsidR="00D431E3">
        <w:rPr>
          <w:rFonts w:asciiTheme="minorHAnsi" w:eastAsiaTheme="minorHAnsi" w:hAnsiTheme="minorHAnsi" w:cstheme="minorHAnsi"/>
          <w:color w:val="auto"/>
          <w:lang w:val="en-AU"/>
        </w:rPr>
        <w:t xml:space="preserve"> </w:t>
      </w:r>
      <w:r w:rsidR="008D6518" w:rsidRPr="00046E9A">
        <w:rPr>
          <w:rFonts w:asciiTheme="minorHAnsi" w:eastAsiaTheme="minorHAnsi" w:hAnsiTheme="minorHAnsi" w:cstheme="minorHAnsi"/>
          <w:color w:val="auto"/>
          <w:lang w:val="en-AU"/>
        </w:rPr>
        <w:t xml:space="preserve">= </w:t>
      </w:r>
      <w:r w:rsidR="008D6518" w:rsidRPr="00046E9A">
        <w:rPr>
          <w:lang w:val="en-AU"/>
        </w:rPr>
        <w:t xml:space="preserve">the </w:t>
      </w:r>
      <w:r w:rsidR="008D6518" w:rsidRPr="00046E9A">
        <w:rPr>
          <w:rFonts w:asciiTheme="minorHAnsi" w:eastAsiaTheme="minorHAnsi" w:hAnsiTheme="minorHAnsi" w:cstheme="minorHAnsi"/>
          <w:iCs/>
          <w:color w:val="auto"/>
          <w:lang w:val="en-AU"/>
        </w:rPr>
        <w:t>statistic of t-distribution</w:t>
      </w:r>
      <w:r w:rsidR="008D6518" w:rsidRPr="00046E9A">
        <w:rPr>
          <w:rFonts w:asciiTheme="minorHAnsi" w:eastAsiaTheme="minorHAnsi" w:hAnsiTheme="minorHAnsi" w:cstheme="minorHAnsi"/>
          <w:color w:val="auto"/>
          <w:lang w:val="en-AU"/>
        </w:rPr>
        <w:t xml:space="preserve">, P= prevalence, Q = 1 − P, and d is the margin </w:t>
      </w:r>
      <w:r w:rsidR="00D431E3">
        <w:rPr>
          <w:rFonts w:asciiTheme="minorHAnsi" w:eastAsiaTheme="minorHAnsi" w:hAnsiTheme="minorHAnsi" w:cstheme="minorHAnsi"/>
          <w:color w:val="auto"/>
          <w:lang w:val="en-AU"/>
        </w:rPr>
        <w:t xml:space="preserve">of </w:t>
      </w:r>
      <w:r w:rsidR="008D6518" w:rsidRPr="00046E9A">
        <w:rPr>
          <w:rFonts w:asciiTheme="minorHAnsi" w:eastAsiaTheme="minorHAnsi" w:hAnsiTheme="minorHAnsi" w:cstheme="minorHAnsi"/>
          <w:color w:val="auto"/>
          <w:lang w:val="en-AU"/>
        </w:rPr>
        <w:t>error.</w:t>
      </w:r>
      <w:r w:rsidR="002E3F10" w:rsidRPr="00046E9A">
        <w:rPr>
          <w:lang w:val="en-AU"/>
        </w:rPr>
        <w:t xml:space="preserve"> With</w:t>
      </w:r>
      <w:r w:rsidR="00D431E3">
        <w:rPr>
          <w:lang w:val="en-AU"/>
        </w:rPr>
        <w:t xml:space="preserve"> a</w:t>
      </w:r>
      <w:r w:rsidR="002E3F10" w:rsidRPr="00046E9A">
        <w:rPr>
          <w:lang w:val="en-AU"/>
        </w:rPr>
        <w:t xml:space="preserve"> </w:t>
      </w:r>
      <w:r w:rsidR="00D431E3">
        <w:rPr>
          <w:lang w:val="en-AU"/>
        </w:rPr>
        <w:t>t-</w:t>
      </w:r>
      <w:r w:rsidR="00396774" w:rsidRPr="00046E9A">
        <w:rPr>
          <w:lang w:val="en-AU"/>
        </w:rPr>
        <w:t>value</w:t>
      </w:r>
      <w:r w:rsidR="00D431E3">
        <w:rPr>
          <w:lang w:val="en-AU"/>
        </w:rPr>
        <w:t xml:space="preserve"> of </w:t>
      </w:r>
      <w:r w:rsidR="00396774" w:rsidRPr="00046E9A">
        <w:rPr>
          <w:lang w:val="en-AU"/>
        </w:rPr>
        <w:t xml:space="preserve">1.96 at </w:t>
      </w:r>
      <w:r w:rsidR="002E3F10" w:rsidRPr="00046E9A">
        <w:rPr>
          <w:highlight w:val="white"/>
          <w:lang w:val="en-AU"/>
        </w:rPr>
        <w:t>95%</w:t>
      </w:r>
      <w:r w:rsidR="00396774" w:rsidRPr="00046E9A">
        <w:rPr>
          <w:highlight w:val="white"/>
          <w:lang w:val="en-AU"/>
        </w:rPr>
        <w:t xml:space="preserve"> confidence, </w:t>
      </w:r>
      <w:r w:rsidR="00396774" w:rsidRPr="00046E9A">
        <w:rPr>
          <w:lang w:val="en-AU"/>
        </w:rPr>
        <w:t xml:space="preserve">the </w:t>
      </w:r>
      <w:r w:rsidR="00396774" w:rsidRPr="00046E9A">
        <w:rPr>
          <w:highlight w:val="white"/>
          <w:lang w:val="en-AU"/>
        </w:rPr>
        <w:t xml:space="preserve">Open Defecation Free (ODF) coverage </w:t>
      </w:r>
      <w:r w:rsidR="00D431E3">
        <w:rPr>
          <w:highlight w:val="white"/>
          <w:lang w:val="en-AU"/>
        </w:rPr>
        <w:t xml:space="preserve">of </w:t>
      </w:r>
      <w:r w:rsidR="00396774" w:rsidRPr="00046E9A">
        <w:rPr>
          <w:highlight w:val="white"/>
          <w:lang w:val="en-AU"/>
        </w:rPr>
        <w:t>70%</w:t>
      </w:r>
      <w:r w:rsidR="00D431E3">
        <w:rPr>
          <w:highlight w:val="white"/>
          <w:lang w:val="en-AU"/>
        </w:rPr>
        <w:t xml:space="preserve"> of households</w:t>
      </w:r>
      <w:r w:rsidR="00396774" w:rsidRPr="00046E9A">
        <w:rPr>
          <w:highlight w:val="white"/>
          <w:lang w:val="en-AU"/>
        </w:rPr>
        <w:t>,</w:t>
      </w:r>
      <w:r w:rsidR="002E3F10" w:rsidRPr="00046E9A">
        <w:rPr>
          <w:highlight w:val="white"/>
          <w:lang w:val="en-AU"/>
        </w:rPr>
        <w:t xml:space="preserve"> and </w:t>
      </w:r>
      <w:r w:rsidR="00D431E3">
        <w:rPr>
          <w:highlight w:val="white"/>
          <w:lang w:val="en-AU"/>
        </w:rPr>
        <w:t xml:space="preserve">a </w:t>
      </w:r>
      <w:r w:rsidR="002E3F10" w:rsidRPr="00046E9A">
        <w:rPr>
          <w:highlight w:val="white"/>
          <w:lang w:val="en-AU"/>
        </w:rPr>
        <w:t xml:space="preserve">margin </w:t>
      </w:r>
      <w:r w:rsidR="00D431E3">
        <w:rPr>
          <w:highlight w:val="white"/>
          <w:lang w:val="en-AU"/>
        </w:rPr>
        <w:t xml:space="preserve">of </w:t>
      </w:r>
      <w:r w:rsidR="002E3F10" w:rsidRPr="00046E9A">
        <w:rPr>
          <w:highlight w:val="white"/>
          <w:lang w:val="en-AU"/>
        </w:rPr>
        <w:t>error</w:t>
      </w:r>
      <w:r w:rsidR="00D431E3">
        <w:rPr>
          <w:highlight w:val="white"/>
          <w:lang w:val="en-AU"/>
        </w:rPr>
        <w:t xml:space="preserve"> of 5%</w:t>
      </w:r>
      <w:r w:rsidR="00D431E3">
        <w:rPr>
          <w:lang w:val="en-AU"/>
        </w:rPr>
        <w:t xml:space="preserve">, the total sample needed for </w:t>
      </w:r>
      <w:r w:rsidR="002E3F10" w:rsidRPr="00046E9A">
        <w:rPr>
          <w:lang w:val="en-AU"/>
        </w:rPr>
        <w:t>this study was</w:t>
      </w:r>
      <w:r w:rsidRPr="00046E9A">
        <w:rPr>
          <w:highlight w:val="white"/>
          <w:lang w:val="en-AU"/>
        </w:rPr>
        <w:t xml:space="preserve"> 322 house</w:t>
      </w:r>
      <w:r w:rsidR="00D431E3">
        <w:rPr>
          <w:highlight w:val="white"/>
          <w:lang w:val="en-AU"/>
        </w:rPr>
        <w:t>holds</w:t>
      </w:r>
      <w:r w:rsidR="002E3F10" w:rsidRPr="00046E9A">
        <w:rPr>
          <w:highlight w:val="white"/>
          <w:lang w:val="en-AU"/>
        </w:rPr>
        <w:t xml:space="preserve"> </w:t>
      </w:r>
      <w:r w:rsidRPr="00046E9A">
        <w:rPr>
          <w:highlight w:val="white"/>
          <w:lang w:val="en-AU"/>
        </w:rPr>
        <w:t>from four administrative post</w:t>
      </w:r>
      <w:r w:rsidR="00D431E3">
        <w:rPr>
          <w:highlight w:val="white"/>
          <w:lang w:val="en-AU"/>
        </w:rPr>
        <w:t xml:space="preserve">s in Bobonaro Municipality – </w:t>
      </w:r>
      <w:r w:rsidRPr="00046E9A">
        <w:rPr>
          <w:highlight w:val="white"/>
          <w:lang w:val="en-AU"/>
        </w:rPr>
        <w:t>Malia</w:t>
      </w:r>
      <w:r w:rsidR="00D431E3">
        <w:rPr>
          <w:highlight w:val="white"/>
          <w:lang w:val="en-AU"/>
        </w:rPr>
        <w:t>na, Cailaco, Atabae, and Balibo</w:t>
      </w:r>
      <w:r w:rsidRPr="00046E9A">
        <w:rPr>
          <w:highlight w:val="white"/>
          <w:lang w:val="en-AU"/>
        </w:rPr>
        <w:t>.</w:t>
      </w:r>
      <w:r w:rsidRPr="00046E9A">
        <w:rPr>
          <w:lang w:val="en-AU"/>
        </w:rPr>
        <w:t xml:space="preserve"> </w:t>
      </w:r>
    </w:p>
    <w:p w14:paraId="5B7B7DB9" w14:textId="77777777" w:rsidR="009A0E57" w:rsidRPr="00046E9A" w:rsidRDefault="009A0E57" w:rsidP="00B226D8">
      <w:pPr>
        <w:spacing w:after="0" w:line="360" w:lineRule="auto"/>
        <w:jc w:val="both"/>
        <w:rPr>
          <w:lang w:val="en-AU"/>
        </w:rPr>
      </w:pPr>
    </w:p>
    <w:p w14:paraId="497B5D8B" w14:textId="086EA711" w:rsidR="008A7B42" w:rsidRPr="00046E9A" w:rsidRDefault="00E029BD" w:rsidP="00B226D8">
      <w:pPr>
        <w:spacing w:after="0" w:line="360" w:lineRule="auto"/>
        <w:jc w:val="both"/>
        <w:rPr>
          <w:lang w:val="en-AU"/>
        </w:rPr>
      </w:pPr>
      <w:r w:rsidRPr="00046E9A">
        <w:rPr>
          <w:lang w:val="en-AU"/>
        </w:rPr>
        <w:t xml:space="preserve">To determine the number of houses selected in each administrative post, </w:t>
      </w:r>
      <w:r w:rsidRPr="00A116E9">
        <w:rPr>
          <w:i/>
          <w:lang w:val="en-AU"/>
        </w:rPr>
        <w:t>suco</w:t>
      </w:r>
      <w:r w:rsidRPr="00046E9A">
        <w:rPr>
          <w:lang w:val="en-AU"/>
        </w:rPr>
        <w:t xml:space="preserve">, and </w:t>
      </w:r>
      <w:r w:rsidRPr="00A116E9">
        <w:rPr>
          <w:i/>
          <w:lang w:val="en-AU"/>
        </w:rPr>
        <w:t>aldeia</w:t>
      </w:r>
      <w:r w:rsidRPr="00046E9A">
        <w:rPr>
          <w:lang w:val="en-AU"/>
        </w:rPr>
        <w:t xml:space="preserve">, </w:t>
      </w:r>
      <w:r w:rsidR="008A7B42" w:rsidRPr="00046E9A">
        <w:rPr>
          <w:lang w:val="en-AU"/>
        </w:rPr>
        <w:t>the stratified sampling method</w:t>
      </w:r>
      <w:r w:rsidRPr="00046E9A">
        <w:rPr>
          <w:lang w:val="en-AU"/>
        </w:rPr>
        <w:t xml:space="preserve"> was utilized</w:t>
      </w:r>
      <w:r w:rsidR="008A7B42" w:rsidRPr="00046E9A">
        <w:rPr>
          <w:lang w:val="en-AU"/>
        </w:rPr>
        <w:t xml:space="preserve">. </w:t>
      </w:r>
      <w:r w:rsidR="002032E8" w:rsidRPr="00046E9A">
        <w:rPr>
          <w:lang w:val="en-AU"/>
        </w:rPr>
        <w:t xml:space="preserve">This method, also sometimes called proportional random sampling, </w:t>
      </w:r>
      <w:r w:rsidR="00A116E9">
        <w:rPr>
          <w:lang w:val="en-AU"/>
        </w:rPr>
        <w:t xml:space="preserve">is </w:t>
      </w:r>
      <w:r w:rsidR="002032E8" w:rsidRPr="00046E9A">
        <w:rPr>
          <w:lang w:val="en-AU"/>
        </w:rPr>
        <w:t xml:space="preserve">where the study population is divided into </w:t>
      </w:r>
      <w:r w:rsidR="000C1B36" w:rsidRPr="00046E9A">
        <w:rPr>
          <w:lang w:val="en-AU"/>
        </w:rPr>
        <w:t>strata</w:t>
      </w:r>
      <w:r w:rsidR="00A116E9">
        <w:rPr>
          <w:lang w:val="en-AU"/>
        </w:rPr>
        <w:t xml:space="preserve"> or </w:t>
      </w:r>
      <w:r w:rsidR="005667A3" w:rsidRPr="00046E9A">
        <w:rPr>
          <w:lang w:val="en-AU"/>
        </w:rPr>
        <w:t>subgroup</w:t>
      </w:r>
      <w:r w:rsidR="00A116E9">
        <w:rPr>
          <w:lang w:val="en-AU"/>
        </w:rPr>
        <w:t>s</w:t>
      </w:r>
      <w:r w:rsidR="002032E8" w:rsidRPr="00046E9A">
        <w:rPr>
          <w:lang w:val="en-AU"/>
        </w:rPr>
        <w:t xml:space="preserve">. </w:t>
      </w:r>
      <w:r w:rsidR="00A116E9">
        <w:rPr>
          <w:lang w:val="en-AU"/>
        </w:rPr>
        <w:t>For</w:t>
      </w:r>
      <w:r w:rsidR="002032E8" w:rsidRPr="00046E9A">
        <w:rPr>
          <w:lang w:val="en-AU"/>
        </w:rPr>
        <w:t xml:space="preserve"> this study, the strata </w:t>
      </w:r>
      <w:r w:rsidR="006A2DDB" w:rsidRPr="00046E9A">
        <w:rPr>
          <w:lang w:val="en-AU"/>
        </w:rPr>
        <w:t>were</w:t>
      </w:r>
      <w:r w:rsidR="002032E8" w:rsidRPr="00046E9A">
        <w:rPr>
          <w:lang w:val="en-AU"/>
        </w:rPr>
        <w:t xml:space="preserve"> the </w:t>
      </w:r>
      <w:r w:rsidR="002032E8" w:rsidRPr="000C1B36">
        <w:rPr>
          <w:i/>
          <w:lang w:val="en-AU"/>
        </w:rPr>
        <w:t>suco</w:t>
      </w:r>
      <w:r w:rsidR="002032E8" w:rsidRPr="00046E9A">
        <w:rPr>
          <w:lang w:val="en-AU"/>
        </w:rPr>
        <w:t xml:space="preserve"> and </w:t>
      </w:r>
      <w:r w:rsidR="002032E8" w:rsidRPr="000C1B36">
        <w:rPr>
          <w:i/>
          <w:lang w:val="en-AU"/>
        </w:rPr>
        <w:t>aldeia</w:t>
      </w:r>
      <w:r w:rsidR="002032E8" w:rsidRPr="00046E9A">
        <w:rPr>
          <w:lang w:val="en-AU"/>
        </w:rPr>
        <w:t xml:space="preserve"> in</w:t>
      </w:r>
      <w:r w:rsidR="000C1B36">
        <w:rPr>
          <w:lang w:val="en-AU"/>
        </w:rPr>
        <w:t xml:space="preserve"> the</w:t>
      </w:r>
      <w:r w:rsidR="002032E8" w:rsidRPr="00046E9A">
        <w:rPr>
          <w:lang w:val="en-AU"/>
        </w:rPr>
        <w:t xml:space="preserve"> four administrative post</w:t>
      </w:r>
      <w:r w:rsidR="000C1B36">
        <w:rPr>
          <w:lang w:val="en-AU"/>
        </w:rPr>
        <w:t>s</w:t>
      </w:r>
      <w:r w:rsidR="002032E8" w:rsidRPr="00046E9A">
        <w:rPr>
          <w:lang w:val="en-AU"/>
        </w:rPr>
        <w:t xml:space="preserve"> in Bobonaro.</w:t>
      </w:r>
      <w:r w:rsidR="005667A3" w:rsidRPr="00046E9A">
        <w:rPr>
          <w:lang w:val="en-AU"/>
        </w:rPr>
        <w:t xml:space="preserve"> Then a simple random method was used to select</w:t>
      </w:r>
      <w:r w:rsidR="002B03BE" w:rsidRPr="00046E9A">
        <w:rPr>
          <w:lang w:val="en-AU"/>
        </w:rPr>
        <w:t xml:space="preserve"> </w:t>
      </w:r>
      <w:r w:rsidR="000C1B36">
        <w:rPr>
          <w:lang w:val="en-AU"/>
        </w:rPr>
        <w:t xml:space="preserve">the </w:t>
      </w:r>
      <w:r w:rsidR="002B03BE" w:rsidRPr="00046E9A">
        <w:rPr>
          <w:lang w:val="en-AU"/>
        </w:rPr>
        <w:t xml:space="preserve">sample </w:t>
      </w:r>
      <w:r w:rsidR="000C1B36">
        <w:rPr>
          <w:lang w:val="en-AU"/>
        </w:rPr>
        <w:t>for</w:t>
      </w:r>
      <w:r w:rsidR="002B03BE" w:rsidRPr="00046E9A">
        <w:rPr>
          <w:lang w:val="en-AU"/>
        </w:rPr>
        <w:t xml:space="preserve"> each strata (</w:t>
      </w:r>
      <w:r w:rsidR="002B03BE" w:rsidRPr="000C1B36">
        <w:rPr>
          <w:i/>
          <w:lang w:val="en-AU"/>
        </w:rPr>
        <w:t>aldeia</w:t>
      </w:r>
      <w:r w:rsidR="002B03BE" w:rsidRPr="00046E9A">
        <w:rPr>
          <w:lang w:val="en-AU"/>
        </w:rPr>
        <w:t>).</w:t>
      </w:r>
      <w:r w:rsidR="002032E8" w:rsidRPr="00046E9A">
        <w:rPr>
          <w:lang w:val="en-AU"/>
        </w:rPr>
        <w:t xml:space="preserve"> The sample</w:t>
      </w:r>
      <w:r w:rsidR="000C1B36">
        <w:rPr>
          <w:lang w:val="en-AU"/>
        </w:rPr>
        <w:t xml:space="preserve"> </w:t>
      </w:r>
      <w:r w:rsidR="000C1B36" w:rsidRPr="00046E9A">
        <w:rPr>
          <w:lang w:val="en-AU"/>
        </w:rPr>
        <w:t>number</w:t>
      </w:r>
      <w:r w:rsidR="002032E8" w:rsidRPr="00046E9A">
        <w:rPr>
          <w:lang w:val="en-AU"/>
        </w:rPr>
        <w:t xml:space="preserve"> selected in each </w:t>
      </w:r>
      <w:r w:rsidR="002032E8" w:rsidRPr="000C1B36">
        <w:rPr>
          <w:i/>
          <w:lang w:val="en-AU"/>
        </w:rPr>
        <w:t>aldeia</w:t>
      </w:r>
      <w:r w:rsidR="002032E8" w:rsidRPr="00046E9A">
        <w:rPr>
          <w:lang w:val="en-AU"/>
        </w:rPr>
        <w:t xml:space="preserve"> was calculated based on proportion</w:t>
      </w:r>
      <w:r w:rsidR="005667A3" w:rsidRPr="00046E9A">
        <w:rPr>
          <w:lang w:val="en-AU"/>
        </w:rPr>
        <w:t xml:space="preserve">al sampling </w:t>
      </w:r>
      <w:r w:rsidR="002032E8" w:rsidRPr="00CC352B">
        <w:rPr>
          <w:lang w:val="en-AU"/>
        </w:rPr>
        <w:t>(</w:t>
      </w:r>
      <w:r w:rsidR="00CC352B" w:rsidRPr="00CC352B">
        <w:rPr>
          <w:lang w:val="en-AU"/>
        </w:rPr>
        <w:t>See Appendix 1</w:t>
      </w:r>
      <w:r w:rsidR="002032E8" w:rsidRPr="00CC352B">
        <w:rPr>
          <w:lang w:val="en-AU"/>
        </w:rPr>
        <w:t xml:space="preserve"> for the </w:t>
      </w:r>
      <w:r w:rsidR="001F3473" w:rsidRPr="00CC352B">
        <w:rPr>
          <w:lang w:val="en-AU"/>
        </w:rPr>
        <w:t>sample household log sheet using stratified systematic sampling</w:t>
      </w:r>
      <w:r w:rsidR="002032E8" w:rsidRPr="00CC352B">
        <w:rPr>
          <w:lang w:val="en-AU"/>
        </w:rPr>
        <w:t>).</w:t>
      </w:r>
    </w:p>
    <w:p w14:paraId="600E79C0" w14:textId="77777777" w:rsidR="00E029BD" w:rsidRPr="00046E9A" w:rsidRDefault="00E029BD" w:rsidP="00B226D8">
      <w:pPr>
        <w:spacing w:after="0" w:line="360" w:lineRule="auto"/>
        <w:jc w:val="both"/>
        <w:rPr>
          <w:lang w:val="en-AU"/>
        </w:rPr>
      </w:pPr>
    </w:p>
    <w:p w14:paraId="2BBC2CB3" w14:textId="5DD0BB48" w:rsidR="003E255B" w:rsidRPr="00046E9A" w:rsidRDefault="007A07F7" w:rsidP="00B226D8">
      <w:pPr>
        <w:spacing w:after="0" w:line="360" w:lineRule="auto"/>
        <w:jc w:val="both"/>
        <w:rPr>
          <w:lang w:val="en-AU"/>
        </w:rPr>
      </w:pPr>
      <w:r w:rsidRPr="00046E9A">
        <w:rPr>
          <w:lang w:val="en-AU"/>
        </w:rPr>
        <w:t xml:space="preserve">For the </w:t>
      </w:r>
      <w:r w:rsidR="008D6518" w:rsidRPr="00046E9A">
        <w:rPr>
          <w:lang w:val="en-AU"/>
        </w:rPr>
        <w:t xml:space="preserve">community stores and kiosks </w:t>
      </w:r>
      <w:r w:rsidR="00D47B27" w:rsidRPr="00046E9A">
        <w:rPr>
          <w:lang w:val="en-AU"/>
        </w:rPr>
        <w:t>selling</w:t>
      </w:r>
      <w:r w:rsidR="008D6518" w:rsidRPr="00046E9A">
        <w:rPr>
          <w:lang w:val="en-AU"/>
        </w:rPr>
        <w:t xml:space="preserve"> toilet products and toilet</w:t>
      </w:r>
      <w:r w:rsidR="000C1B36">
        <w:rPr>
          <w:lang w:val="en-AU"/>
        </w:rPr>
        <w:t xml:space="preserve">-related construction materials, as well as the </w:t>
      </w:r>
      <w:r w:rsidR="008D6518" w:rsidRPr="00046E9A">
        <w:rPr>
          <w:lang w:val="en-AU"/>
        </w:rPr>
        <w:t>masons</w:t>
      </w:r>
      <w:r w:rsidR="000C1B36">
        <w:rPr>
          <w:lang w:val="en-AU"/>
        </w:rPr>
        <w:t xml:space="preserve"> constructing the toilets</w:t>
      </w:r>
      <w:r w:rsidR="00396774" w:rsidRPr="00046E9A">
        <w:rPr>
          <w:lang w:val="en-AU"/>
        </w:rPr>
        <w:t xml:space="preserve">, </w:t>
      </w:r>
      <w:r w:rsidR="000C1B36">
        <w:rPr>
          <w:lang w:val="en-AU"/>
        </w:rPr>
        <w:t>a</w:t>
      </w:r>
      <w:r w:rsidR="00396774" w:rsidRPr="00046E9A">
        <w:rPr>
          <w:lang w:val="en-AU"/>
        </w:rPr>
        <w:t xml:space="preserve"> snowball sampling </w:t>
      </w:r>
      <w:r w:rsidR="00AE470B" w:rsidRPr="00046E9A">
        <w:rPr>
          <w:lang w:val="en-AU"/>
        </w:rPr>
        <w:t xml:space="preserve">method </w:t>
      </w:r>
      <w:r w:rsidR="00396774" w:rsidRPr="00046E9A">
        <w:rPr>
          <w:lang w:val="en-AU"/>
        </w:rPr>
        <w:t>was utilized</w:t>
      </w:r>
      <w:r w:rsidR="008D6518" w:rsidRPr="00046E9A">
        <w:rPr>
          <w:lang w:val="en-AU"/>
        </w:rPr>
        <w:t xml:space="preserve">. </w:t>
      </w:r>
      <w:r w:rsidR="00396774" w:rsidRPr="00046E9A">
        <w:rPr>
          <w:lang w:val="en-AU"/>
        </w:rPr>
        <w:t xml:space="preserve">Snowball sampling is a non-probability (non-random) sampling method used when characteristics to be possessed by samples are rare and difficult to find. We used the method to </w:t>
      </w:r>
      <w:r w:rsidR="000C1B36">
        <w:rPr>
          <w:lang w:val="en-AU"/>
        </w:rPr>
        <w:t>locate</w:t>
      </w:r>
      <w:r w:rsidR="00396774" w:rsidRPr="00046E9A">
        <w:rPr>
          <w:lang w:val="en-AU"/>
        </w:rPr>
        <w:t xml:space="preserve"> suppliers and masons with </w:t>
      </w:r>
      <w:r w:rsidR="000C1B36">
        <w:rPr>
          <w:lang w:val="en-AU"/>
        </w:rPr>
        <w:t xml:space="preserve">the </w:t>
      </w:r>
      <w:r w:rsidR="00396774" w:rsidRPr="00046E9A">
        <w:rPr>
          <w:lang w:val="en-AU"/>
        </w:rPr>
        <w:t xml:space="preserve">help from the </w:t>
      </w:r>
      <w:r w:rsidR="00396774" w:rsidRPr="000C1B36">
        <w:rPr>
          <w:i/>
          <w:lang w:val="en-AU"/>
        </w:rPr>
        <w:t>Chefe Aldeia</w:t>
      </w:r>
      <w:r w:rsidR="00396774" w:rsidRPr="00046E9A">
        <w:rPr>
          <w:lang w:val="en-AU"/>
        </w:rPr>
        <w:t xml:space="preserve"> and households.</w:t>
      </w:r>
      <w:r w:rsidR="003E255B" w:rsidRPr="00046E9A">
        <w:rPr>
          <w:lang w:val="en-AU"/>
        </w:rPr>
        <w:t xml:space="preserve"> </w:t>
      </w:r>
    </w:p>
    <w:p w14:paraId="71B39154" w14:textId="77777777" w:rsidR="003E255B" w:rsidRPr="00046E9A" w:rsidRDefault="003E255B" w:rsidP="00B226D8">
      <w:pPr>
        <w:spacing w:after="0" w:line="360" w:lineRule="auto"/>
        <w:jc w:val="both"/>
        <w:rPr>
          <w:lang w:val="en-AU"/>
        </w:rPr>
      </w:pPr>
    </w:p>
    <w:p w14:paraId="1C420BDA" w14:textId="4EBDFB9A" w:rsidR="008A7B42" w:rsidRPr="00046E9A" w:rsidRDefault="008A7B42" w:rsidP="00B877E3">
      <w:pPr>
        <w:pStyle w:val="ListParagraph"/>
        <w:numPr>
          <w:ilvl w:val="1"/>
          <w:numId w:val="3"/>
        </w:numPr>
        <w:spacing w:after="0" w:line="360" w:lineRule="auto"/>
        <w:rPr>
          <w:b/>
          <w:lang w:val="en-AU"/>
        </w:rPr>
      </w:pPr>
      <w:r w:rsidRPr="00046E9A">
        <w:rPr>
          <w:b/>
          <w:lang w:val="en-AU"/>
        </w:rPr>
        <w:t>Data collection methods</w:t>
      </w:r>
    </w:p>
    <w:p w14:paraId="7E9EDB2B" w14:textId="5996EAD0" w:rsidR="009241AB" w:rsidRPr="00046E9A" w:rsidRDefault="008A7B42" w:rsidP="00B226D8">
      <w:pPr>
        <w:spacing w:after="0" w:line="360" w:lineRule="auto"/>
        <w:jc w:val="both"/>
        <w:rPr>
          <w:i/>
          <w:lang w:val="en-AU"/>
        </w:rPr>
      </w:pPr>
      <w:r w:rsidRPr="00046E9A">
        <w:rPr>
          <w:lang w:val="en-AU"/>
        </w:rPr>
        <w:t xml:space="preserve">There are two data collection methods in this study: </w:t>
      </w:r>
      <w:r w:rsidR="00E73027">
        <w:rPr>
          <w:lang w:val="en-AU"/>
        </w:rPr>
        <w:t xml:space="preserve">a </w:t>
      </w:r>
      <w:r w:rsidRPr="00046E9A">
        <w:rPr>
          <w:lang w:val="en-AU"/>
        </w:rPr>
        <w:t xml:space="preserve">quantitative </w:t>
      </w:r>
      <w:r w:rsidR="00E73027">
        <w:rPr>
          <w:lang w:val="en-AU"/>
        </w:rPr>
        <w:t>method</w:t>
      </w:r>
      <w:r w:rsidRPr="00046E9A">
        <w:rPr>
          <w:lang w:val="en-AU"/>
        </w:rPr>
        <w:t xml:space="preserve"> using surveys and qualitative </w:t>
      </w:r>
      <w:r w:rsidR="00E73027">
        <w:rPr>
          <w:lang w:val="en-AU"/>
        </w:rPr>
        <w:t>method</w:t>
      </w:r>
      <w:r w:rsidRPr="00046E9A">
        <w:rPr>
          <w:lang w:val="en-AU"/>
        </w:rPr>
        <w:t xml:space="preserve"> using in-depth interviews.</w:t>
      </w:r>
      <w:r w:rsidRPr="00046E9A">
        <w:rPr>
          <w:i/>
          <w:lang w:val="en-AU"/>
        </w:rPr>
        <w:t xml:space="preserve"> </w:t>
      </w:r>
    </w:p>
    <w:p w14:paraId="6BD8AB7B" w14:textId="77777777" w:rsidR="009241AB" w:rsidRPr="00046E9A" w:rsidRDefault="009241AB" w:rsidP="00B226D8">
      <w:pPr>
        <w:spacing w:after="0" w:line="360" w:lineRule="auto"/>
        <w:jc w:val="both"/>
        <w:rPr>
          <w:i/>
          <w:lang w:val="en-AU"/>
        </w:rPr>
      </w:pPr>
    </w:p>
    <w:p w14:paraId="16B02442" w14:textId="7CEA6DB0" w:rsidR="00D47B27" w:rsidRPr="00046E9A" w:rsidRDefault="008A7B42" w:rsidP="00B226D8">
      <w:pPr>
        <w:spacing w:after="0" w:line="360" w:lineRule="auto"/>
        <w:jc w:val="both"/>
        <w:rPr>
          <w:lang w:val="en-AU"/>
        </w:rPr>
      </w:pPr>
      <w:r w:rsidRPr="00046E9A">
        <w:rPr>
          <w:lang w:val="en-AU"/>
        </w:rPr>
        <w:t xml:space="preserve">For the </w:t>
      </w:r>
      <w:r w:rsidR="009241AB" w:rsidRPr="00046E9A">
        <w:rPr>
          <w:lang w:val="en-AU"/>
        </w:rPr>
        <w:t>quantitative study</w:t>
      </w:r>
      <w:r w:rsidRPr="00046E9A">
        <w:rPr>
          <w:lang w:val="en-AU"/>
        </w:rPr>
        <w:t>, survey-style interviews with the households and su</w:t>
      </w:r>
      <w:r w:rsidR="003A24BA">
        <w:rPr>
          <w:lang w:val="en-AU"/>
        </w:rPr>
        <w:t xml:space="preserve">ppliers </w:t>
      </w:r>
      <w:r w:rsidRPr="00046E9A">
        <w:rPr>
          <w:lang w:val="en-AU"/>
        </w:rPr>
        <w:t xml:space="preserve">were conducted by the enumerators. The enumerators consisted of </w:t>
      </w:r>
      <w:r w:rsidR="009241AB" w:rsidRPr="00046E9A">
        <w:rPr>
          <w:lang w:val="en-AU"/>
        </w:rPr>
        <w:t xml:space="preserve">ten </w:t>
      </w:r>
      <w:r w:rsidRPr="00046E9A">
        <w:rPr>
          <w:i/>
          <w:lang w:val="en-AU"/>
        </w:rPr>
        <w:t>Universidade da Paz</w:t>
      </w:r>
      <w:r w:rsidRPr="00046E9A">
        <w:rPr>
          <w:lang w:val="en-AU"/>
        </w:rPr>
        <w:t xml:space="preserve"> (UNPAZ) public health students. The survey took approximately 50-60 minutes to complete. The enumerators used </w:t>
      </w:r>
      <w:r w:rsidR="00AA0F2E" w:rsidRPr="00046E9A">
        <w:rPr>
          <w:lang w:val="en-AU"/>
        </w:rPr>
        <w:t>tablet</w:t>
      </w:r>
      <w:r w:rsidR="003A24BA">
        <w:rPr>
          <w:lang w:val="en-AU"/>
        </w:rPr>
        <w:t>s</w:t>
      </w:r>
      <w:r w:rsidRPr="00046E9A">
        <w:rPr>
          <w:lang w:val="en-AU"/>
        </w:rPr>
        <w:t xml:space="preserve"> to collect the data using</w:t>
      </w:r>
      <w:r w:rsidR="003A24BA">
        <w:rPr>
          <w:lang w:val="en-AU"/>
        </w:rPr>
        <w:t xml:space="preserve"> the</w:t>
      </w:r>
      <w:r w:rsidRPr="00046E9A">
        <w:rPr>
          <w:lang w:val="en-AU"/>
        </w:rPr>
        <w:t xml:space="preserve"> mWater </w:t>
      </w:r>
      <w:r w:rsidR="00AA0F2E" w:rsidRPr="00046E9A">
        <w:rPr>
          <w:lang w:val="en-AU"/>
        </w:rPr>
        <w:t>application</w:t>
      </w:r>
      <w:r w:rsidRPr="00046E9A">
        <w:rPr>
          <w:lang w:val="en-AU"/>
        </w:rPr>
        <w:t>. The enumerato</w:t>
      </w:r>
      <w:r w:rsidR="003A24BA">
        <w:rPr>
          <w:lang w:val="en-AU"/>
        </w:rPr>
        <w:t>rs were divided into two teams: e</w:t>
      </w:r>
      <w:r w:rsidRPr="00046E9A">
        <w:rPr>
          <w:lang w:val="en-AU"/>
        </w:rPr>
        <w:t xml:space="preserve">ight </w:t>
      </w:r>
      <w:r w:rsidRPr="00046E9A">
        <w:rPr>
          <w:lang w:val="en-AU"/>
        </w:rPr>
        <w:lastRenderedPageBreak/>
        <w:t xml:space="preserve">enumerators were responsible </w:t>
      </w:r>
      <w:r w:rsidR="003A24BA">
        <w:rPr>
          <w:lang w:val="en-AU"/>
        </w:rPr>
        <w:t>for</w:t>
      </w:r>
      <w:r w:rsidRPr="00046E9A">
        <w:rPr>
          <w:lang w:val="en-AU"/>
        </w:rPr>
        <w:t xml:space="preserve"> collect</w:t>
      </w:r>
      <w:r w:rsidR="003A24BA">
        <w:rPr>
          <w:lang w:val="en-AU"/>
        </w:rPr>
        <w:t>ing</w:t>
      </w:r>
      <w:r w:rsidRPr="00046E9A">
        <w:rPr>
          <w:lang w:val="en-AU"/>
        </w:rPr>
        <w:t xml:space="preserve"> household data and two enumerators were responsible </w:t>
      </w:r>
      <w:r w:rsidR="003A24BA">
        <w:rPr>
          <w:lang w:val="en-AU"/>
        </w:rPr>
        <w:t>for</w:t>
      </w:r>
      <w:r w:rsidRPr="00046E9A">
        <w:rPr>
          <w:lang w:val="en-AU"/>
        </w:rPr>
        <w:t xml:space="preserve"> collect</w:t>
      </w:r>
      <w:r w:rsidR="003A24BA">
        <w:rPr>
          <w:lang w:val="en-AU"/>
        </w:rPr>
        <w:t xml:space="preserve">ing the supplier </w:t>
      </w:r>
      <w:r w:rsidRPr="00046E9A">
        <w:rPr>
          <w:lang w:val="en-AU"/>
        </w:rPr>
        <w:t xml:space="preserve">data. </w:t>
      </w:r>
      <w:r w:rsidR="00AA0F2E" w:rsidRPr="00046E9A">
        <w:rPr>
          <w:lang w:val="en-AU"/>
        </w:rPr>
        <w:t>The</w:t>
      </w:r>
      <w:r w:rsidRPr="00046E9A">
        <w:rPr>
          <w:lang w:val="en-AU"/>
        </w:rPr>
        <w:t xml:space="preserve"> enumerators </w:t>
      </w:r>
      <w:r w:rsidR="00AA0F2E" w:rsidRPr="00046E9A">
        <w:rPr>
          <w:lang w:val="en-AU"/>
        </w:rPr>
        <w:t>were</w:t>
      </w:r>
      <w:r w:rsidRPr="00046E9A">
        <w:rPr>
          <w:lang w:val="en-AU"/>
        </w:rPr>
        <w:t xml:space="preserve"> responsible </w:t>
      </w:r>
      <w:r w:rsidR="003A24BA">
        <w:rPr>
          <w:lang w:val="en-AU"/>
        </w:rPr>
        <w:t>for completing</w:t>
      </w:r>
      <w:r w:rsidRPr="00046E9A">
        <w:rPr>
          <w:lang w:val="en-AU"/>
        </w:rPr>
        <w:t xml:space="preserve"> all of the </w:t>
      </w:r>
      <w:r w:rsidR="00AA0F2E" w:rsidRPr="00046E9A">
        <w:rPr>
          <w:lang w:val="en-AU"/>
        </w:rPr>
        <w:t>information in the survey form on the tablet.</w:t>
      </w:r>
      <w:r w:rsidR="003A24BA">
        <w:rPr>
          <w:lang w:val="en-AU"/>
        </w:rPr>
        <w:t xml:space="preserve"> </w:t>
      </w:r>
      <w:r w:rsidRPr="00046E9A">
        <w:rPr>
          <w:lang w:val="en-AU"/>
        </w:rPr>
        <w:t xml:space="preserve">For the qualitative </w:t>
      </w:r>
      <w:r w:rsidRPr="003A24BA">
        <w:rPr>
          <w:lang w:val="en-AU"/>
        </w:rPr>
        <w:t xml:space="preserve">study, </w:t>
      </w:r>
      <w:r w:rsidR="003A24BA">
        <w:rPr>
          <w:lang w:val="en-AU"/>
        </w:rPr>
        <w:t>i</w:t>
      </w:r>
      <w:r w:rsidRPr="003A24BA">
        <w:rPr>
          <w:lang w:val="en-AU"/>
        </w:rPr>
        <w:t>n-depth interviews with</w:t>
      </w:r>
      <w:r w:rsidRPr="00046E9A">
        <w:rPr>
          <w:lang w:val="en-AU"/>
        </w:rPr>
        <w:t xml:space="preserve"> the households and mason</w:t>
      </w:r>
      <w:r w:rsidR="003A24BA">
        <w:rPr>
          <w:lang w:val="en-AU"/>
        </w:rPr>
        <w:t>s</w:t>
      </w:r>
      <w:r w:rsidRPr="00046E9A">
        <w:rPr>
          <w:lang w:val="en-AU"/>
        </w:rPr>
        <w:t xml:space="preserve"> were conducted.</w:t>
      </w:r>
      <w:r w:rsidR="00D47B27" w:rsidRPr="00046E9A">
        <w:rPr>
          <w:lang w:val="en-AU"/>
        </w:rPr>
        <w:t xml:space="preserve"> </w:t>
      </w:r>
      <w:r w:rsidR="003A24BA">
        <w:rPr>
          <w:lang w:val="en-AU"/>
        </w:rPr>
        <w:t>P</w:t>
      </w:r>
      <w:r w:rsidR="00D47B27" w:rsidRPr="00046E9A">
        <w:rPr>
          <w:lang w:val="en-AU"/>
        </w:rPr>
        <w:t xml:space="preserve">articipants were told that all information taken will be kept securely and that </w:t>
      </w:r>
      <w:r w:rsidR="003A24BA">
        <w:rPr>
          <w:lang w:val="en-AU"/>
        </w:rPr>
        <w:t>any</w:t>
      </w:r>
      <w:r w:rsidR="00D47B27" w:rsidRPr="00046E9A">
        <w:rPr>
          <w:lang w:val="en-AU"/>
        </w:rPr>
        <w:t xml:space="preserve"> personal details taken </w:t>
      </w:r>
      <w:r w:rsidR="003A24BA">
        <w:rPr>
          <w:lang w:val="en-AU"/>
        </w:rPr>
        <w:t>be kept private</w:t>
      </w:r>
      <w:r w:rsidR="00D47B27" w:rsidRPr="00046E9A">
        <w:rPr>
          <w:lang w:val="en-AU"/>
        </w:rPr>
        <w:t xml:space="preserve"> and not be shared with anyone outside of the research group.</w:t>
      </w:r>
    </w:p>
    <w:p w14:paraId="2F5923D5" w14:textId="77777777" w:rsidR="008A7B42" w:rsidRPr="00046E9A" w:rsidRDefault="008A7B42" w:rsidP="00B226D8">
      <w:pPr>
        <w:spacing w:after="0" w:line="360" w:lineRule="auto"/>
        <w:rPr>
          <w:b/>
          <w:lang w:val="en-AU"/>
        </w:rPr>
      </w:pPr>
    </w:p>
    <w:p w14:paraId="404A7D2E" w14:textId="2F04BCF1" w:rsidR="008A7B42" w:rsidRPr="00046E9A" w:rsidRDefault="00AA0F2E" w:rsidP="00B226D8">
      <w:pPr>
        <w:spacing w:after="0" w:line="360" w:lineRule="auto"/>
        <w:jc w:val="both"/>
        <w:rPr>
          <w:lang w:val="en-AU"/>
        </w:rPr>
      </w:pPr>
      <w:r w:rsidRPr="00046E9A">
        <w:rPr>
          <w:lang w:val="en-AU"/>
        </w:rPr>
        <w:t>P</w:t>
      </w:r>
      <w:r w:rsidR="008A7B42" w:rsidRPr="00046E9A">
        <w:rPr>
          <w:lang w:val="en-AU"/>
        </w:rPr>
        <w:t xml:space="preserve">rior to data collection, training for the enumerators </w:t>
      </w:r>
      <w:r w:rsidRPr="00046E9A">
        <w:rPr>
          <w:lang w:val="en-AU"/>
        </w:rPr>
        <w:t xml:space="preserve">and pilot testing </w:t>
      </w:r>
      <w:r w:rsidR="003B657A">
        <w:rPr>
          <w:lang w:val="en-AU"/>
        </w:rPr>
        <w:t>was</w:t>
      </w:r>
      <w:r w:rsidR="008A7B42" w:rsidRPr="00046E9A">
        <w:rPr>
          <w:lang w:val="en-AU"/>
        </w:rPr>
        <w:t xml:space="preserve"> conducted. </w:t>
      </w:r>
      <w:r w:rsidRPr="00046E9A">
        <w:rPr>
          <w:lang w:val="en-AU"/>
        </w:rPr>
        <w:t xml:space="preserve">The enumerator </w:t>
      </w:r>
      <w:r w:rsidR="008A7B42" w:rsidRPr="00046E9A">
        <w:rPr>
          <w:lang w:val="en-AU"/>
        </w:rPr>
        <w:t>training aimed to ensure the uniformity of the data collection and that the enumerators</w:t>
      </w:r>
      <w:r w:rsidRPr="00046E9A">
        <w:rPr>
          <w:lang w:val="en-AU"/>
        </w:rPr>
        <w:t xml:space="preserve"> follow</w:t>
      </w:r>
      <w:r w:rsidR="003B657A">
        <w:rPr>
          <w:lang w:val="en-AU"/>
        </w:rPr>
        <w:t>ed</w:t>
      </w:r>
      <w:r w:rsidRPr="00046E9A">
        <w:rPr>
          <w:lang w:val="en-AU"/>
        </w:rPr>
        <w:t xml:space="preserve"> the research protocol. </w:t>
      </w:r>
      <w:r w:rsidR="008A7B42" w:rsidRPr="00046E9A">
        <w:rPr>
          <w:lang w:val="en-AU"/>
        </w:rPr>
        <w:t xml:space="preserve">The pilot testing aimed to </w:t>
      </w:r>
      <w:r w:rsidR="003B657A" w:rsidRPr="00046E9A">
        <w:rPr>
          <w:lang w:val="en-AU"/>
        </w:rPr>
        <w:t>analyse</w:t>
      </w:r>
      <w:r w:rsidR="008A7B42" w:rsidRPr="00046E9A">
        <w:rPr>
          <w:lang w:val="en-AU"/>
        </w:rPr>
        <w:t xml:space="preserve"> the </w:t>
      </w:r>
      <w:r w:rsidR="003B657A">
        <w:rPr>
          <w:lang w:val="en-AU"/>
        </w:rPr>
        <w:t xml:space="preserve">level of </w:t>
      </w:r>
      <w:r w:rsidR="008A7B42" w:rsidRPr="00046E9A">
        <w:rPr>
          <w:lang w:val="en-AU"/>
        </w:rPr>
        <w:t xml:space="preserve">understanding of the participants </w:t>
      </w:r>
      <w:r w:rsidR="003B657A">
        <w:rPr>
          <w:lang w:val="en-AU"/>
        </w:rPr>
        <w:t>of</w:t>
      </w:r>
      <w:r w:rsidR="008A7B42" w:rsidRPr="00046E9A">
        <w:rPr>
          <w:lang w:val="en-AU"/>
        </w:rPr>
        <w:t xml:space="preserve"> the questionnaire and to improve the interviews. </w:t>
      </w:r>
      <w:r w:rsidR="003B657A">
        <w:rPr>
          <w:lang w:val="en-AU"/>
        </w:rPr>
        <w:t>P</w:t>
      </w:r>
      <w:r w:rsidR="008A7B42" w:rsidRPr="00046E9A">
        <w:rPr>
          <w:lang w:val="en-AU"/>
        </w:rPr>
        <w:t xml:space="preserve">ilot testing with </w:t>
      </w:r>
      <w:r w:rsidR="00DE2102" w:rsidRPr="00046E9A">
        <w:rPr>
          <w:lang w:val="en-AU"/>
        </w:rPr>
        <w:t>ten</w:t>
      </w:r>
      <w:r w:rsidR="008A7B42" w:rsidRPr="00046E9A">
        <w:rPr>
          <w:lang w:val="en-AU"/>
        </w:rPr>
        <w:t xml:space="preserve"> selected households</w:t>
      </w:r>
      <w:r w:rsidR="003B657A">
        <w:rPr>
          <w:lang w:val="en-AU"/>
        </w:rPr>
        <w:t xml:space="preserve">, one mason </w:t>
      </w:r>
      <w:r w:rsidR="008A7B42" w:rsidRPr="00046E9A">
        <w:rPr>
          <w:lang w:val="en-AU"/>
        </w:rPr>
        <w:t xml:space="preserve">and </w:t>
      </w:r>
      <w:r w:rsidR="00026962" w:rsidRPr="00046E9A">
        <w:rPr>
          <w:lang w:val="en-AU"/>
        </w:rPr>
        <w:t>one</w:t>
      </w:r>
      <w:r w:rsidR="008A7B42" w:rsidRPr="00046E9A">
        <w:rPr>
          <w:lang w:val="en-AU"/>
        </w:rPr>
        <w:t xml:space="preserve"> </w:t>
      </w:r>
      <w:r w:rsidR="0047707C" w:rsidRPr="00046E9A">
        <w:rPr>
          <w:lang w:val="en-AU"/>
        </w:rPr>
        <w:t xml:space="preserve">construction material </w:t>
      </w:r>
      <w:r w:rsidR="002615DB" w:rsidRPr="00046E9A">
        <w:rPr>
          <w:lang w:val="en-AU"/>
        </w:rPr>
        <w:t>supplier</w:t>
      </w:r>
      <w:r w:rsidRPr="00046E9A">
        <w:rPr>
          <w:lang w:val="en-AU"/>
        </w:rPr>
        <w:t xml:space="preserve"> was conducted in Holsa, Maliana.</w:t>
      </w:r>
    </w:p>
    <w:p w14:paraId="5A0E3055" w14:textId="77777777" w:rsidR="007E4452" w:rsidRPr="00046E9A" w:rsidRDefault="007E4452" w:rsidP="00B226D8">
      <w:pPr>
        <w:spacing w:after="0" w:line="360" w:lineRule="auto"/>
        <w:jc w:val="both"/>
        <w:rPr>
          <w:lang w:val="en-AU"/>
        </w:rPr>
      </w:pPr>
    </w:p>
    <w:p w14:paraId="24FF5140" w14:textId="3B7E4C5F" w:rsidR="007E4452" w:rsidRPr="00046E9A" w:rsidRDefault="007E4452" w:rsidP="00B877E3">
      <w:pPr>
        <w:pStyle w:val="ListParagraph"/>
        <w:numPr>
          <w:ilvl w:val="1"/>
          <w:numId w:val="3"/>
        </w:numPr>
        <w:spacing w:after="0" w:line="360" w:lineRule="auto"/>
        <w:rPr>
          <w:b/>
          <w:lang w:val="en-AU"/>
        </w:rPr>
      </w:pPr>
      <w:r w:rsidRPr="00046E9A">
        <w:rPr>
          <w:b/>
          <w:lang w:val="en-AU"/>
        </w:rPr>
        <w:t>Inclusion and exclusion criteria</w:t>
      </w:r>
    </w:p>
    <w:p w14:paraId="15AC5B06" w14:textId="1F67C954" w:rsidR="007E4452" w:rsidRPr="00046E9A" w:rsidRDefault="007E4452" w:rsidP="00B226D8">
      <w:pPr>
        <w:spacing w:after="0" w:line="360" w:lineRule="auto"/>
        <w:jc w:val="both"/>
        <w:rPr>
          <w:lang w:val="en-AU"/>
        </w:rPr>
      </w:pPr>
      <w:r w:rsidRPr="00046E9A">
        <w:rPr>
          <w:lang w:val="en-AU"/>
        </w:rPr>
        <w:t>The incl</w:t>
      </w:r>
      <w:r w:rsidR="00040ABB" w:rsidRPr="00046E9A">
        <w:rPr>
          <w:lang w:val="en-AU"/>
        </w:rPr>
        <w:t xml:space="preserve">usion criteria </w:t>
      </w:r>
      <w:r w:rsidR="00104D07">
        <w:rPr>
          <w:lang w:val="en-AU"/>
        </w:rPr>
        <w:t>for</w:t>
      </w:r>
      <w:r w:rsidR="00040ABB" w:rsidRPr="00046E9A">
        <w:rPr>
          <w:lang w:val="en-AU"/>
        </w:rPr>
        <w:t xml:space="preserve"> the household</w:t>
      </w:r>
      <w:r w:rsidRPr="00046E9A">
        <w:rPr>
          <w:lang w:val="en-AU"/>
        </w:rPr>
        <w:t xml:space="preserve"> survey is those who live in</w:t>
      </w:r>
      <w:r w:rsidR="00104D07">
        <w:rPr>
          <w:lang w:val="en-AU"/>
        </w:rPr>
        <w:t xml:space="preserve"> the</w:t>
      </w:r>
      <w:r w:rsidRPr="00046E9A">
        <w:rPr>
          <w:lang w:val="en-AU"/>
        </w:rPr>
        <w:t xml:space="preserve"> four selected administrative post</w:t>
      </w:r>
      <w:r w:rsidR="00104D07">
        <w:rPr>
          <w:lang w:val="en-AU"/>
        </w:rPr>
        <w:t>s</w:t>
      </w:r>
      <w:r w:rsidRPr="00046E9A">
        <w:rPr>
          <w:lang w:val="en-AU"/>
        </w:rPr>
        <w:t xml:space="preserve"> in Bobonaro Municipality. The inclu</w:t>
      </w:r>
      <w:r w:rsidR="00FB6C22">
        <w:rPr>
          <w:lang w:val="en-AU"/>
        </w:rPr>
        <w:t xml:space="preserve">sion criterion for the suppliers </w:t>
      </w:r>
      <w:r w:rsidRPr="00046E9A">
        <w:rPr>
          <w:lang w:val="en-AU"/>
        </w:rPr>
        <w:t>is those who operate their business in Malian</w:t>
      </w:r>
      <w:r w:rsidR="00FB6C22">
        <w:rPr>
          <w:lang w:val="en-AU"/>
        </w:rPr>
        <w:t>a, Cailaco, Atabae</w:t>
      </w:r>
      <w:r w:rsidR="0047707C" w:rsidRPr="00046E9A">
        <w:rPr>
          <w:lang w:val="en-AU"/>
        </w:rPr>
        <w:t xml:space="preserve"> and Balibo.</w:t>
      </w:r>
    </w:p>
    <w:p w14:paraId="71DCB7A6" w14:textId="77777777" w:rsidR="007E4452" w:rsidRPr="00046E9A" w:rsidRDefault="007E4452" w:rsidP="00B226D8">
      <w:pPr>
        <w:spacing w:after="0" w:line="360" w:lineRule="auto"/>
        <w:rPr>
          <w:lang w:val="en-AU"/>
        </w:rPr>
      </w:pPr>
    </w:p>
    <w:p w14:paraId="3A06E6AD" w14:textId="7D8224EA" w:rsidR="0049049E" w:rsidRPr="00046E9A" w:rsidRDefault="00152A69" w:rsidP="00B877E3">
      <w:pPr>
        <w:pStyle w:val="ListParagraph"/>
        <w:numPr>
          <w:ilvl w:val="1"/>
          <w:numId w:val="3"/>
        </w:numPr>
        <w:spacing w:after="0" w:line="360" w:lineRule="auto"/>
        <w:rPr>
          <w:b/>
          <w:lang w:val="en-AU"/>
        </w:rPr>
      </w:pPr>
      <w:r>
        <w:rPr>
          <w:b/>
          <w:lang w:val="en-AU"/>
        </w:rPr>
        <w:t xml:space="preserve">Frameworks and methods </w:t>
      </w:r>
      <w:r w:rsidR="0049049E" w:rsidRPr="00046E9A">
        <w:rPr>
          <w:b/>
          <w:lang w:val="en-AU"/>
        </w:rPr>
        <w:t>for analysis</w:t>
      </w:r>
    </w:p>
    <w:p w14:paraId="35CC518A" w14:textId="778AEB7A" w:rsidR="0049049E" w:rsidRPr="00046E9A" w:rsidRDefault="00E26EF5" w:rsidP="00B226D8">
      <w:pPr>
        <w:spacing w:after="0" w:line="360" w:lineRule="auto"/>
        <w:jc w:val="both"/>
        <w:rPr>
          <w:lang w:val="en-AU"/>
        </w:rPr>
      </w:pPr>
      <w:r w:rsidRPr="00046E9A">
        <w:rPr>
          <w:lang w:val="en-AU"/>
        </w:rPr>
        <w:t xml:space="preserve">This study uses </w:t>
      </w:r>
      <w:r w:rsidR="00152A69">
        <w:rPr>
          <w:lang w:val="en-AU"/>
        </w:rPr>
        <w:t xml:space="preserve">a mixed methods study design of </w:t>
      </w:r>
      <w:r w:rsidRPr="00046E9A">
        <w:rPr>
          <w:lang w:val="en-AU"/>
        </w:rPr>
        <w:t>quantitative and qualitative</w:t>
      </w:r>
      <w:r w:rsidR="00FE6515">
        <w:rPr>
          <w:lang w:val="en-AU"/>
        </w:rPr>
        <w:t xml:space="preserve"> data collection</w:t>
      </w:r>
      <w:r w:rsidRPr="00046E9A">
        <w:rPr>
          <w:lang w:val="en-AU"/>
        </w:rPr>
        <w:t xml:space="preserve"> </w:t>
      </w:r>
      <w:r w:rsidR="00152A69">
        <w:rPr>
          <w:lang w:val="en-AU"/>
        </w:rPr>
        <w:t>techniques. F</w:t>
      </w:r>
      <w:r w:rsidR="0049049E" w:rsidRPr="00046E9A">
        <w:rPr>
          <w:lang w:val="en-AU"/>
        </w:rPr>
        <w:t xml:space="preserve">our </w:t>
      </w:r>
      <w:r w:rsidR="00152A69">
        <w:rPr>
          <w:lang w:val="en-AU"/>
        </w:rPr>
        <w:t>frameworks were then applied</w:t>
      </w:r>
      <w:r w:rsidR="0049049E" w:rsidRPr="00046E9A">
        <w:rPr>
          <w:lang w:val="en-AU"/>
        </w:rPr>
        <w:t xml:space="preserve"> to the analysis</w:t>
      </w:r>
      <w:r w:rsidR="00FE6515">
        <w:rPr>
          <w:lang w:val="en-AU"/>
        </w:rPr>
        <w:t xml:space="preserve"> of the data</w:t>
      </w:r>
      <w:r w:rsidR="0049049E" w:rsidRPr="00046E9A">
        <w:rPr>
          <w:lang w:val="en-AU"/>
        </w:rPr>
        <w:t>: behavioural determinants, value exchanges,</w:t>
      </w:r>
      <w:r w:rsidR="0094183A">
        <w:rPr>
          <w:lang w:val="en-AU"/>
        </w:rPr>
        <w:t xml:space="preserve"> segmentation and case studies.</w:t>
      </w:r>
    </w:p>
    <w:p w14:paraId="0F519E4B" w14:textId="42F9567C" w:rsidR="0049049E" w:rsidRPr="00046E9A" w:rsidRDefault="0049049E" w:rsidP="00B226D8">
      <w:pPr>
        <w:spacing w:after="0" w:line="360" w:lineRule="auto"/>
        <w:rPr>
          <w:b/>
          <w:lang w:val="en-AU"/>
        </w:rPr>
      </w:pPr>
    </w:p>
    <w:p w14:paraId="637413F5" w14:textId="59FB2E95" w:rsidR="00E26EF5" w:rsidRPr="00046E9A" w:rsidRDefault="00E26EF5" w:rsidP="00B226D8">
      <w:pPr>
        <w:spacing w:after="0" w:line="360" w:lineRule="auto"/>
        <w:ind w:left="567"/>
        <w:jc w:val="both"/>
        <w:rPr>
          <w:i/>
          <w:lang w:val="en-AU"/>
        </w:rPr>
      </w:pPr>
      <w:r w:rsidRPr="00046E9A">
        <w:rPr>
          <w:i/>
          <w:lang w:val="en-AU"/>
        </w:rPr>
        <w:t>3.</w:t>
      </w:r>
      <w:r w:rsidR="00B10C54" w:rsidRPr="00046E9A">
        <w:rPr>
          <w:i/>
          <w:lang w:val="en-AU"/>
        </w:rPr>
        <w:t>4</w:t>
      </w:r>
      <w:r w:rsidRPr="00046E9A">
        <w:rPr>
          <w:i/>
          <w:lang w:val="en-AU"/>
        </w:rPr>
        <w:t>.1 Behavioural determinants</w:t>
      </w:r>
    </w:p>
    <w:p w14:paraId="61FDA0C2" w14:textId="75419825" w:rsidR="000C47EA" w:rsidRPr="00046E9A" w:rsidRDefault="000C47EA" w:rsidP="00B226D8">
      <w:pPr>
        <w:spacing w:after="0" w:line="360" w:lineRule="auto"/>
        <w:jc w:val="both"/>
        <w:rPr>
          <w:lang w:val="en-AU"/>
        </w:rPr>
      </w:pPr>
      <w:r w:rsidRPr="00046E9A">
        <w:rPr>
          <w:lang w:val="en-AU"/>
        </w:rPr>
        <w:t xml:space="preserve">The behavioural determinants for sanitation and hygiene were analysed using the Opportunity-Ability-Motivation framework. This </w:t>
      </w:r>
      <w:r w:rsidR="0034223D">
        <w:rPr>
          <w:lang w:val="en-AU"/>
        </w:rPr>
        <w:t>framework</w:t>
      </w:r>
      <w:r w:rsidRPr="00046E9A">
        <w:rPr>
          <w:lang w:val="en-AU"/>
        </w:rPr>
        <w:t xml:space="preserve"> provide</w:t>
      </w:r>
      <w:r w:rsidR="0034223D">
        <w:rPr>
          <w:lang w:val="en-AU"/>
        </w:rPr>
        <w:t xml:space="preserve">s an </w:t>
      </w:r>
      <w:r w:rsidRPr="00046E9A">
        <w:rPr>
          <w:lang w:val="en-AU"/>
        </w:rPr>
        <w:t xml:space="preserve">analysis of the individual, interpersonal and social dynamics affecting issues such as toilet purchase and use </w:t>
      </w:r>
      <w:r w:rsidR="0034223D">
        <w:rPr>
          <w:lang w:val="en-AU"/>
        </w:rPr>
        <w:t>as well as</w:t>
      </w:r>
      <w:r w:rsidRPr="00046E9A">
        <w:rPr>
          <w:lang w:val="en-AU"/>
        </w:rPr>
        <w:t xml:space="preserve"> handwashing practices. The framework used was based on the World Bank’s SaniFOAM (Devine, 2009). </w:t>
      </w:r>
    </w:p>
    <w:p w14:paraId="44524F0C" w14:textId="77777777" w:rsidR="000C47EA" w:rsidRPr="00046E9A" w:rsidRDefault="000C47EA" w:rsidP="00B226D8">
      <w:pPr>
        <w:spacing w:after="0" w:line="360" w:lineRule="auto"/>
        <w:jc w:val="both"/>
        <w:rPr>
          <w:lang w:val="en-AU"/>
        </w:rPr>
      </w:pPr>
    </w:p>
    <w:p w14:paraId="418FF1BF" w14:textId="05DC2BCC" w:rsidR="000C47EA" w:rsidRDefault="000C47EA" w:rsidP="00B226D8">
      <w:pPr>
        <w:spacing w:after="0" w:line="360" w:lineRule="auto"/>
        <w:jc w:val="both"/>
        <w:rPr>
          <w:lang w:val="en-AU"/>
        </w:rPr>
      </w:pPr>
      <w:r w:rsidRPr="00046E9A">
        <w:rPr>
          <w:lang w:val="en-AU"/>
        </w:rPr>
        <w:t>For the quanti</w:t>
      </w:r>
      <w:r w:rsidR="0034223D">
        <w:rPr>
          <w:lang w:val="en-AU"/>
        </w:rPr>
        <w:t xml:space="preserve">tative analysis, the survey questions </w:t>
      </w:r>
      <w:r w:rsidR="00B6371A">
        <w:rPr>
          <w:lang w:val="en-AU"/>
        </w:rPr>
        <w:t>were</w:t>
      </w:r>
      <w:r w:rsidRPr="00046E9A">
        <w:rPr>
          <w:lang w:val="en-AU"/>
        </w:rPr>
        <w:t xml:space="preserve"> </w:t>
      </w:r>
      <w:r w:rsidR="00B6371A">
        <w:rPr>
          <w:lang w:val="en-AU"/>
        </w:rPr>
        <w:t>grouped</w:t>
      </w:r>
      <w:r w:rsidRPr="00046E9A">
        <w:rPr>
          <w:lang w:val="en-AU"/>
        </w:rPr>
        <w:t xml:space="preserve"> based on each </w:t>
      </w:r>
      <w:r w:rsidR="0034223D">
        <w:rPr>
          <w:lang w:val="en-AU"/>
        </w:rPr>
        <w:t xml:space="preserve">of the three </w:t>
      </w:r>
      <w:r w:rsidR="00E11579">
        <w:rPr>
          <w:lang w:val="en-AU"/>
        </w:rPr>
        <w:t>themes</w:t>
      </w:r>
      <w:r w:rsidRPr="00046E9A">
        <w:rPr>
          <w:lang w:val="en-AU"/>
        </w:rPr>
        <w:t xml:space="preserve"> </w:t>
      </w:r>
      <w:r w:rsidR="0034223D">
        <w:rPr>
          <w:lang w:val="en-AU"/>
        </w:rPr>
        <w:t>of</w:t>
      </w:r>
      <w:r w:rsidRPr="00046E9A">
        <w:rPr>
          <w:lang w:val="en-AU"/>
        </w:rPr>
        <w:t xml:space="preserve"> the SaniFOAM Framework. The data was analysed using SPSS version 22 for PC. The sample characteristics was presented first. Descriptive statistics, Chi-square analyses and Fisher’s Exact Test then were used to explore the comparisons of each </w:t>
      </w:r>
      <w:r w:rsidR="00E11579">
        <w:rPr>
          <w:lang w:val="en-AU"/>
        </w:rPr>
        <w:t>theme</w:t>
      </w:r>
      <w:r w:rsidRPr="00046E9A">
        <w:rPr>
          <w:lang w:val="en-AU"/>
        </w:rPr>
        <w:t xml:space="preserve"> </w:t>
      </w:r>
      <w:r w:rsidR="00C54698">
        <w:rPr>
          <w:lang w:val="en-AU"/>
        </w:rPr>
        <w:t>of</w:t>
      </w:r>
      <w:r w:rsidRPr="00046E9A">
        <w:rPr>
          <w:lang w:val="en-AU"/>
        </w:rPr>
        <w:t xml:space="preserve"> the SaniFOAM framework</w:t>
      </w:r>
      <w:r w:rsidR="00E11579">
        <w:rPr>
          <w:lang w:val="en-AU"/>
        </w:rPr>
        <w:t>,</w:t>
      </w:r>
      <w:r w:rsidRPr="00046E9A">
        <w:rPr>
          <w:lang w:val="en-AU"/>
        </w:rPr>
        <w:t xml:space="preserve"> by administrative</w:t>
      </w:r>
      <w:r w:rsidR="00C54698" w:rsidRPr="00C54698">
        <w:rPr>
          <w:lang w:val="en-AU"/>
        </w:rPr>
        <w:t xml:space="preserve"> </w:t>
      </w:r>
      <w:r w:rsidR="00C54698" w:rsidRPr="00046E9A">
        <w:rPr>
          <w:lang w:val="en-AU"/>
        </w:rPr>
        <w:t>post</w:t>
      </w:r>
      <w:r w:rsidRPr="00046E9A">
        <w:rPr>
          <w:lang w:val="en-AU"/>
        </w:rPr>
        <w:t xml:space="preserve"> where possible. </w:t>
      </w:r>
      <w:r w:rsidR="00FC1767">
        <w:rPr>
          <w:lang w:val="en-AU"/>
        </w:rPr>
        <w:t>B</w:t>
      </w:r>
      <w:r w:rsidR="004355B0">
        <w:rPr>
          <w:lang w:val="en-AU"/>
        </w:rPr>
        <w:t xml:space="preserve">ivariate and multivariable </w:t>
      </w:r>
      <w:r w:rsidRPr="00046E9A">
        <w:rPr>
          <w:lang w:val="en-AU"/>
        </w:rPr>
        <w:t xml:space="preserve">logistic regression analyses </w:t>
      </w:r>
      <w:r w:rsidR="00E11579">
        <w:rPr>
          <w:lang w:val="en-AU"/>
        </w:rPr>
        <w:t>were</w:t>
      </w:r>
      <w:r w:rsidRPr="00046E9A">
        <w:rPr>
          <w:lang w:val="en-AU"/>
        </w:rPr>
        <w:t xml:space="preserve"> used </w:t>
      </w:r>
      <w:r w:rsidRPr="00046E9A">
        <w:rPr>
          <w:lang w:val="en-AU"/>
        </w:rPr>
        <w:lastRenderedPageBreak/>
        <w:t xml:space="preserve">to assess the impact of demographic variables on </w:t>
      </w:r>
      <w:r w:rsidR="00E11579">
        <w:rPr>
          <w:lang w:val="en-AU"/>
        </w:rPr>
        <w:t>the</w:t>
      </w:r>
      <w:r w:rsidRPr="00046E9A">
        <w:rPr>
          <w:lang w:val="en-AU"/>
        </w:rPr>
        <w:t xml:space="preserve"> </w:t>
      </w:r>
      <w:r w:rsidR="00E11579" w:rsidRPr="00046E9A">
        <w:rPr>
          <w:lang w:val="en-AU"/>
        </w:rPr>
        <w:t xml:space="preserve">SaniFOAM </w:t>
      </w:r>
      <w:r w:rsidR="00E11579">
        <w:rPr>
          <w:lang w:val="en-AU"/>
        </w:rPr>
        <w:t>themes</w:t>
      </w:r>
      <w:r w:rsidRPr="00046E9A">
        <w:rPr>
          <w:lang w:val="en-AU"/>
        </w:rPr>
        <w:t>. The following is the SaniFOAM framework and the description of topic that will be explored in the data analysis.</w:t>
      </w:r>
    </w:p>
    <w:p w14:paraId="6A88EFD2" w14:textId="77777777" w:rsidR="00FC1767" w:rsidRDefault="00FC1767" w:rsidP="00B226D8">
      <w:pPr>
        <w:spacing w:after="0" w:line="360" w:lineRule="auto"/>
        <w:jc w:val="both"/>
        <w:rPr>
          <w:lang w:val="en-AU"/>
        </w:rPr>
      </w:pPr>
    </w:p>
    <w:p w14:paraId="180BDA65" w14:textId="24DA97E3" w:rsidR="00CC352B" w:rsidRPr="00046E9A" w:rsidRDefault="00CC352B" w:rsidP="00B226D8">
      <w:pPr>
        <w:spacing w:after="0" w:line="360" w:lineRule="auto"/>
        <w:jc w:val="both"/>
        <w:rPr>
          <w:lang w:val="en-AU"/>
        </w:rPr>
      </w:pPr>
      <w:r w:rsidRPr="00CC352B">
        <w:rPr>
          <w:b/>
          <w:lang w:val="en-AU"/>
        </w:rPr>
        <w:t>Table 3.1</w:t>
      </w:r>
      <w:r>
        <w:rPr>
          <w:lang w:val="en-AU"/>
        </w:rPr>
        <w:t xml:space="preserve"> </w:t>
      </w:r>
      <w:r w:rsidRPr="00CC352B">
        <w:rPr>
          <w:i/>
          <w:lang w:val="en-AU"/>
        </w:rPr>
        <w:t>SaniFOAM framework</w:t>
      </w:r>
      <w:r w:rsidR="00085348">
        <w:rPr>
          <w:i/>
          <w:lang w:val="en-AU"/>
        </w:rPr>
        <w:t xml:space="preserve"> and data analysis</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2977"/>
        <w:gridCol w:w="2977"/>
      </w:tblGrid>
      <w:tr w:rsidR="000C47EA" w:rsidRPr="00046E9A" w14:paraId="1BC84B63" w14:textId="77777777" w:rsidTr="001929CC">
        <w:tc>
          <w:tcPr>
            <w:tcW w:w="2967" w:type="dxa"/>
            <w:shd w:val="clear" w:color="auto" w:fill="CCCCCC"/>
            <w:tcMar>
              <w:top w:w="100" w:type="dxa"/>
              <w:left w:w="100" w:type="dxa"/>
              <w:bottom w:w="100" w:type="dxa"/>
              <w:right w:w="100" w:type="dxa"/>
            </w:tcMar>
          </w:tcPr>
          <w:p w14:paraId="2C53302B" w14:textId="77777777" w:rsidR="000C47EA" w:rsidRPr="00046E9A" w:rsidRDefault="000C47EA" w:rsidP="00ED4631">
            <w:pPr>
              <w:spacing w:after="0" w:line="240" w:lineRule="auto"/>
              <w:jc w:val="center"/>
              <w:rPr>
                <w:b/>
                <w:sz w:val="20"/>
                <w:szCs w:val="20"/>
                <w:lang w:val="en-AU"/>
              </w:rPr>
            </w:pPr>
            <w:r w:rsidRPr="00046E9A">
              <w:rPr>
                <w:b/>
                <w:sz w:val="20"/>
                <w:szCs w:val="20"/>
                <w:lang w:val="en-AU"/>
              </w:rPr>
              <w:t>Opportunity</w:t>
            </w:r>
          </w:p>
        </w:tc>
        <w:tc>
          <w:tcPr>
            <w:tcW w:w="2977" w:type="dxa"/>
            <w:shd w:val="clear" w:color="auto" w:fill="CCCCCC"/>
            <w:tcMar>
              <w:top w:w="100" w:type="dxa"/>
              <w:left w:w="100" w:type="dxa"/>
              <w:bottom w:w="100" w:type="dxa"/>
              <w:right w:w="100" w:type="dxa"/>
            </w:tcMar>
          </w:tcPr>
          <w:p w14:paraId="0E6BBEFC" w14:textId="77777777" w:rsidR="000C47EA" w:rsidRPr="00046E9A" w:rsidRDefault="000C47EA" w:rsidP="00ED4631">
            <w:pPr>
              <w:spacing w:after="0" w:line="240" w:lineRule="auto"/>
              <w:jc w:val="center"/>
              <w:rPr>
                <w:b/>
                <w:sz w:val="20"/>
                <w:szCs w:val="20"/>
                <w:lang w:val="en-AU"/>
              </w:rPr>
            </w:pPr>
            <w:r w:rsidRPr="00046E9A">
              <w:rPr>
                <w:b/>
                <w:sz w:val="20"/>
                <w:szCs w:val="20"/>
                <w:lang w:val="en-AU"/>
              </w:rPr>
              <w:t>Ability</w:t>
            </w:r>
          </w:p>
        </w:tc>
        <w:tc>
          <w:tcPr>
            <w:tcW w:w="2977" w:type="dxa"/>
            <w:shd w:val="clear" w:color="auto" w:fill="CCCCCC"/>
            <w:tcMar>
              <w:top w:w="100" w:type="dxa"/>
              <w:left w:w="100" w:type="dxa"/>
              <w:bottom w:w="100" w:type="dxa"/>
              <w:right w:w="100" w:type="dxa"/>
            </w:tcMar>
          </w:tcPr>
          <w:p w14:paraId="568A8976" w14:textId="77777777" w:rsidR="000C47EA" w:rsidRPr="00046E9A" w:rsidRDefault="000C47EA" w:rsidP="00ED4631">
            <w:pPr>
              <w:spacing w:after="0" w:line="240" w:lineRule="auto"/>
              <w:jc w:val="center"/>
              <w:rPr>
                <w:b/>
                <w:sz w:val="20"/>
                <w:szCs w:val="20"/>
                <w:lang w:val="en-AU"/>
              </w:rPr>
            </w:pPr>
            <w:r w:rsidRPr="00046E9A">
              <w:rPr>
                <w:b/>
                <w:sz w:val="20"/>
                <w:szCs w:val="20"/>
                <w:lang w:val="en-AU"/>
              </w:rPr>
              <w:t>Motivation</w:t>
            </w:r>
          </w:p>
        </w:tc>
      </w:tr>
      <w:tr w:rsidR="000C47EA" w:rsidRPr="00046E9A" w14:paraId="7BA6ADBD" w14:textId="77777777" w:rsidTr="001929CC">
        <w:tc>
          <w:tcPr>
            <w:tcW w:w="2967" w:type="dxa"/>
            <w:tcMar>
              <w:top w:w="100" w:type="dxa"/>
              <w:left w:w="100" w:type="dxa"/>
              <w:bottom w:w="100" w:type="dxa"/>
              <w:right w:w="100" w:type="dxa"/>
            </w:tcMar>
          </w:tcPr>
          <w:p w14:paraId="6E00CE6F"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Access/availability</w:t>
            </w:r>
          </w:p>
          <w:p w14:paraId="2FFC5E61" w14:textId="3EB6AB89" w:rsidR="000C47EA" w:rsidRPr="00046E9A" w:rsidRDefault="00CC352B" w:rsidP="00CC352B">
            <w:pPr>
              <w:spacing w:after="0" w:line="240" w:lineRule="auto"/>
              <w:rPr>
                <w:color w:val="980000"/>
                <w:sz w:val="16"/>
                <w:szCs w:val="16"/>
                <w:lang w:val="en-AU"/>
              </w:rPr>
            </w:pPr>
            <w:r>
              <w:rPr>
                <w:sz w:val="16"/>
                <w:szCs w:val="16"/>
                <w:lang w:val="en-AU"/>
              </w:rPr>
              <w:t>A</w:t>
            </w:r>
            <w:r w:rsidR="000C47EA" w:rsidRPr="00046E9A">
              <w:rPr>
                <w:sz w:val="16"/>
                <w:szCs w:val="16"/>
                <w:lang w:val="en-AU"/>
              </w:rPr>
              <w:t xml:space="preserve">ccess to </w:t>
            </w:r>
            <w:r>
              <w:rPr>
                <w:sz w:val="16"/>
                <w:szCs w:val="16"/>
                <w:lang w:val="en-AU"/>
              </w:rPr>
              <w:t>and availability of sanitation facility.</w:t>
            </w:r>
          </w:p>
        </w:tc>
        <w:tc>
          <w:tcPr>
            <w:tcW w:w="2977" w:type="dxa"/>
            <w:tcMar>
              <w:top w:w="100" w:type="dxa"/>
              <w:left w:w="100" w:type="dxa"/>
              <w:bottom w:w="100" w:type="dxa"/>
              <w:right w:w="100" w:type="dxa"/>
            </w:tcMar>
          </w:tcPr>
          <w:p w14:paraId="7FBD71FF"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Knowledge</w:t>
            </w:r>
          </w:p>
          <w:p w14:paraId="21CB3DC6" w14:textId="29F2BEF3" w:rsidR="000C47EA" w:rsidRPr="00046E9A" w:rsidRDefault="00E61EE3" w:rsidP="00CC352B">
            <w:pPr>
              <w:spacing w:after="0" w:line="240" w:lineRule="auto"/>
              <w:rPr>
                <w:sz w:val="16"/>
                <w:szCs w:val="16"/>
                <w:lang w:val="en-AU"/>
              </w:rPr>
            </w:pPr>
            <w:r>
              <w:rPr>
                <w:sz w:val="16"/>
                <w:szCs w:val="16"/>
                <w:lang w:val="en-AU"/>
              </w:rPr>
              <w:t>K</w:t>
            </w:r>
            <w:r w:rsidR="000C47EA" w:rsidRPr="00046E9A">
              <w:rPr>
                <w:sz w:val="16"/>
                <w:szCs w:val="16"/>
                <w:lang w:val="en-AU"/>
              </w:rPr>
              <w:t xml:space="preserve">nowledge </w:t>
            </w:r>
            <w:r>
              <w:rPr>
                <w:sz w:val="16"/>
                <w:szCs w:val="16"/>
                <w:lang w:val="en-AU"/>
              </w:rPr>
              <w:t>of</w:t>
            </w:r>
            <w:r w:rsidR="000C47EA" w:rsidRPr="00046E9A">
              <w:rPr>
                <w:sz w:val="16"/>
                <w:szCs w:val="16"/>
                <w:lang w:val="en-AU"/>
              </w:rPr>
              <w:t xml:space="preserve"> hy</w:t>
            </w:r>
            <w:r w:rsidR="007E62A8" w:rsidRPr="00046E9A">
              <w:rPr>
                <w:sz w:val="16"/>
                <w:szCs w:val="16"/>
                <w:lang w:val="en-AU"/>
              </w:rPr>
              <w:t>giene and sanitation</w:t>
            </w:r>
            <w:r>
              <w:rPr>
                <w:sz w:val="16"/>
                <w:szCs w:val="16"/>
                <w:lang w:val="en-AU"/>
              </w:rPr>
              <w:t>, k</w:t>
            </w:r>
            <w:r w:rsidR="000C47EA" w:rsidRPr="00046E9A">
              <w:rPr>
                <w:sz w:val="16"/>
                <w:szCs w:val="16"/>
                <w:lang w:val="en-AU"/>
              </w:rPr>
              <w:t>nowledge of</w:t>
            </w:r>
            <w:r w:rsidR="007E62A8" w:rsidRPr="00046E9A">
              <w:rPr>
                <w:sz w:val="16"/>
                <w:szCs w:val="16"/>
                <w:lang w:val="en-AU"/>
              </w:rPr>
              <w:t xml:space="preserve"> various toilet models</w:t>
            </w:r>
            <w:r>
              <w:rPr>
                <w:sz w:val="16"/>
                <w:szCs w:val="16"/>
                <w:lang w:val="en-AU"/>
              </w:rPr>
              <w:t>, k</w:t>
            </w:r>
            <w:r w:rsidR="000C47EA" w:rsidRPr="00046E9A">
              <w:rPr>
                <w:sz w:val="16"/>
                <w:szCs w:val="16"/>
                <w:lang w:val="en-AU"/>
              </w:rPr>
              <w:t xml:space="preserve">nowledge </w:t>
            </w:r>
            <w:r>
              <w:rPr>
                <w:sz w:val="16"/>
                <w:szCs w:val="16"/>
                <w:lang w:val="en-AU"/>
              </w:rPr>
              <w:t>of</w:t>
            </w:r>
            <w:r w:rsidR="000C47EA" w:rsidRPr="00046E9A">
              <w:rPr>
                <w:sz w:val="16"/>
                <w:szCs w:val="16"/>
                <w:lang w:val="en-AU"/>
              </w:rPr>
              <w:t xml:space="preserve"> toilet design, materials, </w:t>
            </w:r>
            <w:r w:rsidR="007E62A8" w:rsidRPr="00046E9A">
              <w:rPr>
                <w:sz w:val="16"/>
                <w:szCs w:val="16"/>
                <w:lang w:val="en-AU"/>
              </w:rPr>
              <w:t xml:space="preserve">and construction process, </w:t>
            </w:r>
            <w:r w:rsidR="000C47EA" w:rsidRPr="00046E9A">
              <w:rPr>
                <w:sz w:val="16"/>
                <w:szCs w:val="16"/>
                <w:lang w:val="en-AU"/>
              </w:rPr>
              <w:t>and he</w:t>
            </w:r>
            <w:r w:rsidR="007E62A8" w:rsidRPr="00046E9A">
              <w:rPr>
                <w:sz w:val="16"/>
                <w:szCs w:val="16"/>
                <w:lang w:val="en-AU"/>
              </w:rPr>
              <w:t>alth related knowledge</w:t>
            </w:r>
            <w:r w:rsidR="00CC352B">
              <w:rPr>
                <w:sz w:val="16"/>
                <w:szCs w:val="16"/>
                <w:lang w:val="en-AU"/>
              </w:rPr>
              <w:t>.</w:t>
            </w:r>
          </w:p>
        </w:tc>
        <w:tc>
          <w:tcPr>
            <w:tcW w:w="2977" w:type="dxa"/>
            <w:tcMar>
              <w:top w:w="100" w:type="dxa"/>
              <w:left w:w="100" w:type="dxa"/>
              <w:bottom w:w="100" w:type="dxa"/>
              <w:right w:w="100" w:type="dxa"/>
            </w:tcMar>
          </w:tcPr>
          <w:p w14:paraId="0D0D8B68"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Attitudes and beliefs</w:t>
            </w:r>
          </w:p>
          <w:p w14:paraId="5BA9CA47" w14:textId="55BFAA1E" w:rsidR="000C47EA" w:rsidRPr="00046E9A" w:rsidRDefault="00E61EE3" w:rsidP="00ED4631">
            <w:pPr>
              <w:spacing w:after="0" w:line="240" w:lineRule="auto"/>
              <w:rPr>
                <w:sz w:val="16"/>
                <w:szCs w:val="16"/>
                <w:lang w:val="en-AU"/>
              </w:rPr>
            </w:pPr>
            <w:r>
              <w:rPr>
                <w:sz w:val="16"/>
                <w:szCs w:val="16"/>
                <w:lang w:val="en-AU"/>
              </w:rPr>
              <w:t>R</w:t>
            </w:r>
            <w:r w:rsidR="000C47EA" w:rsidRPr="00046E9A">
              <w:rPr>
                <w:sz w:val="16"/>
                <w:szCs w:val="16"/>
                <w:lang w:val="en-AU"/>
              </w:rPr>
              <w:t>eason</w:t>
            </w:r>
            <w:r>
              <w:rPr>
                <w:sz w:val="16"/>
                <w:szCs w:val="16"/>
                <w:lang w:val="en-AU"/>
              </w:rPr>
              <w:t>s</w:t>
            </w:r>
            <w:r w:rsidR="000C47EA" w:rsidRPr="00046E9A">
              <w:rPr>
                <w:sz w:val="16"/>
                <w:szCs w:val="16"/>
                <w:lang w:val="en-AU"/>
              </w:rPr>
              <w:t xml:space="preserve"> for </w:t>
            </w:r>
            <w:r>
              <w:rPr>
                <w:sz w:val="16"/>
                <w:szCs w:val="16"/>
                <w:lang w:val="en-AU"/>
              </w:rPr>
              <w:t xml:space="preserve">toilet </w:t>
            </w:r>
            <w:r w:rsidR="000C47EA" w:rsidRPr="00046E9A">
              <w:rPr>
                <w:sz w:val="16"/>
                <w:szCs w:val="16"/>
                <w:lang w:val="en-AU"/>
              </w:rPr>
              <w:t xml:space="preserve">building </w:t>
            </w:r>
            <w:r>
              <w:rPr>
                <w:sz w:val="16"/>
                <w:szCs w:val="16"/>
                <w:lang w:val="en-AU"/>
              </w:rPr>
              <w:t>and upgrade</w:t>
            </w:r>
            <w:r w:rsidR="005742E3" w:rsidRPr="00046E9A">
              <w:rPr>
                <w:sz w:val="16"/>
                <w:szCs w:val="16"/>
                <w:lang w:val="en-AU"/>
              </w:rPr>
              <w:t>.</w:t>
            </w:r>
          </w:p>
          <w:p w14:paraId="1BC1FA29" w14:textId="77777777" w:rsidR="000C47EA" w:rsidRPr="00046E9A" w:rsidRDefault="000C47EA" w:rsidP="00ED4631">
            <w:pPr>
              <w:spacing w:after="0" w:line="240" w:lineRule="auto"/>
              <w:rPr>
                <w:sz w:val="16"/>
                <w:szCs w:val="16"/>
                <w:lang w:val="en-AU"/>
              </w:rPr>
            </w:pPr>
          </w:p>
        </w:tc>
      </w:tr>
      <w:tr w:rsidR="000C47EA" w:rsidRPr="00046E9A" w14:paraId="5CAF8B61" w14:textId="77777777" w:rsidTr="001929CC">
        <w:tc>
          <w:tcPr>
            <w:tcW w:w="2967" w:type="dxa"/>
            <w:tcMar>
              <w:top w:w="100" w:type="dxa"/>
              <w:left w:w="100" w:type="dxa"/>
              <w:bottom w:w="100" w:type="dxa"/>
              <w:right w:w="100" w:type="dxa"/>
            </w:tcMar>
          </w:tcPr>
          <w:p w14:paraId="44642A5D"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Product attributes</w:t>
            </w:r>
          </w:p>
          <w:p w14:paraId="51BA119E" w14:textId="4735199B" w:rsidR="000C47EA" w:rsidRPr="00046E9A" w:rsidRDefault="00CC352B" w:rsidP="00CC352B">
            <w:pPr>
              <w:spacing w:after="0" w:line="240" w:lineRule="auto"/>
              <w:rPr>
                <w:sz w:val="16"/>
                <w:szCs w:val="16"/>
                <w:lang w:val="en-AU"/>
              </w:rPr>
            </w:pPr>
            <w:r>
              <w:rPr>
                <w:sz w:val="16"/>
                <w:szCs w:val="16"/>
                <w:lang w:val="en-AU"/>
              </w:rPr>
              <w:t>P</w:t>
            </w:r>
            <w:r w:rsidR="00856E76" w:rsidRPr="00046E9A">
              <w:rPr>
                <w:sz w:val="16"/>
                <w:szCs w:val="16"/>
                <w:lang w:val="en-AU"/>
              </w:rPr>
              <w:t>roduct attributes of</w:t>
            </w:r>
            <w:r w:rsidR="000C47EA" w:rsidRPr="00046E9A">
              <w:rPr>
                <w:sz w:val="16"/>
                <w:szCs w:val="16"/>
                <w:lang w:val="en-AU"/>
              </w:rPr>
              <w:t xml:space="preserve"> toilet</w:t>
            </w:r>
            <w:r w:rsidR="00E61EE3">
              <w:rPr>
                <w:sz w:val="16"/>
                <w:szCs w:val="16"/>
                <w:lang w:val="en-AU"/>
              </w:rPr>
              <w:t>s</w:t>
            </w:r>
            <w:r>
              <w:rPr>
                <w:sz w:val="16"/>
                <w:szCs w:val="16"/>
                <w:lang w:val="en-AU"/>
              </w:rPr>
              <w:t>.</w:t>
            </w:r>
          </w:p>
        </w:tc>
        <w:tc>
          <w:tcPr>
            <w:tcW w:w="2977" w:type="dxa"/>
            <w:tcMar>
              <w:top w:w="100" w:type="dxa"/>
              <w:left w:w="100" w:type="dxa"/>
              <w:bottom w:w="100" w:type="dxa"/>
              <w:right w:w="100" w:type="dxa"/>
            </w:tcMar>
          </w:tcPr>
          <w:p w14:paraId="6A42C073" w14:textId="68BC9824"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 xml:space="preserve">Skills and </w:t>
            </w:r>
            <w:r w:rsidR="0000344E" w:rsidRPr="00046E9A">
              <w:rPr>
                <w:b/>
                <w:color w:val="0000FF"/>
                <w:sz w:val="16"/>
                <w:szCs w:val="16"/>
                <w:lang w:val="en-AU"/>
              </w:rPr>
              <w:t>self-efficacy</w:t>
            </w:r>
          </w:p>
          <w:p w14:paraId="1DDDE4C1" w14:textId="02C60F85" w:rsidR="000C47EA" w:rsidRPr="00046E9A" w:rsidRDefault="00E61EE3" w:rsidP="00ED4631">
            <w:pPr>
              <w:spacing w:after="0" w:line="240" w:lineRule="auto"/>
              <w:rPr>
                <w:sz w:val="16"/>
                <w:szCs w:val="16"/>
                <w:lang w:val="en-AU"/>
              </w:rPr>
            </w:pPr>
            <w:r>
              <w:rPr>
                <w:sz w:val="16"/>
                <w:szCs w:val="16"/>
                <w:lang w:val="en-AU"/>
              </w:rPr>
              <w:t>S</w:t>
            </w:r>
            <w:r w:rsidR="000C47EA" w:rsidRPr="00046E9A">
              <w:rPr>
                <w:sz w:val="16"/>
                <w:szCs w:val="16"/>
                <w:lang w:val="en-AU"/>
              </w:rPr>
              <w:t>ki</w:t>
            </w:r>
            <w:r w:rsidR="0000344E" w:rsidRPr="00046E9A">
              <w:rPr>
                <w:sz w:val="16"/>
                <w:szCs w:val="16"/>
                <w:lang w:val="en-AU"/>
              </w:rPr>
              <w:t xml:space="preserve">lls to </w:t>
            </w:r>
            <w:r>
              <w:rPr>
                <w:sz w:val="16"/>
                <w:szCs w:val="16"/>
                <w:lang w:val="en-AU"/>
              </w:rPr>
              <w:t xml:space="preserve">design and </w:t>
            </w:r>
            <w:r w:rsidR="0000344E" w:rsidRPr="00046E9A">
              <w:rPr>
                <w:sz w:val="16"/>
                <w:szCs w:val="16"/>
                <w:lang w:val="en-AU"/>
              </w:rPr>
              <w:t>build toilet</w:t>
            </w:r>
            <w:r>
              <w:rPr>
                <w:sz w:val="16"/>
                <w:szCs w:val="16"/>
                <w:lang w:val="en-AU"/>
              </w:rPr>
              <w:t>s</w:t>
            </w:r>
            <w:r w:rsidR="000C47EA" w:rsidRPr="00046E9A">
              <w:rPr>
                <w:sz w:val="16"/>
                <w:szCs w:val="16"/>
                <w:lang w:val="en-AU"/>
              </w:rPr>
              <w:t>.</w:t>
            </w:r>
          </w:p>
          <w:p w14:paraId="649D85F2" w14:textId="77777777" w:rsidR="000C47EA" w:rsidRPr="00046E9A" w:rsidRDefault="000C47EA" w:rsidP="00ED4631">
            <w:pPr>
              <w:spacing w:after="0" w:line="240" w:lineRule="auto"/>
              <w:rPr>
                <w:sz w:val="16"/>
                <w:szCs w:val="16"/>
                <w:lang w:val="en-AU"/>
              </w:rPr>
            </w:pPr>
          </w:p>
        </w:tc>
        <w:tc>
          <w:tcPr>
            <w:tcW w:w="2977" w:type="dxa"/>
            <w:tcMar>
              <w:top w:w="100" w:type="dxa"/>
              <w:left w:w="100" w:type="dxa"/>
              <w:bottom w:w="100" w:type="dxa"/>
              <w:right w:w="100" w:type="dxa"/>
            </w:tcMar>
          </w:tcPr>
          <w:p w14:paraId="0A2879D9"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Values</w:t>
            </w:r>
          </w:p>
          <w:p w14:paraId="4DD720A5" w14:textId="5B243C37" w:rsidR="000C47EA" w:rsidRPr="00046E9A" w:rsidRDefault="00E61EE3" w:rsidP="00ED4631">
            <w:pPr>
              <w:spacing w:after="0" w:line="240" w:lineRule="auto"/>
              <w:rPr>
                <w:sz w:val="16"/>
                <w:szCs w:val="16"/>
                <w:lang w:val="en-AU"/>
              </w:rPr>
            </w:pPr>
            <w:r>
              <w:rPr>
                <w:sz w:val="16"/>
                <w:szCs w:val="16"/>
                <w:lang w:val="en-AU"/>
              </w:rPr>
              <w:t>Value</w:t>
            </w:r>
            <w:r w:rsidR="00CC352B">
              <w:rPr>
                <w:sz w:val="16"/>
                <w:szCs w:val="16"/>
                <w:lang w:val="en-AU"/>
              </w:rPr>
              <w:t>s</w:t>
            </w:r>
            <w:r w:rsidR="000C47EA" w:rsidRPr="00046E9A">
              <w:rPr>
                <w:sz w:val="16"/>
                <w:szCs w:val="16"/>
                <w:lang w:val="en-AU"/>
              </w:rPr>
              <w:t xml:space="preserve"> </w:t>
            </w:r>
            <w:r>
              <w:rPr>
                <w:sz w:val="16"/>
                <w:szCs w:val="16"/>
                <w:lang w:val="en-AU"/>
              </w:rPr>
              <w:t>for</w:t>
            </w:r>
            <w:r w:rsidR="005742E3" w:rsidRPr="00046E9A">
              <w:rPr>
                <w:sz w:val="16"/>
                <w:szCs w:val="16"/>
                <w:lang w:val="en-AU"/>
              </w:rPr>
              <w:t xml:space="preserve"> good sanitation</w:t>
            </w:r>
            <w:r w:rsidR="000C47EA" w:rsidRPr="00046E9A">
              <w:rPr>
                <w:sz w:val="16"/>
                <w:szCs w:val="16"/>
                <w:lang w:val="en-AU"/>
              </w:rPr>
              <w:t>.</w:t>
            </w:r>
          </w:p>
          <w:p w14:paraId="510C373A" w14:textId="77777777" w:rsidR="000C47EA" w:rsidRPr="00046E9A" w:rsidRDefault="000C47EA" w:rsidP="00ED4631">
            <w:pPr>
              <w:spacing w:after="0" w:line="240" w:lineRule="auto"/>
              <w:rPr>
                <w:sz w:val="16"/>
                <w:szCs w:val="16"/>
                <w:lang w:val="en-AU"/>
              </w:rPr>
            </w:pPr>
          </w:p>
        </w:tc>
      </w:tr>
      <w:tr w:rsidR="000C47EA" w:rsidRPr="00046E9A" w14:paraId="475A17A2" w14:textId="77777777" w:rsidTr="001929CC">
        <w:tc>
          <w:tcPr>
            <w:tcW w:w="2967" w:type="dxa"/>
            <w:tcMar>
              <w:top w:w="100" w:type="dxa"/>
              <w:left w:w="100" w:type="dxa"/>
              <w:bottom w:w="100" w:type="dxa"/>
              <w:right w:w="100" w:type="dxa"/>
            </w:tcMar>
          </w:tcPr>
          <w:p w14:paraId="5582E3E0"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Social norms</w:t>
            </w:r>
          </w:p>
          <w:p w14:paraId="196CE7D6" w14:textId="6891E639" w:rsidR="000C47EA" w:rsidRPr="00046E9A" w:rsidRDefault="00E61EE3" w:rsidP="00E61EE3">
            <w:pPr>
              <w:spacing w:after="0" w:line="240" w:lineRule="auto"/>
              <w:rPr>
                <w:sz w:val="16"/>
                <w:szCs w:val="16"/>
                <w:lang w:val="en-AU"/>
              </w:rPr>
            </w:pPr>
            <w:r>
              <w:rPr>
                <w:sz w:val="16"/>
                <w:szCs w:val="16"/>
                <w:lang w:val="en-AU"/>
              </w:rPr>
              <w:t xml:space="preserve">Embarrassment felt </w:t>
            </w:r>
            <w:r w:rsidR="007E62A8" w:rsidRPr="00046E9A">
              <w:rPr>
                <w:sz w:val="16"/>
                <w:szCs w:val="16"/>
                <w:lang w:val="en-AU"/>
              </w:rPr>
              <w:t>by households.</w:t>
            </w:r>
          </w:p>
        </w:tc>
        <w:tc>
          <w:tcPr>
            <w:tcW w:w="2977" w:type="dxa"/>
            <w:tcMar>
              <w:top w:w="100" w:type="dxa"/>
              <w:left w:w="100" w:type="dxa"/>
              <w:bottom w:w="100" w:type="dxa"/>
              <w:right w:w="100" w:type="dxa"/>
            </w:tcMar>
          </w:tcPr>
          <w:p w14:paraId="0206BFF5"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Social support</w:t>
            </w:r>
          </w:p>
          <w:p w14:paraId="57FECADB" w14:textId="355E1760" w:rsidR="000C47EA" w:rsidRPr="00046E9A" w:rsidRDefault="00E61EE3" w:rsidP="00E61EE3">
            <w:pPr>
              <w:spacing w:after="0" w:line="240" w:lineRule="auto"/>
              <w:rPr>
                <w:sz w:val="16"/>
                <w:szCs w:val="16"/>
                <w:lang w:val="en-AU"/>
              </w:rPr>
            </w:pPr>
            <w:r>
              <w:rPr>
                <w:sz w:val="16"/>
                <w:szCs w:val="16"/>
                <w:lang w:val="en-AU"/>
              </w:rPr>
              <w:t>S</w:t>
            </w:r>
            <w:r w:rsidR="000C47EA" w:rsidRPr="00046E9A">
              <w:rPr>
                <w:sz w:val="16"/>
                <w:szCs w:val="16"/>
                <w:lang w:val="en-AU"/>
              </w:rPr>
              <w:t xml:space="preserve">ocial support </w:t>
            </w:r>
            <w:r w:rsidR="0000344E" w:rsidRPr="00046E9A">
              <w:rPr>
                <w:sz w:val="16"/>
                <w:szCs w:val="16"/>
                <w:lang w:val="en-AU"/>
              </w:rPr>
              <w:t>to build toilet</w:t>
            </w:r>
            <w:r>
              <w:rPr>
                <w:sz w:val="16"/>
                <w:szCs w:val="16"/>
                <w:lang w:val="en-AU"/>
              </w:rPr>
              <w:t>s</w:t>
            </w:r>
            <w:r w:rsidR="000C47EA" w:rsidRPr="00046E9A">
              <w:rPr>
                <w:sz w:val="16"/>
                <w:szCs w:val="16"/>
                <w:lang w:val="en-AU"/>
              </w:rPr>
              <w:t>, support for those who have dif</w:t>
            </w:r>
            <w:r w:rsidR="0000344E" w:rsidRPr="00046E9A">
              <w:rPr>
                <w:sz w:val="16"/>
                <w:szCs w:val="16"/>
                <w:lang w:val="en-AU"/>
              </w:rPr>
              <w:t xml:space="preserve">ficulty in using </w:t>
            </w:r>
            <w:r>
              <w:rPr>
                <w:sz w:val="16"/>
                <w:szCs w:val="16"/>
                <w:lang w:val="en-AU"/>
              </w:rPr>
              <w:t xml:space="preserve">a </w:t>
            </w:r>
            <w:r w:rsidR="0000344E" w:rsidRPr="00046E9A">
              <w:rPr>
                <w:sz w:val="16"/>
                <w:szCs w:val="16"/>
                <w:lang w:val="en-AU"/>
              </w:rPr>
              <w:t>toilet</w:t>
            </w:r>
            <w:r w:rsidR="000C47EA" w:rsidRPr="00046E9A">
              <w:rPr>
                <w:sz w:val="16"/>
                <w:szCs w:val="16"/>
                <w:lang w:val="en-AU"/>
              </w:rPr>
              <w:t>, support in transport</w:t>
            </w:r>
            <w:r w:rsidR="0000344E" w:rsidRPr="00046E9A">
              <w:rPr>
                <w:sz w:val="16"/>
                <w:szCs w:val="16"/>
                <w:lang w:val="en-AU"/>
              </w:rPr>
              <w:t>ing materials</w:t>
            </w:r>
            <w:r w:rsidR="000C47EA" w:rsidRPr="00046E9A">
              <w:rPr>
                <w:sz w:val="16"/>
                <w:szCs w:val="16"/>
                <w:lang w:val="en-AU"/>
              </w:rPr>
              <w:t>, support</w:t>
            </w:r>
            <w:r w:rsidR="0000344E" w:rsidRPr="00046E9A">
              <w:rPr>
                <w:sz w:val="16"/>
                <w:szCs w:val="16"/>
                <w:lang w:val="en-AU"/>
              </w:rPr>
              <w:t xml:space="preserve"> in providing advice for poor </w:t>
            </w:r>
            <w:r>
              <w:rPr>
                <w:sz w:val="16"/>
                <w:szCs w:val="16"/>
                <w:lang w:val="en-AU"/>
              </w:rPr>
              <w:t>people</w:t>
            </w:r>
            <w:r w:rsidR="0000344E" w:rsidRPr="00046E9A">
              <w:rPr>
                <w:sz w:val="16"/>
                <w:szCs w:val="16"/>
                <w:lang w:val="en-AU"/>
              </w:rPr>
              <w:t xml:space="preserve"> </w:t>
            </w:r>
            <w:r w:rsidR="000C47EA" w:rsidRPr="00046E9A">
              <w:rPr>
                <w:sz w:val="16"/>
                <w:szCs w:val="16"/>
                <w:lang w:val="en-AU"/>
              </w:rPr>
              <w:t>an</w:t>
            </w:r>
            <w:r w:rsidR="0000344E" w:rsidRPr="00046E9A">
              <w:rPr>
                <w:sz w:val="16"/>
                <w:szCs w:val="16"/>
                <w:lang w:val="en-AU"/>
              </w:rPr>
              <w:t xml:space="preserve">d support </w:t>
            </w:r>
            <w:r>
              <w:rPr>
                <w:sz w:val="16"/>
                <w:szCs w:val="16"/>
                <w:lang w:val="en-AU"/>
              </w:rPr>
              <w:t>with</w:t>
            </w:r>
            <w:r w:rsidR="0000344E" w:rsidRPr="00046E9A">
              <w:rPr>
                <w:sz w:val="16"/>
                <w:szCs w:val="16"/>
                <w:lang w:val="en-AU"/>
              </w:rPr>
              <w:t xml:space="preserve"> information.</w:t>
            </w:r>
          </w:p>
        </w:tc>
        <w:tc>
          <w:tcPr>
            <w:tcW w:w="2977" w:type="dxa"/>
            <w:tcMar>
              <w:top w:w="100" w:type="dxa"/>
              <w:left w:w="100" w:type="dxa"/>
              <w:bottom w:w="100" w:type="dxa"/>
              <w:right w:w="100" w:type="dxa"/>
            </w:tcMar>
          </w:tcPr>
          <w:p w14:paraId="64B91DE2"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Emotional/physical/social drivers</w:t>
            </w:r>
          </w:p>
          <w:p w14:paraId="2CBC4E48" w14:textId="69624CF2" w:rsidR="000C47EA" w:rsidRPr="00046E9A" w:rsidRDefault="00E61EE3" w:rsidP="00ED4631">
            <w:pPr>
              <w:spacing w:after="0" w:line="240" w:lineRule="auto"/>
              <w:rPr>
                <w:sz w:val="16"/>
                <w:szCs w:val="16"/>
                <w:lang w:val="en-AU"/>
              </w:rPr>
            </w:pPr>
            <w:r>
              <w:rPr>
                <w:sz w:val="16"/>
                <w:szCs w:val="16"/>
                <w:lang w:val="en-AU"/>
              </w:rPr>
              <w:t>E</w:t>
            </w:r>
            <w:r w:rsidR="000C47EA" w:rsidRPr="00046E9A">
              <w:rPr>
                <w:sz w:val="16"/>
                <w:szCs w:val="16"/>
                <w:lang w:val="en-AU"/>
              </w:rPr>
              <w:t>m</w:t>
            </w:r>
            <w:r w:rsidR="00C63D78" w:rsidRPr="00046E9A">
              <w:rPr>
                <w:sz w:val="16"/>
                <w:szCs w:val="16"/>
                <w:lang w:val="en-AU"/>
              </w:rPr>
              <w:t xml:space="preserve">otional drivers which contribute to the motivation </w:t>
            </w:r>
            <w:r>
              <w:rPr>
                <w:sz w:val="16"/>
                <w:szCs w:val="16"/>
                <w:lang w:val="en-AU"/>
              </w:rPr>
              <w:t>to upgrade a</w:t>
            </w:r>
            <w:r w:rsidR="00C63D78" w:rsidRPr="00046E9A">
              <w:rPr>
                <w:sz w:val="16"/>
                <w:szCs w:val="16"/>
                <w:lang w:val="en-AU"/>
              </w:rPr>
              <w:t xml:space="preserve"> toilet</w:t>
            </w:r>
            <w:r w:rsidR="000C47EA" w:rsidRPr="00046E9A">
              <w:rPr>
                <w:sz w:val="16"/>
                <w:szCs w:val="16"/>
                <w:lang w:val="en-AU"/>
              </w:rPr>
              <w:t>.</w:t>
            </w:r>
          </w:p>
          <w:p w14:paraId="4F13D834" w14:textId="77777777" w:rsidR="000C47EA" w:rsidRPr="00046E9A" w:rsidRDefault="000C47EA" w:rsidP="00ED4631">
            <w:pPr>
              <w:spacing w:after="0" w:line="240" w:lineRule="auto"/>
              <w:rPr>
                <w:sz w:val="16"/>
                <w:szCs w:val="16"/>
                <w:lang w:val="en-AU"/>
              </w:rPr>
            </w:pPr>
          </w:p>
        </w:tc>
      </w:tr>
      <w:tr w:rsidR="000C47EA" w:rsidRPr="00046E9A" w14:paraId="6B1413A7" w14:textId="77777777" w:rsidTr="004355B0">
        <w:trPr>
          <w:trHeight w:val="1199"/>
        </w:trPr>
        <w:tc>
          <w:tcPr>
            <w:tcW w:w="2967" w:type="dxa"/>
            <w:tcMar>
              <w:top w:w="100" w:type="dxa"/>
              <w:left w:w="100" w:type="dxa"/>
              <w:bottom w:w="100" w:type="dxa"/>
              <w:right w:w="100" w:type="dxa"/>
            </w:tcMar>
          </w:tcPr>
          <w:p w14:paraId="66498C66"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Sanctions/enforcement</w:t>
            </w:r>
          </w:p>
          <w:p w14:paraId="2E9C0A22" w14:textId="5E22F95E" w:rsidR="000C47EA" w:rsidRPr="00046E9A" w:rsidRDefault="000C47EA" w:rsidP="00ED4631">
            <w:pPr>
              <w:spacing w:after="0" w:line="240" w:lineRule="auto"/>
              <w:rPr>
                <w:sz w:val="16"/>
                <w:szCs w:val="16"/>
                <w:lang w:val="en-AU"/>
              </w:rPr>
            </w:pPr>
          </w:p>
          <w:p w14:paraId="333D9577" w14:textId="77777777" w:rsidR="000C47EA" w:rsidRPr="00046E9A" w:rsidRDefault="000C47EA" w:rsidP="00ED4631">
            <w:pPr>
              <w:spacing w:after="0" w:line="240" w:lineRule="auto"/>
              <w:rPr>
                <w:sz w:val="16"/>
                <w:szCs w:val="16"/>
                <w:lang w:val="en-AU"/>
              </w:rPr>
            </w:pPr>
          </w:p>
        </w:tc>
        <w:tc>
          <w:tcPr>
            <w:tcW w:w="2977" w:type="dxa"/>
            <w:tcMar>
              <w:top w:w="100" w:type="dxa"/>
              <w:left w:w="100" w:type="dxa"/>
              <w:bottom w:w="100" w:type="dxa"/>
              <w:right w:w="100" w:type="dxa"/>
            </w:tcMar>
          </w:tcPr>
          <w:p w14:paraId="5C9BCB46"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Roles and decisions</w:t>
            </w:r>
          </w:p>
          <w:p w14:paraId="5FD21C7C" w14:textId="32682408" w:rsidR="000C47EA" w:rsidRPr="00046E9A" w:rsidRDefault="00E61EE3" w:rsidP="00CC352B">
            <w:pPr>
              <w:spacing w:after="0" w:line="240" w:lineRule="auto"/>
              <w:rPr>
                <w:sz w:val="16"/>
                <w:szCs w:val="16"/>
                <w:lang w:val="en-AU"/>
              </w:rPr>
            </w:pPr>
            <w:r>
              <w:rPr>
                <w:sz w:val="16"/>
                <w:szCs w:val="16"/>
                <w:lang w:val="en-AU"/>
              </w:rPr>
              <w:t>T</w:t>
            </w:r>
            <w:r w:rsidR="000C47EA" w:rsidRPr="00046E9A">
              <w:rPr>
                <w:sz w:val="16"/>
                <w:szCs w:val="16"/>
                <w:lang w:val="en-AU"/>
              </w:rPr>
              <w:t>hose who</w:t>
            </w:r>
            <w:r>
              <w:rPr>
                <w:sz w:val="16"/>
                <w:szCs w:val="16"/>
                <w:lang w:val="en-AU"/>
              </w:rPr>
              <w:t xml:space="preserve"> clean the</w:t>
            </w:r>
            <w:r w:rsidR="007D2509" w:rsidRPr="00046E9A">
              <w:rPr>
                <w:sz w:val="16"/>
                <w:szCs w:val="16"/>
                <w:lang w:val="en-AU"/>
              </w:rPr>
              <w:t xml:space="preserve"> toilet</w:t>
            </w:r>
            <w:r w:rsidR="000C47EA" w:rsidRPr="00046E9A">
              <w:rPr>
                <w:sz w:val="16"/>
                <w:szCs w:val="16"/>
                <w:lang w:val="en-AU"/>
              </w:rPr>
              <w:t xml:space="preserve">, those who make decision </w:t>
            </w:r>
            <w:r>
              <w:rPr>
                <w:sz w:val="16"/>
                <w:szCs w:val="16"/>
                <w:lang w:val="en-AU"/>
              </w:rPr>
              <w:t xml:space="preserve">to </w:t>
            </w:r>
            <w:r w:rsidR="0006557D">
              <w:rPr>
                <w:sz w:val="16"/>
                <w:szCs w:val="16"/>
                <w:lang w:val="en-AU"/>
              </w:rPr>
              <w:t xml:space="preserve">install, </w:t>
            </w:r>
            <w:r>
              <w:rPr>
                <w:sz w:val="16"/>
                <w:szCs w:val="16"/>
                <w:lang w:val="en-AU"/>
              </w:rPr>
              <w:t>improve</w:t>
            </w:r>
            <w:r w:rsidR="0006557D">
              <w:rPr>
                <w:sz w:val="16"/>
                <w:szCs w:val="16"/>
                <w:lang w:val="en-AU"/>
              </w:rPr>
              <w:t xml:space="preserve"> or upgrade</w:t>
            </w:r>
            <w:r>
              <w:rPr>
                <w:sz w:val="16"/>
                <w:szCs w:val="16"/>
                <w:lang w:val="en-AU"/>
              </w:rPr>
              <w:t xml:space="preserve"> the</w:t>
            </w:r>
            <w:r w:rsidR="000C47EA" w:rsidRPr="00046E9A">
              <w:rPr>
                <w:sz w:val="16"/>
                <w:szCs w:val="16"/>
                <w:lang w:val="en-AU"/>
              </w:rPr>
              <w:t xml:space="preserve"> toilet </w:t>
            </w:r>
            <w:r w:rsidR="0006557D">
              <w:rPr>
                <w:sz w:val="16"/>
                <w:szCs w:val="16"/>
                <w:lang w:val="en-AU"/>
              </w:rPr>
              <w:t>and factors affecting these decisions.</w:t>
            </w:r>
          </w:p>
        </w:tc>
        <w:tc>
          <w:tcPr>
            <w:tcW w:w="2977" w:type="dxa"/>
            <w:tcMar>
              <w:top w:w="100" w:type="dxa"/>
              <w:left w:w="100" w:type="dxa"/>
              <w:bottom w:w="100" w:type="dxa"/>
              <w:right w:w="100" w:type="dxa"/>
            </w:tcMar>
          </w:tcPr>
          <w:p w14:paraId="1A9BBC02"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Competing priorities</w:t>
            </w:r>
          </w:p>
          <w:p w14:paraId="63884EF9" w14:textId="7C752835" w:rsidR="000C47EA" w:rsidRPr="00046E9A" w:rsidRDefault="0006557D" w:rsidP="00ED4631">
            <w:pPr>
              <w:spacing w:after="0" w:line="240" w:lineRule="auto"/>
              <w:rPr>
                <w:sz w:val="16"/>
                <w:szCs w:val="16"/>
                <w:lang w:val="en-AU"/>
              </w:rPr>
            </w:pPr>
            <w:r>
              <w:rPr>
                <w:sz w:val="16"/>
                <w:szCs w:val="16"/>
                <w:lang w:val="en-AU"/>
              </w:rPr>
              <w:t>H</w:t>
            </w:r>
            <w:r w:rsidR="000C47EA" w:rsidRPr="00046E9A">
              <w:rPr>
                <w:sz w:val="16"/>
                <w:szCs w:val="16"/>
                <w:lang w:val="en-AU"/>
              </w:rPr>
              <w:t>ouse</w:t>
            </w:r>
            <w:r>
              <w:rPr>
                <w:sz w:val="16"/>
                <w:szCs w:val="16"/>
                <w:lang w:val="en-AU"/>
              </w:rPr>
              <w:t>hold</w:t>
            </w:r>
            <w:r w:rsidR="00C63D78" w:rsidRPr="00046E9A">
              <w:rPr>
                <w:sz w:val="16"/>
                <w:szCs w:val="16"/>
                <w:lang w:val="en-AU"/>
              </w:rPr>
              <w:t xml:space="preserve"> competing interests</w:t>
            </w:r>
            <w:r w:rsidR="000C47EA" w:rsidRPr="00046E9A">
              <w:rPr>
                <w:sz w:val="16"/>
                <w:szCs w:val="16"/>
                <w:lang w:val="en-AU"/>
              </w:rPr>
              <w:t>.</w:t>
            </w:r>
          </w:p>
          <w:p w14:paraId="7F4A93C6" w14:textId="77777777" w:rsidR="000C47EA" w:rsidRPr="00046E9A" w:rsidRDefault="000C47EA" w:rsidP="00ED4631">
            <w:pPr>
              <w:spacing w:after="0" w:line="240" w:lineRule="auto"/>
              <w:rPr>
                <w:sz w:val="16"/>
                <w:szCs w:val="16"/>
                <w:lang w:val="en-AU"/>
              </w:rPr>
            </w:pPr>
          </w:p>
        </w:tc>
      </w:tr>
      <w:tr w:rsidR="000C47EA" w:rsidRPr="00046E9A" w14:paraId="714F34C5" w14:textId="77777777" w:rsidTr="001929CC">
        <w:tc>
          <w:tcPr>
            <w:tcW w:w="2967" w:type="dxa"/>
            <w:tcBorders>
              <w:left w:val="single" w:sz="8" w:space="0" w:color="FFFFFF"/>
              <w:bottom w:val="single" w:sz="8" w:space="0" w:color="FFFFFF"/>
            </w:tcBorders>
            <w:tcMar>
              <w:top w:w="100" w:type="dxa"/>
              <w:left w:w="100" w:type="dxa"/>
              <w:bottom w:w="100" w:type="dxa"/>
              <w:right w:w="100" w:type="dxa"/>
            </w:tcMar>
          </w:tcPr>
          <w:p w14:paraId="7C42F044" w14:textId="77777777" w:rsidR="000C47EA" w:rsidRPr="00046E9A" w:rsidRDefault="000C47EA" w:rsidP="00ED4631">
            <w:pPr>
              <w:spacing w:after="0" w:line="240" w:lineRule="auto"/>
              <w:rPr>
                <w:sz w:val="16"/>
                <w:szCs w:val="16"/>
                <w:lang w:val="en-AU"/>
              </w:rPr>
            </w:pPr>
          </w:p>
        </w:tc>
        <w:tc>
          <w:tcPr>
            <w:tcW w:w="2977" w:type="dxa"/>
            <w:tcMar>
              <w:top w:w="100" w:type="dxa"/>
              <w:left w:w="100" w:type="dxa"/>
              <w:bottom w:w="100" w:type="dxa"/>
              <w:right w:w="100" w:type="dxa"/>
            </w:tcMar>
          </w:tcPr>
          <w:p w14:paraId="2F08519F"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Affordability</w:t>
            </w:r>
          </w:p>
          <w:p w14:paraId="6D301068" w14:textId="47255060" w:rsidR="000C47EA" w:rsidRPr="00046E9A" w:rsidRDefault="00CC352B" w:rsidP="0006557D">
            <w:pPr>
              <w:spacing w:after="0" w:line="240" w:lineRule="auto"/>
              <w:rPr>
                <w:sz w:val="16"/>
                <w:szCs w:val="16"/>
                <w:lang w:val="en-AU"/>
              </w:rPr>
            </w:pPr>
            <w:r>
              <w:rPr>
                <w:sz w:val="16"/>
                <w:szCs w:val="16"/>
                <w:lang w:val="en-AU"/>
              </w:rPr>
              <w:t>A</w:t>
            </w:r>
            <w:r w:rsidR="000C47EA" w:rsidRPr="00046E9A">
              <w:rPr>
                <w:sz w:val="16"/>
                <w:szCs w:val="16"/>
                <w:lang w:val="en-AU"/>
              </w:rPr>
              <w:t xml:space="preserve">ffordability </w:t>
            </w:r>
            <w:r w:rsidR="0006557D">
              <w:rPr>
                <w:sz w:val="16"/>
                <w:szCs w:val="16"/>
                <w:lang w:val="en-AU"/>
              </w:rPr>
              <w:t>of</w:t>
            </w:r>
            <w:r w:rsidR="000C47EA" w:rsidRPr="00046E9A">
              <w:rPr>
                <w:sz w:val="16"/>
                <w:szCs w:val="16"/>
                <w:lang w:val="en-AU"/>
              </w:rPr>
              <w:t xml:space="preserve"> build</w:t>
            </w:r>
            <w:r w:rsidR="0006557D">
              <w:rPr>
                <w:sz w:val="16"/>
                <w:szCs w:val="16"/>
                <w:lang w:val="en-AU"/>
              </w:rPr>
              <w:t>ing a</w:t>
            </w:r>
            <w:r w:rsidR="000C47EA" w:rsidRPr="00046E9A">
              <w:rPr>
                <w:sz w:val="16"/>
                <w:szCs w:val="16"/>
                <w:lang w:val="en-AU"/>
              </w:rPr>
              <w:t xml:space="preserve"> toilet.</w:t>
            </w:r>
          </w:p>
        </w:tc>
        <w:tc>
          <w:tcPr>
            <w:tcW w:w="2977" w:type="dxa"/>
            <w:tcMar>
              <w:top w:w="100" w:type="dxa"/>
              <w:left w:w="100" w:type="dxa"/>
              <w:bottom w:w="100" w:type="dxa"/>
              <w:right w:w="100" w:type="dxa"/>
            </w:tcMar>
          </w:tcPr>
          <w:p w14:paraId="67F26934"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Intention</w:t>
            </w:r>
          </w:p>
          <w:p w14:paraId="59BAE0CE" w14:textId="4CC7B794" w:rsidR="000C47EA" w:rsidRPr="00046E9A" w:rsidRDefault="00CC352B" w:rsidP="00085348">
            <w:pPr>
              <w:spacing w:after="0" w:line="240" w:lineRule="auto"/>
              <w:rPr>
                <w:sz w:val="16"/>
                <w:szCs w:val="16"/>
                <w:lang w:val="en-AU"/>
              </w:rPr>
            </w:pPr>
            <w:r>
              <w:rPr>
                <w:sz w:val="16"/>
                <w:szCs w:val="16"/>
                <w:lang w:val="en-AU"/>
              </w:rPr>
              <w:t>Interest</w:t>
            </w:r>
            <w:r w:rsidR="000C47EA" w:rsidRPr="00046E9A">
              <w:rPr>
                <w:sz w:val="16"/>
                <w:szCs w:val="16"/>
                <w:lang w:val="en-AU"/>
              </w:rPr>
              <w:t xml:space="preserve"> in </w:t>
            </w:r>
            <w:r w:rsidR="00085348">
              <w:rPr>
                <w:sz w:val="16"/>
                <w:szCs w:val="16"/>
                <w:lang w:val="en-AU"/>
              </w:rPr>
              <w:t xml:space="preserve">and intention to </w:t>
            </w:r>
            <w:r w:rsidR="000C47EA" w:rsidRPr="00046E9A">
              <w:rPr>
                <w:sz w:val="16"/>
                <w:szCs w:val="16"/>
                <w:lang w:val="en-AU"/>
              </w:rPr>
              <w:t xml:space="preserve">upgrading </w:t>
            </w:r>
            <w:r w:rsidR="00C63D78" w:rsidRPr="00046E9A">
              <w:rPr>
                <w:sz w:val="16"/>
                <w:szCs w:val="16"/>
                <w:lang w:val="en-AU"/>
              </w:rPr>
              <w:t>toilet</w:t>
            </w:r>
            <w:r w:rsidR="00085348">
              <w:rPr>
                <w:sz w:val="16"/>
                <w:szCs w:val="16"/>
                <w:lang w:val="en-AU"/>
              </w:rPr>
              <w:t xml:space="preserve"> in the next 12 months.</w:t>
            </w:r>
          </w:p>
        </w:tc>
      </w:tr>
      <w:tr w:rsidR="000C47EA" w:rsidRPr="00046E9A" w14:paraId="1D632B49" w14:textId="77777777" w:rsidTr="001929CC">
        <w:tc>
          <w:tcPr>
            <w:tcW w:w="29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A86607" w14:textId="77777777" w:rsidR="000C47EA" w:rsidRPr="00046E9A" w:rsidRDefault="000C47EA" w:rsidP="00ED4631">
            <w:pPr>
              <w:spacing w:after="0" w:line="240" w:lineRule="auto"/>
              <w:rPr>
                <w:sz w:val="16"/>
                <w:szCs w:val="16"/>
                <w:lang w:val="en-AU"/>
              </w:rPr>
            </w:pPr>
          </w:p>
        </w:tc>
        <w:tc>
          <w:tcPr>
            <w:tcW w:w="2977" w:type="dxa"/>
            <w:tcBorders>
              <w:left w:val="single" w:sz="8" w:space="0" w:color="FFFFFF"/>
              <w:bottom w:val="single" w:sz="8" w:space="0" w:color="FFFFFF"/>
            </w:tcBorders>
            <w:tcMar>
              <w:top w:w="100" w:type="dxa"/>
              <w:left w:w="100" w:type="dxa"/>
              <w:bottom w:w="100" w:type="dxa"/>
              <w:right w:w="100" w:type="dxa"/>
            </w:tcMar>
          </w:tcPr>
          <w:p w14:paraId="055EC2C9" w14:textId="77777777" w:rsidR="000C47EA" w:rsidRPr="00046E9A" w:rsidRDefault="000C47EA" w:rsidP="00ED4631">
            <w:pPr>
              <w:spacing w:after="0" w:line="240" w:lineRule="auto"/>
              <w:rPr>
                <w:sz w:val="16"/>
                <w:szCs w:val="16"/>
                <w:lang w:val="en-AU"/>
              </w:rPr>
            </w:pPr>
          </w:p>
        </w:tc>
        <w:tc>
          <w:tcPr>
            <w:tcW w:w="2977" w:type="dxa"/>
            <w:tcMar>
              <w:top w:w="100" w:type="dxa"/>
              <w:left w:w="100" w:type="dxa"/>
              <w:bottom w:w="100" w:type="dxa"/>
              <w:right w:w="100" w:type="dxa"/>
            </w:tcMar>
          </w:tcPr>
          <w:p w14:paraId="1F633AE4" w14:textId="77777777" w:rsidR="000C47EA" w:rsidRPr="00046E9A" w:rsidRDefault="000C47EA" w:rsidP="00ED4631">
            <w:pPr>
              <w:spacing w:after="0" w:line="240" w:lineRule="auto"/>
              <w:rPr>
                <w:b/>
                <w:color w:val="0000FF"/>
                <w:sz w:val="16"/>
                <w:szCs w:val="16"/>
                <w:lang w:val="en-AU"/>
              </w:rPr>
            </w:pPr>
            <w:r w:rsidRPr="00046E9A">
              <w:rPr>
                <w:b/>
                <w:color w:val="0000FF"/>
                <w:sz w:val="16"/>
                <w:szCs w:val="16"/>
                <w:lang w:val="en-AU"/>
              </w:rPr>
              <w:t>Willingness to pay</w:t>
            </w:r>
          </w:p>
          <w:p w14:paraId="3CD6F433" w14:textId="3F8182F7" w:rsidR="000C47EA" w:rsidRPr="00046E9A" w:rsidRDefault="000C47EA" w:rsidP="00ED4631">
            <w:pPr>
              <w:spacing w:after="0" w:line="240" w:lineRule="auto"/>
              <w:rPr>
                <w:sz w:val="16"/>
                <w:szCs w:val="16"/>
                <w:lang w:val="en-AU"/>
              </w:rPr>
            </w:pPr>
          </w:p>
        </w:tc>
      </w:tr>
    </w:tbl>
    <w:p w14:paraId="6266EC22" w14:textId="77777777" w:rsidR="005742E3" w:rsidRPr="001F7224" w:rsidRDefault="005742E3" w:rsidP="00B226D8">
      <w:pPr>
        <w:spacing w:after="0" w:line="360" w:lineRule="auto"/>
        <w:jc w:val="center"/>
        <w:rPr>
          <w:b/>
          <w:lang w:val="en-AU"/>
        </w:rPr>
      </w:pPr>
    </w:p>
    <w:p w14:paraId="74128495" w14:textId="4987D430" w:rsidR="00F316F7" w:rsidRDefault="00A47453" w:rsidP="00F316F7">
      <w:pPr>
        <w:spacing w:after="0" w:line="360" w:lineRule="auto"/>
        <w:jc w:val="both"/>
      </w:pPr>
      <w:r>
        <w:t>T</w:t>
      </w:r>
      <w:r w:rsidR="004355B0">
        <w:t>his study also assessed the predictor</w:t>
      </w:r>
      <w:r>
        <w:t>s</w:t>
      </w:r>
      <w:r w:rsidR="004355B0">
        <w:t xml:space="preserve"> for intention in upgrading or improving</w:t>
      </w:r>
      <w:r>
        <w:t xml:space="preserve"> the toilet in the next 12 months</w:t>
      </w:r>
      <w:r w:rsidR="004355B0">
        <w:t xml:space="preserve"> and the predictor</w:t>
      </w:r>
      <w:r>
        <w:t>s</w:t>
      </w:r>
      <w:r w:rsidR="004355B0">
        <w:t xml:space="preserve"> for handwashing with soap practice using logistic regression analyses to consider the impact of demographic variables, self-reported sanitation and hygiene related knowledge, attitudes, and behavio</w:t>
      </w:r>
      <w:r>
        <w:t>u</w:t>
      </w:r>
      <w:r w:rsidR="004355B0">
        <w:t>r</w:t>
      </w:r>
      <w:r>
        <w:t>s</w:t>
      </w:r>
      <w:r w:rsidR="004355B0">
        <w:t>.</w:t>
      </w:r>
      <w:r w:rsidR="00BF7D80">
        <w:t xml:space="preserve"> </w:t>
      </w:r>
      <w:r w:rsidR="00F316F7">
        <w:t xml:space="preserve">Univariate and multivariable logistic regression models were used. Those variables which were not already binary were recoded so that: </w:t>
      </w:r>
    </w:p>
    <w:p w14:paraId="7AE40C0D" w14:textId="77777777" w:rsidR="00A47453" w:rsidRDefault="00A47453" w:rsidP="00F316F7">
      <w:pPr>
        <w:spacing w:after="0" w:line="360" w:lineRule="auto"/>
        <w:jc w:val="both"/>
      </w:pPr>
    </w:p>
    <w:p w14:paraId="057532DE" w14:textId="3E7A9AEB" w:rsidR="00F316F7" w:rsidRDefault="00F316F7" w:rsidP="00B877E3">
      <w:pPr>
        <w:pStyle w:val="ListParagraph"/>
        <w:widowControl/>
        <w:numPr>
          <w:ilvl w:val="0"/>
          <w:numId w:val="14"/>
        </w:numPr>
        <w:spacing w:after="0" w:line="360" w:lineRule="auto"/>
        <w:jc w:val="both"/>
      </w:pPr>
      <w:r>
        <w:t xml:space="preserve">The ‘I don’t know’ response category was combined with the ‘No’ category for a number of variables such as experiencing water interruptions, having funding to improve or upgrade toilet, having interest in taking loan, </w:t>
      </w:r>
      <w:r w:rsidR="00816EB2">
        <w:t>seeking advice, and having interest in upgrading or building toilet.</w:t>
      </w:r>
    </w:p>
    <w:p w14:paraId="7C2D2BB6" w14:textId="454D4E0C" w:rsidR="00F316F7" w:rsidRDefault="00F316F7" w:rsidP="00B877E3">
      <w:pPr>
        <w:pStyle w:val="ListParagraph"/>
        <w:widowControl/>
        <w:numPr>
          <w:ilvl w:val="0"/>
          <w:numId w:val="14"/>
        </w:numPr>
        <w:spacing w:after="0" w:line="360" w:lineRule="auto"/>
        <w:jc w:val="both"/>
      </w:pPr>
      <w:r>
        <w:t>Those who had attended school was combined and were compared with those who did not attend school (‘no schooling’).</w:t>
      </w:r>
    </w:p>
    <w:p w14:paraId="3FCC169F" w14:textId="77777777" w:rsidR="00816EB2" w:rsidRDefault="00816EB2" w:rsidP="00B877E3">
      <w:pPr>
        <w:pStyle w:val="ListParagraph"/>
        <w:widowControl/>
        <w:numPr>
          <w:ilvl w:val="0"/>
          <w:numId w:val="14"/>
        </w:numPr>
        <w:spacing w:after="0" w:line="360" w:lineRule="auto"/>
        <w:jc w:val="both"/>
      </w:pPr>
      <w:r>
        <w:lastRenderedPageBreak/>
        <w:t>M</w:t>
      </w:r>
      <w:r w:rsidR="00F316F7">
        <w:t xml:space="preserve">onthly income level was divided into </w:t>
      </w:r>
      <w:r>
        <w:t>‘low’ (</w:t>
      </w:r>
      <w:r w:rsidR="00F316F7">
        <w:t>below USD 100</w:t>
      </w:r>
      <w:r>
        <w:t>) and ‘middle and high’ (above USD 100);</w:t>
      </w:r>
    </w:p>
    <w:p w14:paraId="33EE450F" w14:textId="3C6B9A2E" w:rsidR="00F316F7" w:rsidRDefault="00C36C11" w:rsidP="00B877E3">
      <w:pPr>
        <w:pStyle w:val="ListParagraph"/>
        <w:widowControl/>
        <w:numPr>
          <w:ilvl w:val="0"/>
          <w:numId w:val="14"/>
        </w:numPr>
        <w:spacing w:after="0" w:line="360" w:lineRule="auto"/>
        <w:jc w:val="both"/>
      </w:pPr>
      <w:r>
        <w:t xml:space="preserve">Number of families </w:t>
      </w:r>
      <w:r w:rsidR="00816EB2">
        <w:t>in the house</w:t>
      </w:r>
      <w:r>
        <w:t>hold</w:t>
      </w:r>
      <w:r w:rsidR="00816EB2">
        <w:t xml:space="preserve"> was divided into ‘1 family’ and ‘&gt;1 family’;</w:t>
      </w:r>
      <w:r w:rsidR="00F316F7">
        <w:t xml:space="preserve"> </w:t>
      </w:r>
    </w:p>
    <w:p w14:paraId="0152AE13" w14:textId="4AD2010C" w:rsidR="00F316F7" w:rsidRDefault="00816EB2" w:rsidP="00B877E3">
      <w:pPr>
        <w:pStyle w:val="ListParagraph"/>
        <w:widowControl/>
        <w:numPr>
          <w:ilvl w:val="0"/>
          <w:numId w:val="14"/>
        </w:numPr>
        <w:spacing w:after="0" w:line="360" w:lineRule="auto"/>
        <w:jc w:val="both"/>
      </w:pPr>
      <w:r>
        <w:t>W</w:t>
      </w:r>
      <w:r w:rsidR="00F316F7">
        <w:t>ater availability was divided into ‘daily’ and ‘other’;</w:t>
      </w:r>
    </w:p>
    <w:p w14:paraId="6BF2E6BE" w14:textId="1A10CA39" w:rsidR="00F316F7" w:rsidRDefault="00816EB2" w:rsidP="00B877E3">
      <w:pPr>
        <w:pStyle w:val="ListParagraph"/>
        <w:widowControl/>
        <w:numPr>
          <w:ilvl w:val="0"/>
          <w:numId w:val="14"/>
        </w:numPr>
        <w:spacing w:after="0" w:line="360" w:lineRule="auto"/>
        <w:jc w:val="both"/>
      </w:pPr>
      <w:r>
        <w:t>A</w:t>
      </w:r>
      <w:r w:rsidR="00F316F7">
        <w:t>ge of the toilet was divided into ‘</w:t>
      </w:r>
      <w:r w:rsidR="00F316F7" w:rsidRPr="00F316F7">
        <w:rPr>
          <w:u w:val="single"/>
        </w:rPr>
        <w:t>&lt;</w:t>
      </w:r>
      <w:r w:rsidR="00F316F7">
        <w:t xml:space="preserve"> 3 years’ and ‘&gt; 3 years’;</w:t>
      </w:r>
    </w:p>
    <w:p w14:paraId="45431FC3" w14:textId="6791ECE4" w:rsidR="00F316F7" w:rsidRDefault="00816EB2" w:rsidP="00B877E3">
      <w:pPr>
        <w:pStyle w:val="ListParagraph"/>
        <w:widowControl/>
        <w:numPr>
          <w:ilvl w:val="0"/>
          <w:numId w:val="14"/>
        </w:numPr>
        <w:spacing w:after="0" w:line="360" w:lineRule="auto"/>
        <w:jc w:val="both"/>
      </w:pPr>
      <w:r>
        <w:t>T</w:t>
      </w:r>
      <w:r w:rsidR="00F316F7">
        <w:t>oilet distance was divided into ‘</w:t>
      </w:r>
      <w:r w:rsidR="00F316F7" w:rsidRPr="00F316F7">
        <w:rPr>
          <w:u w:val="single"/>
        </w:rPr>
        <w:t>&lt;</w:t>
      </w:r>
      <w:r w:rsidR="00F316F7" w:rsidRPr="00816EB2">
        <w:t xml:space="preserve"> </w:t>
      </w:r>
      <w:r w:rsidR="00F316F7">
        <w:t>5 meters’ and ‘&gt;5 meters’</w:t>
      </w:r>
    </w:p>
    <w:p w14:paraId="387FD4FC" w14:textId="36F8B497" w:rsidR="00F316F7" w:rsidRDefault="00F316F7" w:rsidP="00B877E3">
      <w:pPr>
        <w:pStyle w:val="ListParagraph"/>
        <w:widowControl/>
        <w:numPr>
          <w:ilvl w:val="0"/>
          <w:numId w:val="14"/>
        </w:numPr>
        <w:spacing w:after="0" w:line="360" w:lineRule="auto"/>
        <w:jc w:val="both"/>
      </w:pPr>
      <w:r>
        <w:t>Sanitation facility was divided into ‘improved toilet’ and ‘unimproved toilet’;</w:t>
      </w:r>
    </w:p>
    <w:p w14:paraId="2E2B7767" w14:textId="23B91811" w:rsidR="00F316F7" w:rsidRDefault="00C36C11" w:rsidP="00B877E3">
      <w:pPr>
        <w:pStyle w:val="ListParagraph"/>
        <w:widowControl/>
        <w:numPr>
          <w:ilvl w:val="0"/>
          <w:numId w:val="14"/>
        </w:numPr>
        <w:spacing w:after="0" w:line="360" w:lineRule="auto"/>
        <w:jc w:val="both"/>
      </w:pPr>
      <w:r>
        <w:t>Person constructing the</w:t>
      </w:r>
      <w:r w:rsidR="00F316F7">
        <w:t xml:space="preserve"> toilet was divided into ‘self’ and ‘other’;</w:t>
      </w:r>
      <w:r w:rsidR="00816EB2">
        <w:t xml:space="preserve"> and</w:t>
      </w:r>
    </w:p>
    <w:p w14:paraId="68332A48" w14:textId="0EDCF841" w:rsidR="00816EB2" w:rsidRDefault="00816EB2" w:rsidP="00B877E3">
      <w:pPr>
        <w:pStyle w:val="ListParagraph"/>
        <w:widowControl/>
        <w:numPr>
          <w:ilvl w:val="0"/>
          <w:numId w:val="14"/>
        </w:numPr>
        <w:spacing w:after="0" w:line="360" w:lineRule="auto"/>
        <w:jc w:val="both"/>
      </w:pPr>
      <w:r>
        <w:t xml:space="preserve">The satisfaction level with current toilet was divided into ‘yes’ (satisfied/very satisfied) versus ‘no’ a combination </w:t>
      </w:r>
      <w:r w:rsidR="00F316F7">
        <w:t xml:space="preserve">of the neutral or </w:t>
      </w:r>
      <w:r>
        <w:t>dissatisfied/very dissatisfied.</w:t>
      </w:r>
    </w:p>
    <w:p w14:paraId="63AC4041" w14:textId="1BF236E3" w:rsidR="00004925" w:rsidRDefault="00C36C11" w:rsidP="00B877E3">
      <w:pPr>
        <w:pStyle w:val="ListParagraph"/>
        <w:widowControl/>
        <w:numPr>
          <w:ilvl w:val="0"/>
          <w:numId w:val="14"/>
        </w:numPr>
        <w:spacing w:after="0" w:line="360" w:lineRule="auto"/>
        <w:jc w:val="both"/>
      </w:pPr>
      <w:r>
        <w:t>H</w:t>
      </w:r>
      <w:r w:rsidR="00004925">
        <w:t xml:space="preserve">andwashing with soap was divided into ‘yes’ (always, sometimes, rarely) and </w:t>
      </w:r>
      <w:r>
        <w:t>‘</w:t>
      </w:r>
      <w:r w:rsidR="00004925">
        <w:t>no</w:t>
      </w:r>
      <w:r>
        <w:t>’</w:t>
      </w:r>
      <w:r w:rsidR="00004925">
        <w:t xml:space="preserve"> (never). Those classified in</w:t>
      </w:r>
      <w:r>
        <w:t xml:space="preserve"> the</w:t>
      </w:r>
      <w:r w:rsidR="00004925">
        <w:t xml:space="preserve"> ‘always’ response category were those who reported they practice</w:t>
      </w:r>
      <w:r>
        <w:t>d</w:t>
      </w:r>
      <w:r w:rsidR="00004925">
        <w:t xml:space="preserve"> handwashing with soap </w:t>
      </w:r>
      <w:r>
        <w:t>at</w:t>
      </w:r>
      <w:r w:rsidR="00004925">
        <w:t xml:space="preserve"> all five </w:t>
      </w:r>
      <w:r>
        <w:t>times</w:t>
      </w:r>
      <w:r w:rsidR="00004925">
        <w:t xml:space="preserve">: (1) after defecating, (2) after cleaning child, (3) before feeding child, (4) before preparing food, and (5) before eating. Those classified </w:t>
      </w:r>
      <w:r>
        <w:t>as</w:t>
      </w:r>
      <w:r w:rsidR="00004925">
        <w:t xml:space="preserve"> ‘sometimes’ were those who reported they practice</w:t>
      </w:r>
      <w:r>
        <w:t>d</w:t>
      </w:r>
      <w:r w:rsidR="00004925">
        <w:t xml:space="preserve"> handwashing with soap </w:t>
      </w:r>
      <w:r>
        <w:t>3-4</w:t>
      </w:r>
      <w:r w:rsidR="00004925">
        <w:t xml:space="preserve"> </w:t>
      </w:r>
      <w:r>
        <w:t>times</w:t>
      </w:r>
      <w:r w:rsidR="00004925">
        <w:t xml:space="preserve"> while those who only answered </w:t>
      </w:r>
      <w:r>
        <w:t>1-2</w:t>
      </w:r>
      <w:r w:rsidR="00004925">
        <w:t xml:space="preserve"> </w:t>
      </w:r>
      <w:r>
        <w:t xml:space="preserve">times </w:t>
      </w:r>
      <w:r w:rsidR="00004925">
        <w:t xml:space="preserve">were classified </w:t>
      </w:r>
      <w:r>
        <w:t>as</w:t>
      </w:r>
      <w:r w:rsidR="00004925">
        <w:t xml:space="preserve"> ‘rarely’.</w:t>
      </w:r>
    </w:p>
    <w:p w14:paraId="2A423469" w14:textId="77777777" w:rsidR="00DE3F65" w:rsidRDefault="00DE3F65" w:rsidP="00B226D8">
      <w:pPr>
        <w:spacing w:after="0" w:line="360" w:lineRule="auto"/>
        <w:rPr>
          <w:b/>
          <w:lang w:val="en-AU"/>
        </w:rPr>
      </w:pPr>
    </w:p>
    <w:p w14:paraId="1E43DD5C" w14:textId="3CAA07C7" w:rsidR="00DE3F65" w:rsidRPr="00046E9A" w:rsidRDefault="00DE3F65" w:rsidP="00DE3F65">
      <w:pPr>
        <w:spacing w:after="0" w:line="360" w:lineRule="auto"/>
        <w:jc w:val="both"/>
        <w:rPr>
          <w:lang w:val="en-AU"/>
        </w:rPr>
      </w:pPr>
      <w:r w:rsidRPr="00046E9A">
        <w:rPr>
          <w:lang w:val="en-AU"/>
        </w:rPr>
        <w:t xml:space="preserve">For the qualitative analysis, the data from the interviews </w:t>
      </w:r>
      <w:r w:rsidR="0094117F">
        <w:rPr>
          <w:lang w:val="en-AU"/>
        </w:rPr>
        <w:t>was</w:t>
      </w:r>
      <w:r w:rsidRPr="00046E9A">
        <w:rPr>
          <w:lang w:val="en-AU"/>
        </w:rPr>
        <w:t xml:space="preserve"> entered into </w:t>
      </w:r>
      <w:r w:rsidR="0094117F">
        <w:rPr>
          <w:lang w:val="en-AU"/>
        </w:rPr>
        <w:t xml:space="preserve">the </w:t>
      </w:r>
      <w:r w:rsidRPr="00046E9A">
        <w:rPr>
          <w:lang w:val="en-AU"/>
        </w:rPr>
        <w:t>QSR NVivo software. The data from</w:t>
      </w:r>
      <w:r w:rsidR="0094117F">
        <w:rPr>
          <w:lang w:val="en-AU"/>
        </w:rPr>
        <w:t xml:space="preserve"> the</w:t>
      </w:r>
      <w:r w:rsidRPr="00046E9A">
        <w:rPr>
          <w:lang w:val="en-AU"/>
        </w:rPr>
        <w:t xml:space="preserve"> interviews was classified, sorted and arranged based on the three </w:t>
      </w:r>
      <w:r w:rsidR="0094117F">
        <w:rPr>
          <w:lang w:val="en-AU"/>
        </w:rPr>
        <w:t xml:space="preserve">themes of the </w:t>
      </w:r>
      <w:r w:rsidR="0094117F" w:rsidRPr="00046E9A">
        <w:rPr>
          <w:lang w:val="en-AU"/>
        </w:rPr>
        <w:t>SaniFOAM framework</w:t>
      </w:r>
      <w:r w:rsidR="0094117F">
        <w:rPr>
          <w:lang w:val="en-AU"/>
        </w:rPr>
        <w:t xml:space="preserve"> – </w:t>
      </w:r>
      <w:r w:rsidRPr="00046E9A">
        <w:rPr>
          <w:lang w:val="en-AU"/>
        </w:rPr>
        <w:t>Oppo</w:t>
      </w:r>
      <w:r w:rsidR="0094117F">
        <w:rPr>
          <w:lang w:val="en-AU"/>
        </w:rPr>
        <w:t>rtunity, Ability and Motivation</w:t>
      </w:r>
      <w:r w:rsidRPr="00046E9A">
        <w:rPr>
          <w:lang w:val="en-AU"/>
        </w:rPr>
        <w:t xml:space="preserve">. </w:t>
      </w:r>
      <w:r w:rsidR="0094117F">
        <w:rPr>
          <w:lang w:val="en-AU"/>
        </w:rPr>
        <w:t>N</w:t>
      </w:r>
      <w:r w:rsidRPr="00046E9A">
        <w:rPr>
          <w:lang w:val="en-AU"/>
        </w:rPr>
        <w:t xml:space="preserve">odes were created </w:t>
      </w:r>
      <w:r w:rsidR="0094117F">
        <w:rPr>
          <w:lang w:val="en-AU"/>
        </w:rPr>
        <w:t>in</w:t>
      </w:r>
      <w:r w:rsidRPr="00046E9A">
        <w:rPr>
          <w:lang w:val="en-AU"/>
        </w:rPr>
        <w:t xml:space="preserve"> NVivo and </w:t>
      </w:r>
      <w:r w:rsidR="0094117F">
        <w:rPr>
          <w:lang w:val="en-AU"/>
        </w:rPr>
        <w:t>the tallies</w:t>
      </w:r>
      <w:r w:rsidRPr="00046E9A">
        <w:rPr>
          <w:lang w:val="en-AU"/>
        </w:rPr>
        <w:t xml:space="preserve"> counted to provide a descriptive analysis of the frequency with which these were recorded in the interviews. The tagging enable </w:t>
      </w:r>
      <w:r w:rsidR="0094117F">
        <w:rPr>
          <w:lang w:val="en-AU"/>
        </w:rPr>
        <w:t>the authors</w:t>
      </w:r>
      <w:r w:rsidRPr="00046E9A">
        <w:rPr>
          <w:lang w:val="en-AU"/>
        </w:rPr>
        <w:t xml:space="preserve"> to extract more detailed examples and references to the overall themes covered in the interviews by the respondents. The tagging used the themes of both the behavioural determin</w:t>
      </w:r>
      <w:r w:rsidR="0094117F">
        <w:rPr>
          <w:lang w:val="en-AU"/>
        </w:rPr>
        <w:t>ants as well the value exchange frameworks</w:t>
      </w:r>
      <w:r w:rsidRPr="00046E9A">
        <w:rPr>
          <w:lang w:val="en-AU"/>
        </w:rPr>
        <w:t xml:space="preserve">. Furthermore, relationships in the data were examined. The results from </w:t>
      </w:r>
      <w:r w:rsidR="0094117F">
        <w:rPr>
          <w:lang w:val="en-AU"/>
        </w:rPr>
        <w:t xml:space="preserve">the </w:t>
      </w:r>
      <w:r w:rsidRPr="00046E9A">
        <w:rPr>
          <w:lang w:val="en-AU"/>
        </w:rPr>
        <w:t>qu</w:t>
      </w:r>
      <w:r w:rsidR="0094117F">
        <w:rPr>
          <w:lang w:val="en-AU"/>
        </w:rPr>
        <w:t>antitative and qualitative studies</w:t>
      </w:r>
      <w:r w:rsidRPr="00046E9A">
        <w:rPr>
          <w:lang w:val="en-AU"/>
        </w:rPr>
        <w:t xml:space="preserve"> were triangulated to examine the </w:t>
      </w:r>
      <w:r w:rsidR="001B74B7">
        <w:rPr>
          <w:lang w:val="en-AU"/>
        </w:rPr>
        <w:t>value</w:t>
      </w:r>
      <w:r w:rsidRPr="00046E9A">
        <w:rPr>
          <w:lang w:val="en-AU"/>
        </w:rPr>
        <w:t xml:space="preserve"> chain </w:t>
      </w:r>
      <w:r w:rsidR="001B74B7">
        <w:rPr>
          <w:lang w:val="en-AU"/>
        </w:rPr>
        <w:t>for</w:t>
      </w:r>
      <w:r w:rsidRPr="00046E9A">
        <w:rPr>
          <w:lang w:val="en-AU"/>
        </w:rPr>
        <w:t xml:space="preserve"> sanitation products in Bobonaro Municipality.</w:t>
      </w:r>
    </w:p>
    <w:p w14:paraId="6E3CEC2E" w14:textId="77777777" w:rsidR="00DE3F65" w:rsidRPr="00046E9A" w:rsidRDefault="00DE3F65" w:rsidP="00B226D8">
      <w:pPr>
        <w:spacing w:after="0" w:line="360" w:lineRule="auto"/>
        <w:rPr>
          <w:b/>
          <w:lang w:val="en-AU"/>
        </w:rPr>
      </w:pPr>
    </w:p>
    <w:p w14:paraId="0D5C0C14" w14:textId="5D4E015B" w:rsidR="00E26EF5" w:rsidRPr="00046E9A" w:rsidRDefault="00E26EF5" w:rsidP="00B226D8">
      <w:pPr>
        <w:spacing w:after="0" w:line="360" w:lineRule="auto"/>
        <w:ind w:left="567"/>
        <w:jc w:val="both"/>
        <w:rPr>
          <w:i/>
          <w:lang w:val="en-AU"/>
        </w:rPr>
      </w:pPr>
      <w:r w:rsidRPr="00DA7ED9">
        <w:rPr>
          <w:i/>
          <w:lang w:val="en-AU"/>
        </w:rPr>
        <w:t>3.</w:t>
      </w:r>
      <w:r w:rsidR="00B10C54" w:rsidRPr="00DA7ED9">
        <w:rPr>
          <w:i/>
          <w:lang w:val="en-AU"/>
        </w:rPr>
        <w:t>4</w:t>
      </w:r>
      <w:r w:rsidRPr="00DA7ED9">
        <w:rPr>
          <w:i/>
          <w:lang w:val="en-AU"/>
        </w:rPr>
        <w:t>.2 Value exchanges</w:t>
      </w:r>
    </w:p>
    <w:p w14:paraId="10B3DCD9" w14:textId="2FBA008B" w:rsidR="007E7B99" w:rsidRPr="00AB74C7" w:rsidRDefault="00A27763" w:rsidP="007E7B99">
      <w:pPr>
        <w:spacing w:after="0" w:line="360" w:lineRule="auto"/>
        <w:jc w:val="both"/>
        <w:rPr>
          <w:rFonts w:asciiTheme="minorHAnsi" w:hAnsiTheme="minorHAnsi" w:cstheme="minorHAnsi"/>
          <w:lang w:val="en-AU"/>
        </w:rPr>
      </w:pPr>
      <w:r>
        <w:rPr>
          <w:rFonts w:asciiTheme="minorHAnsi" w:hAnsiTheme="minorHAnsi" w:cstheme="minorHAnsi"/>
          <w:lang w:val="en-AU"/>
        </w:rPr>
        <w:t xml:space="preserve">Value exchanges help us to understand what value people will </w:t>
      </w:r>
      <w:r w:rsidR="007979F3">
        <w:rPr>
          <w:rFonts w:asciiTheme="minorHAnsi" w:hAnsiTheme="minorHAnsi" w:cstheme="minorHAnsi"/>
          <w:lang w:val="en-AU"/>
        </w:rPr>
        <w:t>give</w:t>
      </w:r>
      <w:r>
        <w:rPr>
          <w:rFonts w:asciiTheme="minorHAnsi" w:hAnsiTheme="minorHAnsi" w:cstheme="minorHAnsi"/>
          <w:lang w:val="en-AU"/>
        </w:rPr>
        <w:t xml:space="preserve"> in order to receive something of benefit to them. Value exchanges helps us understand the confluence of supply and demand, with both sides of the exchange giving and receiving something of value.</w:t>
      </w:r>
      <w:r w:rsidR="007E7B99">
        <w:rPr>
          <w:rFonts w:asciiTheme="minorHAnsi" w:hAnsiTheme="minorHAnsi" w:cstheme="minorHAnsi"/>
          <w:lang w:val="en-AU"/>
        </w:rPr>
        <w:t xml:space="preserve"> </w:t>
      </w:r>
      <w:r w:rsidR="007979F3" w:rsidRPr="00391E75">
        <w:rPr>
          <w:rFonts w:asciiTheme="minorHAnsi" w:hAnsiTheme="minorHAnsi" w:cstheme="minorHAnsi"/>
          <w:lang w:val="en-AU"/>
        </w:rPr>
        <w:t xml:space="preserve">Within any one community, people will </w:t>
      </w:r>
      <w:r w:rsidR="007979F3">
        <w:rPr>
          <w:rFonts w:asciiTheme="minorHAnsi" w:hAnsiTheme="minorHAnsi" w:cstheme="minorHAnsi"/>
          <w:lang w:val="en-AU"/>
        </w:rPr>
        <w:t>enter into</w:t>
      </w:r>
      <w:r w:rsidR="007979F3" w:rsidRPr="00391E75">
        <w:rPr>
          <w:rFonts w:asciiTheme="minorHAnsi" w:hAnsiTheme="minorHAnsi" w:cstheme="minorHAnsi"/>
          <w:lang w:val="en-AU"/>
        </w:rPr>
        <w:t xml:space="preserve"> different types of </w:t>
      </w:r>
      <w:r w:rsidR="007979F3">
        <w:rPr>
          <w:rFonts w:asciiTheme="minorHAnsi" w:hAnsiTheme="minorHAnsi" w:cstheme="minorHAnsi"/>
          <w:lang w:val="en-AU"/>
        </w:rPr>
        <w:t>value</w:t>
      </w:r>
      <w:r w:rsidR="007979F3" w:rsidRPr="00391E75">
        <w:rPr>
          <w:rFonts w:asciiTheme="minorHAnsi" w:hAnsiTheme="minorHAnsi" w:cstheme="minorHAnsi"/>
          <w:lang w:val="en-AU"/>
        </w:rPr>
        <w:t xml:space="preserve"> exchanges to gain access</w:t>
      </w:r>
      <w:r w:rsidR="007979F3">
        <w:rPr>
          <w:rFonts w:asciiTheme="minorHAnsi" w:hAnsiTheme="minorHAnsi" w:cstheme="minorHAnsi"/>
          <w:lang w:val="en-AU"/>
        </w:rPr>
        <w:t xml:space="preserve"> to improved sanitation and hygiene</w:t>
      </w:r>
      <w:r w:rsidR="007979F3" w:rsidRPr="00391E75">
        <w:rPr>
          <w:rFonts w:asciiTheme="minorHAnsi" w:hAnsiTheme="minorHAnsi" w:cstheme="minorHAnsi"/>
          <w:lang w:val="en-AU"/>
        </w:rPr>
        <w:t xml:space="preserve">, </w:t>
      </w:r>
      <w:r w:rsidR="007979F3">
        <w:rPr>
          <w:rFonts w:asciiTheme="minorHAnsi" w:hAnsiTheme="minorHAnsi" w:cstheme="minorHAnsi"/>
          <w:lang w:val="en-AU"/>
        </w:rPr>
        <w:t>sometimes</w:t>
      </w:r>
      <w:r w:rsidR="007979F3" w:rsidRPr="00391E75">
        <w:rPr>
          <w:rFonts w:asciiTheme="minorHAnsi" w:hAnsiTheme="minorHAnsi" w:cstheme="minorHAnsi"/>
          <w:lang w:val="en-AU"/>
        </w:rPr>
        <w:t xml:space="preserve"> to the same WASH products or services.</w:t>
      </w:r>
      <w:r w:rsidR="007979F3">
        <w:rPr>
          <w:rFonts w:asciiTheme="minorHAnsi" w:hAnsiTheme="minorHAnsi" w:cstheme="minorHAnsi"/>
          <w:lang w:val="en-AU"/>
        </w:rPr>
        <w:t xml:space="preserve"> </w:t>
      </w:r>
      <w:r w:rsidR="00AB74C7" w:rsidRPr="00391E75">
        <w:rPr>
          <w:rFonts w:asciiTheme="minorHAnsi" w:hAnsiTheme="minorHAnsi" w:cstheme="minorHAnsi"/>
          <w:lang w:val="en-AU"/>
        </w:rPr>
        <w:t xml:space="preserve">If we understand the exchanges that people are prepared to enter so they can access sanitation and hygiene improvements, we can better </w:t>
      </w:r>
      <w:r w:rsidR="00AB74C7" w:rsidRPr="00085348">
        <w:rPr>
          <w:rFonts w:asciiTheme="minorHAnsi" w:hAnsiTheme="minorHAnsi" w:cstheme="minorHAnsi"/>
          <w:lang w:val="en-AU"/>
        </w:rPr>
        <w:lastRenderedPageBreak/>
        <w:t xml:space="preserve">support those exchanges and the human development outcomes in Timor Leste. </w:t>
      </w:r>
      <w:r w:rsidR="00AB74C7" w:rsidRPr="00085348">
        <w:rPr>
          <w:lang w:val="en-AU"/>
        </w:rPr>
        <w:t xml:space="preserve">A </w:t>
      </w:r>
      <w:r w:rsidR="00E26EF5" w:rsidRPr="00085348">
        <w:rPr>
          <w:lang w:val="en-AU"/>
        </w:rPr>
        <w:t>framework</w:t>
      </w:r>
      <w:r w:rsidR="004F7669" w:rsidRPr="00085348">
        <w:rPr>
          <w:lang w:val="en-AU"/>
        </w:rPr>
        <w:t xml:space="preserve"> was </w:t>
      </w:r>
      <w:r w:rsidRPr="00085348">
        <w:rPr>
          <w:lang w:val="en-AU"/>
        </w:rPr>
        <w:t>developed</w:t>
      </w:r>
      <w:r w:rsidR="004F7669" w:rsidRPr="00085348">
        <w:rPr>
          <w:lang w:val="en-AU"/>
        </w:rPr>
        <w:t xml:space="preserve"> (based on Barrington et al, </w:t>
      </w:r>
      <w:r w:rsidR="00E26EF5" w:rsidRPr="00085348">
        <w:rPr>
          <w:lang w:val="en-AU"/>
        </w:rPr>
        <w:t>2016)</w:t>
      </w:r>
      <w:r w:rsidR="00851EF1" w:rsidRPr="00085348">
        <w:rPr>
          <w:lang w:val="en-AU"/>
        </w:rPr>
        <w:t>,</w:t>
      </w:r>
      <w:r w:rsidR="00E26EF5" w:rsidRPr="00085348">
        <w:rPr>
          <w:lang w:val="en-AU"/>
        </w:rPr>
        <w:t xml:space="preserve"> which classified </w:t>
      </w:r>
      <w:r w:rsidR="00851EF1" w:rsidRPr="00085348">
        <w:rPr>
          <w:lang w:val="en-AU"/>
        </w:rPr>
        <w:t xml:space="preserve">exchanges into four archetypes: </w:t>
      </w:r>
      <w:r w:rsidR="00E26EF5" w:rsidRPr="00085348">
        <w:rPr>
          <w:lang w:val="en-AU"/>
        </w:rPr>
        <w:t>market-based, non-market based, command-bas</w:t>
      </w:r>
      <w:r w:rsidR="00D27186" w:rsidRPr="00085348">
        <w:rPr>
          <w:lang w:val="en-AU"/>
        </w:rPr>
        <w:t>ed, and culturally determined.</w:t>
      </w:r>
      <w:r w:rsidR="007E7B99">
        <w:rPr>
          <w:lang w:val="en-AU"/>
        </w:rPr>
        <w:t xml:space="preserve"> </w:t>
      </w:r>
    </w:p>
    <w:p w14:paraId="171D372A" w14:textId="77777777" w:rsidR="007E7B99" w:rsidRPr="007E7B99" w:rsidRDefault="007E7B99" w:rsidP="007E7B99">
      <w:pPr>
        <w:spacing w:after="0" w:line="360" w:lineRule="auto"/>
        <w:jc w:val="both"/>
        <w:rPr>
          <w:lang w:val="en-AU"/>
        </w:rPr>
      </w:pPr>
    </w:p>
    <w:p w14:paraId="5F2C3BD5" w14:textId="77777777" w:rsidR="007E7B99" w:rsidRPr="00391E75" w:rsidRDefault="007E7B99" w:rsidP="00B877E3">
      <w:pPr>
        <w:pStyle w:val="ListParagraph"/>
        <w:widowControl/>
        <w:numPr>
          <w:ilvl w:val="0"/>
          <w:numId w:val="4"/>
        </w:numPr>
        <w:spacing w:after="0" w:line="360" w:lineRule="auto"/>
        <w:jc w:val="both"/>
        <w:rPr>
          <w:rFonts w:asciiTheme="minorHAnsi" w:hAnsiTheme="minorHAnsi" w:cstheme="minorHAnsi"/>
          <w:lang w:val="en-AU"/>
        </w:rPr>
      </w:pPr>
      <w:r w:rsidRPr="00873653">
        <w:rPr>
          <w:rFonts w:asciiTheme="minorHAnsi" w:hAnsiTheme="minorHAnsi" w:cstheme="minorHAnsi"/>
          <w:i/>
          <w:lang w:val="en-AU"/>
        </w:rPr>
        <w:t>Market-based exchange</w:t>
      </w:r>
      <w:r w:rsidRPr="00391E75">
        <w:rPr>
          <w:rFonts w:asciiTheme="minorHAnsi" w:hAnsiTheme="minorHAnsi" w:cstheme="minorHAnsi"/>
          <w:lang w:val="en-AU"/>
        </w:rPr>
        <w:t>: a system occurs willingly between sellers and buyers through transaction in products and services on the basis of a pricing mechanism established by competitive markets or negotiation.</w:t>
      </w:r>
    </w:p>
    <w:p w14:paraId="70F71CAD" w14:textId="77777777" w:rsidR="00A27763" w:rsidRPr="00391E75" w:rsidRDefault="00A27763" w:rsidP="00B877E3">
      <w:pPr>
        <w:pStyle w:val="ListParagraph"/>
        <w:widowControl/>
        <w:numPr>
          <w:ilvl w:val="0"/>
          <w:numId w:val="4"/>
        </w:numPr>
        <w:spacing w:after="0" w:line="360" w:lineRule="auto"/>
        <w:jc w:val="both"/>
        <w:rPr>
          <w:rFonts w:asciiTheme="minorHAnsi" w:hAnsiTheme="minorHAnsi" w:cstheme="minorHAnsi"/>
          <w:lang w:val="en-AU"/>
        </w:rPr>
      </w:pPr>
      <w:r w:rsidRPr="00873653">
        <w:rPr>
          <w:rFonts w:asciiTheme="minorHAnsi" w:hAnsiTheme="minorHAnsi" w:cstheme="minorHAnsi"/>
          <w:i/>
          <w:lang w:val="en-AU"/>
        </w:rPr>
        <w:t>Non-market-based exchange</w:t>
      </w:r>
      <w:r w:rsidRPr="00391E75">
        <w:rPr>
          <w:rFonts w:asciiTheme="minorHAnsi" w:hAnsiTheme="minorHAnsi" w:cstheme="minorHAnsi"/>
          <w:lang w:val="en-AU"/>
        </w:rPr>
        <w:t xml:space="preserve">: a supplier donates products or services to help in some circumstance of disadvantage and receives no explicit payment, e.g. donations, charitable or philanthropic exchanges. </w:t>
      </w:r>
    </w:p>
    <w:p w14:paraId="3F0053C3" w14:textId="13423A56" w:rsidR="007E7B99" w:rsidRPr="00391E75" w:rsidRDefault="009C004A" w:rsidP="00B877E3">
      <w:pPr>
        <w:pStyle w:val="ListParagraph"/>
        <w:widowControl/>
        <w:numPr>
          <w:ilvl w:val="0"/>
          <w:numId w:val="4"/>
        </w:numPr>
        <w:spacing w:after="0" w:line="360" w:lineRule="auto"/>
        <w:jc w:val="both"/>
        <w:rPr>
          <w:rFonts w:asciiTheme="minorHAnsi" w:hAnsiTheme="minorHAnsi" w:cstheme="minorHAnsi"/>
          <w:lang w:val="en-AU"/>
        </w:rPr>
      </w:pPr>
      <w:r w:rsidRPr="00873653">
        <w:rPr>
          <w:rFonts w:asciiTheme="minorHAnsi" w:hAnsiTheme="minorHAnsi" w:cstheme="minorHAnsi"/>
          <w:i/>
          <w:lang w:val="en-AU"/>
        </w:rPr>
        <w:t>Command-based exchange</w:t>
      </w:r>
      <w:r>
        <w:rPr>
          <w:rFonts w:asciiTheme="minorHAnsi" w:hAnsiTheme="minorHAnsi" w:cstheme="minorHAnsi"/>
          <w:lang w:val="en-AU"/>
        </w:rPr>
        <w:t>: a</w:t>
      </w:r>
      <w:r w:rsidR="007E7B99" w:rsidRPr="00391E75">
        <w:rPr>
          <w:rFonts w:asciiTheme="minorHAnsi" w:hAnsiTheme="minorHAnsi" w:cstheme="minorHAnsi"/>
          <w:lang w:val="en-AU"/>
        </w:rPr>
        <w:t xml:space="preserve"> regulated institutional authority makes available products and designs prices and services by a provision motive.</w:t>
      </w:r>
    </w:p>
    <w:p w14:paraId="0A9A4393" w14:textId="0C1BAEE7" w:rsidR="007E7B99" w:rsidRPr="00391E75" w:rsidRDefault="007E7B99" w:rsidP="00B877E3">
      <w:pPr>
        <w:pStyle w:val="ListParagraph"/>
        <w:widowControl/>
        <w:numPr>
          <w:ilvl w:val="0"/>
          <w:numId w:val="4"/>
        </w:numPr>
        <w:spacing w:after="0" w:line="360" w:lineRule="auto"/>
        <w:jc w:val="both"/>
        <w:rPr>
          <w:rFonts w:asciiTheme="minorHAnsi" w:hAnsiTheme="minorHAnsi" w:cstheme="minorHAnsi"/>
          <w:lang w:val="en-AU"/>
        </w:rPr>
      </w:pPr>
      <w:r w:rsidRPr="00873653">
        <w:rPr>
          <w:rFonts w:asciiTheme="minorHAnsi" w:hAnsiTheme="minorHAnsi" w:cstheme="minorHAnsi"/>
          <w:i/>
          <w:lang w:val="en-AU"/>
        </w:rPr>
        <w:t>C</w:t>
      </w:r>
      <w:r w:rsidR="009C004A" w:rsidRPr="00873653">
        <w:rPr>
          <w:rFonts w:asciiTheme="minorHAnsi" w:hAnsiTheme="minorHAnsi" w:cstheme="minorHAnsi"/>
          <w:i/>
          <w:lang w:val="en-AU"/>
        </w:rPr>
        <w:t>ulturally-determined exchange</w:t>
      </w:r>
      <w:r w:rsidR="009C004A">
        <w:rPr>
          <w:rFonts w:asciiTheme="minorHAnsi" w:hAnsiTheme="minorHAnsi" w:cstheme="minorHAnsi"/>
          <w:lang w:val="en-AU"/>
        </w:rPr>
        <w:t>: a</w:t>
      </w:r>
      <w:r w:rsidRPr="00391E75">
        <w:rPr>
          <w:rFonts w:asciiTheme="minorHAnsi" w:hAnsiTheme="minorHAnsi" w:cstheme="minorHAnsi"/>
          <w:lang w:val="en-AU"/>
        </w:rPr>
        <w:t xml:space="preserve"> provider and recipient exchange value in ways sanctioned by local traditions and social norms.</w:t>
      </w:r>
    </w:p>
    <w:p w14:paraId="61270569" w14:textId="77777777" w:rsidR="007E7B99" w:rsidRDefault="007E7B99" w:rsidP="007E7B99">
      <w:pPr>
        <w:spacing w:after="0" w:line="360" w:lineRule="auto"/>
        <w:jc w:val="both"/>
        <w:rPr>
          <w:lang w:val="en-AU"/>
        </w:rPr>
      </w:pPr>
    </w:p>
    <w:p w14:paraId="1D217476" w14:textId="0ADC1183" w:rsidR="007E7B99" w:rsidRPr="007E7B99" w:rsidRDefault="007E7B99" w:rsidP="007E7B99">
      <w:pPr>
        <w:spacing w:after="0" w:line="360" w:lineRule="auto"/>
        <w:jc w:val="both"/>
        <w:rPr>
          <w:lang w:val="en-AU"/>
        </w:rPr>
      </w:pPr>
      <w:r w:rsidRPr="007E7B99">
        <w:rPr>
          <w:lang w:val="en-AU"/>
        </w:rPr>
        <w:t>For the quantitative and qualitative analysis</w:t>
      </w:r>
      <w:r w:rsidR="00FE3180">
        <w:rPr>
          <w:lang w:val="en-AU"/>
        </w:rPr>
        <w:t xml:space="preserve"> of value exchanges</w:t>
      </w:r>
      <w:r w:rsidRPr="007E7B99">
        <w:rPr>
          <w:lang w:val="en-AU"/>
        </w:rPr>
        <w:t xml:space="preserve">, </w:t>
      </w:r>
      <w:r>
        <w:rPr>
          <w:lang w:val="en-AU"/>
        </w:rPr>
        <w:t xml:space="preserve">both </w:t>
      </w:r>
      <w:r w:rsidRPr="007E7B99">
        <w:rPr>
          <w:lang w:val="en-AU"/>
        </w:rPr>
        <w:t xml:space="preserve">the descriptive data and </w:t>
      </w:r>
      <w:r>
        <w:rPr>
          <w:lang w:val="en-AU"/>
        </w:rPr>
        <w:t xml:space="preserve">the </w:t>
      </w:r>
      <w:r w:rsidRPr="007E7B99">
        <w:rPr>
          <w:lang w:val="en-AU"/>
        </w:rPr>
        <w:t>data from the interviews</w:t>
      </w:r>
      <w:r>
        <w:rPr>
          <w:lang w:val="en-AU"/>
        </w:rPr>
        <w:t xml:space="preserve"> – </w:t>
      </w:r>
      <w:r w:rsidRPr="007E7B99">
        <w:rPr>
          <w:lang w:val="en-AU"/>
        </w:rPr>
        <w:t>relat</w:t>
      </w:r>
      <w:r>
        <w:rPr>
          <w:lang w:val="en-AU"/>
        </w:rPr>
        <w:t>ed to the four archetypes above – was analysed. This included, f</w:t>
      </w:r>
      <w:r w:rsidRPr="007E7B99">
        <w:rPr>
          <w:lang w:val="en-AU"/>
        </w:rPr>
        <w:t xml:space="preserve">or </w:t>
      </w:r>
      <w:r w:rsidRPr="00085348">
        <w:rPr>
          <w:lang w:val="en-AU"/>
        </w:rPr>
        <w:t xml:space="preserve">example, questions about who paid for toilet construction, who carried it out, as well as the exchange of information on construction and materials between households and other actors in the value chain. The categories for value exchanges were produced and </w:t>
      </w:r>
      <w:r w:rsidR="003804BE" w:rsidRPr="00085348">
        <w:rPr>
          <w:lang w:val="en-AU"/>
        </w:rPr>
        <w:t xml:space="preserve">then </w:t>
      </w:r>
      <w:r w:rsidRPr="00085348">
        <w:rPr>
          <w:lang w:val="en-AU"/>
        </w:rPr>
        <w:t>compared with the four used by Barrington et al. (2016).</w:t>
      </w:r>
      <w:r w:rsidRPr="007E7B99">
        <w:rPr>
          <w:lang w:val="en-AU"/>
        </w:rPr>
        <w:t xml:space="preserve"> </w:t>
      </w:r>
    </w:p>
    <w:p w14:paraId="57391DD4" w14:textId="77777777" w:rsidR="00E26EF5" w:rsidRPr="00046E9A" w:rsidRDefault="00E26EF5" w:rsidP="00B226D8">
      <w:pPr>
        <w:spacing w:after="0" w:line="360" w:lineRule="auto"/>
        <w:jc w:val="both"/>
        <w:rPr>
          <w:lang w:val="en-AU"/>
        </w:rPr>
      </w:pPr>
    </w:p>
    <w:p w14:paraId="485E63E6" w14:textId="62190C8E" w:rsidR="00B10C54" w:rsidRPr="00B41415" w:rsidRDefault="00B10C54" w:rsidP="00B226D8">
      <w:pPr>
        <w:spacing w:after="0" w:line="360" w:lineRule="auto"/>
        <w:ind w:left="567"/>
        <w:rPr>
          <w:i/>
          <w:lang w:val="en-AU"/>
        </w:rPr>
      </w:pPr>
      <w:r w:rsidRPr="00DA7ED9">
        <w:rPr>
          <w:i/>
          <w:lang w:val="en-AU"/>
        </w:rPr>
        <w:t>3.4.3 Segmentation</w:t>
      </w:r>
    </w:p>
    <w:p w14:paraId="682B38A8" w14:textId="1010DEAE" w:rsidR="00B10C54" w:rsidRPr="00B41415" w:rsidRDefault="00447269" w:rsidP="00B226D8">
      <w:pPr>
        <w:spacing w:after="0" w:line="360" w:lineRule="auto"/>
        <w:jc w:val="both"/>
        <w:rPr>
          <w:lang w:val="en-AU"/>
        </w:rPr>
      </w:pPr>
      <w:r>
        <w:rPr>
          <w:lang w:val="en-AU"/>
        </w:rPr>
        <w:t>There is a saying in marketing that w</w:t>
      </w:r>
      <w:r w:rsidR="00B10C54" w:rsidRPr="00B41415">
        <w:rPr>
          <w:lang w:val="en-AU"/>
        </w:rPr>
        <w:t xml:space="preserve">hen we target everyone, we will likely reach no one. It is almost impossible to reach every person in a population, and very few organisations have enough resources to do it. Segmentation, and the personas </w:t>
      </w:r>
      <w:r w:rsidR="00837C09">
        <w:rPr>
          <w:lang w:val="en-AU"/>
        </w:rPr>
        <w:t>which</w:t>
      </w:r>
      <w:r w:rsidR="00B10C54" w:rsidRPr="00B41415">
        <w:rPr>
          <w:lang w:val="en-AU"/>
        </w:rPr>
        <w:t xml:space="preserve"> represent</w:t>
      </w:r>
      <w:r w:rsidR="00837C09">
        <w:rPr>
          <w:lang w:val="en-AU"/>
        </w:rPr>
        <w:t xml:space="preserve"> them</w:t>
      </w:r>
      <w:r w:rsidR="00B10C54" w:rsidRPr="00B41415">
        <w:rPr>
          <w:lang w:val="en-AU"/>
        </w:rPr>
        <w:t xml:space="preserve">, help </w:t>
      </w:r>
      <w:r w:rsidR="00837C09">
        <w:rPr>
          <w:lang w:val="en-AU"/>
        </w:rPr>
        <w:t>managers</w:t>
      </w:r>
      <w:r w:rsidR="00B10C54" w:rsidRPr="00B41415">
        <w:rPr>
          <w:lang w:val="en-AU"/>
        </w:rPr>
        <w:t xml:space="preserve"> make decisions about the priorities for intervention. Deeper segmented approaches focus on what ‘moves and motivates’ the target audience. Personas are fictional profiles that represent groups of similar people (segments) </w:t>
      </w:r>
      <w:r w:rsidR="00A63D59">
        <w:rPr>
          <w:lang w:val="en-AU"/>
        </w:rPr>
        <w:t>with</w:t>
      </w:r>
      <w:r w:rsidR="00B10C54" w:rsidRPr="00B41415">
        <w:rPr>
          <w:lang w:val="en-AU"/>
        </w:rPr>
        <w:t>in the target audience (or market). Each persona will describe a group’s attitudes, lifestyle and behaviours, and hopefully provide insights into how interventions can positively influence their lives.</w:t>
      </w:r>
    </w:p>
    <w:p w14:paraId="5D297785" w14:textId="77777777" w:rsidR="00B10C54" w:rsidRPr="00B41415" w:rsidRDefault="00B10C54" w:rsidP="00B226D8">
      <w:pPr>
        <w:spacing w:after="0" w:line="360" w:lineRule="auto"/>
        <w:jc w:val="both"/>
        <w:rPr>
          <w:lang w:val="en-AU"/>
        </w:rPr>
      </w:pPr>
    </w:p>
    <w:p w14:paraId="1ADB1823" w14:textId="61362A6E" w:rsidR="00B10C54" w:rsidRPr="00B41415" w:rsidRDefault="00B10C54" w:rsidP="00B226D8">
      <w:pPr>
        <w:spacing w:after="0" w:line="360" w:lineRule="auto"/>
        <w:jc w:val="both"/>
        <w:rPr>
          <w:lang w:val="en-AU"/>
        </w:rPr>
      </w:pPr>
      <w:r w:rsidRPr="00B41415">
        <w:rPr>
          <w:lang w:val="en-AU"/>
        </w:rPr>
        <w:t>In this stud</w:t>
      </w:r>
      <w:r w:rsidR="00B41415" w:rsidRPr="00B41415">
        <w:rPr>
          <w:lang w:val="en-AU"/>
        </w:rPr>
        <w:t>y, the segments to be based on defecation place, intention to improve/upgrade/build a toilet in the next 12 months, access to water in the household, availability of specific place to wash hands with soap and handwashing practice (</w:t>
      </w:r>
      <w:r w:rsidRPr="00B41415">
        <w:rPr>
          <w:lang w:val="en-AU"/>
        </w:rPr>
        <w:t xml:space="preserve">whether they wash their hands with soap at the correct </w:t>
      </w:r>
      <w:r w:rsidRPr="00B41415">
        <w:rPr>
          <w:lang w:val="en-AU"/>
        </w:rPr>
        <w:lastRenderedPageBreak/>
        <w:t>times</w:t>
      </w:r>
      <w:r w:rsidR="00B41415" w:rsidRPr="00B41415">
        <w:rPr>
          <w:lang w:val="en-AU"/>
        </w:rPr>
        <w:t>)</w:t>
      </w:r>
      <w:r w:rsidRPr="00B41415">
        <w:rPr>
          <w:lang w:val="en-AU"/>
        </w:rPr>
        <w:t xml:space="preserve">. </w:t>
      </w:r>
      <w:r w:rsidR="00B41415" w:rsidRPr="00B41415">
        <w:rPr>
          <w:lang w:val="en-AU"/>
        </w:rPr>
        <w:t xml:space="preserve">The combination from variables above was produced. The </w:t>
      </w:r>
      <w:r w:rsidRPr="00B41415">
        <w:rPr>
          <w:lang w:val="en-AU"/>
        </w:rPr>
        <w:t>number of househo</w:t>
      </w:r>
      <w:r w:rsidR="00B41415" w:rsidRPr="00B41415">
        <w:rPr>
          <w:lang w:val="en-AU"/>
        </w:rPr>
        <w:t>lds that fall into each segment was calculated.</w:t>
      </w:r>
      <w:r w:rsidR="00B41415">
        <w:rPr>
          <w:lang w:val="en-AU"/>
        </w:rPr>
        <w:t xml:space="preserve"> </w:t>
      </w:r>
    </w:p>
    <w:p w14:paraId="6239C2FD" w14:textId="77777777" w:rsidR="00B10C54" w:rsidRPr="00A24553" w:rsidRDefault="00B10C54" w:rsidP="00B226D8">
      <w:pPr>
        <w:spacing w:after="0" w:line="360" w:lineRule="auto"/>
        <w:jc w:val="both"/>
        <w:rPr>
          <w:highlight w:val="yellow"/>
          <w:lang w:val="en-AU"/>
        </w:rPr>
      </w:pPr>
    </w:p>
    <w:p w14:paraId="1BC04A75" w14:textId="56B46291" w:rsidR="00B41415" w:rsidRDefault="00B10C54" w:rsidP="00B226D8">
      <w:pPr>
        <w:spacing w:after="0" w:line="360" w:lineRule="auto"/>
        <w:jc w:val="both"/>
        <w:rPr>
          <w:lang w:val="en-AU"/>
        </w:rPr>
      </w:pPr>
      <w:r w:rsidRPr="00B41415">
        <w:rPr>
          <w:lang w:val="en-AU"/>
        </w:rPr>
        <w:t xml:space="preserve">The next step </w:t>
      </w:r>
      <w:r w:rsidR="00B41415" w:rsidRPr="00B41415">
        <w:rPr>
          <w:lang w:val="en-AU"/>
        </w:rPr>
        <w:t xml:space="preserve">of the analysis was </w:t>
      </w:r>
      <w:r w:rsidRPr="00B41415">
        <w:rPr>
          <w:lang w:val="en-AU"/>
        </w:rPr>
        <w:t>to discover what other qualities these segments have in common. This will be important for each segment</w:t>
      </w:r>
      <w:r w:rsidR="00B41415" w:rsidRPr="00B41415">
        <w:rPr>
          <w:lang w:val="en-AU"/>
        </w:rPr>
        <w:t>.</w:t>
      </w:r>
      <w:r w:rsidR="00B41415">
        <w:rPr>
          <w:lang w:val="en-AU"/>
        </w:rPr>
        <w:t xml:space="preserve"> The demographics data, psychographic, and </w:t>
      </w:r>
      <w:r w:rsidR="00B41415">
        <w:t xml:space="preserve">self-reported sanitation and hygiene related knowledge, attitudes, and behavior among households </w:t>
      </w:r>
      <w:r w:rsidR="00B41415">
        <w:rPr>
          <w:lang w:val="en-AU"/>
        </w:rPr>
        <w:t>for each segment were analysed to explore those in common in each segment.</w:t>
      </w:r>
    </w:p>
    <w:p w14:paraId="062BCF45" w14:textId="77777777" w:rsidR="00DA7ED9" w:rsidRDefault="00DA7ED9" w:rsidP="00B226D8">
      <w:pPr>
        <w:spacing w:after="0" w:line="360" w:lineRule="auto"/>
        <w:jc w:val="both"/>
        <w:rPr>
          <w:lang w:val="en-AU"/>
        </w:rPr>
      </w:pPr>
    </w:p>
    <w:p w14:paraId="32F4D7F9" w14:textId="7F31AD4B" w:rsidR="00B10C54" w:rsidRPr="00046E9A" w:rsidRDefault="00B10C54" w:rsidP="00B226D8">
      <w:pPr>
        <w:spacing w:after="0" w:line="360" w:lineRule="auto"/>
        <w:ind w:left="567"/>
        <w:rPr>
          <w:i/>
          <w:lang w:val="en-AU"/>
        </w:rPr>
      </w:pPr>
      <w:r w:rsidRPr="00DA7ED9">
        <w:rPr>
          <w:i/>
          <w:lang w:val="en-AU"/>
        </w:rPr>
        <w:t>3.4.4 Case studies</w:t>
      </w:r>
    </w:p>
    <w:p w14:paraId="565B9286" w14:textId="46982BA4" w:rsidR="00B10C54" w:rsidRPr="00046E9A" w:rsidRDefault="00B10C54" w:rsidP="00B226D8">
      <w:pPr>
        <w:spacing w:after="0" w:line="360" w:lineRule="auto"/>
        <w:jc w:val="both"/>
        <w:rPr>
          <w:lang w:val="en-AU"/>
        </w:rPr>
      </w:pPr>
      <w:r w:rsidRPr="00046E9A">
        <w:rPr>
          <w:lang w:val="en-AU"/>
        </w:rPr>
        <w:t xml:space="preserve">To complement the surveys of households, suppliers, and masons, </w:t>
      </w:r>
      <w:r w:rsidR="00A24553">
        <w:rPr>
          <w:lang w:val="en-AU"/>
        </w:rPr>
        <w:t>four</w:t>
      </w:r>
      <w:r w:rsidRPr="00046E9A">
        <w:rPr>
          <w:lang w:val="en-AU"/>
        </w:rPr>
        <w:t xml:space="preserve"> mini case studies ba</w:t>
      </w:r>
      <w:r w:rsidR="00A24553">
        <w:rPr>
          <w:lang w:val="en-AU"/>
        </w:rPr>
        <w:t xml:space="preserve">sed on the in-depth interviews were developed. There were four </w:t>
      </w:r>
      <w:r w:rsidR="00566E06">
        <w:rPr>
          <w:lang w:val="en-AU"/>
        </w:rPr>
        <w:t xml:space="preserve">major </w:t>
      </w:r>
      <w:r w:rsidR="00A24553">
        <w:rPr>
          <w:lang w:val="en-AU"/>
        </w:rPr>
        <w:t xml:space="preserve">themes: </w:t>
      </w:r>
      <w:r w:rsidR="00566E06">
        <w:rPr>
          <w:lang w:val="en-AU"/>
        </w:rPr>
        <w:t>value exchanges, building s</w:t>
      </w:r>
      <w:r w:rsidR="00605EB7">
        <w:rPr>
          <w:lang w:val="en-AU"/>
        </w:rPr>
        <w:t>anitation skills, slippage back to</w:t>
      </w:r>
      <w:r w:rsidR="00566E06">
        <w:rPr>
          <w:lang w:val="en-AU"/>
        </w:rPr>
        <w:t xml:space="preserve"> open defecation, and handwashing with soap. To </w:t>
      </w:r>
      <w:r w:rsidR="00F75008">
        <w:rPr>
          <w:lang w:val="en-AU"/>
        </w:rPr>
        <w:t>support the case studies</w:t>
      </w:r>
      <w:r w:rsidR="00566E06">
        <w:rPr>
          <w:lang w:val="en-AU"/>
        </w:rPr>
        <w:t xml:space="preserve">, the findings from </w:t>
      </w:r>
      <w:r w:rsidR="00F75008">
        <w:rPr>
          <w:lang w:val="en-AU"/>
        </w:rPr>
        <w:t xml:space="preserve">the </w:t>
      </w:r>
      <w:r w:rsidR="00566E06">
        <w:rPr>
          <w:lang w:val="en-AU"/>
        </w:rPr>
        <w:t xml:space="preserve">quantitative study will also be </w:t>
      </w:r>
      <w:r w:rsidR="00F75008">
        <w:rPr>
          <w:lang w:val="en-AU"/>
        </w:rPr>
        <w:t>utilised</w:t>
      </w:r>
      <w:r w:rsidR="00566E06">
        <w:rPr>
          <w:lang w:val="en-AU"/>
        </w:rPr>
        <w:t xml:space="preserve">. </w:t>
      </w:r>
      <w:r w:rsidRPr="00046E9A">
        <w:rPr>
          <w:lang w:val="en-AU"/>
        </w:rPr>
        <w:t xml:space="preserve">These case studies will enable a deeper dive </w:t>
      </w:r>
      <w:r w:rsidR="00E0637B">
        <w:rPr>
          <w:lang w:val="en-AU"/>
        </w:rPr>
        <w:t>into the “real” lives</w:t>
      </w:r>
      <w:r w:rsidRPr="00046E9A">
        <w:rPr>
          <w:lang w:val="en-AU"/>
        </w:rPr>
        <w:t xml:space="preserve"> </w:t>
      </w:r>
      <w:r w:rsidR="00E0637B">
        <w:rPr>
          <w:lang w:val="en-AU"/>
        </w:rPr>
        <w:t>of</w:t>
      </w:r>
      <w:r w:rsidRPr="00046E9A">
        <w:rPr>
          <w:lang w:val="en-AU"/>
        </w:rPr>
        <w:t xml:space="preserve"> household, suppliers and mason</w:t>
      </w:r>
      <w:r w:rsidR="009944D0">
        <w:rPr>
          <w:lang w:val="en-AU"/>
        </w:rPr>
        <w:t>s</w:t>
      </w:r>
      <w:r w:rsidRPr="00046E9A">
        <w:rPr>
          <w:lang w:val="en-AU"/>
        </w:rPr>
        <w:t xml:space="preserve"> in terms of toilet</w:t>
      </w:r>
      <w:r w:rsidR="009944D0">
        <w:rPr>
          <w:lang w:val="en-AU"/>
        </w:rPr>
        <w:t xml:space="preserve"> purchase and use, as well as </w:t>
      </w:r>
      <w:r w:rsidRPr="00046E9A">
        <w:rPr>
          <w:lang w:val="en-AU"/>
        </w:rPr>
        <w:t>handwashing practice</w:t>
      </w:r>
      <w:r w:rsidR="00E0637B">
        <w:rPr>
          <w:lang w:val="en-AU"/>
        </w:rPr>
        <w:t>s</w:t>
      </w:r>
      <w:r w:rsidR="009944D0">
        <w:rPr>
          <w:lang w:val="en-AU"/>
        </w:rPr>
        <w:t>,</w:t>
      </w:r>
      <w:r w:rsidRPr="00046E9A">
        <w:rPr>
          <w:lang w:val="en-AU"/>
        </w:rPr>
        <w:t xml:space="preserve"> which will help us develop</w:t>
      </w:r>
      <w:r w:rsidR="009944D0">
        <w:rPr>
          <w:lang w:val="en-AU"/>
        </w:rPr>
        <w:t xml:space="preserve"> future</w:t>
      </w:r>
      <w:r w:rsidRPr="00046E9A">
        <w:rPr>
          <w:lang w:val="en-AU"/>
        </w:rPr>
        <w:t xml:space="preserve"> intervention</w:t>
      </w:r>
      <w:r w:rsidR="009944D0">
        <w:rPr>
          <w:lang w:val="en-AU"/>
        </w:rPr>
        <w:t>s</w:t>
      </w:r>
      <w:r w:rsidRPr="00046E9A">
        <w:rPr>
          <w:lang w:val="en-AU"/>
        </w:rPr>
        <w:t xml:space="preserve">. </w:t>
      </w:r>
    </w:p>
    <w:p w14:paraId="12110E40" w14:textId="77777777" w:rsidR="00B10C54" w:rsidRPr="00046E9A" w:rsidRDefault="00B10C54" w:rsidP="00B226D8">
      <w:pPr>
        <w:spacing w:after="0" w:line="360" w:lineRule="auto"/>
        <w:rPr>
          <w:b/>
          <w:lang w:val="en-AU"/>
        </w:rPr>
      </w:pPr>
    </w:p>
    <w:p w14:paraId="17AC024E" w14:textId="4E373FC6" w:rsidR="008A7B42" w:rsidRPr="00DA7ED9" w:rsidRDefault="008A7B42" w:rsidP="00B877E3">
      <w:pPr>
        <w:pStyle w:val="ListParagraph"/>
        <w:numPr>
          <w:ilvl w:val="1"/>
          <w:numId w:val="3"/>
        </w:numPr>
        <w:spacing w:after="0" w:line="360" w:lineRule="auto"/>
        <w:rPr>
          <w:b/>
          <w:lang w:val="en-AU"/>
        </w:rPr>
      </w:pPr>
      <w:r w:rsidRPr="00DA7ED9">
        <w:rPr>
          <w:b/>
          <w:lang w:val="en-AU"/>
        </w:rPr>
        <w:t>Ethics</w:t>
      </w:r>
    </w:p>
    <w:p w14:paraId="3CE12D3F" w14:textId="0E7FFD04" w:rsidR="008A7B42" w:rsidRPr="00046E9A" w:rsidRDefault="008A7B42" w:rsidP="00B226D8">
      <w:pPr>
        <w:spacing w:after="0" w:line="360" w:lineRule="auto"/>
        <w:jc w:val="both"/>
        <w:rPr>
          <w:lang w:val="en-AU"/>
        </w:rPr>
      </w:pPr>
      <w:r w:rsidRPr="00046E9A">
        <w:rPr>
          <w:lang w:val="en-AU"/>
        </w:rPr>
        <w:t>This study was approved by</w:t>
      </w:r>
      <w:r w:rsidR="00E76BD2">
        <w:rPr>
          <w:lang w:val="en-AU"/>
        </w:rPr>
        <w:t xml:space="preserve"> the National Institute of Health</w:t>
      </w:r>
      <w:r w:rsidRPr="00046E9A">
        <w:rPr>
          <w:lang w:val="en-AU"/>
        </w:rPr>
        <w:t xml:space="preserve"> </w:t>
      </w:r>
      <w:r w:rsidR="00E76BD2">
        <w:rPr>
          <w:lang w:val="en-AU"/>
        </w:rPr>
        <w:t>(</w:t>
      </w:r>
      <w:r w:rsidR="00E76BD2">
        <w:rPr>
          <w:i/>
          <w:lang w:val="en-AU"/>
        </w:rPr>
        <w:t xml:space="preserve">Institutu Nasional da Saúde, </w:t>
      </w:r>
      <w:r w:rsidRPr="00046E9A">
        <w:rPr>
          <w:i/>
          <w:lang w:val="en-AU"/>
        </w:rPr>
        <w:t>Gabinete Diretor Ezekutivo INS)</w:t>
      </w:r>
      <w:r w:rsidRPr="00046E9A">
        <w:rPr>
          <w:lang w:val="en-AU"/>
        </w:rPr>
        <w:t xml:space="preserve"> from </w:t>
      </w:r>
      <w:r w:rsidR="00E76BD2">
        <w:rPr>
          <w:lang w:val="en-AU"/>
        </w:rPr>
        <w:t xml:space="preserve">the </w:t>
      </w:r>
      <w:r w:rsidR="00E626C3" w:rsidRPr="00046E9A">
        <w:rPr>
          <w:lang w:val="en-AU"/>
        </w:rPr>
        <w:t>Ministry of Health (</w:t>
      </w:r>
      <w:r w:rsidR="00E626C3" w:rsidRPr="00E76BD2">
        <w:rPr>
          <w:i/>
          <w:lang w:val="en-AU"/>
        </w:rPr>
        <w:t xml:space="preserve">Ministério </w:t>
      </w:r>
      <w:r w:rsidRPr="00E76BD2">
        <w:rPr>
          <w:i/>
          <w:lang w:val="en-AU"/>
        </w:rPr>
        <w:t>Da Saúde</w:t>
      </w:r>
      <w:r w:rsidRPr="00046E9A">
        <w:rPr>
          <w:lang w:val="en-AU"/>
        </w:rPr>
        <w:t xml:space="preserve">). The ethics approval then was sent to the President of Bobonaro Municipality to inform them about the research. </w:t>
      </w:r>
      <w:r w:rsidR="008150B4">
        <w:rPr>
          <w:lang w:val="en-AU"/>
        </w:rPr>
        <w:t>The President of Bobonaro Municipality then informed Chefe de Suco and Chefe de Aldeia.</w:t>
      </w:r>
    </w:p>
    <w:p w14:paraId="2591AB98" w14:textId="77777777" w:rsidR="008A7B42" w:rsidRPr="00046E9A" w:rsidRDefault="008A7B42" w:rsidP="00B226D8">
      <w:pPr>
        <w:spacing w:after="0" w:line="360" w:lineRule="auto"/>
        <w:rPr>
          <w:b/>
          <w:lang w:val="en-AU"/>
        </w:rPr>
      </w:pPr>
    </w:p>
    <w:p w14:paraId="5F81F5B1" w14:textId="296784E0" w:rsidR="001F7224" w:rsidRDefault="008A7B42" w:rsidP="001F7224">
      <w:pPr>
        <w:spacing w:after="0" w:line="360" w:lineRule="auto"/>
        <w:jc w:val="center"/>
        <w:rPr>
          <w:rFonts w:asciiTheme="minorHAnsi" w:hAnsiTheme="minorHAnsi" w:cstheme="minorHAnsi"/>
          <w:b/>
        </w:rPr>
      </w:pPr>
      <w:r w:rsidRPr="00046E9A">
        <w:rPr>
          <w:b/>
          <w:lang w:val="en-AU"/>
        </w:rPr>
        <w:br w:type="page"/>
      </w:r>
      <w:r w:rsidR="001F7224">
        <w:rPr>
          <w:rFonts w:asciiTheme="minorHAnsi" w:hAnsiTheme="minorHAnsi" w:cstheme="minorHAnsi"/>
          <w:b/>
        </w:rPr>
        <w:lastRenderedPageBreak/>
        <w:t>PART FOUR</w:t>
      </w:r>
    </w:p>
    <w:p w14:paraId="44AC8498" w14:textId="03614E0F" w:rsidR="001F7224" w:rsidRPr="00C27F9C" w:rsidRDefault="001F7224" w:rsidP="001F7224">
      <w:pPr>
        <w:spacing w:after="0" w:line="360" w:lineRule="auto"/>
        <w:jc w:val="center"/>
        <w:rPr>
          <w:rFonts w:asciiTheme="minorHAnsi" w:hAnsiTheme="minorHAnsi" w:cstheme="minorHAnsi"/>
          <w:b/>
        </w:rPr>
      </w:pPr>
      <w:r>
        <w:rPr>
          <w:rFonts w:asciiTheme="minorHAnsi" w:hAnsiTheme="minorHAnsi" w:cstheme="minorHAnsi"/>
          <w:b/>
        </w:rPr>
        <w:t>RESULTS</w:t>
      </w:r>
    </w:p>
    <w:p w14:paraId="0F1C5F1E" w14:textId="77777777" w:rsidR="001F7224" w:rsidRPr="00C27F9C" w:rsidRDefault="001F7224" w:rsidP="001F7224">
      <w:pPr>
        <w:spacing w:after="0" w:line="360" w:lineRule="auto"/>
        <w:jc w:val="center"/>
        <w:rPr>
          <w:rFonts w:asciiTheme="minorHAnsi" w:hAnsiTheme="minorHAnsi" w:cstheme="minorHAnsi"/>
          <w:b/>
        </w:rPr>
      </w:pPr>
    </w:p>
    <w:p w14:paraId="4E79BFA4"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In tota</w:t>
      </w:r>
      <w:r>
        <w:rPr>
          <w:rFonts w:asciiTheme="minorHAnsi" w:hAnsiTheme="minorHAnsi" w:cstheme="minorHAnsi"/>
          <w:lang w:val="en-AU"/>
        </w:rPr>
        <w:t>l, there were 349 households, 36</w:t>
      </w:r>
      <w:r w:rsidRPr="00C27F9C">
        <w:rPr>
          <w:rFonts w:asciiTheme="minorHAnsi" w:hAnsiTheme="minorHAnsi" w:cstheme="minorHAnsi"/>
          <w:lang w:val="en-AU"/>
        </w:rPr>
        <w:t xml:space="preserve"> masons, and 13 suppliers </w:t>
      </w:r>
      <w:r>
        <w:rPr>
          <w:rFonts w:asciiTheme="minorHAnsi" w:hAnsiTheme="minorHAnsi" w:cstheme="minorHAnsi"/>
          <w:lang w:val="en-AU"/>
        </w:rPr>
        <w:t xml:space="preserve">who </w:t>
      </w:r>
      <w:r w:rsidRPr="00C27F9C">
        <w:rPr>
          <w:rFonts w:asciiTheme="minorHAnsi" w:hAnsiTheme="minorHAnsi" w:cstheme="minorHAnsi"/>
          <w:lang w:val="en-AU"/>
        </w:rPr>
        <w:t>participated in the study. The sample characteristics are presented by administrative post.</w:t>
      </w:r>
    </w:p>
    <w:p w14:paraId="6D00662D" w14:textId="77777777" w:rsidR="001F7224" w:rsidRDefault="001F7224" w:rsidP="001F7224">
      <w:pPr>
        <w:spacing w:after="0" w:line="360" w:lineRule="auto"/>
        <w:jc w:val="both"/>
        <w:rPr>
          <w:rFonts w:asciiTheme="minorHAnsi" w:hAnsiTheme="minorHAnsi" w:cstheme="minorHAnsi"/>
          <w:b/>
          <w:lang w:val="en-AU"/>
        </w:rPr>
      </w:pPr>
    </w:p>
    <w:p w14:paraId="3637B241" w14:textId="0943116E" w:rsidR="001F7224" w:rsidRPr="00C27F9C" w:rsidRDefault="001F7224" w:rsidP="001F7224">
      <w:pPr>
        <w:spacing w:after="0" w:line="360" w:lineRule="auto"/>
        <w:jc w:val="both"/>
        <w:rPr>
          <w:rFonts w:asciiTheme="minorHAnsi" w:hAnsiTheme="minorHAnsi" w:cstheme="minorHAnsi"/>
          <w:b/>
          <w:lang w:val="en-AU"/>
        </w:rPr>
      </w:pPr>
      <w:r>
        <w:rPr>
          <w:rFonts w:asciiTheme="minorHAnsi" w:hAnsiTheme="minorHAnsi" w:cstheme="minorHAnsi"/>
          <w:b/>
          <w:lang w:val="en-AU"/>
        </w:rPr>
        <w:t>4.1 Households sample characteristics</w:t>
      </w:r>
    </w:p>
    <w:p w14:paraId="11BE43A1" w14:textId="315352C4"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Of 349 households surveyed, the proportion of households </w:t>
      </w:r>
      <w:r>
        <w:rPr>
          <w:rFonts w:asciiTheme="minorHAnsi" w:hAnsiTheme="minorHAnsi" w:cstheme="minorHAnsi"/>
          <w:lang w:val="en-AU"/>
        </w:rPr>
        <w:t xml:space="preserve">from </w:t>
      </w:r>
      <w:r w:rsidRPr="00C27F9C">
        <w:rPr>
          <w:rFonts w:asciiTheme="minorHAnsi" w:hAnsiTheme="minorHAnsi" w:cstheme="minorHAnsi"/>
          <w:lang w:val="en-AU"/>
        </w:rPr>
        <w:t>Maliana</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w:t>
      </w:r>
      <w:r w:rsidR="00837C09">
        <w:rPr>
          <w:rFonts w:asciiTheme="minorHAnsi" w:hAnsiTheme="minorHAnsi" w:cstheme="minorHAnsi"/>
          <w:lang w:val="en-AU"/>
        </w:rPr>
        <w:t>was</w:t>
      </w:r>
      <w:r w:rsidRPr="00C27F9C">
        <w:rPr>
          <w:rFonts w:asciiTheme="minorHAnsi" w:hAnsiTheme="minorHAnsi" w:cstheme="minorHAnsi"/>
          <w:lang w:val="en-AU"/>
        </w:rPr>
        <w:t xml:space="preserve"> 48.1% (n= 168), 6.7% (n=22) </w:t>
      </w:r>
      <w:r>
        <w:rPr>
          <w:rFonts w:asciiTheme="minorHAnsi" w:hAnsiTheme="minorHAnsi" w:cstheme="minorHAnsi"/>
          <w:lang w:val="en-AU"/>
        </w:rPr>
        <w:t>from</w:t>
      </w:r>
      <w:r w:rsidRPr="00C27F9C">
        <w:rPr>
          <w:rFonts w:asciiTheme="minorHAnsi" w:hAnsiTheme="minorHAnsi" w:cstheme="minorHAnsi"/>
          <w:lang w:val="en-AU"/>
        </w:rPr>
        <w:t xml:space="preserve"> Cailaco, 23.5% (n=82)</w:t>
      </w:r>
      <w:r>
        <w:rPr>
          <w:rFonts w:asciiTheme="minorHAnsi" w:hAnsiTheme="minorHAnsi" w:cstheme="minorHAnsi"/>
          <w:lang w:val="en-AU"/>
        </w:rPr>
        <w:t xml:space="preserve"> from Atabae</w:t>
      </w:r>
      <w:r w:rsidRPr="00C27F9C">
        <w:rPr>
          <w:rFonts w:asciiTheme="minorHAnsi" w:hAnsiTheme="minorHAnsi" w:cstheme="minorHAnsi"/>
          <w:lang w:val="en-AU"/>
        </w:rPr>
        <w:t xml:space="preserve">, and 22.1% (n=77) </w:t>
      </w:r>
      <w:r>
        <w:rPr>
          <w:rFonts w:asciiTheme="minorHAnsi" w:hAnsiTheme="minorHAnsi" w:cstheme="minorHAnsi"/>
          <w:lang w:val="en-AU"/>
        </w:rPr>
        <w:t>from</w:t>
      </w:r>
      <w:r w:rsidRPr="00C27F9C">
        <w:rPr>
          <w:rFonts w:asciiTheme="minorHAnsi" w:hAnsiTheme="minorHAnsi" w:cstheme="minorHAnsi"/>
          <w:lang w:val="en-AU"/>
        </w:rPr>
        <w:t xml:space="preserve"> Balibo. </w:t>
      </w:r>
      <w:r>
        <w:rPr>
          <w:rFonts w:asciiTheme="minorHAnsi" w:hAnsiTheme="minorHAnsi" w:cstheme="minorHAnsi"/>
          <w:lang w:val="en-AU"/>
        </w:rPr>
        <w:t>Proportionate stratified sampling was used in the study so that the proportion of sample needed was calculated based on the number of house</w:t>
      </w:r>
      <w:r w:rsidR="00837C09">
        <w:rPr>
          <w:rFonts w:asciiTheme="minorHAnsi" w:hAnsiTheme="minorHAnsi" w:cstheme="minorHAnsi"/>
          <w:lang w:val="en-AU"/>
        </w:rPr>
        <w:t>holds</w:t>
      </w:r>
      <w:r>
        <w:rPr>
          <w:rFonts w:asciiTheme="minorHAnsi" w:hAnsiTheme="minorHAnsi" w:cstheme="minorHAnsi"/>
          <w:lang w:val="en-AU"/>
        </w:rPr>
        <w:t xml:space="preserve"> in each administrative post. </w:t>
      </w:r>
    </w:p>
    <w:p w14:paraId="4B352D10" w14:textId="77777777" w:rsidR="001F7224" w:rsidRDefault="001F7224" w:rsidP="001F7224">
      <w:pPr>
        <w:spacing w:after="0" w:line="360" w:lineRule="auto"/>
        <w:jc w:val="both"/>
        <w:rPr>
          <w:rFonts w:asciiTheme="minorHAnsi" w:hAnsiTheme="minorHAnsi" w:cstheme="minorHAnsi"/>
          <w:lang w:val="en-AU"/>
        </w:rPr>
      </w:pPr>
    </w:p>
    <w:p w14:paraId="520E93C8" w14:textId="6EAE5EB0" w:rsidR="001F7224" w:rsidRPr="009A6A2A"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b/>
          <w:lang w:val="en-AU"/>
        </w:rPr>
        <w:t xml:space="preserve">Table </w:t>
      </w:r>
      <w:r>
        <w:rPr>
          <w:rFonts w:asciiTheme="minorHAnsi" w:hAnsiTheme="minorHAnsi" w:cstheme="minorHAnsi"/>
          <w:b/>
          <w:lang w:val="en-AU"/>
        </w:rPr>
        <w:t xml:space="preserve">4.1 </w:t>
      </w:r>
      <w:r>
        <w:rPr>
          <w:rFonts w:asciiTheme="minorHAnsi" w:hAnsiTheme="minorHAnsi" w:cstheme="minorHAnsi"/>
          <w:lang w:val="en-AU"/>
        </w:rPr>
        <w:t xml:space="preserve">Target </w:t>
      </w:r>
      <w:r w:rsidR="00837C09">
        <w:rPr>
          <w:rFonts w:asciiTheme="minorHAnsi" w:hAnsiTheme="minorHAnsi" w:cstheme="minorHAnsi"/>
          <w:lang w:val="en-AU"/>
        </w:rPr>
        <w:t xml:space="preserve">sample </w:t>
      </w:r>
      <w:r>
        <w:rPr>
          <w:rFonts w:asciiTheme="minorHAnsi" w:hAnsiTheme="minorHAnsi" w:cstheme="minorHAnsi"/>
          <w:lang w:val="en-AU"/>
        </w:rPr>
        <w:t xml:space="preserve">number </w:t>
      </w:r>
      <w:r w:rsidR="00837C09">
        <w:rPr>
          <w:rFonts w:asciiTheme="minorHAnsi" w:hAnsiTheme="minorHAnsi" w:cstheme="minorHAnsi"/>
          <w:lang w:val="en-AU"/>
        </w:rPr>
        <w:t>for</w:t>
      </w:r>
      <w:r>
        <w:rPr>
          <w:rFonts w:asciiTheme="minorHAnsi" w:hAnsiTheme="minorHAnsi" w:cstheme="minorHAnsi"/>
          <w:lang w:val="en-AU"/>
        </w:rPr>
        <w:t xml:space="preserve"> each administrative post</w:t>
      </w:r>
      <w:r>
        <w:rPr>
          <w:rStyle w:val="FootnoteReference"/>
          <w:rFonts w:asciiTheme="minorHAnsi" w:hAnsiTheme="minorHAnsi" w:cstheme="minorHAnsi"/>
          <w:lang w:val="en-AU"/>
        </w:rPr>
        <w:footnoteReference w:id="1"/>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840"/>
        <w:gridCol w:w="1417"/>
        <w:gridCol w:w="1418"/>
        <w:gridCol w:w="1417"/>
      </w:tblGrid>
      <w:tr w:rsidR="001F7224" w:rsidRPr="00B83A35" w14:paraId="2DC5D684" w14:textId="77777777" w:rsidTr="00374346">
        <w:tc>
          <w:tcPr>
            <w:tcW w:w="1975" w:type="dxa"/>
            <w:shd w:val="clear" w:color="auto" w:fill="D9D9D9" w:themeFill="background1" w:themeFillShade="D9"/>
            <w:vAlign w:val="center"/>
          </w:tcPr>
          <w:p w14:paraId="144838C0" w14:textId="5CF72393" w:rsidR="001F7224" w:rsidRPr="00B83A35" w:rsidRDefault="00837C09" w:rsidP="00374346">
            <w:pPr>
              <w:spacing w:after="0" w:line="360" w:lineRule="auto"/>
              <w:jc w:val="center"/>
              <w:rPr>
                <w:rFonts w:asciiTheme="minorHAnsi" w:hAnsiTheme="minorHAnsi" w:cstheme="minorHAnsi"/>
                <w:b/>
                <w:sz w:val="18"/>
                <w:szCs w:val="18"/>
                <w:lang w:val="en-AU"/>
              </w:rPr>
            </w:pPr>
            <w:r>
              <w:rPr>
                <w:rFonts w:asciiTheme="minorHAnsi" w:hAnsiTheme="minorHAnsi" w:cstheme="minorHAnsi"/>
                <w:b/>
                <w:sz w:val="18"/>
                <w:szCs w:val="18"/>
                <w:lang w:val="en-AU"/>
              </w:rPr>
              <w:t>A</w:t>
            </w:r>
            <w:r w:rsidR="001F7224" w:rsidRPr="00B83A35">
              <w:rPr>
                <w:rFonts w:asciiTheme="minorHAnsi" w:hAnsiTheme="minorHAnsi" w:cstheme="minorHAnsi"/>
                <w:b/>
                <w:sz w:val="18"/>
                <w:szCs w:val="18"/>
                <w:lang w:val="en-AU"/>
              </w:rPr>
              <w:t>dministrative</w:t>
            </w:r>
            <w:r>
              <w:rPr>
                <w:rFonts w:asciiTheme="minorHAnsi" w:hAnsiTheme="minorHAnsi" w:cstheme="minorHAnsi"/>
                <w:b/>
                <w:sz w:val="18"/>
                <w:szCs w:val="18"/>
                <w:lang w:val="en-AU"/>
              </w:rPr>
              <w:t xml:space="preserve"> post</w:t>
            </w:r>
          </w:p>
        </w:tc>
        <w:tc>
          <w:tcPr>
            <w:tcW w:w="2840" w:type="dxa"/>
            <w:shd w:val="clear" w:color="auto" w:fill="D9D9D9" w:themeFill="background1" w:themeFillShade="D9"/>
            <w:vAlign w:val="center"/>
          </w:tcPr>
          <w:p w14:paraId="31B5D01A" w14:textId="77777777" w:rsidR="001F7224" w:rsidRPr="00B83A35" w:rsidRDefault="001F7224" w:rsidP="00374346">
            <w:pPr>
              <w:spacing w:after="0" w:line="360" w:lineRule="auto"/>
              <w:jc w:val="center"/>
              <w:rPr>
                <w:rFonts w:asciiTheme="minorHAnsi" w:hAnsiTheme="minorHAnsi" w:cstheme="minorHAnsi"/>
                <w:b/>
                <w:sz w:val="18"/>
                <w:szCs w:val="18"/>
                <w:lang w:val="en-AU"/>
              </w:rPr>
            </w:pPr>
            <w:r w:rsidRPr="00B83A35">
              <w:rPr>
                <w:rFonts w:asciiTheme="minorHAnsi" w:hAnsiTheme="minorHAnsi" w:cstheme="minorHAnsi"/>
                <w:b/>
                <w:sz w:val="18"/>
                <w:szCs w:val="18"/>
                <w:lang w:val="en-AU"/>
              </w:rPr>
              <w:t>Suco sampled in this study</w:t>
            </w:r>
          </w:p>
        </w:tc>
        <w:tc>
          <w:tcPr>
            <w:tcW w:w="1417" w:type="dxa"/>
            <w:shd w:val="clear" w:color="auto" w:fill="D9D9D9" w:themeFill="background1" w:themeFillShade="D9"/>
            <w:vAlign w:val="center"/>
          </w:tcPr>
          <w:p w14:paraId="26FD51AF" w14:textId="77777777" w:rsidR="001F7224" w:rsidRPr="00B83A35" w:rsidRDefault="001F7224" w:rsidP="00374346">
            <w:pPr>
              <w:spacing w:after="0" w:line="360" w:lineRule="auto"/>
              <w:jc w:val="center"/>
              <w:rPr>
                <w:rFonts w:asciiTheme="minorHAnsi" w:hAnsiTheme="minorHAnsi" w:cstheme="minorHAnsi"/>
                <w:b/>
                <w:sz w:val="18"/>
                <w:szCs w:val="18"/>
                <w:lang w:val="en-AU"/>
              </w:rPr>
            </w:pPr>
            <w:r w:rsidRPr="00B83A35">
              <w:rPr>
                <w:rFonts w:asciiTheme="minorHAnsi" w:hAnsiTheme="minorHAnsi" w:cstheme="minorHAnsi"/>
                <w:b/>
                <w:sz w:val="18"/>
                <w:szCs w:val="18"/>
                <w:lang w:val="en-AU"/>
              </w:rPr>
              <w:t>Number of houses</w:t>
            </w:r>
            <w:r>
              <w:rPr>
                <w:rFonts w:asciiTheme="minorHAnsi" w:hAnsiTheme="minorHAnsi" w:cstheme="minorHAnsi"/>
                <w:b/>
                <w:sz w:val="18"/>
                <w:szCs w:val="18"/>
                <w:lang w:val="en-AU"/>
              </w:rPr>
              <w:t xml:space="preserve"> in </w:t>
            </w:r>
            <w:r w:rsidRPr="00837C09">
              <w:rPr>
                <w:rFonts w:asciiTheme="minorHAnsi" w:hAnsiTheme="minorHAnsi" w:cstheme="minorHAnsi"/>
                <w:b/>
                <w:i/>
                <w:sz w:val="18"/>
                <w:szCs w:val="18"/>
                <w:lang w:val="en-AU"/>
              </w:rPr>
              <w:t>aldeia</w:t>
            </w:r>
          </w:p>
        </w:tc>
        <w:tc>
          <w:tcPr>
            <w:tcW w:w="1418" w:type="dxa"/>
            <w:shd w:val="clear" w:color="auto" w:fill="D9D9D9" w:themeFill="background1" w:themeFillShade="D9"/>
            <w:vAlign w:val="center"/>
          </w:tcPr>
          <w:p w14:paraId="5F33710D" w14:textId="77777777" w:rsidR="001F7224" w:rsidRPr="00B83A35" w:rsidRDefault="001F7224" w:rsidP="00374346">
            <w:pPr>
              <w:spacing w:after="0" w:line="360" w:lineRule="auto"/>
              <w:jc w:val="center"/>
              <w:rPr>
                <w:rFonts w:asciiTheme="minorHAnsi" w:hAnsiTheme="minorHAnsi" w:cstheme="minorHAnsi"/>
                <w:b/>
                <w:sz w:val="18"/>
                <w:szCs w:val="18"/>
                <w:lang w:val="en-AU"/>
              </w:rPr>
            </w:pPr>
            <w:r w:rsidRPr="009A6A2A">
              <w:rPr>
                <w:rFonts w:asciiTheme="minorHAnsi" w:hAnsiTheme="minorHAnsi" w:cstheme="minorHAnsi"/>
                <w:b/>
                <w:sz w:val="18"/>
                <w:szCs w:val="18"/>
                <w:lang w:val="en-AU"/>
              </w:rPr>
              <w:t xml:space="preserve">Target number of </w:t>
            </w:r>
            <w:r>
              <w:rPr>
                <w:rFonts w:asciiTheme="minorHAnsi" w:hAnsiTheme="minorHAnsi" w:cstheme="minorHAnsi"/>
                <w:b/>
                <w:sz w:val="18"/>
                <w:szCs w:val="18"/>
                <w:lang w:val="en-AU"/>
              </w:rPr>
              <w:t xml:space="preserve">houses </w:t>
            </w:r>
            <w:r w:rsidRPr="009A6A2A">
              <w:rPr>
                <w:rFonts w:asciiTheme="minorHAnsi" w:hAnsiTheme="minorHAnsi" w:cstheme="minorHAnsi"/>
                <w:b/>
                <w:sz w:val="18"/>
                <w:szCs w:val="18"/>
                <w:lang w:val="en-AU"/>
              </w:rPr>
              <w:t>to sample</w:t>
            </w:r>
          </w:p>
        </w:tc>
        <w:tc>
          <w:tcPr>
            <w:tcW w:w="1417" w:type="dxa"/>
            <w:shd w:val="clear" w:color="auto" w:fill="D9D9D9" w:themeFill="background1" w:themeFillShade="D9"/>
            <w:vAlign w:val="center"/>
          </w:tcPr>
          <w:p w14:paraId="5384EEB1" w14:textId="77777777" w:rsidR="001F7224" w:rsidRPr="00B83A35" w:rsidRDefault="001F7224" w:rsidP="00374346">
            <w:pPr>
              <w:spacing w:after="0" w:line="360" w:lineRule="auto"/>
              <w:jc w:val="center"/>
              <w:rPr>
                <w:rFonts w:asciiTheme="minorHAnsi" w:hAnsiTheme="minorHAnsi" w:cstheme="minorHAnsi"/>
                <w:b/>
                <w:sz w:val="18"/>
                <w:szCs w:val="18"/>
                <w:lang w:val="en-AU"/>
              </w:rPr>
            </w:pPr>
            <w:r w:rsidRPr="009A6A2A">
              <w:rPr>
                <w:rFonts w:asciiTheme="minorHAnsi" w:hAnsiTheme="minorHAnsi" w:cstheme="minorHAnsi"/>
                <w:b/>
                <w:sz w:val="18"/>
                <w:szCs w:val="18"/>
                <w:lang w:val="en-AU"/>
              </w:rPr>
              <w:t xml:space="preserve">Actual number of </w:t>
            </w:r>
            <w:r>
              <w:rPr>
                <w:rFonts w:asciiTheme="minorHAnsi" w:hAnsiTheme="minorHAnsi" w:cstheme="minorHAnsi"/>
                <w:b/>
                <w:sz w:val="18"/>
                <w:szCs w:val="18"/>
                <w:lang w:val="en-AU"/>
              </w:rPr>
              <w:t>houses</w:t>
            </w:r>
            <w:r w:rsidRPr="009A6A2A">
              <w:rPr>
                <w:rFonts w:asciiTheme="minorHAnsi" w:hAnsiTheme="minorHAnsi" w:cstheme="minorHAnsi"/>
                <w:b/>
                <w:sz w:val="18"/>
                <w:szCs w:val="18"/>
                <w:lang w:val="en-AU"/>
              </w:rPr>
              <w:t xml:space="preserve"> sampled</w:t>
            </w:r>
          </w:p>
        </w:tc>
      </w:tr>
      <w:tr w:rsidR="001F7224" w:rsidRPr="00B83A35" w14:paraId="28845C6D" w14:textId="77777777" w:rsidTr="00374346">
        <w:tc>
          <w:tcPr>
            <w:tcW w:w="1975" w:type="dxa"/>
            <w:vAlign w:val="center"/>
          </w:tcPr>
          <w:p w14:paraId="19C3541B"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Maliana</w:t>
            </w:r>
          </w:p>
        </w:tc>
        <w:tc>
          <w:tcPr>
            <w:tcW w:w="2840" w:type="dxa"/>
            <w:vAlign w:val="center"/>
          </w:tcPr>
          <w:p w14:paraId="757E5497" w14:textId="77777777" w:rsidR="001F7224" w:rsidRPr="00B83A35" w:rsidRDefault="001F7224" w:rsidP="00374346">
            <w:pPr>
              <w:spacing w:after="0" w:line="360" w:lineRule="auto"/>
              <w:rPr>
                <w:rFonts w:asciiTheme="minorHAnsi" w:hAnsiTheme="minorHAnsi" w:cstheme="minorHAnsi"/>
                <w:sz w:val="18"/>
                <w:szCs w:val="18"/>
                <w:lang w:val="en-AU"/>
              </w:rPr>
            </w:pPr>
            <w:r>
              <w:rPr>
                <w:rFonts w:asciiTheme="minorHAnsi" w:hAnsiTheme="minorHAnsi" w:cstheme="minorHAnsi"/>
                <w:sz w:val="18"/>
                <w:szCs w:val="18"/>
                <w:lang w:val="en-AU"/>
              </w:rPr>
              <w:t>Holsa, Odomau, Lahomea, Ritabou, Raifun, Tapo Memo</w:t>
            </w:r>
          </w:p>
        </w:tc>
        <w:tc>
          <w:tcPr>
            <w:tcW w:w="1417" w:type="dxa"/>
            <w:vAlign w:val="center"/>
          </w:tcPr>
          <w:p w14:paraId="0A801B52" w14:textId="101C9E9D"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3</w:t>
            </w:r>
            <w:r w:rsidR="00837C09">
              <w:rPr>
                <w:rFonts w:asciiTheme="minorHAnsi" w:hAnsiTheme="minorHAnsi" w:cstheme="minorHAnsi"/>
                <w:sz w:val="18"/>
                <w:szCs w:val="18"/>
                <w:lang w:val="en-AU"/>
              </w:rPr>
              <w:t>,</w:t>
            </w:r>
            <w:r>
              <w:rPr>
                <w:rFonts w:asciiTheme="minorHAnsi" w:hAnsiTheme="minorHAnsi" w:cstheme="minorHAnsi"/>
                <w:sz w:val="18"/>
                <w:szCs w:val="18"/>
                <w:lang w:val="en-AU"/>
              </w:rPr>
              <w:t>522</w:t>
            </w:r>
          </w:p>
        </w:tc>
        <w:tc>
          <w:tcPr>
            <w:tcW w:w="1418" w:type="dxa"/>
            <w:vAlign w:val="center"/>
          </w:tcPr>
          <w:p w14:paraId="6FA4D301"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151</w:t>
            </w:r>
          </w:p>
        </w:tc>
        <w:tc>
          <w:tcPr>
            <w:tcW w:w="1417" w:type="dxa"/>
            <w:vAlign w:val="center"/>
          </w:tcPr>
          <w:p w14:paraId="213FD2BD"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168</w:t>
            </w:r>
          </w:p>
        </w:tc>
      </w:tr>
      <w:tr w:rsidR="001F7224" w:rsidRPr="00B83A35" w14:paraId="72E81F16" w14:textId="77777777" w:rsidTr="00374346">
        <w:tc>
          <w:tcPr>
            <w:tcW w:w="1975" w:type="dxa"/>
            <w:vAlign w:val="center"/>
          </w:tcPr>
          <w:p w14:paraId="78DA8B2D"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Cailaco</w:t>
            </w:r>
          </w:p>
        </w:tc>
        <w:tc>
          <w:tcPr>
            <w:tcW w:w="2840" w:type="dxa"/>
            <w:vAlign w:val="center"/>
          </w:tcPr>
          <w:p w14:paraId="731A256C" w14:textId="77777777" w:rsidR="001F7224" w:rsidRPr="00B83A35" w:rsidRDefault="001F7224" w:rsidP="00374346">
            <w:pPr>
              <w:spacing w:after="0" w:line="360" w:lineRule="auto"/>
              <w:rPr>
                <w:rFonts w:asciiTheme="minorHAnsi" w:hAnsiTheme="minorHAnsi" w:cstheme="minorHAnsi"/>
                <w:sz w:val="18"/>
                <w:szCs w:val="18"/>
                <w:lang w:val="en-AU"/>
              </w:rPr>
            </w:pPr>
            <w:r>
              <w:rPr>
                <w:rFonts w:asciiTheme="minorHAnsi" w:hAnsiTheme="minorHAnsi" w:cstheme="minorHAnsi"/>
                <w:sz w:val="18"/>
                <w:szCs w:val="18"/>
                <w:lang w:val="en-AU"/>
              </w:rPr>
              <w:t>Manapa, Purugoa, Guenulai</w:t>
            </w:r>
          </w:p>
        </w:tc>
        <w:tc>
          <w:tcPr>
            <w:tcW w:w="1417" w:type="dxa"/>
            <w:vAlign w:val="center"/>
          </w:tcPr>
          <w:p w14:paraId="4D1A859D"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414</w:t>
            </w:r>
          </w:p>
        </w:tc>
        <w:tc>
          <w:tcPr>
            <w:tcW w:w="1418" w:type="dxa"/>
            <w:vAlign w:val="center"/>
          </w:tcPr>
          <w:p w14:paraId="0D84A8BD"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18</w:t>
            </w:r>
          </w:p>
        </w:tc>
        <w:tc>
          <w:tcPr>
            <w:tcW w:w="1417" w:type="dxa"/>
            <w:vAlign w:val="center"/>
          </w:tcPr>
          <w:p w14:paraId="3549FFD3"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22</w:t>
            </w:r>
          </w:p>
        </w:tc>
      </w:tr>
      <w:tr w:rsidR="001F7224" w:rsidRPr="00B83A35" w14:paraId="4C6FCDB4" w14:textId="77777777" w:rsidTr="00374346">
        <w:tc>
          <w:tcPr>
            <w:tcW w:w="1975" w:type="dxa"/>
            <w:vAlign w:val="center"/>
          </w:tcPr>
          <w:p w14:paraId="4DFD7C3D"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Atabae</w:t>
            </w:r>
          </w:p>
        </w:tc>
        <w:tc>
          <w:tcPr>
            <w:tcW w:w="2840" w:type="dxa"/>
            <w:vAlign w:val="center"/>
          </w:tcPr>
          <w:p w14:paraId="109403B5" w14:textId="77777777" w:rsidR="001F7224" w:rsidRPr="00B83A35" w:rsidRDefault="001F7224" w:rsidP="00374346">
            <w:pPr>
              <w:spacing w:after="0" w:line="360" w:lineRule="auto"/>
              <w:rPr>
                <w:rFonts w:asciiTheme="minorHAnsi" w:hAnsiTheme="minorHAnsi" w:cstheme="minorHAnsi"/>
                <w:sz w:val="18"/>
                <w:szCs w:val="18"/>
                <w:lang w:val="en-AU"/>
              </w:rPr>
            </w:pPr>
            <w:r>
              <w:rPr>
                <w:rFonts w:asciiTheme="minorHAnsi" w:hAnsiTheme="minorHAnsi" w:cstheme="minorHAnsi"/>
                <w:sz w:val="18"/>
                <w:szCs w:val="18"/>
                <w:lang w:val="en-AU"/>
              </w:rPr>
              <w:t>Hataz, Atabae, Rarirobo, Aidabaleten</w:t>
            </w:r>
          </w:p>
        </w:tc>
        <w:tc>
          <w:tcPr>
            <w:tcW w:w="1417" w:type="dxa"/>
            <w:vAlign w:val="center"/>
          </w:tcPr>
          <w:p w14:paraId="195EFE8A" w14:textId="34FDA934"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1</w:t>
            </w:r>
            <w:r w:rsidR="00837C09">
              <w:rPr>
                <w:rFonts w:asciiTheme="minorHAnsi" w:hAnsiTheme="minorHAnsi" w:cstheme="minorHAnsi"/>
                <w:sz w:val="18"/>
                <w:szCs w:val="18"/>
                <w:lang w:val="en-AU"/>
              </w:rPr>
              <w:t>,</w:t>
            </w:r>
            <w:r>
              <w:rPr>
                <w:rFonts w:asciiTheme="minorHAnsi" w:hAnsiTheme="minorHAnsi" w:cstheme="minorHAnsi"/>
                <w:sz w:val="18"/>
                <w:szCs w:val="18"/>
                <w:lang w:val="en-AU"/>
              </w:rPr>
              <w:t>793</w:t>
            </w:r>
          </w:p>
        </w:tc>
        <w:tc>
          <w:tcPr>
            <w:tcW w:w="1418" w:type="dxa"/>
            <w:vAlign w:val="center"/>
          </w:tcPr>
          <w:p w14:paraId="6C57A80E"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77</w:t>
            </w:r>
          </w:p>
        </w:tc>
        <w:tc>
          <w:tcPr>
            <w:tcW w:w="1417" w:type="dxa"/>
            <w:vAlign w:val="center"/>
          </w:tcPr>
          <w:p w14:paraId="79D71C91"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82</w:t>
            </w:r>
          </w:p>
        </w:tc>
      </w:tr>
      <w:tr w:rsidR="001F7224" w:rsidRPr="00B83A35" w14:paraId="10FF13A3" w14:textId="77777777" w:rsidTr="00374346">
        <w:tc>
          <w:tcPr>
            <w:tcW w:w="1975" w:type="dxa"/>
            <w:vAlign w:val="center"/>
          </w:tcPr>
          <w:p w14:paraId="783342EF" w14:textId="77777777" w:rsidR="001F7224"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Balibo</w:t>
            </w:r>
          </w:p>
        </w:tc>
        <w:tc>
          <w:tcPr>
            <w:tcW w:w="2840" w:type="dxa"/>
            <w:vAlign w:val="center"/>
          </w:tcPr>
          <w:p w14:paraId="619BD524" w14:textId="77777777" w:rsidR="001F7224" w:rsidRPr="00B83A35" w:rsidRDefault="001F7224" w:rsidP="00374346">
            <w:pPr>
              <w:spacing w:after="0" w:line="360" w:lineRule="auto"/>
              <w:rPr>
                <w:rFonts w:asciiTheme="minorHAnsi" w:hAnsiTheme="minorHAnsi" w:cstheme="minorHAnsi"/>
                <w:sz w:val="18"/>
                <w:szCs w:val="18"/>
                <w:lang w:val="en-AU"/>
              </w:rPr>
            </w:pPr>
            <w:r>
              <w:rPr>
                <w:rFonts w:asciiTheme="minorHAnsi" w:hAnsiTheme="minorHAnsi" w:cstheme="minorHAnsi"/>
                <w:sz w:val="18"/>
                <w:szCs w:val="18"/>
                <w:lang w:val="en-AU"/>
              </w:rPr>
              <w:t>Balibo Vila, Batugade, Leohitu, Sanirin</w:t>
            </w:r>
          </w:p>
        </w:tc>
        <w:tc>
          <w:tcPr>
            <w:tcW w:w="1417" w:type="dxa"/>
            <w:vAlign w:val="center"/>
          </w:tcPr>
          <w:p w14:paraId="324CABE8" w14:textId="02510444"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1</w:t>
            </w:r>
            <w:r w:rsidR="00837C09">
              <w:rPr>
                <w:rFonts w:asciiTheme="minorHAnsi" w:hAnsiTheme="minorHAnsi" w:cstheme="minorHAnsi"/>
                <w:sz w:val="18"/>
                <w:szCs w:val="18"/>
                <w:lang w:val="en-AU"/>
              </w:rPr>
              <w:t>,</w:t>
            </w:r>
            <w:r>
              <w:rPr>
                <w:rFonts w:asciiTheme="minorHAnsi" w:hAnsiTheme="minorHAnsi" w:cstheme="minorHAnsi"/>
                <w:sz w:val="18"/>
                <w:szCs w:val="18"/>
                <w:lang w:val="en-AU"/>
              </w:rPr>
              <w:t>796</w:t>
            </w:r>
          </w:p>
        </w:tc>
        <w:tc>
          <w:tcPr>
            <w:tcW w:w="1418" w:type="dxa"/>
            <w:vAlign w:val="center"/>
          </w:tcPr>
          <w:p w14:paraId="426BB75A"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77</w:t>
            </w:r>
          </w:p>
        </w:tc>
        <w:tc>
          <w:tcPr>
            <w:tcW w:w="1417" w:type="dxa"/>
            <w:vAlign w:val="center"/>
          </w:tcPr>
          <w:p w14:paraId="3965C9E4" w14:textId="77777777" w:rsidR="001F7224" w:rsidRPr="00B83A35" w:rsidRDefault="001F7224" w:rsidP="00374346">
            <w:pPr>
              <w:spacing w:after="0" w:line="360" w:lineRule="auto"/>
              <w:jc w:val="center"/>
              <w:rPr>
                <w:rFonts w:asciiTheme="minorHAnsi" w:hAnsiTheme="minorHAnsi" w:cstheme="minorHAnsi"/>
                <w:sz w:val="18"/>
                <w:szCs w:val="18"/>
                <w:lang w:val="en-AU"/>
              </w:rPr>
            </w:pPr>
            <w:r>
              <w:rPr>
                <w:rFonts w:asciiTheme="minorHAnsi" w:hAnsiTheme="minorHAnsi" w:cstheme="minorHAnsi"/>
                <w:sz w:val="18"/>
                <w:szCs w:val="18"/>
                <w:lang w:val="en-AU"/>
              </w:rPr>
              <w:t>77</w:t>
            </w:r>
          </w:p>
        </w:tc>
      </w:tr>
      <w:tr w:rsidR="001F7224" w:rsidRPr="00B83A35" w14:paraId="7EEC3EDE" w14:textId="77777777" w:rsidTr="00374346">
        <w:tc>
          <w:tcPr>
            <w:tcW w:w="4815" w:type="dxa"/>
            <w:gridSpan w:val="2"/>
            <w:vAlign w:val="center"/>
          </w:tcPr>
          <w:p w14:paraId="24A10598" w14:textId="77777777" w:rsidR="001F7224" w:rsidRPr="005F6C88" w:rsidRDefault="001F7224" w:rsidP="00374346">
            <w:pPr>
              <w:spacing w:after="0" w:line="360" w:lineRule="auto"/>
              <w:jc w:val="right"/>
              <w:rPr>
                <w:rFonts w:asciiTheme="minorHAnsi" w:hAnsiTheme="minorHAnsi" w:cstheme="minorHAnsi"/>
                <w:b/>
                <w:sz w:val="18"/>
                <w:szCs w:val="18"/>
                <w:lang w:val="en-AU"/>
              </w:rPr>
            </w:pPr>
            <w:r w:rsidRPr="005F6C88">
              <w:rPr>
                <w:rFonts w:asciiTheme="minorHAnsi" w:hAnsiTheme="minorHAnsi" w:cstheme="minorHAnsi"/>
                <w:b/>
                <w:sz w:val="18"/>
                <w:szCs w:val="18"/>
                <w:lang w:val="en-AU"/>
              </w:rPr>
              <w:t>Total</w:t>
            </w:r>
          </w:p>
        </w:tc>
        <w:tc>
          <w:tcPr>
            <w:tcW w:w="1417" w:type="dxa"/>
            <w:vAlign w:val="center"/>
          </w:tcPr>
          <w:p w14:paraId="50606698" w14:textId="77777777" w:rsidR="001F7224" w:rsidRPr="005F6C88" w:rsidRDefault="001F7224" w:rsidP="00374346">
            <w:pPr>
              <w:spacing w:after="0" w:line="360" w:lineRule="auto"/>
              <w:jc w:val="center"/>
              <w:rPr>
                <w:rFonts w:asciiTheme="minorHAnsi" w:hAnsiTheme="minorHAnsi" w:cstheme="minorHAnsi"/>
                <w:b/>
                <w:sz w:val="18"/>
                <w:szCs w:val="18"/>
                <w:lang w:val="en-AU"/>
              </w:rPr>
            </w:pPr>
            <w:r w:rsidRPr="005F6C88">
              <w:rPr>
                <w:rFonts w:asciiTheme="minorHAnsi" w:hAnsiTheme="minorHAnsi" w:cstheme="minorHAnsi"/>
                <w:b/>
                <w:sz w:val="18"/>
                <w:szCs w:val="18"/>
                <w:lang w:val="en-AU"/>
              </w:rPr>
              <w:t>7525</w:t>
            </w:r>
          </w:p>
        </w:tc>
        <w:tc>
          <w:tcPr>
            <w:tcW w:w="1418" w:type="dxa"/>
            <w:vAlign w:val="center"/>
          </w:tcPr>
          <w:p w14:paraId="1D4CAEE9" w14:textId="77777777" w:rsidR="001F7224" w:rsidRPr="005F6C88" w:rsidRDefault="001F7224" w:rsidP="00374346">
            <w:pPr>
              <w:spacing w:after="0" w:line="360" w:lineRule="auto"/>
              <w:jc w:val="center"/>
              <w:rPr>
                <w:rFonts w:asciiTheme="minorHAnsi" w:hAnsiTheme="minorHAnsi" w:cstheme="minorHAnsi"/>
                <w:b/>
                <w:sz w:val="18"/>
                <w:szCs w:val="18"/>
                <w:lang w:val="en-AU"/>
              </w:rPr>
            </w:pPr>
            <w:r w:rsidRPr="005F6C88">
              <w:rPr>
                <w:rFonts w:asciiTheme="minorHAnsi" w:hAnsiTheme="minorHAnsi" w:cstheme="minorHAnsi"/>
                <w:b/>
                <w:sz w:val="18"/>
                <w:szCs w:val="18"/>
                <w:lang w:val="en-AU"/>
              </w:rPr>
              <w:t>323</w:t>
            </w:r>
          </w:p>
        </w:tc>
        <w:tc>
          <w:tcPr>
            <w:tcW w:w="1417" w:type="dxa"/>
            <w:vAlign w:val="center"/>
          </w:tcPr>
          <w:p w14:paraId="21DEE462" w14:textId="77777777" w:rsidR="001F7224" w:rsidRPr="005F6C88" w:rsidRDefault="001F7224" w:rsidP="00374346">
            <w:pPr>
              <w:spacing w:after="0" w:line="360" w:lineRule="auto"/>
              <w:jc w:val="center"/>
              <w:rPr>
                <w:rFonts w:asciiTheme="minorHAnsi" w:hAnsiTheme="minorHAnsi" w:cstheme="minorHAnsi"/>
                <w:b/>
                <w:sz w:val="18"/>
                <w:szCs w:val="18"/>
                <w:lang w:val="en-AU"/>
              </w:rPr>
            </w:pPr>
            <w:r w:rsidRPr="005F6C88">
              <w:rPr>
                <w:rFonts w:asciiTheme="minorHAnsi" w:hAnsiTheme="minorHAnsi" w:cstheme="minorHAnsi"/>
                <w:b/>
                <w:sz w:val="18"/>
                <w:szCs w:val="18"/>
                <w:lang w:val="en-AU"/>
              </w:rPr>
              <w:t>349</w:t>
            </w:r>
          </w:p>
        </w:tc>
      </w:tr>
    </w:tbl>
    <w:p w14:paraId="4834BE7D" w14:textId="77777777" w:rsidR="001F7224" w:rsidRDefault="001F7224" w:rsidP="001F7224">
      <w:pPr>
        <w:spacing w:after="0" w:line="360" w:lineRule="auto"/>
        <w:jc w:val="both"/>
        <w:rPr>
          <w:rFonts w:asciiTheme="minorHAnsi" w:hAnsiTheme="minorHAnsi" w:cstheme="minorHAnsi"/>
          <w:lang w:val="en-AU"/>
        </w:rPr>
      </w:pPr>
    </w:p>
    <w:p w14:paraId="2A7C945B" w14:textId="22C043E4"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 questionnaire was admin</w:t>
      </w:r>
      <w:r w:rsidR="006C4CA2">
        <w:rPr>
          <w:rFonts w:asciiTheme="minorHAnsi" w:hAnsiTheme="minorHAnsi" w:cstheme="minorHAnsi"/>
          <w:lang w:val="en-AU"/>
        </w:rPr>
        <w:t xml:space="preserve">istered to the mother or </w:t>
      </w:r>
      <w:r w:rsidRPr="00C27F9C">
        <w:rPr>
          <w:rFonts w:asciiTheme="minorHAnsi" w:hAnsiTheme="minorHAnsi" w:cstheme="minorHAnsi"/>
          <w:lang w:val="en-AU"/>
        </w:rPr>
        <w:t xml:space="preserve">primary caregiver </w:t>
      </w:r>
      <w:r w:rsidR="006C4CA2">
        <w:rPr>
          <w:rFonts w:asciiTheme="minorHAnsi" w:hAnsiTheme="minorHAnsi" w:cstheme="minorHAnsi"/>
          <w:lang w:val="en-AU"/>
        </w:rPr>
        <w:t>in</w:t>
      </w:r>
      <w:r w:rsidRPr="00C27F9C">
        <w:rPr>
          <w:rFonts w:asciiTheme="minorHAnsi" w:hAnsiTheme="minorHAnsi" w:cstheme="minorHAnsi"/>
          <w:lang w:val="en-AU"/>
        </w:rPr>
        <w:t xml:space="preserve"> the household. When </w:t>
      </w:r>
      <w:r w:rsidR="006C4CA2">
        <w:rPr>
          <w:rFonts w:asciiTheme="minorHAnsi" w:hAnsiTheme="minorHAnsi" w:cstheme="minorHAnsi"/>
          <w:lang w:val="en-AU"/>
        </w:rPr>
        <w:t>the mother</w:t>
      </w:r>
      <w:r w:rsidRPr="00C27F9C">
        <w:rPr>
          <w:rFonts w:asciiTheme="minorHAnsi" w:hAnsiTheme="minorHAnsi" w:cstheme="minorHAnsi"/>
          <w:lang w:val="en-AU"/>
        </w:rPr>
        <w:t xml:space="preserve"> was not available, the questionnaire was administered to another adult female. When </w:t>
      </w:r>
      <w:r w:rsidR="006C4CA2">
        <w:rPr>
          <w:rFonts w:asciiTheme="minorHAnsi" w:hAnsiTheme="minorHAnsi" w:cstheme="minorHAnsi"/>
          <w:lang w:val="en-AU"/>
        </w:rPr>
        <w:t xml:space="preserve">a </w:t>
      </w:r>
      <w:r w:rsidRPr="00C27F9C">
        <w:rPr>
          <w:rFonts w:asciiTheme="minorHAnsi" w:hAnsiTheme="minorHAnsi" w:cstheme="minorHAnsi"/>
          <w:lang w:val="en-AU"/>
        </w:rPr>
        <w:t>female adult was</w:t>
      </w:r>
      <w:r>
        <w:rPr>
          <w:rFonts w:asciiTheme="minorHAnsi" w:hAnsiTheme="minorHAnsi" w:cstheme="minorHAnsi"/>
          <w:lang w:val="en-AU"/>
        </w:rPr>
        <w:t xml:space="preserve"> not available then </w:t>
      </w:r>
      <w:r w:rsidRPr="00C27F9C">
        <w:rPr>
          <w:rFonts w:asciiTheme="minorHAnsi" w:hAnsiTheme="minorHAnsi" w:cstheme="minorHAnsi"/>
          <w:lang w:val="en-AU"/>
        </w:rPr>
        <w:t>it was administered</w:t>
      </w:r>
      <w:r>
        <w:rPr>
          <w:rFonts w:asciiTheme="minorHAnsi" w:hAnsiTheme="minorHAnsi" w:cstheme="minorHAnsi"/>
          <w:lang w:val="en-AU"/>
        </w:rPr>
        <w:t xml:space="preserve"> to the </w:t>
      </w:r>
      <w:r w:rsidR="006C4CA2">
        <w:rPr>
          <w:rFonts w:asciiTheme="minorHAnsi" w:hAnsiTheme="minorHAnsi" w:cstheme="minorHAnsi"/>
          <w:lang w:val="en-AU"/>
        </w:rPr>
        <w:t xml:space="preserve">male </w:t>
      </w:r>
      <w:r w:rsidRPr="00C27F9C">
        <w:rPr>
          <w:rFonts w:asciiTheme="minorHAnsi" w:hAnsiTheme="minorHAnsi" w:cstheme="minorHAnsi"/>
          <w:lang w:val="en-AU"/>
        </w:rPr>
        <w:t xml:space="preserve">head of the household. 41.5% (n=145) of </w:t>
      </w:r>
      <w:r w:rsidR="006C4CA2">
        <w:rPr>
          <w:rFonts w:asciiTheme="minorHAnsi" w:hAnsiTheme="minorHAnsi" w:cstheme="minorHAnsi"/>
          <w:lang w:val="en-AU"/>
        </w:rPr>
        <w:t xml:space="preserve">the </w:t>
      </w:r>
      <w:r w:rsidRPr="00C27F9C">
        <w:rPr>
          <w:rFonts w:asciiTheme="minorHAnsi" w:hAnsiTheme="minorHAnsi" w:cstheme="minorHAnsi"/>
          <w:lang w:val="en-AU"/>
        </w:rPr>
        <w:t xml:space="preserve">sample surveyed was </w:t>
      </w:r>
      <w:r w:rsidR="006C4CA2">
        <w:rPr>
          <w:rFonts w:asciiTheme="minorHAnsi" w:hAnsiTheme="minorHAnsi" w:cstheme="minorHAnsi"/>
          <w:lang w:val="en-AU"/>
        </w:rPr>
        <w:t xml:space="preserve">the mother or </w:t>
      </w:r>
      <w:r w:rsidRPr="00C27F9C">
        <w:rPr>
          <w:rFonts w:asciiTheme="minorHAnsi" w:hAnsiTheme="minorHAnsi" w:cstheme="minorHAnsi"/>
          <w:lang w:val="en-AU"/>
        </w:rPr>
        <w:t xml:space="preserve">primary caregiver, 36.7% (n=128) was </w:t>
      </w:r>
      <w:r w:rsidR="006C4CA2">
        <w:rPr>
          <w:rFonts w:asciiTheme="minorHAnsi" w:hAnsiTheme="minorHAnsi" w:cstheme="minorHAnsi"/>
          <w:lang w:val="en-AU"/>
        </w:rPr>
        <w:t>the</w:t>
      </w:r>
      <w:r w:rsidRPr="00C27F9C">
        <w:rPr>
          <w:rFonts w:asciiTheme="minorHAnsi" w:hAnsiTheme="minorHAnsi" w:cstheme="minorHAnsi"/>
          <w:lang w:val="en-AU"/>
        </w:rPr>
        <w:t xml:space="preserve"> head</w:t>
      </w:r>
      <w:r w:rsidR="006C4CA2">
        <w:rPr>
          <w:rFonts w:asciiTheme="minorHAnsi" w:hAnsiTheme="minorHAnsi" w:cstheme="minorHAnsi"/>
          <w:lang w:val="en-AU"/>
        </w:rPr>
        <w:t xml:space="preserve"> of household</w:t>
      </w:r>
      <w:r w:rsidRPr="00C27F9C">
        <w:rPr>
          <w:rFonts w:asciiTheme="minorHAnsi" w:hAnsiTheme="minorHAnsi" w:cstheme="minorHAnsi"/>
          <w:lang w:val="en-AU"/>
        </w:rPr>
        <w:t xml:space="preserve">, 13.2% (n=46) was </w:t>
      </w:r>
      <w:r w:rsidR="006C4CA2">
        <w:rPr>
          <w:rFonts w:asciiTheme="minorHAnsi" w:hAnsiTheme="minorHAnsi" w:cstheme="minorHAnsi"/>
          <w:lang w:val="en-AU"/>
        </w:rPr>
        <w:t xml:space="preserve">an </w:t>
      </w:r>
      <w:r w:rsidRPr="00C27F9C">
        <w:rPr>
          <w:rFonts w:asciiTheme="minorHAnsi" w:hAnsiTheme="minorHAnsi" w:cstheme="minorHAnsi"/>
          <w:lang w:val="en-AU"/>
        </w:rPr>
        <w:t>adult female in the house and 6.6% (n=23) was the adult male. More than half of the sample surveyed (57.3%, n=200</w:t>
      </w:r>
      <w:r>
        <w:rPr>
          <w:rFonts w:asciiTheme="minorHAnsi" w:hAnsiTheme="minorHAnsi" w:cstheme="minorHAnsi"/>
          <w:lang w:val="en-AU"/>
        </w:rPr>
        <w:t xml:space="preserve">) </w:t>
      </w:r>
      <w:r w:rsidRPr="00C27F9C">
        <w:rPr>
          <w:rFonts w:asciiTheme="minorHAnsi" w:hAnsiTheme="minorHAnsi" w:cstheme="minorHAnsi"/>
          <w:lang w:val="en-AU"/>
        </w:rPr>
        <w:t xml:space="preserve">was female, and 42.7% (n=149) was male. Almost a third of the sample surveyed (27.8%, n=97) </w:t>
      </w:r>
      <w:r w:rsidR="006C4CA2">
        <w:rPr>
          <w:rFonts w:asciiTheme="minorHAnsi" w:hAnsiTheme="minorHAnsi" w:cstheme="minorHAnsi"/>
          <w:lang w:val="en-AU"/>
        </w:rPr>
        <w:t xml:space="preserve">was </w:t>
      </w:r>
      <w:r w:rsidRPr="00C27F9C">
        <w:rPr>
          <w:rFonts w:asciiTheme="minorHAnsi" w:hAnsiTheme="minorHAnsi" w:cstheme="minorHAnsi"/>
          <w:lang w:val="en-AU"/>
        </w:rPr>
        <w:t xml:space="preserve">aged 25-34 years, 23.5% (n=82) aged </w:t>
      </w:r>
      <w:r w:rsidR="006C4CA2">
        <w:rPr>
          <w:rFonts w:asciiTheme="minorHAnsi" w:hAnsiTheme="minorHAnsi" w:cstheme="minorHAnsi"/>
          <w:lang w:val="en-AU"/>
        </w:rPr>
        <w:t>35-</w:t>
      </w:r>
      <w:r w:rsidRPr="00C27F9C">
        <w:rPr>
          <w:rFonts w:asciiTheme="minorHAnsi" w:hAnsiTheme="minorHAnsi" w:cstheme="minorHAnsi"/>
          <w:lang w:val="en-AU"/>
        </w:rPr>
        <w:t xml:space="preserve">44 years, and 15.8% (n=55) aged </w:t>
      </w:r>
      <w:r w:rsidR="006C4CA2">
        <w:rPr>
          <w:rFonts w:asciiTheme="minorHAnsi" w:hAnsiTheme="minorHAnsi" w:cstheme="minorHAnsi"/>
          <w:lang w:val="en-AU"/>
        </w:rPr>
        <w:t>45-</w:t>
      </w:r>
      <w:r w:rsidRPr="00C27F9C">
        <w:rPr>
          <w:rFonts w:asciiTheme="minorHAnsi" w:hAnsiTheme="minorHAnsi" w:cstheme="minorHAnsi"/>
          <w:lang w:val="en-AU"/>
        </w:rPr>
        <w:t>54 years.</w:t>
      </w:r>
    </w:p>
    <w:p w14:paraId="53E5C64E" w14:textId="77777777" w:rsidR="006C4CA2" w:rsidRDefault="006C4CA2" w:rsidP="001F7224">
      <w:pPr>
        <w:spacing w:after="0" w:line="360" w:lineRule="auto"/>
        <w:jc w:val="both"/>
        <w:rPr>
          <w:rFonts w:asciiTheme="minorHAnsi" w:hAnsiTheme="minorHAnsi" w:cstheme="minorHAnsi"/>
          <w:lang w:val="en-AU"/>
        </w:rPr>
      </w:pPr>
    </w:p>
    <w:p w14:paraId="25AFCD18" w14:textId="77777777" w:rsidR="00614344" w:rsidRDefault="00614344" w:rsidP="001F7224">
      <w:pPr>
        <w:spacing w:after="0" w:line="360" w:lineRule="auto"/>
        <w:jc w:val="both"/>
        <w:rPr>
          <w:rFonts w:asciiTheme="minorHAnsi" w:hAnsiTheme="minorHAnsi" w:cstheme="minorHAnsi"/>
          <w:lang w:val="en-AU"/>
        </w:rPr>
      </w:pPr>
    </w:p>
    <w:p w14:paraId="23BAA42F" w14:textId="60BB2CA8" w:rsidR="001F7224" w:rsidRDefault="006C4CA2" w:rsidP="001F7224">
      <w:pPr>
        <w:spacing w:after="0" w:line="360" w:lineRule="auto"/>
        <w:jc w:val="both"/>
        <w:rPr>
          <w:rFonts w:asciiTheme="minorHAnsi" w:hAnsiTheme="minorHAnsi" w:cstheme="minorHAnsi"/>
          <w:lang w:val="en-AU"/>
        </w:rPr>
      </w:pPr>
      <w:r>
        <w:rPr>
          <w:rFonts w:asciiTheme="minorHAnsi" w:hAnsiTheme="minorHAnsi" w:cstheme="minorHAnsi"/>
          <w:lang w:val="en-AU"/>
        </w:rPr>
        <w:lastRenderedPageBreak/>
        <w:t>M</w:t>
      </w:r>
      <w:r w:rsidR="001F7224" w:rsidRPr="00C27F9C">
        <w:rPr>
          <w:rFonts w:asciiTheme="minorHAnsi" w:hAnsiTheme="minorHAnsi" w:cstheme="minorHAnsi"/>
          <w:lang w:val="en-AU"/>
        </w:rPr>
        <w:t xml:space="preserve">ore than half of the households (64.8%, n=226) worked in agriculture </w:t>
      </w:r>
      <w:r w:rsidR="00945AA6">
        <w:rPr>
          <w:rFonts w:asciiTheme="minorHAnsi" w:hAnsiTheme="minorHAnsi" w:cstheme="minorHAnsi"/>
          <w:lang w:val="en-AU"/>
        </w:rPr>
        <w:t>or</w:t>
      </w:r>
      <w:r w:rsidR="001F7224" w:rsidRPr="00C27F9C">
        <w:rPr>
          <w:rFonts w:asciiTheme="minorHAnsi" w:hAnsiTheme="minorHAnsi" w:cstheme="minorHAnsi"/>
          <w:lang w:val="en-AU"/>
        </w:rPr>
        <w:t xml:space="preserve"> fishing, 13.8% (n=48) worked in the government sector or NGO, and 11.7%</w:t>
      </w:r>
      <w:r w:rsidR="00D07C47">
        <w:rPr>
          <w:rFonts w:asciiTheme="minorHAnsi" w:hAnsiTheme="minorHAnsi" w:cstheme="minorHAnsi"/>
          <w:lang w:val="en-AU"/>
        </w:rPr>
        <w:t xml:space="preserve"> (n=41)</w:t>
      </w:r>
      <w:r w:rsidR="001F7224" w:rsidRPr="00C27F9C">
        <w:rPr>
          <w:rFonts w:asciiTheme="minorHAnsi" w:hAnsiTheme="minorHAnsi" w:cstheme="minorHAnsi"/>
          <w:lang w:val="en-AU"/>
        </w:rPr>
        <w:t xml:space="preserve"> worked in household business. </w:t>
      </w:r>
      <w:r w:rsidR="001F7224">
        <w:rPr>
          <w:rFonts w:asciiTheme="minorHAnsi" w:hAnsiTheme="minorHAnsi" w:cstheme="minorHAnsi"/>
          <w:lang w:val="en-AU"/>
        </w:rPr>
        <w:t xml:space="preserve">The findings in this study were similar with the findings from the </w:t>
      </w:r>
      <w:r w:rsidR="001F7224" w:rsidRPr="00F14EF5">
        <w:rPr>
          <w:rFonts w:asciiTheme="minorHAnsi" w:hAnsiTheme="minorHAnsi" w:cstheme="minorHAnsi"/>
          <w:lang w:val="en-AU"/>
        </w:rPr>
        <w:t>2015 Timor-Leste Population and Housing Census</w:t>
      </w:r>
      <w:r w:rsidR="001F7224">
        <w:rPr>
          <w:rFonts w:asciiTheme="minorHAnsi" w:hAnsiTheme="minorHAnsi" w:cstheme="minorHAnsi"/>
          <w:lang w:val="en-AU"/>
        </w:rPr>
        <w:t xml:space="preserve"> where the percentage of those who worked in the government sector and NGO (including those in state owner enterprise, embassies, bilateral institutions, United Nations and International Specialised Organisations) was 12.6%, and those who worked as self-employed farmer was 74.1% and 12.5% worked in the private owned business or farm and self-employed non-farmer. This study used different employment sector classification from the 2015 Census.</w:t>
      </w:r>
    </w:p>
    <w:p w14:paraId="31306B67" w14:textId="77777777" w:rsidR="001F7224" w:rsidRDefault="001F7224" w:rsidP="001F7224">
      <w:pPr>
        <w:spacing w:after="0" w:line="360" w:lineRule="auto"/>
        <w:jc w:val="both"/>
        <w:rPr>
          <w:rFonts w:asciiTheme="minorHAnsi" w:hAnsiTheme="minorHAnsi" w:cstheme="minorHAnsi"/>
          <w:lang w:val="en-AU"/>
        </w:rPr>
      </w:pPr>
    </w:p>
    <w:p w14:paraId="18B86801" w14:textId="77777777"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More than half of respondents (72.5%, n=253) reported that they had monthly income below USD 100 per month whilst 17.2% (n=60) had monthly income between USD 100-200, and 10.3% (n=37) had monthly income more than USD 200. Regarding the education level, most of the respondents did not go to school (47.9%, n=167) and 32.4% (n=113) had secondary education level whilst 13.2% (n=46) had primary education level and 6.6% (n=23) had university or other tertiary education level.</w:t>
      </w:r>
      <w:r>
        <w:rPr>
          <w:rFonts w:asciiTheme="minorHAnsi" w:hAnsiTheme="minorHAnsi" w:cstheme="minorHAnsi"/>
          <w:lang w:val="en-AU"/>
        </w:rPr>
        <w:t xml:space="preserve"> </w:t>
      </w:r>
      <w:r w:rsidRPr="00C27F9C">
        <w:rPr>
          <w:rFonts w:asciiTheme="minorHAnsi" w:hAnsiTheme="minorHAnsi" w:cstheme="minorHAnsi"/>
          <w:lang w:val="en-AU"/>
        </w:rPr>
        <w:t>A</w:t>
      </w:r>
      <w:r>
        <w:rPr>
          <w:rFonts w:asciiTheme="minorHAnsi" w:hAnsiTheme="minorHAnsi" w:cstheme="minorHAnsi"/>
          <w:lang w:val="en-AU"/>
        </w:rPr>
        <w:t xml:space="preserve">lmost all </w:t>
      </w:r>
      <w:r w:rsidRPr="00C27F9C">
        <w:rPr>
          <w:rFonts w:asciiTheme="minorHAnsi" w:hAnsiTheme="minorHAnsi" w:cstheme="minorHAnsi"/>
          <w:lang w:val="en-AU"/>
        </w:rPr>
        <w:t>respondents (95.7%, n=334) lived in their own house whilst 3.4% (n=12) lived with their parents/in-law/family and only 0.9% (n=3) lived in a rented house.</w:t>
      </w:r>
    </w:p>
    <w:p w14:paraId="2995123B" w14:textId="77777777" w:rsidR="001F7224" w:rsidRDefault="001F7224" w:rsidP="001F7224">
      <w:pPr>
        <w:spacing w:after="0" w:line="360" w:lineRule="auto"/>
        <w:jc w:val="both"/>
        <w:rPr>
          <w:rFonts w:asciiTheme="minorHAnsi" w:hAnsiTheme="minorHAnsi" w:cstheme="minorHAnsi"/>
          <w:lang w:val="en-AU"/>
        </w:rPr>
      </w:pPr>
    </w:p>
    <w:p w14:paraId="7CED2348" w14:textId="6FCCD360" w:rsidR="001F7224" w:rsidRPr="00C27F9C" w:rsidRDefault="001F7224" w:rsidP="001F7224">
      <w:pPr>
        <w:spacing w:after="0" w:line="360" w:lineRule="auto"/>
        <w:jc w:val="both"/>
        <w:rPr>
          <w:rFonts w:asciiTheme="minorHAnsi" w:hAnsiTheme="minorHAnsi" w:cstheme="minorHAnsi"/>
          <w:lang w:val="en-AU"/>
        </w:rPr>
      </w:pPr>
      <w:r>
        <w:rPr>
          <w:rFonts w:asciiTheme="minorHAnsi" w:hAnsiTheme="minorHAnsi" w:cstheme="minorHAnsi"/>
          <w:b/>
          <w:lang w:val="en-AU"/>
        </w:rPr>
        <w:t>T</w:t>
      </w:r>
      <w:r w:rsidRPr="00C27F9C">
        <w:rPr>
          <w:rFonts w:asciiTheme="minorHAnsi" w:hAnsiTheme="minorHAnsi" w:cstheme="minorHAnsi"/>
          <w:b/>
          <w:lang w:val="en-AU"/>
        </w:rPr>
        <w:t xml:space="preserve">able </w:t>
      </w:r>
      <w:r w:rsidR="00636DE5">
        <w:rPr>
          <w:rFonts w:asciiTheme="minorHAnsi" w:hAnsiTheme="minorHAnsi" w:cstheme="minorHAnsi"/>
          <w:b/>
          <w:lang w:val="en-AU"/>
        </w:rPr>
        <w:t>4.2</w:t>
      </w:r>
      <w:r>
        <w:rPr>
          <w:rFonts w:asciiTheme="minorHAnsi" w:hAnsiTheme="minorHAnsi" w:cstheme="minorHAnsi"/>
          <w:b/>
          <w:lang w:val="en-AU"/>
        </w:rPr>
        <w:t xml:space="preserve"> </w:t>
      </w:r>
      <w:r w:rsidRPr="00C27F9C">
        <w:rPr>
          <w:rFonts w:asciiTheme="minorHAnsi" w:hAnsiTheme="minorHAnsi" w:cstheme="minorHAnsi"/>
          <w:i/>
          <w:lang w:val="en-AU"/>
        </w:rPr>
        <w:t>Sample characteristics by administrative posts</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1276"/>
        <w:gridCol w:w="1276"/>
        <w:gridCol w:w="1276"/>
        <w:gridCol w:w="1276"/>
      </w:tblGrid>
      <w:tr w:rsidR="001F7224" w:rsidRPr="00C27F9C" w14:paraId="6ABE343D" w14:textId="77777777" w:rsidTr="00374346">
        <w:tc>
          <w:tcPr>
            <w:tcW w:w="2122" w:type="dxa"/>
            <w:shd w:val="clear" w:color="auto" w:fill="D9D9D9" w:themeFill="background1" w:themeFillShade="D9"/>
          </w:tcPr>
          <w:p w14:paraId="306F84CE" w14:textId="77777777" w:rsidR="001F7224" w:rsidRPr="00C27F9C" w:rsidRDefault="001F7224" w:rsidP="00374346">
            <w:pPr>
              <w:spacing w:after="0" w:line="240" w:lineRule="auto"/>
              <w:rPr>
                <w:rFonts w:asciiTheme="minorHAnsi" w:hAnsiTheme="minorHAnsi" w:cstheme="minorHAnsi"/>
                <w:b/>
                <w:sz w:val="18"/>
                <w:szCs w:val="18"/>
              </w:rPr>
            </w:pPr>
            <w:r w:rsidRPr="00C27F9C">
              <w:rPr>
                <w:rFonts w:asciiTheme="minorHAnsi" w:hAnsiTheme="minorHAnsi" w:cstheme="minorHAnsi"/>
                <w:b/>
                <w:sz w:val="18"/>
                <w:szCs w:val="18"/>
              </w:rPr>
              <w:t>Variables</w:t>
            </w:r>
          </w:p>
        </w:tc>
        <w:tc>
          <w:tcPr>
            <w:tcW w:w="1275" w:type="dxa"/>
            <w:shd w:val="clear" w:color="auto" w:fill="D9D9D9" w:themeFill="background1" w:themeFillShade="D9"/>
          </w:tcPr>
          <w:p w14:paraId="4146B238" w14:textId="77777777" w:rsidR="001F7224" w:rsidRPr="00C27F9C" w:rsidRDefault="001F7224" w:rsidP="00374346">
            <w:pPr>
              <w:spacing w:after="0" w:line="240" w:lineRule="auto"/>
              <w:jc w:val="center"/>
              <w:rPr>
                <w:rFonts w:asciiTheme="minorHAnsi" w:hAnsiTheme="minorHAnsi" w:cstheme="minorHAnsi"/>
                <w:b/>
                <w:sz w:val="18"/>
                <w:szCs w:val="18"/>
              </w:rPr>
            </w:pPr>
            <w:r w:rsidRPr="00C27F9C">
              <w:rPr>
                <w:rFonts w:asciiTheme="minorHAnsi" w:hAnsiTheme="minorHAnsi" w:cstheme="minorHAnsi"/>
                <w:b/>
                <w:sz w:val="18"/>
                <w:szCs w:val="18"/>
              </w:rPr>
              <w:t>Overall N (%)</w:t>
            </w:r>
          </w:p>
        </w:tc>
        <w:tc>
          <w:tcPr>
            <w:tcW w:w="1276" w:type="dxa"/>
            <w:shd w:val="clear" w:color="auto" w:fill="D9D9D9" w:themeFill="background1" w:themeFillShade="D9"/>
          </w:tcPr>
          <w:p w14:paraId="502FF0F3" w14:textId="77777777" w:rsidR="001F7224" w:rsidRPr="00C27F9C" w:rsidRDefault="001F7224" w:rsidP="00374346">
            <w:pPr>
              <w:spacing w:after="0" w:line="240" w:lineRule="auto"/>
              <w:jc w:val="center"/>
              <w:rPr>
                <w:rFonts w:asciiTheme="minorHAnsi" w:hAnsiTheme="minorHAnsi" w:cstheme="minorHAnsi"/>
                <w:b/>
                <w:sz w:val="18"/>
                <w:szCs w:val="18"/>
              </w:rPr>
            </w:pPr>
            <w:r w:rsidRPr="00C27F9C">
              <w:rPr>
                <w:rFonts w:asciiTheme="minorHAnsi" w:hAnsiTheme="minorHAnsi" w:cstheme="minorHAnsi"/>
                <w:b/>
                <w:sz w:val="18"/>
                <w:szCs w:val="18"/>
              </w:rPr>
              <w:t>Maliana N (%)</w:t>
            </w:r>
          </w:p>
        </w:tc>
        <w:tc>
          <w:tcPr>
            <w:tcW w:w="1276" w:type="dxa"/>
            <w:shd w:val="clear" w:color="auto" w:fill="D9D9D9" w:themeFill="background1" w:themeFillShade="D9"/>
          </w:tcPr>
          <w:p w14:paraId="5A3B759D" w14:textId="77777777" w:rsidR="001F7224" w:rsidRPr="00C27F9C" w:rsidRDefault="001F7224" w:rsidP="00374346">
            <w:pPr>
              <w:spacing w:after="0" w:line="240" w:lineRule="auto"/>
              <w:jc w:val="center"/>
              <w:rPr>
                <w:rFonts w:asciiTheme="minorHAnsi" w:hAnsiTheme="minorHAnsi" w:cstheme="minorHAnsi"/>
                <w:b/>
                <w:sz w:val="18"/>
                <w:szCs w:val="18"/>
              </w:rPr>
            </w:pPr>
            <w:r w:rsidRPr="00C27F9C">
              <w:rPr>
                <w:rFonts w:asciiTheme="minorHAnsi" w:hAnsiTheme="minorHAnsi" w:cstheme="minorHAnsi"/>
                <w:b/>
                <w:sz w:val="18"/>
                <w:szCs w:val="18"/>
              </w:rPr>
              <w:t>Cailaco N (%)</w:t>
            </w:r>
          </w:p>
        </w:tc>
        <w:tc>
          <w:tcPr>
            <w:tcW w:w="1276" w:type="dxa"/>
            <w:shd w:val="clear" w:color="auto" w:fill="D9D9D9" w:themeFill="background1" w:themeFillShade="D9"/>
          </w:tcPr>
          <w:p w14:paraId="361BF1FC" w14:textId="77777777" w:rsidR="001F7224" w:rsidRPr="00C27F9C" w:rsidRDefault="001F7224" w:rsidP="00374346">
            <w:pPr>
              <w:spacing w:after="0" w:line="240" w:lineRule="auto"/>
              <w:jc w:val="center"/>
              <w:rPr>
                <w:rFonts w:asciiTheme="minorHAnsi" w:hAnsiTheme="minorHAnsi" w:cstheme="minorHAnsi"/>
                <w:b/>
                <w:sz w:val="18"/>
                <w:szCs w:val="18"/>
              </w:rPr>
            </w:pPr>
            <w:r w:rsidRPr="00C27F9C">
              <w:rPr>
                <w:rFonts w:asciiTheme="minorHAnsi" w:hAnsiTheme="minorHAnsi" w:cstheme="minorHAnsi"/>
                <w:b/>
                <w:sz w:val="18"/>
                <w:szCs w:val="18"/>
              </w:rPr>
              <w:t>Atabae N (%)</w:t>
            </w:r>
          </w:p>
        </w:tc>
        <w:tc>
          <w:tcPr>
            <w:tcW w:w="1276" w:type="dxa"/>
            <w:shd w:val="clear" w:color="auto" w:fill="D9D9D9" w:themeFill="background1" w:themeFillShade="D9"/>
          </w:tcPr>
          <w:p w14:paraId="691F243D" w14:textId="77777777" w:rsidR="001F7224" w:rsidRPr="00C27F9C" w:rsidRDefault="001F7224" w:rsidP="00374346">
            <w:pPr>
              <w:spacing w:after="0" w:line="240" w:lineRule="auto"/>
              <w:jc w:val="center"/>
              <w:rPr>
                <w:rFonts w:asciiTheme="minorHAnsi" w:hAnsiTheme="minorHAnsi" w:cstheme="minorHAnsi"/>
                <w:b/>
                <w:sz w:val="18"/>
                <w:szCs w:val="18"/>
              </w:rPr>
            </w:pPr>
            <w:r w:rsidRPr="00C27F9C">
              <w:rPr>
                <w:rFonts w:asciiTheme="minorHAnsi" w:hAnsiTheme="minorHAnsi" w:cstheme="minorHAnsi"/>
                <w:b/>
                <w:sz w:val="18"/>
                <w:szCs w:val="18"/>
              </w:rPr>
              <w:t>Balibo N (%)</w:t>
            </w:r>
          </w:p>
        </w:tc>
      </w:tr>
      <w:tr w:rsidR="001F7224" w:rsidRPr="00C27F9C" w14:paraId="4F775EFF" w14:textId="77777777" w:rsidTr="00374346">
        <w:tc>
          <w:tcPr>
            <w:tcW w:w="2122" w:type="dxa"/>
          </w:tcPr>
          <w:p w14:paraId="1DE70093"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Person interviewed:</w:t>
            </w:r>
          </w:p>
          <w:p w14:paraId="420DB6E8" w14:textId="77777777" w:rsidR="001F7224" w:rsidRPr="00953362" w:rsidRDefault="001F7224" w:rsidP="00B877E3">
            <w:pPr>
              <w:pStyle w:val="ListParagraph"/>
              <w:widowControl/>
              <w:numPr>
                <w:ilvl w:val="0"/>
                <w:numId w:val="5"/>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Primary caregiver</w:t>
            </w:r>
          </w:p>
          <w:p w14:paraId="232EC244" w14:textId="77777777" w:rsidR="001F7224" w:rsidRPr="00953362" w:rsidRDefault="001F7224" w:rsidP="00B877E3">
            <w:pPr>
              <w:pStyle w:val="ListParagraph"/>
              <w:widowControl/>
              <w:numPr>
                <w:ilvl w:val="0"/>
                <w:numId w:val="5"/>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Other adult female</w:t>
            </w:r>
          </w:p>
          <w:p w14:paraId="53DF7854" w14:textId="77777777" w:rsidR="001F7224" w:rsidRPr="00953362" w:rsidRDefault="001F7224" w:rsidP="00B877E3">
            <w:pPr>
              <w:pStyle w:val="ListParagraph"/>
              <w:widowControl/>
              <w:numPr>
                <w:ilvl w:val="0"/>
                <w:numId w:val="5"/>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Household head</w:t>
            </w:r>
          </w:p>
          <w:p w14:paraId="3F180F40" w14:textId="77777777" w:rsidR="001F7224" w:rsidRPr="00953362" w:rsidRDefault="001F7224" w:rsidP="00B877E3">
            <w:pPr>
              <w:pStyle w:val="ListParagraph"/>
              <w:widowControl/>
              <w:numPr>
                <w:ilvl w:val="0"/>
                <w:numId w:val="5"/>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Other adult male</w:t>
            </w:r>
          </w:p>
          <w:p w14:paraId="190DD0D6" w14:textId="77777777" w:rsidR="001F7224" w:rsidRPr="00A46218" w:rsidRDefault="001F7224" w:rsidP="00B877E3">
            <w:pPr>
              <w:pStyle w:val="ListParagraph"/>
              <w:widowControl/>
              <w:numPr>
                <w:ilvl w:val="0"/>
                <w:numId w:val="5"/>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Other</w:t>
            </w:r>
          </w:p>
        </w:tc>
        <w:tc>
          <w:tcPr>
            <w:tcW w:w="1275" w:type="dxa"/>
          </w:tcPr>
          <w:p w14:paraId="4211594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2E9A500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145 (41.5)</w:t>
            </w:r>
          </w:p>
          <w:p w14:paraId="70FD23F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46 (13.2)</w:t>
            </w:r>
          </w:p>
          <w:p w14:paraId="3A5890A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128 (36.7)</w:t>
            </w:r>
          </w:p>
          <w:p w14:paraId="72B1D77D"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23 (6.6)</w:t>
            </w:r>
          </w:p>
          <w:p w14:paraId="2BA4D68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 (2)</w:t>
            </w:r>
          </w:p>
        </w:tc>
        <w:tc>
          <w:tcPr>
            <w:tcW w:w="1276" w:type="dxa"/>
          </w:tcPr>
          <w:p w14:paraId="6DC736F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0E954CF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75 (44.6)</w:t>
            </w:r>
          </w:p>
          <w:p w14:paraId="10B7986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20 (11.9)</w:t>
            </w:r>
          </w:p>
          <w:p w14:paraId="6E5E38A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58 (34.5)</w:t>
            </w:r>
          </w:p>
          <w:p w14:paraId="2FB02FF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 (6)</w:t>
            </w:r>
          </w:p>
          <w:p w14:paraId="152CF3B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 (3)</w:t>
            </w:r>
          </w:p>
        </w:tc>
        <w:tc>
          <w:tcPr>
            <w:tcW w:w="1276" w:type="dxa"/>
          </w:tcPr>
          <w:p w14:paraId="788E9D4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123498E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 (31.8)</w:t>
            </w:r>
          </w:p>
          <w:p w14:paraId="06DB270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 (18.2)</w:t>
            </w:r>
          </w:p>
          <w:p w14:paraId="2075A94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 (36.4)</w:t>
            </w:r>
          </w:p>
          <w:p w14:paraId="5CEB482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(13.6)</w:t>
            </w:r>
          </w:p>
          <w:p w14:paraId="493AFD3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tc>
        <w:tc>
          <w:tcPr>
            <w:tcW w:w="1276" w:type="dxa"/>
          </w:tcPr>
          <w:p w14:paraId="77102D8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42AF36A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38 (46.3)</w:t>
            </w:r>
          </w:p>
          <w:p w14:paraId="56D0C83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15 (18.3)</w:t>
            </w:r>
          </w:p>
          <w:p w14:paraId="229E93A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23 (28)</w:t>
            </w:r>
          </w:p>
          <w:p w14:paraId="3892DF5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 (6.1)</w:t>
            </w:r>
          </w:p>
          <w:p w14:paraId="758F8BA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tc>
        <w:tc>
          <w:tcPr>
            <w:tcW w:w="1276" w:type="dxa"/>
          </w:tcPr>
          <w:p w14:paraId="1EEDB7ED"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20B5B75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25 (32.5)</w:t>
            </w:r>
          </w:p>
          <w:p w14:paraId="76487AC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 (9.1)</w:t>
            </w:r>
          </w:p>
          <w:p w14:paraId="559BC24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39 (50.6)</w:t>
            </w:r>
          </w:p>
          <w:p w14:paraId="53799D8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 (6.5)</w:t>
            </w:r>
          </w:p>
          <w:p w14:paraId="7B9CF53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(1.3)</w:t>
            </w:r>
          </w:p>
        </w:tc>
      </w:tr>
      <w:tr w:rsidR="001F7224" w:rsidRPr="00C27F9C" w14:paraId="142196E3" w14:textId="77777777" w:rsidTr="00374346">
        <w:tc>
          <w:tcPr>
            <w:tcW w:w="2122" w:type="dxa"/>
          </w:tcPr>
          <w:p w14:paraId="318442C4"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Gender</w:t>
            </w:r>
          </w:p>
          <w:p w14:paraId="3A0222C9" w14:textId="77777777" w:rsidR="001F7224" w:rsidRPr="00953362" w:rsidRDefault="001F7224" w:rsidP="00B877E3">
            <w:pPr>
              <w:pStyle w:val="ListParagraph"/>
              <w:widowControl/>
              <w:numPr>
                <w:ilvl w:val="0"/>
                <w:numId w:val="6"/>
              </w:numPr>
              <w:spacing w:after="0" w:line="240" w:lineRule="auto"/>
              <w:ind w:left="454" w:hanging="266"/>
              <w:rPr>
                <w:rFonts w:asciiTheme="minorHAnsi" w:hAnsiTheme="minorHAnsi" w:cstheme="minorHAnsi"/>
                <w:sz w:val="18"/>
                <w:szCs w:val="18"/>
              </w:rPr>
            </w:pPr>
            <w:r w:rsidRPr="00953362">
              <w:rPr>
                <w:rFonts w:asciiTheme="minorHAnsi" w:hAnsiTheme="minorHAnsi" w:cstheme="minorHAnsi"/>
                <w:sz w:val="18"/>
                <w:szCs w:val="18"/>
              </w:rPr>
              <w:t>Male</w:t>
            </w:r>
          </w:p>
          <w:p w14:paraId="7EFD3ABA" w14:textId="77777777" w:rsidR="001F7224" w:rsidRPr="00A46218" w:rsidRDefault="001F7224" w:rsidP="00B877E3">
            <w:pPr>
              <w:pStyle w:val="ListParagraph"/>
              <w:widowControl/>
              <w:numPr>
                <w:ilvl w:val="0"/>
                <w:numId w:val="6"/>
              </w:numPr>
              <w:spacing w:after="0" w:line="240" w:lineRule="auto"/>
              <w:ind w:left="454" w:hanging="266"/>
              <w:rPr>
                <w:rFonts w:asciiTheme="minorHAnsi" w:hAnsiTheme="minorHAnsi" w:cstheme="minorHAnsi"/>
                <w:sz w:val="18"/>
                <w:szCs w:val="18"/>
              </w:rPr>
            </w:pPr>
            <w:r w:rsidRPr="00953362">
              <w:rPr>
                <w:rFonts w:asciiTheme="minorHAnsi" w:hAnsiTheme="minorHAnsi" w:cstheme="minorHAnsi"/>
                <w:sz w:val="18"/>
                <w:szCs w:val="18"/>
              </w:rPr>
              <w:t>Female</w:t>
            </w:r>
          </w:p>
        </w:tc>
        <w:tc>
          <w:tcPr>
            <w:tcW w:w="1275" w:type="dxa"/>
          </w:tcPr>
          <w:p w14:paraId="53C2FD3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7A79D6D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149 (42.7)</w:t>
            </w:r>
          </w:p>
          <w:p w14:paraId="2F32D89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200 (57.3)</w:t>
            </w:r>
          </w:p>
        </w:tc>
        <w:tc>
          <w:tcPr>
            <w:tcW w:w="1276" w:type="dxa"/>
          </w:tcPr>
          <w:p w14:paraId="4CAC93A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13A8D28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67 (39.9)</w:t>
            </w:r>
          </w:p>
          <w:p w14:paraId="4EA201C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101 (60.1)</w:t>
            </w:r>
          </w:p>
        </w:tc>
        <w:tc>
          <w:tcPr>
            <w:tcW w:w="1276" w:type="dxa"/>
          </w:tcPr>
          <w:p w14:paraId="382AFC9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642A249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(50)</w:t>
            </w:r>
          </w:p>
          <w:p w14:paraId="3FCBBED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(50)</w:t>
            </w:r>
          </w:p>
        </w:tc>
        <w:tc>
          <w:tcPr>
            <w:tcW w:w="1276" w:type="dxa"/>
          </w:tcPr>
          <w:p w14:paraId="0664A76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5E76F2D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28 (34.1)</w:t>
            </w:r>
          </w:p>
          <w:p w14:paraId="144EBC1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54 (65.9)</w:t>
            </w:r>
          </w:p>
        </w:tc>
        <w:tc>
          <w:tcPr>
            <w:tcW w:w="1276" w:type="dxa"/>
          </w:tcPr>
          <w:p w14:paraId="2B9332C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490F9D0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43 (55.8)</w:t>
            </w:r>
          </w:p>
          <w:p w14:paraId="77084A9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34 (44.2)</w:t>
            </w:r>
          </w:p>
        </w:tc>
      </w:tr>
      <w:tr w:rsidR="001F7224" w:rsidRPr="00C27F9C" w14:paraId="4D8BD7B7" w14:textId="77777777" w:rsidTr="00374346">
        <w:tc>
          <w:tcPr>
            <w:tcW w:w="2122" w:type="dxa"/>
          </w:tcPr>
          <w:p w14:paraId="67A63FD4"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Age</w:t>
            </w:r>
          </w:p>
          <w:p w14:paraId="6FEB9F26"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Under 18 years</w:t>
            </w:r>
          </w:p>
          <w:p w14:paraId="3D456DAA"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18 to 24 years</w:t>
            </w:r>
          </w:p>
          <w:p w14:paraId="2B8CEC26"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25 to 34 years</w:t>
            </w:r>
          </w:p>
          <w:p w14:paraId="584C3C07"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35 to 44 years</w:t>
            </w:r>
          </w:p>
          <w:p w14:paraId="7FA7CAA8"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45 to 54 years</w:t>
            </w:r>
          </w:p>
          <w:p w14:paraId="6316815F" w14:textId="77777777" w:rsidR="001F7224" w:rsidRPr="00953362"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55 to 64 years</w:t>
            </w:r>
          </w:p>
          <w:p w14:paraId="716DFA8B" w14:textId="77777777" w:rsidR="001F7224" w:rsidRPr="00A46218" w:rsidRDefault="001F7224" w:rsidP="00B877E3">
            <w:pPr>
              <w:pStyle w:val="ListParagraph"/>
              <w:widowControl/>
              <w:numPr>
                <w:ilvl w:val="0"/>
                <w:numId w:val="7"/>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Age 65 or older</w:t>
            </w:r>
          </w:p>
        </w:tc>
        <w:tc>
          <w:tcPr>
            <w:tcW w:w="1275" w:type="dxa"/>
          </w:tcPr>
          <w:p w14:paraId="233188F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3E5FC63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9 (2.6)</w:t>
            </w:r>
          </w:p>
          <w:p w14:paraId="7B431F9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22 (6.3)</w:t>
            </w:r>
          </w:p>
          <w:p w14:paraId="591EC86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97 (27.8)</w:t>
            </w:r>
          </w:p>
          <w:p w14:paraId="0CFA0ED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82 (23.5)</w:t>
            </w:r>
          </w:p>
          <w:p w14:paraId="7017897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55 (15.8)</w:t>
            </w:r>
          </w:p>
          <w:p w14:paraId="5201B21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49 (14)</w:t>
            </w:r>
          </w:p>
          <w:p w14:paraId="261ABD3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35 (10)</w:t>
            </w:r>
          </w:p>
        </w:tc>
        <w:tc>
          <w:tcPr>
            <w:tcW w:w="1276" w:type="dxa"/>
          </w:tcPr>
          <w:p w14:paraId="6AD9565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2ED261B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(3.6)</w:t>
            </w:r>
          </w:p>
          <w:p w14:paraId="57FC353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(6.5)</w:t>
            </w:r>
          </w:p>
          <w:p w14:paraId="0191BF7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50 (29.8)</w:t>
            </w:r>
          </w:p>
          <w:p w14:paraId="4F6A2AB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38 (22.6)</w:t>
            </w:r>
          </w:p>
          <w:p w14:paraId="36F49D9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21 (12.5)</w:t>
            </w:r>
          </w:p>
          <w:p w14:paraId="614DC41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21 (12.5)</w:t>
            </w:r>
          </w:p>
          <w:p w14:paraId="7F690005"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21 (12.5)</w:t>
            </w:r>
          </w:p>
        </w:tc>
        <w:tc>
          <w:tcPr>
            <w:tcW w:w="1276" w:type="dxa"/>
          </w:tcPr>
          <w:p w14:paraId="7A32B33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0611C79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p w14:paraId="7323469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(9.1)</w:t>
            </w:r>
          </w:p>
          <w:p w14:paraId="2B5730E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(27.3)</w:t>
            </w:r>
          </w:p>
          <w:p w14:paraId="4AFBA3B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(13.6)</w:t>
            </w:r>
          </w:p>
          <w:p w14:paraId="32C4C49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(13.6)</w:t>
            </w:r>
          </w:p>
          <w:p w14:paraId="41B6297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 (22.7)</w:t>
            </w:r>
          </w:p>
          <w:p w14:paraId="0461DA4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(13.6)</w:t>
            </w:r>
          </w:p>
        </w:tc>
        <w:tc>
          <w:tcPr>
            <w:tcW w:w="1276" w:type="dxa"/>
          </w:tcPr>
          <w:p w14:paraId="38FFAF0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43EAAC8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p w14:paraId="1CEABDF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(7.3)</w:t>
            </w:r>
          </w:p>
          <w:p w14:paraId="7485B82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21 (25.6)</w:t>
            </w:r>
          </w:p>
          <w:p w14:paraId="48F6250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16 (19.5)</w:t>
            </w:r>
          </w:p>
          <w:p w14:paraId="25F66EC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21 (25.6)</w:t>
            </w:r>
          </w:p>
          <w:p w14:paraId="7A05ADB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 (9.8)</w:t>
            </w:r>
          </w:p>
          <w:p w14:paraId="46E5963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9 (11)</w:t>
            </w:r>
          </w:p>
        </w:tc>
        <w:tc>
          <w:tcPr>
            <w:tcW w:w="1276" w:type="dxa"/>
          </w:tcPr>
          <w:p w14:paraId="70C00B3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127A9A3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(2.6)</w:t>
            </w:r>
          </w:p>
          <w:p w14:paraId="047AFF0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(3.9)</w:t>
            </w:r>
          </w:p>
          <w:p w14:paraId="7D96A19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20 (26)</w:t>
            </w:r>
          </w:p>
          <w:p w14:paraId="16C1BC8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25 (32.5)</w:t>
            </w:r>
          </w:p>
          <w:p w14:paraId="21695F9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 (13)</w:t>
            </w:r>
          </w:p>
          <w:p w14:paraId="62848BE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15 (19.5)</w:t>
            </w:r>
          </w:p>
          <w:p w14:paraId="11F70BC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(2.6)</w:t>
            </w:r>
          </w:p>
        </w:tc>
      </w:tr>
      <w:tr w:rsidR="001F7224" w:rsidRPr="00C27F9C" w14:paraId="1892B183" w14:textId="77777777" w:rsidTr="00374346">
        <w:tc>
          <w:tcPr>
            <w:tcW w:w="2122" w:type="dxa"/>
          </w:tcPr>
          <w:p w14:paraId="08DF5C14"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Education</w:t>
            </w:r>
          </w:p>
          <w:p w14:paraId="7BDC2183" w14:textId="77777777" w:rsidR="001F7224" w:rsidRPr="00953362" w:rsidRDefault="001F7224" w:rsidP="00B877E3">
            <w:pPr>
              <w:pStyle w:val="ListParagraph"/>
              <w:widowControl/>
              <w:numPr>
                <w:ilvl w:val="0"/>
                <w:numId w:val="8"/>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No schooling</w:t>
            </w:r>
          </w:p>
          <w:p w14:paraId="46FE8BE9" w14:textId="77777777" w:rsidR="001F7224" w:rsidRPr="00953362" w:rsidRDefault="001F7224" w:rsidP="00B877E3">
            <w:pPr>
              <w:pStyle w:val="ListParagraph"/>
              <w:widowControl/>
              <w:numPr>
                <w:ilvl w:val="0"/>
                <w:numId w:val="8"/>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Primary</w:t>
            </w:r>
          </w:p>
          <w:p w14:paraId="2E4A4416" w14:textId="77777777" w:rsidR="001F7224" w:rsidRPr="00953362" w:rsidRDefault="001F7224" w:rsidP="00B877E3">
            <w:pPr>
              <w:pStyle w:val="ListParagraph"/>
              <w:widowControl/>
              <w:numPr>
                <w:ilvl w:val="0"/>
                <w:numId w:val="8"/>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Secondary</w:t>
            </w:r>
          </w:p>
          <w:p w14:paraId="7222BCAE" w14:textId="77777777" w:rsidR="001F7224" w:rsidRPr="00A46218" w:rsidRDefault="001F7224" w:rsidP="00B877E3">
            <w:pPr>
              <w:pStyle w:val="ListParagraph"/>
              <w:widowControl/>
              <w:numPr>
                <w:ilvl w:val="0"/>
                <w:numId w:val="8"/>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University or other tertiary</w:t>
            </w:r>
          </w:p>
        </w:tc>
        <w:tc>
          <w:tcPr>
            <w:tcW w:w="1275" w:type="dxa"/>
          </w:tcPr>
          <w:p w14:paraId="39AD645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4BEFEEB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167 (47.9)</w:t>
            </w:r>
          </w:p>
          <w:p w14:paraId="4EA5E5C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46 (13.2)</w:t>
            </w:r>
          </w:p>
          <w:p w14:paraId="4D6BFFF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113 (32.4)</w:t>
            </w:r>
          </w:p>
          <w:p w14:paraId="4346B0C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23 (6.6)</w:t>
            </w:r>
          </w:p>
        </w:tc>
        <w:tc>
          <w:tcPr>
            <w:tcW w:w="1276" w:type="dxa"/>
          </w:tcPr>
          <w:p w14:paraId="09F9395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391946B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76 (45.2)</w:t>
            </w:r>
          </w:p>
          <w:p w14:paraId="19BA0C2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16 (9.5)</w:t>
            </w:r>
          </w:p>
          <w:p w14:paraId="117221A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61 (36.3)</w:t>
            </w:r>
          </w:p>
          <w:p w14:paraId="6282789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15 (8.9)</w:t>
            </w:r>
          </w:p>
        </w:tc>
        <w:tc>
          <w:tcPr>
            <w:tcW w:w="1276" w:type="dxa"/>
          </w:tcPr>
          <w:p w14:paraId="4259CA3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09AEAB9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9 (40.9)</w:t>
            </w:r>
          </w:p>
          <w:p w14:paraId="0CFAA2D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(13.6)</w:t>
            </w:r>
          </w:p>
          <w:p w14:paraId="0646E9A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(27.3)</w:t>
            </w:r>
          </w:p>
          <w:p w14:paraId="697E7EB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 (18.2)</w:t>
            </w:r>
          </w:p>
        </w:tc>
        <w:tc>
          <w:tcPr>
            <w:tcW w:w="1276" w:type="dxa"/>
          </w:tcPr>
          <w:p w14:paraId="34CF09A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05B2B5E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46 (56.1)</w:t>
            </w:r>
          </w:p>
          <w:p w14:paraId="33F8E4B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(13.4)</w:t>
            </w:r>
          </w:p>
          <w:p w14:paraId="6E6A0D4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22 (26.8)</w:t>
            </w:r>
          </w:p>
          <w:p w14:paraId="758B3DD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(3.7)</w:t>
            </w:r>
          </w:p>
        </w:tc>
        <w:tc>
          <w:tcPr>
            <w:tcW w:w="1276" w:type="dxa"/>
          </w:tcPr>
          <w:p w14:paraId="79D163F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70F4A70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36 (46.8)</w:t>
            </w:r>
          </w:p>
          <w:p w14:paraId="74B8056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16 (20.8)</w:t>
            </w:r>
          </w:p>
          <w:p w14:paraId="52B49FE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24 (31.2)</w:t>
            </w:r>
          </w:p>
          <w:p w14:paraId="7668410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(1.3)</w:t>
            </w:r>
          </w:p>
        </w:tc>
      </w:tr>
      <w:tr w:rsidR="001F7224" w:rsidRPr="00C27F9C" w14:paraId="63A293FA" w14:textId="77777777" w:rsidTr="00374346">
        <w:tc>
          <w:tcPr>
            <w:tcW w:w="2122" w:type="dxa"/>
          </w:tcPr>
          <w:p w14:paraId="4EB0A2AA" w14:textId="77777777" w:rsidR="001F7224" w:rsidRPr="0070372D" w:rsidRDefault="001F7224" w:rsidP="00374346">
            <w:pPr>
              <w:spacing w:after="0" w:line="240" w:lineRule="auto"/>
              <w:rPr>
                <w:rFonts w:asciiTheme="minorHAnsi" w:hAnsiTheme="minorHAnsi" w:cstheme="minorHAnsi"/>
                <w:b/>
                <w:sz w:val="18"/>
                <w:szCs w:val="18"/>
              </w:rPr>
            </w:pPr>
            <w:r w:rsidRPr="0070372D">
              <w:rPr>
                <w:rFonts w:asciiTheme="minorHAnsi" w:hAnsiTheme="minorHAnsi" w:cstheme="minorHAnsi"/>
                <w:b/>
                <w:sz w:val="18"/>
                <w:szCs w:val="18"/>
              </w:rPr>
              <w:t>Main source of income</w:t>
            </w:r>
          </w:p>
          <w:p w14:paraId="695D36D0"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Household business</w:t>
            </w:r>
          </w:p>
          <w:p w14:paraId="380CA859"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Agriculture / Fishing</w:t>
            </w:r>
          </w:p>
          <w:p w14:paraId="58A32F8E"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lastRenderedPageBreak/>
              <w:t>Salary (government, NGO)</w:t>
            </w:r>
          </w:p>
          <w:p w14:paraId="07643088"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Private sector</w:t>
            </w:r>
          </w:p>
          <w:p w14:paraId="29A691FF"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Worker/Tradesman</w:t>
            </w:r>
          </w:p>
          <w:p w14:paraId="763BAD23"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Laborer in a shop/company</w:t>
            </w:r>
          </w:p>
          <w:p w14:paraId="6A6E1F2F" w14:textId="77777777" w:rsidR="001F7224" w:rsidRPr="0070372D"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Subsidy/pension from the government</w:t>
            </w:r>
          </w:p>
          <w:p w14:paraId="1DAF3780" w14:textId="77777777" w:rsidR="001F7224" w:rsidRPr="00A46218" w:rsidRDefault="001F7224" w:rsidP="00B877E3">
            <w:pPr>
              <w:pStyle w:val="ListParagraph"/>
              <w:widowControl/>
              <w:numPr>
                <w:ilvl w:val="0"/>
                <w:numId w:val="9"/>
              </w:numPr>
              <w:spacing w:after="0" w:line="240" w:lineRule="auto"/>
              <w:ind w:left="454" w:hanging="283"/>
              <w:rPr>
                <w:rFonts w:asciiTheme="minorHAnsi" w:hAnsiTheme="minorHAnsi" w:cstheme="minorHAnsi"/>
                <w:sz w:val="18"/>
                <w:szCs w:val="18"/>
              </w:rPr>
            </w:pPr>
            <w:r w:rsidRPr="0070372D">
              <w:rPr>
                <w:rFonts w:asciiTheme="minorHAnsi" w:hAnsiTheme="minorHAnsi" w:cstheme="minorHAnsi"/>
                <w:sz w:val="18"/>
                <w:szCs w:val="18"/>
              </w:rPr>
              <w:t>Others / Donation / charity / present from family</w:t>
            </w:r>
          </w:p>
        </w:tc>
        <w:tc>
          <w:tcPr>
            <w:tcW w:w="1275" w:type="dxa"/>
          </w:tcPr>
          <w:p w14:paraId="65F0F2C7"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lastRenderedPageBreak/>
              <w:t>N=345</w:t>
            </w:r>
          </w:p>
          <w:p w14:paraId="679EAEDB"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41 (11.9)</w:t>
            </w:r>
          </w:p>
          <w:p w14:paraId="4DA6FD58" w14:textId="77777777" w:rsidR="001F7224" w:rsidRDefault="001F7224" w:rsidP="00374346">
            <w:pPr>
              <w:spacing w:after="0" w:line="240" w:lineRule="auto"/>
              <w:jc w:val="center"/>
              <w:rPr>
                <w:rFonts w:asciiTheme="minorHAnsi" w:hAnsiTheme="minorHAnsi" w:cstheme="minorHAnsi"/>
                <w:sz w:val="18"/>
                <w:szCs w:val="18"/>
              </w:rPr>
            </w:pPr>
          </w:p>
          <w:p w14:paraId="1A52077E"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226 (65.5)</w:t>
            </w:r>
          </w:p>
          <w:p w14:paraId="57F61D2D" w14:textId="77777777" w:rsidR="001F7224" w:rsidRPr="0070372D" w:rsidRDefault="001F7224" w:rsidP="00374346">
            <w:pPr>
              <w:spacing w:after="0" w:line="240" w:lineRule="auto"/>
              <w:jc w:val="center"/>
              <w:rPr>
                <w:rFonts w:asciiTheme="minorHAnsi" w:hAnsiTheme="minorHAnsi" w:cstheme="minorHAnsi"/>
                <w:sz w:val="18"/>
                <w:szCs w:val="18"/>
              </w:rPr>
            </w:pPr>
          </w:p>
          <w:p w14:paraId="17CA2E3A"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48 (13.9)</w:t>
            </w:r>
          </w:p>
          <w:p w14:paraId="425C299B" w14:textId="77777777" w:rsidR="001F7224" w:rsidRDefault="001F7224" w:rsidP="00374346">
            <w:pPr>
              <w:spacing w:after="0" w:line="240" w:lineRule="auto"/>
              <w:jc w:val="center"/>
              <w:rPr>
                <w:rFonts w:asciiTheme="minorHAnsi" w:hAnsiTheme="minorHAnsi" w:cstheme="minorHAnsi"/>
                <w:sz w:val="18"/>
                <w:szCs w:val="18"/>
              </w:rPr>
            </w:pPr>
          </w:p>
          <w:p w14:paraId="64B50489"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5 (1.4)</w:t>
            </w:r>
          </w:p>
          <w:p w14:paraId="0F7BE4D3"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9 (2.6)</w:t>
            </w:r>
          </w:p>
          <w:p w14:paraId="1F061918"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4 (1.2)</w:t>
            </w:r>
          </w:p>
          <w:p w14:paraId="47FD682A" w14:textId="77777777" w:rsidR="001F7224" w:rsidRDefault="001F7224" w:rsidP="00374346">
            <w:pPr>
              <w:spacing w:after="0" w:line="240" w:lineRule="auto"/>
              <w:jc w:val="center"/>
              <w:rPr>
                <w:rFonts w:asciiTheme="minorHAnsi" w:hAnsiTheme="minorHAnsi" w:cstheme="minorHAnsi"/>
                <w:sz w:val="18"/>
                <w:szCs w:val="18"/>
              </w:rPr>
            </w:pPr>
          </w:p>
          <w:p w14:paraId="5F91E0CF"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10 (2.9)</w:t>
            </w:r>
          </w:p>
          <w:p w14:paraId="7A6A3EF6" w14:textId="77777777" w:rsidR="001F7224" w:rsidRDefault="001F7224" w:rsidP="00374346">
            <w:pPr>
              <w:spacing w:after="0" w:line="240" w:lineRule="auto"/>
              <w:jc w:val="center"/>
              <w:rPr>
                <w:rFonts w:asciiTheme="minorHAnsi" w:hAnsiTheme="minorHAnsi" w:cstheme="minorHAnsi"/>
                <w:sz w:val="18"/>
                <w:szCs w:val="18"/>
              </w:rPr>
            </w:pPr>
          </w:p>
          <w:p w14:paraId="58FE546F" w14:textId="77777777" w:rsidR="001F7224" w:rsidRDefault="001F7224" w:rsidP="00374346">
            <w:pPr>
              <w:spacing w:after="0" w:line="240" w:lineRule="auto"/>
              <w:jc w:val="center"/>
              <w:rPr>
                <w:rFonts w:asciiTheme="minorHAnsi" w:hAnsiTheme="minorHAnsi" w:cstheme="minorHAnsi"/>
                <w:sz w:val="18"/>
                <w:szCs w:val="18"/>
              </w:rPr>
            </w:pPr>
          </w:p>
          <w:p w14:paraId="2FFA03E9"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 (0.6)</w:t>
            </w:r>
          </w:p>
        </w:tc>
        <w:tc>
          <w:tcPr>
            <w:tcW w:w="1276" w:type="dxa"/>
          </w:tcPr>
          <w:p w14:paraId="2574D677"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lastRenderedPageBreak/>
              <w:t>N=166</w:t>
            </w:r>
          </w:p>
          <w:p w14:paraId="0E545E63"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20 (12)</w:t>
            </w:r>
          </w:p>
          <w:p w14:paraId="55B5B68F" w14:textId="77777777" w:rsidR="001F7224" w:rsidRDefault="001F7224" w:rsidP="00374346">
            <w:pPr>
              <w:spacing w:after="0" w:line="240" w:lineRule="auto"/>
              <w:jc w:val="center"/>
              <w:rPr>
                <w:rFonts w:asciiTheme="minorHAnsi" w:hAnsiTheme="minorHAnsi" w:cstheme="minorHAnsi"/>
                <w:sz w:val="18"/>
                <w:szCs w:val="18"/>
              </w:rPr>
            </w:pPr>
          </w:p>
          <w:p w14:paraId="37296770"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95 (57.2)</w:t>
            </w:r>
          </w:p>
          <w:p w14:paraId="4A720536" w14:textId="77777777" w:rsidR="001F7224" w:rsidRDefault="001F7224" w:rsidP="00374346">
            <w:pPr>
              <w:spacing w:after="0" w:line="240" w:lineRule="auto"/>
              <w:jc w:val="center"/>
              <w:rPr>
                <w:rFonts w:asciiTheme="minorHAnsi" w:hAnsiTheme="minorHAnsi" w:cstheme="minorHAnsi"/>
                <w:sz w:val="18"/>
                <w:szCs w:val="18"/>
              </w:rPr>
            </w:pPr>
          </w:p>
          <w:p w14:paraId="133EB413"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30 (18.1)</w:t>
            </w:r>
          </w:p>
          <w:p w14:paraId="678EED01" w14:textId="77777777" w:rsidR="001F7224" w:rsidRDefault="001F7224" w:rsidP="00374346">
            <w:pPr>
              <w:spacing w:after="0" w:line="240" w:lineRule="auto"/>
              <w:jc w:val="center"/>
              <w:rPr>
                <w:rFonts w:asciiTheme="minorHAnsi" w:hAnsiTheme="minorHAnsi" w:cstheme="minorHAnsi"/>
                <w:sz w:val="18"/>
                <w:szCs w:val="18"/>
              </w:rPr>
            </w:pPr>
          </w:p>
          <w:p w14:paraId="712730BA" w14:textId="77777777" w:rsidR="001F7224"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4 (2.4)</w:t>
            </w:r>
          </w:p>
          <w:p w14:paraId="078548F5"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7 (4.2)</w:t>
            </w:r>
          </w:p>
          <w:p w14:paraId="1F4C9C5F"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(0.6)</w:t>
            </w:r>
          </w:p>
          <w:p w14:paraId="5917B949" w14:textId="77777777" w:rsidR="001F7224" w:rsidRDefault="001F7224" w:rsidP="00374346">
            <w:pPr>
              <w:spacing w:after="0" w:line="240" w:lineRule="auto"/>
              <w:jc w:val="center"/>
              <w:rPr>
                <w:rFonts w:asciiTheme="minorHAnsi" w:hAnsiTheme="minorHAnsi" w:cstheme="minorHAnsi"/>
                <w:sz w:val="18"/>
                <w:szCs w:val="18"/>
              </w:rPr>
            </w:pPr>
          </w:p>
          <w:p w14:paraId="7E2BF803"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8 (4.8)</w:t>
            </w:r>
          </w:p>
          <w:p w14:paraId="77D68AC4" w14:textId="77777777" w:rsidR="001F7224" w:rsidRDefault="001F7224" w:rsidP="00374346">
            <w:pPr>
              <w:spacing w:after="0" w:line="240" w:lineRule="auto"/>
              <w:jc w:val="center"/>
              <w:rPr>
                <w:rFonts w:asciiTheme="minorHAnsi" w:hAnsiTheme="minorHAnsi" w:cstheme="minorHAnsi"/>
                <w:sz w:val="18"/>
                <w:szCs w:val="18"/>
              </w:rPr>
            </w:pPr>
          </w:p>
          <w:p w14:paraId="7C966ED2" w14:textId="77777777" w:rsidR="001F7224" w:rsidRDefault="001F7224" w:rsidP="00374346">
            <w:pPr>
              <w:spacing w:after="0" w:line="240" w:lineRule="auto"/>
              <w:jc w:val="center"/>
              <w:rPr>
                <w:rFonts w:asciiTheme="minorHAnsi" w:hAnsiTheme="minorHAnsi" w:cstheme="minorHAnsi"/>
                <w:sz w:val="18"/>
                <w:szCs w:val="18"/>
              </w:rPr>
            </w:pPr>
          </w:p>
          <w:p w14:paraId="3226649A"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(0.6)</w:t>
            </w:r>
          </w:p>
        </w:tc>
        <w:tc>
          <w:tcPr>
            <w:tcW w:w="1276" w:type="dxa"/>
          </w:tcPr>
          <w:p w14:paraId="05EE3A98"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lastRenderedPageBreak/>
              <w:t>N=22</w:t>
            </w:r>
          </w:p>
          <w:p w14:paraId="1F4A9A1C"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 (9.1)</w:t>
            </w:r>
          </w:p>
          <w:p w14:paraId="0C06E331" w14:textId="77777777" w:rsidR="001F7224" w:rsidRDefault="001F7224" w:rsidP="00374346">
            <w:pPr>
              <w:spacing w:after="0" w:line="240" w:lineRule="auto"/>
              <w:jc w:val="center"/>
              <w:rPr>
                <w:rFonts w:asciiTheme="minorHAnsi" w:hAnsiTheme="minorHAnsi" w:cstheme="minorHAnsi"/>
                <w:sz w:val="18"/>
                <w:szCs w:val="18"/>
              </w:rPr>
            </w:pPr>
          </w:p>
          <w:p w14:paraId="7F46790F"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15 (68.2)</w:t>
            </w:r>
          </w:p>
          <w:p w14:paraId="4D9F1F5F" w14:textId="77777777" w:rsidR="001F7224" w:rsidRDefault="001F7224" w:rsidP="00374346">
            <w:pPr>
              <w:spacing w:after="0" w:line="240" w:lineRule="auto"/>
              <w:jc w:val="center"/>
              <w:rPr>
                <w:rFonts w:asciiTheme="minorHAnsi" w:hAnsiTheme="minorHAnsi" w:cstheme="minorHAnsi"/>
                <w:sz w:val="18"/>
                <w:szCs w:val="18"/>
              </w:rPr>
            </w:pPr>
          </w:p>
          <w:p w14:paraId="6C836124"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5 (22.7)</w:t>
            </w:r>
          </w:p>
          <w:p w14:paraId="073295EC" w14:textId="77777777" w:rsidR="001F7224" w:rsidRDefault="001F7224" w:rsidP="00374346">
            <w:pPr>
              <w:spacing w:after="0" w:line="240" w:lineRule="auto"/>
              <w:jc w:val="center"/>
              <w:rPr>
                <w:rFonts w:asciiTheme="minorHAnsi" w:hAnsiTheme="minorHAnsi" w:cstheme="minorHAnsi"/>
                <w:sz w:val="18"/>
                <w:szCs w:val="18"/>
              </w:rPr>
            </w:pPr>
          </w:p>
          <w:p w14:paraId="3AAE2B51"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46C09F30"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66A7C954"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4DE39400" w14:textId="77777777" w:rsidR="001F7224" w:rsidRDefault="001F7224" w:rsidP="00374346">
            <w:pPr>
              <w:spacing w:after="0" w:line="240" w:lineRule="auto"/>
              <w:jc w:val="center"/>
              <w:rPr>
                <w:rFonts w:asciiTheme="minorHAnsi" w:hAnsiTheme="minorHAnsi" w:cstheme="minorHAnsi"/>
                <w:sz w:val="18"/>
                <w:szCs w:val="18"/>
              </w:rPr>
            </w:pPr>
          </w:p>
          <w:p w14:paraId="2EB1A0D6"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6F740D9A" w14:textId="77777777" w:rsidR="001F7224" w:rsidRDefault="001F7224" w:rsidP="00374346">
            <w:pPr>
              <w:spacing w:after="0" w:line="240" w:lineRule="auto"/>
              <w:jc w:val="center"/>
              <w:rPr>
                <w:rFonts w:asciiTheme="minorHAnsi" w:hAnsiTheme="minorHAnsi" w:cstheme="minorHAnsi"/>
                <w:sz w:val="18"/>
                <w:szCs w:val="18"/>
              </w:rPr>
            </w:pPr>
          </w:p>
          <w:p w14:paraId="523AC14F" w14:textId="77777777" w:rsidR="001F7224" w:rsidRDefault="001F7224" w:rsidP="00374346">
            <w:pPr>
              <w:spacing w:after="0" w:line="240" w:lineRule="auto"/>
              <w:jc w:val="center"/>
              <w:rPr>
                <w:rFonts w:asciiTheme="minorHAnsi" w:hAnsiTheme="minorHAnsi" w:cstheme="minorHAnsi"/>
                <w:sz w:val="18"/>
                <w:szCs w:val="18"/>
              </w:rPr>
            </w:pPr>
          </w:p>
          <w:p w14:paraId="3316D0FC"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tc>
        <w:tc>
          <w:tcPr>
            <w:tcW w:w="1276" w:type="dxa"/>
          </w:tcPr>
          <w:p w14:paraId="0D5C32DC"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lastRenderedPageBreak/>
              <w:t>N=81</w:t>
            </w:r>
          </w:p>
          <w:p w14:paraId="2517D733"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8 (9.9)</w:t>
            </w:r>
          </w:p>
          <w:p w14:paraId="1EA778A0" w14:textId="77777777" w:rsidR="001F7224" w:rsidRDefault="001F7224" w:rsidP="00374346">
            <w:pPr>
              <w:spacing w:after="0" w:line="240" w:lineRule="auto"/>
              <w:jc w:val="center"/>
              <w:rPr>
                <w:rFonts w:asciiTheme="minorHAnsi" w:hAnsiTheme="minorHAnsi" w:cstheme="minorHAnsi"/>
                <w:sz w:val="18"/>
                <w:szCs w:val="18"/>
              </w:rPr>
            </w:pPr>
          </w:p>
          <w:p w14:paraId="19CB5557"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61 (75.3)</w:t>
            </w:r>
          </w:p>
          <w:p w14:paraId="28959B76" w14:textId="77777777" w:rsidR="001F7224" w:rsidRDefault="001F7224" w:rsidP="00374346">
            <w:pPr>
              <w:spacing w:after="0" w:line="240" w:lineRule="auto"/>
              <w:jc w:val="center"/>
              <w:rPr>
                <w:rFonts w:asciiTheme="minorHAnsi" w:hAnsiTheme="minorHAnsi" w:cstheme="minorHAnsi"/>
                <w:sz w:val="18"/>
                <w:szCs w:val="18"/>
              </w:rPr>
            </w:pPr>
          </w:p>
          <w:p w14:paraId="0E79C1D5"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10 (12.3)</w:t>
            </w:r>
          </w:p>
          <w:p w14:paraId="700DB230" w14:textId="77777777" w:rsidR="001F7224" w:rsidRDefault="001F7224" w:rsidP="00374346">
            <w:pPr>
              <w:spacing w:after="0" w:line="240" w:lineRule="auto"/>
              <w:jc w:val="center"/>
              <w:rPr>
                <w:rFonts w:asciiTheme="minorHAnsi" w:hAnsiTheme="minorHAnsi" w:cstheme="minorHAnsi"/>
                <w:sz w:val="18"/>
                <w:szCs w:val="18"/>
              </w:rPr>
            </w:pPr>
          </w:p>
          <w:p w14:paraId="5879C2EA"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52375F00"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(1.2)</w:t>
            </w:r>
          </w:p>
          <w:p w14:paraId="31447498"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(1.2)</w:t>
            </w:r>
          </w:p>
          <w:p w14:paraId="2A39ACC8" w14:textId="77777777" w:rsidR="001F7224" w:rsidRDefault="001F7224" w:rsidP="00374346">
            <w:pPr>
              <w:spacing w:after="0" w:line="240" w:lineRule="auto"/>
              <w:jc w:val="center"/>
              <w:rPr>
                <w:rFonts w:asciiTheme="minorHAnsi" w:hAnsiTheme="minorHAnsi" w:cstheme="minorHAnsi"/>
                <w:sz w:val="18"/>
                <w:szCs w:val="18"/>
              </w:rPr>
            </w:pPr>
          </w:p>
          <w:p w14:paraId="01A64C07"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p w14:paraId="63BF5413" w14:textId="77777777" w:rsidR="001F7224" w:rsidRDefault="001F7224" w:rsidP="00374346">
            <w:pPr>
              <w:spacing w:after="0" w:line="240" w:lineRule="auto"/>
              <w:jc w:val="center"/>
              <w:rPr>
                <w:rFonts w:asciiTheme="minorHAnsi" w:hAnsiTheme="minorHAnsi" w:cstheme="minorHAnsi"/>
                <w:sz w:val="18"/>
                <w:szCs w:val="18"/>
              </w:rPr>
            </w:pPr>
          </w:p>
          <w:p w14:paraId="3E094B33" w14:textId="77777777" w:rsidR="001F7224" w:rsidRDefault="001F7224" w:rsidP="00374346">
            <w:pPr>
              <w:spacing w:after="0" w:line="240" w:lineRule="auto"/>
              <w:jc w:val="center"/>
              <w:rPr>
                <w:rFonts w:asciiTheme="minorHAnsi" w:hAnsiTheme="minorHAnsi" w:cstheme="minorHAnsi"/>
                <w:sz w:val="18"/>
                <w:szCs w:val="18"/>
              </w:rPr>
            </w:pPr>
          </w:p>
          <w:p w14:paraId="0596B0DB"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0 (0)</w:t>
            </w:r>
          </w:p>
        </w:tc>
        <w:tc>
          <w:tcPr>
            <w:tcW w:w="1276" w:type="dxa"/>
          </w:tcPr>
          <w:p w14:paraId="010B866C"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lastRenderedPageBreak/>
              <w:t>N=76</w:t>
            </w:r>
          </w:p>
          <w:p w14:paraId="32308DF0"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11 (14.5)</w:t>
            </w:r>
          </w:p>
          <w:p w14:paraId="0BC20C94" w14:textId="77777777" w:rsidR="001F7224" w:rsidRDefault="001F7224" w:rsidP="00374346">
            <w:pPr>
              <w:spacing w:after="0" w:line="240" w:lineRule="auto"/>
              <w:jc w:val="center"/>
              <w:rPr>
                <w:rFonts w:asciiTheme="minorHAnsi" w:hAnsiTheme="minorHAnsi" w:cstheme="minorHAnsi"/>
                <w:sz w:val="18"/>
                <w:szCs w:val="18"/>
              </w:rPr>
            </w:pPr>
          </w:p>
          <w:p w14:paraId="2E694752"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55 (72.4)</w:t>
            </w:r>
          </w:p>
          <w:p w14:paraId="17E1E3CE" w14:textId="77777777" w:rsidR="001F7224" w:rsidRDefault="001F7224" w:rsidP="00374346">
            <w:pPr>
              <w:spacing w:after="0" w:line="240" w:lineRule="auto"/>
              <w:jc w:val="center"/>
              <w:rPr>
                <w:rFonts w:asciiTheme="minorHAnsi" w:hAnsiTheme="minorHAnsi" w:cstheme="minorHAnsi"/>
                <w:sz w:val="18"/>
                <w:szCs w:val="18"/>
              </w:rPr>
            </w:pPr>
          </w:p>
          <w:p w14:paraId="4FED0AD9"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3 (3.9)</w:t>
            </w:r>
          </w:p>
          <w:p w14:paraId="53C60115" w14:textId="77777777" w:rsidR="001F7224" w:rsidRDefault="001F7224" w:rsidP="00374346">
            <w:pPr>
              <w:spacing w:after="0" w:line="240" w:lineRule="auto"/>
              <w:jc w:val="center"/>
              <w:rPr>
                <w:rFonts w:asciiTheme="minorHAnsi" w:hAnsiTheme="minorHAnsi" w:cstheme="minorHAnsi"/>
                <w:sz w:val="18"/>
                <w:szCs w:val="18"/>
              </w:rPr>
            </w:pPr>
          </w:p>
          <w:p w14:paraId="6E24677B"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(1.3)</w:t>
            </w:r>
          </w:p>
          <w:p w14:paraId="05A2C642"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(1.3)</w:t>
            </w:r>
          </w:p>
          <w:p w14:paraId="509C8D18"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 (2.6)</w:t>
            </w:r>
          </w:p>
          <w:p w14:paraId="20DDB7A0" w14:textId="77777777" w:rsidR="001F7224" w:rsidRDefault="001F7224" w:rsidP="00374346">
            <w:pPr>
              <w:spacing w:after="0" w:line="240" w:lineRule="auto"/>
              <w:jc w:val="center"/>
              <w:rPr>
                <w:rFonts w:asciiTheme="minorHAnsi" w:hAnsiTheme="minorHAnsi" w:cstheme="minorHAnsi"/>
                <w:sz w:val="18"/>
                <w:szCs w:val="18"/>
              </w:rPr>
            </w:pPr>
          </w:p>
          <w:p w14:paraId="74DA29CC"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2 (2.6)</w:t>
            </w:r>
          </w:p>
          <w:p w14:paraId="70826B8C" w14:textId="77777777" w:rsidR="001F7224" w:rsidRDefault="001F7224" w:rsidP="00374346">
            <w:pPr>
              <w:spacing w:after="0" w:line="240" w:lineRule="auto"/>
              <w:jc w:val="center"/>
              <w:rPr>
                <w:rFonts w:asciiTheme="minorHAnsi" w:hAnsiTheme="minorHAnsi" w:cstheme="minorHAnsi"/>
                <w:sz w:val="18"/>
                <w:szCs w:val="18"/>
              </w:rPr>
            </w:pPr>
          </w:p>
          <w:p w14:paraId="5664BE30" w14:textId="77777777" w:rsidR="001F7224" w:rsidRDefault="001F7224" w:rsidP="00374346">
            <w:pPr>
              <w:spacing w:after="0" w:line="240" w:lineRule="auto"/>
              <w:jc w:val="center"/>
              <w:rPr>
                <w:rFonts w:asciiTheme="minorHAnsi" w:hAnsiTheme="minorHAnsi" w:cstheme="minorHAnsi"/>
                <w:sz w:val="18"/>
                <w:szCs w:val="18"/>
              </w:rPr>
            </w:pPr>
          </w:p>
          <w:p w14:paraId="71E119AA" w14:textId="77777777" w:rsidR="001F7224" w:rsidRPr="0070372D" w:rsidRDefault="001F7224" w:rsidP="00374346">
            <w:pPr>
              <w:spacing w:after="0" w:line="240" w:lineRule="auto"/>
              <w:jc w:val="center"/>
              <w:rPr>
                <w:rFonts w:asciiTheme="minorHAnsi" w:hAnsiTheme="minorHAnsi" w:cstheme="minorHAnsi"/>
                <w:sz w:val="18"/>
                <w:szCs w:val="18"/>
              </w:rPr>
            </w:pPr>
            <w:r w:rsidRPr="0070372D">
              <w:rPr>
                <w:rFonts w:asciiTheme="minorHAnsi" w:hAnsiTheme="minorHAnsi" w:cstheme="minorHAnsi"/>
                <w:sz w:val="18"/>
                <w:szCs w:val="18"/>
              </w:rPr>
              <w:t>1 (1.3)</w:t>
            </w:r>
          </w:p>
        </w:tc>
      </w:tr>
      <w:tr w:rsidR="001F7224" w:rsidRPr="00C27F9C" w14:paraId="4E58EADE" w14:textId="77777777" w:rsidTr="00374346">
        <w:tc>
          <w:tcPr>
            <w:tcW w:w="2122" w:type="dxa"/>
          </w:tcPr>
          <w:p w14:paraId="6F13DC86"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lastRenderedPageBreak/>
              <w:t>Monthly income</w:t>
            </w:r>
          </w:p>
          <w:p w14:paraId="67FFE070" w14:textId="77777777" w:rsidR="001F7224" w:rsidRPr="00953362" w:rsidRDefault="001F7224" w:rsidP="00B877E3">
            <w:pPr>
              <w:pStyle w:val="ListParagraph"/>
              <w:widowControl/>
              <w:numPr>
                <w:ilvl w:val="0"/>
                <w:numId w:val="13"/>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Less than USD 100</w:t>
            </w:r>
          </w:p>
          <w:p w14:paraId="5E5207EB" w14:textId="77777777" w:rsidR="001F7224" w:rsidRPr="00953362" w:rsidRDefault="001F7224" w:rsidP="00B877E3">
            <w:pPr>
              <w:pStyle w:val="ListParagraph"/>
              <w:widowControl/>
              <w:numPr>
                <w:ilvl w:val="0"/>
                <w:numId w:val="13"/>
              </w:numPr>
              <w:spacing w:after="0" w:line="240" w:lineRule="auto"/>
              <w:ind w:left="454" w:hanging="283"/>
              <w:rPr>
                <w:rFonts w:asciiTheme="minorHAnsi" w:hAnsiTheme="minorHAnsi" w:cstheme="minorHAnsi"/>
                <w:sz w:val="18"/>
                <w:szCs w:val="18"/>
              </w:rPr>
            </w:pPr>
            <w:r>
              <w:rPr>
                <w:rFonts w:asciiTheme="minorHAnsi" w:hAnsiTheme="minorHAnsi" w:cstheme="minorHAnsi"/>
                <w:sz w:val="18"/>
                <w:szCs w:val="18"/>
              </w:rPr>
              <w:t>USD 100-20</w:t>
            </w:r>
            <w:r w:rsidRPr="00953362">
              <w:rPr>
                <w:rFonts w:asciiTheme="minorHAnsi" w:hAnsiTheme="minorHAnsi" w:cstheme="minorHAnsi"/>
                <w:sz w:val="18"/>
                <w:szCs w:val="18"/>
              </w:rPr>
              <w:t>0</w:t>
            </w:r>
          </w:p>
          <w:p w14:paraId="0C06BD68" w14:textId="77777777" w:rsidR="001F7224" w:rsidRPr="00953362" w:rsidRDefault="001F7224" w:rsidP="00B877E3">
            <w:pPr>
              <w:pStyle w:val="ListParagraph"/>
              <w:widowControl/>
              <w:numPr>
                <w:ilvl w:val="0"/>
                <w:numId w:val="13"/>
              </w:numPr>
              <w:spacing w:after="0" w:line="240" w:lineRule="auto"/>
              <w:ind w:left="454" w:hanging="283"/>
              <w:rPr>
                <w:rFonts w:asciiTheme="minorHAnsi" w:hAnsiTheme="minorHAnsi" w:cstheme="minorHAnsi"/>
                <w:sz w:val="18"/>
                <w:szCs w:val="18"/>
              </w:rPr>
            </w:pPr>
            <w:r>
              <w:rPr>
                <w:rFonts w:asciiTheme="minorHAnsi" w:hAnsiTheme="minorHAnsi" w:cstheme="minorHAnsi"/>
                <w:sz w:val="18"/>
                <w:szCs w:val="18"/>
              </w:rPr>
              <w:t>USD 200-3</w:t>
            </w:r>
            <w:r w:rsidRPr="00953362">
              <w:rPr>
                <w:rFonts w:asciiTheme="minorHAnsi" w:hAnsiTheme="minorHAnsi" w:cstheme="minorHAnsi"/>
                <w:sz w:val="18"/>
                <w:szCs w:val="18"/>
              </w:rPr>
              <w:t>00</w:t>
            </w:r>
          </w:p>
          <w:p w14:paraId="799CFBFF" w14:textId="77777777" w:rsidR="001F7224" w:rsidRPr="00A46218" w:rsidRDefault="001F7224" w:rsidP="00B877E3">
            <w:pPr>
              <w:pStyle w:val="ListParagraph"/>
              <w:widowControl/>
              <w:numPr>
                <w:ilvl w:val="0"/>
                <w:numId w:val="13"/>
              </w:numPr>
              <w:spacing w:after="0" w:line="240" w:lineRule="auto"/>
              <w:ind w:left="454" w:hanging="283"/>
              <w:rPr>
                <w:rFonts w:asciiTheme="minorHAnsi" w:hAnsiTheme="minorHAnsi" w:cstheme="minorHAnsi"/>
                <w:sz w:val="18"/>
                <w:szCs w:val="18"/>
              </w:rPr>
            </w:pPr>
            <w:r>
              <w:rPr>
                <w:rFonts w:asciiTheme="minorHAnsi" w:hAnsiTheme="minorHAnsi" w:cstheme="minorHAnsi"/>
                <w:sz w:val="18"/>
                <w:szCs w:val="18"/>
              </w:rPr>
              <w:t>More than USD 3</w:t>
            </w:r>
            <w:r w:rsidRPr="00953362">
              <w:rPr>
                <w:rFonts w:asciiTheme="minorHAnsi" w:hAnsiTheme="minorHAnsi" w:cstheme="minorHAnsi"/>
                <w:sz w:val="18"/>
                <w:szCs w:val="18"/>
              </w:rPr>
              <w:t>0</w:t>
            </w:r>
            <w:r>
              <w:rPr>
                <w:rFonts w:asciiTheme="minorHAnsi" w:hAnsiTheme="minorHAnsi" w:cstheme="minorHAnsi"/>
                <w:sz w:val="18"/>
                <w:szCs w:val="18"/>
              </w:rPr>
              <w:t>0</w:t>
            </w:r>
          </w:p>
        </w:tc>
        <w:tc>
          <w:tcPr>
            <w:tcW w:w="1275" w:type="dxa"/>
          </w:tcPr>
          <w:p w14:paraId="167C4ED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39E9427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253 (72.5)</w:t>
            </w:r>
          </w:p>
          <w:p w14:paraId="44A84140"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60</w:t>
            </w:r>
            <w:r w:rsidRPr="00953362">
              <w:rPr>
                <w:rFonts w:asciiTheme="minorHAnsi" w:hAnsiTheme="minorHAnsi" w:cstheme="minorHAnsi"/>
                <w:sz w:val="18"/>
                <w:szCs w:val="18"/>
              </w:rPr>
              <w:t xml:space="preserve"> (</w:t>
            </w:r>
            <w:r>
              <w:rPr>
                <w:rFonts w:asciiTheme="minorHAnsi" w:hAnsiTheme="minorHAnsi" w:cstheme="minorHAnsi"/>
                <w:sz w:val="18"/>
                <w:szCs w:val="18"/>
              </w:rPr>
              <w:t>17.2</w:t>
            </w:r>
            <w:r w:rsidRPr="00953362">
              <w:rPr>
                <w:rFonts w:asciiTheme="minorHAnsi" w:hAnsiTheme="minorHAnsi" w:cstheme="minorHAnsi"/>
                <w:sz w:val="18"/>
                <w:szCs w:val="18"/>
              </w:rPr>
              <w:t>)</w:t>
            </w:r>
          </w:p>
          <w:p w14:paraId="05DC028E"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21 (6.0)</w:t>
            </w:r>
          </w:p>
          <w:p w14:paraId="645AADF1"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15 (4.3</w:t>
            </w:r>
            <w:r w:rsidRPr="00953362">
              <w:rPr>
                <w:rFonts w:asciiTheme="minorHAnsi" w:hAnsiTheme="minorHAnsi" w:cstheme="minorHAnsi"/>
                <w:sz w:val="18"/>
                <w:szCs w:val="18"/>
              </w:rPr>
              <w:t>)</w:t>
            </w:r>
          </w:p>
        </w:tc>
        <w:tc>
          <w:tcPr>
            <w:tcW w:w="1276" w:type="dxa"/>
          </w:tcPr>
          <w:p w14:paraId="05CFE4C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13883AD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108 (64.3)</w:t>
            </w:r>
          </w:p>
          <w:p w14:paraId="6C4581A6"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39 (23.2</w:t>
            </w:r>
            <w:r w:rsidRPr="00953362">
              <w:rPr>
                <w:rFonts w:asciiTheme="minorHAnsi" w:hAnsiTheme="minorHAnsi" w:cstheme="minorHAnsi"/>
                <w:sz w:val="18"/>
                <w:szCs w:val="18"/>
              </w:rPr>
              <w:t>)</w:t>
            </w:r>
          </w:p>
          <w:p w14:paraId="418BA4B5"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9 (5.4</w:t>
            </w:r>
            <w:r w:rsidRPr="00953362">
              <w:rPr>
                <w:rFonts w:asciiTheme="minorHAnsi" w:hAnsiTheme="minorHAnsi" w:cstheme="minorHAnsi"/>
                <w:sz w:val="18"/>
                <w:szCs w:val="18"/>
              </w:rPr>
              <w:t>)</w:t>
            </w:r>
          </w:p>
          <w:p w14:paraId="253A80B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w:t>
            </w:r>
            <w:r>
              <w:rPr>
                <w:rFonts w:asciiTheme="minorHAnsi" w:hAnsiTheme="minorHAnsi" w:cstheme="minorHAnsi"/>
                <w:sz w:val="18"/>
                <w:szCs w:val="18"/>
              </w:rPr>
              <w:t>2 (7.1</w:t>
            </w:r>
            <w:r w:rsidRPr="00953362">
              <w:rPr>
                <w:rFonts w:asciiTheme="minorHAnsi" w:hAnsiTheme="minorHAnsi" w:cstheme="minorHAnsi"/>
                <w:sz w:val="18"/>
                <w:szCs w:val="18"/>
              </w:rPr>
              <w:t>)</w:t>
            </w:r>
          </w:p>
        </w:tc>
        <w:tc>
          <w:tcPr>
            <w:tcW w:w="1276" w:type="dxa"/>
          </w:tcPr>
          <w:p w14:paraId="5068682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506FCC0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14 (63.6)</w:t>
            </w:r>
          </w:p>
          <w:p w14:paraId="6BF2DCB1"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5 (22.7</w:t>
            </w:r>
            <w:r w:rsidRPr="00953362">
              <w:rPr>
                <w:rFonts w:asciiTheme="minorHAnsi" w:hAnsiTheme="minorHAnsi" w:cstheme="minorHAnsi"/>
                <w:sz w:val="18"/>
                <w:szCs w:val="18"/>
              </w:rPr>
              <w:t>)</w:t>
            </w:r>
          </w:p>
          <w:p w14:paraId="5F095C53"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 (9.1</w:t>
            </w:r>
            <w:r w:rsidRPr="00953362">
              <w:rPr>
                <w:rFonts w:asciiTheme="minorHAnsi" w:hAnsiTheme="minorHAnsi" w:cstheme="minorHAnsi"/>
                <w:sz w:val="18"/>
                <w:szCs w:val="18"/>
              </w:rPr>
              <w:t>)</w:t>
            </w:r>
          </w:p>
          <w:p w14:paraId="0527B6E5"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 (4.5</w:t>
            </w:r>
            <w:r w:rsidRPr="00953362">
              <w:rPr>
                <w:rFonts w:asciiTheme="minorHAnsi" w:hAnsiTheme="minorHAnsi" w:cstheme="minorHAnsi"/>
                <w:sz w:val="18"/>
                <w:szCs w:val="18"/>
              </w:rPr>
              <w:t>)</w:t>
            </w:r>
          </w:p>
        </w:tc>
        <w:tc>
          <w:tcPr>
            <w:tcW w:w="1276" w:type="dxa"/>
          </w:tcPr>
          <w:p w14:paraId="5FA0216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1D2DEDF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66 (80.5)</w:t>
            </w:r>
          </w:p>
          <w:p w14:paraId="060FFC0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w:t>
            </w:r>
            <w:r>
              <w:rPr>
                <w:rFonts w:asciiTheme="minorHAnsi" w:hAnsiTheme="minorHAnsi" w:cstheme="minorHAnsi"/>
                <w:sz w:val="18"/>
                <w:szCs w:val="18"/>
              </w:rPr>
              <w:t>0 (12.2</w:t>
            </w:r>
            <w:r w:rsidRPr="00953362">
              <w:rPr>
                <w:rFonts w:asciiTheme="minorHAnsi" w:hAnsiTheme="minorHAnsi" w:cstheme="minorHAnsi"/>
                <w:sz w:val="18"/>
                <w:szCs w:val="18"/>
              </w:rPr>
              <w:t>)</w:t>
            </w:r>
          </w:p>
          <w:p w14:paraId="2E432D7F"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5 (6.1</w:t>
            </w:r>
            <w:r w:rsidRPr="00953362">
              <w:rPr>
                <w:rFonts w:asciiTheme="minorHAnsi" w:hAnsiTheme="minorHAnsi" w:cstheme="minorHAnsi"/>
                <w:sz w:val="18"/>
                <w:szCs w:val="18"/>
              </w:rPr>
              <w:t>)</w:t>
            </w:r>
          </w:p>
          <w:p w14:paraId="62351C07"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 (1.2)</w:t>
            </w:r>
          </w:p>
        </w:tc>
        <w:tc>
          <w:tcPr>
            <w:tcW w:w="1276" w:type="dxa"/>
          </w:tcPr>
          <w:p w14:paraId="2A812FE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3917985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65 (84.4)</w:t>
            </w:r>
          </w:p>
          <w:p w14:paraId="593B4EBD"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6 (7.8</w:t>
            </w:r>
            <w:r w:rsidRPr="00953362">
              <w:rPr>
                <w:rFonts w:asciiTheme="minorHAnsi" w:hAnsiTheme="minorHAnsi" w:cstheme="minorHAnsi"/>
                <w:sz w:val="18"/>
                <w:szCs w:val="18"/>
              </w:rPr>
              <w:t>)</w:t>
            </w:r>
          </w:p>
          <w:p w14:paraId="53489767"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5 (6.5</w:t>
            </w:r>
            <w:r w:rsidRPr="00953362">
              <w:rPr>
                <w:rFonts w:asciiTheme="minorHAnsi" w:hAnsiTheme="minorHAnsi" w:cstheme="minorHAnsi"/>
                <w:sz w:val="18"/>
                <w:szCs w:val="18"/>
              </w:rPr>
              <w:t>)</w:t>
            </w:r>
          </w:p>
          <w:p w14:paraId="22E53618"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r w:rsidRPr="00953362">
              <w:rPr>
                <w:rFonts w:asciiTheme="minorHAnsi" w:hAnsiTheme="minorHAnsi" w:cstheme="minorHAnsi"/>
                <w:sz w:val="18"/>
                <w:szCs w:val="18"/>
              </w:rPr>
              <w:t xml:space="preserve"> (</w:t>
            </w:r>
            <w:r>
              <w:rPr>
                <w:rFonts w:asciiTheme="minorHAnsi" w:hAnsiTheme="minorHAnsi" w:cstheme="minorHAnsi"/>
                <w:sz w:val="18"/>
                <w:szCs w:val="18"/>
              </w:rPr>
              <w:t>1.3</w:t>
            </w:r>
            <w:r w:rsidRPr="00953362">
              <w:rPr>
                <w:rFonts w:asciiTheme="minorHAnsi" w:hAnsiTheme="minorHAnsi" w:cstheme="minorHAnsi"/>
                <w:sz w:val="18"/>
                <w:szCs w:val="18"/>
              </w:rPr>
              <w:t>)</w:t>
            </w:r>
          </w:p>
        </w:tc>
      </w:tr>
      <w:tr w:rsidR="001F7224" w:rsidRPr="00C27F9C" w14:paraId="4000AD8F" w14:textId="77777777" w:rsidTr="00374346">
        <w:tc>
          <w:tcPr>
            <w:tcW w:w="2122" w:type="dxa"/>
          </w:tcPr>
          <w:p w14:paraId="443730AC"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Type of home ownership</w:t>
            </w:r>
          </w:p>
          <w:p w14:paraId="14531127" w14:textId="77777777" w:rsidR="001F7224" w:rsidRPr="00953362" w:rsidRDefault="001F7224" w:rsidP="00B877E3">
            <w:pPr>
              <w:pStyle w:val="ListParagraph"/>
              <w:widowControl/>
              <w:numPr>
                <w:ilvl w:val="0"/>
                <w:numId w:val="10"/>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Owned</w:t>
            </w:r>
          </w:p>
          <w:p w14:paraId="51C5B067" w14:textId="77777777" w:rsidR="001F7224" w:rsidRPr="00953362" w:rsidRDefault="001F7224" w:rsidP="00B877E3">
            <w:pPr>
              <w:pStyle w:val="ListParagraph"/>
              <w:widowControl/>
              <w:numPr>
                <w:ilvl w:val="0"/>
                <w:numId w:val="10"/>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Rented</w:t>
            </w:r>
          </w:p>
          <w:p w14:paraId="280D31D7" w14:textId="77777777" w:rsidR="001F7224" w:rsidRPr="00A46218" w:rsidRDefault="001F7224" w:rsidP="00B877E3">
            <w:pPr>
              <w:pStyle w:val="ListParagraph"/>
              <w:widowControl/>
              <w:numPr>
                <w:ilvl w:val="0"/>
                <w:numId w:val="10"/>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Parents/in-law/family</w:t>
            </w:r>
          </w:p>
        </w:tc>
        <w:tc>
          <w:tcPr>
            <w:tcW w:w="1275" w:type="dxa"/>
          </w:tcPr>
          <w:p w14:paraId="1D3DD77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687F488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334 (95.7)</w:t>
            </w:r>
          </w:p>
          <w:p w14:paraId="760DE5D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(0.9)</w:t>
            </w:r>
          </w:p>
          <w:p w14:paraId="0E36520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12 (3.4)</w:t>
            </w:r>
          </w:p>
        </w:tc>
        <w:tc>
          <w:tcPr>
            <w:tcW w:w="1276" w:type="dxa"/>
          </w:tcPr>
          <w:p w14:paraId="54F68F5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11E6F06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160 (95.2)</w:t>
            </w:r>
          </w:p>
          <w:p w14:paraId="63A15E6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(0.6)</w:t>
            </w:r>
          </w:p>
          <w:p w14:paraId="40B098F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 (4.2)</w:t>
            </w:r>
          </w:p>
        </w:tc>
        <w:tc>
          <w:tcPr>
            <w:tcW w:w="1276" w:type="dxa"/>
          </w:tcPr>
          <w:p w14:paraId="51E866D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5BBE014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21 (95.5)</w:t>
            </w:r>
          </w:p>
          <w:p w14:paraId="2344AD7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1CC01E9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tc>
        <w:tc>
          <w:tcPr>
            <w:tcW w:w="1276" w:type="dxa"/>
          </w:tcPr>
          <w:p w14:paraId="1162C86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15AEAB5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78 (95.1)</w:t>
            </w:r>
          </w:p>
          <w:p w14:paraId="68F05B4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p w14:paraId="67EBC7B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(3.7)</w:t>
            </w:r>
          </w:p>
        </w:tc>
        <w:tc>
          <w:tcPr>
            <w:tcW w:w="1276" w:type="dxa"/>
          </w:tcPr>
          <w:p w14:paraId="5B5934B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0847E85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75 (97.4)</w:t>
            </w:r>
          </w:p>
          <w:p w14:paraId="49A7EF6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p w14:paraId="4A97E79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(2.6)</w:t>
            </w:r>
          </w:p>
          <w:p w14:paraId="409C1C91" w14:textId="77777777" w:rsidR="001F7224" w:rsidRPr="00953362" w:rsidRDefault="001F7224" w:rsidP="00374346">
            <w:pPr>
              <w:spacing w:after="0" w:line="240" w:lineRule="auto"/>
              <w:jc w:val="center"/>
              <w:rPr>
                <w:rFonts w:asciiTheme="minorHAnsi" w:hAnsiTheme="minorHAnsi" w:cstheme="minorHAnsi"/>
                <w:sz w:val="18"/>
                <w:szCs w:val="18"/>
              </w:rPr>
            </w:pPr>
          </w:p>
        </w:tc>
      </w:tr>
      <w:tr w:rsidR="001F7224" w:rsidRPr="00C27F9C" w14:paraId="31F46BDC" w14:textId="77777777" w:rsidTr="00374346">
        <w:tc>
          <w:tcPr>
            <w:tcW w:w="2122" w:type="dxa"/>
          </w:tcPr>
          <w:p w14:paraId="750F1A57"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Number of families in the house</w:t>
            </w:r>
          </w:p>
          <w:p w14:paraId="5F72822D" w14:textId="77777777" w:rsidR="001F7224" w:rsidRPr="00953362" w:rsidRDefault="001F7224" w:rsidP="00B877E3">
            <w:pPr>
              <w:pStyle w:val="ListParagraph"/>
              <w:widowControl/>
              <w:numPr>
                <w:ilvl w:val="0"/>
                <w:numId w:val="11"/>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One family</w:t>
            </w:r>
          </w:p>
          <w:p w14:paraId="46F8DAE1" w14:textId="77777777" w:rsidR="001F7224" w:rsidRPr="00953362" w:rsidRDefault="001F7224" w:rsidP="00B877E3">
            <w:pPr>
              <w:pStyle w:val="ListParagraph"/>
              <w:widowControl/>
              <w:numPr>
                <w:ilvl w:val="0"/>
                <w:numId w:val="11"/>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Two families</w:t>
            </w:r>
          </w:p>
          <w:p w14:paraId="53F1BE1B" w14:textId="77777777" w:rsidR="001F7224" w:rsidRPr="00953362" w:rsidRDefault="001F7224" w:rsidP="00B877E3">
            <w:pPr>
              <w:pStyle w:val="ListParagraph"/>
              <w:widowControl/>
              <w:numPr>
                <w:ilvl w:val="0"/>
                <w:numId w:val="11"/>
              </w:numPr>
              <w:spacing w:after="0" w:line="240" w:lineRule="auto"/>
              <w:ind w:left="454" w:hanging="283"/>
              <w:rPr>
                <w:rFonts w:asciiTheme="minorHAnsi" w:hAnsiTheme="minorHAnsi" w:cstheme="minorHAnsi"/>
                <w:sz w:val="18"/>
                <w:szCs w:val="18"/>
              </w:rPr>
            </w:pPr>
            <w:r>
              <w:rPr>
                <w:rFonts w:asciiTheme="minorHAnsi" w:hAnsiTheme="minorHAnsi" w:cstheme="minorHAnsi"/>
                <w:sz w:val="18"/>
                <w:szCs w:val="18"/>
              </w:rPr>
              <w:t>Three fa</w:t>
            </w:r>
            <w:r w:rsidRPr="00953362">
              <w:rPr>
                <w:rFonts w:asciiTheme="minorHAnsi" w:hAnsiTheme="minorHAnsi" w:cstheme="minorHAnsi"/>
                <w:sz w:val="18"/>
                <w:szCs w:val="18"/>
              </w:rPr>
              <w:t>milie</w:t>
            </w:r>
            <w:r>
              <w:rPr>
                <w:rFonts w:asciiTheme="minorHAnsi" w:hAnsiTheme="minorHAnsi" w:cstheme="minorHAnsi"/>
                <w:sz w:val="18"/>
                <w:szCs w:val="18"/>
              </w:rPr>
              <w:t>s</w:t>
            </w:r>
          </w:p>
        </w:tc>
        <w:tc>
          <w:tcPr>
            <w:tcW w:w="1275" w:type="dxa"/>
          </w:tcPr>
          <w:p w14:paraId="7C16FFE0" w14:textId="77777777" w:rsidR="001F7224" w:rsidRDefault="001F7224" w:rsidP="00374346">
            <w:pPr>
              <w:spacing w:after="0" w:line="240" w:lineRule="auto"/>
              <w:jc w:val="center"/>
              <w:rPr>
                <w:rFonts w:asciiTheme="minorHAnsi" w:hAnsiTheme="minorHAnsi" w:cstheme="minorHAnsi"/>
                <w:sz w:val="18"/>
                <w:szCs w:val="18"/>
              </w:rPr>
            </w:pPr>
          </w:p>
          <w:p w14:paraId="19632E1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0CEACEB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254 (72.8)</w:t>
            </w:r>
          </w:p>
          <w:p w14:paraId="27081C9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85 (24.4)</w:t>
            </w:r>
          </w:p>
          <w:p w14:paraId="7D3DA0D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 (2.9)</w:t>
            </w:r>
          </w:p>
        </w:tc>
        <w:tc>
          <w:tcPr>
            <w:tcW w:w="1276" w:type="dxa"/>
          </w:tcPr>
          <w:p w14:paraId="4050966C" w14:textId="77777777" w:rsidR="001F7224" w:rsidRDefault="001F7224" w:rsidP="00374346">
            <w:pPr>
              <w:spacing w:after="0" w:line="240" w:lineRule="auto"/>
              <w:jc w:val="center"/>
              <w:rPr>
                <w:rFonts w:asciiTheme="minorHAnsi" w:hAnsiTheme="minorHAnsi" w:cstheme="minorHAnsi"/>
                <w:sz w:val="18"/>
                <w:szCs w:val="18"/>
              </w:rPr>
            </w:pPr>
          </w:p>
          <w:p w14:paraId="6EA79528"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2E121D4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122 (72.6)</w:t>
            </w:r>
          </w:p>
          <w:p w14:paraId="07F9656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40 (23.8)</w:t>
            </w:r>
          </w:p>
          <w:p w14:paraId="05B35CD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(3.6)</w:t>
            </w:r>
          </w:p>
        </w:tc>
        <w:tc>
          <w:tcPr>
            <w:tcW w:w="1276" w:type="dxa"/>
          </w:tcPr>
          <w:p w14:paraId="4CFD375D" w14:textId="77777777" w:rsidR="001F7224" w:rsidRDefault="001F7224" w:rsidP="00374346">
            <w:pPr>
              <w:spacing w:after="0" w:line="240" w:lineRule="auto"/>
              <w:jc w:val="center"/>
              <w:rPr>
                <w:rFonts w:asciiTheme="minorHAnsi" w:hAnsiTheme="minorHAnsi" w:cstheme="minorHAnsi"/>
                <w:sz w:val="18"/>
                <w:szCs w:val="18"/>
              </w:rPr>
            </w:pPr>
          </w:p>
          <w:p w14:paraId="2941B86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594C74E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20 (90.9)</w:t>
            </w:r>
          </w:p>
          <w:p w14:paraId="652CA25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7C5C01A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tc>
        <w:tc>
          <w:tcPr>
            <w:tcW w:w="1276" w:type="dxa"/>
          </w:tcPr>
          <w:p w14:paraId="70B9142D" w14:textId="77777777" w:rsidR="001F7224" w:rsidRDefault="001F7224" w:rsidP="00374346">
            <w:pPr>
              <w:spacing w:after="0" w:line="240" w:lineRule="auto"/>
              <w:jc w:val="center"/>
              <w:rPr>
                <w:rFonts w:asciiTheme="minorHAnsi" w:hAnsiTheme="minorHAnsi" w:cstheme="minorHAnsi"/>
                <w:sz w:val="18"/>
                <w:szCs w:val="18"/>
              </w:rPr>
            </w:pPr>
          </w:p>
          <w:p w14:paraId="0747E36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6BEAE2C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54 (65.9)</w:t>
            </w:r>
          </w:p>
          <w:p w14:paraId="2D0A73F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26 (31.7)</w:t>
            </w:r>
          </w:p>
          <w:p w14:paraId="050E860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(2.4)</w:t>
            </w:r>
          </w:p>
        </w:tc>
        <w:tc>
          <w:tcPr>
            <w:tcW w:w="1276" w:type="dxa"/>
          </w:tcPr>
          <w:p w14:paraId="19393541" w14:textId="77777777" w:rsidR="001F7224" w:rsidRDefault="001F7224" w:rsidP="00374346">
            <w:pPr>
              <w:spacing w:after="0" w:line="240" w:lineRule="auto"/>
              <w:jc w:val="center"/>
              <w:rPr>
                <w:rFonts w:asciiTheme="minorHAnsi" w:hAnsiTheme="minorHAnsi" w:cstheme="minorHAnsi"/>
                <w:sz w:val="18"/>
                <w:szCs w:val="18"/>
              </w:rPr>
            </w:pPr>
          </w:p>
          <w:p w14:paraId="42BCCF9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60757B1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58 (75.3)</w:t>
            </w:r>
          </w:p>
          <w:p w14:paraId="15FF54D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18 (23.4)</w:t>
            </w:r>
          </w:p>
          <w:p w14:paraId="7F671DF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(1.3)</w:t>
            </w:r>
          </w:p>
        </w:tc>
      </w:tr>
      <w:tr w:rsidR="001F7224" w:rsidRPr="00C27F9C" w14:paraId="2DEDC21E" w14:textId="77777777" w:rsidTr="00374346">
        <w:tc>
          <w:tcPr>
            <w:tcW w:w="2122" w:type="dxa"/>
          </w:tcPr>
          <w:p w14:paraId="08DAB184" w14:textId="77777777" w:rsidR="001F7224" w:rsidRPr="00953362" w:rsidRDefault="001F7224" w:rsidP="00374346">
            <w:pPr>
              <w:spacing w:after="0" w:line="240" w:lineRule="auto"/>
              <w:rPr>
                <w:rFonts w:asciiTheme="minorHAnsi" w:hAnsiTheme="minorHAnsi" w:cstheme="minorHAnsi"/>
                <w:b/>
                <w:sz w:val="18"/>
                <w:szCs w:val="18"/>
              </w:rPr>
            </w:pPr>
            <w:r w:rsidRPr="00953362">
              <w:rPr>
                <w:rFonts w:asciiTheme="minorHAnsi" w:hAnsiTheme="minorHAnsi" w:cstheme="minorHAnsi"/>
                <w:b/>
                <w:sz w:val="18"/>
                <w:szCs w:val="18"/>
              </w:rPr>
              <w:t>Persons with di</w:t>
            </w:r>
            <w:r>
              <w:rPr>
                <w:rFonts w:asciiTheme="minorHAnsi" w:hAnsiTheme="minorHAnsi" w:cstheme="minorHAnsi"/>
                <w:b/>
                <w:sz w:val="18"/>
                <w:szCs w:val="18"/>
              </w:rPr>
              <w:t>fficulty</w:t>
            </w:r>
          </w:p>
          <w:p w14:paraId="48D8B938" w14:textId="77777777" w:rsidR="001F7224" w:rsidRPr="00A008CF"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A008CF">
              <w:rPr>
                <w:rFonts w:asciiTheme="minorHAnsi" w:hAnsiTheme="minorHAnsi" w:cstheme="minorHAnsi"/>
                <w:sz w:val="18"/>
                <w:szCs w:val="18"/>
              </w:rPr>
              <w:t>Difficulty in seeing</w:t>
            </w:r>
          </w:p>
          <w:p w14:paraId="3D466FE3" w14:textId="77777777" w:rsidR="001F7224" w:rsidRPr="00A008CF"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A008CF">
              <w:rPr>
                <w:rFonts w:asciiTheme="minorHAnsi" w:hAnsiTheme="minorHAnsi" w:cstheme="minorHAnsi"/>
                <w:sz w:val="18"/>
                <w:szCs w:val="18"/>
              </w:rPr>
              <w:t>Difficulty in hearing</w:t>
            </w:r>
          </w:p>
          <w:p w14:paraId="523F2970" w14:textId="77777777" w:rsidR="001F7224" w:rsidRPr="00A008CF"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A008CF">
              <w:rPr>
                <w:rFonts w:asciiTheme="minorHAnsi" w:hAnsiTheme="minorHAnsi" w:cstheme="minorHAnsi"/>
                <w:sz w:val="18"/>
                <w:szCs w:val="18"/>
              </w:rPr>
              <w:t>Difficulty walking or climbing steps</w:t>
            </w:r>
          </w:p>
          <w:p w14:paraId="5C257C96" w14:textId="77777777" w:rsidR="001F7224" w:rsidRPr="00A008CF"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A008CF">
              <w:rPr>
                <w:rFonts w:asciiTheme="minorHAnsi" w:hAnsiTheme="minorHAnsi" w:cstheme="minorHAnsi"/>
                <w:sz w:val="18"/>
                <w:szCs w:val="18"/>
              </w:rPr>
              <w:t>Difficulty remembering or concentrating</w:t>
            </w:r>
          </w:p>
          <w:p w14:paraId="25296A99" w14:textId="77777777" w:rsidR="001F7224" w:rsidRPr="00A008CF"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A008CF">
              <w:rPr>
                <w:rFonts w:asciiTheme="minorHAnsi" w:hAnsiTheme="minorHAnsi" w:cstheme="minorHAnsi"/>
                <w:sz w:val="18"/>
                <w:szCs w:val="18"/>
              </w:rPr>
              <w:t>Difficulty with self-care such as washing or dressing</w:t>
            </w:r>
          </w:p>
          <w:p w14:paraId="40EB3CD5" w14:textId="77777777" w:rsidR="001F7224" w:rsidRPr="00FF2397" w:rsidRDefault="001F7224" w:rsidP="00B877E3">
            <w:pPr>
              <w:pStyle w:val="ListParagraph"/>
              <w:widowControl/>
              <w:numPr>
                <w:ilvl w:val="0"/>
                <w:numId w:val="12"/>
              </w:numPr>
              <w:spacing w:after="0" w:line="240" w:lineRule="auto"/>
              <w:ind w:left="454" w:hanging="283"/>
              <w:rPr>
                <w:rFonts w:asciiTheme="minorHAnsi" w:hAnsiTheme="minorHAnsi" w:cstheme="minorHAnsi"/>
                <w:sz w:val="18"/>
                <w:szCs w:val="18"/>
              </w:rPr>
            </w:pPr>
            <w:r w:rsidRPr="00953362">
              <w:rPr>
                <w:rFonts w:asciiTheme="minorHAnsi" w:hAnsiTheme="minorHAnsi" w:cstheme="minorHAnsi"/>
                <w:sz w:val="18"/>
                <w:szCs w:val="18"/>
              </w:rPr>
              <w:t>Difficulty to understand or being understood</w:t>
            </w:r>
          </w:p>
        </w:tc>
        <w:tc>
          <w:tcPr>
            <w:tcW w:w="1275" w:type="dxa"/>
          </w:tcPr>
          <w:p w14:paraId="1B899BA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N=349</w:t>
            </w:r>
          </w:p>
          <w:p w14:paraId="0924710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39 (11.2)</w:t>
            </w:r>
          </w:p>
          <w:p w14:paraId="561168A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18 (5.2)</w:t>
            </w:r>
          </w:p>
          <w:p w14:paraId="74E85DE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20 (5.7)</w:t>
            </w:r>
          </w:p>
          <w:p w14:paraId="116655B6" w14:textId="77777777" w:rsidR="001F7224" w:rsidRDefault="001F7224" w:rsidP="00374346">
            <w:pPr>
              <w:spacing w:after="0" w:line="240" w:lineRule="auto"/>
              <w:jc w:val="center"/>
              <w:rPr>
                <w:rFonts w:asciiTheme="minorHAnsi" w:hAnsiTheme="minorHAnsi" w:cstheme="minorHAnsi"/>
                <w:sz w:val="18"/>
                <w:szCs w:val="18"/>
              </w:rPr>
            </w:pPr>
          </w:p>
          <w:p w14:paraId="1DF2D9F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 (1.1)</w:t>
            </w:r>
          </w:p>
          <w:p w14:paraId="08A1CBEE" w14:textId="77777777" w:rsidR="001F7224" w:rsidRDefault="001F7224" w:rsidP="00374346">
            <w:pPr>
              <w:spacing w:after="0" w:line="240" w:lineRule="auto"/>
              <w:jc w:val="center"/>
              <w:rPr>
                <w:rFonts w:asciiTheme="minorHAnsi" w:hAnsiTheme="minorHAnsi" w:cstheme="minorHAnsi"/>
                <w:sz w:val="18"/>
                <w:szCs w:val="18"/>
              </w:rPr>
            </w:pPr>
          </w:p>
          <w:p w14:paraId="42191718" w14:textId="77777777" w:rsidR="001F7224" w:rsidRDefault="001F7224" w:rsidP="00374346">
            <w:pPr>
              <w:spacing w:after="0" w:line="240" w:lineRule="auto"/>
              <w:jc w:val="center"/>
              <w:rPr>
                <w:rFonts w:asciiTheme="minorHAnsi" w:hAnsiTheme="minorHAnsi" w:cstheme="minorHAnsi"/>
                <w:sz w:val="18"/>
                <w:szCs w:val="18"/>
              </w:rPr>
            </w:pPr>
          </w:p>
          <w:p w14:paraId="5797BEF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(3.2)</w:t>
            </w:r>
          </w:p>
          <w:p w14:paraId="738531D6" w14:textId="77777777" w:rsidR="001F7224" w:rsidRDefault="001F7224" w:rsidP="00374346">
            <w:pPr>
              <w:spacing w:after="0" w:line="240" w:lineRule="auto"/>
              <w:jc w:val="center"/>
              <w:rPr>
                <w:rFonts w:asciiTheme="minorHAnsi" w:hAnsiTheme="minorHAnsi" w:cstheme="minorHAnsi"/>
                <w:sz w:val="18"/>
                <w:szCs w:val="18"/>
              </w:rPr>
            </w:pPr>
          </w:p>
          <w:p w14:paraId="57D5DC79" w14:textId="77777777" w:rsidR="001F7224" w:rsidRDefault="001F7224" w:rsidP="00374346">
            <w:pPr>
              <w:spacing w:after="0" w:line="240" w:lineRule="auto"/>
              <w:jc w:val="center"/>
              <w:rPr>
                <w:rFonts w:asciiTheme="minorHAnsi" w:hAnsiTheme="minorHAnsi" w:cstheme="minorHAnsi"/>
                <w:sz w:val="18"/>
                <w:szCs w:val="18"/>
              </w:rPr>
            </w:pPr>
          </w:p>
          <w:p w14:paraId="4277E00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1(0.3)</w:t>
            </w:r>
          </w:p>
        </w:tc>
        <w:tc>
          <w:tcPr>
            <w:tcW w:w="1276" w:type="dxa"/>
          </w:tcPr>
          <w:p w14:paraId="0BD95C3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N=168</w:t>
            </w:r>
          </w:p>
          <w:p w14:paraId="2CB4236B"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23 (13.7)</w:t>
            </w:r>
          </w:p>
          <w:p w14:paraId="15BF8D8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 (4.8)</w:t>
            </w:r>
          </w:p>
          <w:p w14:paraId="70A421D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11 (6.5)</w:t>
            </w:r>
          </w:p>
          <w:p w14:paraId="63B42E98" w14:textId="77777777" w:rsidR="001F7224" w:rsidRDefault="001F7224" w:rsidP="00374346">
            <w:pPr>
              <w:spacing w:after="0" w:line="240" w:lineRule="auto"/>
              <w:jc w:val="center"/>
              <w:rPr>
                <w:rFonts w:asciiTheme="minorHAnsi" w:hAnsiTheme="minorHAnsi" w:cstheme="minorHAnsi"/>
                <w:sz w:val="18"/>
                <w:szCs w:val="18"/>
              </w:rPr>
            </w:pPr>
          </w:p>
          <w:p w14:paraId="126C5B4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(0.6)</w:t>
            </w:r>
          </w:p>
          <w:p w14:paraId="61F5A4E1" w14:textId="77777777" w:rsidR="001F7224" w:rsidRDefault="001F7224" w:rsidP="00374346">
            <w:pPr>
              <w:spacing w:after="0" w:line="240" w:lineRule="auto"/>
              <w:jc w:val="center"/>
              <w:rPr>
                <w:rFonts w:asciiTheme="minorHAnsi" w:hAnsiTheme="minorHAnsi" w:cstheme="minorHAnsi"/>
                <w:sz w:val="18"/>
                <w:szCs w:val="18"/>
              </w:rPr>
            </w:pPr>
          </w:p>
          <w:p w14:paraId="27C32488" w14:textId="77777777" w:rsidR="001F7224" w:rsidRDefault="001F7224" w:rsidP="00374346">
            <w:pPr>
              <w:spacing w:after="0" w:line="240" w:lineRule="auto"/>
              <w:jc w:val="center"/>
              <w:rPr>
                <w:rFonts w:asciiTheme="minorHAnsi" w:hAnsiTheme="minorHAnsi" w:cstheme="minorHAnsi"/>
                <w:sz w:val="18"/>
                <w:szCs w:val="18"/>
              </w:rPr>
            </w:pPr>
          </w:p>
          <w:p w14:paraId="045D324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(3.6)</w:t>
            </w:r>
          </w:p>
          <w:p w14:paraId="065D879D" w14:textId="77777777" w:rsidR="001F7224" w:rsidRDefault="001F7224" w:rsidP="00374346">
            <w:pPr>
              <w:spacing w:after="0" w:line="240" w:lineRule="auto"/>
              <w:jc w:val="center"/>
              <w:rPr>
                <w:rFonts w:asciiTheme="minorHAnsi" w:hAnsiTheme="minorHAnsi" w:cstheme="minorHAnsi"/>
                <w:sz w:val="18"/>
                <w:szCs w:val="18"/>
              </w:rPr>
            </w:pPr>
          </w:p>
          <w:p w14:paraId="4D2834A7" w14:textId="77777777" w:rsidR="001F7224" w:rsidRDefault="001F7224" w:rsidP="00374346">
            <w:pPr>
              <w:spacing w:after="0" w:line="240" w:lineRule="auto"/>
              <w:jc w:val="center"/>
              <w:rPr>
                <w:rFonts w:asciiTheme="minorHAnsi" w:hAnsiTheme="minorHAnsi" w:cstheme="minorHAnsi"/>
                <w:sz w:val="18"/>
                <w:szCs w:val="18"/>
              </w:rPr>
            </w:pPr>
          </w:p>
          <w:p w14:paraId="1A78C15D"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tc>
        <w:tc>
          <w:tcPr>
            <w:tcW w:w="1276" w:type="dxa"/>
          </w:tcPr>
          <w:p w14:paraId="259EC65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N=22</w:t>
            </w:r>
          </w:p>
          <w:p w14:paraId="572B718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(9.5)</w:t>
            </w:r>
          </w:p>
          <w:p w14:paraId="38AF79A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3ED9B555"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410E5F49" w14:textId="77777777" w:rsidR="001F7224" w:rsidRDefault="001F7224" w:rsidP="00374346">
            <w:pPr>
              <w:spacing w:after="0" w:line="240" w:lineRule="auto"/>
              <w:jc w:val="center"/>
              <w:rPr>
                <w:rFonts w:asciiTheme="minorHAnsi" w:hAnsiTheme="minorHAnsi" w:cstheme="minorHAnsi"/>
                <w:sz w:val="18"/>
                <w:szCs w:val="18"/>
              </w:rPr>
            </w:pPr>
          </w:p>
          <w:p w14:paraId="5F6A5274"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0CEA0B4E" w14:textId="77777777" w:rsidR="001F7224" w:rsidRDefault="001F7224" w:rsidP="00374346">
            <w:pPr>
              <w:spacing w:after="0" w:line="240" w:lineRule="auto"/>
              <w:jc w:val="center"/>
              <w:rPr>
                <w:rFonts w:asciiTheme="minorHAnsi" w:hAnsiTheme="minorHAnsi" w:cstheme="minorHAnsi"/>
                <w:sz w:val="18"/>
                <w:szCs w:val="18"/>
              </w:rPr>
            </w:pPr>
          </w:p>
          <w:p w14:paraId="09C056AD" w14:textId="77777777" w:rsidR="001F7224" w:rsidRDefault="001F7224" w:rsidP="00374346">
            <w:pPr>
              <w:spacing w:after="0" w:line="240" w:lineRule="auto"/>
              <w:jc w:val="center"/>
              <w:rPr>
                <w:rFonts w:asciiTheme="minorHAnsi" w:hAnsiTheme="minorHAnsi" w:cstheme="minorHAnsi"/>
                <w:sz w:val="18"/>
                <w:szCs w:val="18"/>
              </w:rPr>
            </w:pPr>
          </w:p>
          <w:p w14:paraId="32C9EC30"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(4.5)</w:t>
            </w:r>
          </w:p>
          <w:p w14:paraId="0776AFE7" w14:textId="77777777" w:rsidR="001F7224" w:rsidRDefault="001F7224" w:rsidP="00374346">
            <w:pPr>
              <w:spacing w:after="0" w:line="240" w:lineRule="auto"/>
              <w:jc w:val="center"/>
              <w:rPr>
                <w:rFonts w:asciiTheme="minorHAnsi" w:hAnsiTheme="minorHAnsi" w:cstheme="minorHAnsi"/>
                <w:sz w:val="18"/>
                <w:szCs w:val="18"/>
              </w:rPr>
            </w:pPr>
          </w:p>
          <w:p w14:paraId="6F46E8D0" w14:textId="77777777" w:rsidR="001F7224" w:rsidRDefault="001F7224" w:rsidP="00374346">
            <w:pPr>
              <w:spacing w:after="0" w:line="240" w:lineRule="auto"/>
              <w:jc w:val="center"/>
              <w:rPr>
                <w:rFonts w:asciiTheme="minorHAnsi" w:hAnsiTheme="minorHAnsi" w:cstheme="minorHAnsi"/>
                <w:sz w:val="18"/>
                <w:szCs w:val="18"/>
              </w:rPr>
            </w:pPr>
          </w:p>
          <w:p w14:paraId="0E5E60BD"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tc>
        <w:tc>
          <w:tcPr>
            <w:tcW w:w="1276" w:type="dxa"/>
          </w:tcPr>
          <w:p w14:paraId="55B1D8CC"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N=82</w:t>
            </w:r>
          </w:p>
          <w:p w14:paraId="22D6F56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8 (9.9)</w:t>
            </w:r>
          </w:p>
          <w:p w14:paraId="2B9174D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5 (6.1)</w:t>
            </w:r>
          </w:p>
          <w:p w14:paraId="063B4E3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p w14:paraId="2C338698" w14:textId="77777777" w:rsidR="001F7224" w:rsidRDefault="001F7224" w:rsidP="00374346">
            <w:pPr>
              <w:spacing w:after="0" w:line="240" w:lineRule="auto"/>
              <w:jc w:val="center"/>
              <w:rPr>
                <w:rFonts w:asciiTheme="minorHAnsi" w:hAnsiTheme="minorHAnsi" w:cstheme="minorHAnsi"/>
                <w:sz w:val="18"/>
                <w:szCs w:val="18"/>
              </w:rPr>
            </w:pPr>
          </w:p>
          <w:p w14:paraId="4FBF320F"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2 (2.4)</w:t>
            </w:r>
          </w:p>
          <w:p w14:paraId="74F0562B" w14:textId="77777777" w:rsidR="001F7224" w:rsidRDefault="001F7224" w:rsidP="00374346">
            <w:pPr>
              <w:spacing w:after="0" w:line="240" w:lineRule="auto"/>
              <w:jc w:val="center"/>
              <w:rPr>
                <w:rFonts w:asciiTheme="minorHAnsi" w:hAnsiTheme="minorHAnsi" w:cstheme="minorHAnsi"/>
                <w:sz w:val="18"/>
                <w:szCs w:val="18"/>
              </w:rPr>
            </w:pPr>
          </w:p>
          <w:p w14:paraId="43269EF7" w14:textId="77777777" w:rsidR="001F7224" w:rsidRDefault="001F7224" w:rsidP="00374346">
            <w:pPr>
              <w:spacing w:after="0" w:line="240" w:lineRule="auto"/>
              <w:jc w:val="center"/>
              <w:rPr>
                <w:rFonts w:asciiTheme="minorHAnsi" w:hAnsiTheme="minorHAnsi" w:cstheme="minorHAnsi"/>
                <w:sz w:val="18"/>
                <w:szCs w:val="18"/>
              </w:rPr>
            </w:pPr>
          </w:p>
          <w:p w14:paraId="3BAD4093"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p w14:paraId="00930EE3" w14:textId="77777777" w:rsidR="001F7224" w:rsidRDefault="001F7224" w:rsidP="00374346">
            <w:pPr>
              <w:spacing w:after="0" w:line="240" w:lineRule="auto"/>
              <w:jc w:val="center"/>
              <w:rPr>
                <w:rFonts w:asciiTheme="minorHAnsi" w:hAnsiTheme="minorHAnsi" w:cstheme="minorHAnsi"/>
                <w:sz w:val="18"/>
                <w:szCs w:val="18"/>
              </w:rPr>
            </w:pPr>
          </w:p>
          <w:p w14:paraId="24AED8E2" w14:textId="77777777" w:rsidR="001F7224" w:rsidRDefault="001F7224" w:rsidP="00374346">
            <w:pPr>
              <w:spacing w:after="0" w:line="240" w:lineRule="auto"/>
              <w:jc w:val="center"/>
              <w:rPr>
                <w:rFonts w:asciiTheme="minorHAnsi" w:hAnsiTheme="minorHAnsi" w:cstheme="minorHAnsi"/>
                <w:sz w:val="18"/>
                <w:szCs w:val="18"/>
              </w:rPr>
            </w:pPr>
          </w:p>
          <w:p w14:paraId="62C31557"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1 (1.2)</w:t>
            </w:r>
          </w:p>
        </w:tc>
        <w:tc>
          <w:tcPr>
            <w:tcW w:w="1276" w:type="dxa"/>
          </w:tcPr>
          <w:p w14:paraId="71169BA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N=77</w:t>
            </w:r>
          </w:p>
          <w:p w14:paraId="0B5D831A"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6 (7.8)</w:t>
            </w:r>
          </w:p>
          <w:p w14:paraId="1D7B29A1"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4 (5.2)</w:t>
            </w:r>
          </w:p>
          <w:p w14:paraId="18F8CD46"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7 (9.1)</w:t>
            </w:r>
          </w:p>
          <w:p w14:paraId="1BE7AA5C" w14:textId="77777777" w:rsidR="001F7224" w:rsidRDefault="001F7224" w:rsidP="00374346">
            <w:pPr>
              <w:spacing w:after="0" w:line="240" w:lineRule="auto"/>
              <w:jc w:val="center"/>
              <w:rPr>
                <w:rFonts w:asciiTheme="minorHAnsi" w:hAnsiTheme="minorHAnsi" w:cstheme="minorHAnsi"/>
                <w:sz w:val="18"/>
                <w:szCs w:val="18"/>
              </w:rPr>
            </w:pPr>
          </w:p>
          <w:p w14:paraId="217F3A2E"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p w14:paraId="28E7B760" w14:textId="77777777" w:rsidR="001F7224" w:rsidRDefault="001F7224" w:rsidP="00374346">
            <w:pPr>
              <w:spacing w:after="0" w:line="240" w:lineRule="auto"/>
              <w:jc w:val="center"/>
              <w:rPr>
                <w:rFonts w:asciiTheme="minorHAnsi" w:hAnsiTheme="minorHAnsi" w:cstheme="minorHAnsi"/>
                <w:sz w:val="18"/>
                <w:szCs w:val="18"/>
              </w:rPr>
            </w:pPr>
          </w:p>
          <w:p w14:paraId="5C72AE59" w14:textId="77777777" w:rsidR="001F7224" w:rsidRDefault="001F7224" w:rsidP="00374346">
            <w:pPr>
              <w:spacing w:after="0" w:line="240" w:lineRule="auto"/>
              <w:jc w:val="center"/>
              <w:rPr>
                <w:rFonts w:asciiTheme="minorHAnsi" w:hAnsiTheme="minorHAnsi" w:cstheme="minorHAnsi"/>
                <w:sz w:val="18"/>
                <w:szCs w:val="18"/>
              </w:rPr>
            </w:pPr>
          </w:p>
          <w:p w14:paraId="36976952"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3 (3.2)</w:t>
            </w:r>
          </w:p>
          <w:p w14:paraId="69B03239" w14:textId="77777777" w:rsidR="001F7224" w:rsidRDefault="001F7224" w:rsidP="00374346">
            <w:pPr>
              <w:spacing w:after="0" w:line="240" w:lineRule="auto"/>
              <w:jc w:val="center"/>
              <w:rPr>
                <w:rFonts w:asciiTheme="minorHAnsi" w:hAnsiTheme="minorHAnsi" w:cstheme="minorHAnsi"/>
                <w:sz w:val="18"/>
                <w:szCs w:val="18"/>
              </w:rPr>
            </w:pPr>
          </w:p>
          <w:p w14:paraId="2783A0D5" w14:textId="77777777" w:rsidR="001F7224" w:rsidRDefault="001F7224" w:rsidP="00374346">
            <w:pPr>
              <w:spacing w:after="0" w:line="240" w:lineRule="auto"/>
              <w:jc w:val="center"/>
              <w:rPr>
                <w:rFonts w:asciiTheme="minorHAnsi" w:hAnsiTheme="minorHAnsi" w:cstheme="minorHAnsi"/>
                <w:sz w:val="18"/>
                <w:szCs w:val="18"/>
              </w:rPr>
            </w:pPr>
          </w:p>
          <w:p w14:paraId="7FBDC2F9" w14:textId="77777777" w:rsidR="001F7224" w:rsidRPr="00953362" w:rsidRDefault="001F7224" w:rsidP="00374346">
            <w:pPr>
              <w:spacing w:after="0" w:line="240" w:lineRule="auto"/>
              <w:jc w:val="center"/>
              <w:rPr>
                <w:rFonts w:asciiTheme="minorHAnsi" w:hAnsiTheme="minorHAnsi" w:cstheme="minorHAnsi"/>
                <w:sz w:val="18"/>
                <w:szCs w:val="18"/>
              </w:rPr>
            </w:pPr>
            <w:r w:rsidRPr="00953362">
              <w:rPr>
                <w:rFonts w:asciiTheme="minorHAnsi" w:hAnsiTheme="minorHAnsi" w:cstheme="minorHAnsi"/>
                <w:sz w:val="18"/>
                <w:szCs w:val="18"/>
              </w:rPr>
              <w:t>0 (0)</w:t>
            </w:r>
          </w:p>
        </w:tc>
      </w:tr>
      <w:tr w:rsidR="001F7224" w:rsidRPr="00C27F9C" w14:paraId="5022871F" w14:textId="77777777" w:rsidTr="00374346">
        <w:tc>
          <w:tcPr>
            <w:tcW w:w="2122" w:type="dxa"/>
          </w:tcPr>
          <w:p w14:paraId="153CD5E3" w14:textId="77777777" w:rsidR="001F7224" w:rsidRPr="00FF2397" w:rsidRDefault="001F7224" w:rsidP="00374346">
            <w:pPr>
              <w:spacing w:after="0" w:line="240" w:lineRule="auto"/>
              <w:rPr>
                <w:rFonts w:asciiTheme="minorHAnsi" w:hAnsiTheme="minorHAnsi" w:cstheme="minorHAnsi"/>
                <w:b/>
                <w:sz w:val="18"/>
                <w:szCs w:val="18"/>
              </w:rPr>
            </w:pPr>
            <w:r>
              <w:rPr>
                <w:rFonts w:asciiTheme="minorHAnsi" w:hAnsiTheme="minorHAnsi" w:cstheme="minorHAnsi"/>
                <w:b/>
                <w:sz w:val="18"/>
                <w:szCs w:val="18"/>
              </w:rPr>
              <w:t>Number of houses with  family member who has difficulty</w:t>
            </w:r>
            <w:r>
              <w:rPr>
                <w:rStyle w:val="FootnoteReference"/>
                <w:rFonts w:asciiTheme="minorHAnsi" w:hAnsiTheme="minorHAnsi" w:cstheme="minorHAnsi"/>
                <w:b/>
                <w:sz w:val="18"/>
                <w:szCs w:val="18"/>
              </w:rPr>
              <w:footnoteReference w:id="2"/>
            </w:r>
          </w:p>
        </w:tc>
        <w:tc>
          <w:tcPr>
            <w:tcW w:w="1275" w:type="dxa"/>
          </w:tcPr>
          <w:p w14:paraId="59E628E6"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54 (15.5)</w:t>
            </w:r>
          </w:p>
        </w:tc>
        <w:tc>
          <w:tcPr>
            <w:tcW w:w="1276" w:type="dxa"/>
          </w:tcPr>
          <w:p w14:paraId="6DBBEBAC"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29 (17.3)</w:t>
            </w:r>
          </w:p>
        </w:tc>
        <w:tc>
          <w:tcPr>
            <w:tcW w:w="1276" w:type="dxa"/>
          </w:tcPr>
          <w:p w14:paraId="5D4D29CE"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 (9.1)</w:t>
            </w:r>
          </w:p>
        </w:tc>
        <w:tc>
          <w:tcPr>
            <w:tcW w:w="1276" w:type="dxa"/>
          </w:tcPr>
          <w:p w14:paraId="7449BBA5"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10 (12.2)</w:t>
            </w:r>
          </w:p>
        </w:tc>
        <w:tc>
          <w:tcPr>
            <w:tcW w:w="1276" w:type="dxa"/>
          </w:tcPr>
          <w:p w14:paraId="4BB093CA" w14:textId="77777777" w:rsidR="001F7224" w:rsidRPr="00953362" w:rsidRDefault="001F7224" w:rsidP="00374346">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13 (16.9)</w:t>
            </w:r>
          </w:p>
        </w:tc>
      </w:tr>
    </w:tbl>
    <w:p w14:paraId="57A688D3" w14:textId="77777777" w:rsidR="001F7224" w:rsidRDefault="001F7224" w:rsidP="001F7224">
      <w:pPr>
        <w:spacing w:after="0" w:line="360" w:lineRule="auto"/>
        <w:jc w:val="both"/>
        <w:rPr>
          <w:rFonts w:asciiTheme="minorHAnsi" w:hAnsiTheme="minorHAnsi" w:cstheme="minorHAnsi"/>
          <w:lang w:val="en-AU"/>
        </w:rPr>
      </w:pPr>
    </w:p>
    <w:p w14:paraId="62B0A343" w14:textId="77777777" w:rsidR="001F7224" w:rsidRDefault="001F7224" w:rsidP="001F7224">
      <w:pPr>
        <w:spacing w:after="0" w:line="360" w:lineRule="auto"/>
        <w:jc w:val="both"/>
        <w:rPr>
          <w:rFonts w:asciiTheme="minorHAnsi" w:hAnsiTheme="minorHAnsi" w:cstheme="minorHAnsi"/>
          <w:lang w:val="en-AU"/>
        </w:rPr>
        <w:sectPr w:rsidR="001F7224" w:rsidSect="00A37D6F">
          <w:pgSz w:w="11906" w:h="16838" w:code="9"/>
          <w:pgMar w:top="1440" w:right="1440" w:bottom="1440" w:left="1440" w:header="720" w:footer="720" w:gutter="0"/>
          <w:pgNumType w:start="1"/>
          <w:cols w:space="720"/>
          <w:docGrid w:linePitch="360"/>
        </w:sectPr>
      </w:pPr>
    </w:p>
    <w:p w14:paraId="006D36A8" w14:textId="77777777" w:rsidR="001F7224" w:rsidRPr="0025178F" w:rsidRDefault="001F7224" w:rsidP="001F7224">
      <w:pPr>
        <w:spacing w:after="0" w:line="360" w:lineRule="auto"/>
        <w:jc w:val="both"/>
        <w:rPr>
          <w:rFonts w:asciiTheme="minorHAnsi" w:hAnsiTheme="minorHAnsi" w:cstheme="minorHAnsi"/>
          <w:i/>
          <w:u w:val="single"/>
          <w:lang w:val="en-AU"/>
        </w:rPr>
      </w:pPr>
      <w:r w:rsidRPr="0025178F">
        <w:rPr>
          <w:rFonts w:asciiTheme="minorHAnsi" w:hAnsiTheme="minorHAnsi" w:cstheme="minorHAnsi"/>
          <w:i/>
          <w:u w:val="single"/>
          <w:lang w:val="en-AU"/>
        </w:rPr>
        <w:lastRenderedPageBreak/>
        <w:t xml:space="preserve">People with </w:t>
      </w:r>
      <w:r>
        <w:rPr>
          <w:rFonts w:asciiTheme="minorHAnsi" w:hAnsiTheme="minorHAnsi" w:cstheme="minorHAnsi"/>
          <w:i/>
          <w:u w:val="single"/>
          <w:lang w:val="en-AU"/>
        </w:rPr>
        <w:t>d</w:t>
      </w:r>
      <w:r w:rsidRPr="0025178F">
        <w:rPr>
          <w:rFonts w:asciiTheme="minorHAnsi" w:hAnsiTheme="minorHAnsi" w:cstheme="minorHAnsi"/>
          <w:i/>
          <w:u w:val="single"/>
          <w:lang w:val="en-AU"/>
        </w:rPr>
        <w:t>i</w:t>
      </w:r>
      <w:r>
        <w:rPr>
          <w:rFonts w:asciiTheme="minorHAnsi" w:hAnsiTheme="minorHAnsi" w:cstheme="minorHAnsi"/>
          <w:i/>
          <w:u w:val="single"/>
          <w:lang w:val="en-AU"/>
        </w:rPr>
        <w:t>fficulty in the household</w:t>
      </w:r>
    </w:p>
    <w:p w14:paraId="5C9EC654" w14:textId="4998416D" w:rsidR="001F7224" w:rsidRDefault="001F7224" w:rsidP="001F7224">
      <w:pPr>
        <w:spacing w:after="0" w:line="360" w:lineRule="auto"/>
        <w:jc w:val="both"/>
        <w:rPr>
          <w:rFonts w:asciiTheme="minorHAnsi" w:hAnsiTheme="minorHAnsi" w:cstheme="minorHAnsi"/>
          <w:lang w:val="en-AU"/>
        </w:rPr>
      </w:pPr>
      <w:r>
        <w:rPr>
          <w:rFonts w:asciiTheme="minorHAnsi" w:hAnsiTheme="minorHAnsi" w:cstheme="minorHAnsi"/>
          <w:lang w:val="en-AU"/>
        </w:rPr>
        <w:t xml:space="preserve">Table 4.1 above has presented the proportion of persons with difficulty in seeing, hearing, walking or climbing steps, remembering or concentrating, </w:t>
      </w:r>
      <w:r w:rsidRPr="00C8501C">
        <w:rPr>
          <w:rFonts w:asciiTheme="minorHAnsi" w:hAnsiTheme="minorHAnsi" w:cstheme="minorHAnsi"/>
          <w:lang w:val="en-AU"/>
        </w:rPr>
        <w:t>with self-c</w:t>
      </w:r>
      <w:r>
        <w:rPr>
          <w:rFonts w:asciiTheme="minorHAnsi" w:hAnsiTheme="minorHAnsi" w:cstheme="minorHAnsi"/>
          <w:lang w:val="en-AU"/>
        </w:rPr>
        <w:t>are such as washing or dressing, and d</w:t>
      </w:r>
      <w:r w:rsidRPr="00C8501C">
        <w:rPr>
          <w:rFonts w:asciiTheme="minorHAnsi" w:hAnsiTheme="minorHAnsi" w:cstheme="minorHAnsi"/>
          <w:lang w:val="en-AU"/>
        </w:rPr>
        <w:t>ifficulty to understand or being understood</w:t>
      </w:r>
      <w:r>
        <w:rPr>
          <w:rFonts w:asciiTheme="minorHAnsi" w:hAnsiTheme="minorHAnsi" w:cstheme="minorHAnsi"/>
          <w:lang w:val="en-AU"/>
        </w:rPr>
        <w:t>. In relation with the use of the toilet, we limit the description of persons with difficulty as persons who may have difficulty in accessing and using toilet. Thus, in this study we will highlight those who have difficulty in seeing, walking or climbing steps, and difficulty with self-care such as washing or dressing.</w:t>
      </w:r>
    </w:p>
    <w:p w14:paraId="5F6DDB9C" w14:textId="77777777" w:rsidR="001F7224" w:rsidRDefault="001F7224" w:rsidP="001F7224">
      <w:pPr>
        <w:spacing w:after="0" w:line="360" w:lineRule="auto"/>
        <w:jc w:val="both"/>
        <w:rPr>
          <w:rFonts w:asciiTheme="minorHAnsi" w:hAnsiTheme="minorHAnsi" w:cstheme="minorHAnsi"/>
          <w:lang w:val="en-AU"/>
        </w:rPr>
      </w:pPr>
    </w:p>
    <w:p w14:paraId="2B120131" w14:textId="522B5F07"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When asked about any family member who lived in the house who have difficulty seeing, 88.8% of respondents (n=308) reported that there was no family member who had difficulty seeing, whilst 8.9% (n=31) reported that they had family member who had a little difficulty seeing and 2.3% (n=8) had a lot of difficulty seeing. Of the total households, 94.3% of respondents (n=329) reported that there was no family member who had difficulty walking or climbing, whilst 3.7% (n=13) reported that they had family member who had a little difficulty walking or climbing steps, 1.4% (n=5) had a lot of difficulty and 0.6% (n=2) cannot do it at all. The proportion of respondents who reported that there was a family member who has a little and a lot difficulty with self-care such as washing or dressing was 2.3% (n=8) and 0.9% (n=3) whilst 96.8% reported that there was no family m</w:t>
      </w:r>
      <w:r>
        <w:rPr>
          <w:rFonts w:asciiTheme="minorHAnsi" w:hAnsiTheme="minorHAnsi" w:cstheme="minorHAnsi"/>
          <w:lang w:val="en-AU"/>
        </w:rPr>
        <w:t>ember who have such difficulty.</w:t>
      </w:r>
    </w:p>
    <w:p w14:paraId="6CC4796F" w14:textId="77777777" w:rsidR="001F7224" w:rsidRDefault="001F7224" w:rsidP="001F7224">
      <w:pPr>
        <w:spacing w:after="0" w:line="360" w:lineRule="auto"/>
        <w:jc w:val="both"/>
        <w:rPr>
          <w:rFonts w:asciiTheme="minorHAnsi" w:hAnsiTheme="minorHAnsi" w:cstheme="minorHAnsi"/>
          <w:lang w:val="en-AU"/>
        </w:rPr>
      </w:pPr>
    </w:p>
    <w:p w14:paraId="48737FD9" w14:textId="77777777" w:rsidR="001F7224" w:rsidRDefault="001F7224" w:rsidP="001F7224">
      <w:pPr>
        <w:spacing w:after="0" w:line="360" w:lineRule="auto"/>
        <w:jc w:val="both"/>
        <w:rPr>
          <w:rFonts w:asciiTheme="minorHAnsi" w:hAnsiTheme="minorHAnsi" w:cstheme="minorHAnsi"/>
          <w:lang w:val="en-AU"/>
        </w:rPr>
      </w:pPr>
      <w:r>
        <w:rPr>
          <w:rFonts w:asciiTheme="minorHAnsi" w:hAnsiTheme="minorHAnsi" w:cstheme="minorHAnsi"/>
          <w:lang w:val="en-AU"/>
        </w:rPr>
        <w:t>Then the number of houses where there was any family member with difficulty seeing, walking or climbing step, and with self-care was calculated. If</w:t>
      </w:r>
      <w:r w:rsidRPr="00D8547A">
        <w:rPr>
          <w:rFonts w:asciiTheme="minorHAnsi" w:hAnsiTheme="minorHAnsi" w:cstheme="minorHAnsi"/>
          <w:lang w:val="en-AU"/>
        </w:rPr>
        <w:t xml:space="preserve"> one household had family member with more than one difficulty above, it was only calculated </w:t>
      </w:r>
      <w:r>
        <w:rPr>
          <w:rFonts w:asciiTheme="minorHAnsi" w:hAnsiTheme="minorHAnsi" w:cstheme="minorHAnsi"/>
          <w:lang w:val="en-AU"/>
        </w:rPr>
        <w:t xml:space="preserve">as </w:t>
      </w:r>
      <w:r w:rsidRPr="00D8547A">
        <w:rPr>
          <w:rFonts w:asciiTheme="minorHAnsi" w:hAnsiTheme="minorHAnsi" w:cstheme="minorHAnsi"/>
          <w:lang w:val="en-AU"/>
        </w:rPr>
        <w:t>once.</w:t>
      </w:r>
      <w:r>
        <w:rPr>
          <w:rFonts w:asciiTheme="minorHAnsi" w:hAnsiTheme="minorHAnsi" w:cstheme="minorHAnsi"/>
          <w:lang w:val="en-AU"/>
        </w:rPr>
        <w:t xml:space="preserve"> In total, the proportion of houses with family member having such difficulty was 15.5% (n=54). 17.3% (n=29) from Maliana Administrative Post, 9.1% (n=2) from Cailaco Administrative Post, 12.2% (n=10) from Atabae Administrative Post, and 16.9% (n=13) from Balibo Administrative Post.</w:t>
      </w:r>
    </w:p>
    <w:p w14:paraId="11FC90A9" w14:textId="77777777" w:rsidR="001F7224" w:rsidRDefault="001F7224" w:rsidP="001F7224">
      <w:pPr>
        <w:spacing w:after="0" w:line="360" w:lineRule="auto"/>
        <w:jc w:val="both"/>
        <w:rPr>
          <w:rFonts w:asciiTheme="minorHAnsi" w:hAnsiTheme="minorHAnsi" w:cstheme="minorHAnsi"/>
          <w:lang w:val="en-AU"/>
        </w:rPr>
      </w:pPr>
    </w:p>
    <w:p w14:paraId="21465B4B" w14:textId="4FF8BC6A" w:rsidR="001F7224" w:rsidRPr="00851411" w:rsidRDefault="001F7224" w:rsidP="001F7224">
      <w:pPr>
        <w:spacing w:after="0" w:line="360" w:lineRule="auto"/>
        <w:jc w:val="both"/>
        <w:rPr>
          <w:rFonts w:asciiTheme="minorHAnsi" w:hAnsiTheme="minorHAnsi" w:cstheme="minorHAnsi"/>
          <w:i/>
          <w:u w:val="single"/>
          <w:lang w:val="en-AU"/>
        </w:rPr>
      </w:pPr>
      <w:r w:rsidRPr="00851411">
        <w:rPr>
          <w:rFonts w:asciiTheme="minorHAnsi" w:hAnsiTheme="minorHAnsi" w:cstheme="minorHAnsi"/>
          <w:i/>
          <w:u w:val="single"/>
          <w:lang w:val="en-AU"/>
        </w:rPr>
        <w:t>Household possession</w:t>
      </w:r>
      <w:r w:rsidR="004C007F">
        <w:rPr>
          <w:rFonts w:asciiTheme="minorHAnsi" w:hAnsiTheme="minorHAnsi" w:cstheme="minorHAnsi"/>
          <w:i/>
          <w:u w:val="single"/>
          <w:lang w:val="en-AU"/>
        </w:rPr>
        <w:t>s</w:t>
      </w:r>
    </w:p>
    <w:p w14:paraId="2329130E"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Regarding the household possession that they have, 97.7% (n=341) reported having mobile phone, almost half of the respondents (48.1%, n=168) owned a television, 39% (n=136) owned a radio, 30.4% (n=106) owned a motorbike, and only 2.9% (n=10) and 1.7% (n=6) who reported having a computer and a car. When asked about how they communicated with friends and family, almost all respondents (96.8%, n=338) reported communicated with others using mobile phone calls and SMS, while only 11.5% (n=40) reported having communication through social media (e.g. Facebook and WeChat). Regarding the house composition, more than half of the respondents (72.8%, n=254) live with only one family, whilst 24.4% of respondents (n=85) lived with two families at one house, and 2.9% (n=10) </w:t>
      </w:r>
      <w:r w:rsidRPr="00C27F9C">
        <w:rPr>
          <w:rFonts w:asciiTheme="minorHAnsi" w:hAnsiTheme="minorHAnsi" w:cstheme="minorHAnsi"/>
          <w:lang w:val="en-AU"/>
        </w:rPr>
        <w:lastRenderedPageBreak/>
        <w:t xml:space="preserve">lived with three families at one house. The average people living in a house was 6-7 people. </w:t>
      </w:r>
    </w:p>
    <w:p w14:paraId="79CCCC82" w14:textId="77777777" w:rsidR="001F7224" w:rsidRDefault="001F7224" w:rsidP="001F7224">
      <w:pPr>
        <w:spacing w:after="0" w:line="360" w:lineRule="auto"/>
        <w:rPr>
          <w:rFonts w:asciiTheme="minorHAnsi" w:hAnsiTheme="minorHAnsi" w:cstheme="minorHAnsi"/>
          <w:lang w:val="en-AU"/>
        </w:rPr>
      </w:pPr>
    </w:p>
    <w:p w14:paraId="40CEA1EB" w14:textId="77777777" w:rsidR="001F7224" w:rsidRPr="002C0E9C" w:rsidRDefault="001F7224" w:rsidP="001F7224">
      <w:pPr>
        <w:spacing w:after="0" w:line="360" w:lineRule="auto"/>
        <w:rPr>
          <w:rFonts w:asciiTheme="minorHAnsi" w:hAnsiTheme="minorHAnsi" w:cstheme="minorHAnsi"/>
          <w:b/>
          <w:lang w:val="en-AU"/>
        </w:rPr>
      </w:pPr>
      <w:r>
        <w:rPr>
          <w:rFonts w:asciiTheme="minorHAnsi" w:hAnsiTheme="minorHAnsi" w:cstheme="minorHAnsi"/>
          <w:b/>
          <w:lang w:val="en-AU"/>
        </w:rPr>
        <w:t>4.2 Water</w:t>
      </w:r>
      <w:r w:rsidRPr="002C0E9C">
        <w:rPr>
          <w:rFonts w:asciiTheme="minorHAnsi" w:hAnsiTheme="minorHAnsi" w:cstheme="minorHAnsi"/>
          <w:b/>
          <w:lang w:val="en-AU"/>
        </w:rPr>
        <w:t xml:space="preserve"> facilities</w:t>
      </w:r>
      <w:r>
        <w:rPr>
          <w:rFonts w:asciiTheme="minorHAnsi" w:hAnsiTheme="minorHAnsi" w:cstheme="minorHAnsi"/>
          <w:b/>
          <w:lang w:val="en-AU"/>
        </w:rPr>
        <w:t xml:space="preserve"> in Bobonaro Municipality</w:t>
      </w:r>
    </w:p>
    <w:p w14:paraId="5226969A" w14:textId="77777777" w:rsidR="001F7224" w:rsidRPr="004262F0" w:rsidRDefault="001F7224" w:rsidP="001F7224">
      <w:pPr>
        <w:spacing w:after="0" w:line="360" w:lineRule="auto"/>
        <w:jc w:val="both"/>
        <w:rPr>
          <w:rFonts w:asciiTheme="minorHAnsi" w:hAnsiTheme="minorHAnsi" w:cstheme="minorHAnsi"/>
          <w:u w:val="single"/>
          <w:lang w:val="en-AU"/>
        </w:rPr>
      </w:pPr>
      <w:r w:rsidRPr="004262F0">
        <w:rPr>
          <w:rFonts w:asciiTheme="minorHAnsi" w:hAnsiTheme="minorHAnsi" w:cstheme="minorHAnsi"/>
          <w:u w:val="single"/>
          <w:lang w:val="en-AU"/>
        </w:rPr>
        <w:t>Access to and availability of water for domestic use</w:t>
      </w:r>
    </w:p>
    <w:p w14:paraId="2D6C70CE" w14:textId="77777777" w:rsidR="001F7224" w:rsidRPr="004262F0" w:rsidRDefault="001F7224" w:rsidP="001F7224">
      <w:pPr>
        <w:spacing w:after="0" w:line="360" w:lineRule="auto"/>
        <w:jc w:val="both"/>
        <w:rPr>
          <w:rFonts w:asciiTheme="minorHAnsi" w:hAnsiTheme="minorHAnsi" w:cstheme="minorHAnsi"/>
        </w:rPr>
      </w:pPr>
      <w:r w:rsidRPr="004262F0">
        <w:rPr>
          <w:rFonts w:asciiTheme="minorHAnsi" w:hAnsiTheme="minorHAnsi" w:cstheme="minorHAnsi"/>
          <w:lang w:val="en-AU"/>
        </w:rPr>
        <w:t>There are several water sources for domestic use such as washing, handwashing and cleaning. Almost a third of respondents (27.8%, n=97) reported using water from public/communal tap/standpipe for domestic use whilst 24.1% reported that the main source of water for domestic use was piped water into dwelling.</w:t>
      </w:r>
      <w:bookmarkStart w:id="2" w:name="_GoBack"/>
      <w:bookmarkEnd w:id="2"/>
      <w:r w:rsidRPr="004262F0">
        <w:rPr>
          <w:rFonts w:asciiTheme="minorHAnsi" w:hAnsiTheme="minorHAnsi" w:cstheme="minorHAnsi"/>
          <w:lang w:val="en-AU"/>
        </w:rPr>
        <w:t xml:space="preserve"> </w:t>
      </w:r>
      <w:r w:rsidRPr="004262F0">
        <w:rPr>
          <w:rFonts w:asciiTheme="minorHAnsi" w:hAnsiTheme="minorHAnsi" w:cstheme="minorHAnsi"/>
        </w:rPr>
        <w:t>The findings in this study were different from those from the 2015 Census. The 2015 Census data shows that Bobonaro Municipality only has 3% piped water to dwelling, 7% to the yard, and 57% to a public tap.</w:t>
      </w:r>
    </w:p>
    <w:p w14:paraId="34306707" w14:textId="77777777" w:rsidR="001F7224" w:rsidRPr="004262F0" w:rsidRDefault="001F7224" w:rsidP="001F7224">
      <w:pPr>
        <w:spacing w:after="0" w:line="360" w:lineRule="auto"/>
        <w:jc w:val="both"/>
        <w:rPr>
          <w:rFonts w:asciiTheme="minorHAnsi" w:hAnsiTheme="minorHAnsi" w:cstheme="minorHAnsi"/>
        </w:rPr>
      </w:pPr>
    </w:p>
    <w:p w14:paraId="3FED495D" w14:textId="77777777"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The other main sources of water for domestic use in four administrative post in Bobonaro Municipality were protected dug well (14%, n=49), piped water to yard/plot (9.2%, n=32), unprotected dug well (8.6%, n=30) and borehole/tubewell (8%, n=28). Figure 1 shows the main source of water for domestic use in Bobonaro Municipality. There was no significant difference in terms of availability of water for domestic use by administrative post.</w:t>
      </w:r>
    </w:p>
    <w:p w14:paraId="0D245C1D" w14:textId="77777777" w:rsidR="001F7224" w:rsidRPr="004262F0" w:rsidRDefault="001F7224" w:rsidP="00614344">
      <w:pPr>
        <w:spacing w:after="0" w:line="240" w:lineRule="auto"/>
        <w:jc w:val="center"/>
        <w:rPr>
          <w:rFonts w:asciiTheme="minorHAnsi" w:hAnsiTheme="minorHAnsi" w:cstheme="minorHAnsi"/>
          <w:sz w:val="20"/>
          <w:szCs w:val="20"/>
          <w:lang w:val="en-AU"/>
        </w:rPr>
      </w:pPr>
      <w:r w:rsidRPr="004262F0">
        <w:rPr>
          <w:rFonts w:asciiTheme="minorHAnsi" w:hAnsiTheme="minorHAnsi" w:cstheme="minorHAnsi"/>
          <w:noProof/>
          <w:sz w:val="20"/>
          <w:szCs w:val="20"/>
          <w:lang w:val="en-AU" w:eastAsia="en-AU"/>
        </w:rPr>
        <w:lastRenderedPageBreak/>
        <w:drawing>
          <wp:inline distT="0" distB="0" distL="0" distR="0" wp14:anchorId="2EBE5213" wp14:editId="565F807D">
            <wp:extent cx="5788660" cy="4765638"/>
            <wp:effectExtent l="0" t="0" r="254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E8A85" w14:textId="4E1C203E" w:rsidR="001F7224" w:rsidRPr="004262F0" w:rsidRDefault="001F7224" w:rsidP="00614344">
      <w:pPr>
        <w:spacing w:after="0" w:line="240" w:lineRule="auto"/>
        <w:jc w:val="center"/>
        <w:rPr>
          <w:rFonts w:asciiTheme="minorHAnsi" w:hAnsiTheme="minorHAnsi" w:cstheme="minorHAnsi"/>
          <w:b/>
          <w:sz w:val="20"/>
          <w:szCs w:val="20"/>
          <w:lang w:val="en-AU"/>
        </w:rPr>
      </w:pPr>
      <w:r w:rsidRPr="004262F0">
        <w:rPr>
          <w:rFonts w:asciiTheme="minorHAnsi" w:hAnsiTheme="minorHAnsi" w:cstheme="minorHAnsi"/>
          <w:b/>
          <w:sz w:val="20"/>
          <w:szCs w:val="20"/>
          <w:lang w:val="en-AU"/>
        </w:rPr>
        <w:t xml:space="preserve">Figure </w:t>
      </w:r>
      <w:r w:rsidR="00614344">
        <w:rPr>
          <w:rFonts w:asciiTheme="minorHAnsi" w:hAnsiTheme="minorHAnsi" w:cstheme="minorHAnsi"/>
          <w:b/>
          <w:sz w:val="20"/>
          <w:szCs w:val="20"/>
          <w:lang w:val="en-AU"/>
        </w:rPr>
        <w:t>2</w:t>
      </w:r>
      <w:r w:rsidRPr="004262F0">
        <w:rPr>
          <w:rFonts w:asciiTheme="minorHAnsi" w:hAnsiTheme="minorHAnsi" w:cstheme="minorHAnsi"/>
          <w:b/>
          <w:sz w:val="20"/>
          <w:szCs w:val="20"/>
          <w:lang w:val="en-AU"/>
        </w:rPr>
        <w:t xml:space="preserve">. </w:t>
      </w:r>
      <w:r w:rsidR="006F2FEB">
        <w:rPr>
          <w:rFonts w:asciiTheme="minorHAnsi" w:hAnsiTheme="minorHAnsi" w:cstheme="minorHAnsi"/>
          <w:b/>
          <w:sz w:val="20"/>
          <w:szCs w:val="20"/>
          <w:lang w:val="en-AU"/>
        </w:rPr>
        <w:t>M</w:t>
      </w:r>
      <w:r w:rsidRPr="004262F0">
        <w:rPr>
          <w:rFonts w:asciiTheme="minorHAnsi" w:hAnsiTheme="minorHAnsi" w:cstheme="minorHAnsi"/>
          <w:b/>
          <w:sz w:val="20"/>
          <w:szCs w:val="20"/>
          <w:lang w:val="en-AU"/>
        </w:rPr>
        <w:t>ain source of water for domestic use in Bobonaro Municipality by administrative post (N=349)</w:t>
      </w:r>
    </w:p>
    <w:p w14:paraId="4844DCD1" w14:textId="77777777" w:rsidR="001F7224" w:rsidRPr="004262F0" w:rsidRDefault="001F7224" w:rsidP="001F7224">
      <w:pPr>
        <w:spacing w:line="360" w:lineRule="auto"/>
        <w:jc w:val="both"/>
        <w:rPr>
          <w:rFonts w:asciiTheme="minorHAnsi" w:hAnsiTheme="minorHAnsi" w:cstheme="minorHAnsi"/>
          <w:lang w:val="en-AU"/>
        </w:rPr>
      </w:pPr>
      <w:r w:rsidRPr="004262F0">
        <w:rPr>
          <w:rFonts w:asciiTheme="minorHAnsi" w:hAnsiTheme="minorHAnsi" w:cstheme="minorHAnsi"/>
          <w:lang w:val="en-AU"/>
        </w:rPr>
        <w:t xml:space="preserve">  </w:t>
      </w:r>
    </w:p>
    <w:p w14:paraId="14D8293A" w14:textId="77777777" w:rsidR="001F7224" w:rsidRPr="004262F0" w:rsidRDefault="001F7224" w:rsidP="001F7224">
      <w:pPr>
        <w:spacing w:line="360" w:lineRule="auto"/>
        <w:jc w:val="both"/>
        <w:rPr>
          <w:rFonts w:asciiTheme="minorHAnsi" w:hAnsiTheme="minorHAnsi" w:cstheme="minorHAnsi"/>
          <w:lang w:val="en-AU"/>
        </w:rPr>
      </w:pPr>
      <w:r w:rsidRPr="004262F0">
        <w:rPr>
          <w:rFonts w:asciiTheme="minorHAnsi" w:hAnsiTheme="minorHAnsi" w:cstheme="minorHAnsi"/>
          <w:lang w:val="en-AU"/>
        </w:rPr>
        <w:t>Regarding the availability of water for domestic use, more than half of households (53.6%, n=187) reported that water available daily, 24 hours a day, whilst 20.9% (n=73) reported that water is available daily but only at certain hours. When the availability of water is classified as “</w:t>
      </w:r>
      <w:r w:rsidRPr="004262F0">
        <w:rPr>
          <w:rFonts w:asciiTheme="minorHAnsi" w:hAnsiTheme="minorHAnsi" w:cstheme="minorHAnsi"/>
          <w:b/>
          <w:lang w:val="en-AU"/>
        </w:rPr>
        <w:t>available daily</w:t>
      </w:r>
      <w:r w:rsidRPr="004262F0">
        <w:rPr>
          <w:rFonts w:asciiTheme="minorHAnsi" w:hAnsiTheme="minorHAnsi" w:cstheme="minorHAnsi"/>
          <w:lang w:val="en-AU"/>
        </w:rPr>
        <w:t>” (daily, 24 hours and daily at certain hours) and “</w:t>
      </w:r>
      <w:r w:rsidRPr="004262F0">
        <w:rPr>
          <w:rFonts w:asciiTheme="minorHAnsi" w:hAnsiTheme="minorHAnsi" w:cstheme="minorHAnsi"/>
          <w:b/>
          <w:lang w:val="en-AU"/>
        </w:rPr>
        <w:t>others</w:t>
      </w:r>
      <w:r w:rsidRPr="004262F0">
        <w:rPr>
          <w:rFonts w:asciiTheme="minorHAnsi" w:hAnsiTheme="minorHAnsi" w:cstheme="minorHAnsi"/>
          <w:lang w:val="en-AU"/>
        </w:rPr>
        <w:t xml:space="preserve">”, there was a significant difference between the water availability for domestic use by administrative post. The households in Maliana </w:t>
      </w:r>
      <w:r w:rsidRPr="004262F0">
        <w:rPr>
          <w:rFonts w:asciiTheme="minorHAnsi" w:hAnsiTheme="minorHAnsi" w:cstheme="minorHAnsi"/>
        </w:rPr>
        <w:t xml:space="preserve">Administrative Post </w:t>
      </w:r>
      <w:r w:rsidRPr="004262F0">
        <w:rPr>
          <w:rFonts w:asciiTheme="minorHAnsi" w:hAnsiTheme="minorHAnsi" w:cstheme="minorHAnsi"/>
          <w:lang w:val="en-AU"/>
        </w:rPr>
        <w:t xml:space="preserve">(35.7%) were three times more likely to report that the water was not available daily than in Atabae </w:t>
      </w:r>
      <w:r w:rsidRPr="004262F0">
        <w:rPr>
          <w:rFonts w:asciiTheme="minorHAnsi" w:hAnsiTheme="minorHAnsi" w:cstheme="minorHAnsi"/>
        </w:rPr>
        <w:t xml:space="preserve">Administrative Post </w:t>
      </w:r>
      <w:r w:rsidRPr="004262F0">
        <w:rPr>
          <w:rFonts w:asciiTheme="minorHAnsi" w:hAnsiTheme="minorHAnsi" w:cstheme="minorHAnsi"/>
          <w:lang w:val="en-AU"/>
        </w:rPr>
        <w:t>(15.9%). Regarding the time needed to collect water, more than half of respondents (53%, n=185), reported that it took less than 15 minutes; 21.5% (n=75) reported that it took between 15 and 30 minutes to collect water and 16% (n=56) reported that the water was located inside the house (water source on premises).</w:t>
      </w:r>
    </w:p>
    <w:p w14:paraId="43B24DBE" w14:textId="77777777" w:rsidR="001F7224" w:rsidRPr="004262F0" w:rsidRDefault="001F7224" w:rsidP="001F7224">
      <w:pPr>
        <w:spacing w:line="360" w:lineRule="auto"/>
        <w:jc w:val="both"/>
        <w:rPr>
          <w:rFonts w:asciiTheme="minorHAnsi" w:hAnsiTheme="minorHAnsi" w:cstheme="minorHAnsi"/>
          <w:lang w:val="en-AU"/>
        </w:rPr>
      </w:pPr>
    </w:p>
    <w:p w14:paraId="7BC35921" w14:textId="77777777" w:rsidR="001F7224" w:rsidRDefault="001F7224" w:rsidP="001F7224">
      <w:pPr>
        <w:spacing w:line="360" w:lineRule="auto"/>
        <w:jc w:val="both"/>
        <w:rPr>
          <w:rFonts w:asciiTheme="minorHAnsi" w:hAnsiTheme="minorHAnsi" w:cstheme="minorHAnsi"/>
          <w:u w:val="single"/>
        </w:rPr>
        <w:sectPr w:rsidR="001F7224" w:rsidSect="001F7224">
          <w:pgSz w:w="11906" w:h="16838" w:code="9"/>
          <w:pgMar w:top="1440" w:right="1440" w:bottom="1440" w:left="1440" w:header="720" w:footer="720" w:gutter="0"/>
          <w:cols w:space="720"/>
          <w:docGrid w:linePitch="360"/>
        </w:sectPr>
      </w:pPr>
    </w:p>
    <w:p w14:paraId="2A5D4A4A" w14:textId="7112DD5E" w:rsidR="001F7224" w:rsidRPr="004262F0" w:rsidRDefault="001F7224" w:rsidP="00614344">
      <w:pPr>
        <w:spacing w:after="0" w:line="360" w:lineRule="auto"/>
        <w:jc w:val="both"/>
        <w:rPr>
          <w:rFonts w:asciiTheme="minorHAnsi" w:hAnsiTheme="minorHAnsi" w:cstheme="minorHAnsi"/>
          <w:u w:val="single"/>
        </w:rPr>
      </w:pPr>
      <w:r>
        <w:rPr>
          <w:rFonts w:asciiTheme="minorHAnsi" w:hAnsiTheme="minorHAnsi" w:cstheme="minorHAnsi"/>
          <w:u w:val="single"/>
        </w:rPr>
        <w:lastRenderedPageBreak/>
        <w:t>W</w:t>
      </w:r>
      <w:r w:rsidRPr="004262F0">
        <w:rPr>
          <w:rFonts w:asciiTheme="minorHAnsi" w:hAnsiTheme="minorHAnsi" w:cstheme="minorHAnsi"/>
          <w:u w:val="single"/>
        </w:rPr>
        <w:t>ater</w:t>
      </w:r>
      <w:r>
        <w:rPr>
          <w:rFonts w:asciiTheme="minorHAnsi" w:hAnsiTheme="minorHAnsi" w:cstheme="minorHAnsi"/>
          <w:u w:val="single"/>
        </w:rPr>
        <w:t xml:space="preserve"> collection</w:t>
      </w:r>
    </w:p>
    <w:p w14:paraId="57F7D1AC" w14:textId="77777777" w:rsidR="001F7224" w:rsidRDefault="001F7224" w:rsidP="00614344">
      <w:pPr>
        <w:spacing w:after="0" w:line="360" w:lineRule="auto"/>
        <w:jc w:val="both"/>
        <w:rPr>
          <w:rFonts w:asciiTheme="minorHAnsi" w:hAnsiTheme="minorHAnsi" w:cstheme="minorHAnsi"/>
          <w:lang w:val="en-AU"/>
        </w:rPr>
      </w:pPr>
      <w:r w:rsidRPr="004262F0">
        <w:rPr>
          <w:rFonts w:asciiTheme="minorHAnsi" w:hAnsiTheme="minorHAnsi" w:cstheme="minorHAnsi"/>
          <w:lang w:val="en-AU"/>
        </w:rPr>
        <w:t>When asked about the family member who usually goes to collect the water for the households, more than a half (67.6%, n=236) of respondents reported that the adult woman (aged 18 years and above) were responsible to collect water, 33.0% (n=115) reported that the adult men were in charge of collecting water. Female child</w:t>
      </w:r>
      <w:r>
        <w:rPr>
          <w:rFonts w:asciiTheme="minorHAnsi" w:hAnsiTheme="minorHAnsi" w:cstheme="minorHAnsi"/>
          <w:lang w:val="en-AU"/>
        </w:rPr>
        <w:t>ren</w:t>
      </w:r>
      <w:r w:rsidRPr="004262F0">
        <w:rPr>
          <w:rFonts w:asciiTheme="minorHAnsi" w:hAnsiTheme="minorHAnsi" w:cstheme="minorHAnsi"/>
          <w:lang w:val="en-AU"/>
        </w:rPr>
        <w:t xml:space="preserve"> (25.8%, n=90) and male child</w:t>
      </w:r>
      <w:r>
        <w:rPr>
          <w:rFonts w:asciiTheme="minorHAnsi" w:hAnsiTheme="minorHAnsi" w:cstheme="minorHAnsi"/>
          <w:lang w:val="en-AU"/>
        </w:rPr>
        <w:t xml:space="preserve">ren (17.8%, n=62) </w:t>
      </w:r>
      <w:r w:rsidRPr="004262F0">
        <w:rPr>
          <w:rFonts w:asciiTheme="minorHAnsi" w:hAnsiTheme="minorHAnsi" w:cstheme="minorHAnsi"/>
          <w:lang w:val="en-AU"/>
        </w:rPr>
        <w:t xml:space="preserve">under 18 years old were also responsible to collect water. There were significant differences between the adult women who were responsible to collect water by administrative post. Adult women who lived in Atabae </w:t>
      </w:r>
      <w:r w:rsidRPr="004262F0">
        <w:rPr>
          <w:rFonts w:asciiTheme="minorHAnsi" w:hAnsiTheme="minorHAnsi" w:cstheme="minorHAnsi"/>
        </w:rPr>
        <w:t xml:space="preserve">Administrative Post </w:t>
      </w:r>
      <w:r w:rsidRPr="004262F0">
        <w:rPr>
          <w:rFonts w:asciiTheme="minorHAnsi" w:hAnsiTheme="minorHAnsi" w:cstheme="minorHAnsi"/>
          <w:lang w:val="en-AU"/>
        </w:rPr>
        <w:t>(74.4%) were two times more likely to collect water compared to adult women who lived in Maliana</w:t>
      </w:r>
      <w:r w:rsidRPr="004262F0">
        <w:rPr>
          <w:rFonts w:asciiTheme="minorHAnsi" w:hAnsiTheme="minorHAnsi" w:cstheme="minorHAnsi"/>
        </w:rPr>
        <w:t xml:space="preserve"> Administrative Post</w:t>
      </w:r>
      <w:r w:rsidRPr="004262F0">
        <w:rPr>
          <w:rFonts w:asciiTheme="minorHAnsi" w:hAnsiTheme="minorHAnsi" w:cstheme="minorHAnsi"/>
          <w:lang w:val="en-AU"/>
        </w:rPr>
        <w:t xml:space="preserve"> (58.9%), while adult women in Balibo</w:t>
      </w:r>
      <w:r w:rsidRPr="004262F0">
        <w:rPr>
          <w:rFonts w:asciiTheme="minorHAnsi" w:hAnsiTheme="minorHAnsi" w:cstheme="minorHAnsi"/>
        </w:rPr>
        <w:t xml:space="preserve"> Administrative Post</w:t>
      </w:r>
      <w:r w:rsidRPr="004262F0">
        <w:rPr>
          <w:rFonts w:asciiTheme="minorHAnsi" w:hAnsiTheme="minorHAnsi" w:cstheme="minorHAnsi"/>
          <w:lang w:val="en-AU"/>
        </w:rPr>
        <w:t xml:space="preserve"> (80.5%) were three times more likely compared to those who lived in Maliana </w:t>
      </w:r>
      <w:r w:rsidRPr="004262F0">
        <w:rPr>
          <w:rFonts w:asciiTheme="minorHAnsi" w:hAnsiTheme="minorHAnsi" w:cstheme="minorHAnsi"/>
        </w:rPr>
        <w:t xml:space="preserve">Administrative Post </w:t>
      </w:r>
      <w:r w:rsidRPr="004262F0">
        <w:rPr>
          <w:rFonts w:asciiTheme="minorHAnsi" w:hAnsiTheme="minorHAnsi" w:cstheme="minorHAnsi"/>
          <w:lang w:val="en-AU"/>
        </w:rPr>
        <w:t>(58.3%). Female child who lived in Atabae</w:t>
      </w:r>
      <w:r w:rsidRPr="004262F0">
        <w:rPr>
          <w:rFonts w:asciiTheme="minorHAnsi" w:hAnsiTheme="minorHAnsi" w:cstheme="minorHAnsi"/>
        </w:rPr>
        <w:t xml:space="preserve"> Administrative Post</w:t>
      </w:r>
      <w:r w:rsidRPr="004262F0">
        <w:rPr>
          <w:rFonts w:asciiTheme="minorHAnsi" w:hAnsiTheme="minorHAnsi" w:cstheme="minorHAnsi"/>
          <w:lang w:val="en-AU"/>
        </w:rPr>
        <w:t xml:space="preserve"> (32.9%) were 2.3 times more likely to collect water compared to female child who lived in Maliana </w:t>
      </w:r>
      <w:r w:rsidRPr="004262F0">
        <w:rPr>
          <w:rFonts w:asciiTheme="minorHAnsi" w:hAnsiTheme="minorHAnsi" w:cstheme="minorHAnsi"/>
        </w:rPr>
        <w:t xml:space="preserve">Administrative Post </w:t>
      </w:r>
      <w:r w:rsidRPr="004262F0">
        <w:rPr>
          <w:rFonts w:asciiTheme="minorHAnsi" w:hAnsiTheme="minorHAnsi" w:cstheme="minorHAnsi"/>
          <w:lang w:val="en-AU"/>
        </w:rPr>
        <w:t xml:space="preserve">(17.3%), while female child in Balibo </w:t>
      </w:r>
      <w:r w:rsidRPr="004262F0">
        <w:rPr>
          <w:rFonts w:asciiTheme="minorHAnsi" w:hAnsiTheme="minorHAnsi" w:cstheme="minorHAnsi"/>
        </w:rPr>
        <w:t xml:space="preserve">Administrative Post </w:t>
      </w:r>
      <w:r w:rsidRPr="004262F0">
        <w:rPr>
          <w:rFonts w:asciiTheme="minorHAnsi" w:hAnsiTheme="minorHAnsi" w:cstheme="minorHAnsi"/>
          <w:lang w:val="en-AU"/>
        </w:rPr>
        <w:t>(39.0%) were three times more likely compared to those who lived in Maliana (17.3%). There was no significant difference between adult men and male child by administrative post in terms of responsibility to collect water.</w:t>
      </w:r>
    </w:p>
    <w:p w14:paraId="103F3C1B" w14:textId="77777777" w:rsidR="001F7224" w:rsidRDefault="001F7224" w:rsidP="001F7224">
      <w:pPr>
        <w:spacing w:after="0" w:line="360" w:lineRule="auto"/>
        <w:jc w:val="both"/>
        <w:rPr>
          <w:rFonts w:asciiTheme="minorHAnsi" w:hAnsiTheme="minorHAnsi" w:cstheme="minorHAnsi"/>
          <w:u w:val="single"/>
          <w:lang w:val="en-AU"/>
        </w:rPr>
      </w:pPr>
    </w:p>
    <w:p w14:paraId="2B28CAA9" w14:textId="77777777" w:rsidR="001F7224" w:rsidRPr="004262F0" w:rsidRDefault="001F7224" w:rsidP="001F7224">
      <w:pPr>
        <w:spacing w:after="0" w:line="360" w:lineRule="auto"/>
        <w:jc w:val="both"/>
        <w:rPr>
          <w:rFonts w:asciiTheme="minorHAnsi" w:hAnsiTheme="minorHAnsi" w:cstheme="minorHAnsi"/>
          <w:u w:val="single"/>
          <w:lang w:val="en-AU"/>
        </w:rPr>
      </w:pPr>
      <w:r w:rsidRPr="004262F0">
        <w:rPr>
          <w:rFonts w:asciiTheme="minorHAnsi" w:hAnsiTheme="minorHAnsi" w:cstheme="minorHAnsi"/>
          <w:u w:val="single"/>
          <w:lang w:val="en-AU"/>
        </w:rPr>
        <w:t>Access to and availability of water for drinking purpose</w:t>
      </w:r>
    </w:p>
    <w:p w14:paraId="56F37E60" w14:textId="7259E7D7"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 xml:space="preserve">When asked whether the location of the main water source for domestic use the same as drinking water, 88.5% (n=309) reported that they had the same water source, whilst 10.9% (n=38) reported that they have different source of water for drinking purpose. The type of water source or technology specified by the household is used as an indicator for whether the drinking-water is of suitable quality. </w:t>
      </w:r>
      <w:r w:rsidR="00390A03">
        <w:rPr>
          <w:rFonts w:asciiTheme="minorHAnsi" w:hAnsiTheme="minorHAnsi" w:cstheme="minorHAnsi"/>
          <w:lang w:val="en-AU"/>
        </w:rPr>
        <w:t>Using the UN Joint Monitoring Program definitions,</w:t>
      </w:r>
      <w:r w:rsidR="00390A03" w:rsidRPr="004262F0">
        <w:rPr>
          <w:rFonts w:asciiTheme="minorHAnsi" w:hAnsiTheme="minorHAnsi" w:cstheme="minorHAnsi"/>
          <w:lang w:val="en-AU"/>
        </w:rPr>
        <w:t xml:space="preserve"> </w:t>
      </w:r>
      <w:r w:rsidRPr="004262F0">
        <w:rPr>
          <w:rFonts w:asciiTheme="minorHAnsi" w:hAnsiTheme="minorHAnsi" w:cstheme="minorHAnsi"/>
          <w:lang w:val="en-AU"/>
        </w:rPr>
        <w:t>water sources likely to be of suitable quality, or “</w:t>
      </w:r>
      <w:r w:rsidRPr="004262F0">
        <w:rPr>
          <w:rFonts w:asciiTheme="minorHAnsi" w:hAnsiTheme="minorHAnsi" w:cstheme="minorHAnsi"/>
          <w:b/>
          <w:lang w:val="en-AU"/>
        </w:rPr>
        <w:t>improved</w:t>
      </w:r>
      <w:r w:rsidRPr="004262F0">
        <w:rPr>
          <w:rFonts w:asciiTheme="minorHAnsi" w:hAnsiTheme="minorHAnsi" w:cstheme="minorHAnsi"/>
          <w:lang w:val="en-AU"/>
        </w:rPr>
        <w:t>”, are: a piped water supply into the dwelling; piped water to a yard/plot; a public tap/standpipe; a tube well/borehole; a protected dug well; a protected spring; and rainwater collected in closed containers. Water sources that are “</w:t>
      </w:r>
      <w:r w:rsidRPr="004262F0">
        <w:rPr>
          <w:rFonts w:asciiTheme="minorHAnsi" w:hAnsiTheme="minorHAnsi" w:cstheme="minorHAnsi"/>
          <w:b/>
          <w:lang w:val="en-AU"/>
        </w:rPr>
        <w:t>unimproved</w:t>
      </w:r>
      <w:r w:rsidRPr="004262F0">
        <w:rPr>
          <w:rFonts w:asciiTheme="minorHAnsi" w:hAnsiTheme="minorHAnsi" w:cstheme="minorHAnsi"/>
          <w:lang w:val="en-AU"/>
        </w:rPr>
        <w:t>” are: an unprotected dug well; an unprotected spring; a cart with a small tank/drum; a water tanker-truck; and surface water.</w:t>
      </w:r>
    </w:p>
    <w:p w14:paraId="5643FF91" w14:textId="77777777" w:rsidR="001F7224" w:rsidRPr="004262F0" w:rsidRDefault="001F7224" w:rsidP="001F7224">
      <w:pPr>
        <w:spacing w:after="0" w:line="360" w:lineRule="auto"/>
        <w:jc w:val="both"/>
        <w:rPr>
          <w:rFonts w:asciiTheme="minorHAnsi" w:hAnsiTheme="minorHAnsi" w:cstheme="minorHAnsi"/>
          <w:lang w:val="en-AU"/>
        </w:rPr>
      </w:pPr>
    </w:p>
    <w:p w14:paraId="09B03D96" w14:textId="77777777"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 xml:space="preserve">Of those who reported that the water source for domestic use as the same as the drinking water source, 86.1% (n=266) households in four administrative posts in Bobonaro Municipality used improved water as the main source for drinking water. On the other hands, 13.9% (n=43) of households still used the unimproved water for drinking. Figure 2 shows the main source of drinking-water for members of the household (i.e. the water source that supplies most of the household drinking-water needs) in Bobonaro Municipality. </w:t>
      </w:r>
    </w:p>
    <w:p w14:paraId="49376A26" w14:textId="77777777" w:rsidR="001F7224" w:rsidRPr="004262F0" w:rsidRDefault="001F7224" w:rsidP="001F7224">
      <w:pPr>
        <w:spacing w:after="0" w:line="360" w:lineRule="auto"/>
        <w:ind w:left="810"/>
        <w:jc w:val="both"/>
        <w:rPr>
          <w:rFonts w:asciiTheme="minorHAnsi" w:hAnsiTheme="minorHAnsi" w:cstheme="minorHAnsi"/>
          <w:i/>
          <w:lang w:val="en-AU"/>
        </w:rPr>
      </w:pPr>
    </w:p>
    <w:p w14:paraId="6DF018A8" w14:textId="77777777" w:rsidR="001F7224" w:rsidRPr="004262F0" w:rsidRDefault="001F7224" w:rsidP="001F7224">
      <w:pPr>
        <w:spacing w:after="0" w:line="240" w:lineRule="auto"/>
        <w:ind w:left="810"/>
        <w:jc w:val="center"/>
        <w:rPr>
          <w:rFonts w:asciiTheme="minorHAnsi" w:hAnsiTheme="minorHAnsi" w:cstheme="minorHAnsi"/>
          <w:i/>
          <w:sz w:val="20"/>
          <w:szCs w:val="20"/>
          <w:lang w:val="en-AU"/>
        </w:rPr>
      </w:pPr>
      <w:r w:rsidRPr="004262F0">
        <w:rPr>
          <w:rFonts w:asciiTheme="minorHAnsi" w:hAnsiTheme="minorHAnsi" w:cstheme="minorHAnsi"/>
          <w:noProof/>
          <w:sz w:val="20"/>
          <w:szCs w:val="20"/>
          <w:lang w:val="en-AU" w:eastAsia="en-AU"/>
        </w:rPr>
        <w:lastRenderedPageBreak/>
        <w:drawing>
          <wp:inline distT="0" distB="0" distL="0" distR="0" wp14:anchorId="28D1103B" wp14:editId="77687295">
            <wp:extent cx="4972050" cy="3581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EED19B" w14:textId="5F3E28B2" w:rsidR="001F7224" w:rsidRPr="004262F0" w:rsidRDefault="00614344" w:rsidP="001F722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w:t>
      </w:r>
      <w:r w:rsidR="001F7224" w:rsidRPr="004262F0">
        <w:rPr>
          <w:rFonts w:asciiTheme="minorHAnsi" w:hAnsiTheme="minorHAnsi" w:cstheme="minorHAnsi"/>
          <w:b/>
          <w:sz w:val="20"/>
          <w:szCs w:val="20"/>
          <w:lang w:val="en-AU"/>
        </w:rPr>
        <w:t>. The main source of drinking water in Bobonaro Municipality by administrative post (N=309)</w:t>
      </w:r>
    </w:p>
    <w:p w14:paraId="1AEBE26E" w14:textId="77777777" w:rsidR="001F7224" w:rsidRPr="004262F0" w:rsidRDefault="001F7224" w:rsidP="001F7224">
      <w:pPr>
        <w:spacing w:after="0" w:line="240" w:lineRule="auto"/>
        <w:jc w:val="center"/>
        <w:rPr>
          <w:rFonts w:asciiTheme="minorHAnsi" w:hAnsiTheme="minorHAnsi" w:cstheme="minorHAnsi"/>
          <w:b/>
          <w:sz w:val="20"/>
          <w:szCs w:val="20"/>
          <w:lang w:val="en-AU"/>
        </w:rPr>
      </w:pPr>
      <w:r w:rsidRPr="004262F0">
        <w:rPr>
          <w:rFonts w:asciiTheme="minorHAnsi" w:hAnsiTheme="minorHAnsi" w:cstheme="minorHAnsi"/>
          <w:b/>
          <w:sz w:val="20"/>
          <w:szCs w:val="20"/>
          <w:lang w:val="en-AU"/>
        </w:rPr>
        <w:t>(*: improved water source)</w:t>
      </w:r>
    </w:p>
    <w:p w14:paraId="665A5580" w14:textId="77777777" w:rsidR="001F7224" w:rsidRPr="004262F0" w:rsidRDefault="001F7224" w:rsidP="001F7224">
      <w:pPr>
        <w:spacing w:after="0" w:line="360" w:lineRule="auto"/>
        <w:jc w:val="both"/>
        <w:rPr>
          <w:rFonts w:asciiTheme="minorHAnsi" w:hAnsiTheme="minorHAnsi" w:cstheme="minorHAnsi"/>
          <w:lang w:val="en-AU"/>
        </w:rPr>
      </w:pPr>
    </w:p>
    <w:p w14:paraId="328EEA8A" w14:textId="77777777" w:rsidR="001F7224" w:rsidRPr="004262F0" w:rsidRDefault="001F7224" w:rsidP="001F7224">
      <w:pPr>
        <w:spacing w:after="0" w:line="360" w:lineRule="auto"/>
        <w:jc w:val="both"/>
        <w:rPr>
          <w:rFonts w:asciiTheme="minorHAnsi" w:hAnsiTheme="minorHAnsi" w:cstheme="minorHAnsi"/>
        </w:rPr>
      </w:pPr>
      <w:r w:rsidRPr="004262F0">
        <w:rPr>
          <w:rFonts w:asciiTheme="minorHAnsi" w:hAnsiTheme="minorHAnsi" w:cstheme="minorHAnsi"/>
          <w:lang w:val="en-AU"/>
        </w:rPr>
        <w:t>Of those who reported that the water source for domestic use as the same as the drinking water source, most of the households (28.5%, n=88) reported that they obtain drinking water from public/communal tap whilst 21.7% (n=67) reported that they obtain drinking water from piped water into dwelling. It was reported that some househol</w:t>
      </w:r>
      <w:r>
        <w:rPr>
          <w:rFonts w:asciiTheme="minorHAnsi" w:hAnsiTheme="minorHAnsi" w:cstheme="minorHAnsi"/>
          <w:lang w:val="en-AU"/>
        </w:rPr>
        <w:t>h</w:t>
      </w:r>
      <w:r w:rsidRPr="004262F0">
        <w:rPr>
          <w:rFonts w:asciiTheme="minorHAnsi" w:hAnsiTheme="minorHAnsi" w:cstheme="minorHAnsi"/>
          <w:lang w:val="en-AU"/>
        </w:rPr>
        <w:t>d sill used unimproved water for drinking such as from unprotected dug well (8.7%), surface water (2.9%), and unprotected spring (1.6%).</w:t>
      </w:r>
    </w:p>
    <w:p w14:paraId="2FC87E36" w14:textId="77777777" w:rsidR="001F7224" w:rsidRPr="004262F0" w:rsidRDefault="001F7224" w:rsidP="001F7224">
      <w:pPr>
        <w:spacing w:after="0" w:line="360" w:lineRule="auto"/>
        <w:jc w:val="both"/>
        <w:rPr>
          <w:rFonts w:asciiTheme="minorHAnsi" w:hAnsiTheme="minorHAnsi" w:cstheme="minorHAnsi"/>
          <w:lang w:val="en-AU"/>
        </w:rPr>
      </w:pPr>
    </w:p>
    <w:p w14:paraId="399E9B6F" w14:textId="77777777" w:rsidR="001F7224" w:rsidRPr="004262F0" w:rsidRDefault="001F7224" w:rsidP="001F7224">
      <w:pPr>
        <w:spacing w:after="0" w:line="360" w:lineRule="auto"/>
        <w:jc w:val="both"/>
        <w:rPr>
          <w:rFonts w:asciiTheme="minorHAnsi" w:hAnsiTheme="minorHAnsi" w:cstheme="minorHAnsi"/>
          <w:u w:val="single"/>
          <w:lang w:val="en-AU"/>
        </w:rPr>
      </w:pPr>
      <w:r w:rsidRPr="004262F0">
        <w:rPr>
          <w:rFonts w:asciiTheme="minorHAnsi" w:hAnsiTheme="minorHAnsi" w:cstheme="minorHAnsi"/>
          <w:u w:val="single"/>
          <w:lang w:val="en-AU"/>
        </w:rPr>
        <w:t>Water supply problems in Bobonaro Municipality</w:t>
      </w:r>
    </w:p>
    <w:p w14:paraId="14BDC58C" w14:textId="3F14ED38"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When asked whether the household had experienced interruptions/breakdowns of the water supply for domestic use from the main source during the last six months, 74.2% (n=259) reported that they did not experience the interruption. On the other hand, 18.6% of households (n=65) reported that they had experienced water interruptions. The most common causes of water interruption/breakdowns were pipes break</w:t>
      </w:r>
      <w:r w:rsidR="00390A03">
        <w:rPr>
          <w:rFonts w:asciiTheme="minorHAnsi" w:hAnsiTheme="minorHAnsi" w:cstheme="minorHAnsi"/>
          <w:lang w:val="en-AU"/>
        </w:rPr>
        <w:t xml:space="preserve">ing </w:t>
      </w:r>
      <w:r w:rsidRPr="004262F0">
        <w:rPr>
          <w:rFonts w:asciiTheme="minorHAnsi" w:hAnsiTheme="minorHAnsi" w:cstheme="minorHAnsi"/>
          <w:lang w:val="en-AU"/>
        </w:rPr>
        <w:t>down (36.9%, n=24) and turbidity during the rainy season (23.4%, n=15). Households reported that pipes break</w:t>
      </w:r>
      <w:r w:rsidR="00390A03">
        <w:rPr>
          <w:rFonts w:asciiTheme="minorHAnsi" w:hAnsiTheme="minorHAnsi" w:cstheme="minorHAnsi"/>
          <w:lang w:val="en-AU"/>
        </w:rPr>
        <w:t xml:space="preserve">ing </w:t>
      </w:r>
      <w:r w:rsidRPr="004262F0">
        <w:rPr>
          <w:rFonts w:asciiTheme="minorHAnsi" w:hAnsiTheme="minorHAnsi" w:cstheme="minorHAnsi"/>
          <w:lang w:val="en-AU"/>
        </w:rPr>
        <w:t>down was caused by various factors such as landslides and sabotag</w:t>
      </w:r>
      <w:r w:rsidR="00390A03">
        <w:rPr>
          <w:rFonts w:asciiTheme="minorHAnsi" w:hAnsiTheme="minorHAnsi" w:cstheme="minorHAnsi"/>
          <w:lang w:val="en-AU"/>
        </w:rPr>
        <w:t>e</w:t>
      </w:r>
      <w:r w:rsidRPr="004262F0">
        <w:rPr>
          <w:rFonts w:asciiTheme="minorHAnsi" w:hAnsiTheme="minorHAnsi" w:cstheme="minorHAnsi"/>
          <w:lang w:val="en-AU"/>
        </w:rPr>
        <w:t xml:space="preserve">. Turbidity was caused by water mixed with soil because of heavy rain. The other causes of interruption was </w:t>
      </w:r>
      <w:r w:rsidR="00390A03">
        <w:rPr>
          <w:rFonts w:asciiTheme="minorHAnsi" w:hAnsiTheme="minorHAnsi" w:cstheme="minorHAnsi"/>
          <w:lang w:val="en-AU"/>
        </w:rPr>
        <w:t xml:space="preserve">drying up of </w:t>
      </w:r>
      <w:r w:rsidRPr="004262F0">
        <w:rPr>
          <w:rFonts w:asciiTheme="minorHAnsi" w:hAnsiTheme="minorHAnsi" w:cstheme="minorHAnsi"/>
          <w:lang w:val="en-AU"/>
        </w:rPr>
        <w:t xml:space="preserve">water during </w:t>
      </w:r>
      <w:r w:rsidR="00390A03">
        <w:rPr>
          <w:rFonts w:asciiTheme="minorHAnsi" w:hAnsiTheme="minorHAnsi" w:cstheme="minorHAnsi"/>
          <w:lang w:val="en-AU"/>
        </w:rPr>
        <w:t xml:space="preserve">the </w:t>
      </w:r>
      <w:r w:rsidRPr="004262F0">
        <w:rPr>
          <w:rFonts w:asciiTheme="minorHAnsi" w:hAnsiTheme="minorHAnsi" w:cstheme="minorHAnsi"/>
          <w:lang w:val="en-AU"/>
        </w:rPr>
        <w:t xml:space="preserve">dry season (21.5%, n=14) so that water supply was not sufficient for all households. Some of households reported that </w:t>
      </w:r>
      <w:r w:rsidR="00390A03">
        <w:rPr>
          <w:rFonts w:asciiTheme="minorHAnsi" w:hAnsiTheme="minorHAnsi" w:cstheme="minorHAnsi"/>
          <w:lang w:val="en-AU"/>
        </w:rPr>
        <w:t xml:space="preserve">during this time </w:t>
      </w:r>
      <w:r w:rsidRPr="004262F0">
        <w:rPr>
          <w:rFonts w:asciiTheme="minorHAnsi" w:hAnsiTheme="minorHAnsi" w:cstheme="minorHAnsi"/>
          <w:lang w:val="en-AU"/>
        </w:rPr>
        <w:t>they went to the river to access water.</w:t>
      </w:r>
    </w:p>
    <w:p w14:paraId="4F5045A1" w14:textId="77777777" w:rsidR="001F7224" w:rsidRPr="00614344" w:rsidRDefault="001F7224" w:rsidP="00614344">
      <w:pPr>
        <w:spacing w:after="0" w:line="240" w:lineRule="auto"/>
        <w:jc w:val="center"/>
        <w:rPr>
          <w:rFonts w:asciiTheme="minorHAnsi" w:hAnsiTheme="minorHAnsi" w:cstheme="minorHAnsi"/>
          <w:sz w:val="20"/>
          <w:szCs w:val="20"/>
          <w:lang w:val="en-AU"/>
        </w:rPr>
      </w:pPr>
      <w:r w:rsidRPr="00614344">
        <w:rPr>
          <w:rFonts w:asciiTheme="minorHAnsi" w:hAnsiTheme="minorHAnsi" w:cstheme="minorHAnsi"/>
          <w:noProof/>
          <w:sz w:val="20"/>
          <w:szCs w:val="20"/>
          <w:lang w:val="en-AU" w:eastAsia="en-AU"/>
        </w:rPr>
        <w:lastRenderedPageBreak/>
        <w:drawing>
          <wp:inline distT="0" distB="0" distL="0" distR="0" wp14:anchorId="7D00C572" wp14:editId="21A3A86B">
            <wp:extent cx="5731510" cy="2424224"/>
            <wp:effectExtent l="0" t="0" r="254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8C0D0D" w14:textId="5E3308CE" w:rsidR="001F7224" w:rsidRPr="00614344" w:rsidRDefault="00614344" w:rsidP="00614344">
      <w:pPr>
        <w:spacing w:after="0" w:line="240" w:lineRule="auto"/>
        <w:jc w:val="center"/>
        <w:rPr>
          <w:rFonts w:asciiTheme="minorHAnsi" w:hAnsiTheme="minorHAnsi" w:cstheme="minorHAnsi"/>
          <w:b/>
          <w:sz w:val="20"/>
          <w:szCs w:val="20"/>
          <w:lang w:val="en-AU"/>
        </w:rPr>
      </w:pPr>
      <w:r w:rsidRPr="00614344">
        <w:rPr>
          <w:rFonts w:asciiTheme="minorHAnsi" w:hAnsiTheme="minorHAnsi" w:cstheme="minorHAnsi"/>
          <w:b/>
          <w:sz w:val="20"/>
          <w:szCs w:val="20"/>
          <w:lang w:val="en-AU"/>
        </w:rPr>
        <w:t>Figure 4</w:t>
      </w:r>
      <w:r w:rsidR="001F7224" w:rsidRPr="00614344">
        <w:rPr>
          <w:rFonts w:asciiTheme="minorHAnsi" w:hAnsiTheme="minorHAnsi" w:cstheme="minorHAnsi"/>
          <w:b/>
          <w:sz w:val="20"/>
          <w:szCs w:val="20"/>
          <w:lang w:val="en-AU"/>
        </w:rPr>
        <w:t>. The main causes of water interruptions by administrative post (N=65)</w:t>
      </w:r>
    </w:p>
    <w:p w14:paraId="78DD8436" w14:textId="77777777" w:rsidR="001F7224" w:rsidRPr="004262F0" w:rsidRDefault="001F7224" w:rsidP="001F7224">
      <w:pPr>
        <w:spacing w:after="0" w:line="360" w:lineRule="auto"/>
        <w:jc w:val="both"/>
        <w:rPr>
          <w:rFonts w:asciiTheme="minorHAnsi" w:hAnsiTheme="minorHAnsi" w:cstheme="minorHAnsi"/>
          <w:lang w:val="en-AU"/>
        </w:rPr>
      </w:pPr>
    </w:p>
    <w:p w14:paraId="6525F94F" w14:textId="419FEA7F"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 xml:space="preserve">The average days of water not being available during the interruption </w:t>
      </w:r>
      <w:r w:rsidR="00390A03">
        <w:rPr>
          <w:rFonts w:asciiTheme="minorHAnsi" w:hAnsiTheme="minorHAnsi" w:cstheme="minorHAnsi"/>
          <w:lang w:val="en-AU"/>
        </w:rPr>
        <w:t>varies</w:t>
      </w:r>
      <w:r w:rsidRPr="004262F0">
        <w:rPr>
          <w:rFonts w:asciiTheme="minorHAnsi" w:hAnsiTheme="minorHAnsi" w:cstheme="minorHAnsi"/>
          <w:lang w:val="en-AU"/>
        </w:rPr>
        <w:t xml:space="preserve"> based on the main cause. For the problem</w:t>
      </w:r>
      <w:r w:rsidR="0094630F">
        <w:rPr>
          <w:rFonts w:asciiTheme="minorHAnsi" w:hAnsiTheme="minorHAnsi" w:cstheme="minorHAnsi"/>
          <w:lang w:val="en-AU"/>
        </w:rPr>
        <w:t xml:space="preserve"> of pipes breaking down</w:t>
      </w:r>
      <w:r w:rsidRPr="004262F0">
        <w:rPr>
          <w:rFonts w:asciiTheme="minorHAnsi" w:hAnsiTheme="minorHAnsi" w:cstheme="minorHAnsi"/>
          <w:lang w:val="en-AU"/>
        </w:rPr>
        <w:t xml:space="preserve">, the number of days </w:t>
      </w:r>
      <w:r w:rsidR="0094630F">
        <w:rPr>
          <w:rFonts w:asciiTheme="minorHAnsi" w:hAnsiTheme="minorHAnsi" w:cstheme="minorHAnsi"/>
          <w:lang w:val="en-AU"/>
        </w:rPr>
        <w:t>of the interruption</w:t>
      </w:r>
      <w:r w:rsidRPr="004262F0">
        <w:rPr>
          <w:rFonts w:asciiTheme="minorHAnsi" w:hAnsiTheme="minorHAnsi" w:cstheme="minorHAnsi"/>
          <w:lang w:val="en-AU"/>
        </w:rPr>
        <w:t xml:space="preserve"> varied from 1 to 61 days. The median</w:t>
      </w:r>
      <w:r w:rsidR="0094630F">
        <w:rPr>
          <w:rFonts w:asciiTheme="minorHAnsi" w:hAnsiTheme="minorHAnsi" w:cstheme="minorHAnsi"/>
          <w:lang w:val="en-AU"/>
        </w:rPr>
        <w:t xml:space="preserve"> number of days that </w:t>
      </w:r>
      <w:r w:rsidRPr="004262F0">
        <w:rPr>
          <w:rFonts w:asciiTheme="minorHAnsi" w:hAnsiTheme="minorHAnsi" w:cstheme="minorHAnsi"/>
          <w:lang w:val="en-AU"/>
        </w:rPr>
        <w:t xml:space="preserve">water </w:t>
      </w:r>
      <w:r w:rsidR="0094630F">
        <w:rPr>
          <w:rFonts w:asciiTheme="minorHAnsi" w:hAnsiTheme="minorHAnsi" w:cstheme="minorHAnsi"/>
          <w:lang w:val="en-AU"/>
        </w:rPr>
        <w:t xml:space="preserve">was </w:t>
      </w:r>
      <w:r w:rsidRPr="004262F0">
        <w:rPr>
          <w:rFonts w:asciiTheme="minorHAnsi" w:hAnsiTheme="minorHAnsi" w:cstheme="minorHAnsi"/>
          <w:lang w:val="en-AU"/>
        </w:rPr>
        <w:t xml:space="preserve">not available </w:t>
      </w:r>
      <w:r w:rsidR="0094630F">
        <w:rPr>
          <w:rFonts w:asciiTheme="minorHAnsi" w:hAnsiTheme="minorHAnsi" w:cstheme="minorHAnsi"/>
          <w:lang w:val="en-AU"/>
        </w:rPr>
        <w:t>i</w:t>
      </w:r>
      <w:r w:rsidR="0094630F" w:rsidRPr="004262F0">
        <w:rPr>
          <w:rFonts w:asciiTheme="minorHAnsi" w:hAnsiTheme="minorHAnsi" w:cstheme="minorHAnsi"/>
          <w:lang w:val="en-AU"/>
        </w:rPr>
        <w:t xml:space="preserve">s </w:t>
      </w:r>
      <w:r w:rsidRPr="004262F0">
        <w:rPr>
          <w:rFonts w:asciiTheme="minorHAnsi" w:hAnsiTheme="minorHAnsi" w:cstheme="minorHAnsi"/>
          <w:lang w:val="en-AU"/>
        </w:rPr>
        <w:t xml:space="preserve">7 days and the average is 16 days. </w:t>
      </w:r>
      <w:r w:rsidR="0094630F">
        <w:rPr>
          <w:rFonts w:asciiTheme="minorHAnsi" w:hAnsiTheme="minorHAnsi" w:cstheme="minorHAnsi"/>
          <w:lang w:val="en-AU"/>
        </w:rPr>
        <w:t>T</w:t>
      </w:r>
      <w:r w:rsidRPr="004262F0">
        <w:rPr>
          <w:rFonts w:asciiTheme="minorHAnsi" w:hAnsiTheme="minorHAnsi" w:cstheme="minorHAnsi"/>
          <w:lang w:val="en-AU"/>
        </w:rPr>
        <w:t>urbidity during rainy seasons</w:t>
      </w:r>
      <w:r w:rsidR="0094630F">
        <w:rPr>
          <w:rFonts w:asciiTheme="minorHAnsi" w:hAnsiTheme="minorHAnsi" w:cstheme="minorHAnsi"/>
          <w:lang w:val="en-AU"/>
        </w:rPr>
        <w:t xml:space="preserve"> caused a range of 1 to 30 days of water interruptions with an</w:t>
      </w:r>
      <w:r w:rsidR="0094630F" w:rsidRPr="0094630F">
        <w:rPr>
          <w:rFonts w:asciiTheme="minorHAnsi" w:hAnsiTheme="minorHAnsi" w:cstheme="minorHAnsi"/>
          <w:lang w:val="en-AU"/>
        </w:rPr>
        <w:t xml:space="preserve"> </w:t>
      </w:r>
      <w:r w:rsidR="0094630F" w:rsidRPr="004262F0">
        <w:rPr>
          <w:rFonts w:asciiTheme="minorHAnsi" w:hAnsiTheme="minorHAnsi" w:cstheme="minorHAnsi"/>
          <w:lang w:val="en-AU"/>
        </w:rPr>
        <w:t xml:space="preserve">average </w:t>
      </w:r>
      <w:r w:rsidR="0094630F">
        <w:rPr>
          <w:rFonts w:asciiTheme="minorHAnsi" w:hAnsiTheme="minorHAnsi" w:cstheme="minorHAnsi"/>
          <w:lang w:val="en-AU"/>
        </w:rPr>
        <w:t>of</w:t>
      </w:r>
      <w:r w:rsidR="0094630F" w:rsidRPr="004262F0">
        <w:rPr>
          <w:rFonts w:asciiTheme="minorHAnsi" w:hAnsiTheme="minorHAnsi" w:cstheme="minorHAnsi"/>
          <w:lang w:val="en-AU"/>
        </w:rPr>
        <w:t xml:space="preserve"> 6 days</w:t>
      </w:r>
      <w:r w:rsidR="0094630F">
        <w:rPr>
          <w:rFonts w:asciiTheme="minorHAnsi" w:hAnsiTheme="minorHAnsi" w:cstheme="minorHAnsi"/>
          <w:lang w:val="en-AU"/>
        </w:rPr>
        <w:t xml:space="preserve"> and a median of 2 days</w:t>
      </w:r>
      <w:r w:rsidRPr="004262F0">
        <w:rPr>
          <w:rFonts w:asciiTheme="minorHAnsi" w:hAnsiTheme="minorHAnsi" w:cstheme="minorHAnsi"/>
          <w:lang w:val="en-AU"/>
        </w:rPr>
        <w:t>.</w:t>
      </w:r>
    </w:p>
    <w:p w14:paraId="7CDA48E7" w14:textId="77777777" w:rsidR="001F7224" w:rsidRPr="004262F0" w:rsidRDefault="001F7224" w:rsidP="001F7224">
      <w:pPr>
        <w:spacing w:after="0" w:line="360" w:lineRule="auto"/>
        <w:jc w:val="both"/>
        <w:rPr>
          <w:rFonts w:asciiTheme="minorHAnsi" w:hAnsiTheme="minorHAnsi" w:cstheme="minorHAnsi"/>
          <w:lang w:val="en-AU"/>
        </w:rPr>
      </w:pPr>
    </w:p>
    <w:p w14:paraId="5D2BB3C3" w14:textId="7660FE5F" w:rsidR="001F7224" w:rsidRPr="004262F0" w:rsidRDefault="001F7224" w:rsidP="001F7224">
      <w:pPr>
        <w:spacing w:after="0" w:line="360" w:lineRule="auto"/>
        <w:jc w:val="both"/>
        <w:rPr>
          <w:rFonts w:asciiTheme="minorHAnsi" w:hAnsiTheme="minorHAnsi" w:cstheme="minorHAnsi"/>
          <w:lang w:val="en-AU"/>
        </w:rPr>
      </w:pPr>
      <w:r w:rsidRPr="0066785A">
        <w:rPr>
          <w:rFonts w:asciiTheme="minorHAnsi" w:hAnsiTheme="minorHAnsi" w:cstheme="minorHAnsi"/>
          <w:highlight w:val="cyan"/>
          <w:lang w:val="en-AU"/>
        </w:rPr>
        <w:t xml:space="preserve">When asked about who people usually ask for help </w:t>
      </w:r>
      <w:r w:rsidR="0094630F" w:rsidRPr="0066785A">
        <w:rPr>
          <w:rFonts w:asciiTheme="minorHAnsi" w:hAnsiTheme="minorHAnsi" w:cstheme="minorHAnsi"/>
          <w:highlight w:val="cyan"/>
          <w:lang w:val="en-AU"/>
        </w:rPr>
        <w:t>about a</w:t>
      </w:r>
      <w:r w:rsidRPr="0066785A">
        <w:rPr>
          <w:rFonts w:asciiTheme="minorHAnsi" w:hAnsiTheme="minorHAnsi" w:cstheme="minorHAnsi"/>
          <w:highlight w:val="cyan"/>
          <w:lang w:val="en-AU"/>
        </w:rPr>
        <w:t xml:space="preserve"> problem related to water source, 45.0% (n=157) reported that they did not tell or ask help from anybody, while 19.2% (n=67) reported that they told the problem or asked help from the community leader, while 8.6% (n=30) asked help from the mason/plumber, and 7.4% (n=26) reported the problem to the local government. When the response variables of asking for help were classified</w:t>
      </w:r>
      <w:r w:rsidR="0094630F" w:rsidRPr="0066785A">
        <w:rPr>
          <w:rFonts w:asciiTheme="minorHAnsi" w:hAnsiTheme="minorHAnsi" w:cstheme="minorHAnsi"/>
          <w:highlight w:val="cyan"/>
          <w:lang w:val="en-AU"/>
        </w:rPr>
        <w:t xml:space="preserve"> by</w:t>
      </w:r>
      <w:r w:rsidRPr="0066785A">
        <w:rPr>
          <w:rFonts w:asciiTheme="minorHAnsi" w:hAnsiTheme="minorHAnsi" w:cstheme="minorHAnsi"/>
          <w:highlight w:val="cyan"/>
          <w:lang w:val="en-AU"/>
        </w:rPr>
        <w:t xml:space="preserve"> whether the households asked for help </w:t>
      </w:r>
      <w:r w:rsidR="0094630F" w:rsidRPr="0066785A">
        <w:rPr>
          <w:rFonts w:asciiTheme="minorHAnsi" w:hAnsiTheme="minorHAnsi" w:cstheme="minorHAnsi"/>
          <w:highlight w:val="cyan"/>
          <w:lang w:val="en-AU"/>
        </w:rPr>
        <w:t xml:space="preserve">versus </w:t>
      </w:r>
      <w:r w:rsidRPr="0066785A">
        <w:rPr>
          <w:rFonts w:asciiTheme="minorHAnsi" w:hAnsiTheme="minorHAnsi" w:cstheme="minorHAnsi"/>
          <w:highlight w:val="cyan"/>
          <w:lang w:val="en-AU"/>
        </w:rPr>
        <w:t>not ask</w:t>
      </w:r>
      <w:r w:rsidR="0094630F" w:rsidRPr="0066785A">
        <w:rPr>
          <w:rFonts w:asciiTheme="minorHAnsi" w:hAnsiTheme="minorHAnsi" w:cstheme="minorHAnsi"/>
          <w:highlight w:val="cyan"/>
          <w:lang w:val="en-AU"/>
        </w:rPr>
        <w:t>ing</w:t>
      </w:r>
      <w:r w:rsidRPr="0066785A">
        <w:rPr>
          <w:rFonts w:asciiTheme="minorHAnsi" w:hAnsiTheme="minorHAnsi" w:cstheme="minorHAnsi"/>
          <w:highlight w:val="cyan"/>
          <w:lang w:val="en-AU"/>
        </w:rPr>
        <w:t xml:space="preserve"> for help, there was a significant difference</w:t>
      </w:r>
      <w:r w:rsidR="0094630F" w:rsidRPr="0066785A">
        <w:rPr>
          <w:rFonts w:asciiTheme="minorHAnsi" w:hAnsiTheme="minorHAnsi" w:cstheme="minorHAnsi"/>
          <w:highlight w:val="cyan"/>
          <w:lang w:val="en-AU"/>
        </w:rPr>
        <w:t xml:space="preserve"> between</w:t>
      </w:r>
      <w:r w:rsidRPr="0066785A">
        <w:rPr>
          <w:rFonts w:asciiTheme="minorHAnsi" w:hAnsiTheme="minorHAnsi" w:cstheme="minorHAnsi"/>
          <w:highlight w:val="cyan"/>
          <w:lang w:val="en-AU"/>
        </w:rPr>
        <w:t xml:space="preserve"> administrative post</w:t>
      </w:r>
      <w:r w:rsidR="0094630F" w:rsidRPr="0066785A">
        <w:rPr>
          <w:rFonts w:asciiTheme="minorHAnsi" w:hAnsiTheme="minorHAnsi" w:cstheme="minorHAnsi"/>
          <w:highlight w:val="cyan"/>
          <w:lang w:val="en-AU"/>
        </w:rPr>
        <w:t>s</w:t>
      </w:r>
      <w:r w:rsidRPr="0066785A">
        <w:rPr>
          <w:rFonts w:asciiTheme="minorHAnsi" w:hAnsiTheme="minorHAnsi" w:cstheme="minorHAnsi"/>
          <w:highlight w:val="cyan"/>
          <w:lang w:val="en-AU"/>
        </w:rPr>
        <w:t xml:space="preserve">. Households in Maliana </w:t>
      </w:r>
      <w:r w:rsidRPr="0066785A">
        <w:rPr>
          <w:rFonts w:asciiTheme="minorHAnsi" w:hAnsiTheme="minorHAnsi" w:cstheme="minorHAnsi"/>
          <w:highlight w:val="cyan"/>
        </w:rPr>
        <w:t xml:space="preserve">Administrative </w:t>
      </w:r>
      <w:r w:rsidRPr="0066785A">
        <w:rPr>
          <w:rFonts w:asciiTheme="minorHAnsi" w:hAnsiTheme="minorHAnsi" w:cstheme="minorHAnsi"/>
          <w:highlight w:val="cyan"/>
          <w:lang w:val="en-AU"/>
        </w:rPr>
        <w:t xml:space="preserve">(56.1%) were 2.2 times more likely to ask for help during the water interruptions compared to those in Atabae </w:t>
      </w:r>
      <w:r w:rsidRPr="0066785A">
        <w:rPr>
          <w:rFonts w:asciiTheme="minorHAnsi" w:hAnsiTheme="minorHAnsi" w:cstheme="minorHAnsi"/>
          <w:highlight w:val="cyan"/>
        </w:rPr>
        <w:t xml:space="preserve">Administrative Post </w:t>
      </w:r>
      <w:r w:rsidRPr="0066785A">
        <w:rPr>
          <w:rFonts w:asciiTheme="minorHAnsi" w:hAnsiTheme="minorHAnsi" w:cstheme="minorHAnsi"/>
          <w:highlight w:val="cyan"/>
          <w:lang w:val="en-AU"/>
        </w:rPr>
        <w:t>(36.6%).</w:t>
      </w:r>
      <w:r w:rsidRPr="004262F0">
        <w:rPr>
          <w:rFonts w:asciiTheme="minorHAnsi" w:hAnsiTheme="minorHAnsi" w:cstheme="minorHAnsi"/>
          <w:lang w:val="en-AU"/>
        </w:rPr>
        <w:t xml:space="preserve"> </w:t>
      </w:r>
    </w:p>
    <w:p w14:paraId="709C24C4" w14:textId="77777777" w:rsidR="001F7224" w:rsidRPr="004262F0" w:rsidRDefault="001F7224" w:rsidP="001F7224">
      <w:pPr>
        <w:spacing w:after="0" w:line="360" w:lineRule="auto"/>
        <w:jc w:val="both"/>
        <w:rPr>
          <w:rFonts w:asciiTheme="minorHAnsi" w:hAnsiTheme="minorHAnsi" w:cstheme="minorHAnsi"/>
          <w:lang w:val="en-AU"/>
        </w:rPr>
      </w:pPr>
    </w:p>
    <w:p w14:paraId="313B66BE" w14:textId="4CBCF244" w:rsidR="001F7224" w:rsidRPr="004262F0" w:rsidRDefault="0094630F" w:rsidP="001F7224">
      <w:pPr>
        <w:spacing w:after="0" w:line="360" w:lineRule="auto"/>
        <w:jc w:val="both"/>
        <w:rPr>
          <w:rFonts w:asciiTheme="minorHAnsi" w:hAnsiTheme="minorHAnsi" w:cstheme="minorHAnsi"/>
          <w:lang w:val="en-AU"/>
        </w:rPr>
      </w:pPr>
      <w:r>
        <w:rPr>
          <w:rFonts w:asciiTheme="minorHAnsi" w:hAnsiTheme="minorHAnsi" w:cstheme="minorHAnsi"/>
          <w:lang w:val="en-AU"/>
        </w:rPr>
        <w:t>70</w:t>
      </w:r>
      <w:r w:rsidR="001F7224" w:rsidRPr="004262F0">
        <w:rPr>
          <w:rFonts w:asciiTheme="minorHAnsi" w:hAnsiTheme="minorHAnsi" w:cstheme="minorHAnsi"/>
          <w:lang w:val="en-AU"/>
        </w:rPr>
        <w:t xml:space="preserve">.2% (n=106) </w:t>
      </w:r>
      <w:r>
        <w:rPr>
          <w:rFonts w:asciiTheme="minorHAnsi" w:hAnsiTheme="minorHAnsi" w:cstheme="minorHAnsi"/>
          <w:lang w:val="en-AU"/>
        </w:rPr>
        <w:t>of requests for help, resulted in the water problem being resolved,</w:t>
      </w:r>
      <w:r w:rsidR="001F7224" w:rsidRPr="004262F0">
        <w:rPr>
          <w:rFonts w:asciiTheme="minorHAnsi" w:hAnsiTheme="minorHAnsi" w:cstheme="minorHAnsi"/>
          <w:lang w:val="en-AU"/>
        </w:rPr>
        <w:t xml:space="preserve"> while 20.5% (n=31) reported that the problem was not </w:t>
      </w:r>
      <w:r>
        <w:rPr>
          <w:rFonts w:asciiTheme="minorHAnsi" w:hAnsiTheme="minorHAnsi" w:cstheme="minorHAnsi"/>
          <w:lang w:val="en-AU"/>
        </w:rPr>
        <w:t>re</w:t>
      </w:r>
      <w:r w:rsidR="001F7224" w:rsidRPr="004262F0">
        <w:rPr>
          <w:rFonts w:asciiTheme="minorHAnsi" w:hAnsiTheme="minorHAnsi" w:cstheme="minorHAnsi"/>
          <w:lang w:val="en-AU"/>
        </w:rPr>
        <w:t>solved</w:t>
      </w:r>
      <w:r>
        <w:rPr>
          <w:rFonts w:asciiTheme="minorHAnsi" w:hAnsiTheme="minorHAnsi" w:cstheme="minorHAnsi"/>
          <w:lang w:val="en-AU"/>
        </w:rPr>
        <w:t xml:space="preserve">. </w:t>
      </w:r>
      <w:r w:rsidR="001F7224" w:rsidRPr="004262F0">
        <w:rPr>
          <w:rFonts w:asciiTheme="minorHAnsi" w:hAnsiTheme="minorHAnsi" w:cstheme="minorHAnsi"/>
          <w:lang w:val="en-AU"/>
        </w:rPr>
        <w:t>. There was no significant difference by administrative post in term of solving the problem. There was no significant difference between whether water problem was solved or not by the actors that households contacted</w:t>
      </w:r>
      <w:r w:rsidR="00892FF0">
        <w:rPr>
          <w:rFonts w:asciiTheme="minorHAnsi" w:hAnsiTheme="minorHAnsi" w:cstheme="minorHAnsi"/>
          <w:lang w:val="en-AU"/>
        </w:rPr>
        <w:t xml:space="preserve"> (refer to Figure 8)</w:t>
      </w:r>
      <w:r w:rsidR="001F7224" w:rsidRPr="004262F0">
        <w:rPr>
          <w:rFonts w:asciiTheme="minorHAnsi" w:hAnsiTheme="minorHAnsi" w:cstheme="minorHAnsi"/>
          <w:lang w:val="en-AU"/>
        </w:rPr>
        <w:t>.</w:t>
      </w:r>
    </w:p>
    <w:p w14:paraId="4EE16475" w14:textId="77777777" w:rsidR="001F7224" w:rsidRPr="004262F0" w:rsidRDefault="001F7224" w:rsidP="001F7224">
      <w:pPr>
        <w:spacing w:line="360" w:lineRule="auto"/>
        <w:jc w:val="both"/>
        <w:rPr>
          <w:rFonts w:asciiTheme="minorHAnsi" w:hAnsiTheme="minorHAnsi" w:cstheme="minorHAnsi"/>
          <w:lang w:val="en-AU"/>
        </w:rPr>
      </w:pPr>
    </w:p>
    <w:p w14:paraId="37D7C9C0" w14:textId="77777777" w:rsidR="001F7224" w:rsidRPr="004262F0" w:rsidRDefault="001F7224" w:rsidP="00614344">
      <w:pPr>
        <w:spacing w:after="0" w:line="240" w:lineRule="auto"/>
        <w:jc w:val="center"/>
        <w:rPr>
          <w:rFonts w:asciiTheme="minorHAnsi" w:hAnsiTheme="minorHAnsi" w:cstheme="minorHAnsi"/>
          <w:b/>
          <w:sz w:val="20"/>
          <w:szCs w:val="20"/>
          <w:lang w:val="en-AU"/>
        </w:rPr>
      </w:pPr>
      <w:r w:rsidRPr="004262F0">
        <w:rPr>
          <w:rFonts w:asciiTheme="minorHAnsi" w:hAnsiTheme="minorHAnsi" w:cstheme="minorHAnsi"/>
          <w:noProof/>
          <w:sz w:val="20"/>
          <w:szCs w:val="20"/>
          <w:lang w:val="en-AU" w:eastAsia="en-AU"/>
        </w:rPr>
        <w:lastRenderedPageBreak/>
        <w:drawing>
          <wp:inline distT="0" distB="0" distL="0" distR="0" wp14:anchorId="1E80CA0B" wp14:editId="4DD3D22D">
            <wp:extent cx="5295265" cy="2305878"/>
            <wp:effectExtent l="0" t="0" r="635" b="18415"/>
            <wp:docPr id="3" name="Chart 3">
              <a:extLst xmlns:a="http://schemas.openxmlformats.org/drawingml/2006/main">
                <a:ext uri="{FF2B5EF4-FFF2-40B4-BE49-F238E27FC236}">
                  <a16:creationId xmlns:a16="http://schemas.microsoft.com/office/drawing/2014/main" id="{EAC9B460-49E5-4172-8510-BAB7926F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639E25" w14:textId="71111705" w:rsidR="001F7224" w:rsidRPr="004262F0" w:rsidRDefault="00614344" w:rsidP="00614344">
      <w:pPr>
        <w:spacing w:after="0" w:line="240" w:lineRule="auto"/>
        <w:jc w:val="center"/>
        <w:rPr>
          <w:rFonts w:asciiTheme="minorHAnsi" w:hAnsiTheme="minorHAnsi" w:cstheme="minorHAnsi"/>
          <w:sz w:val="20"/>
          <w:szCs w:val="20"/>
          <w:lang w:val="en-AU"/>
        </w:rPr>
      </w:pPr>
      <w:r>
        <w:rPr>
          <w:rFonts w:asciiTheme="minorHAnsi" w:hAnsiTheme="minorHAnsi" w:cstheme="minorHAnsi"/>
          <w:b/>
          <w:sz w:val="20"/>
          <w:szCs w:val="20"/>
          <w:lang w:val="en-AU"/>
        </w:rPr>
        <w:t>Figure 5</w:t>
      </w:r>
      <w:r w:rsidR="001F7224" w:rsidRPr="004262F0">
        <w:rPr>
          <w:rFonts w:asciiTheme="minorHAnsi" w:hAnsiTheme="minorHAnsi" w:cstheme="minorHAnsi"/>
          <w:b/>
          <w:sz w:val="20"/>
          <w:szCs w:val="20"/>
          <w:lang w:val="en-AU"/>
        </w:rPr>
        <w:t>. People whom households contacted during the water interruptions (N=151)</w:t>
      </w:r>
    </w:p>
    <w:p w14:paraId="44B6D1A6" w14:textId="77777777" w:rsidR="001F7224" w:rsidRPr="004262F0" w:rsidRDefault="001F7224" w:rsidP="001F7224">
      <w:pPr>
        <w:spacing w:after="0" w:line="360" w:lineRule="auto"/>
        <w:jc w:val="both"/>
        <w:rPr>
          <w:rFonts w:asciiTheme="minorHAnsi" w:hAnsiTheme="minorHAnsi" w:cstheme="minorHAnsi"/>
          <w:lang w:val="en-AU"/>
        </w:rPr>
      </w:pPr>
    </w:p>
    <w:p w14:paraId="3495AFD6" w14:textId="323D5C02" w:rsidR="001F7224" w:rsidRPr="004262F0" w:rsidRDefault="001F7224" w:rsidP="001F7224">
      <w:pPr>
        <w:spacing w:after="0" w:line="360" w:lineRule="auto"/>
        <w:jc w:val="both"/>
        <w:rPr>
          <w:rFonts w:asciiTheme="minorHAnsi" w:hAnsiTheme="minorHAnsi" w:cstheme="minorHAnsi"/>
          <w:lang w:val="en-AU"/>
        </w:rPr>
      </w:pPr>
      <w:r w:rsidRPr="004262F0">
        <w:rPr>
          <w:rFonts w:asciiTheme="minorHAnsi" w:hAnsiTheme="minorHAnsi" w:cstheme="minorHAnsi"/>
          <w:lang w:val="en-AU"/>
        </w:rPr>
        <w:t xml:space="preserve">When asked whether they paid for accessing the water from any source, 82.8% (n=289) reported that they did not pay for the water, while 13.2% (n=46) reported that they paid for the water. Of those who paid </w:t>
      </w:r>
      <w:r w:rsidR="00892FF0">
        <w:rPr>
          <w:rFonts w:asciiTheme="minorHAnsi" w:hAnsiTheme="minorHAnsi" w:cstheme="minorHAnsi"/>
          <w:lang w:val="en-AU"/>
        </w:rPr>
        <w:t xml:space="preserve">for </w:t>
      </w:r>
      <w:r w:rsidRPr="004262F0">
        <w:rPr>
          <w:rFonts w:asciiTheme="minorHAnsi" w:hAnsiTheme="minorHAnsi" w:cstheme="minorHAnsi"/>
          <w:lang w:val="en-AU"/>
        </w:rPr>
        <w:t xml:space="preserve">water, 65.2% (n=30) reported that they paid monthly while 8.7% (n=4) paid </w:t>
      </w:r>
      <w:r w:rsidR="00892FF0">
        <w:rPr>
          <w:rFonts w:asciiTheme="minorHAnsi" w:hAnsiTheme="minorHAnsi" w:cstheme="minorHAnsi"/>
          <w:lang w:val="en-AU"/>
        </w:rPr>
        <w:t xml:space="preserve">for </w:t>
      </w:r>
      <w:r w:rsidRPr="004262F0">
        <w:rPr>
          <w:rFonts w:asciiTheme="minorHAnsi" w:hAnsiTheme="minorHAnsi" w:cstheme="minorHAnsi"/>
          <w:lang w:val="en-AU"/>
        </w:rPr>
        <w:t xml:space="preserve">water weekly. </w:t>
      </w:r>
    </w:p>
    <w:p w14:paraId="6D87791C" w14:textId="77777777" w:rsidR="001F7224" w:rsidRPr="004262F0" w:rsidRDefault="001F7224" w:rsidP="001F7224">
      <w:pPr>
        <w:spacing w:after="0" w:line="360" w:lineRule="auto"/>
        <w:jc w:val="both"/>
        <w:rPr>
          <w:rFonts w:asciiTheme="minorHAnsi" w:hAnsiTheme="minorHAnsi" w:cstheme="minorHAnsi"/>
        </w:rPr>
      </w:pPr>
    </w:p>
    <w:p w14:paraId="013E153F" w14:textId="77777777" w:rsidR="001F7224" w:rsidRPr="004262F0" w:rsidRDefault="001F7224" w:rsidP="001F7224">
      <w:pPr>
        <w:spacing w:after="0" w:line="360" w:lineRule="auto"/>
        <w:jc w:val="both"/>
        <w:rPr>
          <w:rFonts w:asciiTheme="minorHAnsi" w:hAnsiTheme="minorHAnsi" w:cstheme="minorHAnsi"/>
          <w:u w:val="single"/>
        </w:rPr>
      </w:pPr>
      <w:r w:rsidRPr="004262F0">
        <w:rPr>
          <w:rFonts w:asciiTheme="minorHAnsi" w:hAnsiTheme="minorHAnsi" w:cstheme="minorHAnsi"/>
          <w:u w:val="single"/>
        </w:rPr>
        <w:t>Willingness to pay for improving water supply service</w:t>
      </w:r>
    </w:p>
    <w:p w14:paraId="45C1BEEB" w14:textId="77777777" w:rsidR="001F7224" w:rsidRDefault="001F7224" w:rsidP="001F7224">
      <w:pPr>
        <w:spacing w:after="0" w:line="360" w:lineRule="auto"/>
        <w:jc w:val="both"/>
        <w:rPr>
          <w:rFonts w:asciiTheme="minorHAnsi" w:hAnsiTheme="minorHAnsi" w:cstheme="minorHAnsi"/>
        </w:rPr>
      </w:pPr>
      <w:r w:rsidRPr="004262F0">
        <w:rPr>
          <w:rFonts w:asciiTheme="minorHAnsi" w:hAnsiTheme="minorHAnsi" w:cstheme="minorHAnsi"/>
        </w:rPr>
        <w:t>Most of households surveyed (72.5%, n=253) were interested in improving water supply service in their area. When asked whether they were willing to pay to improve their water supply, 52.4% (n=183) reported that they were not willing to pay, while 37.2% (n=130) reported that they were willing to pay. Out of those who had interest in improving water supply service, almost half of the households (46.6%, n=118) reported that they were willing to pay for the improvement</w:t>
      </w:r>
      <w:r>
        <w:rPr>
          <w:rFonts w:asciiTheme="minorHAnsi" w:hAnsiTheme="minorHAnsi" w:cstheme="minorHAnsi"/>
        </w:rPr>
        <w:t>.</w:t>
      </w:r>
      <w:r w:rsidRPr="004262F0">
        <w:rPr>
          <w:rFonts w:asciiTheme="minorHAnsi" w:hAnsiTheme="minorHAnsi" w:cstheme="minorHAnsi"/>
        </w:rPr>
        <w:t xml:space="preserve"> There was a significant association between interest in improving water system and willingness to pay for improvement.</w:t>
      </w:r>
      <w:r>
        <w:rPr>
          <w:rFonts w:asciiTheme="minorHAnsi" w:hAnsiTheme="minorHAnsi" w:cstheme="minorHAnsi"/>
        </w:rPr>
        <w:t xml:space="preserve"> Those with interest in improving water system were six times more likely to report that they were willing to pay for improving the water supply service</w:t>
      </w:r>
    </w:p>
    <w:p w14:paraId="34C61D95" w14:textId="77777777" w:rsidR="001F7224" w:rsidRDefault="001F7224" w:rsidP="001F7224">
      <w:pPr>
        <w:spacing w:after="0" w:line="360" w:lineRule="auto"/>
        <w:jc w:val="both"/>
        <w:rPr>
          <w:rFonts w:asciiTheme="minorHAnsi" w:hAnsiTheme="minorHAnsi" w:cstheme="minorHAnsi"/>
        </w:rPr>
        <w:sectPr w:rsidR="001F7224" w:rsidSect="001F7224">
          <w:pgSz w:w="11906" w:h="16838" w:code="9"/>
          <w:pgMar w:top="1440" w:right="1440" w:bottom="1440" w:left="1440" w:header="720" w:footer="720" w:gutter="0"/>
          <w:cols w:space="720"/>
          <w:docGrid w:linePitch="360"/>
        </w:sectPr>
      </w:pPr>
    </w:p>
    <w:p w14:paraId="2F69A4C3" w14:textId="77777777" w:rsidR="001F7224" w:rsidRPr="00C27F9C" w:rsidRDefault="001F7224" w:rsidP="001F7224">
      <w:pPr>
        <w:spacing w:after="0" w:line="360" w:lineRule="auto"/>
        <w:jc w:val="both"/>
        <w:rPr>
          <w:rFonts w:asciiTheme="minorHAnsi" w:hAnsiTheme="minorHAnsi" w:cstheme="minorHAnsi"/>
          <w:b/>
          <w:lang w:val="en-AU"/>
        </w:rPr>
      </w:pPr>
      <w:r w:rsidRPr="00C27F9C">
        <w:rPr>
          <w:rFonts w:asciiTheme="minorHAnsi" w:hAnsiTheme="minorHAnsi" w:cstheme="minorHAnsi"/>
          <w:b/>
          <w:lang w:val="en-AU"/>
        </w:rPr>
        <w:lastRenderedPageBreak/>
        <w:t>4</w:t>
      </w:r>
      <w:r>
        <w:rPr>
          <w:rFonts w:asciiTheme="minorHAnsi" w:hAnsiTheme="minorHAnsi" w:cstheme="minorHAnsi"/>
          <w:b/>
          <w:lang w:val="en-AU"/>
        </w:rPr>
        <w:t>.3 SaniFOAM Framework</w:t>
      </w:r>
    </w:p>
    <w:p w14:paraId="02E29932" w14:textId="27DD5072"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w:t>
      </w:r>
      <w:r>
        <w:rPr>
          <w:rFonts w:asciiTheme="minorHAnsi" w:hAnsiTheme="minorHAnsi" w:cstheme="minorHAnsi"/>
          <w:lang w:val="en-AU"/>
        </w:rPr>
        <w:t xml:space="preserve"> SaniFOAM Framework was used to analyse sanitation b</w:t>
      </w:r>
      <w:r w:rsidR="00824A94">
        <w:rPr>
          <w:rFonts w:asciiTheme="minorHAnsi" w:hAnsiTheme="minorHAnsi" w:cstheme="minorHAnsi"/>
          <w:lang w:val="en-AU"/>
        </w:rPr>
        <w:t>ehaviours to design effective interventions</w:t>
      </w:r>
      <w:r>
        <w:rPr>
          <w:rFonts w:asciiTheme="minorHAnsi" w:hAnsiTheme="minorHAnsi" w:cstheme="minorHAnsi"/>
          <w:lang w:val="en-AU"/>
        </w:rPr>
        <w:t xml:space="preserve">. This framework </w:t>
      </w:r>
      <w:r w:rsidRPr="00C27F9C">
        <w:rPr>
          <w:rFonts w:asciiTheme="minorHAnsi" w:hAnsiTheme="minorHAnsi" w:cstheme="minorHAnsi"/>
          <w:lang w:val="en-AU"/>
        </w:rPr>
        <w:t>provide</w:t>
      </w:r>
      <w:r>
        <w:rPr>
          <w:rFonts w:asciiTheme="minorHAnsi" w:hAnsiTheme="minorHAnsi" w:cstheme="minorHAnsi"/>
          <w:lang w:val="en-AU"/>
        </w:rPr>
        <w:t>s</w:t>
      </w:r>
      <w:r w:rsidRPr="00C27F9C">
        <w:rPr>
          <w:rFonts w:asciiTheme="minorHAnsi" w:hAnsiTheme="minorHAnsi" w:cstheme="minorHAnsi"/>
          <w:lang w:val="en-AU"/>
        </w:rPr>
        <w:t xml:space="preserve"> a deeper analysis of the individual, interpersonal and social dynamics affecting issues such as toilet purchase and use including handwashing practices. The framework used in this study was based on the World Bank’s SaniFOAM framework (Devine, 2009).</w:t>
      </w:r>
      <w:r>
        <w:rPr>
          <w:rFonts w:asciiTheme="minorHAnsi" w:hAnsiTheme="minorHAnsi" w:cstheme="minorHAnsi"/>
          <w:lang w:val="en-AU"/>
        </w:rPr>
        <w:t xml:space="preserve"> In the acronym SaniFOAM, FOAM</w:t>
      </w:r>
      <w:r w:rsidR="00824A94">
        <w:rPr>
          <w:rFonts w:asciiTheme="minorHAnsi" w:hAnsiTheme="minorHAnsi" w:cstheme="minorHAnsi"/>
          <w:lang w:val="en-AU"/>
        </w:rPr>
        <w:t xml:space="preserve"> </w:t>
      </w:r>
      <w:r>
        <w:rPr>
          <w:rFonts w:asciiTheme="minorHAnsi" w:hAnsiTheme="minorHAnsi" w:cstheme="minorHAnsi"/>
          <w:lang w:val="en-AU"/>
        </w:rPr>
        <w:t xml:space="preserve">stands for Focus, Opportunity, Ability and Motivation. </w:t>
      </w:r>
      <w:r w:rsidR="00824A94">
        <w:rPr>
          <w:rFonts w:asciiTheme="minorHAnsi" w:hAnsiTheme="minorHAnsi" w:cstheme="minorHAnsi"/>
          <w:lang w:val="en-AU"/>
        </w:rPr>
        <w:t>When the</w:t>
      </w:r>
      <w:r>
        <w:rPr>
          <w:rFonts w:asciiTheme="minorHAnsi" w:hAnsiTheme="minorHAnsi" w:cstheme="minorHAnsi"/>
          <w:lang w:val="en-AU"/>
        </w:rPr>
        <w:t xml:space="preserve"> focus of the sanitation behaviours and target groups was defined and determined, the behavioural determinants were examined using </w:t>
      </w:r>
      <w:r w:rsidR="00824A94">
        <w:rPr>
          <w:rFonts w:asciiTheme="minorHAnsi" w:hAnsiTheme="minorHAnsi" w:cstheme="minorHAnsi"/>
          <w:lang w:val="en-AU"/>
        </w:rPr>
        <w:t xml:space="preserve">the </w:t>
      </w:r>
      <w:r>
        <w:rPr>
          <w:rFonts w:asciiTheme="minorHAnsi" w:hAnsiTheme="minorHAnsi" w:cstheme="minorHAnsi"/>
          <w:lang w:val="en-AU"/>
        </w:rPr>
        <w:t xml:space="preserve">Opportunity, Ability and Motivation framework. </w:t>
      </w:r>
    </w:p>
    <w:p w14:paraId="4A1BCA29" w14:textId="77777777" w:rsidR="001F7224" w:rsidRDefault="001F7224" w:rsidP="001F7224">
      <w:pPr>
        <w:spacing w:after="0" w:line="360" w:lineRule="auto"/>
        <w:jc w:val="both"/>
        <w:rPr>
          <w:rFonts w:asciiTheme="minorHAnsi" w:hAnsiTheme="minorHAnsi" w:cstheme="minorHAnsi"/>
          <w:lang w:val="en-AU"/>
        </w:rPr>
      </w:pPr>
    </w:p>
    <w:p w14:paraId="27276D2D" w14:textId="77777777" w:rsidR="001F7224" w:rsidRPr="005E345D" w:rsidRDefault="001F7224" w:rsidP="001F7224">
      <w:pPr>
        <w:spacing w:after="0" w:line="360" w:lineRule="auto"/>
        <w:ind w:left="567"/>
        <w:jc w:val="both"/>
        <w:rPr>
          <w:rFonts w:asciiTheme="minorHAnsi" w:hAnsiTheme="minorHAnsi" w:cstheme="minorHAnsi"/>
          <w:b/>
          <w:lang w:val="en-AU"/>
        </w:rPr>
      </w:pPr>
      <w:r>
        <w:rPr>
          <w:rFonts w:asciiTheme="minorHAnsi" w:hAnsiTheme="minorHAnsi" w:cstheme="minorHAnsi"/>
          <w:b/>
          <w:lang w:val="en-AU"/>
        </w:rPr>
        <w:t xml:space="preserve">4.3.1 </w:t>
      </w:r>
      <w:r w:rsidRPr="005E345D">
        <w:rPr>
          <w:rFonts w:asciiTheme="minorHAnsi" w:hAnsiTheme="minorHAnsi" w:cstheme="minorHAnsi"/>
          <w:b/>
          <w:lang w:val="en-AU"/>
        </w:rPr>
        <w:t>F</w:t>
      </w:r>
      <w:r>
        <w:rPr>
          <w:rFonts w:asciiTheme="minorHAnsi" w:hAnsiTheme="minorHAnsi" w:cstheme="minorHAnsi"/>
          <w:b/>
          <w:lang w:val="en-AU"/>
        </w:rPr>
        <w:t>ocus</w:t>
      </w:r>
    </w:p>
    <w:p w14:paraId="2E941F81" w14:textId="07A6E902" w:rsidR="001F7224" w:rsidRDefault="001F7224" w:rsidP="001F7224">
      <w:pPr>
        <w:spacing w:after="0" w:line="360" w:lineRule="auto"/>
        <w:jc w:val="both"/>
        <w:rPr>
          <w:rFonts w:asciiTheme="minorHAnsi" w:hAnsiTheme="minorHAnsi" w:cstheme="minorHAnsi"/>
          <w:lang w:val="en-AU"/>
        </w:rPr>
      </w:pPr>
      <w:r w:rsidRPr="00CD3E4B">
        <w:rPr>
          <w:rFonts w:asciiTheme="minorHAnsi" w:hAnsiTheme="minorHAnsi" w:cstheme="minorHAnsi"/>
          <w:lang w:val="en-AU"/>
        </w:rPr>
        <w:t>Focus refers to the need to identify the desired behaviour and the targe</w:t>
      </w:r>
      <w:r>
        <w:rPr>
          <w:rFonts w:asciiTheme="minorHAnsi" w:hAnsiTheme="minorHAnsi" w:cstheme="minorHAnsi"/>
          <w:lang w:val="en-AU"/>
        </w:rPr>
        <w:t xml:space="preserve">t populations where this </w:t>
      </w:r>
      <w:r w:rsidRPr="00CD3E4B">
        <w:rPr>
          <w:rFonts w:asciiTheme="minorHAnsi" w:hAnsiTheme="minorHAnsi" w:cstheme="minorHAnsi"/>
          <w:lang w:val="en-AU"/>
        </w:rPr>
        <w:t xml:space="preserve">behaviour is to be promoted. </w:t>
      </w:r>
      <w:r>
        <w:rPr>
          <w:rFonts w:asciiTheme="minorHAnsi" w:hAnsiTheme="minorHAnsi" w:cstheme="minorHAnsi"/>
          <w:lang w:val="en-AU"/>
        </w:rPr>
        <w:t>The primary target group in this study are households who lived in four administrative posts in Bobonaro Municipality which have been declared ALFA (suco or aldeia with the Open Defecation Free coverage is more than 70%). Suco</w:t>
      </w:r>
      <w:r w:rsidR="000F49C4">
        <w:rPr>
          <w:rFonts w:asciiTheme="minorHAnsi" w:hAnsiTheme="minorHAnsi" w:cstheme="minorHAnsi"/>
          <w:lang w:val="en-AU"/>
        </w:rPr>
        <w:t>s</w:t>
      </w:r>
      <w:r>
        <w:rPr>
          <w:rFonts w:asciiTheme="minorHAnsi" w:hAnsiTheme="minorHAnsi" w:cstheme="minorHAnsi"/>
          <w:lang w:val="en-AU"/>
        </w:rPr>
        <w:t xml:space="preserve"> and aldeia</w:t>
      </w:r>
      <w:r w:rsidR="000F49C4">
        <w:rPr>
          <w:rFonts w:asciiTheme="minorHAnsi" w:hAnsiTheme="minorHAnsi" w:cstheme="minorHAnsi"/>
          <w:lang w:val="en-AU"/>
        </w:rPr>
        <w:t>s</w:t>
      </w:r>
      <w:r>
        <w:rPr>
          <w:rFonts w:asciiTheme="minorHAnsi" w:hAnsiTheme="minorHAnsi" w:cstheme="minorHAnsi"/>
          <w:lang w:val="en-AU"/>
        </w:rPr>
        <w:t xml:space="preserve"> that have not achieved the ALFA status </w:t>
      </w:r>
      <w:r w:rsidR="000F49C4">
        <w:rPr>
          <w:rFonts w:asciiTheme="minorHAnsi" w:hAnsiTheme="minorHAnsi" w:cstheme="minorHAnsi"/>
          <w:lang w:val="en-AU"/>
        </w:rPr>
        <w:t xml:space="preserve">were </w:t>
      </w:r>
      <w:r>
        <w:rPr>
          <w:rFonts w:asciiTheme="minorHAnsi" w:hAnsiTheme="minorHAnsi" w:cstheme="minorHAnsi"/>
          <w:lang w:val="en-AU"/>
        </w:rPr>
        <w:t xml:space="preserve">excluded from the study. The desired sanitation behaviours in this study were improving or upgrading one’s sanitation facility, and </w:t>
      </w:r>
      <w:r w:rsidRPr="0066785A">
        <w:rPr>
          <w:rFonts w:asciiTheme="minorHAnsi" w:hAnsiTheme="minorHAnsi" w:cstheme="minorHAnsi"/>
          <w:highlight w:val="cyan"/>
          <w:lang w:val="en-AU"/>
        </w:rPr>
        <w:t>correctly disposing of children’s excreta.</w:t>
      </w:r>
    </w:p>
    <w:p w14:paraId="03896EA2" w14:textId="77777777" w:rsidR="001F7224" w:rsidRPr="009944B9" w:rsidRDefault="001F7224" w:rsidP="001F7224">
      <w:pPr>
        <w:spacing w:after="0" w:line="360" w:lineRule="auto"/>
        <w:jc w:val="both"/>
        <w:rPr>
          <w:rFonts w:asciiTheme="minorHAnsi" w:hAnsiTheme="minorHAnsi" w:cstheme="minorHAnsi"/>
          <w:lang w:val="en-AU"/>
        </w:rPr>
      </w:pPr>
    </w:p>
    <w:p w14:paraId="4A65FD5D" w14:textId="77777777" w:rsidR="001F7224" w:rsidRPr="005E345D" w:rsidRDefault="001F7224" w:rsidP="001F7224">
      <w:pPr>
        <w:spacing w:after="0" w:line="360" w:lineRule="auto"/>
        <w:ind w:left="567"/>
        <w:jc w:val="both"/>
        <w:rPr>
          <w:rFonts w:asciiTheme="minorHAnsi" w:hAnsiTheme="minorHAnsi" w:cstheme="minorHAnsi"/>
          <w:b/>
          <w:lang w:val="en-AU"/>
        </w:rPr>
      </w:pPr>
      <w:r>
        <w:rPr>
          <w:rFonts w:asciiTheme="minorHAnsi" w:hAnsiTheme="minorHAnsi" w:cstheme="minorHAnsi"/>
          <w:b/>
          <w:lang w:val="en-AU"/>
        </w:rPr>
        <w:t>4.3.2 Opportunity</w:t>
      </w:r>
    </w:p>
    <w:p w14:paraId="45B5C1AF" w14:textId="77777777" w:rsidR="001F7224" w:rsidRDefault="001F7224" w:rsidP="001F7224">
      <w:pPr>
        <w:spacing w:after="0" w:line="360" w:lineRule="auto"/>
        <w:jc w:val="both"/>
        <w:rPr>
          <w:rFonts w:asciiTheme="minorHAnsi" w:hAnsiTheme="minorHAnsi" w:cstheme="minorHAnsi"/>
          <w:lang w:val="en-AU"/>
        </w:rPr>
      </w:pPr>
      <w:r w:rsidRPr="00CD3E4B">
        <w:rPr>
          <w:rFonts w:asciiTheme="minorHAnsi" w:hAnsiTheme="minorHAnsi" w:cstheme="minorHAnsi"/>
          <w:lang w:val="en-AU"/>
        </w:rPr>
        <w:t>Opportunity is a category of four factors that can affect an individual</w:t>
      </w:r>
      <w:r>
        <w:rPr>
          <w:rFonts w:asciiTheme="minorHAnsi" w:hAnsiTheme="minorHAnsi" w:cstheme="minorHAnsi"/>
          <w:lang w:val="en-AU"/>
        </w:rPr>
        <w:t xml:space="preserve">’s chance to perform the target </w:t>
      </w:r>
      <w:r w:rsidRPr="00CD3E4B">
        <w:rPr>
          <w:rFonts w:asciiTheme="minorHAnsi" w:hAnsiTheme="minorHAnsi" w:cstheme="minorHAnsi"/>
          <w:lang w:val="en-AU"/>
        </w:rPr>
        <w:t>behaviour including structural and institutional factors (e.g., social norms,</w:t>
      </w:r>
      <w:r>
        <w:rPr>
          <w:rFonts w:asciiTheme="minorHAnsi" w:hAnsiTheme="minorHAnsi" w:cstheme="minorHAnsi"/>
          <w:lang w:val="en-AU"/>
        </w:rPr>
        <w:t xml:space="preserve"> fines or sanctions, and access </w:t>
      </w:r>
      <w:r w:rsidRPr="00CD3E4B">
        <w:rPr>
          <w:rFonts w:asciiTheme="minorHAnsi" w:hAnsiTheme="minorHAnsi" w:cstheme="minorHAnsi"/>
          <w:lang w:val="en-AU"/>
        </w:rPr>
        <w:t xml:space="preserve">to products and services). Under this </w:t>
      </w:r>
      <w:r>
        <w:rPr>
          <w:rFonts w:asciiTheme="minorHAnsi" w:hAnsiTheme="minorHAnsi" w:cstheme="minorHAnsi"/>
          <w:lang w:val="en-AU"/>
        </w:rPr>
        <w:t>category, there are</w:t>
      </w:r>
      <w:r w:rsidRPr="00CD3E4B">
        <w:rPr>
          <w:rFonts w:asciiTheme="minorHAnsi" w:hAnsiTheme="minorHAnsi" w:cstheme="minorHAnsi"/>
          <w:lang w:val="en-AU"/>
        </w:rPr>
        <w:t xml:space="preserve"> four determinants:</w:t>
      </w:r>
      <w:r>
        <w:rPr>
          <w:rFonts w:asciiTheme="minorHAnsi" w:hAnsiTheme="minorHAnsi" w:cstheme="minorHAnsi"/>
          <w:lang w:val="en-AU"/>
        </w:rPr>
        <w:t xml:space="preserve"> access/availability, product attributes, social norms, and sanctions/enforcements.</w:t>
      </w:r>
    </w:p>
    <w:p w14:paraId="68D43BCD" w14:textId="77777777" w:rsidR="001F7224" w:rsidRPr="00CD3E4B" w:rsidRDefault="001F7224" w:rsidP="001F7224">
      <w:pPr>
        <w:spacing w:after="0" w:line="360" w:lineRule="auto"/>
        <w:jc w:val="both"/>
        <w:rPr>
          <w:rFonts w:asciiTheme="minorHAnsi" w:hAnsiTheme="minorHAnsi" w:cstheme="minorHAnsi"/>
          <w:lang w:val="en-AU"/>
        </w:rPr>
      </w:pPr>
    </w:p>
    <w:p w14:paraId="31071086" w14:textId="77777777" w:rsidR="001F7224" w:rsidRPr="00E44891" w:rsidRDefault="001F7224" w:rsidP="001F7224">
      <w:pPr>
        <w:spacing w:after="0" w:line="360" w:lineRule="auto"/>
        <w:ind w:left="1134"/>
        <w:jc w:val="both"/>
        <w:rPr>
          <w:rFonts w:asciiTheme="minorHAnsi" w:hAnsiTheme="minorHAnsi" w:cstheme="minorHAnsi"/>
          <w:i/>
          <w:lang w:val="en-AU"/>
        </w:rPr>
      </w:pPr>
      <w:r w:rsidRPr="00E44891">
        <w:rPr>
          <w:rFonts w:asciiTheme="minorHAnsi" w:hAnsiTheme="minorHAnsi" w:cstheme="minorHAnsi"/>
          <w:i/>
          <w:lang w:val="en-AU"/>
        </w:rPr>
        <w:t>4.3.2.1 Access to and availability of sanitation facilities</w:t>
      </w:r>
    </w:p>
    <w:p w14:paraId="7711B17A" w14:textId="027DEDD8"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Access to—and availability of— hygiene and sanitation products and services represents a key external or environmental factor. </w:t>
      </w:r>
      <w:r>
        <w:rPr>
          <w:rFonts w:asciiTheme="minorHAnsi" w:hAnsiTheme="minorHAnsi" w:cstheme="minorHAnsi"/>
          <w:lang w:val="en-AU"/>
        </w:rPr>
        <w:t xml:space="preserve"> </w:t>
      </w:r>
      <w:r w:rsidRPr="00C27F9C">
        <w:rPr>
          <w:rFonts w:asciiTheme="minorHAnsi" w:hAnsiTheme="minorHAnsi" w:cstheme="minorHAnsi"/>
          <w:lang w:val="en-AU"/>
        </w:rPr>
        <w:t xml:space="preserve">Most of households (84.5%, n=295) reported that they used their own toilet to defecate while 3.7% (n=19) and 0.9% (n=3) reported that they used neighbour’s toilet and shared toilet. The proportion of households who reported that they still open </w:t>
      </w:r>
      <w:r w:rsidR="000F49C4" w:rsidRPr="00C27F9C">
        <w:rPr>
          <w:rFonts w:asciiTheme="minorHAnsi" w:hAnsiTheme="minorHAnsi" w:cstheme="minorHAnsi"/>
          <w:lang w:val="en-AU"/>
        </w:rPr>
        <w:t>defecat</w:t>
      </w:r>
      <w:r w:rsidR="000F49C4">
        <w:rPr>
          <w:rFonts w:asciiTheme="minorHAnsi" w:hAnsiTheme="minorHAnsi" w:cstheme="minorHAnsi"/>
          <w:lang w:val="en-AU"/>
        </w:rPr>
        <w:t>ed</w:t>
      </w:r>
      <w:r w:rsidR="000F49C4" w:rsidRPr="00C27F9C">
        <w:rPr>
          <w:rFonts w:asciiTheme="minorHAnsi" w:hAnsiTheme="minorHAnsi" w:cstheme="minorHAnsi"/>
          <w:lang w:val="en-AU"/>
        </w:rPr>
        <w:t xml:space="preserve"> </w:t>
      </w:r>
      <w:r w:rsidRPr="00C27F9C">
        <w:rPr>
          <w:rFonts w:asciiTheme="minorHAnsi" w:hAnsiTheme="minorHAnsi" w:cstheme="minorHAnsi"/>
          <w:lang w:val="en-AU"/>
        </w:rPr>
        <w:t>were 8.9% (n=31) where they def</w:t>
      </w:r>
      <w:r>
        <w:rPr>
          <w:rFonts w:asciiTheme="minorHAnsi" w:hAnsiTheme="minorHAnsi" w:cstheme="minorHAnsi"/>
          <w:lang w:val="en-AU"/>
        </w:rPr>
        <w:t xml:space="preserve">ecated in the </w:t>
      </w:r>
      <w:r w:rsidRPr="00C27F9C">
        <w:rPr>
          <w:rFonts w:asciiTheme="minorHAnsi" w:hAnsiTheme="minorHAnsi" w:cstheme="minorHAnsi"/>
          <w:lang w:val="en-AU"/>
        </w:rPr>
        <w:t xml:space="preserve">bush/field and 0.6% (n=2) defecated in </w:t>
      </w:r>
      <w:r w:rsidR="00824A94">
        <w:rPr>
          <w:rFonts w:asciiTheme="minorHAnsi" w:hAnsiTheme="minorHAnsi" w:cstheme="minorHAnsi"/>
          <w:lang w:val="en-AU"/>
        </w:rPr>
        <w:t>a</w:t>
      </w:r>
      <w:r w:rsidRPr="00C27F9C">
        <w:rPr>
          <w:rFonts w:asciiTheme="minorHAnsi" w:hAnsiTheme="minorHAnsi" w:cstheme="minorHAnsi"/>
          <w:lang w:val="en-AU"/>
        </w:rPr>
        <w:t xml:space="preserve"> hanging toilet. </w:t>
      </w:r>
    </w:p>
    <w:p w14:paraId="7CD29C7D" w14:textId="77777777" w:rsidR="001F7224" w:rsidRPr="00A17A59" w:rsidRDefault="001F7224" w:rsidP="00614344">
      <w:pPr>
        <w:spacing w:after="0" w:line="240" w:lineRule="auto"/>
        <w:jc w:val="both"/>
        <w:rPr>
          <w:rFonts w:asciiTheme="minorHAnsi" w:hAnsiTheme="minorHAnsi" w:cstheme="minorHAnsi"/>
          <w:b/>
          <w:sz w:val="20"/>
          <w:szCs w:val="20"/>
          <w:lang w:val="en-AU"/>
        </w:rPr>
      </w:pPr>
      <w:r w:rsidRPr="00A17A59">
        <w:rPr>
          <w:rFonts w:asciiTheme="minorHAnsi" w:hAnsiTheme="minorHAnsi" w:cstheme="minorHAnsi"/>
          <w:noProof/>
          <w:sz w:val="20"/>
          <w:szCs w:val="20"/>
          <w:lang w:val="en-AU" w:eastAsia="en-AU"/>
        </w:rPr>
        <w:lastRenderedPageBreak/>
        <w:drawing>
          <wp:inline distT="0" distB="0" distL="0" distR="0" wp14:anchorId="5232DB71" wp14:editId="041968C1">
            <wp:extent cx="5829300" cy="25336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CA5B53" w14:textId="04070231" w:rsidR="001F7224" w:rsidRDefault="001F7224" w:rsidP="00614344">
      <w:pPr>
        <w:pStyle w:val="ListParagraph"/>
        <w:widowControl/>
        <w:spacing w:after="0" w:line="240" w:lineRule="auto"/>
        <w:ind w:left="284"/>
        <w:jc w:val="center"/>
        <w:rPr>
          <w:rFonts w:asciiTheme="minorHAnsi" w:hAnsiTheme="minorHAnsi" w:cstheme="minorHAnsi"/>
          <w:b/>
          <w:sz w:val="20"/>
          <w:szCs w:val="20"/>
          <w:lang w:val="en-AU"/>
        </w:rPr>
      </w:pPr>
      <w:r w:rsidRPr="00A17A59">
        <w:rPr>
          <w:rFonts w:asciiTheme="minorHAnsi" w:hAnsiTheme="minorHAnsi" w:cstheme="minorHAnsi"/>
          <w:b/>
          <w:sz w:val="20"/>
          <w:szCs w:val="20"/>
          <w:lang w:val="en-AU"/>
        </w:rPr>
        <w:t xml:space="preserve">Figure </w:t>
      </w:r>
      <w:r w:rsidR="00614344">
        <w:rPr>
          <w:rFonts w:asciiTheme="minorHAnsi" w:hAnsiTheme="minorHAnsi" w:cstheme="minorHAnsi"/>
          <w:b/>
          <w:sz w:val="20"/>
          <w:szCs w:val="20"/>
          <w:lang w:val="en-AU"/>
        </w:rPr>
        <w:t>6</w:t>
      </w:r>
      <w:r w:rsidRPr="00A17A59">
        <w:rPr>
          <w:rFonts w:asciiTheme="minorHAnsi" w:hAnsiTheme="minorHAnsi" w:cstheme="minorHAnsi"/>
          <w:b/>
          <w:sz w:val="20"/>
          <w:szCs w:val="20"/>
          <w:lang w:val="en-AU"/>
        </w:rPr>
        <w:t>. Place</w:t>
      </w:r>
      <w:r>
        <w:rPr>
          <w:rFonts w:asciiTheme="minorHAnsi" w:hAnsiTheme="minorHAnsi" w:cstheme="minorHAnsi"/>
          <w:b/>
          <w:sz w:val="20"/>
          <w:szCs w:val="20"/>
          <w:lang w:val="en-AU"/>
        </w:rPr>
        <w:t>s</w:t>
      </w:r>
      <w:r w:rsidRPr="00A17A59">
        <w:rPr>
          <w:rFonts w:asciiTheme="minorHAnsi" w:hAnsiTheme="minorHAnsi" w:cstheme="minorHAnsi"/>
          <w:b/>
          <w:sz w:val="20"/>
          <w:szCs w:val="20"/>
          <w:lang w:val="en-AU"/>
        </w:rPr>
        <w:t xml:space="preserve"> where households usually go for defecation by administrative post (N=349)</w:t>
      </w:r>
    </w:p>
    <w:p w14:paraId="0C1E58FF" w14:textId="77777777" w:rsidR="001F7224" w:rsidRPr="00A17A59" w:rsidRDefault="001F7224" w:rsidP="001F7224">
      <w:pPr>
        <w:pStyle w:val="ListParagraph"/>
        <w:widowControl/>
        <w:spacing w:after="0" w:line="360" w:lineRule="auto"/>
        <w:ind w:left="284"/>
        <w:jc w:val="center"/>
        <w:rPr>
          <w:rFonts w:asciiTheme="minorHAnsi" w:hAnsiTheme="minorHAnsi" w:cstheme="minorHAnsi"/>
          <w:b/>
          <w:sz w:val="20"/>
          <w:szCs w:val="20"/>
          <w:lang w:val="en-AU"/>
        </w:rPr>
      </w:pPr>
    </w:p>
    <w:p w14:paraId="0348D9F3"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Most of households (80%, n=248) reported that the distance between the defecation place to the house were less than 5 meters whilst 17.4% (n=54) reported that the distance were between 5 and 10 meters. </w:t>
      </w:r>
    </w:p>
    <w:p w14:paraId="1CDDF24E" w14:textId="77777777" w:rsidR="001F7224" w:rsidRDefault="001F7224" w:rsidP="001F7224">
      <w:pPr>
        <w:spacing w:after="0" w:line="360" w:lineRule="auto"/>
        <w:jc w:val="both"/>
        <w:rPr>
          <w:rFonts w:asciiTheme="minorHAnsi" w:hAnsiTheme="minorHAnsi" w:cstheme="minorHAnsi"/>
          <w:lang w:val="en-AU"/>
        </w:rPr>
      </w:pPr>
    </w:p>
    <w:p w14:paraId="09A56891" w14:textId="77777777" w:rsidR="001F7224" w:rsidRPr="00071DF4" w:rsidRDefault="001F7224" w:rsidP="001F7224">
      <w:pPr>
        <w:spacing w:after="0" w:line="360" w:lineRule="auto"/>
        <w:jc w:val="both"/>
        <w:rPr>
          <w:rFonts w:asciiTheme="minorHAnsi" w:hAnsiTheme="minorHAnsi" w:cstheme="minorHAnsi"/>
          <w:i/>
          <w:u w:val="single"/>
          <w:lang w:val="en-AU"/>
        </w:rPr>
      </w:pPr>
      <w:r w:rsidRPr="00071DF4">
        <w:rPr>
          <w:rFonts w:asciiTheme="minorHAnsi" w:hAnsiTheme="minorHAnsi" w:cstheme="minorHAnsi"/>
          <w:i/>
          <w:u w:val="single"/>
          <w:lang w:val="en-AU"/>
        </w:rPr>
        <w:t xml:space="preserve">Children </w:t>
      </w:r>
      <w:r>
        <w:rPr>
          <w:rFonts w:asciiTheme="minorHAnsi" w:hAnsiTheme="minorHAnsi" w:cstheme="minorHAnsi"/>
          <w:i/>
          <w:u w:val="single"/>
          <w:lang w:val="en-AU"/>
        </w:rPr>
        <w:t>access to and use of</w:t>
      </w:r>
      <w:r w:rsidRPr="00071DF4">
        <w:rPr>
          <w:rFonts w:asciiTheme="minorHAnsi" w:hAnsiTheme="minorHAnsi" w:cstheme="minorHAnsi"/>
          <w:i/>
          <w:u w:val="single"/>
          <w:lang w:val="en-AU"/>
        </w:rPr>
        <w:t xml:space="preserve"> sanitation</w:t>
      </w:r>
    </w:p>
    <w:p w14:paraId="29A93F12" w14:textId="77777777" w:rsidR="001F7224" w:rsidRDefault="001F7224" w:rsidP="001F7224">
      <w:pPr>
        <w:spacing w:after="0" w:line="360" w:lineRule="auto"/>
        <w:jc w:val="both"/>
        <w:rPr>
          <w:rFonts w:asciiTheme="minorHAnsi" w:hAnsiTheme="minorHAnsi" w:cstheme="minorHAnsi"/>
          <w:lang w:val="en-AU"/>
        </w:rPr>
      </w:pPr>
      <w:r w:rsidRPr="00071DF4">
        <w:rPr>
          <w:rFonts w:asciiTheme="minorHAnsi" w:hAnsiTheme="minorHAnsi" w:cstheme="minorHAnsi"/>
          <w:lang w:val="en-AU"/>
        </w:rPr>
        <w:t xml:space="preserve">More than half of households (60.2%, n=210) reported that there were any family members aged 5 years old or younger living in the house. </w:t>
      </w:r>
      <w:r>
        <w:rPr>
          <w:rFonts w:asciiTheme="minorHAnsi" w:hAnsiTheme="minorHAnsi" w:cstheme="minorHAnsi"/>
          <w:lang w:val="en-AU"/>
        </w:rPr>
        <w:t xml:space="preserve">This study also will highlight the sanitation behaviours towards the disposing of children’s excreta correctly. </w:t>
      </w:r>
      <w:r w:rsidRPr="00325888">
        <w:rPr>
          <w:rFonts w:asciiTheme="minorHAnsi" w:hAnsiTheme="minorHAnsi" w:cstheme="minorHAnsi"/>
          <w:lang w:val="en-AU"/>
        </w:rPr>
        <w:t>However, even in households that have access to toilet, children’s faeces are often not collected nor disposed of safely in toilet. This creates an issue even in houses with sanitation facilities as ensuring an environment free of faecal pathogens is required to prevent the transmission of faecal-oral diseases such as diarrhoea. The faeces of children may be particularly important in faecal-oral transmission as children are more susceptible to these diseases and are often defecating in areas where other children could be exposed (such as the ground in the compound or house).</w:t>
      </w:r>
    </w:p>
    <w:p w14:paraId="5CE55873" w14:textId="77777777" w:rsidR="001F7224" w:rsidRDefault="001F7224" w:rsidP="001F7224">
      <w:pPr>
        <w:spacing w:after="0" w:line="360" w:lineRule="auto"/>
        <w:jc w:val="both"/>
        <w:rPr>
          <w:rFonts w:asciiTheme="minorHAnsi" w:hAnsiTheme="minorHAnsi" w:cstheme="minorHAnsi"/>
          <w:lang w:val="en-AU"/>
        </w:rPr>
      </w:pPr>
    </w:p>
    <w:p w14:paraId="657F157B" w14:textId="77777777" w:rsidR="001F7224" w:rsidRDefault="001F7224" w:rsidP="001F7224">
      <w:pPr>
        <w:spacing w:after="0" w:line="360" w:lineRule="auto"/>
        <w:jc w:val="both"/>
        <w:rPr>
          <w:rFonts w:asciiTheme="minorHAnsi" w:hAnsiTheme="minorHAnsi" w:cstheme="minorHAnsi"/>
          <w:lang w:val="en-AU"/>
        </w:rPr>
      </w:pPr>
      <w:r w:rsidRPr="00071DF4">
        <w:rPr>
          <w:rFonts w:asciiTheme="minorHAnsi" w:hAnsiTheme="minorHAnsi" w:cstheme="minorHAnsi"/>
          <w:lang w:val="en-AU"/>
        </w:rPr>
        <w:t>Most of those who have children under 5 years living in the house (47.6%, n=100) reported that the last time he or she passed stool, he or she went in the yard or outside the house to defecate whilst 31.0% (n=65) reported that they defecated in the toilet and 14.3% (n=30) reported that th</w:t>
      </w:r>
      <w:r>
        <w:rPr>
          <w:rFonts w:asciiTheme="minorHAnsi" w:hAnsiTheme="minorHAnsi" w:cstheme="minorHAnsi"/>
          <w:lang w:val="en-AU"/>
        </w:rPr>
        <w:t xml:space="preserve">ey used diapers when defecated. </w:t>
      </w:r>
      <w:r w:rsidRPr="00071DF4">
        <w:rPr>
          <w:rFonts w:asciiTheme="minorHAnsi" w:hAnsiTheme="minorHAnsi" w:cstheme="minorHAnsi"/>
          <w:lang w:val="en-AU"/>
        </w:rPr>
        <w:t xml:space="preserve">Of those who went to yard to defecate, 47% (n=47) reported that they disposed the </w:t>
      </w:r>
      <w:r>
        <w:rPr>
          <w:rFonts w:asciiTheme="minorHAnsi" w:hAnsiTheme="minorHAnsi" w:cstheme="minorHAnsi"/>
          <w:lang w:val="en-AU"/>
        </w:rPr>
        <w:t>excreta</w:t>
      </w:r>
      <w:r w:rsidRPr="00071DF4">
        <w:rPr>
          <w:rFonts w:asciiTheme="minorHAnsi" w:hAnsiTheme="minorHAnsi" w:cstheme="minorHAnsi"/>
          <w:lang w:val="en-AU"/>
        </w:rPr>
        <w:t xml:space="preserve"> in the yard, whilst 18% (n=18) reported that they washed the </w:t>
      </w:r>
      <w:r>
        <w:rPr>
          <w:rFonts w:asciiTheme="minorHAnsi" w:hAnsiTheme="minorHAnsi" w:cstheme="minorHAnsi"/>
          <w:lang w:val="en-AU"/>
        </w:rPr>
        <w:t xml:space="preserve">excreta </w:t>
      </w:r>
      <w:r w:rsidRPr="00071DF4">
        <w:rPr>
          <w:rFonts w:asciiTheme="minorHAnsi" w:hAnsiTheme="minorHAnsi" w:cstheme="minorHAnsi"/>
          <w:lang w:val="en-AU"/>
        </w:rPr>
        <w:t xml:space="preserve">away, water discharged outside, and only 3% (n=3) who disposed it into solid waste garbage, and 11% (n=11) reported that they did not do anything and left the </w:t>
      </w:r>
      <w:r>
        <w:rPr>
          <w:rFonts w:asciiTheme="minorHAnsi" w:hAnsiTheme="minorHAnsi" w:cstheme="minorHAnsi"/>
          <w:lang w:val="en-AU"/>
        </w:rPr>
        <w:t>excreta</w:t>
      </w:r>
      <w:r w:rsidRPr="00071DF4">
        <w:rPr>
          <w:rFonts w:asciiTheme="minorHAnsi" w:hAnsiTheme="minorHAnsi" w:cstheme="minorHAnsi"/>
          <w:lang w:val="en-AU"/>
        </w:rPr>
        <w:t xml:space="preserve"> in the yard. Of those who reported that the children defecated in the toilet, 72.3% (n=47) reported that they dropped the </w:t>
      </w:r>
      <w:r>
        <w:rPr>
          <w:rFonts w:asciiTheme="minorHAnsi" w:hAnsiTheme="minorHAnsi" w:cstheme="minorHAnsi"/>
          <w:lang w:val="en-AU"/>
        </w:rPr>
        <w:t>excreta</w:t>
      </w:r>
      <w:r w:rsidRPr="00071DF4">
        <w:rPr>
          <w:rFonts w:asciiTheme="minorHAnsi" w:hAnsiTheme="minorHAnsi" w:cstheme="minorHAnsi"/>
          <w:lang w:val="en-AU"/>
        </w:rPr>
        <w:t xml:space="preserve"> into toilet </w:t>
      </w:r>
      <w:r w:rsidRPr="00071DF4">
        <w:rPr>
          <w:rFonts w:asciiTheme="minorHAnsi" w:hAnsiTheme="minorHAnsi" w:cstheme="minorHAnsi"/>
          <w:lang w:val="en-AU"/>
        </w:rPr>
        <w:lastRenderedPageBreak/>
        <w:t xml:space="preserve">facility whilst 9.2% (n=6) reported that the </w:t>
      </w:r>
      <w:r>
        <w:rPr>
          <w:rFonts w:asciiTheme="minorHAnsi" w:hAnsiTheme="minorHAnsi" w:cstheme="minorHAnsi"/>
          <w:lang w:val="en-AU"/>
        </w:rPr>
        <w:t>excreta</w:t>
      </w:r>
      <w:r w:rsidRPr="00071DF4">
        <w:rPr>
          <w:rFonts w:asciiTheme="minorHAnsi" w:hAnsiTheme="minorHAnsi" w:cstheme="minorHAnsi"/>
          <w:lang w:val="en-AU"/>
        </w:rPr>
        <w:t xml:space="preserve"> was washed away into toilet facility.</w:t>
      </w:r>
    </w:p>
    <w:p w14:paraId="57680A7D" w14:textId="77777777" w:rsidR="001F7224" w:rsidRDefault="001F7224" w:rsidP="001F7224">
      <w:pPr>
        <w:spacing w:after="0" w:line="360" w:lineRule="auto"/>
        <w:jc w:val="both"/>
        <w:rPr>
          <w:rFonts w:asciiTheme="minorHAnsi" w:hAnsiTheme="minorHAnsi" w:cstheme="minorHAnsi"/>
          <w:lang w:val="en-AU"/>
        </w:rPr>
      </w:pPr>
    </w:p>
    <w:p w14:paraId="4D675273" w14:textId="77777777" w:rsidR="001F7224" w:rsidRPr="00E44891" w:rsidRDefault="001F7224" w:rsidP="001F7224">
      <w:pPr>
        <w:spacing w:after="0" w:line="360" w:lineRule="auto"/>
        <w:ind w:left="1134"/>
        <w:jc w:val="both"/>
        <w:rPr>
          <w:rFonts w:asciiTheme="minorHAnsi" w:hAnsiTheme="minorHAnsi" w:cstheme="minorHAnsi"/>
          <w:i/>
          <w:color w:val="000000" w:themeColor="text1"/>
          <w:lang w:val="en-AU"/>
        </w:rPr>
      </w:pPr>
      <w:r>
        <w:rPr>
          <w:rFonts w:asciiTheme="minorHAnsi" w:hAnsiTheme="minorHAnsi" w:cstheme="minorHAnsi"/>
          <w:i/>
          <w:color w:val="000000" w:themeColor="text1"/>
          <w:lang w:val="en-AU"/>
        </w:rPr>
        <w:t xml:space="preserve">4.3.2.2 </w:t>
      </w:r>
      <w:r w:rsidRPr="00E44891">
        <w:rPr>
          <w:rFonts w:asciiTheme="minorHAnsi" w:hAnsiTheme="minorHAnsi" w:cstheme="minorHAnsi"/>
          <w:i/>
          <w:color w:val="000000" w:themeColor="text1"/>
          <w:lang w:val="en-AU"/>
        </w:rPr>
        <w:t>Product attributes of toilet</w:t>
      </w:r>
    </w:p>
    <w:p w14:paraId="0FD2D4FB"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 products and services mentioned above must not only be available and readily accessible, they must also have the level of quality and other attributes sought after by the target population.</w:t>
      </w:r>
      <w:r>
        <w:rPr>
          <w:rFonts w:asciiTheme="minorHAnsi" w:hAnsiTheme="minorHAnsi" w:cstheme="minorHAnsi"/>
          <w:lang w:val="en-AU"/>
        </w:rPr>
        <w:t xml:space="preserve"> </w:t>
      </w:r>
      <w:r w:rsidRPr="00C27F9C">
        <w:rPr>
          <w:rFonts w:asciiTheme="minorHAnsi" w:hAnsiTheme="minorHAnsi" w:cstheme="minorHAnsi"/>
          <w:lang w:val="en-AU"/>
        </w:rPr>
        <w:t>Of those who reported that they have their owned toilet or used neighbour’s</w:t>
      </w:r>
      <w:r>
        <w:rPr>
          <w:rFonts w:asciiTheme="minorHAnsi" w:hAnsiTheme="minorHAnsi" w:cstheme="minorHAnsi"/>
          <w:lang w:val="en-AU"/>
        </w:rPr>
        <w:t xml:space="preserve"> toilet or shared toilet, 82.6% (n=256</w:t>
      </w:r>
      <w:r w:rsidRPr="00C27F9C">
        <w:rPr>
          <w:rFonts w:asciiTheme="minorHAnsi" w:hAnsiTheme="minorHAnsi" w:cstheme="minorHAnsi"/>
          <w:lang w:val="en-AU"/>
        </w:rPr>
        <w:t xml:space="preserve">) of toilet observed were using pour flush water sealed to </w:t>
      </w:r>
      <w:r>
        <w:rPr>
          <w:rFonts w:asciiTheme="minorHAnsi" w:hAnsiTheme="minorHAnsi" w:cstheme="minorHAnsi"/>
          <w:lang w:val="en-AU"/>
        </w:rPr>
        <w:t>offset pits</w:t>
      </w:r>
      <w:r w:rsidRPr="00C27F9C">
        <w:rPr>
          <w:rFonts w:asciiTheme="minorHAnsi" w:hAnsiTheme="minorHAnsi" w:cstheme="minorHAnsi"/>
          <w:lang w:val="en-AU"/>
        </w:rPr>
        <w:t xml:space="preserve">, whilst </w:t>
      </w:r>
      <w:r>
        <w:rPr>
          <w:rFonts w:asciiTheme="minorHAnsi" w:hAnsiTheme="minorHAnsi" w:cstheme="minorHAnsi"/>
          <w:lang w:val="en-AU"/>
        </w:rPr>
        <w:t>9.4% (n=29</w:t>
      </w:r>
      <w:r w:rsidRPr="00C27F9C">
        <w:rPr>
          <w:rFonts w:asciiTheme="minorHAnsi" w:hAnsiTheme="minorHAnsi" w:cstheme="minorHAnsi"/>
          <w:lang w:val="en-AU"/>
        </w:rPr>
        <w:t xml:space="preserve">) used pour flush to pit, and </w:t>
      </w:r>
      <w:r>
        <w:rPr>
          <w:rFonts w:asciiTheme="minorHAnsi" w:hAnsiTheme="minorHAnsi" w:cstheme="minorHAnsi"/>
          <w:lang w:val="en-AU"/>
        </w:rPr>
        <w:t>5.2% (n=16</w:t>
      </w:r>
      <w:r w:rsidRPr="00C27F9C">
        <w:rPr>
          <w:rFonts w:asciiTheme="minorHAnsi" w:hAnsiTheme="minorHAnsi" w:cstheme="minorHAnsi"/>
          <w:lang w:val="en-AU"/>
        </w:rPr>
        <w:t xml:space="preserve">) used pit latrine without slab or open pit. </w:t>
      </w:r>
    </w:p>
    <w:p w14:paraId="26415470" w14:textId="77777777" w:rsidR="001F7224" w:rsidRPr="005E3517" w:rsidRDefault="001F7224" w:rsidP="00614344">
      <w:pPr>
        <w:spacing w:after="0" w:line="240" w:lineRule="auto"/>
        <w:jc w:val="both"/>
        <w:rPr>
          <w:rFonts w:asciiTheme="minorHAnsi" w:hAnsiTheme="minorHAnsi" w:cstheme="minorHAnsi"/>
          <w:sz w:val="20"/>
          <w:szCs w:val="20"/>
          <w:lang w:val="en-AU"/>
        </w:rPr>
      </w:pPr>
      <w:r>
        <w:rPr>
          <w:noProof/>
          <w:lang w:val="en-AU" w:eastAsia="en-AU"/>
        </w:rPr>
        <w:drawing>
          <wp:inline distT="0" distB="0" distL="0" distR="0" wp14:anchorId="5DD45A66" wp14:editId="369CF44A">
            <wp:extent cx="5705475" cy="2849880"/>
            <wp:effectExtent l="0" t="0" r="9525"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510975" w14:textId="255AF300" w:rsidR="001F7224" w:rsidRPr="005E3517"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7.</w:t>
      </w:r>
      <w:r w:rsidR="001F7224" w:rsidRPr="005E3517">
        <w:rPr>
          <w:rFonts w:asciiTheme="minorHAnsi" w:hAnsiTheme="minorHAnsi" w:cstheme="minorHAnsi"/>
          <w:b/>
          <w:sz w:val="20"/>
          <w:szCs w:val="20"/>
          <w:lang w:val="en-AU"/>
        </w:rPr>
        <w:t xml:space="preserve"> Type of toilet observed (N=310)</w:t>
      </w:r>
    </w:p>
    <w:p w14:paraId="46E48CE5" w14:textId="77777777" w:rsidR="001F7224" w:rsidRPr="00C27F9C" w:rsidRDefault="001F7224" w:rsidP="001F7224">
      <w:pPr>
        <w:spacing w:after="0" w:line="360" w:lineRule="auto"/>
        <w:jc w:val="center"/>
        <w:rPr>
          <w:rFonts w:asciiTheme="minorHAnsi" w:hAnsiTheme="minorHAnsi" w:cstheme="minorHAnsi"/>
          <w:lang w:val="en-AU"/>
        </w:rPr>
      </w:pPr>
    </w:p>
    <w:p w14:paraId="5B59A1D0" w14:textId="636AF702" w:rsidR="00C64E41" w:rsidRDefault="00C64E41" w:rsidP="00614344">
      <w:pPr>
        <w:spacing w:after="0" w:line="240" w:lineRule="auto"/>
        <w:jc w:val="both"/>
        <w:rPr>
          <w:rFonts w:asciiTheme="minorHAnsi" w:hAnsiTheme="minorHAnsi" w:cstheme="minorHAnsi"/>
          <w:lang w:val="en-AU"/>
        </w:rPr>
      </w:pPr>
      <w:r w:rsidRPr="00C64E41">
        <w:rPr>
          <w:rFonts w:asciiTheme="minorHAnsi" w:hAnsiTheme="minorHAnsi" w:cstheme="minorHAnsi"/>
          <w:noProof/>
          <w:lang w:val="en-AU" w:eastAsia="en-AU"/>
        </w:rPr>
        <w:drawing>
          <wp:inline distT="0" distB="0" distL="0" distR="0" wp14:anchorId="1992E17E" wp14:editId="349B089B">
            <wp:extent cx="5731510" cy="2560320"/>
            <wp:effectExtent l="19050" t="19050" r="21590" b="1143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5731510" cy="2560320"/>
                    </a:xfrm>
                    <a:prstGeom prst="rect">
                      <a:avLst/>
                    </a:prstGeom>
                    <a:ln>
                      <a:solidFill>
                        <a:schemeClr val="bg1">
                          <a:lumMod val="50000"/>
                        </a:schemeClr>
                      </a:solidFill>
                    </a:ln>
                  </pic:spPr>
                </pic:pic>
              </a:graphicData>
            </a:graphic>
          </wp:inline>
        </w:drawing>
      </w:r>
    </w:p>
    <w:p w14:paraId="146DCDE0" w14:textId="57FE0FA9" w:rsidR="00C64E41" w:rsidRPr="005E3517"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8</w:t>
      </w:r>
      <w:r w:rsidR="00C64E41" w:rsidRPr="005E3517">
        <w:rPr>
          <w:rFonts w:asciiTheme="minorHAnsi" w:hAnsiTheme="minorHAnsi" w:cstheme="minorHAnsi"/>
          <w:b/>
          <w:sz w:val="20"/>
          <w:szCs w:val="20"/>
          <w:lang w:val="en-AU"/>
        </w:rPr>
        <w:t xml:space="preserve">. </w:t>
      </w:r>
      <w:r w:rsidR="00C64E41">
        <w:rPr>
          <w:rFonts w:asciiTheme="minorHAnsi" w:hAnsiTheme="minorHAnsi" w:cstheme="minorHAnsi"/>
          <w:b/>
          <w:sz w:val="20"/>
          <w:szCs w:val="20"/>
          <w:lang w:val="en-AU"/>
        </w:rPr>
        <w:t>Pit latrine without slab/open pit</w:t>
      </w:r>
      <w:r w:rsidR="00C64E41" w:rsidRPr="005E3517">
        <w:rPr>
          <w:rFonts w:asciiTheme="minorHAnsi" w:hAnsiTheme="minorHAnsi" w:cstheme="minorHAnsi"/>
          <w:b/>
          <w:sz w:val="20"/>
          <w:szCs w:val="20"/>
          <w:lang w:val="en-AU"/>
        </w:rPr>
        <w:t xml:space="preserve"> </w:t>
      </w:r>
      <w:r w:rsidR="00C64E41">
        <w:rPr>
          <w:rFonts w:asciiTheme="minorHAnsi" w:hAnsiTheme="minorHAnsi" w:cstheme="minorHAnsi"/>
          <w:b/>
          <w:sz w:val="20"/>
          <w:szCs w:val="20"/>
          <w:lang w:val="en-AU"/>
        </w:rPr>
        <w:t>observed</w:t>
      </w:r>
    </w:p>
    <w:p w14:paraId="29690F5C" w14:textId="77777777" w:rsidR="00C64E41" w:rsidRDefault="00C64E41" w:rsidP="001F7224">
      <w:pPr>
        <w:spacing w:after="0" w:line="360" w:lineRule="auto"/>
        <w:jc w:val="both"/>
        <w:rPr>
          <w:rFonts w:asciiTheme="minorHAnsi" w:hAnsiTheme="minorHAnsi" w:cstheme="minorHAnsi"/>
          <w:lang w:val="en-AU"/>
        </w:rPr>
      </w:pPr>
    </w:p>
    <w:p w14:paraId="07F1876C" w14:textId="77777777" w:rsidR="00614344" w:rsidRDefault="00614344" w:rsidP="001F7224">
      <w:pPr>
        <w:spacing w:after="0" w:line="360" w:lineRule="auto"/>
        <w:jc w:val="both"/>
        <w:rPr>
          <w:rFonts w:asciiTheme="minorHAnsi" w:hAnsiTheme="minorHAnsi" w:cstheme="minorHAnsi"/>
          <w:lang w:val="en-AU"/>
        </w:rPr>
      </w:pPr>
    </w:p>
    <w:p w14:paraId="57E4EF0F" w14:textId="77777777" w:rsidR="00614344" w:rsidRDefault="00614344" w:rsidP="001F7224">
      <w:pPr>
        <w:spacing w:after="0" w:line="360" w:lineRule="auto"/>
        <w:jc w:val="both"/>
        <w:rPr>
          <w:rFonts w:asciiTheme="minorHAnsi" w:hAnsiTheme="minorHAnsi" w:cstheme="minorHAnsi"/>
          <w:lang w:val="en-AU"/>
        </w:rPr>
      </w:pPr>
    </w:p>
    <w:p w14:paraId="48FDFA4B"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lastRenderedPageBreak/>
        <w:t xml:space="preserve">Regarding the floor type, </w:t>
      </w:r>
      <w:r>
        <w:rPr>
          <w:rFonts w:asciiTheme="minorHAnsi" w:hAnsiTheme="minorHAnsi" w:cstheme="minorHAnsi"/>
          <w:lang w:val="en-AU"/>
        </w:rPr>
        <w:t>73.9% (n=229</w:t>
      </w:r>
      <w:r w:rsidRPr="00C27F9C">
        <w:rPr>
          <w:rFonts w:asciiTheme="minorHAnsi" w:hAnsiTheme="minorHAnsi" w:cstheme="minorHAnsi"/>
          <w:lang w:val="en-AU"/>
        </w:rPr>
        <w:t>) of toil</w:t>
      </w:r>
      <w:r>
        <w:rPr>
          <w:rFonts w:asciiTheme="minorHAnsi" w:hAnsiTheme="minorHAnsi" w:cstheme="minorHAnsi"/>
          <w:lang w:val="en-AU"/>
        </w:rPr>
        <w:t>et observed using cement, and 18.1% (n=56</w:t>
      </w:r>
      <w:r w:rsidRPr="00C27F9C">
        <w:rPr>
          <w:rFonts w:asciiTheme="minorHAnsi" w:hAnsiTheme="minorHAnsi" w:cstheme="minorHAnsi"/>
          <w:lang w:val="en-AU"/>
        </w:rPr>
        <w:t>) using stone</w:t>
      </w:r>
      <w:r>
        <w:rPr>
          <w:rFonts w:asciiTheme="minorHAnsi" w:hAnsiTheme="minorHAnsi" w:cstheme="minorHAnsi"/>
          <w:lang w:val="en-AU"/>
        </w:rPr>
        <w:t>s or soil and only 6.1% (n=19</w:t>
      </w:r>
      <w:r w:rsidRPr="00C27F9C">
        <w:rPr>
          <w:rFonts w:asciiTheme="minorHAnsi" w:hAnsiTheme="minorHAnsi" w:cstheme="minorHAnsi"/>
          <w:lang w:val="en-AU"/>
        </w:rPr>
        <w:t xml:space="preserve">) using ceramic. </w:t>
      </w:r>
    </w:p>
    <w:p w14:paraId="5277E590" w14:textId="77777777" w:rsidR="001F7224" w:rsidRPr="005E3517" w:rsidRDefault="001F7224" w:rsidP="001F7224">
      <w:pPr>
        <w:spacing w:after="0" w:line="240" w:lineRule="auto"/>
        <w:jc w:val="both"/>
        <w:rPr>
          <w:rFonts w:asciiTheme="minorHAnsi" w:hAnsiTheme="minorHAnsi" w:cstheme="minorHAnsi"/>
          <w:sz w:val="20"/>
          <w:szCs w:val="20"/>
          <w:lang w:val="en-AU"/>
        </w:rPr>
      </w:pPr>
      <w:r>
        <w:rPr>
          <w:noProof/>
          <w:lang w:val="en-AU" w:eastAsia="en-AU"/>
        </w:rPr>
        <w:drawing>
          <wp:inline distT="0" distB="0" distL="0" distR="0" wp14:anchorId="3E5490AD" wp14:editId="7C5EBA98">
            <wp:extent cx="5705475" cy="24479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AEA8BE" w14:textId="17BBB3CF" w:rsidR="001F7224" w:rsidRPr="005E3517" w:rsidRDefault="00614344" w:rsidP="001F7224">
      <w:pPr>
        <w:spacing w:after="0" w:line="240" w:lineRule="auto"/>
        <w:jc w:val="center"/>
        <w:rPr>
          <w:rFonts w:asciiTheme="minorHAnsi" w:hAnsiTheme="minorHAnsi" w:cstheme="minorHAnsi"/>
          <w:sz w:val="20"/>
          <w:szCs w:val="20"/>
          <w:lang w:val="en-AU"/>
        </w:rPr>
      </w:pPr>
      <w:r>
        <w:rPr>
          <w:rFonts w:asciiTheme="minorHAnsi" w:hAnsiTheme="minorHAnsi" w:cstheme="minorHAnsi"/>
          <w:b/>
          <w:sz w:val="20"/>
          <w:szCs w:val="20"/>
          <w:lang w:val="en-AU"/>
        </w:rPr>
        <w:t>Figure 9</w:t>
      </w:r>
      <w:r w:rsidR="001F7224" w:rsidRPr="005E3517">
        <w:rPr>
          <w:rFonts w:asciiTheme="minorHAnsi" w:hAnsiTheme="minorHAnsi" w:cstheme="minorHAnsi"/>
          <w:b/>
          <w:sz w:val="20"/>
          <w:szCs w:val="20"/>
          <w:lang w:val="en-AU"/>
        </w:rPr>
        <w:t>. Type of toilet floor (N=310)</w:t>
      </w:r>
    </w:p>
    <w:p w14:paraId="0CCFAF18" w14:textId="77777777" w:rsidR="00C64E41" w:rsidRDefault="00C64E41" w:rsidP="001F7224">
      <w:pPr>
        <w:spacing w:after="0" w:line="360" w:lineRule="auto"/>
        <w:jc w:val="both"/>
        <w:rPr>
          <w:rFonts w:asciiTheme="minorHAnsi" w:hAnsiTheme="minorHAnsi" w:cstheme="minorHAnsi"/>
          <w:lang w:val="en-AU"/>
        </w:rPr>
      </w:pPr>
    </w:p>
    <w:p w14:paraId="167CD262" w14:textId="6A0424E3" w:rsidR="00C64E41" w:rsidRPr="00C64E41" w:rsidRDefault="00C64E41" w:rsidP="00C64E41">
      <w:pPr>
        <w:spacing w:after="0" w:line="240" w:lineRule="auto"/>
        <w:jc w:val="center"/>
        <w:rPr>
          <w:rFonts w:asciiTheme="minorHAnsi" w:hAnsiTheme="minorHAnsi" w:cstheme="minorHAnsi"/>
          <w:b/>
          <w:sz w:val="20"/>
          <w:szCs w:val="20"/>
          <w:lang w:val="en-AU"/>
        </w:rPr>
      </w:pPr>
      <w:r w:rsidRPr="00C64E41">
        <w:rPr>
          <w:rFonts w:asciiTheme="minorHAnsi" w:hAnsiTheme="minorHAnsi" w:cstheme="minorHAnsi"/>
          <w:b/>
          <w:noProof/>
          <w:sz w:val="20"/>
          <w:szCs w:val="20"/>
          <w:lang w:val="en-AU" w:eastAsia="en-AU"/>
        </w:rPr>
        <w:drawing>
          <wp:inline distT="0" distB="0" distL="0" distR="0" wp14:anchorId="3C07FFDE" wp14:editId="6EAC5ABD">
            <wp:extent cx="5731510" cy="2546350"/>
            <wp:effectExtent l="19050" t="19050" r="21590" b="2540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5731510" cy="2546350"/>
                    </a:xfrm>
                    <a:prstGeom prst="rect">
                      <a:avLst/>
                    </a:prstGeom>
                    <a:ln>
                      <a:solidFill>
                        <a:schemeClr val="bg1">
                          <a:lumMod val="50000"/>
                        </a:schemeClr>
                      </a:solidFill>
                    </a:ln>
                  </pic:spPr>
                </pic:pic>
              </a:graphicData>
            </a:graphic>
          </wp:inline>
        </w:drawing>
      </w:r>
    </w:p>
    <w:p w14:paraId="652A03B8" w14:textId="7D2CFFF3" w:rsidR="00C64E41" w:rsidRPr="00C64E41" w:rsidRDefault="00614344" w:rsidP="00C64E41">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10</w:t>
      </w:r>
      <w:r w:rsidR="00C64E41" w:rsidRPr="00C64E41">
        <w:rPr>
          <w:rFonts w:asciiTheme="minorHAnsi" w:hAnsiTheme="minorHAnsi" w:cstheme="minorHAnsi"/>
          <w:b/>
          <w:sz w:val="20"/>
          <w:szCs w:val="20"/>
          <w:lang w:val="en-AU"/>
        </w:rPr>
        <w:t>. Type of toiler floor observed</w:t>
      </w:r>
    </w:p>
    <w:p w14:paraId="4D9FC8F3" w14:textId="77777777" w:rsidR="00C64E41" w:rsidRDefault="00C64E41" w:rsidP="001F7224">
      <w:pPr>
        <w:spacing w:after="0" w:line="360" w:lineRule="auto"/>
        <w:jc w:val="both"/>
        <w:rPr>
          <w:rFonts w:asciiTheme="minorHAnsi" w:hAnsiTheme="minorHAnsi" w:cstheme="minorHAnsi"/>
          <w:lang w:val="en-AU"/>
        </w:rPr>
      </w:pPr>
    </w:p>
    <w:p w14:paraId="05ECF9D5" w14:textId="77777777" w:rsidR="00C64E41" w:rsidRDefault="00C64E41" w:rsidP="001F7224">
      <w:pPr>
        <w:spacing w:after="0" w:line="360" w:lineRule="auto"/>
        <w:jc w:val="both"/>
        <w:rPr>
          <w:rFonts w:asciiTheme="minorHAnsi" w:hAnsiTheme="minorHAnsi" w:cstheme="minorHAnsi"/>
          <w:lang w:val="en-AU"/>
        </w:rPr>
      </w:pPr>
    </w:p>
    <w:p w14:paraId="7F6D6172" w14:textId="77777777" w:rsidR="00C64E41" w:rsidRDefault="00C64E41" w:rsidP="001F7224">
      <w:pPr>
        <w:spacing w:after="0" w:line="360" w:lineRule="auto"/>
        <w:jc w:val="both"/>
        <w:rPr>
          <w:rFonts w:asciiTheme="minorHAnsi" w:hAnsiTheme="minorHAnsi" w:cstheme="minorHAnsi"/>
          <w:lang w:val="en-AU"/>
        </w:rPr>
        <w:sectPr w:rsidR="00C64E41" w:rsidSect="001F7224">
          <w:pgSz w:w="11906" w:h="16838" w:code="9"/>
          <w:pgMar w:top="1440" w:right="1440" w:bottom="1440" w:left="1440" w:header="720" w:footer="720" w:gutter="0"/>
          <w:cols w:space="720"/>
          <w:docGrid w:linePitch="360"/>
        </w:sectPr>
      </w:pPr>
    </w:p>
    <w:p w14:paraId="338C5C4A" w14:textId="341A2CE5"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lastRenderedPageBreak/>
        <w:t xml:space="preserve">Squat pan were most favourites pans used </w:t>
      </w:r>
      <w:r>
        <w:rPr>
          <w:rFonts w:asciiTheme="minorHAnsi" w:hAnsiTheme="minorHAnsi" w:cstheme="minorHAnsi"/>
          <w:lang w:val="en-AU"/>
        </w:rPr>
        <w:t>in Bobonaro Municipality as 51.6</w:t>
      </w:r>
      <w:r w:rsidRPr="00C27F9C">
        <w:rPr>
          <w:rFonts w:asciiTheme="minorHAnsi" w:hAnsiTheme="minorHAnsi" w:cstheme="minorHAnsi"/>
          <w:lang w:val="en-AU"/>
        </w:rPr>
        <w:t>% (n=16</w:t>
      </w:r>
      <w:r>
        <w:rPr>
          <w:rFonts w:asciiTheme="minorHAnsi" w:hAnsiTheme="minorHAnsi" w:cstheme="minorHAnsi"/>
          <w:lang w:val="en-AU"/>
        </w:rPr>
        <w:t>0</w:t>
      </w:r>
      <w:r w:rsidRPr="00C27F9C">
        <w:rPr>
          <w:rFonts w:asciiTheme="minorHAnsi" w:hAnsiTheme="minorHAnsi" w:cstheme="minorHAnsi"/>
          <w:lang w:val="en-AU"/>
        </w:rPr>
        <w:t>) of toilet observed used squat pan or cement,</w:t>
      </w:r>
      <w:r>
        <w:rPr>
          <w:rFonts w:asciiTheme="minorHAnsi" w:hAnsiTheme="minorHAnsi" w:cstheme="minorHAnsi"/>
          <w:lang w:val="en-AU"/>
        </w:rPr>
        <w:t xml:space="preserve"> 26.5% (n=82) used </w:t>
      </w:r>
      <w:r w:rsidR="00F227BB">
        <w:rPr>
          <w:rFonts w:asciiTheme="minorHAnsi" w:hAnsiTheme="minorHAnsi" w:cstheme="minorHAnsi"/>
          <w:lang w:val="en-AU"/>
        </w:rPr>
        <w:t xml:space="preserve">plastic </w:t>
      </w:r>
      <w:r>
        <w:rPr>
          <w:rFonts w:asciiTheme="minorHAnsi" w:hAnsiTheme="minorHAnsi" w:cstheme="minorHAnsi"/>
          <w:lang w:val="en-AU"/>
        </w:rPr>
        <w:t>squat pan, and only 1.6% (n=5) used ceramic pour flush sitting bowl. 8.7% (n=27) of observed toilet was made by the households using cement whilst 11.6% (n=36) was toilet without slab/open pit.</w:t>
      </w:r>
    </w:p>
    <w:p w14:paraId="2ABD3F80" w14:textId="77777777" w:rsidR="001F7224" w:rsidRDefault="001F7224" w:rsidP="001F7224">
      <w:pPr>
        <w:spacing w:after="0" w:line="360" w:lineRule="auto"/>
        <w:jc w:val="both"/>
        <w:rPr>
          <w:rFonts w:asciiTheme="minorHAnsi" w:hAnsiTheme="minorHAnsi" w:cstheme="minorHAnsi"/>
          <w:lang w:val="en-AU"/>
        </w:rPr>
      </w:pPr>
    </w:p>
    <w:p w14:paraId="3939E951" w14:textId="77777777" w:rsidR="001F7224" w:rsidRPr="00F57FA1" w:rsidRDefault="001F7224" w:rsidP="00C64E41">
      <w:pPr>
        <w:spacing w:after="0" w:line="240" w:lineRule="auto"/>
        <w:jc w:val="both"/>
        <w:rPr>
          <w:rFonts w:asciiTheme="minorHAnsi" w:hAnsiTheme="minorHAnsi" w:cstheme="minorHAnsi"/>
          <w:sz w:val="20"/>
          <w:szCs w:val="20"/>
          <w:lang w:val="en-AU"/>
        </w:rPr>
      </w:pPr>
      <w:r>
        <w:rPr>
          <w:noProof/>
          <w:lang w:val="en-AU" w:eastAsia="en-AU"/>
        </w:rPr>
        <w:drawing>
          <wp:inline distT="0" distB="0" distL="0" distR="0" wp14:anchorId="08369109" wp14:editId="3066C044">
            <wp:extent cx="5731510" cy="2547620"/>
            <wp:effectExtent l="0" t="0" r="254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B89DC4" w14:textId="4263FC65" w:rsidR="001F7224" w:rsidRPr="00F57FA1" w:rsidRDefault="001F7224" w:rsidP="00C64E41">
      <w:pPr>
        <w:spacing w:after="0" w:line="240" w:lineRule="auto"/>
        <w:jc w:val="center"/>
        <w:rPr>
          <w:rFonts w:asciiTheme="minorHAnsi" w:hAnsiTheme="minorHAnsi" w:cstheme="minorHAnsi"/>
          <w:sz w:val="20"/>
          <w:szCs w:val="20"/>
          <w:lang w:val="en-AU"/>
        </w:rPr>
      </w:pPr>
      <w:r w:rsidRPr="00F57FA1">
        <w:rPr>
          <w:rFonts w:asciiTheme="minorHAnsi" w:hAnsiTheme="minorHAnsi" w:cstheme="minorHAnsi"/>
          <w:b/>
          <w:sz w:val="20"/>
          <w:szCs w:val="20"/>
          <w:lang w:val="en-AU"/>
        </w:rPr>
        <w:t>Figure 11. Type of toilet pan/bowl (N=310)</w:t>
      </w:r>
    </w:p>
    <w:p w14:paraId="2E896423" w14:textId="77777777" w:rsidR="001F7224" w:rsidRPr="00C27F9C" w:rsidRDefault="001F7224" w:rsidP="001F7224">
      <w:pPr>
        <w:spacing w:after="0" w:line="360" w:lineRule="auto"/>
        <w:jc w:val="both"/>
        <w:rPr>
          <w:rFonts w:asciiTheme="minorHAnsi" w:hAnsiTheme="minorHAnsi" w:cstheme="minorHAnsi"/>
          <w:lang w:val="en-AU"/>
        </w:rPr>
      </w:pPr>
    </w:p>
    <w:p w14:paraId="22404030" w14:textId="356B27A7" w:rsidR="00C64E41" w:rsidRDefault="00C64E41" w:rsidP="00C64E41">
      <w:pPr>
        <w:spacing w:after="0" w:line="240" w:lineRule="auto"/>
        <w:jc w:val="center"/>
        <w:rPr>
          <w:rFonts w:asciiTheme="minorHAnsi" w:hAnsiTheme="minorHAnsi" w:cstheme="minorHAnsi"/>
          <w:lang w:val="en-AU"/>
        </w:rPr>
      </w:pPr>
      <w:r w:rsidRPr="00C64E41">
        <w:rPr>
          <w:rFonts w:asciiTheme="minorHAnsi" w:hAnsiTheme="minorHAnsi" w:cstheme="minorHAnsi"/>
          <w:noProof/>
          <w:lang w:val="en-AU" w:eastAsia="en-AU"/>
        </w:rPr>
        <w:drawing>
          <wp:inline distT="0" distB="0" distL="0" distR="0" wp14:anchorId="6ADD0CA1" wp14:editId="587044C0">
            <wp:extent cx="5731510" cy="2641600"/>
            <wp:effectExtent l="19050" t="19050" r="21590" b="2540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731510" cy="2641600"/>
                    </a:xfrm>
                    <a:prstGeom prst="rect">
                      <a:avLst/>
                    </a:prstGeom>
                    <a:ln>
                      <a:solidFill>
                        <a:schemeClr val="bg1">
                          <a:lumMod val="50000"/>
                        </a:schemeClr>
                      </a:solidFill>
                    </a:ln>
                  </pic:spPr>
                </pic:pic>
              </a:graphicData>
            </a:graphic>
          </wp:inline>
        </w:drawing>
      </w:r>
    </w:p>
    <w:p w14:paraId="20B69442" w14:textId="2B5992AA" w:rsidR="00C64E41" w:rsidRDefault="00614344" w:rsidP="00C64E41">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12</w:t>
      </w:r>
      <w:r w:rsidR="00C64E41" w:rsidRPr="00F57FA1">
        <w:rPr>
          <w:rFonts w:asciiTheme="minorHAnsi" w:hAnsiTheme="minorHAnsi" w:cstheme="minorHAnsi"/>
          <w:b/>
          <w:sz w:val="20"/>
          <w:szCs w:val="20"/>
          <w:lang w:val="en-AU"/>
        </w:rPr>
        <w:t>. Type of toilet pan/bowl</w:t>
      </w:r>
      <w:r w:rsidR="00C64E41">
        <w:rPr>
          <w:rFonts w:asciiTheme="minorHAnsi" w:hAnsiTheme="minorHAnsi" w:cstheme="minorHAnsi"/>
          <w:b/>
          <w:sz w:val="20"/>
          <w:szCs w:val="20"/>
          <w:lang w:val="en-AU"/>
        </w:rPr>
        <w:t xml:space="preserve"> observed</w:t>
      </w:r>
    </w:p>
    <w:p w14:paraId="2984BA29" w14:textId="77777777" w:rsidR="00C64E41" w:rsidRDefault="00C64E41" w:rsidP="00C64E41">
      <w:pPr>
        <w:spacing w:after="0" w:line="240" w:lineRule="auto"/>
        <w:jc w:val="center"/>
        <w:rPr>
          <w:rFonts w:asciiTheme="minorHAnsi" w:hAnsiTheme="minorHAnsi" w:cstheme="minorHAnsi"/>
          <w:b/>
          <w:sz w:val="20"/>
          <w:szCs w:val="20"/>
          <w:lang w:val="en-AU"/>
        </w:rPr>
      </w:pPr>
    </w:p>
    <w:p w14:paraId="63E68CD6" w14:textId="6D54F0D3" w:rsidR="00C64E41" w:rsidRDefault="00C64E41" w:rsidP="00C64E41">
      <w:pPr>
        <w:spacing w:after="0" w:line="240" w:lineRule="auto"/>
        <w:jc w:val="center"/>
        <w:rPr>
          <w:rFonts w:asciiTheme="minorHAnsi" w:hAnsiTheme="minorHAnsi" w:cstheme="minorHAnsi"/>
          <w:lang w:val="en-AU"/>
        </w:rPr>
      </w:pPr>
      <w:r w:rsidRPr="00C64E41">
        <w:rPr>
          <w:rFonts w:asciiTheme="minorHAnsi" w:hAnsiTheme="minorHAnsi" w:cstheme="minorHAnsi"/>
          <w:noProof/>
          <w:lang w:val="en-AU" w:eastAsia="en-AU"/>
        </w:rPr>
        <w:lastRenderedPageBreak/>
        <w:drawing>
          <wp:inline distT="0" distB="0" distL="0" distR="0" wp14:anchorId="6EA7BD2B" wp14:editId="78557021">
            <wp:extent cx="5731510" cy="2563495"/>
            <wp:effectExtent l="19050" t="19050" r="21590" b="2730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5731510" cy="2563495"/>
                    </a:xfrm>
                    <a:prstGeom prst="rect">
                      <a:avLst/>
                    </a:prstGeom>
                    <a:ln>
                      <a:solidFill>
                        <a:schemeClr val="bg1">
                          <a:lumMod val="50000"/>
                        </a:schemeClr>
                      </a:solidFill>
                    </a:ln>
                  </pic:spPr>
                </pic:pic>
              </a:graphicData>
            </a:graphic>
          </wp:inline>
        </w:drawing>
      </w:r>
    </w:p>
    <w:p w14:paraId="42823978" w14:textId="21F1FA55" w:rsidR="00C64E41" w:rsidRDefault="00614344" w:rsidP="00C64E41">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12</w:t>
      </w:r>
      <w:r w:rsidR="00C64E41" w:rsidRPr="00F57FA1">
        <w:rPr>
          <w:rFonts w:asciiTheme="minorHAnsi" w:hAnsiTheme="minorHAnsi" w:cstheme="minorHAnsi"/>
          <w:b/>
          <w:sz w:val="20"/>
          <w:szCs w:val="20"/>
          <w:lang w:val="en-AU"/>
        </w:rPr>
        <w:t xml:space="preserve">. Type of </w:t>
      </w:r>
      <w:r w:rsidR="00F227BB">
        <w:rPr>
          <w:rFonts w:asciiTheme="minorHAnsi" w:hAnsiTheme="minorHAnsi" w:cstheme="minorHAnsi"/>
          <w:b/>
          <w:sz w:val="20"/>
          <w:szCs w:val="20"/>
          <w:lang w:val="en-AU"/>
        </w:rPr>
        <w:t xml:space="preserve">cement </w:t>
      </w:r>
      <w:r w:rsidR="00C64E41" w:rsidRPr="00F57FA1">
        <w:rPr>
          <w:rFonts w:asciiTheme="minorHAnsi" w:hAnsiTheme="minorHAnsi" w:cstheme="minorHAnsi"/>
          <w:b/>
          <w:sz w:val="20"/>
          <w:szCs w:val="20"/>
          <w:lang w:val="en-AU"/>
        </w:rPr>
        <w:t>toilet pan/bowl</w:t>
      </w:r>
      <w:r w:rsidR="00C64E41">
        <w:rPr>
          <w:rFonts w:asciiTheme="minorHAnsi" w:hAnsiTheme="minorHAnsi" w:cstheme="minorHAnsi"/>
          <w:b/>
          <w:sz w:val="20"/>
          <w:szCs w:val="20"/>
          <w:lang w:val="en-AU"/>
        </w:rPr>
        <w:t xml:space="preserve"> observed (self-made by households)</w:t>
      </w:r>
    </w:p>
    <w:p w14:paraId="1691B109" w14:textId="77777777" w:rsidR="00C64E41" w:rsidRDefault="00C64E41" w:rsidP="00C64E41">
      <w:pPr>
        <w:spacing w:after="0" w:line="240" w:lineRule="auto"/>
        <w:jc w:val="center"/>
        <w:rPr>
          <w:rFonts w:asciiTheme="minorHAnsi" w:hAnsiTheme="minorHAnsi" w:cstheme="minorHAnsi"/>
          <w:lang w:val="en-AU"/>
        </w:rPr>
      </w:pPr>
    </w:p>
    <w:p w14:paraId="4412F650" w14:textId="77777777" w:rsidR="00C64E41" w:rsidRDefault="00C64E41" w:rsidP="001F7224">
      <w:pPr>
        <w:spacing w:after="0" w:line="360" w:lineRule="auto"/>
        <w:jc w:val="both"/>
        <w:rPr>
          <w:rFonts w:asciiTheme="minorHAnsi" w:hAnsiTheme="minorHAnsi" w:cstheme="minorHAnsi"/>
          <w:lang w:val="en-AU"/>
        </w:rPr>
      </w:pPr>
    </w:p>
    <w:p w14:paraId="67D356F9"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Regarding the</w:t>
      </w:r>
      <w:r>
        <w:rPr>
          <w:rFonts w:asciiTheme="minorHAnsi" w:hAnsiTheme="minorHAnsi" w:cstheme="minorHAnsi"/>
          <w:lang w:val="en-AU"/>
        </w:rPr>
        <w:t xml:space="preserve"> toilet superstructure, 33.8% (n=105</w:t>
      </w:r>
      <w:r w:rsidRPr="00C27F9C">
        <w:rPr>
          <w:rFonts w:asciiTheme="minorHAnsi" w:hAnsiTheme="minorHAnsi" w:cstheme="minorHAnsi"/>
          <w:lang w:val="en-AU"/>
        </w:rPr>
        <w:t xml:space="preserve">) of toilet observed used concrete block, whilst </w:t>
      </w:r>
      <w:r>
        <w:rPr>
          <w:rFonts w:asciiTheme="minorHAnsi" w:hAnsiTheme="minorHAnsi" w:cstheme="minorHAnsi"/>
          <w:lang w:val="en-AU"/>
        </w:rPr>
        <w:t>28</w:t>
      </w:r>
      <w:r w:rsidRPr="00C27F9C">
        <w:rPr>
          <w:rFonts w:asciiTheme="minorHAnsi" w:hAnsiTheme="minorHAnsi" w:cstheme="minorHAnsi"/>
          <w:lang w:val="en-AU"/>
        </w:rPr>
        <w:t>%</w:t>
      </w:r>
      <w:r>
        <w:rPr>
          <w:rFonts w:asciiTheme="minorHAnsi" w:hAnsiTheme="minorHAnsi" w:cstheme="minorHAnsi"/>
          <w:lang w:val="en-AU"/>
        </w:rPr>
        <w:t xml:space="preserve"> (n=87)</w:t>
      </w:r>
      <w:r w:rsidRPr="00C27F9C">
        <w:rPr>
          <w:rFonts w:asciiTheme="minorHAnsi" w:hAnsiTheme="minorHAnsi" w:cstheme="minorHAnsi"/>
          <w:lang w:val="en-AU"/>
        </w:rPr>
        <w:t xml:space="preserve"> used </w:t>
      </w:r>
      <w:r>
        <w:rPr>
          <w:rFonts w:asciiTheme="minorHAnsi" w:hAnsiTheme="minorHAnsi" w:cstheme="minorHAnsi"/>
          <w:lang w:val="en-AU"/>
        </w:rPr>
        <w:t>corrugated zinc sheets</w:t>
      </w:r>
      <w:r w:rsidRPr="00C27F9C">
        <w:rPr>
          <w:rFonts w:asciiTheme="minorHAnsi" w:hAnsiTheme="minorHAnsi" w:cstheme="minorHAnsi"/>
          <w:lang w:val="en-AU"/>
        </w:rPr>
        <w:t xml:space="preserve"> as toilet wall. </w:t>
      </w:r>
      <w:r>
        <w:rPr>
          <w:rFonts w:asciiTheme="minorHAnsi" w:hAnsiTheme="minorHAnsi" w:cstheme="minorHAnsi"/>
          <w:lang w:val="en-AU"/>
        </w:rPr>
        <w:t>The use of wood/bebak as the local main materials for toilet wall was also high, 19.6% (n=61) of total: 27.3% (n=6) in Cailaco Administrative Post, 44.1% (n=30) in Atabae Administrative Post and 30.9% (n=19) in Balibo Administrative Post.</w:t>
      </w:r>
    </w:p>
    <w:p w14:paraId="31BC7A81" w14:textId="77777777" w:rsidR="001F7224" w:rsidRPr="00FC37E2" w:rsidRDefault="001F7224" w:rsidP="001F7224">
      <w:pPr>
        <w:spacing w:after="0" w:line="360" w:lineRule="auto"/>
        <w:jc w:val="both"/>
        <w:rPr>
          <w:rFonts w:asciiTheme="minorHAnsi" w:hAnsiTheme="minorHAnsi" w:cstheme="minorHAnsi"/>
          <w:sz w:val="20"/>
          <w:szCs w:val="20"/>
          <w:lang w:val="en-AU"/>
        </w:rPr>
      </w:pPr>
      <w:r>
        <w:rPr>
          <w:noProof/>
          <w:lang w:val="en-AU" w:eastAsia="en-AU"/>
        </w:rPr>
        <w:drawing>
          <wp:inline distT="0" distB="0" distL="0" distR="0" wp14:anchorId="70EABACE" wp14:editId="780D6353">
            <wp:extent cx="5886450" cy="2695575"/>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C37E2">
        <w:rPr>
          <w:rFonts w:asciiTheme="minorHAnsi" w:hAnsiTheme="minorHAnsi" w:cstheme="minorHAnsi"/>
          <w:sz w:val="20"/>
          <w:szCs w:val="20"/>
          <w:lang w:val="en-AU"/>
        </w:rPr>
        <w:t xml:space="preserve"> </w:t>
      </w:r>
    </w:p>
    <w:p w14:paraId="26B47DDB" w14:textId="3D1DBB24" w:rsidR="001F7224" w:rsidRPr="00FC37E2" w:rsidRDefault="00614344" w:rsidP="001F7224">
      <w:pPr>
        <w:spacing w:after="0" w:line="360" w:lineRule="auto"/>
        <w:jc w:val="center"/>
        <w:rPr>
          <w:rFonts w:asciiTheme="minorHAnsi" w:hAnsiTheme="minorHAnsi" w:cstheme="minorHAnsi"/>
          <w:sz w:val="20"/>
          <w:szCs w:val="20"/>
          <w:lang w:val="en-AU"/>
        </w:rPr>
      </w:pPr>
      <w:r>
        <w:rPr>
          <w:rFonts w:asciiTheme="minorHAnsi" w:hAnsiTheme="minorHAnsi" w:cstheme="minorHAnsi"/>
          <w:b/>
          <w:sz w:val="20"/>
          <w:szCs w:val="20"/>
          <w:lang w:val="en-AU"/>
        </w:rPr>
        <w:t>Figure 13</w:t>
      </w:r>
      <w:r w:rsidR="001F7224" w:rsidRPr="00FC37E2">
        <w:rPr>
          <w:rFonts w:asciiTheme="minorHAnsi" w:hAnsiTheme="minorHAnsi" w:cstheme="minorHAnsi"/>
          <w:b/>
          <w:sz w:val="20"/>
          <w:szCs w:val="20"/>
          <w:lang w:val="en-AU"/>
        </w:rPr>
        <w:t>. Type of toilet wall/superstructure (N=310)</w:t>
      </w:r>
    </w:p>
    <w:p w14:paraId="754D0FF9" w14:textId="77777777" w:rsidR="001F7224" w:rsidRPr="00C27F9C" w:rsidRDefault="001F7224" w:rsidP="001F7224">
      <w:pPr>
        <w:spacing w:after="0" w:line="360" w:lineRule="auto"/>
        <w:jc w:val="both"/>
        <w:rPr>
          <w:rFonts w:asciiTheme="minorHAnsi" w:hAnsiTheme="minorHAnsi" w:cstheme="minorHAnsi"/>
          <w:lang w:val="en-AU"/>
        </w:rPr>
      </w:pPr>
    </w:p>
    <w:p w14:paraId="286AC65C" w14:textId="552E116D" w:rsidR="001F7224" w:rsidRDefault="00C64E41" w:rsidP="00C64E41">
      <w:pPr>
        <w:spacing w:after="0" w:line="240" w:lineRule="auto"/>
        <w:jc w:val="center"/>
        <w:rPr>
          <w:rFonts w:asciiTheme="minorHAnsi" w:hAnsiTheme="minorHAnsi" w:cstheme="minorHAnsi"/>
          <w:lang w:val="en-AU"/>
        </w:rPr>
      </w:pPr>
      <w:r w:rsidRPr="00C64E41">
        <w:rPr>
          <w:rFonts w:asciiTheme="minorHAnsi" w:hAnsiTheme="minorHAnsi" w:cstheme="minorHAnsi"/>
          <w:noProof/>
          <w:lang w:val="en-AU" w:eastAsia="en-AU"/>
        </w:rPr>
        <w:lastRenderedPageBreak/>
        <w:drawing>
          <wp:inline distT="0" distB="0" distL="0" distR="0" wp14:anchorId="635F58EA" wp14:editId="7A066D04">
            <wp:extent cx="5731510" cy="2546350"/>
            <wp:effectExtent l="19050" t="19050" r="21590" b="254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a:xfrm>
                      <a:off x="0" y="0"/>
                      <a:ext cx="5731510" cy="2546350"/>
                    </a:xfrm>
                    <a:prstGeom prst="rect">
                      <a:avLst/>
                    </a:prstGeom>
                    <a:ln>
                      <a:solidFill>
                        <a:schemeClr val="bg1">
                          <a:lumMod val="50000"/>
                        </a:schemeClr>
                      </a:solidFill>
                    </a:ln>
                  </pic:spPr>
                </pic:pic>
              </a:graphicData>
            </a:graphic>
          </wp:inline>
        </w:drawing>
      </w:r>
    </w:p>
    <w:p w14:paraId="5109AEAC" w14:textId="36D323EC" w:rsidR="00C64E41" w:rsidRDefault="00614344" w:rsidP="00C64E41">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14</w:t>
      </w:r>
      <w:r w:rsidR="00C64E41" w:rsidRPr="00FC37E2">
        <w:rPr>
          <w:rFonts w:asciiTheme="minorHAnsi" w:hAnsiTheme="minorHAnsi" w:cstheme="minorHAnsi"/>
          <w:b/>
          <w:sz w:val="20"/>
          <w:szCs w:val="20"/>
          <w:lang w:val="en-AU"/>
        </w:rPr>
        <w:t>. Type of toilet wall/superstructure</w:t>
      </w:r>
      <w:r w:rsidR="00CD679F">
        <w:rPr>
          <w:rFonts w:asciiTheme="minorHAnsi" w:hAnsiTheme="minorHAnsi" w:cstheme="minorHAnsi"/>
          <w:b/>
          <w:sz w:val="20"/>
          <w:szCs w:val="20"/>
          <w:lang w:val="en-AU"/>
        </w:rPr>
        <w:t xml:space="preserve"> observed (concrete(left), corrugated zinc sheets (middle) and combination of bebak and corrugated zinc sheets (right)</w:t>
      </w:r>
    </w:p>
    <w:p w14:paraId="496F4E6B" w14:textId="77777777" w:rsidR="00C64E41" w:rsidRDefault="00C64E41" w:rsidP="00C64E41">
      <w:pPr>
        <w:spacing w:after="0" w:line="240" w:lineRule="auto"/>
        <w:jc w:val="center"/>
        <w:rPr>
          <w:rFonts w:asciiTheme="minorHAnsi" w:hAnsiTheme="minorHAnsi" w:cstheme="minorHAnsi"/>
          <w:b/>
          <w:sz w:val="20"/>
          <w:szCs w:val="20"/>
          <w:lang w:val="en-AU"/>
        </w:rPr>
      </w:pPr>
    </w:p>
    <w:p w14:paraId="4E20308B" w14:textId="77777777" w:rsidR="00C64E41" w:rsidRDefault="00C64E41" w:rsidP="00C64E41">
      <w:pPr>
        <w:spacing w:after="0" w:line="240" w:lineRule="auto"/>
        <w:jc w:val="center"/>
        <w:rPr>
          <w:rFonts w:asciiTheme="minorHAnsi" w:hAnsiTheme="minorHAnsi" w:cstheme="minorHAnsi"/>
          <w:b/>
          <w:sz w:val="20"/>
          <w:szCs w:val="20"/>
          <w:lang w:val="en-AU"/>
        </w:rPr>
      </w:pPr>
    </w:p>
    <w:p w14:paraId="0EB82211" w14:textId="13024814" w:rsidR="00CD679F" w:rsidRDefault="00CD679F" w:rsidP="00C64E41">
      <w:pPr>
        <w:spacing w:after="0" w:line="240" w:lineRule="auto"/>
        <w:jc w:val="center"/>
        <w:rPr>
          <w:rFonts w:asciiTheme="minorHAnsi" w:hAnsiTheme="minorHAnsi" w:cstheme="minorHAnsi"/>
          <w:lang w:val="en-AU"/>
        </w:rPr>
      </w:pPr>
      <w:r w:rsidRPr="00CD679F">
        <w:rPr>
          <w:rFonts w:asciiTheme="minorHAnsi" w:hAnsiTheme="minorHAnsi" w:cstheme="minorHAnsi"/>
          <w:noProof/>
          <w:lang w:val="en-AU" w:eastAsia="en-AU"/>
        </w:rPr>
        <w:drawing>
          <wp:inline distT="0" distB="0" distL="0" distR="0" wp14:anchorId="5993CFE0" wp14:editId="562FDC1E">
            <wp:extent cx="5731510" cy="2603500"/>
            <wp:effectExtent l="19050" t="19050" r="21590" b="2540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0" y="0"/>
                      <a:ext cx="5731510" cy="2603500"/>
                    </a:xfrm>
                    <a:prstGeom prst="rect">
                      <a:avLst/>
                    </a:prstGeom>
                    <a:ln>
                      <a:solidFill>
                        <a:schemeClr val="bg1">
                          <a:lumMod val="50000"/>
                        </a:schemeClr>
                      </a:solidFill>
                    </a:ln>
                  </pic:spPr>
                </pic:pic>
              </a:graphicData>
            </a:graphic>
          </wp:inline>
        </w:drawing>
      </w:r>
    </w:p>
    <w:p w14:paraId="551ED166" w14:textId="50B4CF66" w:rsidR="00CD679F" w:rsidRDefault="00614344" w:rsidP="00CD679F">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15</w:t>
      </w:r>
      <w:r w:rsidR="00CD679F" w:rsidRPr="00FC37E2">
        <w:rPr>
          <w:rFonts w:asciiTheme="minorHAnsi" w:hAnsiTheme="minorHAnsi" w:cstheme="minorHAnsi"/>
          <w:b/>
          <w:sz w:val="20"/>
          <w:szCs w:val="20"/>
          <w:lang w:val="en-AU"/>
        </w:rPr>
        <w:t>. Type of toilet wall/superstructure</w:t>
      </w:r>
      <w:r w:rsidR="00CD679F">
        <w:rPr>
          <w:rFonts w:asciiTheme="minorHAnsi" w:hAnsiTheme="minorHAnsi" w:cstheme="minorHAnsi"/>
          <w:b/>
          <w:sz w:val="20"/>
          <w:szCs w:val="20"/>
          <w:lang w:val="en-AU"/>
        </w:rPr>
        <w:t xml:space="preserve"> observed (terpal (left), palm leaves (middle), and combination of terpal and corrugated zinc sheets</w:t>
      </w:r>
      <w:r w:rsidR="00F227BB">
        <w:rPr>
          <w:rFonts w:asciiTheme="minorHAnsi" w:hAnsiTheme="minorHAnsi" w:cstheme="minorHAnsi"/>
          <w:b/>
          <w:sz w:val="20"/>
          <w:szCs w:val="20"/>
          <w:lang w:val="en-AU"/>
        </w:rPr>
        <w:t xml:space="preserve"> </w:t>
      </w:r>
      <w:r w:rsidR="00CD679F">
        <w:rPr>
          <w:rFonts w:asciiTheme="minorHAnsi" w:hAnsiTheme="minorHAnsi" w:cstheme="minorHAnsi"/>
          <w:b/>
          <w:sz w:val="20"/>
          <w:szCs w:val="20"/>
          <w:lang w:val="en-AU"/>
        </w:rPr>
        <w:t>(right)</w:t>
      </w:r>
    </w:p>
    <w:p w14:paraId="56BA7A1C" w14:textId="77777777" w:rsidR="00CD679F" w:rsidRDefault="00CD679F" w:rsidP="00C64E41">
      <w:pPr>
        <w:spacing w:after="0" w:line="240" w:lineRule="auto"/>
        <w:jc w:val="center"/>
        <w:rPr>
          <w:rFonts w:asciiTheme="minorHAnsi" w:hAnsiTheme="minorHAnsi" w:cstheme="minorHAnsi"/>
          <w:lang w:val="en-AU"/>
        </w:rPr>
      </w:pPr>
    </w:p>
    <w:p w14:paraId="051C3F20" w14:textId="77777777" w:rsidR="00CD679F" w:rsidRDefault="00CD679F" w:rsidP="00C64E41">
      <w:pPr>
        <w:spacing w:after="0" w:line="240" w:lineRule="auto"/>
        <w:jc w:val="center"/>
        <w:rPr>
          <w:rFonts w:asciiTheme="minorHAnsi" w:hAnsiTheme="minorHAnsi" w:cstheme="minorHAnsi"/>
          <w:lang w:val="en-AU"/>
        </w:rPr>
        <w:sectPr w:rsidR="00CD679F" w:rsidSect="001F7224">
          <w:pgSz w:w="11906" w:h="16838" w:code="9"/>
          <w:pgMar w:top="1440" w:right="1440" w:bottom="1440" w:left="1440" w:header="720" w:footer="720" w:gutter="0"/>
          <w:cols w:space="720"/>
          <w:docGrid w:linePitch="360"/>
        </w:sectPr>
      </w:pPr>
    </w:p>
    <w:p w14:paraId="2348777D"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lastRenderedPageBreak/>
        <w:t>Regardi</w:t>
      </w:r>
      <w:r>
        <w:rPr>
          <w:rFonts w:asciiTheme="minorHAnsi" w:hAnsiTheme="minorHAnsi" w:cstheme="minorHAnsi"/>
          <w:lang w:val="en-AU"/>
        </w:rPr>
        <w:t>ng the toilet roof, 65% (n=202</w:t>
      </w:r>
      <w:r w:rsidRPr="00C27F9C">
        <w:rPr>
          <w:rFonts w:asciiTheme="minorHAnsi" w:hAnsiTheme="minorHAnsi" w:cstheme="minorHAnsi"/>
          <w:lang w:val="en-AU"/>
        </w:rPr>
        <w:t xml:space="preserve">) of toilet observed used corrugated </w:t>
      </w:r>
      <w:r>
        <w:rPr>
          <w:rFonts w:asciiTheme="minorHAnsi" w:hAnsiTheme="minorHAnsi" w:cstheme="minorHAnsi"/>
          <w:lang w:val="en-AU"/>
        </w:rPr>
        <w:t>zinc</w:t>
      </w:r>
      <w:r w:rsidRPr="00C27F9C">
        <w:rPr>
          <w:rFonts w:asciiTheme="minorHAnsi" w:hAnsiTheme="minorHAnsi" w:cstheme="minorHAnsi"/>
          <w:lang w:val="en-AU"/>
        </w:rPr>
        <w:t xml:space="preserve"> sheets and </w:t>
      </w:r>
      <w:r>
        <w:rPr>
          <w:rFonts w:asciiTheme="minorHAnsi" w:hAnsiTheme="minorHAnsi" w:cstheme="minorHAnsi"/>
          <w:lang w:val="en-AU"/>
        </w:rPr>
        <w:t>24.8</w:t>
      </w:r>
      <w:r w:rsidRPr="00C27F9C">
        <w:rPr>
          <w:rFonts w:asciiTheme="minorHAnsi" w:hAnsiTheme="minorHAnsi" w:cstheme="minorHAnsi"/>
          <w:lang w:val="en-AU"/>
        </w:rPr>
        <w:t>% (n=7</w:t>
      </w:r>
      <w:r>
        <w:rPr>
          <w:rFonts w:asciiTheme="minorHAnsi" w:hAnsiTheme="minorHAnsi" w:cstheme="minorHAnsi"/>
          <w:lang w:val="en-AU"/>
        </w:rPr>
        <w:t>7</w:t>
      </w:r>
      <w:r w:rsidRPr="00C27F9C">
        <w:rPr>
          <w:rFonts w:asciiTheme="minorHAnsi" w:hAnsiTheme="minorHAnsi" w:cstheme="minorHAnsi"/>
          <w:lang w:val="en-AU"/>
        </w:rPr>
        <w:t>) of toilet observed did not have roof.</w:t>
      </w:r>
    </w:p>
    <w:p w14:paraId="2E1CB580" w14:textId="77777777" w:rsidR="001F7224" w:rsidRPr="00CB54CC" w:rsidRDefault="001F7224" w:rsidP="00614344">
      <w:pPr>
        <w:spacing w:after="0" w:line="240" w:lineRule="auto"/>
        <w:jc w:val="both"/>
        <w:rPr>
          <w:rFonts w:asciiTheme="minorHAnsi" w:hAnsiTheme="minorHAnsi" w:cstheme="minorHAnsi"/>
          <w:sz w:val="20"/>
          <w:szCs w:val="20"/>
          <w:lang w:val="en-AU"/>
        </w:rPr>
      </w:pPr>
      <w:r>
        <w:rPr>
          <w:noProof/>
          <w:lang w:val="en-AU" w:eastAsia="en-AU"/>
        </w:rPr>
        <w:drawing>
          <wp:inline distT="0" distB="0" distL="0" distR="0" wp14:anchorId="34A855F9" wp14:editId="1743AFDD">
            <wp:extent cx="5731510" cy="2133600"/>
            <wp:effectExtent l="0" t="0" r="254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6BC718" w14:textId="1F23A3FC" w:rsidR="001F7224"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16</w:t>
      </w:r>
      <w:r w:rsidR="001F7224" w:rsidRPr="00CB54CC">
        <w:rPr>
          <w:rFonts w:asciiTheme="minorHAnsi" w:hAnsiTheme="minorHAnsi" w:cstheme="minorHAnsi"/>
          <w:b/>
          <w:sz w:val="20"/>
          <w:szCs w:val="20"/>
          <w:lang w:val="en-AU"/>
        </w:rPr>
        <w:t>. Type of toilet roof (N=310)</w:t>
      </w:r>
    </w:p>
    <w:p w14:paraId="08CACBB8" w14:textId="77777777" w:rsidR="00CD679F" w:rsidRPr="00CB54CC" w:rsidRDefault="00CD679F" w:rsidP="001F7224">
      <w:pPr>
        <w:spacing w:after="0" w:line="360" w:lineRule="auto"/>
        <w:jc w:val="center"/>
        <w:rPr>
          <w:rFonts w:asciiTheme="minorHAnsi" w:hAnsiTheme="minorHAnsi" w:cstheme="minorHAnsi"/>
          <w:sz w:val="20"/>
          <w:szCs w:val="20"/>
          <w:lang w:val="en-AU"/>
        </w:rPr>
      </w:pPr>
    </w:p>
    <w:p w14:paraId="27C1A429" w14:textId="01913E3C" w:rsidR="001F7224" w:rsidRDefault="00CD679F" w:rsidP="00CD679F">
      <w:pPr>
        <w:spacing w:after="0" w:line="240" w:lineRule="auto"/>
        <w:jc w:val="center"/>
        <w:rPr>
          <w:rFonts w:asciiTheme="minorHAnsi" w:hAnsiTheme="minorHAnsi" w:cstheme="minorHAnsi"/>
          <w:b/>
          <w:color w:val="000000" w:themeColor="text1"/>
          <w:lang w:val="en-AU"/>
        </w:rPr>
      </w:pPr>
      <w:r w:rsidRPr="00CD679F">
        <w:rPr>
          <w:rFonts w:asciiTheme="minorHAnsi" w:hAnsiTheme="minorHAnsi" w:cstheme="minorHAnsi"/>
          <w:b/>
          <w:noProof/>
          <w:color w:val="000000" w:themeColor="text1"/>
          <w:lang w:val="en-AU" w:eastAsia="en-AU"/>
        </w:rPr>
        <w:drawing>
          <wp:inline distT="0" distB="0" distL="0" distR="0" wp14:anchorId="3C0D2D75" wp14:editId="1050DA13">
            <wp:extent cx="5731510" cy="2343785"/>
            <wp:effectExtent l="19050" t="19050" r="21590" b="18415"/>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a:xfrm>
                      <a:off x="0" y="0"/>
                      <a:ext cx="5731510" cy="2343785"/>
                    </a:xfrm>
                    <a:prstGeom prst="rect">
                      <a:avLst/>
                    </a:prstGeom>
                    <a:ln>
                      <a:solidFill>
                        <a:schemeClr val="bg1">
                          <a:lumMod val="50000"/>
                        </a:schemeClr>
                      </a:solidFill>
                    </a:ln>
                  </pic:spPr>
                </pic:pic>
              </a:graphicData>
            </a:graphic>
          </wp:inline>
        </w:drawing>
      </w:r>
    </w:p>
    <w:p w14:paraId="42E5F627" w14:textId="3B9E1ABF" w:rsidR="00CD679F" w:rsidRDefault="00614344" w:rsidP="00CD679F">
      <w:pPr>
        <w:spacing w:after="0" w:line="240" w:lineRule="auto"/>
        <w:jc w:val="center"/>
        <w:rPr>
          <w:rFonts w:asciiTheme="minorHAnsi" w:hAnsiTheme="minorHAnsi" w:cstheme="minorHAnsi"/>
          <w:b/>
          <w:color w:val="000000" w:themeColor="text1"/>
          <w:lang w:val="en-AU"/>
        </w:rPr>
      </w:pPr>
      <w:r>
        <w:rPr>
          <w:rFonts w:asciiTheme="minorHAnsi" w:hAnsiTheme="minorHAnsi" w:cstheme="minorHAnsi"/>
          <w:b/>
          <w:sz w:val="20"/>
          <w:szCs w:val="20"/>
          <w:lang w:val="en-AU"/>
        </w:rPr>
        <w:t>Figure 17</w:t>
      </w:r>
      <w:r w:rsidR="00CD679F" w:rsidRPr="00CB54CC">
        <w:rPr>
          <w:rFonts w:asciiTheme="minorHAnsi" w:hAnsiTheme="minorHAnsi" w:cstheme="minorHAnsi"/>
          <w:b/>
          <w:sz w:val="20"/>
          <w:szCs w:val="20"/>
          <w:lang w:val="en-AU"/>
        </w:rPr>
        <w:t xml:space="preserve">. </w:t>
      </w:r>
      <w:r w:rsidR="00CD679F">
        <w:rPr>
          <w:rFonts w:asciiTheme="minorHAnsi" w:hAnsiTheme="minorHAnsi" w:cstheme="minorHAnsi"/>
          <w:b/>
          <w:sz w:val="20"/>
          <w:szCs w:val="20"/>
          <w:lang w:val="en-AU"/>
        </w:rPr>
        <w:t>Toilet without</w:t>
      </w:r>
      <w:r w:rsidR="00CD679F" w:rsidRPr="00CB54CC">
        <w:rPr>
          <w:rFonts w:asciiTheme="minorHAnsi" w:hAnsiTheme="minorHAnsi" w:cstheme="minorHAnsi"/>
          <w:b/>
          <w:sz w:val="20"/>
          <w:szCs w:val="20"/>
          <w:lang w:val="en-AU"/>
        </w:rPr>
        <w:t xml:space="preserve"> roof</w:t>
      </w:r>
    </w:p>
    <w:p w14:paraId="50F638C7" w14:textId="77777777" w:rsidR="00CD679F" w:rsidRDefault="00CD679F" w:rsidP="001F7224">
      <w:pPr>
        <w:spacing w:after="0" w:line="360" w:lineRule="auto"/>
        <w:jc w:val="both"/>
        <w:rPr>
          <w:rFonts w:asciiTheme="minorHAnsi" w:hAnsiTheme="minorHAnsi" w:cstheme="minorHAnsi"/>
          <w:b/>
          <w:color w:val="000000" w:themeColor="text1"/>
          <w:lang w:val="en-AU"/>
        </w:rPr>
      </w:pPr>
    </w:p>
    <w:p w14:paraId="4AC37476" w14:textId="77777777" w:rsidR="001F7224" w:rsidRDefault="001F7224" w:rsidP="001F7224">
      <w:pPr>
        <w:spacing w:after="0" w:line="360" w:lineRule="auto"/>
        <w:jc w:val="both"/>
        <w:rPr>
          <w:rFonts w:asciiTheme="minorHAnsi" w:hAnsiTheme="minorHAnsi" w:cstheme="minorHAnsi"/>
          <w:color w:val="000000" w:themeColor="text1"/>
          <w:lang w:val="en-AU"/>
        </w:rPr>
      </w:pPr>
      <w:r w:rsidRPr="00A6473B">
        <w:rPr>
          <w:rFonts w:asciiTheme="minorHAnsi" w:hAnsiTheme="minorHAnsi" w:cstheme="minorHAnsi"/>
          <w:color w:val="000000" w:themeColor="text1"/>
          <w:lang w:val="en-AU"/>
        </w:rPr>
        <w:t xml:space="preserve">Of </w:t>
      </w:r>
      <w:r>
        <w:rPr>
          <w:rFonts w:asciiTheme="minorHAnsi" w:hAnsiTheme="minorHAnsi" w:cstheme="minorHAnsi"/>
          <w:color w:val="000000" w:themeColor="text1"/>
          <w:lang w:val="en-AU"/>
        </w:rPr>
        <w:t>those who reported that the toilet did not have roof (n=77), 49.4% (n=38) used corrugated zinc sheets as the toilet wall, whilst 14.3% used palm leaves as toilet wall and 9.1% (n=7) who used concrete and 2.6% (n=3) who used bricks as toilet wall also reported that they did not have roof.</w:t>
      </w:r>
    </w:p>
    <w:p w14:paraId="0BDC72A9" w14:textId="77777777" w:rsidR="001F7224" w:rsidRPr="00A6473B" w:rsidRDefault="001F7224" w:rsidP="00614344">
      <w:pPr>
        <w:spacing w:after="0" w:line="240" w:lineRule="auto"/>
        <w:jc w:val="center"/>
        <w:rPr>
          <w:rFonts w:asciiTheme="minorHAnsi" w:hAnsiTheme="minorHAnsi" w:cstheme="minorHAnsi"/>
          <w:color w:val="000000" w:themeColor="text1"/>
          <w:lang w:val="en-AU"/>
        </w:rPr>
      </w:pPr>
      <w:r>
        <w:rPr>
          <w:noProof/>
          <w:lang w:val="en-AU" w:eastAsia="en-AU"/>
        </w:rPr>
        <w:drawing>
          <wp:inline distT="0" distB="0" distL="0" distR="0" wp14:anchorId="7673CB8F" wp14:editId="23A2E4DB">
            <wp:extent cx="4572000" cy="1901371"/>
            <wp:effectExtent l="0" t="0" r="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27675B" w14:textId="43644D16" w:rsidR="001F7224" w:rsidRDefault="00614344" w:rsidP="00614344">
      <w:pPr>
        <w:spacing w:after="0" w:line="240" w:lineRule="auto"/>
        <w:jc w:val="center"/>
        <w:rPr>
          <w:rFonts w:asciiTheme="minorHAnsi" w:hAnsiTheme="minorHAnsi" w:cstheme="minorHAnsi"/>
          <w:b/>
          <w:color w:val="000000" w:themeColor="text1"/>
          <w:lang w:val="en-AU"/>
        </w:rPr>
      </w:pPr>
      <w:r>
        <w:rPr>
          <w:rFonts w:asciiTheme="minorHAnsi" w:hAnsiTheme="minorHAnsi" w:cstheme="minorHAnsi"/>
          <w:b/>
          <w:sz w:val="20"/>
          <w:szCs w:val="20"/>
          <w:lang w:val="en-AU"/>
        </w:rPr>
        <w:t>Figure 18</w:t>
      </w:r>
      <w:r w:rsidR="001F7224">
        <w:rPr>
          <w:rFonts w:asciiTheme="minorHAnsi" w:hAnsiTheme="minorHAnsi" w:cstheme="minorHAnsi"/>
          <w:b/>
          <w:sz w:val="20"/>
          <w:szCs w:val="20"/>
          <w:lang w:val="en-AU"/>
        </w:rPr>
        <w:t>. Type of toilet wall used by household who reported that their toilet did not have roof (N=77)</w:t>
      </w:r>
    </w:p>
    <w:p w14:paraId="39B4DD1C"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51BA7777"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sidRPr="00C27F9C">
        <w:rPr>
          <w:rFonts w:asciiTheme="minorHAnsi" w:hAnsiTheme="minorHAnsi" w:cstheme="minorHAnsi"/>
          <w:i/>
          <w:u w:val="single"/>
          <w:lang w:val="en-AU"/>
        </w:rPr>
        <w:lastRenderedPageBreak/>
        <w:t>Toilet modification for those with difficulties</w:t>
      </w:r>
    </w:p>
    <w:p w14:paraId="7985E86B" w14:textId="77777777"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Most of the households (95.9%) reported that there were no any family members in the households who has difficulty using toilet such as elderly, very ill, physically disabled, and heavily pregnant women, whilst 3.1% (n=9) reported that there was someone in the house who has such difficulty. When asked whether they did some modification to the toilet so that the toilet can be used by person who has difficulty, 13.2% (n=39) reported that they had made some modification to the toilet including 1% (n=3) of those who reported that there was someone in the house who has any difficulty, whilst 80% (n=236) reported that they did not make such modification. The most common modification made by households were </w:t>
      </w:r>
      <w:r>
        <w:rPr>
          <w:rFonts w:asciiTheme="minorHAnsi" w:hAnsiTheme="minorHAnsi" w:cstheme="minorHAnsi"/>
          <w:i/>
          <w:lang w:val="en-AU"/>
        </w:rPr>
        <w:t xml:space="preserve">use of </w:t>
      </w:r>
      <w:r w:rsidRPr="005B6530">
        <w:rPr>
          <w:rFonts w:asciiTheme="minorHAnsi" w:hAnsiTheme="minorHAnsi" w:cstheme="minorHAnsi"/>
          <w:lang w:val="en-AU"/>
        </w:rPr>
        <w:t>plastic chair with a hole in it (9.2%, n=32), make a wide pathway for easy access) (2%, n=7).</w:t>
      </w:r>
    </w:p>
    <w:p w14:paraId="2132490F" w14:textId="77777777" w:rsidR="001F7224" w:rsidRPr="00C27F9C" w:rsidRDefault="001F7224" w:rsidP="001F7224">
      <w:pPr>
        <w:spacing w:after="0" w:line="360" w:lineRule="auto"/>
        <w:ind w:left="-10"/>
        <w:jc w:val="both"/>
        <w:rPr>
          <w:rFonts w:asciiTheme="minorHAnsi" w:hAnsiTheme="minorHAnsi" w:cstheme="minorHAnsi"/>
          <w:lang w:val="en-AU"/>
        </w:rPr>
      </w:pPr>
    </w:p>
    <w:p w14:paraId="2129856A"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Pr>
          <w:rFonts w:asciiTheme="minorHAnsi" w:hAnsiTheme="minorHAnsi" w:cstheme="minorHAnsi"/>
          <w:i/>
          <w:u w:val="single"/>
          <w:lang w:val="en-AU"/>
        </w:rPr>
        <w:t>Maintaining sanitation facility (emptying pit and cleaning toilet)</w:t>
      </w:r>
    </w:p>
    <w:p w14:paraId="50EFF97D" w14:textId="6B391439"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More than half of respondent </w:t>
      </w:r>
      <w:r w:rsidR="001E78B6">
        <w:rPr>
          <w:rFonts w:asciiTheme="minorHAnsi" w:hAnsiTheme="minorHAnsi" w:cstheme="minorHAnsi"/>
          <w:lang w:val="en-AU"/>
        </w:rPr>
        <w:t>(</w:t>
      </w:r>
      <w:r w:rsidRPr="00C27F9C">
        <w:rPr>
          <w:rFonts w:asciiTheme="minorHAnsi" w:hAnsiTheme="minorHAnsi" w:cstheme="minorHAnsi"/>
          <w:lang w:val="en-AU"/>
        </w:rPr>
        <w:t xml:space="preserve">58.3%, n=172) reported that the </w:t>
      </w:r>
      <w:r>
        <w:rPr>
          <w:rFonts w:asciiTheme="minorHAnsi" w:hAnsiTheme="minorHAnsi" w:cstheme="minorHAnsi"/>
          <w:lang w:val="en-AU"/>
        </w:rPr>
        <w:t>pit</w:t>
      </w:r>
      <w:r w:rsidRPr="00C27F9C">
        <w:rPr>
          <w:rFonts w:asciiTheme="minorHAnsi" w:hAnsiTheme="minorHAnsi" w:cstheme="minorHAnsi"/>
          <w:lang w:val="en-AU"/>
        </w:rPr>
        <w:t xml:space="preserve"> had not become full, while 15.6% (n=46) reported that the </w:t>
      </w:r>
      <w:r>
        <w:rPr>
          <w:rFonts w:asciiTheme="minorHAnsi" w:hAnsiTheme="minorHAnsi" w:cstheme="minorHAnsi"/>
          <w:lang w:val="en-AU"/>
        </w:rPr>
        <w:t>pit</w:t>
      </w:r>
      <w:r w:rsidRPr="00C27F9C">
        <w:rPr>
          <w:rFonts w:asciiTheme="minorHAnsi" w:hAnsiTheme="minorHAnsi" w:cstheme="minorHAnsi"/>
          <w:lang w:val="en-AU"/>
        </w:rPr>
        <w:t xml:space="preserve"> had become full after more than five years. 87% (n=40) of households who reported that their </w:t>
      </w:r>
      <w:r>
        <w:rPr>
          <w:rFonts w:asciiTheme="minorHAnsi" w:hAnsiTheme="minorHAnsi" w:cstheme="minorHAnsi"/>
          <w:lang w:val="en-AU"/>
        </w:rPr>
        <w:t>pit</w:t>
      </w:r>
      <w:r w:rsidRPr="00C27F9C">
        <w:rPr>
          <w:rFonts w:asciiTheme="minorHAnsi" w:hAnsiTheme="minorHAnsi" w:cstheme="minorHAnsi"/>
          <w:lang w:val="en-AU"/>
        </w:rPr>
        <w:t xml:space="preserve"> become full after five years reported that they built a new </w:t>
      </w:r>
      <w:r>
        <w:rPr>
          <w:rFonts w:asciiTheme="minorHAnsi" w:hAnsiTheme="minorHAnsi" w:cstheme="minorHAnsi"/>
          <w:lang w:val="en-AU"/>
        </w:rPr>
        <w:t>pit</w:t>
      </w:r>
      <w:r w:rsidRPr="00C27F9C">
        <w:rPr>
          <w:rFonts w:asciiTheme="minorHAnsi" w:hAnsiTheme="minorHAnsi" w:cstheme="minorHAnsi"/>
          <w:lang w:val="en-AU"/>
        </w:rPr>
        <w:t xml:space="preserve"> whilst 8.7% (n=5) reported that they emptied the </w:t>
      </w:r>
      <w:r>
        <w:rPr>
          <w:rFonts w:asciiTheme="minorHAnsi" w:hAnsiTheme="minorHAnsi" w:cstheme="minorHAnsi"/>
          <w:lang w:val="en-AU"/>
        </w:rPr>
        <w:t>pit</w:t>
      </w:r>
      <w:r w:rsidRPr="00C27F9C">
        <w:rPr>
          <w:rFonts w:asciiTheme="minorHAnsi" w:hAnsiTheme="minorHAnsi" w:cstheme="minorHAnsi"/>
          <w:lang w:val="en-AU"/>
        </w:rPr>
        <w:t xml:space="preserve"> by themselves. When asked about the family member who were responsible for cleaning the toilet, 50.1% (n=175) reported that it was adult female in the house who cleaned the toilet whilst 33.2% (n=116) reported that it was everyone’s responsibility in the house. </w:t>
      </w:r>
    </w:p>
    <w:p w14:paraId="3B327D86" w14:textId="77777777" w:rsidR="00614344" w:rsidRDefault="00614344" w:rsidP="001F7224">
      <w:pPr>
        <w:spacing w:after="0" w:line="360" w:lineRule="auto"/>
        <w:ind w:left="-10"/>
        <w:jc w:val="both"/>
        <w:rPr>
          <w:rFonts w:asciiTheme="minorHAnsi" w:hAnsiTheme="minorHAnsi" w:cstheme="minorHAnsi"/>
          <w:i/>
          <w:u w:val="single"/>
          <w:lang w:val="en-AU"/>
        </w:rPr>
      </w:pPr>
    </w:p>
    <w:p w14:paraId="27AD1FBB"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sidRPr="00C27F9C">
        <w:rPr>
          <w:rFonts w:asciiTheme="minorHAnsi" w:hAnsiTheme="minorHAnsi" w:cstheme="minorHAnsi"/>
          <w:i/>
          <w:u w:val="single"/>
          <w:lang w:val="en-AU"/>
        </w:rPr>
        <w:t xml:space="preserve">Household </w:t>
      </w:r>
      <w:r>
        <w:rPr>
          <w:rFonts w:asciiTheme="minorHAnsi" w:hAnsiTheme="minorHAnsi" w:cstheme="minorHAnsi"/>
          <w:i/>
          <w:u w:val="single"/>
          <w:lang w:val="en-AU"/>
        </w:rPr>
        <w:t>level of satisfaction towards their current toilet</w:t>
      </w:r>
    </w:p>
    <w:p w14:paraId="37A7009B" w14:textId="77777777" w:rsidR="001F7224"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When asked about households’ </w:t>
      </w:r>
      <w:r>
        <w:rPr>
          <w:rFonts w:asciiTheme="minorHAnsi" w:hAnsiTheme="minorHAnsi" w:cstheme="minorHAnsi"/>
          <w:lang w:val="en-AU"/>
        </w:rPr>
        <w:t xml:space="preserve">level of satisfaction </w:t>
      </w:r>
      <w:r w:rsidRPr="00C27F9C">
        <w:rPr>
          <w:rFonts w:asciiTheme="minorHAnsi" w:hAnsiTheme="minorHAnsi" w:cstheme="minorHAnsi"/>
          <w:lang w:val="en-AU"/>
        </w:rPr>
        <w:t>toward the current toilet, 78% (n=230) of households reported that they were very satisfied and satisfied with the current toilet, whilst 10.9% (n=30) reported that they were dissatisfied and very dissat</w:t>
      </w:r>
      <w:r>
        <w:rPr>
          <w:rFonts w:asciiTheme="minorHAnsi" w:hAnsiTheme="minorHAnsi" w:cstheme="minorHAnsi"/>
          <w:lang w:val="en-AU"/>
        </w:rPr>
        <w:t>isfied with the current toilet.</w:t>
      </w:r>
    </w:p>
    <w:p w14:paraId="6167B2AE" w14:textId="77777777" w:rsidR="001F7224" w:rsidRDefault="001F7224" w:rsidP="001F7224">
      <w:pPr>
        <w:spacing w:after="0" w:line="360" w:lineRule="auto"/>
        <w:ind w:left="-10"/>
        <w:jc w:val="both"/>
        <w:rPr>
          <w:rFonts w:asciiTheme="minorHAnsi" w:hAnsiTheme="minorHAnsi" w:cstheme="minorHAnsi"/>
          <w:lang w:val="en-AU"/>
        </w:rPr>
      </w:pPr>
    </w:p>
    <w:p w14:paraId="4F086A31" w14:textId="77777777" w:rsidR="001F7224" w:rsidRDefault="001F7224" w:rsidP="001F7224">
      <w:pPr>
        <w:spacing w:after="0" w:line="360" w:lineRule="auto"/>
        <w:ind w:left="-10"/>
        <w:jc w:val="both"/>
        <w:rPr>
          <w:rFonts w:asciiTheme="minorHAnsi" w:hAnsiTheme="minorHAnsi" w:cstheme="minorHAnsi"/>
          <w:lang w:val="en-AU"/>
        </w:rPr>
      </w:pPr>
      <w:r>
        <w:rPr>
          <w:rFonts w:asciiTheme="minorHAnsi" w:hAnsiTheme="minorHAnsi" w:cstheme="minorHAnsi"/>
          <w:lang w:val="en-AU"/>
        </w:rPr>
        <w:t>When we analysed against the type of toilet, of those who reported that they were very dissatisfied/dissatisfied with the current toilet (n=30), 53.3% (n=16) used pour flush water sealed to offset pit, 66.7% (n=20) used cement as the toilet floor and 33.3% (n=10) used stones or soil as toilet floor, 40% (n=12) used squat pan ceramic or cement, and 30% (n=9) used other type of toilet pan (including those with open pit), and 20% (n=6) used self-made toilet pan. Regarding the type of wall, those who were very dissatisfied/dissatisfied with the current toilet were those who used corrugated zinc sheets (46.7%, n=14) and plastic sheeting/terpal (23.2%, n=7) and those who used corrugated zinc sheets as toilet roof (50%, n=15) and those who have no toilet roof (43.3%, n=13).</w:t>
      </w:r>
    </w:p>
    <w:p w14:paraId="10DEBD02" w14:textId="77777777" w:rsidR="001F7224" w:rsidRDefault="001F7224" w:rsidP="001F7224">
      <w:pPr>
        <w:spacing w:line="360" w:lineRule="auto"/>
        <w:ind w:left="-10"/>
        <w:jc w:val="both"/>
        <w:rPr>
          <w:rFonts w:asciiTheme="minorHAnsi" w:hAnsiTheme="minorHAnsi" w:cstheme="minorHAnsi"/>
          <w:lang w:val="en-AU"/>
        </w:rPr>
      </w:pPr>
    </w:p>
    <w:p w14:paraId="4C05BC15" w14:textId="77777777"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lastRenderedPageBreak/>
        <w:t xml:space="preserve">We explored what they liked about their current toilet, and the common toilet attributes that they like were: more private (72.2%, n=252), safe, especially at night (59.3%, n=207), healthier (47.6%, n=166) and cleaner (40.7%, n=142). On the other hand, the most common toilet attributes that they dislike about their own toilet were dirty (63.3%, n=221), smell (56.2%, n=196), and unhealthy (23.8%, n=83). </w:t>
      </w:r>
    </w:p>
    <w:p w14:paraId="684F9385" w14:textId="77777777" w:rsidR="00614344" w:rsidRDefault="00614344" w:rsidP="001F7224">
      <w:pPr>
        <w:spacing w:after="0" w:line="360" w:lineRule="auto"/>
        <w:jc w:val="both"/>
        <w:rPr>
          <w:rFonts w:asciiTheme="minorHAnsi" w:hAnsiTheme="minorHAnsi" w:cstheme="minorHAnsi"/>
          <w:lang w:val="en-AU"/>
        </w:rPr>
      </w:pPr>
    </w:p>
    <w:p w14:paraId="034E0727" w14:textId="77777777" w:rsidR="001F7224" w:rsidRPr="003C3682" w:rsidRDefault="001F7224" w:rsidP="00B877E3">
      <w:pPr>
        <w:pStyle w:val="ListParagraph"/>
        <w:numPr>
          <w:ilvl w:val="3"/>
          <w:numId w:val="15"/>
        </w:numPr>
        <w:spacing w:after="0" w:line="360" w:lineRule="auto"/>
        <w:ind w:left="1843"/>
        <w:jc w:val="both"/>
        <w:rPr>
          <w:rFonts w:asciiTheme="minorHAnsi" w:hAnsiTheme="minorHAnsi" w:cstheme="minorHAnsi"/>
          <w:i/>
          <w:color w:val="000000" w:themeColor="text1"/>
          <w:lang w:val="en-AU"/>
        </w:rPr>
      </w:pPr>
      <w:r w:rsidRPr="003C3682">
        <w:rPr>
          <w:rFonts w:asciiTheme="minorHAnsi" w:hAnsiTheme="minorHAnsi" w:cstheme="minorHAnsi"/>
          <w:i/>
          <w:color w:val="000000" w:themeColor="text1"/>
          <w:lang w:val="en-AU"/>
        </w:rPr>
        <w:t>Social norms</w:t>
      </w:r>
    </w:p>
    <w:p w14:paraId="63751CB6" w14:textId="7709E8A0" w:rsidR="001F7224"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color w:val="000000" w:themeColor="text1"/>
          <w:lang w:val="en-AU"/>
        </w:rPr>
        <w:t>Social norms are the rules that govern how individuals in a group or society behave. Any behaviour outside thes</w:t>
      </w:r>
      <w:r>
        <w:rPr>
          <w:rFonts w:asciiTheme="minorHAnsi" w:hAnsiTheme="minorHAnsi" w:cstheme="minorHAnsi"/>
          <w:color w:val="000000" w:themeColor="text1"/>
          <w:lang w:val="en-AU"/>
        </w:rPr>
        <w:t xml:space="preserve">e norms is considered abnormal.  From the qualitative study, we found that some households reported that they still go to the river to defecate particularly when there was a problem with the water supply (water interruption). </w:t>
      </w:r>
      <w:r w:rsidRPr="00BF3EF3">
        <w:rPr>
          <w:rFonts w:asciiTheme="minorHAnsi" w:hAnsiTheme="minorHAnsi" w:cstheme="minorHAnsi"/>
          <w:color w:val="000000" w:themeColor="text1"/>
          <w:lang w:val="en-AU"/>
        </w:rPr>
        <w:t>Even tho</w:t>
      </w:r>
      <w:r>
        <w:rPr>
          <w:rFonts w:asciiTheme="minorHAnsi" w:hAnsiTheme="minorHAnsi" w:cstheme="minorHAnsi"/>
          <w:color w:val="000000" w:themeColor="text1"/>
          <w:lang w:val="en-AU"/>
        </w:rPr>
        <w:t xml:space="preserve">ugh the administrative posts selected in the study, have been declared as ALFA, there was a slippage rate 8.9% where people still defecate in the open area including bushes. Having </w:t>
      </w:r>
      <w:r w:rsidR="00E00125">
        <w:rPr>
          <w:rFonts w:asciiTheme="minorHAnsi" w:hAnsiTheme="minorHAnsi" w:cstheme="minorHAnsi"/>
          <w:color w:val="000000" w:themeColor="text1"/>
          <w:lang w:val="en-AU"/>
        </w:rPr>
        <w:t xml:space="preserve">a </w:t>
      </w:r>
      <w:r>
        <w:rPr>
          <w:rFonts w:asciiTheme="minorHAnsi" w:hAnsiTheme="minorHAnsi" w:cstheme="minorHAnsi"/>
          <w:color w:val="000000" w:themeColor="text1"/>
          <w:lang w:val="en-AU"/>
        </w:rPr>
        <w:t xml:space="preserve">toilet has become a new social norm, as it was enforced by the government and the community leader. </w:t>
      </w:r>
    </w:p>
    <w:p w14:paraId="0062A6B6" w14:textId="77777777" w:rsidR="00CD679F" w:rsidRDefault="00CD679F" w:rsidP="001F7224">
      <w:pPr>
        <w:spacing w:after="0" w:line="360" w:lineRule="auto"/>
        <w:jc w:val="both"/>
        <w:rPr>
          <w:rFonts w:asciiTheme="minorHAnsi" w:hAnsiTheme="minorHAnsi" w:cstheme="minorHAnsi"/>
          <w:color w:val="000000" w:themeColor="text1"/>
          <w:lang w:val="en-AU"/>
        </w:rPr>
      </w:pPr>
    </w:p>
    <w:p w14:paraId="60DDBD92" w14:textId="77777777" w:rsidR="001F7224" w:rsidRDefault="001F7224" w:rsidP="001F7224">
      <w:pPr>
        <w:spacing w:after="0" w:line="360" w:lineRule="auto"/>
        <w:ind w:left="567"/>
        <w:jc w:val="both"/>
        <w:rPr>
          <w:rFonts w:asciiTheme="minorHAnsi" w:hAnsiTheme="minorHAnsi" w:cstheme="minorHAnsi"/>
          <w:b/>
          <w:color w:val="000000" w:themeColor="text1"/>
          <w:lang w:val="en-AU"/>
        </w:rPr>
      </w:pPr>
      <w:r>
        <w:rPr>
          <w:rFonts w:asciiTheme="minorHAnsi" w:hAnsiTheme="minorHAnsi" w:cstheme="minorHAnsi"/>
          <w:b/>
          <w:color w:val="000000" w:themeColor="text1"/>
          <w:lang w:val="en-AU"/>
        </w:rPr>
        <w:t>4.3.3 Ability</w:t>
      </w:r>
    </w:p>
    <w:p w14:paraId="35BE6D8B" w14:textId="77777777" w:rsidR="001F7224" w:rsidRPr="003C3682" w:rsidRDefault="001F7224" w:rsidP="001F7224">
      <w:pPr>
        <w:spacing w:after="0" w:line="360" w:lineRule="auto"/>
        <w:jc w:val="both"/>
        <w:rPr>
          <w:rFonts w:asciiTheme="minorHAnsi" w:hAnsiTheme="minorHAnsi" w:cstheme="minorHAnsi"/>
          <w:color w:val="000000" w:themeColor="text1"/>
          <w:lang w:val="en-AU"/>
        </w:rPr>
      </w:pPr>
      <w:r w:rsidRPr="003C3682">
        <w:rPr>
          <w:rFonts w:asciiTheme="minorHAnsi" w:hAnsiTheme="minorHAnsi" w:cstheme="minorHAnsi"/>
          <w:color w:val="000000" w:themeColor="text1"/>
          <w:lang w:val="en-AU"/>
        </w:rPr>
        <w:t>Ability is a category of factors related to an individual’s skills and</w:t>
      </w:r>
      <w:r>
        <w:rPr>
          <w:rFonts w:asciiTheme="minorHAnsi" w:hAnsiTheme="minorHAnsi" w:cstheme="minorHAnsi"/>
          <w:color w:val="000000" w:themeColor="text1"/>
          <w:lang w:val="en-AU"/>
        </w:rPr>
        <w:t xml:space="preserve"> capacity to perform the target </w:t>
      </w:r>
      <w:r w:rsidRPr="003C3682">
        <w:rPr>
          <w:rFonts w:asciiTheme="minorHAnsi" w:hAnsiTheme="minorHAnsi" w:cstheme="minorHAnsi"/>
          <w:color w:val="000000" w:themeColor="text1"/>
          <w:lang w:val="en-AU"/>
        </w:rPr>
        <w:t>behaviour. Under this c</w:t>
      </w:r>
      <w:r>
        <w:rPr>
          <w:rFonts w:asciiTheme="minorHAnsi" w:hAnsiTheme="minorHAnsi" w:cstheme="minorHAnsi"/>
          <w:color w:val="000000" w:themeColor="text1"/>
          <w:lang w:val="en-AU"/>
        </w:rPr>
        <w:t>ategory is a set of five determinants: knowledge, skills and self-efficacy, social support, roles and decisions, and affordability.</w:t>
      </w:r>
    </w:p>
    <w:p w14:paraId="657D4FBA" w14:textId="77777777" w:rsidR="001F7224" w:rsidRPr="003C3682" w:rsidRDefault="001F7224" w:rsidP="001F7224">
      <w:pPr>
        <w:spacing w:after="0" w:line="360" w:lineRule="auto"/>
        <w:jc w:val="both"/>
        <w:rPr>
          <w:rFonts w:asciiTheme="minorHAnsi" w:hAnsiTheme="minorHAnsi" w:cstheme="minorHAnsi"/>
          <w:b/>
          <w:color w:val="000000" w:themeColor="text1"/>
          <w:lang w:val="en-AU"/>
        </w:rPr>
      </w:pPr>
    </w:p>
    <w:p w14:paraId="1368716F" w14:textId="77777777" w:rsidR="001F7224" w:rsidRPr="003C3682" w:rsidRDefault="001F7224" w:rsidP="00B877E3">
      <w:pPr>
        <w:pStyle w:val="ListParagraph"/>
        <w:numPr>
          <w:ilvl w:val="3"/>
          <w:numId w:val="16"/>
        </w:numPr>
        <w:spacing w:after="0" w:line="360" w:lineRule="auto"/>
        <w:ind w:left="1843"/>
        <w:jc w:val="both"/>
        <w:rPr>
          <w:rFonts w:asciiTheme="minorHAnsi" w:hAnsiTheme="minorHAnsi" w:cstheme="minorHAnsi"/>
          <w:i/>
          <w:color w:val="000000" w:themeColor="text1"/>
          <w:lang w:val="en-AU"/>
        </w:rPr>
      </w:pPr>
      <w:r w:rsidRPr="003C3682">
        <w:rPr>
          <w:rFonts w:asciiTheme="minorHAnsi" w:hAnsiTheme="minorHAnsi" w:cstheme="minorHAnsi"/>
          <w:i/>
          <w:color w:val="000000" w:themeColor="text1"/>
          <w:lang w:val="en-AU"/>
        </w:rPr>
        <w:t>Knowledge</w:t>
      </w:r>
    </w:p>
    <w:p w14:paraId="28D46127" w14:textId="77777777"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color w:val="000000" w:themeColor="text1"/>
          <w:lang w:val="en-AU"/>
        </w:rPr>
        <w:t xml:space="preserve">Knowledge is acquired through learning and may pertain to objects or products, behaviours and even outcomes.  </w:t>
      </w:r>
      <w:r>
        <w:rPr>
          <w:rFonts w:asciiTheme="minorHAnsi" w:hAnsiTheme="minorHAnsi" w:cstheme="minorHAnsi"/>
          <w:color w:val="000000" w:themeColor="text1"/>
          <w:lang w:val="en-AU"/>
        </w:rPr>
        <w:t>In this s</w:t>
      </w:r>
      <w:r w:rsidRPr="003C3682">
        <w:rPr>
          <w:rFonts w:asciiTheme="minorHAnsi" w:hAnsiTheme="minorHAnsi" w:cstheme="minorHAnsi"/>
          <w:color w:val="000000" w:themeColor="text1"/>
          <w:lang w:val="en-AU"/>
        </w:rPr>
        <w:t>ection, we will explore the h</w:t>
      </w:r>
      <w:r w:rsidRPr="003C3682">
        <w:rPr>
          <w:rFonts w:asciiTheme="minorHAnsi" w:hAnsiTheme="minorHAnsi" w:cstheme="minorHAnsi"/>
          <w:lang w:val="en-AU"/>
        </w:rPr>
        <w:t>ealth knowledge related to hygiene and sanitation practices</w:t>
      </w:r>
      <w:r>
        <w:rPr>
          <w:rFonts w:asciiTheme="minorHAnsi" w:hAnsiTheme="minorHAnsi" w:cstheme="minorHAnsi"/>
          <w:lang w:val="en-AU"/>
        </w:rPr>
        <w:t>.</w:t>
      </w:r>
    </w:p>
    <w:p w14:paraId="769FE6FD" w14:textId="77777777" w:rsidR="001F7224" w:rsidRPr="003C3682" w:rsidRDefault="001F7224" w:rsidP="001F7224">
      <w:pPr>
        <w:spacing w:after="0" w:line="360" w:lineRule="auto"/>
        <w:jc w:val="both"/>
        <w:rPr>
          <w:rFonts w:asciiTheme="minorHAnsi" w:hAnsiTheme="minorHAnsi" w:cstheme="minorHAnsi"/>
          <w:color w:val="000000" w:themeColor="text1"/>
          <w:lang w:val="en-AU"/>
        </w:rPr>
      </w:pPr>
    </w:p>
    <w:p w14:paraId="6F6D5F3C" w14:textId="77777777" w:rsidR="001F7224" w:rsidRPr="00137CD5" w:rsidRDefault="001F7224" w:rsidP="001F7224">
      <w:pPr>
        <w:spacing w:after="0" w:line="360" w:lineRule="auto"/>
        <w:jc w:val="both"/>
        <w:rPr>
          <w:rFonts w:asciiTheme="minorHAnsi" w:hAnsiTheme="minorHAnsi" w:cstheme="minorHAnsi"/>
          <w:i/>
          <w:u w:val="single"/>
          <w:lang w:val="en-AU"/>
        </w:rPr>
      </w:pPr>
      <w:r w:rsidRPr="00137CD5">
        <w:rPr>
          <w:rFonts w:asciiTheme="minorHAnsi" w:hAnsiTheme="minorHAnsi" w:cstheme="minorHAnsi"/>
          <w:i/>
          <w:u w:val="single"/>
          <w:lang w:val="en-AU"/>
        </w:rPr>
        <w:t>Diarrhoea prevalence and knowledge related to diarrhoea</w:t>
      </w:r>
    </w:p>
    <w:p w14:paraId="51EB6D38" w14:textId="77777777" w:rsidR="001F7224" w:rsidRPr="00C27F9C" w:rsidRDefault="001F7224" w:rsidP="001F7224">
      <w:pPr>
        <w:spacing w:after="0" w:line="360" w:lineRule="auto"/>
        <w:jc w:val="both"/>
        <w:rPr>
          <w:rFonts w:asciiTheme="minorHAnsi" w:hAnsiTheme="minorHAnsi" w:cstheme="minorHAnsi"/>
          <w:lang w:val="en-AU"/>
        </w:rPr>
      </w:pPr>
      <w:r w:rsidRPr="00137CD5">
        <w:rPr>
          <w:rFonts w:asciiTheme="minorHAnsi" w:hAnsiTheme="minorHAnsi" w:cstheme="minorHAnsi"/>
          <w:lang w:val="en-AU"/>
        </w:rPr>
        <w:t xml:space="preserve">A small proportion of households (5.7%, n=20) reported that there was someone in the households who had diarrhea in the past 7 days. Diarrhea is defined as 3 or more loose stools in 24 hours. 7.1% was in Maliana, 5.2% was in Balibo, 4.5% was in Cailaco and 3.7% was in Atabae. </w:t>
      </w:r>
      <w:r w:rsidRPr="00C27F9C">
        <w:rPr>
          <w:rFonts w:asciiTheme="minorHAnsi" w:hAnsiTheme="minorHAnsi" w:cstheme="minorHAnsi"/>
          <w:lang w:val="en-AU"/>
        </w:rPr>
        <w:t>When asked about factors that cause diarrhoea, most of households (71.3%, n=249) reported that it was caused by bad or dirty water, whilst 52.4% (n=183) reported that it was caused by dirty hands and 50.7% (n=177) reported that it was caused by bad or dirty food.</w:t>
      </w:r>
    </w:p>
    <w:p w14:paraId="4FC9D0E3" w14:textId="77777777" w:rsidR="001F7224" w:rsidRPr="00902214" w:rsidRDefault="001F7224" w:rsidP="00614344">
      <w:pPr>
        <w:spacing w:after="0" w:line="240" w:lineRule="auto"/>
        <w:jc w:val="center"/>
        <w:rPr>
          <w:rFonts w:asciiTheme="minorHAnsi" w:hAnsiTheme="minorHAnsi" w:cstheme="minorHAnsi"/>
          <w:sz w:val="20"/>
          <w:szCs w:val="20"/>
          <w:lang w:val="en-AU"/>
        </w:rPr>
      </w:pPr>
      <w:r w:rsidRPr="00902214">
        <w:rPr>
          <w:rFonts w:asciiTheme="minorHAnsi" w:hAnsiTheme="minorHAnsi" w:cstheme="minorHAnsi"/>
          <w:noProof/>
          <w:sz w:val="20"/>
          <w:szCs w:val="20"/>
          <w:lang w:val="en-AU" w:eastAsia="en-AU"/>
        </w:rPr>
        <w:lastRenderedPageBreak/>
        <w:drawing>
          <wp:inline distT="0" distB="0" distL="0" distR="0" wp14:anchorId="01CF6FAA" wp14:editId="0DFB8D33">
            <wp:extent cx="4838700" cy="4029740"/>
            <wp:effectExtent l="0" t="0" r="0"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5F829D" w14:textId="2C0245C6" w:rsidR="001F7224" w:rsidRPr="00902214"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19</w:t>
      </w:r>
      <w:r w:rsidR="001F7224" w:rsidRPr="00902214">
        <w:rPr>
          <w:rFonts w:asciiTheme="minorHAnsi" w:hAnsiTheme="minorHAnsi" w:cstheme="minorHAnsi"/>
          <w:b/>
          <w:sz w:val="20"/>
          <w:szCs w:val="20"/>
          <w:lang w:val="en-AU"/>
        </w:rPr>
        <w:t>. Factor causing diarrhoea by gender (N=349)</w:t>
      </w:r>
    </w:p>
    <w:p w14:paraId="472274F6" w14:textId="77777777" w:rsidR="001F7224" w:rsidRPr="00C27F9C" w:rsidRDefault="001F7224" w:rsidP="001F7224">
      <w:pPr>
        <w:spacing w:after="0" w:line="360" w:lineRule="auto"/>
        <w:jc w:val="both"/>
        <w:rPr>
          <w:rFonts w:asciiTheme="minorHAnsi" w:hAnsiTheme="minorHAnsi" w:cstheme="minorHAnsi"/>
          <w:lang w:val="en-AU"/>
        </w:rPr>
      </w:pPr>
    </w:p>
    <w:p w14:paraId="0FEDD67D" w14:textId="77777777"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There was a significant difference in terms of knowledge in factors causing diarrhoea by gender. In terms of knowledge that diarrhoea was caused by bad or dirty food, females were 1.6 times more likely to report that diarrhoea was caused by this problem compared to males. Females were also 1.5 times more likely to report that diarrhoea caused by dirty hands compared to males, and females were 1.7 times more likely to report that diarrhoea was caused by flies.</w:t>
      </w:r>
    </w:p>
    <w:p w14:paraId="324A3A13" w14:textId="77777777" w:rsidR="001F7224" w:rsidRDefault="001F7224" w:rsidP="001F7224">
      <w:pPr>
        <w:spacing w:after="0" w:line="360" w:lineRule="auto"/>
        <w:jc w:val="both"/>
        <w:rPr>
          <w:rFonts w:asciiTheme="minorHAnsi" w:hAnsiTheme="minorHAnsi" w:cstheme="minorHAnsi"/>
          <w:lang w:val="en-AU"/>
        </w:rPr>
      </w:pPr>
    </w:p>
    <w:p w14:paraId="64A2BB60" w14:textId="07C9C70C" w:rsidR="001F7224" w:rsidRDefault="001F7224" w:rsidP="001F7224">
      <w:pPr>
        <w:spacing w:after="0" w:line="360" w:lineRule="auto"/>
        <w:jc w:val="both"/>
        <w:rPr>
          <w:rFonts w:asciiTheme="minorHAnsi" w:hAnsiTheme="minorHAnsi" w:cstheme="minorHAnsi"/>
          <w:lang w:val="en-AU"/>
        </w:rPr>
      </w:pPr>
      <w:r w:rsidRPr="003C3682">
        <w:rPr>
          <w:rFonts w:asciiTheme="minorHAnsi" w:hAnsiTheme="minorHAnsi" w:cstheme="minorHAnsi"/>
          <w:lang w:val="en-AU"/>
        </w:rPr>
        <w:t>There was a significant difference in terms of households</w:t>
      </w:r>
      <w:r>
        <w:rPr>
          <w:rFonts w:asciiTheme="minorHAnsi" w:hAnsiTheme="minorHAnsi" w:cstheme="minorHAnsi"/>
          <w:lang w:val="en-AU"/>
        </w:rPr>
        <w:t>’</w:t>
      </w:r>
      <w:r w:rsidRPr="003C3682">
        <w:rPr>
          <w:rFonts w:asciiTheme="minorHAnsi" w:hAnsiTheme="minorHAnsi" w:cstheme="minorHAnsi"/>
          <w:lang w:val="en-AU"/>
        </w:rPr>
        <w:t xml:space="preserve"> knowledge regarding factors causing diarrhoea by </w:t>
      </w:r>
      <w:r w:rsidR="00D44778">
        <w:rPr>
          <w:rFonts w:asciiTheme="minorHAnsi" w:hAnsiTheme="minorHAnsi" w:cstheme="minorHAnsi"/>
          <w:lang w:val="en-AU"/>
        </w:rPr>
        <w:t xml:space="preserve">administrative </w:t>
      </w:r>
      <w:r w:rsidRPr="003C3682">
        <w:rPr>
          <w:rFonts w:asciiTheme="minorHAnsi" w:hAnsiTheme="minorHAnsi" w:cstheme="minorHAnsi"/>
          <w:lang w:val="en-AU"/>
        </w:rPr>
        <w:t>post</w:t>
      </w:r>
      <w:r w:rsidR="00D44778">
        <w:rPr>
          <w:rFonts w:asciiTheme="minorHAnsi" w:hAnsiTheme="minorHAnsi" w:cstheme="minorHAnsi"/>
          <w:lang w:val="en-AU"/>
        </w:rPr>
        <w:t>.</w:t>
      </w:r>
      <w:r w:rsidRPr="003C3682">
        <w:rPr>
          <w:rFonts w:asciiTheme="minorHAnsi" w:hAnsiTheme="minorHAnsi" w:cstheme="minorHAnsi"/>
          <w:lang w:val="en-AU"/>
        </w:rPr>
        <w:t xml:space="preserve"> In terms of knowledge that diarrhoea was caused by bad or dirty food, compared to those in Cailaco</w:t>
      </w:r>
      <w:r>
        <w:rPr>
          <w:rFonts w:asciiTheme="minorHAnsi" w:hAnsiTheme="minorHAnsi" w:cstheme="minorHAnsi"/>
          <w:lang w:val="en-AU"/>
        </w:rPr>
        <w:t xml:space="preserve"> Administrative Post</w:t>
      </w:r>
      <w:r w:rsidRPr="003C3682">
        <w:rPr>
          <w:rFonts w:asciiTheme="minorHAnsi" w:hAnsiTheme="minorHAnsi" w:cstheme="minorHAnsi"/>
          <w:lang w:val="en-AU"/>
        </w:rPr>
        <w:t xml:space="preserve">, those in Atabae </w:t>
      </w:r>
      <w:r>
        <w:rPr>
          <w:rFonts w:asciiTheme="minorHAnsi" w:hAnsiTheme="minorHAnsi" w:cstheme="minorHAnsi"/>
          <w:lang w:val="en-AU"/>
        </w:rPr>
        <w:t>Administrative Post</w:t>
      </w:r>
      <w:r w:rsidRPr="003C3682">
        <w:rPr>
          <w:rFonts w:asciiTheme="minorHAnsi" w:hAnsiTheme="minorHAnsi" w:cstheme="minorHAnsi"/>
          <w:lang w:val="en-AU"/>
        </w:rPr>
        <w:t xml:space="preserve"> were 3 times more likely to report that diarrhoea was caused by bad or dirty food, and those in Balibo </w:t>
      </w:r>
      <w:r>
        <w:rPr>
          <w:rFonts w:asciiTheme="minorHAnsi" w:hAnsiTheme="minorHAnsi" w:cstheme="minorHAnsi"/>
          <w:lang w:val="en-AU"/>
        </w:rPr>
        <w:t>Administrative Post</w:t>
      </w:r>
      <w:r w:rsidRPr="003C3682">
        <w:rPr>
          <w:rFonts w:asciiTheme="minorHAnsi" w:hAnsiTheme="minorHAnsi" w:cstheme="minorHAnsi"/>
          <w:lang w:val="en-AU"/>
        </w:rPr>
        <w:t xml:space="preserve"> were 5 times more likely. On the other hand, compared to those in Maliana</w:t>
      </w:r>
      <w:r>
        <w:rPr>
          <w:rFonts w:asciiTheme="minorHAnsi" w:hAnsiTheme="minorHAnsi" w:cstheme="minorHAnsi"/>
          <w:lang w:val="en-AU"/>
        </w:rPr>
        <w:t xml:space="preserve"> Administrative Post</w:t>
      </w:r>
      <w:r w:rsidRPr="003C3682">
        <w:rPr>
          <w:rFonts w:asciiTheme="minorHAnsi" w:hAnsiTheme="minorHAnsi" w:cstheme="minorHAnsi"/>
          <w:lang w:val="en-AU"/>
        </w:rPr>
        <w:t xml:space="preserve">, those in Atabae </w:t>
      </w:r>
      <w:r>
        <w:rPr>
          <w:rFonts w:asciiTheme="minorHAnsi" w:hAnsiTheme="minorHAnsi" w:cstheme="minorHAnsi"/>
          <w:lang w:val="en-AU"/>
        </w:rPr>
        <w:t>Administrative Post</w:t>
      </w:r>
      <w:r w:rsidRPr="003C3682">
        <w:rPr>
          <w:rFonts w:asciiTheme="minorHAnsi" w:hAnsiTheme="minorHAnsi" w:cstheme="minorHAnsi"/>
          <w:lang w:val="en-AU"/>
        </w:rPr>
        <w:t xml:space="preserve"> were 2 times more likely to report that diarrhoea was caused by bad or dirty food, and those in Balibo </w:t>
      </w:r>
      <w:r>
        <w:rPr>
          <w:rFonts w:asciiTheme="minorHAnsi" w:hAnsiTheme="minorHAnsi" w:cstheme="minorHAnsi"/>
          <w:lang w:val="en-AU"/>
        </w:rPr>
        <w:t>Administrative Post</w:t>
      </w:r>
      <w:r w:rsidRPr="003C3682">
        <w:rPr>
          <w:rFonts w:asciiTheme="minorHAnsi" w:hAnsiTheme="minorHAnsi" w:cstheme="minorHAnsi"/>
          <w:lang w:val="en-AU"/>
        </w:rPr>
        <w:t xml:space="preserve"> were 4 times more likely.</w:t>
      </w:r>
    </w:p>
    <w:p w14:paraId="51FB2EDC" w14:textId="77777777" w:rsidR="001F7224" w:rsidRPr="00C27F9C" w:rsidRDefault="001F7224" w:rsidP="001F7224">
      <w:pPr>
        <w:spacing w:after="0" w:line="360" w:lineRule="auto"/>
        <w:jc w:val="both"/>
        <w:rPr>
          <w:rFonts w:asciiTheme="minorHAnsi" w:hAnsiTheme="minorHAnsi" w:cstheme="minorHAnsi"/>
          <w:lang w:val="en-AU"/>
        </w:rPr>
      </w:pPr>
    </w:p>
    <w:p w14:paraId="2C4197B9" w14:textId="77777777" w:rsidR="001F7224" w:rsidRPr="00902214" w:rsidRDefault="001F7224" w:rsidP="00614344">
      <w:pPr>
        <w:spacing w:after="0" w:line="240" w:lineRule="auto"/>
        <w:jc w:val="both"/>
        <w:rPr>
          <w:rFonts w:asciiTheme="minorHAnsi" w:hAnsiTheme="minorHAnsi" w:cstheme="minorHAnsi"/>
          <w:sz w:val="20"/>
          <w:szCs w:val="20"/>
          <w:lang w:val="en-AU"/>
        </w:rPr>
      </w:pPr>
      <w:r w:rsidRPr="00902214">
        <w:rPr>
          <w:rFonts w:asciiTheme="minorHAnsi" w:hAnsiTheme="minorHAnsi" w:cstheme="minorHAnsi"/>
          <w:noProof/>
          <w:sz w:val="20"/>
          <w:szCs w:val="20"/>
          <w:lang w:val="en-AU" w:eastAsia="en-AU"/>
        </w:rPr>
        <w:lastRenderedPageBreak/>
        <w:drawing>
          <wp:inline distT="0" distB="0" distL="0" distR="0" wp14:anchorId="0664991A" wp14:editId="5C522E12">
            <wp:extent cx="5773420" cy="2371061"/>
            <wp:effectExtent l="0" t="0" r="17780" b="107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6659F7" w14:textId="7EDD37B1" w:rsidR="001F7224" w:rsidRPr="00902214"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20</w:t>
      </w:r>
      <w:r w:rsidR="001F7224" w:rsidRPr="00902214">
        <w:rPr>
          <w:rFonts w:asciiTheme="minorHAnsi" w:hAnsiTheme="minorHAnsi" w:cstheme="minorHAnsi"/>
          <w:b/>
          <w:sz w:val="20"/>
          <w:szCs w:val="20"/>
          <w:lang w:val="en-AU"/>
        </w:rPr>
        <w:t>. The most common factors causing diarrhoea by post administrative (N=349)</w:t>
      </w:r>
    </w:p>
    <w:p w14:paraId="509636B1" w14:textId="77777777" w:rsidR="001F7224" w:rsidRDefault="001F7224" w:rsidP="001F7224">
      <w:pPr>
        <w:spacing w:after="0" w:line="360" w:lineRule="auto"/>
        <w:jc w:val="both"/>
        <w:rPr>
          <w:rFonts w:asciiTheme="minorHAnsi" w:hAnsiTheme="minorHAnsi" w:cstheme="minorHAnsi"/>
          <w:lang w:val="en-AU"/>
        </w:rPr>
      </w:pPr>
    </w:p>
    <w:p w14:paraId="2DBCF5C0"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When asked whether diarrhoea can be prevented or avoided, 90% reported that it can be prevented. The most common factors to prevent diarrhoea reported by households were washing hands (75%), using toilet to defecate (60%), and using soap (55%).</w:t>
      </w:r>
    </w:p>
    <w:p w14:paraId="452C8B3C" w14:textId="77777777" w:rsidR="001F7224" w:rsidRPr="00E1210B" w:rsidRDefault="001F7224" w:rsidP="00614344">
      <w:pPr>
        <w:spacing w:after="0" w:line="240" w:lineRule="auto"/>
        <w:jc w:val="center"/>
        <w:rPr>
          <w:rFonts w:asciiTheme="minorHAnsi" w:hAnsiTheme="minorHAnsi" w:cstheme="minorHAnsi"/>
          <w:sz w:val="20"/>
          <w:szCs w:val="20"/>
          <w:lang w:val="en-AU"/>
        </w:rPr>
      </w:pPr>
      <w:r w:rsidRPr="00E1210B">
        <w:rPr>
          <w:rFonts w:asciiTheme="minorHAnsi" w:hAnsiTheme="minorHAnsi" w:cstheme="minorHAnsi"/>
          <w:noProof/>
          <w:sz w:val="20"/>
          <w:szCs w:val="20"/>
          <w:lang w:val="en-AU" w:eastAsia="en-AU"/>
        </w:rPr>
        <w:drawing>
          <wp:inline distT="0" distB="0" distL="0" distR="0" wp14:anchorId="57BE4825" wp14:editId="39E2AAF4">
            <wp:extent cx="5634990" cy="2806995"/>
            <wp:effectExtent l="0" t="0" r="381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E65762" w14:textId="4CD9018A" w:rsidR="001F7224" w:rsidRPr="00E1210B"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21</w:t>
      </w:r>
      <w:r w:rsidR="001F7224" w:rsidRPr="00E1210B">
        <w:rPr>
          <w:rFonts w:asciiTheme="minorHAnsi" w:hAnsiTheme="minorHAnsi" w:cstheme="minorHAnsi"/>
          <w:b/>
          <w:sz w:val="20"/>
          <w:szCs w:val="20"/>
          <w:lang w:val="en-AU"/>
        </w:rPr>
        <w:t>. Knowledge in preventing diarrhoea (N=20)</w:t>
      </w:r>
    </w:p>
    <w:p w14:paraId="17B33B99" w14:textId="77777777" w:rsidR="001F7224" w:rsidRDefault="001F7224" w:rsidP="001F7224">
      <w:pPr>
        <w:spacing w:after="0" w:line="360" w:lineRule="auto"/>
        <w:jc w:val="both"/>
        <w:rPr>
          <w:rFonts w:asciiTheme="minorHAnsi" w:hAnsiTheme="minorHAnsi" w:cstheme="minorHAnsi"/>
          <w:lang w:val="en-AU"/>
        </w:rPr>
      </w:pPr>
    </w:p>
    <w:p w14:paraId="52020CC3" w14:textId="6DD1DC45"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When asked </w:t>
      </w:r>
      <w:r w:rsidR="00D44778">
        <w:rPr>
          <w:rFonts w:asciiTheme="minorHAnsi" w:hAnsiTheme="minorHAnsi" w:cstheme="minorHAnsi"/>
          <w:lang w:val="en-AU"/>
        </w:rPr>
        <w:t xml:space="preserve">how communities could contribute to the </w:t>
      </w:r>
      <w:r w:rsidRPr="00C27F9C">
        <w:rPr>
          <w:rFonts w:asciiTheme="minorHAnsi" w:hAnsiTheme="minorHAnsi" w:cstheme="minorHAnsi"/>
          <w:lang w:val="en-AU"/>
        </w:rPr>
        <w:t xml:space="preserve">prevention of diarrhoea, 79.7% (n=278) reported </w:t>
      </w:r>
      <w:r w:rsidRPr="0066785A">
        <w:rPr>
          <w:rFonts w:asciiTheme="minorHAnsi" w:hAnsiTheme="minorHAnsi" w:cstheme="minorHAnsi"/>
          <w:highlight w:val="cyan"/>
          <w:lang w:val="en-AU"/>
        </w:rPr>
        <w:t>that clean water is one of the solutions,</w:t>
      </w:r>
      <w:r w:rsidRPr="00C27F9C">
        <w:rPr>
          <w:rFonts w:asciiTheme="minorHAnsi" w:hAnsiTheme="minorHAnsi" w:cstheme="minorHAnsi"/>
          <w:lang w:val="en-AU"/>
        </w:rPr>
        <w:t xml:space="preserve"> whilst 54.2% (n=189) reported that </w:t>
      </w:r>
      <w:r w:rsidR="00D44778">
        <w:rPr>
          <w:rFonts w:asciiTheme="minorHAnsi" w:hAnsiTheme="minorHAnsi" w:cstheme="minorHAnsi"/>
          <w:lang w:val="en-AU"/>
        </w:rPr>
        <w:t xml:space="preserve">community support </w:t>
      </w:r>
      <w:r w:rsidRPr="00C27F9C">
        <w:rPr>
          <w:rFonts w:asciiTheme="minorHAnsi" w:hAnsiTheme="minorHAnsi" w:cstheme="minorHAnsi"/>
          <w:lang w:val="en-AU"/>
        </w:rPr>
        <w:t>to construct toilet</w:t>
      </w:r>
      <w:r w:rsidR="00D44778">
        <w:rPr>
          <w:rFonts w:asciiTheme="minorHAnsi" w:hAnsiTheme="minorHAnsi" w:cstheme="minorHAnsi"/>
          <w:lang w:val="en-AU"/>
        </w:rPr>
        <w:t>s</w:t>
      </w:r>
      <w:r w:rsidRPr="00C27F9C">
        <w:rPr>
          <w:rFonts w:asciiTheme="minorHAnsi" w:hAnsiTheme="minorHAnsi" w:cstheme="minorHAnsi"/>
          <w:lang w:val="en-AU"/>
        </w:rPr>
        <w:t xml:space="preserve"> could help prevent diarrhoea.</w:t>
      </w:r>
    </w:p>
    <w:p w14:paraId="33B066D0" w14:textId="77777777" w:rsidR="001F7224" w:rsidRPr="000656BE" w:rsidRDefault="001F7224" w:rsidP="00614344">
      <w:pPr>
        <w:spacing w:after="0" w:line="240" w:lineRule="auto"/>
        <w:jc w:val="both"/>
        <w:rPr>
          <w:rFonts w:asciiTheme="minorHAnsi" w:hAnsiTheme="minorHAnsi" w:cstheme="minorHAnsi"/>
          <w:sz w:val="20"/>
          <w:szCs w:val="20"/>
          <w:lang w:val="en-AU"/>
        </w:rPr>
      </w:pPr>
      <w:r w:rsidRPr="000656BE">
        <w:rPr>
          <w:rFonts w:asciiTheme="minorHAnsi" w:hAnsiTheme="minorHAnsi" w:cstheme="minorHAnsi"/>
          <w:noProof/>
          <w:sz w:val="20"/>
          <w:szCs w:val="20"/>
          <w:lang w:val="en-AU" w:eastAsia="en-AU"/>
        </w:rPr>
        <w:lastRenderedPageBreak/>
        <w:drawing>
          <wp:inline distT="0" distB="0" distL="0" distR="0" wp14:anchorId="47C5219D" wp14:editId="70A76F1B">
            <wp:extent cx="5808345" cy="3476847"/>
            <wp:effectExtent l="0" t="0" r="190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650877" w14:textId="77C7DE77" w:rsidR="001F7224" w:rsidRPr="000656BE"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22</w:t>
      </w:r>
      <w:r w:rsidR="001F7224" w:rsidRPr="000656BE">
        <w:rPr>
          <w:rFonts w:asciiTheme="minorHAnsi" w:hAnsiTheme="minorHAnsi" w:cstheme="minorHAnsi"/>
          <w:b/>
          <w:sz w:val="20"/>
          <w:szCs w:val="20"/>
          <w:lang w:val="en-AU"/>
        </w:rPr>
        <w:t>. Diarrhoea prevention in the community level (N=349)</w:t>
      </w:r>
    </w:p>
    <w:p w14:paraId="6C027AF8" w14:textId="77777777" w:rsidR="001F7224" w:rsidRPr="00C27F9C" w:rsidRDefault="001F7224" w:rsidP="001F7224">
      <w:pPr>
        <w:spacing w:after="0" w:line="360" w:lineRule="auto"/>
        <w:jc w:val="both"/>
        <w:rPr>
          <w:rFonts w:asciiTheme="minorHAnsi" w:hAnsiTheme="minorHAnsi" w:cstheme="minorHAnsi"/>
          <w:lang w:val="en-AU"/>
        </w:rPr>
      </w:pPr>
    </w:p>
    <w:p w14:paraId="36346FB6" w14:textId="26FC4299" w:rsidR="001F7224"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There was a significant difference in </w:t>
      </w:r>
      <w:r w:rsidR="00BB37F8">
        <w:rPr>
          <w:rFonts w:asciiTheme="minorHAnsi" w:hAnsiTheme="minorHAnsi" w:cstheme="minorHAnsi"/>
          <w:lang w:val="en-AU"/>
        </w:rPr>
        <w:t xml:space="preserve">household reporting that communities could contribute to </w:t>
      </w:r>
      <w:r w:rsidRPr="00C27F9C">
        <w:rPr>
          <w:rFonts w:asciiTheme="minorHAnsi" w:hAnsiTheme="minorHAnsi" w:cstheme="minorHAnsi"/>
          <w:lang w:val="en-AU"/>
        </w:rPr>
        <w:t>diarrhoea prevention through helping</w:t>
      </w:r>
      <w:r w:rsidR="00BB37F8">
        <w:rPr>
          <w:rFonts w:asciiTheme="minorHAnsi" w:hAnsiTheme="minorHAnsi" w:cstheme="minorHAnsi"/>
          <w:lang w:val="en-AU"/>
        </w:rPr>
        <w:t xml:space="preserve"> with</w:t>
      </w:r>
      <w:r w:rsidRPr="00C27F9C">
        <w:rPr>
          <w:rFonts w:asciiTheme="minorHAnsi" w:hAnsiTheme="minorHAnsi" w:cstheme="minorHAnsi"/>
          <w:lang w:val="en-AU"/>
        </w:rPr>
        <w:t xml:space="preserve"> toilet construction by administrative post. Compared to those who lived in Cailaco</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those in Maliana </w:t>
      </w:r>
      <w:r>
        <w:rPr>
          <w:rFonts w:asciiTheme="minorHAnsi" w:hAnsiTheme="minorHAnsi" w:cstheme="minorHAnsi"/>
          <w:lang w:val="en-AU"/>
        </w:rPr>
        <w:t>Administrative Post</w:t>
      </w:r>
      <w:r w:rsidRPr="00C27F9C">
        <w:rPr>
          <w:rFonts w:asciiTheme="minorHAnsi" w:hAnsiTheme="minorHAnsi" w:cstheme="minorHAnsi"/>
          <w:lang w:val="en-AU"/>
        </w:rPr>
        <w:t xml:space="preserve"> were 3 times more likely to report diarrhoea prevention through helping toilet construction, while those in Atabae </w:t>
      </w:r>
      <w:r>
        <w:rPr>
          <w:rFonts w:asciiTheme="minorHAnsi" w:hAnsiTheme="minorHAnsi" w:cstheme="minorHAnsi"/>
          <w:lang w:val="en-AU"/>
        </w:rPr>
        <w:t>Administrative Post</w:t>
      </w:r>
      <w:r w:rsidRPr="00C27F9C">
        <w:rPr>
          <w:rFonts w:asciiTheme="minorHAnsi" w:hAnsiTheme="minorHAnsi" w:cstheme="minorHAnsi"/>
          <w:lang w:val="en-AU"/>
        </w:rPr>
        <w:t xml:space="preserve"> were 3.6 times more likely and those in Balibo </w:t>
      </w:r>
      <w:r>
        <w:rPr>
          <w:rFonts w:asciiTheme="minorHAnsi" w:hAnsiTheme="minorHAnsi" w:cstheme="minorHAnsi"/>
          <w:lang w:val="en-AU"/>
        </w:rPr>
        <w:t>Administrative Post</w:t>
      </w:r>
      <w:r w:rsidRPr="00C27F9C">
        <w:rPr>
          <w:rFonts w:asciiTheme="minorHAnsi" w:hAnsiTheme="minorHAnsi" w:cstheme="minorHAnsi"/>
          <w:lang w:val="en-AU"/>
        </w:rPr>
        <w:t xml:space="preserve"> were 4 times more likely.</w:t>
      </w:r>
    </w:p>
    <w:p w14:paraId="14AE5716" w14:textId="77777777" w:rsidR="001F7224" w:rsidRDefault="001F7224" w:rsidP="001F7224">
      <w:pPr>
        <w:spacing w:after="0" w:line="360" w:lineRule="auto"/>
        <w:jc w:val="both"/>
        <w:rPr>
          <w:rFonts w:asciiTheme="minorHAnsi" w:hAnsiTheme="minorHAnsi" w:cstheme="minorHAnsi"/>
          <w:lang w:val="en-AU"/>
        </w:rPr>
      </w:pPr>
    </w:p>
    <w:p w14:paraId="7F4FA2C8"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When asked about the main source of information about personal and household hygiene, 69.6% (n=243) reported television as the main source and 45% (n=157) reported the chefe de suco or community leader as the main source.</w:t>
      </w:r>
    </w:p>
    <w:p w14:paraId="2D24D0E9" w14:textId="77777777" w:rsidR="001F7224" w:rsidRPr="00C27F9C" w:rsidRDefault="001F7224" w:rsidP="001F7224">
      <w:pPr>
        <w:spacing w:after="0" w:line="360" w:lineRule="auto"/>
        <w:jc w:val="both"/>
        <w:rPr>
          <w:rFonts w:asciiTheme="minorHAnsi" w:hAnsiTheme="minorHAnsi" w:cstheme="minorHAnsi"/>
          <w:lang w:val="en-AU"/>
        </w:rPr>
      </w:pPr>
    </w:p>
    <w:p w14:paraId="786F5707" w14:textId="77777777" w:rsidR="001F7224" w:rsidRPr="0082001C" w:rsidRDefault="001F7224" w:rsidP="00614344">
      <w:pPr>
        <w:spacing w:after="0" w:line="240" w:lineRule="auto"/>
        <w:jc w:val="both"/>
        <w:rPr>
          <w:rFonts w:asciiTheme="minorHAnsi" w:hAnsiTheme="minorHAnsi" w:cstheme="minorHAnsi"/>
          <w:sz w:val="20"/>
          <w:szCs w:val="20"/>
          <w:lang w:val="en-AU"/>
        </w:rPr>
      </w:pPr>
      <w:r w:rsidRPr="0082001C">
        <w:rPr>
          <w:rFonts w:asciiTheme="minorHAnsi" w:hAnsiTheme="minorHAnsi" w:cstheme="minorHAnsi"/>
          <w:noProof/>
          <w:sz w:val="20"/>
          <w:szCs w:val="20"/>
          <w:lang w:val="en-AU" w:eastAsia="en-AU"/>
        </w:rPr>
        <w:lastRenderedPageBreak/>
        <w:drawing>
          <wp:inline distT="0" distB="0" distL="0" distR="0" wp14:anchorId="625E4E4D" wp14:editId="56EEC49A">
            <wp:extent cx="5791200" cy="5411470"/>
            <wp:effectExtent l="0" t="0" r="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6AA652" w14:textId="23BD8DD4" w:rsidR="001F7224" w:rsidRPr="0082001C"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23.</w:t>
      </w:r>
      <w:r w:rsidR="001F7224" w:rsidRPr="0082001C">
        <w:rPr>
          <w:rFonts w:asciiTheme="minorHAnsi" w:hAnsiTheme="minorHAnsi" w:cstheme="minorHAnsi"/>
          <w:b/>
          <w:sz w:val="20"/>
          <w:szCs w:val="20"/>
          <w:lang w:val="en-AU"/>
        </w:rPr>
        <w:t xml:space="preserve"> Main source of information about personal and household hygiene by gender (N=349)</w:t>
      </w:r>
    </w:p>
    <w:p w14:paraId="307B7E84" w14:textId="77777777" w:rsidR="001F7224" w:rsidRPr="00C27F9C" w:rsidRDefault="001F7224" w:rsidP="001F7224">
      <w:pPr>
        <w:spacing w:after="0" w:line="360" w:lineRule="auto"/>
        <w:jc w:val="center"/>
        <w:rPr>
          <w:rFonts w:asciiTheme="minorHAnsi" w:hAnsiTheme="minorHAnsi" w:cstheme="minorHAnsi"/>
          <w:b/>
          <w:lang w:val="en-AU"/>
        </w:rPr>
      </w:pPr>
    </w:p>
    <w:p w14:paraId="0CB168EB"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There was a significant difference in terms of main source of information towards personal and household hygiene by gender. Female were 1.7 times more likely to report radio as the main source compare to male, and 2.3 times more likely to report school as the main source of personal and household hygiene. On the other hand, males were 2 times more likely to report the community leader or chefe de suco as the main source of personal and household hygiene information. </w:t>
      </w:r>
    </w:p>
    <w:p w14:paraId="0D12C67B" w14:textId="77777777" w:rsidR="001F7224" w:rsidRPr="00C27F9C" w:rsidRDefault="001F7224" w:rsidP="001F7224">
      <w:pPr>
        <w:spacing w:after="0" w:line="360" w:lineRule="auto"/>
        <w:jc w:val="both"/>
        <w:rPr>
          <w:rFonts w:asciiTheme="minorHAnsi" w:hAnsiTheme="minorHAnsi" w:cstheme="minorHAnsi"/>
          <w:lang w:val="en-AU"/>
        </w:rPr>
      </w:pPr>
    </w:p>
    <w:p w14:paraId="24551E9F"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There was also a significant difference in terms of main source of information towards personal and household hygiene by post administrative. Those who lived in Maliana were 2.8 times more likely to report radio as main source of hygiene information compared to those who live in Balibo, and 3 times more likely compared to those in Atabae.</w:t>
      </w:r>
    </w:p>
    <w:p w14:paraId="70848D9B" w14:textId="77777777" w:rsidR="001F7224" w:rsidRPr="002D5ADD" w:rsidRDefault="001F7224" w:rsidP="00614344">
      <w:pPr>
        <w:spacing w:after="0" w:line="240" w:lineRule="auto"/>
        <w:jc w:val="center"/>
        <w:rPr>
          <w:rFonts w:asciiTheme="minorHAnsi" w:hAnsiTheme="minorHAnsi" w:cstheme="minorHAnsi"/>
          <w:sz w:val="20"/>
          <w:szCs w:val="20"/>
          <w:lang w:val="en-AU"/>
        </w:rPr>
      </w:pPr>
      <w:r w:rsidRPr="002D5ADD">
        <w:rPr>
          <w:rFonts w:asciiTheme="minorHAnsi" w:hAnsiTheme="minorHAnsi" w:cstheme="minorHAnsi"/>
          <w:noProof/>
          <w:sz w:val="20"/>
          <w:szCs w:val="20"/>
          <w:lang w:val="en-AU" w:eastAsia="en-AU"/>
        </w:rPr>
        <w:lastRenderedPageBreak/>
        <w:drawing>
          <wp:inline distT="0" distB="0" distL="0" distR="0" wp14:anchorId="20F91F9D" wp14:editId="103E9172">
            <wp:extent cx="5172075" cy="20859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3956F7" w14:textId="495CF0ED" w:rsidR="001F7224" w:rsidRPr="002D5ADD"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24</w:t>
      </w:r>
      <w:r w:rsidR="001F7224" w:rsidRPr="002D5ADD">
        <w:rPr>
          <w:rFonts w:asciiTheme="minorHAnsi" w:hAnsiTheme="minorHAnsi" w:cstheme="minorHAnsi"/>
          <w:b/>
          <w:sz w:val="20"/>
          <w:szCs w:val="20"/>
          <w:lang w:val="en-AU"/>
        </w:rPr>
        <w:t>. Main source</w:t>
      </w:r>
      <w:r w:rsidR="001F7224">
        <w:rPr>
          <w:rFonts w:asciiTheme="minorHAnsi" w:hAnsiTheme="minorHAnsi" w:cstheme="minorHAnsi"/>
          <w:b/>
          <w:sz w:val="20"/>
          <w:szCs w:val="20"/>
          <w:lang w:val="en-AU"/>
        </w:rPr>
        <w:t>s</w:t>
      </w:r>
      <w:r w:rsidR="001F7224" w:rsidRPr="002D5ADD">
        <w:rPr>
          <w:rFonts w:asciiTheme="minorHAnsi" w:hAnsiTheme="minorHAnsi" w:cstheme="minorHAnsi"/>
          <w:b/>
          <w:sz w:val="20"/>
          <w:szCs w:val="20"/>
          <w:lang w:val="en-AU"/>
        </w:rPr>
        <w:t xml:space="preserve"> of information about hygiene by post administrative (N=349)</w:t>
      </w:r>
    </w:p>
    <w:p w14:paraId="3ACA0BAF"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p>
    <w:p w14:paraId="742F1D20"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sidRPr="00C27F9C">
        <w:rPr>
          <w:rFonts w:asciiTheme="minorHAnsi" w:hAnsiTheme="minorHAnsi" w:cstheme="minorHAnsi"/>
          <w:i/>
          <w:u w:val="single"/>
          <w:lang w:val="en-AU"/>
        </w:rPr>
        <w:t>Awareness of Toilet Option</w:t>
      </w:r>
      <w:r>
        <w:rPr>
          <w:rFonts w:asciiTheme="minorHAnsi" w:hAnsiTheme="minorHAnsi" w:cstheme="minorHAnsi"/>
          <w:i/>
          <w:u w:val="single"/>
          <w:lang w:val="en-AU"/>
        </w:rPr>
        <w:t>s</w:t>
      </w:r>
      <w:r w:rsidRPr="00C27F9C">
        <w:rPr>
          <w:rFonts w:asciiTheme="minorHAnsi" w:hAnsiTheme="minorHAnsi" w:cstheme="minorHAnsi"/>
          <w:i/>
          <w:u w:val="single"/>
          <w:lang w:val="en-AU"/>
        </w:rPr>
        <w:t xml:space="preserve"> in Bobonaro Municipality</w:t>
      </w:r>
    </w:p>
    <w:p w14:paraId="4E7D4BAF" w14:textId="77777777"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A high proportion of households (92.3%, n=322) reported that they were not aware of the toilet options that were available in Bobonaro Municipality. </w:t>
      </w:r>
    </w:p>
    <w:p w14:paraId="37CD6A8A"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p>
    <w:p w14:paraId="5E7D1489" w14:textId="77777777" w:rsidR="001F7224" w:rsidRPr="00C27F9C" w:rsidRDefault="001F7224" w:rsidP="001F7224">
      <w:pPr>
        <w:spacing w:after="0" w:line="360" w:lineRule="auto"/>
        <w:jc w:val="both"/>
        <w:rPr>
          <w:rFonts w:asciiTheme="minorHAnsi" w:hAnsiTheme="minorHAnsi" w:cstheme="minorHAnsi"/>
          <w:i/>
          <w:u w:val="single"/>
          <w:lang w:val="en-AU"/>
        </w:rPr>
      </w:pPr>
      <w:r>
        <w:rPr>
          <w:rFonts w:asciiTheme="minorHAnsi" w:hAnsiTheme="minorHAnsi" w:cstheme="minorHAnsi"/>
          <w:i/>
          <w:u w:val="single"/>
          <w:lang w:val="en-AU"/>
        </w:rPr>
        <w:t xml:space="preserve">Source of </w:t>
      </w:r>
      <w:r w:rsidRPr="00C27F9C">
        <w:rPr>
          <w:rFonts w:asciiTheme="minorHAnsi" w:hAnsiTheme="minorHAnsi" w:cstheme="minorHAnsi"/>
          <w:i/>
          <w:u w:val="single"/>
          <w:lang w:val="en-AU"/>
        </w:rPr>
        <w:t xml:space="preserve">Information to upgrade toilet </w:t>
      </w:r>
    </w:p>
    <w:p w14:paraId="7F89B4E4"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When asked where households obtain information to build or improve toilet including toilet design, and materials, 75.1% (n=262) reported that it was from their general knowledge, whilst 33.5% (n=117) reported that it was from the chefe de suco or other government leader and 25.8% (n=90) reported that it was from NGO guidance. </w:t>
      </w:r>
    </w:p>
    <w:p w14:paraId="60ED88F6" w14:textId="77777777" w:rsidR="001F7224" w:rsidRPr="009C7DC5" w:rsidRDefault="001F7224" w:rsidP="00614344">
      <w:pPr>
        <w:spacing w:after="0" w:line="240" w:lineRule="auto"/>
        <w:jc w:val="center"/>
        <w:rPr>
          <w:rFonts w:asciiTheme="minorHAnsi" w:hAnsiTheme="minorHAnsi" w:cstheme="minorHAnsi"/>
          <w:sz w:val="20"/>
          <w:szCs w:val="20"/>
          <w:lang w:val="en-AU"/>
        </w:rPr>
      </w:pPr>
      <w:r w:rsidRPr="009C7DC5">
        <w:rPr>
          <w:rFonts w:asciiTheme="minorHAnsi" w:hAnsiTheme="minorHAnsi" w:cstheme="minorHAnsi"/>
          <w:noProof/>
          <w:sz w:val="20"/>
          <w:szCs w:val="20"/>
          <w:lang w:val="en-AU" w:eastAsia="en-AU"/>
        </w:rPr>
        <w:drawing>
          <wp:inline distT="0" distB="0" distL="0" distR="0" wp14:anchorId="4B5E79DC" wp14:editId="0275D6A6">
            <wp:extent cx="5019675" cy="33528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AC2235" w14:textId="46921768" w:rsidR="001F7224" w:rsidRPr="009C7DC5"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25</w:t>
      </w:r>
      <w:r w:rsidR="001F7224" w:rsidRPr="009C7DC5">
        <w:rPr>
          <w:rFonts w:asciiTheme="minorHAnsi" w:hAnsiTheme="minorHAnsi" w:cstheme="minorHAnsi"/>
          <w:b/>
          <w:sz w:val="20"/>
          <w:szCs w:val="20"/>
          <w:lang w:val="en-AU"/>
        </w:rPr>
        <w:t>. Information source to build toilet including toilet design and materials</w:t>
      </w:r>
      <w:r w:rsidR="001F7224">
        <w:rPr>
          <w:rFonts w:asciiTheme="minorHAnsi" w:hAnsiTheme="minorHAnsi" w:cstheme="minorHAnsi"/>
          <w:b/>
          <w:sz w:val="20"/>
          <w:szCs w:val="20"/>
          <w:lang w:val="en-AU"/>
        </w:rPr>
        <w:t xml:space="preserve"> (N=349)</w:t>
      </w:r>
    </w:p>
    <w:p w14:paraId="4DA900C1" w14:textId="77777777" w:rsidR="001F7224" w:rsidRDefault="001F7224" w:rsidP="001F7224">
      <w:pPr>
        <w:spacing w:after="0" w:line="360" w:lineRule="auto"/>
        <w:jc w:val="both"/>
        <w:rPr>
          <w:rFonts w:asciiTheme="minorHAnsi" w:hAnsiTheme="minorHAnsi" w:cstheme="minorHAnsi"/>
          <w:lang w:val="en-AU"/>
        </w:rPr>
      </w:pPr>
    </w:p>
    <w:p w14:paraId="6A94AD3B" w14:textId="77777777" w:rsidR="00614344" w:rsidRDefault="00614344" w:rsidP="001F7224">
      <w:pPr>
        <w:spacing w:after="0" w:line="360" w:lineRule="auto"/>
        <w:jc w:val="both"/>
        <w:rPr>
          <w:rFonts w:asciiTheme="minorHAnsi" w:hAnsiTheme="minorHAnsi" w:cstheme="minorHAnsi"/>
          <w:lang w:val="en-AU"/>
        </w:rPr>
      </w:pPr>
    </w:p>
    <w:p w14:paraId="678EBA1D"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lastRenderedPageBreak/>
        <w:t>There was a significant difference by administrative post in terms of information source. In terms of general knowledge regarding the toilet improvement including materials needed, compared to those in Balibo</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those in Maliana </w:t>
      </w:r>
      <w:r>
        <w:rPr>
          <w:rFonts w:asciiTheme="minorHAnsi" w:hAnsiTheme="minorHAnsi" w:cstheme="minorHAnsi"/>
          <w:lang w:val="en-AU"/>
        </w:rPr>
        <w:t>Administrative Post</w:t>
      </w:r>
      <w:r w:rsidRPr="00C27F9C">
        <w:rPr>
          <w:rFonts w:asciiTheme="minorHAnsi" w:hAnsiTheme="minorHAnsi" w:cstheme="minorHAnsi"/>
          <w:lang w:val="en-AU"/>
        </w:rPr>
        <w:t xml:space="preserve"> were 3 times more likely to report that they already have general knowledge related to toilet. Compared to those who live in Balibo</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those in Atabae </w:t>
      </w:r>
      <w:r>
        <w:rPr>
          <w:rFonts w:asciiTheme="minorHAnsi" w:hAnsiTheme="minorHAnsi" w:cstheme="minorHAnsi"/>
          <w:lang w:val="en-AU"/>
        </w:rPr>
        <w:t>Administrative Post</w:t>
      </w:r>
      <w:r w:rsidRPr="00C27F9C">
        <w:rPr>
          <w:rFonts w:asciiTheme="minorHAnsi" w:hAnsiTheme="minorHAnsi" w:cstheme="minorHAnsi"/>
          <w:lang w:val="en-AU"/>
        </w:rPr>
        <w:t xml:space="preserve"> were 4 times more likely to report that they already have general knowledge related to toilet and those in Cailaco </w:t>
      </w:r>
      <w:r>
        <w:rPr>
          <w:rFonts w:asciiTheme="minorHAnsi" w:hAnsiTheme="minorHAnsi" w:cstheme="minorHAnsi"/>
          <w:lang w:val="en-AU"/>
        </w:rPr>
        <w:t>Administrative Post</w:t>
      </w:r>
      <w:r w:rsidRPr="00C27F9C">
        <w:rPr>
          <w:rFonts w:asciiTheme="minorHAnsi" w:hAnsiTheme="minorHAnsi" w:cstheme="minorHAnsi"/>
          <w:lang w:val="en-AU"/>
        </w:rPr>
        <w:t xml:space="preserve"> were 7.5 times more likely than those in Balibo</w:t>
      </w:r>
      <w:r>
        <w:rPr>
          <w:rFonts w:asciiTheme="minorHAnsi" w:hAnsiTheme="minorHAnsi" w:cstheme="minorHAnsi"/>
          <w:lang w:val="en-AU"/>
        </w:rPr>
        <w:t xml:space="preserve"> Administrative Post</w:t>
      </w:r>
      <w:r w:rsidRPr="00C27F9C">
        <w:rPr>
          <w:rFonts w:asciiTheme="minorHAnsi" w:hAnsiTheme="minorHAnsi" w:cstheme="minorHAnsi"/>
          <w:lang w:val="en-AU"/>
        </w:rPr>
        <w:t>.</w:t>
      </w:r>
    </w:p>
    <w:p w14:paraId="6986C7BE" w14:textId="77777777" w:rsidR="001F7224" w:rsidRPr="00C27F9C" w:rsidRDefault="001F7224" w:rsidP="001F7224">
      <w:pPr>
        <w:spacing w:after="0" w:line="360" w:lineRule="auto"/>
        <w:jc w:val="both"/>
        <w:rPr>
          <w:rFonts w:asciiTheme="minorHAnsi" w:hAnsiTheme="minorHAnsi" w:cstheme="minorHAnsi"/>
          <w:lang w:val="en-AU"/>
        </w:rPr>
      </w:pPr>
    </w:p>
    <w:p w14:paraId="72A9C2B9" w14:textId="77777777" w:rsidR="001F7224" w:rsidRPr="00B54842" w:rsidRDefault="001F7224" w:rsidP="00614344">
      <w:pPr>
        <w:spacing w:after="0" w:line="240" w:lineRule="auto"/>
        <w:jc w:val="center"/>
        <w:rPr>
          <w:rFonts w:asciiTheme="minorHAnsi" w:hAnsiTheme="minorHAnsi" w:cstheme="minorHAnsi"/>
          <w:sz w:val="20"/>
          <w:szCs w:val="20"/>
          <w:lang w:val="en-AU"/>
        </w:rPr>
      </w:pPr>
      <w:r w:rsidRPr="00B54842">
        <w:rPr>
          <w:rFonts w:asciiTheme="minorHAnsi" w:hAnsiTheme="minorHAnsi" w:cstheme="minorHAnsi"/>
          <w:noProof/>
          <w:sz w:val="20"/>
          <w:szCs w:val="20"/>
          <w:lang w:val="en-AU" w:eastAsia="en-AU"/>
        </w:rPr>
        <w:drawing>
          <wp:inline distT="0" distB="0" distL="0" distR="0" wp14:anchorId="7DB85D17" wp14:editId="24D843CE">
            <wp:extent cx="4914900" cy="26384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A03953" w14:textId="35C0CB65" w:rsidR="001F7224" w:rsidRPr="00B54842"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26</w:t>
      </w:r>
      <w:r w:rsidR="001F7224" w:rsidRPr="00B54842">
        <w:rPr>
          <w:rFonts w:asciiTheme="minorHAnsi" w:hAnsiTheme="minorHAnsi" w:cstheme="minorHAnsi"/>
          <w:b/>
          <w:sz w:val="20"/>
          <w:szCs w:val="20"/>
          <w:lang w:val="en-AU"/>
        </w:rPr>
        <w:t>. The most common source information to build toilet by administrative post (N=</w:t>
      </w:r>
      <w:r w:rsidR="001F7224">
        <w:rPr>
          <w:rFonts w:asciiTheme="minorHAnsi" w:hAnsiTheme="minorHAnsi" w:cstheme="minorHAnsi"/>
          <w:b/>
          <w:sz w:val="20"/>
          <w:szCs w:val="20"/>
          <w:lang w:val="en-AU"/>
        </w:rPr>
        <w:t>349)</w:t>
      </w:r>
    </w:p>
    <w:p w14:paraId="1EC42AC0" w14:textId="77777777" w:rsidR="001F7224" w:rsidRPr="00C27F9C" w:rsidRDefault="001F7224" w:rsidP="001F7224">
      <w:pPr>
        <w:spacing w:after="0" w:line="360" w:lineRule="auto"/>
        <w:jc w:val="center"/>
        <w:rPr>
          <w:rFonts w:asciiTheme="minorHAnsi" w:hAnsiTheme="minorHAnsi" w:cstheme="minorHAnsi"/>
          <w:b/>
          <w:lang w:val="en-AU"/>
        </w:rPr>
      </w:pPr>
    </w:p>
    <w:p w14:paraId="66A8DC7E" w14:textId="77777777"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In terms of toilet-related knowledge obtained from the chefe de suco or other government leader, there was a significant difference by administrative post. Compared to Maliana</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those who lived in Atabae </w:t>
      </w:r>
      <w:r>
        <w:rPr>
          <w:rFonts w:asciiTheme="minorHAnsi" w:hAnsiTheme="minorHAnsi" w:cstheme="minorHAnsi"/>
          <w:lang w:val="en-AU"/>
        </w:rPr>
        <w:t>Administrative Post</w:t>
      </w:r>
      <w:r w:rsidRPr="00C27F9C">
        <w:rPr>
          <w:rFonts w:asciiTheme="minorHAnsi" w:hAnsiTheme="minorHAnsi" w:cstheme="minorHAnsi"/>
          <w:lang w:val="en-AU"/>
        </w:rPr>
        <w:t xml:space="preserve"> were 2 times more likely to report that they got information from the chefe de suco or other government leader, whilst those in Balibo </w:t>
      </w:r>
      <w:r>
        <w:rPr>
          <w:rFonts w:asciiTheme="minorHAnsi" w:hAnsiTheme="minorHAnsi" w:cstheme="minorHAnsi"/>
          <w:lang w:val="en-AU"/>
        </w:rPr>
        <w:t>Administrative Post</w:t>
      </w:r>
      <w:r w:rsidRPr="00C27F9C">
        <w:rPr>
          <w:rFonts w:asciiTheme="minorHAnsi" w:hAnsiTheme="minorHAnsi" w:cstheme="minorHAnsi"/>
          <w:lang w:val="en-AU"/>
        </w:rPr>
        <w:t xml:space="preserve"> were 3 ti</w:t>
      </w:r>
      <w:r>
        <w:rPr>
          <w:rFonts w:asciiTheme="minorHAnsi" w:hAnsiTheme="minorHAnsi" w:cstheme="minorHAnsi"/>
          <w:lang w:val="en-AU"/>
        </w:rPr>
        <w:t xml:space="preserve">mes more likely to report that </w:t>
      </w:r>
      <w:r w:rsidRPr="00C27F9C">
        <w:rPr>
          <w:rFonts w:asciiTheme="minorHAnsi" w:hAnsiTheme="minorHAnsi" w:cstheme="minorHAnsi"/>
          <w:lang w:val="en-AU"/>
        </w:rPr>
        <w:t>they got information from the chefe de suco or other government leader in terms of toilet related knowledge.</w:t>
      </w:r>
    </w:p>
    <w:p w14:paraId="771FB852"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p>
    <w:p w14:paraId="16EF06DF" w14:textId="77777777" w:rsidR="001F7224" w:rsidRPr="000E4A5B" w:rsidRDefault="001F7224" w:rsidP="00B877E3">
      <w:pPr>
        <w:pStyle w:val="ListParagraph"/>
        <w:numPr>
          <w:ilvl w:val="3"/>
          <w:numId w:val="16"/>
        </w:numPr>
        <w:spacing w:after="0" w:line="360" w:lineRule="auto"/>
        <w:ind w:left="1843"/>
        <w:jc w:val="both"/>
        <w:rPr>
          <w:rFonts w:asciiTheme="minorHAnsi" w:hAnsiTheme="minorHAnsi" w:cstheme="minorHAnsi"/>
          <w:i/>
          <w:color w:val="000000" w:themeColor="text1"/>
          <w:lang w:val="en-AU"/>
        </w:rPr>
      </w:pPr>
      <w:r w:rsidRPr="000E4A5B">
        <w:rPr>
          <w:rFonts w:asciiTheme="minorHAnsi" w:hAnsiTheme="minorHAnsi" w:cstheme="minorHAnsi"/>
          <w:i/>
          <w:color w:val="000000" w:themeColor="text1"/>
          <w:lang w:val="en-AU"/>
        </w:rPr>
        <w:t>Skills and self-efficacy</w:t>
      </w:r>
    </w:p>
    <w:p w14:paraId="6AE74DD5" w14:textId="77777777" w:rsidR="001F7224" w:rsidRDefault="001F7224" w:rsidP="001F7224">
      <w:pPr>
        <w:spacing w:after="0" w:line="360" w:lineRule="auto"/>
        <w:jc w:val="both"/>
        <w:rPr>
          <w:rFonts w:asciiTheme="minorHAnsi" w:hAnsiTheme="minorHAnsi" w:cstheme="minorHAnsi"/>
          <w:color w:val="000000" w:themeColor="text1"/>
          <w:lang w:val="en-AU"/>
        </w:rPr>
      </w:pPr>
      <w:r>
        <w:rPr>
          <w:rFonts w:asciiTheme="minorHAnsi" w:hAnsiTheme="minorHAnsi" w:cstheme="minorHAnsi"/>
          <w:color w:val="000000" w:themeColor="text1"/>
          <w:lang w:val="en-AU"/>
        </w:rPr>
        <w:t xml:space="preserve">In this section we will explore </w:t>
      </w:r>
      <w:r w:rsidRPr="000E4A5B">
        <w:rPr>
          <w:rFonts w:asciiTheme="minorHAnsi" w:hAnsiTheme="minorHAnsi" w:cstheme="minorHAnsi"/>
          <w:color w:val="000000" w:themeColor="text1"/>
          <w:lang w:val="en-AU"/>
        </w:rPr>
        <w:t>knowledge needed to adopt a behaviour such</w:t>
      </w:r>
      <w:r>
        <w:rPr>
          <w:rFonts w:asciiTheme="minorHAnsi" w:hAnsiTheme="minorHAnsi" w:cstheme="minorHAnsi"/>
          <w:color w:val="000000" w:themeColor="text1"/>
          <w:lang w:val="en-AU"/>
        </w:rPr>
        <w:t xml:space="preserve"> as building/upgrading a toilet (skills) </w:t>
      </w:r>
      <w:r w:rsidRPr="000E4A5B">
        <w:rPr>
          <w:rFonts w:asciiTheme="minorHAnsi" w:hAnsiTheme="minorHAnsi" w:cstheme="minorHAnsi"/>
          <w:color w:val="000000" w:themeColor="text1"/>
          <w:lang w:val="en-AU"/>
        </w:rPr>
        <w:t>and confidence in one’s ability to carry out a behaviour (self-efficacy).</w:t>
      </w:r>
    </w:p>
    <w:p w14:paraId="46A1E6C1" w14:textId="77777777" w:rsidR="001F7224" w:rsidRPr="000E4A5B" w:rsidRDefault="001F7224" w:rsidP="001F7224">
      <w:pPr>
        <w:spacing w:after="0" w:line="360" w:lineRule="auto"/>
        <w:jc w:val="both"/>
        <w:rPr>
          <w:rFonts w:asciiTheme="minorHAnsi" w:hAnsiTheme="minorHAnsi" w:cstheme="minorHAnsi"/>
          <w:color w:val="000000" w:themeColor="text1"/>
          <w:lang w:val="en-AU"/>
        </w:rPr>
      </w:pPr>
    </w:p>
    <w:p w14:paraId="4C1E560D" w14:textId="77777777" w:rsidR="001F7224" w:rsidRPr="009C6B96" w:rsidRDefault="001F7224" w:rsidP="001F7224">
      <w:pPr>
        <w:spacing w:after="0" w:line="360" w:lineRule="auto"/>
        <w:jc w:val="both"/>
        <w:rPr>
          <w:rFonts w:asciiTheme="minorHAnsi" w:hAnsiTheme="minorHAnsi" w:cstheme="minorHAnsi"/>
          <w:i/>
          <w:u w:val="single"/>
          <w:lang w:val="en-AU"/>
        </w:rPr>
      </w:pPr>
      <w:r w:rsidRPr="009C6B96">
        <w:rPr>
          <w:rFonts w:asciiTheme="minorHAnsi" w:hAnsiTheme="minorHAnsi" w:cstheme="minorHAnsi"/>
          <w:i/>
          <w:u w:val="single"/>
          <w:lang w:val="en-AU"/>
        </w:rPr>
        <w:t>Improving and upgrading toilet</w:t>
      </w:r>
    </w:p>
    <w:p w14:paraId="42D805B1" w14:textId="7292A037" w:rsidR="001F7224" w:rsidRPr="009C6B96" w:rsidRDefault="00D07C47" w:rsidP="001F7224">
      <w:pPr>
        <w:spacing w:after="0" w:line="360" w:lineRule="auto"/>
        <w:jc w:val="both"/>
        <w:rPr>
          <w:rFonts w:asciiTheme="minorHAnsi" w:hAnsiTheme="minorHAnsi" w:cstheme="minorHAnsi"/>
          <w:lang w:val="en-AU"/>
        </w:rPr>
      </w:pPr>
      <w:r>
        <w:rPr>
          <w:rFonts w:asciiTheme="minorHAnsi" w:hAnsiTheme="minorHAnsi" w:cstheme="minorHAnsi"/>
          <w:lang w:val="en-AU"/>
        </w:rPr>
        <w:t>70</w:t>
      </w:r>
      <w:r w:rsidR="001F7224" w:rsidRPr="009C6B96">
        <w:rPr>
          <w:rFonts w:asciiTheme="minorHAnsi" w:hAnsiTheme="minorHAnsi" w:cstheme="minorHAnsi"/>
          <w:lang w:val="en-AU"/>
        </w:rPr>
        <w:t>.1%</w:t>
      </w:r>
      <w:r w:rsidR="00E3696F">
        <w:rPr>
          <w:rFonts w:asciiTheme="minorHAnsi" w:hAnsiTheme="minorHAnsi" w:cstheme="minorHAnsi"/>
          <w:lang w:val="en-AU"/>
        </w:rPr>
        <w:t xml:space="preserve"> (</w:t>
      </w:r>
      <w:r w:rsidR="00E3696F" w:rsidRPr="009C6B96">
        <w:rPr>
          <w:rFonts w:asciiTheme="minorHAnsi" w:hAnsiTheme="minorHAnsi" w:cstheme="minorHAnsi"/>
          <w:lang w:val="en-AU"/>
        </w:rPr>
        <w:t xml:space="preserve">n=141) </w:t>
      </w:r>
      <w:r w:rsidR="00E3696F">
        <w:rPr>
          <w:rFonts w:asciiTheme="minorHAnsi" w:hAnsiTheme="minorHAnsi" w:cstheme="minorHAnsi"/>
          <w:lang w:val="en-AU"/>
        </w:rPr>
        <w:t xml:space="preserve">of households reported that adult males were the primary decision makers to build or upgrade toilets </w:t>
      </w:r>
      <w:r w:rsidR="001F7224" w:rsidRPr="009C6B96">
        <w:rPr>
          <w:rFonts w:asciiTheme="minorHAnsi" w:hAnsiTheme="minorHAnsi" w:cstheme="minorHAnsi"/>
          <w:lang w:val="en-AU"/>
        </w:rPr>
        <w:t xml:space="preserve">, whilst only 13.4% (n=27) reported that the decision </w:t>
      </w:r>
      <w:r>
        <w:rPr>
          <w:rFonts w:asciiTheme="minorHAnsi" w:hAnsiTheme="minorHAnsi" w:cstheme="minorHAnsi"/>
          <w:lang w:val="en-AU"/>
        </w:rPr>
        <w:t>is made</w:t>
      </w:r>
      <w:r w:rsidR="001F7224" w:rsidRPr="009C6B96">
        <w:rPr>
          <w:rFonts w:asciiTheme="minorHAnsi" w:hAnsiTheme="minorHAnsi" w:cstheme="minorHAnsi"/>
          <w:lang w:val="en-AU"/>
        </w:rPr>
        <w:t xml:space="preserve"> by both </w:t>
      </w:r>
      <w:r>
        <w:rPr>
          <w:rFonts w:asciiTheme="minorHAnsi" w:hAnsiTheme="minorHAnsi" w:cstheme="minorHAnsi"/>
          <w:lang w:val="en-AU"/>
        </w:rPr>
        <w:t xml:space="preserve">the </w:t>
      </w:r>
      <w:r w:rsidR="001F7224" w:rsidRPr="009C6B96">
        <w:rPr>
          <w:rFonts w:asciiTheme="minorHAnsi" w:hAnsiTheme="minorHAnsi" w:cstheme="minorHAnsi"/>
          <w:lang w:val="en-AU"/>
        </w:rPr>
        <w:t xml:space="preserve">adult male and female in the household. Of those who reported that they </w:t>
      </w:r>
      <w:r>
        <w:rPr>
          <w:rFonts w:asciiTheme="minorHAnsi" w:hAnsiTheme="minorHAnsi" w:cstheme="minorHAnsi"/>
          <w:lang w:val="en-AU"/>
        </w:rPr>
        <w:t xml:space="preserve">plan to </w:t>
      </w:r>
      <w:r w:rsidR="001F7224" w:rsidRPr="009C6B96">
        <w:rPr>
          <w:rFonts w:asciiTheme="minorHAnsi" w:hAnsiTheme="minorHAnsi" w:cstheme="minorHAnsi"/>
          <w:lang w:val="en-AU"/>
        </w:rPr>
        <w:t>install/upgrade</w:t>
      </w:r>
      <w:r>
        <w:rPr>
          <w:rFonts w:asciiTheme="minorHAnsi" w:hAnsiTheme="minorHAnsi" w:cstheme="minorHAnsi"/>
          <w:lang w:val="en-AU"/>
        </w:rPr>
        <w:t xml:space="preserve"> a</w:t>
      </w:r>
      <w:r w:rsidR="001F7224" w:rsidRPr="009C6B96">
        <w:rPr>
          <w:rFonts w:asciiTheme="minorHAnsi" w:hAnsiTheme="minorHAnsi" w:cstheme="minorHAnsi"/>
          <w:lang w:val="en-AU"/>
        </w:rPr>
        <w:t xml:space="preserve"> toilet, 73.3% </w:t>
      </w:r>
      <w:r w:rsidR="001F7224" w:rsidRPr="009C6B96">
        <w:rPr>
          <w:rFonts w:asciiTheme="minorHAnsi" w:hAnsiTheme="minorHAnsi" w:cstheme="minorHAnsi"/>
          <w:lang w:val="en-AU"/>
        </w:rPr>
        <w:lastRenderedPageBreak/>
        <w:t>(n=148) reported that the</w:t>
      </w:r>
      <w:r>
        <w:rPr>
          <w:rFonts w:asciiTheme="minorHAnsi" w:hAnsiTheme="minorHAnsi" w:cstheme="minorHAnsi"/>
          <w:lang w:val="en-AU"/>
        </w:rPr>
        <w:t>y</w:t>
      </w:r>
      <w:r w:rsidR="001F7224" w:rsidRPr="009C6B96">
        <w:rPr>
          <w:rFonts w:asciiTheme="minorHAnsi" w:hAnsiTheme="minorHAnsi" w:cstheme="minorHAnsi"/>
          <w:lang w:val="en-AU"/>
        </w:rPr>
        <w:t xml:space="preserve"> will upgrade the toilet by themselves</w:t>
      </w:r>
      <w:r>
        <w:rPr>
          <w:rFonts w:asciiTheme="minorHAnsi" w:hAnsiTheme="minorHAnsi" w:cstheme="minorHAnsi"/>
          <w:lang w:val="en-AU"/>
        </w:rPr>
        <w:t>,</w:t>
      </w:r>
      <w:r w:rsidR="001F7224" w:rsidRPr="009C6B96">
        <w:rPr>
          <w:rFonts w:asciiTheme="minorHAnsi" w:hAnsiTheme="minorHAnsi" w:cstheme="minorHAnsi"/>
          <w:lang w:val="en-AU"/>
        </w:rPr>
        <w:t xml:space="preserve"> 14.9% will </w:t>
      </w:r>
      <w:r>
        <w:rPr>
          <w:rFonts w:asciiTheme="minorHAnsi" w:hAnsiTheme="minorHAnsi" w:cstheme="minorHAnsi"/>
          <w:lang w:val="en-AU"/>
        </w:rPr>
        <w:t>seek</w:t>
      </w:r>
      <w:r w:rsidRPr="009C6B96">
        <w:rPr>
          <w:rFonts w:asciiTheme="minorHAnsi" w:hAnsiTheme="minorHAnsi" w:cstheme="minorHAnsi"/>
          <w:lang w:val="en-AU"/>
        </w:rPr>
        <w:t xml:space="preserve"> </w:t>
      </w:r>
      <w:r w:rsidR="001F7224" w:rsidRPr="009C6B96">
        <w:rPr>
          <w:rFonts w:asciiTheme="minorHAnsi" w:hAnsiTheme="minorHAnsi" w:cstheme="minorHAnsi"/>
          <w:lang w:val="en-AU"/>
        </w:rPr>
        <w:t xml:space="preserve">help from the family, whilst only 7.4% (n=15) will ask </w:t>
      </w:r>
      <w:r>
        <w:rPr>
          <w:rFonts w:asciiTheme="minorHAnsi" w:hAnsiTheme="minorHAnsi" w:cstheme="minorHAnsi"/>
          <w:lang w:val="en-AU"/>
        </w:rPr>
        <w:t xml:space="preserve">a </w:t>
      </w:r>
      <w:r w:rsidR="001F7224" w:rsidRPr="009C6B96">
        <w:rPr>
          <w:rFonts w:asciiTheme="minorHAnsi" w:hAnsiTheme="minorHAnsi" w:cstheme="minorHAnsi"/>
          <w:lang w:val="en-AU"/>
        </w:rPr>
        <w:t xml:space="preserve">local artisan or mason to upgrade the toilet. </w:t>
      </w:r>
    </w:p>
    <w:p w14:paraId="745F3063"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02D0450C" w14:textId="77777777" w:rsidR="001F7224" w:rsidRPr="000E4A5B" w:rsidRDefault="001F7224" w:rsidP="00B877E3">
      <w:pPr>
        <w:pStyle w:val="ListParagraph"/>
        <w:numPr>
          <w:ilvl w:val="3"/>
          <w:numId w:val="16"/>
        </w:numPr>
        <w:spacing w:after="0" w:line="360" w:lineRule="auto"/>
        <w:ind w:left="1843"/>
        <w:jc w:val="both"/>
        <w:rPr>
          <w:rFonts w:asciiTheme="minorHAnsi" w:hAnsiTheme="minorHAnsi" w:cstheme="minorHAnsi"/>
          <w:i/>
          <w:color w:val="000000" w:themeColor="text1"/>
          <w:lang w:val="en-AU"/>
        </w:rPr>
      </w:pPr>
      <w:r w:rsidRPr="000E4A5B">
        <w:rPr>
          <w:rFonts w:asciiTheme="minorHAnsi" w:hAnsiTheme="minorHAnsi" w:cstheme="minorHAnsi"/>
          <w:i/>
          <w:color w:val="000000" w:themeColor="text1"/>
          <w:lang w:val="en-AU"/>
        </w:rPr>
        <w:t>Social support</w:t>
      </w:r>
    </w:p>
    <w:p w14:paraId="0AF5933D" w14:textId="77777777" w:rsidR="001F7224"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color w:val="000000" w:themeColor="text1"/>
          <w:lang w:val="en-AU"/>
        </w:rPr>
        <w:t xml:space="preserve">Social support is the physical and emotional comfort given to individuals by family, community members, </w:t>
      </w:r>
      <w:r>
        <w:rPr>
          <w:rFonts w:asciiTheme="minorHAnsi" w:hAnsiTheme="minorHAnsi" w:cstheme="minorHAnsi"/>
          <w:color w:val="000000" w:themeColor="text1"/>
          <w:lang w:val="en-AU"/>
        </w:rPr>
        <w:t xml:space="preserve">friends, co-workers and others. In this section, we will highlight the social support obtained by households related to information for improving toilet. </w:t>
      </w:r>
    </w:p>
    <w:p w14:paraId="0A1E2F48" w14:textId="77777777" w:rsidR="001F7224" w:rsidRDefault="001F7224" w:rsidP="001F7224">
      <w:pPr>
        <w:spacing w:after="0" w:line="360" w:lineRule="auto"/>
        <w:jc w:val="both"/>
        <w:rPr>
          <w:rFonts w:asciiTheme="minorHAnsi" w:hAnsiTheme="minorHAnsi" w:cstheme="minorHAnsi"/>
          <w:color w:val="000000" w:themeColor="text1"/>
          <w:lang w:val="en-AU"/>
        </w:rPr>
      </w:pPr>
    </w:p>
    <w:p w14:paraId="43089664" w14:textId="77777777" w:rsidR="001F7224" w:rsidRPr="000E4A5B"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lang w:val="en-AU"/>
        </w:rPr>
        <w:t>When asked whether they would seek other people advice regarding the materials they need to build or upgrade toilet, most of the households (71.1%, n=248) reported that they would not seek other people advice, whilst 13.2% (n=46) reported that they seek other people advices. Of those who reported that they would seek for advice, the most common people whom they most like to talk to for information and advice about technical options including materials were neighbour with toilet (50%, n=23), family member with toilet (43.5%, n=20), local mason (34.8%, n=16), and community leader (23.9%, n=11). Only 4.3% reported that they would seek advice from the material suppliers.</w:t>
      </w:r>
    </w:p>
    <w:p w14:paraId="3B7E6295" w14:textId="77777777" w:rsidR="001F7224" w:rsidRPr="00C27F9C" w:rsidRDefault="001F7224" w:rsidP="00614344">
      <w:pPr>
        <w:spacing w:after="0" w:line="240" w:lineRule="auto"/>
        <w:jc w:val="center"/>
        <w:rPr>
          <w:rFonts w:asciiTheme="minorHAnsi" w:hAnsiTheme="minorHAnsi" w:cstheme="minorHAnsi"/>
          <w:lang w:val="en-AU"/>
        </w:rPr>
      </w:pPr>
      <w:r w:rsidRPr="00C27F9C">
        <w:rPr>
          <w:rFonts w:asciiTheme="minorHAnsi" w:hAnsiTheme="minorHAnsi" w:cstheme="minorHAnsi"/>
          <w:noProof/>
          <w:lang w:val="en-AU" w:eastAsia="en-AU"/>
        </w:rPr>
        <w:drawing>
          <wp:inline distT="0" distB="0" distL="0" distR="0" wp14:anchorId="17ADF767" wp14:editId="07F8DB6D">
            <wp:extent cx="4572000" cy="22288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98C26C" w14:textId="27983E62" w:rsidR="001F7224"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27</w:t>
      </w:r>
      <w:r w:rsidR="001F7224" w:rsidRPr="00C27F9C">
        <w:rPr>
          <w:rFonts w:asciiTheme="minorHAnsi" w:hAnsiTheme="minorHAnsi" w:cstheme="minorHAnsi"/>
          <w:b/>
          <w:sz w:val="20"/>
          <w:szCs w:val="20"/>
          <w:lang w:val="en-AU"/>
        </w:rPr>
        <w:t>. Seeking other people advice about technical options in building or improving toilet (N=46)</w:t>
      </w:r>
    </w:p>
    <w:p w14:paraId="0D190AB0" w14:textId="77777777" w:rsidR="001F7224" w:rsidRDefault="001F7224" w:rsidP="001F7224">
      <w:pPr>
        <w:spacing w:after="0" w:line="360" w:lineRule="auto"/>
        <w:jc w:val="both"/>
        <w:rPr>
          <w:rFonts w:asciiTheme="minorHAnsi" w:hAnsiTheme="minorHAnsi" w:cstheme="minorHAnsi"/>
          <w:b/>
          <w:color w:val="000000" w:themeColor="text1"/>
          <w:lang w:val="en-AU"/>
        </w:rPr>
      </w:pPr>
    </w:p>
    <w:p w14:paraId="14BBB471" w14:textId="77777777" w:rsidR="001F7224" w:rsidRPr="000E4A5B" w:rsidRDefault="001F7224" w:rsidP="00B877E3">
      <w:pPr>
        <w:pStyle w:val="ListParagraph"/>
        <w:numPr>
          <w:ilvl w:val="3"/>
          <w:numId w:val="16"/>
        </w:numPr>
        <w:spacing w:after="0" w:line="360" w:lineRule="auto"/>
        <w:ind w:left="1843"/>
        <w:jc w:val="both"/>
        <w:rPr>
          <w:rFonts w:asciiTheme="minorHAnsi" w:hAnsiTheme="minorHAnsi" w:cstheme="minorHAnsi"/>
          <w:i/>
          <w:color w:val="000000" w:themeColor="text1"/>
          <w:lang w:val="en-AU"/>
        </w:rPr>
      </w:pPr>
      <w:r w:rsidRPr="000E4A5B">
        <w:rPr>
          <w:rFonts w:asciiTheme="minorHAnsi" w:hAnsiTheme="minorHAnsi" w:cstheme="minorHAnsi"/>
          <w:i/>
          <w:color w:val="000000" w:themeColor="text1"/>
          <w:lang w:val="en-AU"/>
        </w:rPr>
        <w:t>Roles and decisions</w:t>
      </w:r>
    </w:p>
    <w:p w14:paraId="000616DD" w14:textId="77777777" w:rsidR="001F7224" w:rsidRPr="000E4A5B" w:rsidRDefault="001F7224" w:rsidP="001F7224">
      <w:pPr>
        <w:spacing w:after="0" w:line="360" w:lineRule="auto"/>
        <w:jc w:val="both"/>
        <w:rPr>
          <w:rFonts w:asciiTheme="minorHAnsi" w:hAnsiTheme="minorHAnsi" w:cstheme="minorHAnsi"/>
          <w:color w:val="000000" w:themeColor="text1"/>
          <w:lang w:val="en-AU"/>
        </w:rPr>
      </w:pPr>
      <w:r w:rsidRPr="000E4A5B">
        <w:rPr>
          <w:rFonts w:asciiTheme="minorHAnsi" w:hAnsiTheme="minorHAnsi" w:cstheme="minorHAnsi"/>
          <w:color w:val="000000" w:themeColor="text1"/>
          <w:lang w:val="en-AU"/>
        </w:rPr>
        <w:t>Household decisions regarding sanitation behaviours are numerous.</w:t>
      </w:r>
      <w:r>
        <w:rPr>
          <w:rFonts w:asciiTheme="minorHAnsi" w:hAnsiTheme="minorHAnsi" w:cstheme="minorHAnsi"/>
          <w:color w:val="000000" w:themeColor="text1"/>
          <w:lang w:val="en-AU"/>
        </w:rPr>
        <w:t xml:space="preserve"> In this section, we will explore the</w:t>
      </w:r>
      <w:r w:rsidRPr="000E4A5B">
        <w:rPr>
          <w:rFonts w:asciiTheme="minorHAnsi" w:hAnsiTheme="minorHAnsi" w:cstheme="minorHAnsi"/>
          <w:color w:val="000000" w:themeColor="text1"/>
          <w:lang w:val="en-AU"/>
        </w:rPr>
        <w:t xml:space="preserve"> function of person(s) within th</w:t>
      </w:r>
      <w:r>
        <w:rPr>
          <w:rFonts w:asciiTheme="minorHAnsi" w:hAnsiTheme="minorHAnsi" w:cstheme="minorHAnsi"/>
          <w:color w:val="000000" w:themeColor="text1"/>
          <w:lang w:val="en-AU"/>
        </w:rPr>
        <w:t xml:space="preserve">e household/community who makes </w:t>
      </w:r>
      <w:r w:rsidRPr="000E4A5B">
        <w:rPr>
          <w:rFonts w:asciiTheme="minorHAnsi" w:hAnsiTheme="minorHAnsi" w:cstheme="minorHAnsi"/>
          <w:color w:val="000000" w:themeColor="text1"/>
          <w:lang w:val="en-AU"/>
        </w:rPr>
        <w:t>decisions or can influence behaviour.</w:t>
      </w:r>
    </w:p>
    <w:p w14:paraId="04A7DE87"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p>
    <w:p w14:paraId="37108409" w14:textId="21A54399" w:rsidR="001F7224"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Those who paid for the construction of the toilet were: households itself (88.1%, n=260) while 6.1% (n=18) reported NGO as the one who paid for the construction, and 4.1% (n=12) reported that it was </w:t>
      </w:r>
      <w:r w:rsidR="00D07C47">
        <w:rPr>
          <w:rFonts w:asciiTheme="minorHAnsi" w:hAnsiTheme="minorHAnsi" w:cstheme="minorHAnsi"/>
          <w:lang w:val="en-AU"/>
        </w:rPr>
        <w:t>a</w:t>
      </w:r>
      <w:r w:rsidR="00D07C47" w:rsidRPr="00C27F9C">
        <w:rPr>
          <w:rFonts w:asciiTheme="minorHAnsi" w:hAnsiTheme="minorHAnsi" w:cstheme="minorHAnsi"/>
          <w:lang w:val="en-AU"/>
        </w:rPr>
        <w:t xml:space="preserve"> </w:t>
      </w:r>
      <w:r w:rsidRPr="00C27F9C">
        <w:rPr>
          <w:rFonts w:asciiTheme="minorHAnsi" w:hAnsiTheme="minorHAnsi" w:cstheme="minorHAnsi"/>
          <w:lang w:val="en-AU"/>
        </w:rPr>
        <w:t xml:space="preserve">family member. When asked about those who constructed the toilet, 72.9% (n=215) reported that it was the household, and 14.9% (n=44) reported that it was the family and 9.5% (n=28) reported that </w:t>
      </w:r>
      <w:r w:rsidR="00E71911">
        <w:rPr>
          <w:rFonts w:asciiTheme="minorHAnsi" w:hAnsiTheme="minorHAnsi" w:cstheme="minorHAnsi"/>
          <w:lang w:val="en-AU"/>
        </w:rPr>
        <w:lastRenderedPageBreak/>
        <w:t>a</w:t>
      </w:r>
      <w:r w:rsidRPr="00C27F9C">
        <w:rPr>
          <w:rFonts w:asciiTheme="minorHAnsi" w:hAnsiTheme="minorHAnsi" w:cstheme="minorHAnsi"/>
          <w:lang w:val="en-AU"/>
        </w:rPr>
        <w:t xml:space="preserve"> mason </w:t>
      </w:r>
      <w:r w:rsidR="00E71911">
        <w:rPr>
          <w:rFonts w:asciiTheme="minorHAnsi" w:hAnsiTheme="minorHAnsi" w:cstheme="minorHAnsi"/>
          <w:lang w:val="en-AU"/>
        </w:rPr>
        <w:t>had</w:t>
      </w:r>
      <w:r w:rsidRPr="00C27F9C">
        <w:rPr>
          <w:rFonts w:asciiTheme="minorHAnsi" w:hAnsiTheme="minorHAnsi" w:cstheme="minorHAnsi"/>
          <w:lang w:val="en-AU"/>
        </w:rPr>
        <w:t xml:space="preserve"> buil</w:t>
      </w:r>
      <w:r w:rsidR="00E71911">
        <w:rPr>
          <w:rFonts w:asciiTheme="minorHAnsi" w:hAnsiTheme="minorHAnsi" w:cstheme="minorHAnsi"/>
          <w:lang w:val="en-AU"/>
        </w:rPr>
        <w:t>t</w:t>
      </w:r>
      <w:r w:rsidRPr="00C27F9C">
        <w:rPr>
          <w:rFonts w:asciiTheme="minorHAnsi" w:hAnsiTheme="minorHAnsi" w:cstheme="minorHAnsi"/>
          <w:lang w:val="en-AU"/>
        </w:rPr>
        <w:t xml:space="preserve"> the toilet. </w:t>
      </w:r>
    </w:p>
    <w:p w14:paraId="0FA62E19" w14:textId="77777777" w:rsidR="001F7224" w:rsidRDefault="001F7224" w:rsidP="001F7224">
      <w:pPr>
        <w:spacing w:after="0" w:line="360" w:lineRule="auto"/>
        <w:ind w:left="-10"/>
        <w:jc w:val="both"/>
        <w:rPr>
          <w:rFonts w:asciiTheme="minorHAnsi" w:hAnsiTheme="minorHAnsi" w:cstheme="minorHAnsi"/>
          <w:lang w:val="en-AU"/>
        </w:rPr>
      </w:pPr>
    </w:p>
    <w:p w14:paraId="75433AC3" w14:textId="0F1B5A1E"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Of those households who built toilet by themselves, only 14.0% (n=30) reported that some</w:t>
      </w:r>
      <w:r>
        <w:rPr>
          <w:rFonts w:asciiTheme="minorHAnsi" w:hAnsiTheme="minorHAnsi" w:cstheme="minorHAnsi"/>
          <w:lang w:val="en-AU"/>
        </w:rPr>
        <w:t>body</w:t>
      </w:r>
      <w:r w:rsidRPr="00C27F9C">
        <w:rPr>
          <w:rFonts w:asciiTheme="minorHAnsi" w:hAnsiTheme="minorHAnsi" w:cstheme="minorHAnsi"/>
          <w:lang w:val="en-AU"/>
        </w:rPr>
        <w:t xml:space="preserve"> help</w:t>
      </w:r>
      <w:r w:rsidR="00E71911">
        <w:rPr>
          <w:rFonts w:asciiTheme="minorHAnsi" w:hAnsiTheme="minorHAnsi" w:cstheme="minorHAnsi"/>
          <w:lang w:val="en-AU"/>
        </w:rPr>
        <w:t>ed, only 16.7% of which were paid to help</w:t>
      </w:r>
      <w:r w:rsidRPr="00C27F9C">
        <w:rPr>
          <w:rFonts w:asciiTheme="minorHAnsi" w:hAnsiTheme="minorHAnsi" w:cstheme="minorHAnsi"/>
          <w:lang w:val="en-AU"/>
        </w:rPr>
        <w:t xml:space="preserve">. The average </w:t>
      </w:r>
      <w:r w:rsidR="00E71911">
        <w:rPr>
          <w:rFonts w:asciiTheme="minorHAnsi" w:hAnsiTheme="minorHAnsi" w:cstheme="minorHAnsi"/>
          <w:lang w:val="en-AU"/>
        </w:rPr>
        <w:t>financial remuneration</w:t>
      </w:r>
      <w:r w:rsidR="00E71911" w:rsidRPr="00C27F9C">
        <w:rPr>
          <w:rFonts w:asciiTheme="minorHAnsi" w:hAnsiTheme="minorHAnsi" w:cstheme="minorHAnsi"/>
          <w:lang w:val="en-AU"/>
        </w:rPr>
        <w:t xml:space="preserve"> </w:t>
      </w:r>
      <w:r w:rsidR="00E71911">
        <w:rPr>
          <w:rFonts w:asciiTheme="minorHAnsi" w:hAnsiTheme="minorHAnsi" w:cstheme="minorHAnsi"/>
          <w:lang w:val="en-AU"/>
        </w:rPr>
        <w:t>for this help</w:t>
      </w:r>
      <w:r w:rsidRPr="00C27F9C">
        <w:rPr>
          <w:rFonts w:asciiTheme="minorHAnsi" w:hAnsiTheme="minorHAnsi" w:cstheme="minorHAnsi"/>
          <w:lang w:val="en-AU"/>
        </w:rPr>
        <w:t xml:space="preserve"> </w:t>
      </w:r>
      <w:r w:rsidR="00E71911">
        <w:rPr>
          <w:rFonts w:asciiTheme="minorHAnsi" w:hAnsiTheme="minorHAnsi" w:cstheme="minorHAnsi"/>
          <w:lang w:val="en-AU"/>
        </w:rPr>
        <w:t>ranged</w:t>
      </w:r>
      <w:r w:rsidR="00E71911" w:rsidRPr="00C27F9C">
        <w:rPr>
          <w:rFonts w:asciiTheme="minorHAnsi" w:hAnsiTheme="minorHAnsi" w:cstheme="minorHAnsi"/>
          <w:lang w:val="en-AU"/>
        </w:rPr>
        <w:t xml:space="preserve"> </w:t>
      </w:r>
      <w:r w:rsidRPr="00C27F9C">
        <w:rPr>
          <w:rFonts w:asciiTheme="minorHAnsi" w:hAnsiTheme="minorHAnsi" w:cstheme="minorHAnsi"/>
          <w:lang w:val="en-AU"/>
        </w:rPr>
        <w:t xml:space="preserve">between USD5 (n=3) and USD10 (n=2). The main reasons why </w:t>
      </w:r>
      <w:r w:rsidR="00E71911">
        <w:rPr>
          <w:rFonts w:asciiTheme="minorHAnsi" w:hAnsiTheme="minorHAnsi" w:cstheme="minorHAnsi"/>
          <w:lang w:val="en-AU"/>
        </w:rPr>
        <w:t>households volunteered</w:t>
      </w:r>
      <w:r w:rsidRPr="00C27F9C">
        <w:rPr>
          <w:rFonts w:asciiTheme="minorHAnsi" w:hAnsiTheme="minorHAnsi" w:cstheme="minorHAnsi"/>
          <w:lang w:val="en-AU"/>
        </w:rPr>
        <w:t xml:space="preserve"> to </w:t>
      </w:r>
      <w:r w:rsidR="00E71911">
        <w:rPr>
          <w:rFonts w:asciiTheme="minorHAnsi" w:hAnsiTheme="minorHAnsi" w:cstheme="minorHAnsi"/>
          <w:lang w:val="en-AU"/>
        </w:rPr>
        <w:t xml:space="preserve">help other households </w:t>
      </w:r>
      <w:r w:rsidRPr="00C27F9C">
        <w:rPr>
          <w:rFonts w:asciiTheme="minorHAnsi" w:hAnsiTheme="minorHAnsi" w:cstheme="minorHAnsi"/>
          <w:lang w:val="en-AU"/>
        </w:rPr>
        <w:t>build toilet</w:t>
      </w:r>
      <w:r w:rsidR="00E71911">
        <w:rPr>
          <w:rFonts w:asciiTheme="minorHAnsi" w:hAnsiTheme="minorHAnsi" w:cstheme="minorHAnsi"/>
          <w:lang w:val="en-AU"/>
        </w:rPr>
        <w:t>s</w:t>
      </w:r>
      <w:r w:rsidRPr="00C27F9C">
        <w:rPr>
          <w:rFonts w:asciiTheme="minorHAnsi" w:hAnsiTheme="minorHAnsi" w:cstheme="minorHAnsi"/>
          <w:lang w:val="en-AU"/>
        </w:rPr>
        <w:t xml:space="preserve"> </w:t>
      </w:r>
      <w:r w:rsidR="00E71911">
        <w:rPr>
          <w:rFonts w:asciiTheme="minorHAnsi" w:hAnsiTheme="minorHAnsi" w:cstheme="minorHAnsi"/>
          <w:lang w:val="en-AU"/>
        </w:rPr>
        <w:t>were:</w:t>
      </w:r>
      <w:r w:rsidRPr="00C27F9C">
        <w:rPr>
          <w:rFonts w:asciiTheme="minorHAnsi" w:hAnsiTheme="minorHAnsi" w:cstheme="minorHAnsi"/>
          <w:lang w:val="en-AU"/>
        </w:rPr>
        <w:t xml:space="preserve"> because they were family so that they help each other (54.2%, n=13) and because they worked in a group so that they helped each other (37.5%, n=9). </w:t>
      </w:r>
      <w:r w:rsidR="00E71911">
        <w:rPr>
          <w:rFonts w:asciiTheme="minorHAnsi" w:hAnsiTheme="minorHAnsi" w:cstheme="minorHAnsi"/>
          <w:lang w:val="en-AU"/>
        </w:rPr>
        <w:t>Other reported</w:t>
      </w:r>
      <w:r w:rsidRPr="00C27F9C">
        <w:rPr>
          <w:rFonts w:asciiTheme="minorHAnsi" w:hAnsiTheme="minorHAnsi" w:cstheme="minorHAnsi"/>
          <w:lang w:val="en-AU"/>
        </w:rPr>
        <w:t xml:space="preserve"> reasons </w:t>
      </w:r>
      <w:r w:rsidR="00E71911">
        <w:rPr>
          <w:rFonts w:asciiTheme="minorHAnsi" w:hAnsiTheme="minorHAnsi" w:cstheme="minorHAnsi"/>
          <w:lang w:val="en-AU"/>
        </w:rPr>
        <w:t>included</w:t>
      </w:r>
      <w:r w:rsidRPr="00C27F9C">
        <w:rPr>
          <w:rFonts w:asciiTheme="minorHAnsi" w:hAnsiTheme="minorHAnsi" w:cstheme="minorHAnsi"/>
          <w:lang w:val="en-AU"/>
        </w:rPr>
        <w:t xml:space="preserve"> they do not have ability</w:t>
      </w:r>
      <w:r>
        <w:rPr>
          <w:rFonts w:asciiTheme="minorHAnsi" w:hAnsiTheme="minorHAnsi" w:cstheme="minorHAnsi"/>
          <w:lang w:val="en-AU"/>
        </w:rPr>
        <w:t xml:space="preserve"> to do it and they will </w:t>
      </w:r>
      <w:r w:rsidRPr="00C27F9C">
        <w:rPr>
          <w:rFonts w:asciiTheme="minorHAnsi" w:hAnsiTheme="minorHAnsi" w:cstheme="minorHAnsi"/>
          <w:lang w:val="en-AU"/>
        </w:rPr>
        <w:t xml:space="preserve">use the toilet </w:t>
      </w:r>
      <w:r>
        <w:rPr>
          <w:rFonts w:asciiTheme="minorHAnsi" w:hAnsiTheme="minorHAnsi" w:cstheme="minorHAnsi"/>
          <w:lang w:val="en-AU"/>
        </w:rPr>
        <w:t xml:space="preserve">together </w:t>
      </w:r>
      <w:r w:rsidRPr="00C27F9C">
        <w:rPr>
          <w:rFonts w:asciiTheme="minorHAnsi" w:hAnsiTheme="minorHAnsi" w:cstheme="minorHAnsi"/>
          <w:lang w:val="en-AU"/>
        </w:rPr>
        <w:t>(toilet</w:t>
      </w:r>
      <w:r>
        <w:rPr>
          <w:rFonts w:asciiTheme="minorHAnsi" w:hAnsiTheme="minorHAnsi" w:cstheme="minorHAnsi"/>
          <w:lang w:val="en-AU"/>
        </w:rPr>
        <w:t xml:space="preserve"> shared with neighbour</w:t>
      </w:r>
      <w:r w:rsidRPr="00C27F9C">
        <w:rPr>
          <w:rFonts w:asciiTheme="minorHAnsi" w:hAnsiTheme="minorHAnsi" w:cstheme="minorHAnsi"/>
          <w:lang w:val="en-AU"/>
        </w:rPr>
        <w:t>).</w:t>
      </w:r>
    </w:p>
    <w:p w14:paraId="2F324832" w14:textId="77777777" w:rsidR="001F7224" w:rsidRPr="00C27F9C" w:rsidRDefault="001F7224" w:rsidP="001F7224">
      <w:pPr>
        <w:spacing w:after="0" w:line="360" w:lineRule="auto"/>
        <w:ind w:left="-10"/>
        <w:jc w:val="both"/>
        <w:rPr>
          <w:rFonts w:asciiTheme="minorHAnsi" w:hAnsiTheme="minorHAnsi" w:cstheme="minorHAnsi"/>
          <w:lang w:val="en-AU"/>
        </w:rPr>
      </w:pPr>
    </w:p>
    <w:p w14:paraId="37087BA8" w14:textId="51A6B9CB" w:rsidR="001F7224"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When we asked households whether or not they </w:t>
      </w:r>
      <w:r w:rsidR="00E71911">
        <w:rPr>
          <w:rFonts w:asciiTheme="minorHAnsi" w:hAnsiTheme="minorHAnsi" w:cstheme="minorHAnsi"/>
          <w:lang w:val="en-AU"/>
        </w:rPr>
        <w:t xml:space="preserve">had </w:t>
      </w:r>
      <w:r w:rsidRPr="00C27F9C">
        <w:rPr>
          <w:rFonts w:asciiTheme="minorHAnsi" w:hAnsiTheme="minorHAnsi" w:cstheme="minorHAnsi"/>
          <w:lang w:val="en-AU"/>
        </w:rPr>
        <w:t xml:space="preserve">helped </w:t>
      </w:r>
      <w:r w:rsidR="00E71911">
        <w:rPr>
          <w:rFonts w:asciiTheme="minorHAnsi" w:hAnsiTheme="minorHAnsi" w:cstheme="minorHAnsi"/>
          <w:lang w:val="en-AU"/>
        </w:rPr>
        <w:t>other households</w:t>
      </w:r>
      <w:r w:rsidRPr="00C27F9C">
        <w:rPr>
          <w:rFonts w:asciiTheme="minorHAnsi" w:hAnsiTheme="minorHAnsi" w:cstheme="minorHAnsi"/>
          <w:lang w:val="en-AU"/>
        </w:rPr>
        <w:t>, only 12.3% (n=43) reported that they had help</w:t>
      </w:r>
      <w:r w:rsidR="00E71911">
        <w:rPr>
          <w:rFonts w:asciiTheme="minorHAnsi" w:hAnsiTheme="minorHAnsi" w:cstheme="minorHAnsi"/>
          <w:lang w:val="en-AU"/>
        </w:rPr>
        <w:t>ed another house</w:t>
      </w:r>
      <w:r w:rsidRPr="00C27F9C">
        <w:rPr>
          <w:rFonts w:asciiTheme="minorHAnsi" w:hAnsiTheme="minorHAnsi" w:cstheme="minorHAnsi"/>
          <w:lang w:val="en-AU"/>
        </w:rPr>
        <w:t xml:space="preserve"> build </w:t>
      </w:r>
      <w:r w:rsidR="00E71911">
        <w:rPr>
          <w:rFonts w:asciiTheme="minorHAnsi" w:hAnsiTheme="minorHAnsi" w:cstheme="minorHAnsi"/>
          <w:lang w:val="en-AU"/>
        </w:rPr>
        <w:t>a</w:t>
      </w:r>
      <w:r w:rsidR="00E71911" w:rsidRPr="00C27F9C">
        <w:rPr>
          <w:rFonts w:asciiTheme="minorHAnsi" w:hAnsiTheme="minorHAnsi" w:cstheme="minorHAnsi"/>
          <w:lang w:val="en-AU"/>
        </w:rPr>
        <w:t xml:space="preserve"> </w:t>
      </w:r>
      <w:r w:rsidRPr="00C27F9C">
        <w:rPr>
          <w:rFonts w:asciiTheme="minorHAnsi" w:hAnsiTheme="minorHAnsi" w:cstheme="minorHAnsi"/>
          <w:lang w:val="en-AU"/>
        </w:rPr>
        <w:t xml:space="preserve">toilet. </w:t>
      </w:r>
      <w:r w:rsidR="00E71911">
        <w:rPr>
          <w:rFonts w:asciiTheme="minorHAnsi" w:hAnsiTheme="minorHAnsi" w:cstheme="minorHAnsi"/>
          <w:lang w:val="en-AU"/>
        </w:rPr>
        <w:t>O</w:t>
      </w:r>
      <w:r w:rsidRPr="00C27F9C">
        <w:rPr>
          <w:rFonts w:asciiTheme="minorHAnsi" w:hAnsiTheme="minorHAnsi" w:cstheme="minorHAnsi"/>
          <w:lang w:val="en-AU"/>
        </w:rPr>
        <w:t xml:space="preserve">nly 14% (n=6) </w:t>
      </w:r>
      <w:r w:rsidR="00E71911">
        <w:rPr>
          <w:rFonts w:asciiTheme="minorHAnsi" w:hAnsiTheme="minorHAnsi" w:cstheme="minorHAnsi"/>
          <w:lang w:val="en-AU"/>
        </w:rPr>
        <w:t>of these respondents</w:t>
      </w:r>
      <w:r w:rsidRPr="00C27F9C">
        <w:rPr>
          <w:rFonts w:asciiTheme="minorHAnsi" w:hAnsiTheme="minorHAnsi" w:cstheme="minorHAnsi"/>
          <w:lang w:val="en-AU"/>
        </w:rPr>
        <w:t xml:space="preserve"> </w:t>
      </w:r>
      <w:r w:rsidR="00E71911">
        <w:rPr>
          <w:rFonts w:asciiTheme="minorHAnsi" w:hAnsiTheme="minorHAnsi" w:cstheme="minorHAnsi"/>
          <w:lang w:val="en-AU"/>
        </w:rPr>
        <w:t xml:space="preserve">were </w:t>
      </w:r>
      <w:r w:rsidRPr="00C27F9C">
        <w:rPr>
          <w:rFonts w:asciiTheme="minorHAnsi" w:hAnsiTheme="minorHAnsi" w:cstheme="minorHAnsi"/>
          <w:lang w:val="en-AU"/>
        </w:rPr>
        <w:t>paid. The average money that the household received when they help others to build the toilet varied: USD5 (n=1), USD10 (n=2), USD100 (n=1), USD150 (n=1), and USD250 (n=1). The most common reasons why the</w:t>
      </w:r>
      <w:r w:rsidR="00086D85">
        <w:rPr>
          <w:rFonts w:asciiTheme="minorHAnsi" w:hAnsiTheme="minorHAnsi" w:cstheme="minorHAnsi"/>
          <w:lang w:val="en-AU"/>
        </w:rPr>
        <w:t>s</w:t>
      </w:r>
      <w:r w:rsidRPr="00C27F9C">
        <w:rPr>
          <w:rFonts w:asciiTheme="minorHAnsi" w:hAnsiTheme="minorHAnsi" w:cstheme="minorHAnsi"/>
          <w:lang w:val="en-AU"/>
        </w:rPr>
        <w:t xml:space="preserve"> </w:t>
      </w:r>
      <w:r w:rsidR="00086D85">
        <w:rPr>
          <w:rFonts w:asciiTheme="minorHAnsi" w:hAnsiTheme="minorHAnsi" w:cstheme="minorHAnsi"/>
          <w:lang w:val="en-AU"/>
        </w:rPr>
        <w:t>respondents</w:t>
      </w:r>
      <w:r w:rsidR="00086D85" w:rsidRPr="00C27F9C">
        <w:rPr>
          <w:rFonts w:asciiTheme="minorHAnsi" w:hAnsiTheme="minorHAnsi" w:cstheme="minorHAnsi"/>
          <w:lang w:val="en-AU"/>
        </w:rPr>
        <w:t xml:space="preserve"> </w:t>
      </w:r>
      <w:r w:rsidR="00086D85">
        <w:rPr>
          <w:rFonts w:asciiTheme="minorHAnsi" w:hAnsiTheme="minorHAnsi" w:cstheme="minorHAnsi"/>
          <w:lang w:val="en-AU"/>
        </w:rPr>
        <w:t>volunteered</w:t>
      </w:r>
      <w:r w:rsidRPr="00C27F9C">
        <w:rPr>
          <w:rFonts w:asciiTheme="minorHAnsi" w:hAnsiTheme="minorHAnsi" w:cstheme="minorHAnsi"/>
          <w:lang w:val="en-AU"/>
        </w:rPr>
        <w:t xml:space="preserve"> to build toilet </w:t>
      </w:r>
      <w:r w:rsidR="00086D85">
        <w:rPr>
          <w:rFonts w:asciiTheme="minorHAnsi" w:hAnsiTheme="minorHAnsi" w:cstheme="minorHAnsi"/>
          <w:lang w:val="en-AU"/>
        </w:rPr>
        <w:t>were:</w:t>
      </w:r>
      <w:r w:rsidRPr="00C27F9C">
        <w:rPr>
          <w:rFonts w:asciiTheme="minorHAnsi" w:hAnsiTheme="minorHAnsi" w:cstheme="minorHAnsi"/>
          <w:lang w:val="en-AU"/>
        </w:rPr>
        <w:t xml:space="preserve"> helping family (50%, n=18) and helping others (50%, n=18).</w:t>
      </w:r>
    </w:p>
    <w:p w14:paraId="5B7CBF89" w14:textId="77777777" w:rsidR="001F7224" w:rsidRDefault="001F7224" w:rsidP="001F7224">
      <w:pPr>
        <w:spacing w:after="0" w:line="360" w:lineRule="auto"/>
        <w:ind w:left="-10"/>
        <w:jc w:val="both"/>
        <w:rPr>
          <w:rFonts w:asciiTheme="minorHAnsi" w:hAnsiTheme="minorHAnsi" w:cstheme="minorHAnsi"/>
          <w:lang w:val="en-AU"/>
        </w:rPr>
      </w:pPr>
    </w:p>
    <w:p w14:paraId="5BCCCD00" w14:textId="77777777" w:rsidR="001F7224"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The materials to build toilet were transported to the house by several transportation mode</w:t>
      </w:r>
      <w:r>
        <w:rPr>
          <w:rFonts w:asciiTheme="minorHAnsi" w:hAnsiTheme="minorHAnsi" w:cstheme="minorHAnsi"/>
          <w:lang w:val="en-AU"/>
        </w:rPr>
        <w:t>s</w:t>
      </w:r>
      <w:r w:rsidRPr="00C27F9C">
        <w:rPr>
          <w:rFonts w:asciiTheme="minorHAnsi" w:hAnsiTheme="minorHAnsi" w:cstheme="minorHAnsi"/>
          <w:lang w:val="en-AU"/>
        </w:rPr>
        <w:t xml:space="preserve">: car (37.8%, n=109), truck (29.9%, n=86), motorbike (10.4%, =30), and public transport (9.4%, n=27). </w:t>
      </w:r>
    </w:p>
    <w:p w14:paraId="35521530" w14:textId="77777777" w:rsidR="00614344" w:rsidRDefault="00614344" w:rsidP="001F7224">
      <w:pPr>
        <w:spacing w:after="0" w:line="360" w:lineRule="auto"/>
        <w:ind w:left="-10"/>
        <w:jc w:val="both"/>
        <w:rPr>
          <w:rFonts w:asciiTheme="minorHAnsi" w:hAnsiTheme="minorHAnsi" w:cstheme="minorHAnsi"/>
          <w:lang w:val="en-AU"/>
        </w:rPr>
      </w:pPr>
    </w:p>
    <w:p w14:paraId="11F46B1E" w14:textId="77777777" w:rsidR="001F7224" w:rsidRPr="002664A0" w:rsidRDefault="001F7224" w:rsidP="00614344">
      <w:pPr>
        <w:spacing w:after="0" w:line="240" w:lineRule="auto"/>
        <w:jc w:val="both"/>
        <w:rPr>
          <w:rFonts w:asciiTheme="minorHAnsi" w:hAnsiTheme="minorHAnsi" w:cstheme="minorHAnsi"/>
          <w:b/>
          <w:sz w:val="20"/>
          <w:szCs w:val="20"/>
          <w:lang w:val="en-AU"/>
        </w:rPr>
      </w:pPr>
      <w:r w:rsidRPr="002664A0">
        <w:rPr>
          <w:rFonts w:asciiTheme="minorHAnsi" w:hAnsiTheme="minorHAnsi" w:cstheme="minorHAnsi"/>
          <w:noProof/>
          <w:sz w:val="20"/>
          <w:szCs w:val="20"/>
          <w:lang w:val="en-AU" w:eastAsia="en-AU"/>
        </w:rPr>
        <w:drawing>
          <wp:inline distT="0" distB="0" distL="0" distR="0" wp14:anchorId="71069021" wp14:editId="23D43049">
            <wp:extent cx="5731510" cy="2592593"/>
            <wp:effectExtent l="0" t="0" r="2540"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BE095B" w14:textId="0072ED1B" w:rsidR="001F7224" w:rsidRPr="002664A0"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28</w:t>
      </w:r>
      <w:r w:rsidR="001F7224" w:rsidRPr="002664A0">
        <w:rPr>
          <w:rFonts w:asciiTheme="minorHAnsi" w:hAnsiTheme="minorHAnsi" w:cstheme="minorHAnsi"/>
          <w:b/>
          <w:sz w:val="20"/>
          <w:szCs w:val="20"/>
          <w:lang w:val="en-AU"/>
        </w:rPr>
        <w:t>. Transportation mode to deliver the materials (N=288)</w:t>
      </w:r>
    </w:p>
    <w:p w14:paraId="0744471B" w14:textId="77777777" w:rsidR="00636DE5" w:rsidRDefault="00636DE5" w:rsidP="001F7224">
      <w:pPr>
        <w:spacing w:after="0" w:line="360" w:lineRule="auto"/>
        <w:jc w:val="both"/>
        <w:rPr>
          <w:rFonts w:asciiTheme="minorHAnsi" w:hAnsiTheme="minorHAnsi" w:cstheme="minorHAnsi"/>
          <w:lang w:val="en-AU"/>
        </w:rPr>
      </w:pPr>
    </w:p>
    <w:p w14:paraId="2515CEF3" w14:textId="77777777" w:rsidR="001F7224" w:rsidRDefault="001F7224" w:rsidP="001F7224">
      <w:pPr>
        <w:spacing w:after="0" w:line="360" w:lineRule="auto"/>
        <w:jc w:val="both"/>
        <w:rPr>
          <w:rFonts w:asciiTheme="minorHAnsi" w:hAnsiTheme="minorHAnsi" w:cstheme="minorHAnsi"/>
          <w:b/>
          <w:lang w:val="en-AU"/>
        </w:rPr>
      </w:pPr>
      <w:r w:rsidRPr="00C27F9C">
        <w:rPr>
          <w:rFonts w:asciiTheme="minorHAnsi" w:hAnsiTheme="minorHAnsi" w:cstheme="minorHAnsi"/>
          <w:lang w:val="en-AU"/>
        </w:rPr>
        <w:t>Those who used truck to transport materials to build their toilet reported that truck was provided by suppliers/loja, and that they also rent the truck (varied from USD40 to USD60). Some of them also reported that the materials were delivered by NGO (2.4%, n=7)</w:t>
      </w:r>
      <w:r>
        <w:rPr>
          <w:rFonts w:asciiTheme="minorHAnsi" w:hAnsiTheme="minorHAnsi" w:cstheme="minorHAnsi"/>
          <w:lang w:val="en-AU"/>
        </w:rPr>
        <w:t xml:space="preserve">: 57.1% (n=4) from Maliana </w:t>
      </w:r>
      <w:r>
        <w:rPr>
          <w:rFonts w:asciiTheme="minorHAnsi" w:hAnsiTheme="minorHAnsi" w:cstheme="minorHAnsi"/>
          <w:lang w:val="en-AU"/>
        </w:rPr>
        <w:lastRenderedPageBreak/>
        <w:t>Administrative Post, 28.6% (n=2) from Atabae Administrative Post, and 14.3% (n=1) is from Balibo Administrative Post.</w:t>
      </w:r>
      <w:r w:rsidRPr="00C27F9C">
        <w:rPr>
          <w:rFonts w:asciiTheme="minorHAnsi" w:hAnsiTheme="minorHAnsi" w:cstheme="minorHAnsi"/>
          <w:b/>
          <w:lang w:val="en-AU"/>
        </w:rPr>
        <w:t xml:space="preserve"> </w:t>
      </w:r>
    </w:p>
    <w:p w14:paraId="59BBCD34" w14:textId="77777777" w:rsidR="001F7224" w:rsidRPr="00C27F9C" w:rsidRDefault="001F7224" w:rsidP="001F7224">
      <w:pPr>
        <w:spacing w:after="0" w:line="360" w:lineRule="auto"/>
        <w:jc w:val="both"/>
        <w:rPr>
          <w:rFonts w:asciiTheme="minorHAnsi" w:hAnsiTheme="minorHAnsi" w:cstheme="minorHAnsi"/>
          <w:b/>
          <w:lang w:val="en-AU"/>
        </w:rPr>
      </w:pPr>
    </w:p>
    <w:p w14:paraId="33441997" w14:textId="1FFD02F4" w:rsidR="001F7224" w:rsidRPr="00FB7D17" w:rsidRDefault="001F7224" w:rsidP="001F7224">
      <w:pPr>
        <w:spacing w:after="0" w:line="360" w:lineRule="auto"/>
        <w:jc w:val="both"/>
        <w:rPr>
          <w:rFonts w:asciiTheme="minorHAnsi" w:hAnsiTheme="minorHAnsi" w:cstheme="minorHAnsi"/>
          <w:i/>
          <w:u w:val="single"/>
          <w:lang w:val="en-AU"/>
        </w:rPr>
      </w:pPr>
      <w:r w:rsidRPr="00FB7D17">
        <w:rPr>
          <w:rFonts w:asciiTheme="minorHAnsi" w:hAnsiTheme="minorHAnsi" w:cstheme="minorHAnsi"/>
          <w:i/>
          <w:u w:val="single"/>
          <w:lang w:val="en-AU"/>
        </w:rPr>
        <w:t>Improving and upgrading toilet</w:t>
      </w:r>
      <w:r w:rsidR="00086D85">
        <w:rPr>
          <w:rFonts w:asciiTheme="minorHAnsi" w:hAnsiTheme="minorHAnsi" w:cstheme="minorHAnsi"/>
          <w:i/>
          <w:u w:val="single"/>
          <w:lang w:val="en-AU"/>
        </w:rPr>
        <w:t>s</w:t>
      </w:r>
    </w:p>
    <w:p w14:paraId="569693E4" w14:textId="77777777" w:rsidR="001F7224" w:rsidRDefault="001F7224" w:rsidP="001F7224">
      <w:pPr>
        <w:spacing w:after="0" w:line="360" w:lineRule="auto"/>
        <w:jc w:val="both"/>
        <w:rPr>
          <w:rFonts w:asciiTheme="minorHAnsi" w:hAnsiTheme="minorHAnsi" w:cstheme="minorHAnsi"/>
          <w:lang w:val="en-AU"/>
        </w:rPr>
      </w:pPr>
      <w:r w:rsidRPr="00FB7D17">
        <w:rPr>
          <w:rFonts w:asciiTheme="minorHAnsi" w:hAnsiTheme="minorHAnsi" w:cstheme="minorHAnsi"/>
          <w:lang w:val="en-AU"/>
        </w:rPr>
        <w:t>The family member who will make decision to build or upgrade toilet were adult male in the household (70.1%, n=141) whilst only 13.4% (n=27) who reported that the decision will be made by both adult male and female in the household. Of those who reported that they will install/upgrade the toilet, 73.3% (n=148) reported that the will upgrade the toilet by themselves and 14.9% will ask help from the family, whilst only 7.4% (n=15) who will ask local artisan or mason to upgrade the toilet.</w:t>
      </w:r>
      <w:r w:rsidRPr="00C27F9C">
        <w:rPr>
          <w:rFonts w:asciiTheme="minorHAnsi" w:hAnsiTheme="minorHAnsi" w:cstheme="minorHAnsi"/>
          <w:lang w:val="en-AU"/>
        </w:rPr>
        <w:t xml:space="preserve"> </w:t>
      </w:r>
    </w:p>
    <w:p w14:paraId="69B46A17" w14:textId="77777777" w:rsidR="001F7224" w:rsidRDefault="001F7224" w:rsidP="001F7224">
      <w:pPr>
        <w:spacing w:after="0" w:line="360" w:lineRule="auto"/>
        <w:jc w:val="both"/>
        <w:rPr>
          <w:rFonts w:asciiTheme="minorHAnsi" w:hAnsiTheme="minorHAnsi" w:cstheme="minorHAnsi"/>
          <w:lang w:val="en-AU"/>
        </w:rPr>
      </w:pPr>
    </w:p>
    <w:p w14:paraId="4956F382" w14:textId="77777777" w:rsidR="001F7224" w:rsidRPr="00F5265C" w:rsidRDefault="001F7224" w:rsidP="001F7224">
      <w:pPr>
        <w:spacing w:after="0" w:line="360" w:lineRule="auto"/>
        <w:jc w:val="both"/>
        <w:rPr>
          <w:rFonts w:asciiTheme="minorHAnsi" w:hAnsiTheme="minorHAnsi" w:cstheme="minorHAnsi"/>
          <w:i/>
          <w:u w:val="single"/>
          <w:lang w:val="en-AU"/>
        </w:rPr>
      </w:pPr>
      <w:r w:rsidRPr="00F5265C">
        <w:rPr>
          <w:rFonts w:asciiTheme="minorHAnsi" w:hAnsiTheme="minorHAnsi" w:cstheme="minorHAnsi"/>
          <w:i/>
          <w:u w:val="single"/>
          <w:lang w:val="en-AU"/>
        </w:rPr>
        <w:t>Source of materials to improve/upgrade toilet</w:t>
      </w:r>
    </w:p>
    <w:p w14:paraId="27C8A56F" w14:textId="2D89E2AF" w:rsidR="001F7224" w:rsidRPr="00C27F9C" w:rsidRDefault="001F7224" w:rsidP="001F7224">
      <w:pPr>
        <w:spacing w:after="0" w:line="360" w:lineRule="auto"/>
        <w:jc w:val="both"/>
        <w:rPr>
          <w:rFonts w:asciiTheme="minorHAnsi" w:hAnsiTheme="minorHAnsi" w:cstheme="minorHAnsi"/>
          <w:lang w:val="en-AU"/>
        </w:rPr>
      </w:pPr>
      <w:r>
        <w:rPr>
          <w:rFonts w:asciiTheme="minorHAnsi" w:hAnsiTheme="minorHAnsi" w:cstheme="minorHAnsi"/>
          <w:lang w:val="en-AU"/>
        </w:rPr>
        <w:t xml:space="preserve">More than half of households </w:t>
      </w:r>
      <w:r w:rsidR="00086D85">
        <w:rPr>
          <w:rFonts w:asciiTheme="minorHAnsi" w:hAnsiTheme="minorHAnsi" w:cstheme="minorHAnsi"/>
          <w:lang w:val="en-AU"/>
        </w:rPr>
        <w:t xml:space="preserve">that reported </w:t>
      </w:r>
      <w:r>
        <w:rPr>
          <w:rFonts w:asciiTheme="minorHAnsi" w:hAnsiTheme="minorHAnsi" w:cstheme="minorHAnsi"/>
          <w:lang w:val="en-AU"/>
        </w:rPr>
        <w:t>intention</w:t>
      </w:r>
      <w:r w:rsidR="00086D85">
        <w:rPr>
          <w:rFonts w:asciiTheme="minorHAnsi" w:hAnsiTheme="minorHAnsi" w:cstheme="minorHAnsi"/>
          <w:lang w:val="en-AU"/>
        </w:rPr>
        <w:t>s</w:t>
      </w:r>
      <w:r>
        <w:rPr>
          <w:rFonts w:asciiTheme="minorHAnsi" w:hAnsiTheme="minorHAnsi" w:cstheme="minorHAnsi"/>
          <w:lang w:val="en-AU"/>
        </w:rPr>
        <w:t xml:space="preserve"> to</w:t>
      </w:r>
      <w:r w:rsidRPr="00C27F9C">
        <w:rPr>
          <w:rFonts w:asciiTheme="minorHAnsi" w:hAnsiTheme="minorHAnsi" w:cstheme="minorHAnsi"/>
          <w:lang w:val="en-AU"/>
        </w:rPr>
        <w:t xml:space="preserve"> buy materials </w:t>
      </w:r>
      <w:r w:rsidR="00086D85">
        <w:rPr>
          <w:rFonts w:asciiTheme="minorHAnsi" w:hAnsiTheme="minorHAnsi" w:cstheme="minorHAnsi"/>
          <w:lang w:val="en-AU"/>
        </w:rPr>
        <w:t>to</w:t>
      </w:r>
      <w:r w:rsidR="00086D85" w:rsidRPr="00C27F9C">
        <w:rPr>
          <w:rFonts w:asciiTheme="minorHAnsi" w:hAnsiTheme="minorHAnsi" w:cstheme="minorHAnsi"/>
          <w:lang w:val="en-AU"/>
        </w:rPr>
        <w:t xml:space="preserve"> upgrad</w:t>
      </w:r>
      <w:r w:rsidR="00086D85">
        <w:rPr>
          <w:rFonts w:asciiTheme="minorHAnsi" w:hAnsiTheme="minorHAnsi" w:cstheme="minorHAnsi"/>
          <w:lang w:val="en-AU"/>
        </w:rPr>
        <w:t>e their</w:t>
      </w:r>
      <w:r w:rsidR="00086D85" w:rsidRPr="00C27F9C">
        <w:rPr>
          <w:rFonts w:asciiTheme="minorHAnsi" w:hAnsiTheme="minorHAnsi" w:cstheme="minorHAnsi"/>
          <w:lang w:val="en-AU"/>
        </w:rPr>
        <w:t xml:space="preserve"> </w:t>
      </w:r>
      <w:r w:rsidRPr="00C27F9C">
        <w:rPr>
          <w:rFonts w:asciiTheme="minorHAnsi" w:hAnsiTheme="minorHAnsi" w:cstheme="minorHAnsi"/>
          <w:lang w:val="en-AU"/>
        </w:rPr>
        <w:t xml:space="preserve">toilet </w:t>
      </w:r>
      <w:r>
        <w:rPr>
          <w:rFonts w:asciiTheme="minorHAnsi" w:hAnsiTheme="minorHAnsi" w:cstheme="minorHAnsi"/>
          <w:lang w:val="en-AU"/>
        </w:rPr>
        <w:t xml:space="preserve">reported </w:t>
      </w:r>
      <w:r w:rsidRPr="00C27F9C">
        <w:rPr>
          <w:rFonts w:asciiTheme="minorHAnsi" w:hAnsiTheme="minorHAnsi" w:cstheme="minorHAnsi"/>
          <w:lang w:val="en-AU"/>
        </w:rPr>
        <w:t>that the</w:t>
      </w:r>
      <w:r>
        <w:rPr>
          <w:rFonts w:asciiTheme="minorHAnsi" w:hAnsiTheme="minorHAnsi" w:cstheme="minorHAnsi"/>
          <w:lang w:val="en-AU"/>
        </w:rPr>
        <w:t>y will obtain</w:t>
      </w:r>
      <w:r w:rsidRPr="00C27F9C">
        <w:rPr>
          <w:rFonts w:asciiTheme="minorHAnsi" w:hAnsiTheme="minorHAnsi" w:cstheme="minorHAnsi"/>
          <w:lang w:val="en-AU"/>
        </w:rPr>
        <w:t xml:space="preserve"> materials from suppliers located in the </w:t>
      </w:r>
      <w:r>
        <w:rPr>
          <w:rFonts w:asciiTheme="minorHAnsi" w:hAnsiTheme="minorHAnsi" w:cstheme="minorHAnsi"/>
          <w:lang w:val="en-AU"/>
        </w:rPr>
        <w:t xml:space="preserve">same </w:t>
      </w:r>
      <w:r w:rsidRPr="00C27F9C">
        <w:rPr>
          <w:rFonts w:asciiTheme="minorHAnsi" w:hAnsiTheme="minorHAnsi" w:cstheme="minorHAnsi"/>
          <w:lang w:val="en-AU"/>
        </w:rPr>
        <w:t>area where they lived.</w:t>
      </w:r>
      <w:r w:rsidR="00086D85">
        <w:rPr>
          <w:rFonts w:asciiTheme="minorHAnsi" w:hAnsiTheme="minorHAnsi" w:cstheme="minorHAnsi"/>
          <w:lang w:val="en-AU"/>
        </w:rPr>
        <w:t xml:space="preserve"> </w:t>
      </w:r>
      <w:r w:rsidR="00BC57FD">
        <w:rPr>
          <w:rFonts w:asciiTheme="minorHAnsi" w:hAnsiTheme="minorHAnsi" w:cstheme="minorHAnsi"/>
          <w:lang w:val="en-AU"/>
        </w:rPr>
        <w:t xml:space="preserve">However, looking at the data more carefully, the majority of these households intend to purchase sanitation supply from Maliana Administrative Post. </w:t>
      </w:r>
      <w:r w:rsidRPr="00C27F9C">
        <w:rPr>
          <w:rFonts w:asciiTheme="minorHAnsi" w:hAnsiTheme="minorHAnsi" w:cstheme="minorHAnsi"/>
          <w:lang w:val="en-AU"/>
        </w:rPr>
        <w:t xml:space="preserve">86.7% </w:t>
      </w:r>
      <w:r>
        <w:rPr>
          <w:rFonts w:asciiTheme="minorHAnsi" w:hAnsiTheme="minorHAnsi" w:cstheme="minorHAnsi"/>
          <w:lang w:val="en-AU"/>
        </w:rPr>
        <w:t xml:space="preserve">(n=85) </w:t>
      </w:r>
      <w:r w:rsidRPr="00C27F9C">
        <w:rPr>
          <w:rFonts w:asciiTheme="minorHAnsi" w:hAnsiTheme="minorHAnsi" w:cstheme="minorHAnsi"/>
          <w:lang w:val="en-AU"/>
        </w:rPr>
        <w:t>of households</w:t>
      </w:r>
      <w:r w:rsidR="00086D85">
        <w:rPr>
          <w:rFonts w:asciiTheme="minorHAnsi" w:hAnsiTheme="minorHAnsi" w:cstheme="minorHAnsi"/>
          <w:lang w:val="en-AU"/>
        </w:rPr>
        <w:t xml:space="preserve"> that intend to make an upgrade</w:t>
      </w:r>
      <w:r w:rsidRPr="00C27F9C">
        <w:rPr>
          <w:rFonts w:asciiTheme="minorHAnsi" w:hAnsiTheme="minorHAnsi" w:cstheme="minorHAnsi"/>
          <w:lang w:val="en-AU"/>
        </w:rPr>
        <w:t xml:space="preserve"> in Maliana </w:t>
      </w:r>
      <w:r>
        <w:rPr>
          <w:rFonts w:asciiTheme="minorHAnsi" w:hAnsiTheme="minorHAnsi" w:cstheme="minorHAnsi"/>
          <w:lang w:val="en-AU"/>
        </w:rPr>
        <w:t>Administrative Post</w:t>
      </w:r>
      <w:r w:rsidRPr="00C27F9C">
        <w:rPr>
          <w:rFonts w:asciiTheme="minorHAnsi" w:hAnsiTheme="minorHAnsi" w:cstheme="minorHAnsi"/>
          <w:lang w:val="en-AU"/>
        </w:rPr>
        <w:t xml:space="preserve"> reported that they will buy materials in Maliana</w:t>
      </w:r>
      <w:r>
        <w:rPr>
          <w:rFonts w:asciiTheme="minorHAnsi" w:hAnsiTheme="minorHAnsi" w:cstheme="minorHAnsi"/>
          <w:lang w:val="en-AU"/>
        </w:rPr>
        <w:t xml:space="preserve"> Administrative Post</w:t>
      </w:r>
      <w:r w:rsidR="00BC57FD">
        <w:rPr>
          <w:rFonts w:asciiTheme="minorHAnsi" w:hAnsiTheme="minorHAnsi" w:cstheme="minorHAnsi"/>
          <w:lang w:val="en-AU"/>
        </w:rPr>
        <w:t>.</w:t>
      </w:r>
      <w:r>
        <w:rPr>
          <w:rFonts w:asciiTheme="minorHAnsi" w:hAnsiTheme="minorHAnsi" w:cstheme="minorHAnsi"/>
          <w:lang w:val="en-AU"/>
        </w:rPr>
        <w:t xml:space="preserve"> </w:t>
      </w:r>
      <w:r w:rsidRPr="00C27F9C">
        <w:rPr>
          <w:rFonts w:asciiTheme="minorHAnsi" w:hAnsiTheme="minorHAnsi" w:cstheme="minorHAnsi"/>
          <w:lang w:val="en-AU"/>
        </w:rPr>
        <w:t xml:space="preserve">80% </w:t>
      </w:r>
      <w:r>
        <w:rPr>
          <w:rFonts w:asciiTheme="minorHAnsi" w:hAnsiTheme="minorHAnsi" w:cstheme="minorHAnsi"/>
          <w:lang w:val="en-AU"/>
        </w:rPr>
        <w:t xml:space="preserve">(n=12) </w:t>
      </w:r>
      <w:r w:rsidRPr="00C27F9C">
        <w:rPr>
          <w:rFonts w:asciiTheme="minorHAnsi" w:hAnsiTheme="minorHAnsi" w:cstheme="minorHAnsi"/>
          <w:lang w:val="en-AU"/>
        </w:rPr>
        <w:t>of households in Cailaco reported that they will purchase the materials in Maliana</w:t>
      </w:r>
      <w:r>
        <w:rPr>
          <w:rFonts w:asciiTheme="minorHAnsi" w:hAnsiTheme="minorHAnsi" w:cstheme="minorHAnsi"/>
          <w:lang w:val="en-AU"/>
        </w:rPr>
        <w:t xml:space="preserve"> Administrative Post</w:t>
      </w:r>
      <w:r w:rsidRPr="00C27F9C">
        <w:rPr>
          <w:rFonts w:asciiTheme="minorHAnsi" w:hAnsiTheme="minorHAnsi" w:cstheme="minorHAnsi"/>
          <w:lang w:val="en-AU"/>
        </w:rPr>
        <w:t xml:space="preserve">. </w:t>
      </w:r>
      <w:r w:rsidR="00BC57FD">
        <w:rPr>
          <w:rFonts w:asciiTheme="minorHAnsi" w:hAnsiTheme="minorHAnsi" w:cstheme="minorHAnsi"/>
          <w:lang w:val="en-AU"/>
        </w:rPr>
        <w:t xml:space="preserve">Almost half of the houses that intend to make an upgrade </w:t>
      </w:r>
      <w:r w:rsidRPr="00C27F9C">
        <w:rPr>
          <w:rFonts w:asciiTheme="minorHAnsi" w:hAnsiTheme="minorHAnsi" w:cstheme="minorHAnsi"/>
          <w:lang w:val="en-AU"/>
        </w:rPr>
        <w:t xml:space="preserve">in Atabae </w:t>
      </w:r>
      <w:r>
        <w:rPr>
          <w:rFonts w:asciiTheme="minorHAnsi" w:hAnsiTheme="minorHAnsi" w:cstheme="minorHAnsi"/>
          <w:lang w:val="en-AU"/>
        </w:rPr>
        <w:t xml:space="preserve">Administrative Post </w:t>
      </w:r>
      <w:r w:rsidR="00BC57FD">
        <w:rPr>
          <w:rFonts w:asciiTheme="minorHAnsi" w:hAnsiTheme="minorHAnsi" w:cstheme="minorHAnsi"/>
          <w:lang w:val="en-AU"/>
        </w:rPr>
        <w:t>plan to</w:t>
      </w:r>
      <w:r w:rsidRPr="00C27F9C">
        <w:rPr>
          <w:rFonts w:asciiTheme="minorHAnsi" w:hAnsiTheme="minorHAnsi" w:cstheme="minorHAnsi"/>
          <w:lang w:val="en-AU"/>
        </w:rPr>
        <w:t xml:space="preserve"> buy materials from Atabae </w:t>
      </w:r>
      <w:r>
        <w:rPr>
          <w:rFonts w:asciiTheme="minorHAnsi" w:hAnsiTheme="minorHAnsi" w:cstheme="minorHAnsi"/>
          <w:lang w:val="en-AU"/>
        </w:rPr>
        <w:t>Administrative Post</w:t>
      </w:r>
      <w:r w:rsidRPr="00C27F9C">
        <w:rPr>
          <w:rFonts w:asciiTheme="minorHAnsi" w:hAnsiTheme="minorHAnsi" w:cstheme="minorHAnsi"/>
          <w:lang w:val="en-AU"/>
        </w:rPr>
        <w:t xml:space="preserve"> (45.5%, n=</w:t>
      </w:r>
      <w:r>
        <w:rPr>
          <w:rFonts w:asciiTheme="minorHAnsi" w:hAnsiTheme="minorHAnsi" w:cstheme="minorHAnsi"/>
          <w:lang w:val="en-AU"/>
        </w:rPr>
        <w:t>15</w:t>
      </w:r>
      <w:r w:rsidRPr="00C27F9C">
        <w:rPr>
          <w:rFonts w:asciiTheme="minorHAnsi" w:hAnsiTheme="minorHAnsi" w:cstheme="minorHAnsi"/>
          <w:lang w:val="en-AU"/>
        </w:rPr>
        <w:t>)</w:t>
      </w:r>
      <w:r w:rsidR="00BC57FD">
        <w:rPr>
          <w:rFonts w:asciiTheme="minorHAnsi" w:hAnsiTheme="minorHAnsi" w:cstheme="minorHAnsi"/>
          <w:lang w:val="en-AU"/>
        </w:rPr>
        <w:t xml:space="preserve"> with 42.2% (</w:t>
      </w:r>
      <w:r w:rsidR="00BC57FD" w:rsidRPr="00C27F9C">
        <w:rPr>
          <w:rFonts w:asciiTheme="minorHAnsi" w:hAnsiTheme="minorHAnsi" w:cstheme="minorHAnsi"/>
          <w:lang w:val="en-AU"/>
        </w:rPr>
        <w:t>n=</w:t>
      </w:r>
      <w:r w:rsidR="00BC57FD">
        <w:rPr>
          <w:rFonts w:asciiTheme="minorHAnsi" w:hAnsiTheme="minorHAnsi" w:cstheme="minorHAnsi"/>
          <w:lang w:val="en-AU"/>
        </w:rPr>
        <w:t>14</w:t>
      </w:r>
      <w:r w:rsidR="00BC57FD" w:rsidRPr="00C27F9C">
        <w:rPr>
          <w:rFonts w:asciiTheme="minorHAnsi" w:hAnsiTheme="minorHAnsi" w:cstheme="minorHAnsi"/>
          <w:lang w:val="en-AU"/>
        </w:rPr>
        <w:t>)</w:t>
      </w:r>
      <w:r w:rsidR="00BC57FD">
        <w:rPr>
          <w:rFonts w:asciiTheme="minorHAnsi" w:hAnsiTheme="minorHAnsi" w:cstheme="minorHAnsi"/>
          <w:lang w:val="en-AU"/>
        </w:rPr>
        <w:t xml:space="preserve"> planning to buy from </w:t>
      </w:r>
      <w:r w:rsidRPr="00C27F9C">
        <w:rPr>
          <w:rFonts w:asciiTheme="minorHAnsi" w:hAnsiTheme="minorHAnsi" w:cstheme="minorHAnsi"/>
          <w:lang w:val="en-AU"/>
        </w:rPr>
        <w:t xml:space="preserve">Maliana </w:t>
      </w:r>
      <w:r>
        <w:rPr>
          <w:rFonts w:asciiTheme="minorHAnsi" w:hAnsiTheme="minorHAnsi" w:cstheme="minorHAnsi"/>
          <w:lang w:val="en-AU"/>
        </w:rPr>
        <w:t>Administrative Post</w:t>
      </w:r>
      <w:r w:rsidR="00BC57FD">
        <w:rPr>
          <w:rFonts w:asciiTheme="minorHAnsi" w:hAnsiTheme="minorHAnsi" w:cstheme="minorHAnsi"/>
          <w:lang w:val="en-AU"/>
        </w:rPr>
        <w:t>.</w:t>
      </w:r>
      <w:r w:rsidRPr="00C27F9C">
        <w:rPr>
          <w:rFonts w:asciiTheme="minorHAnsi" w:hAnsiTheme="minorHAnsi" w:cstheme="minorHAnsi"/>
          <w:lang w:val="en-AU"/>
        </w:rPr>
        <w:t xml:space="preserve"> </w:t>
      </w:r>
      <w:r w:rsidR="00BC57FD">
        <w:rPr>
          <w:rFonts w:asciiTheme="minorHAnsi" w:hAnsiTheme="minorHAnsi" w:cstheme="minorHAnsi"/>
          <w:lang w:val="en-AU"/>
        </w:rPr>
        <w:t>The m</w:t>
      </w:r>
      <w:r w:rsidR="00BC57FD" w:rsidRPr="00C27F9C">
        <w:rPr>
          <w:rFonts w:asciiTheme="minorHAnsi" w:hAnsiTheme="minorHAnsi" w:cstheme="minorHAnsi"/>
          <w:lang w:val="en-AU"/>
        </w:rPr>
        <w:t xml:space="preserve">ajority </w:t>
      </w:r>
      <w:r w:rsidRPr="00C27F9C">
        <w:rPr>
          <w:rFonts w:asciiTheme="minorHAnsi" w:hAnsiTheme="minorHAnsi" w:cstheme="minorHAnsi"/>
          <w:lang w:val="en-AU"/>
        </w:rPr>
        <w:t xml:space="preserve">of households in Balibo </w:t>
      </w:r>
      <w:r>
        <w:rPr>
          <w:rFonts w:asciiTheme="minorHAnsi" w:hAnsiTheme="minorHAnsi" w:cstheme="minorHAnsi"/>
          <w:lang w:val="en-AU"/>
        </w:rPr>
        <w:t xml:space="preserve">Administrative Post (59.1%, n=26) </w:t>
      </w:r>
      <w:r w:rsidRPr="00C27F9C">
        <w:rPr>
          <w:rFonts w:asciiTheme="minorHAnsi" w:hAnsiTheme="minorHAnsi" w:cstheme="minorHAnsi"/>
          <w:lang w:val="en-AU"/>
        </w:rPr>
        <w:t xml:space="preserve">reported that they will buy materials in Balibo, whilst 9.1% </w:t>
      </w:r>
      <w:r>
        <w:rPr>
          <w:rFonts w:asciiTheme="minorHAnsi" w:hAnsiTheme="minorHAnsi" w:cstheme="minorHAnsi"/>
          <w:lang w:val="en-AU"/>
        </w:rPr>
        <w:t xml:space="preserve">(n=4) </w:t>
      </w:r>
      <w:r w:rsidRPr="00C27F9C">
        <w:rPr>
          <w:rFonts w:asciiTheme="minorHAnsi" w:hAnsiTheme="minorHAnsi" w:cstheme="minorHAnsi"/>
          <w:lang w:val="en-AU"/>
        </w:rPr>
        <w:t xml:space="preserve">reported </w:t>
      </w:r>
      <w:r w:rsidR="00BC57FD">
        <w:rPr>
          <w:rFonts w:asciiTheme="minorHAnsi" w:hAnsiTheme="minorHAnsi" w:cstheme="minorHAnsi"/>
          <w:lang w:val="en-AU"/>
        </w:rPr>
        <w:t>plans to procure</w:t>
      </w:r>
      <w:r w:rsidRPr="00C27F9C">
        <w:rPr>
          <w:rFonts w:asciiTheme="minorHAnsi" w:hAnsiTheme="minorHAnsi" w:cstheme="minorHAnsi"/>
          <w:lang w:val="en-AU"/>
        </w:rPr>
        <w:t xml:space="preserve"> materials from Maliana</w:t>
      </w:r>
      <w:r>
        <w:rPr>
          <w:rFonts w:asciiTheme="minorHAnsi" w:hAnsiTheme="minorHAnsi" w:cstheme="minorHAnsi"/>
          <w:lang w:val="en-AU"/>
        </w:rPr>
        <w:t xml:space="preserve"> Administrative Post</w:t>
      </w:r>
      <w:r w:rsidRPr="00C27F9C">
        <w:rPr>
          <w:rFonts w:asciiTheme="minorHAnsi" w:hAnsiTheme="minorHAnsi" w:cstheme="minorHAnsi"/>
          <w:lang w:val="en-AU"/>
        </w:rPr>
        <w:t>.</w:t>
      </w:r>
    </w:p>
    <w:p w14:paraId="577F59AE" w14:textId="77777777" w:rsidR="001F7224" w:rsidRPr="00C27F9C" w:rsidRDefault="001F7224" w:rsidP="001F7224">
      <w:pPr>
        <w:spacing w:after="0" w:line="360" w:lineRule="auto"/>
        <w:jc w:val="both"/>
        <w:rPr>
          <w:rFonts w:asciiTheme="minorHAnsi" w:hAnsiTheme="minorHAnsi" w:cstheme="minorHAnsi"/>
          <w:lang w:val="en-AU"/>
        </w:rPr>
      </w:pPr>
    </w:p>
    <w:p w14:paraId="4BA0578E" w14:textId="77777777" w:rsidR="001F7224" w:rsidRPr="002664A0" w:rsidRDefault="001F7224" w:rsidP="00614344">
      <w:pPr>
        <w:spacing w:after="0" w:line="240" w:lineRule="auto"/>
        <w:jc w:val="both"/>
        <w:rPr>
          <w:rFonts w:asciiTheme="minorHAnsi" w:hAnsiTheme="minorHAnsi" w:cstheme="minorHAnsi"/>
          <w:b/>
          <w:color w:val="000000" w:themeColor="text1"/>
          <w:sz w:val="20"/>
          <w:szCs w:val="20"/>
          <w:lang w:val="en-AU"/>
        </w:rPr>
      </w:pPr>
      <w:r w:rsidRPr="002664A0">
        <w:rPr>
          <w:rFonts w:asciiTheme="minorHAnsi" w:hAnsiTheme="minorHAnsi" w:cstheme="minorHAnsi"/>
          <w:noProof/>
          <w:sz w:val="20"/>
          <w:szCs w:val="20"/>
          <w:lang w:val="en-AU" w:eastAsia="en-AU"/>
        </w:rPr>
        <w:drawing>
          <wp:inline distT="0" distB="0" distL="0" distR="0" wp14:anchorId="1E4D2262" wp14:editId="102CD67B">
            <wp:extent cx="558165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4BB947" w14:textId="639A9CE5" w:rsidR="001F7224" w:rsidRPr="002664A0"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29</w:t>
      </w:r>
      <w:r w:rsidR="001F7224" w:rsidRPr="002664A0">
        <w:rPr>
          <w:rFonts w:asciiTheme="minorHAnsi" w:hAnsiTheme="minorHAnsi" w:cstheme="minorHAnsi"/>
          <w:b/>
          <w:sz w:val="20"/>
          <w:szCs w:val="20"/>
          <w:lang w:val="en-AU"/>
        </w:rPr>
        <w:t>. Location of suppliers where households will buy materials (N=190)</w:t>
      </w:r>
    </w:p>
    <w:p w14:paraId="310FB8B4"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472EE936" w14:textId="7F74100A" w:rsidR="001F7224" w:rsidRPr="00C27F9C" w:rsidRDefault="001F7224" w:rsidP="001F7224">
      <w:pPr>
        <w:spacing w:after="0" w:line="360" w:lineRule="auto"/>
        <w:jc w:val="both"/>
        <w:rPr>
          <w:rFonts w:asciiTheme="minorHAnsi" w:hAnsiTheme="minorHAnsi" w:cstheme="minorHAnsi"/>
          <w:b/>
          <w:color w:val="000000" w:themeColor="text1"/>
          <w:lang w:val="en-AU"/>
        </w:rPr>
      </w:pPr>
      <w:r>
        <w:rPr>
          <w:rFonts w:asciiTheme="minorHAnsi" w:hAnsiTheme="minorHAnsi" w:cstheme="minorHAnsi"/>
          <w:lang w:val="en-AU"/>
        </w:rPr>
        <w:t>T</w:t>
      </w:r>
      <w:r w:rsidRPr="00C27F9C">
        <w:rPr>
          <w:rFonts w:asciiTheme="minorHAnsi" w:hAnsiTheme="minorHAnsi" w:cstheme="minorHAnsi"/>
          <w:lang w:val="en-AU"/>
        </w:rPr>
        <w:t xml:space="preserve">he most common transportation options </w:t>
      </w:r>
      <w:r w:rsidR="00BC57FD">
        <w:rPr>
          <w:rFonts w:asciiTheme="minorHAnsi" w:hAnsiTheme="minorHAnsi" w:cstheme="minorHAnsi"/>
          <w:lang w:val="en-AU"/>
        </w:rPr>
        <w:t>available include</w:t>
      </w:r>
      <w:r w:rsidRPr="00C27F9C">
        <w:rPr>
          <w:rFonts w:asciiTheme="minorHAnsi" w:hAnsiTheme="minorHAnsi" w:cstheme="minorHAnsi"/>
          <w:lang w:val="en-AU"/>
        </w:rPr>
        <w:t xml:space="preserve"> truck (34.6%, n=66) and public transport (31.4</w:t>
      </w:r>
      <w:r w:rsidR="00BC57FD">
        <w:rPr>
          <w:rFonts w:asciiTheme="minorHAnsi" w:hAnsiTheme="minorHAnsi" w:cstheme="minorHAnsi"/>
          <w:lang w:val="en-AU"/>
        </w:rPr>
        <w:t>%, n=?</w:t>
      </w:r>
      <w:r w:rsidRPr="00C27F9C">
        <w:rPr>
          <w:rFonts w:asciiTheme="minorHAnsi" w:hAnsiTheme="minorHAnsi" w:cstheme="minorHAnsi"/>
          <w:lang w:val="en-AU"/>
        </w:rPr>
        <w:t xml:space="preserve">). Those who mentioned public transport as transportation mode reported </w:t>
      </w:r>
      <w:r w:rsidR="000C073E">
        <w:rPr>
          <w:rFonts w:asciiTheme="minorHAnsi" w:hAnsiTheme="minorHAnsi" w:cstheme="minorHAnsi"/>
          <w:lang w:val="en-AU"/>
        </w:rPr>
        <w:t xml:space="preserve">the use of </w:t>
      </w:r>
      <w:r w:rsidRPr="00C27F9C">
        <w:rPr>
          <w:rFonts w:asciiTheme="minorHAnsi" w:hAnsiTheme="minorHAnsi" w:cstheme="minorHAnsi"/>
          <w:lang w:val="en-AU"/>
        </w:rPr>
        <w:t>angguna</w:t>
      </w:r>
      <w:r w:rsidR="000C073E">
        <w:rPr>
          <w:rFonts w:asciiTheme="minorHAnsi" w:hAnsiTheme="minorHAnsi" w:cstheme="minorHAnsi"/>
          <w:lang w:val="en-AU"/>
        </w:rPr>
        <w:t>s</w:t>
      </w:r>
      <w:r w:rsidRPr="00C27F9C">
        <w:rPr>
          <w:rFonts w:asciiTheme="minorHAnsi" w:hAnsiTheme="minorHAnsi" w:cstheme="minorHAnsi"/>
          <w:lang w:val="en-AU"/>
        </w:rPr>
        <w:t xml:space="preserve"> and bus</w:t>
      </w:r>
      <w:r w:rsidR="000C073E">
        <w:rPr>
          <w:rFonts w:asciiTheme="minorHAnsi" w:hAnsiTheme="minorHAnsi" w:cstheme="minorHAnsi"/>
          <w:lang w:val="en-AU"/>
        </w:rPr>
        <w:t>es</w:t>
      </w:r>
      <w:r w:rsidRPr="00C27F9C">
        <w:rPr>
          <w:rFonts w:asciiTheme="minorHAnsi" w:hAnsiTheme="minorHAnsi" w:cstheme="minorHAnsi"/>
          <w:lang w:val="en-AU"/>
        </w:rPr>
        <w:t xml:space="preserve"> to transport the materials. 12% (n=23) of households will use </w:t>
      </w:r>
      <w:r w:rsidR="00BC57FD">
        <w:rPr>
          <w:rFonts w:asciiTheme="minorHAnsi" w:hAnsiTheme="minorHAnsi" w:cstheme="minorHAnsi"/>
          <w:lang w:val="en-AU"/>
        </w:rPr>
        <w:t xml:space="preserve">a </w:t>
      </w:r>
      <w:r w:rsidRPr="00C27F9C">
        <w:rPr>
          <w:rFonts w:asciiTheme="minorHAnsi" w:hAnsiTheme="minorHAnsi" w:cstheme="minorHAnsi"/>
          <w:lang w:val="en-AU"/>
        </w:rPr>
        <w:t>motorbike to transport materials including ojek services and tricycle motorbike</w:t>
      </w:r>
      <w:r w:rsidR="00BC57FD">
        <w:rPr>
          <w:rFonts w:asciiTheme="minorHAnsi" w:hAnsiTheme="minorHAnsi" w:cstheme="minorHAnsi"/>
          <w:lang w:val="en-AU"/>
        </w:rPr>
        <w:t>s</w:t>
      </w:r>
      <w:r w:rsidRPr="00C27F9C">
        <w:rPr>
          <w:rFonts w:asciiTheme="minorHAnsi" w:hAnsiTheme="minorHAnsi" w:cstheme="minorHAnsi"/>
          <w:lang w:val="en-AU"/>
        </w:rPr>
        <w:t>.</w:t>
      </w:r>
    </w:p>
    <w:p w14:paraId="6DB5A930" w14:textId="77777777" w:rsidR="001F7224" w:rsidRPr="00D33E39" w:rsidRDefault="001F7224" w:rsidP="00614344">
      <w:pPr>
        <w:spacing w:after="0" w:line="240" w:lineRule="auto"/>
        <w:jc w:val="both"/>
        <w:rPr>
          <w:rFonts w:asciiTheme="minorHAnsi" w:hAnsiTheme="minorHAnsi" w:cstheme="minorHAnsi"/>
          <w:b/>
          <w:color w:val="000000" w:themeColor="text1"/>
          <w:sz w:val="20"/>
          <w:szCs w:val="20"/>
          <w:lang w:val="en-AU"/>
        </w:rPr>
      </w:pPr>
      <w:r w:rsidRPr="00D33E39">
        <w:rPr>
          <w:rFonts w:asciiTheme="minorHAnsi" w:hAnsiTheme="minorHAnsi" w:cstheme="minorHAnsi"/>
          <w:noProof/>
          <w:sz w:val="20"/>
          <w:szCs w:val="20"/>
          <w:lang w:val="en-AU" w:eastAsia="en-AU"/>
        </w:rPr>
        <w:drawing>
          <wp:inline distT="0" distB="0" distL="0" distR="0" wp14:anchorId="232CEE19" wp14:editId="0DB6FE84">
            <wp:extent cx="5873115" cy="2695575"/>
            <wp:effectExtent l="0" t="0" r="1333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2877D8" w14:textId="3DF1683A" w:rsidR="001F7224" w:rsidRPr="00D33E39" w:rsidRDefault="00614344" w:rsidP="00614344">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30</w:t>
      </w:r>
      <w:r w:rsidR="001F7224" w:rsidRPr="00D33E39">
        <w:rPr>
          <w:rFonts w:asciiTheme="minorHAnsi" w:hAnsiTheme="minorHAnsi" w:cstheme="minorHAnsi"/>
          <w:b/>
          <w:sz w:val="20"/>
          <w:szCs w:val="20"/>
          <w:lang w:val="en-AU"/>
        </w:rPr>
        <w:t>. Transportation mode to deliver the materials to upgrade toilet (N=191)</w:t>
      </w:r>
    </w:p>
    <w:p w14:paraId="448A7867" w14:textId="77777777" w:rsidR="001F7224" w:rsidRDefault="001F7224" w:rsidP="001F7224">
      <w:pPr>
        <w:spacing w:after="0" w:line="360" w:lineRule="auto"/>
        <w:jc w:val="both"/>
        <w:rPr>
          <w:rFonts w:asciiTheme="minorHAnsi" w:hAnsiTheme="minorHAnsi" w:cstheme="minorHAnsi"/>
          <w:b/>
          <w:lang w:val="en-AU"/>
        </w:rPr>
      </w:pPr>
    </w:p>
    <w:p w14:paraId="0A10CA23" w14:textId="77777777" w:rsidR="00614344" w:rsidRDefault="00614344" w:rsidP="001F7224">
      <w:pPr>
        <w:spacing w:after="0" w:line="360" w:lineRule="auto"/>
        <w:jc w:val="both"/>
        <w:rPr>
          <w:rFonts w:asciiTheme="minorHAnsi" w:hAnsiTheme="minorHAnsi" w:cstheme="minorHAnsi"/>
          <w:b/>
          <w:lang w:val="en-AU"/>
        </w:rPr>
      </w:pPr>
    </w:p>
    <w:p w14:paraId="30FCC85F" w14:textId="77777777" w:rsidR="001F7224" w:rsidRPr="009F7A4D" w:rsidRDefault="001F7224" w:rsidP="00B877E3">
      <w:pPr>
        <w:pStyle w:val="ListParagraph"/>
        <w:numPr>
          <w:ilvl w:val="3"/>
          <w:numId w:val="16"/>
        </w:numPr>
        <w:spacing w:after="0" w:line="360" w:lineRule="auto"/>
        <w:ind w:left="1843"/>
        <w:jc w:val="both"/>
        <w:rPr>
          <w:rFonts w:asciiTheme="minorHAnsi" w:hAnsiTheme="minorHAnsi" w:cstheme="minorHAnsi"/>
          <w:i/>
          <w:color w:val="000000" w:themeColor="text1"/>
          <w:lang w:val="en-AU"/>
        </w:rPr>
      </w:pPr>
      <w:r w:rsidRPr="009F7A4D">
        <w:rPr>
          <w:rFonts w:asciiTheme="minorHAnsi" w:hAnsiTheme="minorHAnsi" w:cstheme="minorHAnsi"/>
          <w:i/>
          <w:color w:val="000000" w:themeColor="text1"/>
          <w:lang w:val="en-AU"/>
        </w:rPr>
        <w:t>Affordability</w:t>
      </w:r>
    </w:p>
    <w:p w14:paraId="6C9FB2CF"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color w:val="000000" w:themeColor="text1"/>
          <w:lang w:val="en-AU"/>
        </w:rPr>
        <w:t>Affordability refers to one’s ability to pay for a sanitation product or service or to engage in a sanitation behaviour.</w:t>
      </w:r>
    </w:p>
    <w:p w14:paraId="459BA849"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p>
    <w:p w14:paraId="7F93C05F" w14:textId="77777777" w:rsidR="001F7224" w:rsidRPr="009F7A4D" w:rsidRDefault="001F7224" w:rsidP="001F7224">
      <w:pPr>
        <w:spacing w:after="0" w:line="360" w:lineRule="auto"/>
        <w:jc w:val="both"/>
        <w:rPr>
          <w:rFonts w:asciiTheme="minorHAnsi" w:hAnsiTheme="minorHAnsi" w:cstheme="minorHAnsi"/>
          <w:i/>
          <w:u w:val="single"/>
          <w:lang w:val="en-AU"/>
        </w:rPr>
      </w:pPr>
      <w:r w:rsidRPr="009F7A4D">
        <w:rPr>
          <w:rFonts w:asciiTheme="minorHAnsi" w:hAnsiTheme="minorHAnsi" w:cstheme="minorHAnsi"/>
          <w:i/>
          <w:u w:val="single"/>
          <w:lang w:val="en-AU"/>
        </w:rPr>
        <w:t>Funding</w:t>
      </w:r>
      <w:r>
        <w:rPr>
          <w:rFonts w:asciiTheme="minorHAnsi" w:hAnsiTheme="minorHAnsi" w:cstheme="minorHAnsi"/>
          <w:i/>
          <w:u w:val="single"/>
          <w:lang w:val="en-AU"/>
        </w:rPr>
        <w:t xml:space="preserve"> to upgrade toilet</w:t>
      </w:r>
    </w:p>
    <w:p w14:paraId="62480421" w14:textId="4595A7B5"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When asked whether they already have funding source to build or improve </w:t>
      </w:r>
      <w:r w:rsidR="000C073E">
        <w:rPr>
          <w:rFonts w:asciiTheme="minorHAnsi" w:hAnsiTheme="minorHAnsi" w:cstheme="minorHAnsi"/>
          <w:lang w:val="en-AU"/>
        </w:rPr>
        <w:t xml:space="preserve">their </w:t>
      </w:r>
      <w:r w:rsidRPr="00C27F9C">
        <w:rPr>
          <w:rFonts w:asciiTheme="minorHAnsi" w:hAnsiTheme="minorHAnsi" w:cstheme="minorHAnsi"/>
          <w:lang w:val="en-AU"/>
        </w:rPr>
        <w:t>toilet</w:t>
      </w:r>
      <w:r w:rsidR="000C073E">
        <w:rPr>
          <w:rFonts w:asciiTheme="minorHAnsi" w:hAnsiTheme="minorHAnsi" w:cstheme="minorHAnsi"/>
          <w:lang w:val="en-AU"/>
        </w:rPr>
        <w:t>s</w:t>
      </w:r>
      <w:r w:rsidRPr="00C27F9C">
        <w:rPr>
          <w:rFonts w:asciiTheme="minorHAnsi" w:hAnsiTheme="minorHAnsi" w:cstheme="minorHAnsi"/>
          <w:lang w:val="en-AU"/>
        </w:rPr>
        <w:t xml:space="preserve">, 81.0% (n=281) reported that they </w:t>
      </w:r>
      <w:r w:rsidR="000C073E">
        <w:rPr>
          <w:rFonts w:asciiTheme="minorHAnsi" w:hAnsiTheme="minorHAnsi" w:cstheme="minorHAnsi"/>
          <w:lang w:val="en-AU"/>
        </w:rPr>
        <w:t>did not have a current</w:t>
      </w:r>
      <w:r w:rsidRPr="00C27F9C">
        <w:rPr>
          <w:rFonts w:asciiTheme="minorHAnsi" w:hAnsiTheme="minorHAnsi" w:cstheme="minorHAnsi"/>
          <w:lang w:val="en-AU"/>
        </w:rPr>
        <w:t xml:space="preserve"> funding source or they did not know</w:t>
      </w:r>
      <w:r w:rsidR="000C073E">
        <w:rPr>
          <w:rFonts w:asciiTheme="minorHAnsi" w:hAnsiTheme="minorHAnsi" w:cstheme="minorHAnsi"/>
          <w:lang w:val="en-AU"/>
        </w:rPr>
        <w:t>.</w:t>
      </w:r>
      <w:r w:rsidRPr="00C27F9C">
        <w:rPr>
          <w:rFonts w:asciiTheme="minorHAnsi" w:hAnsiTheme="minorHAnsi" w:cstheme="minorHAnsi"/>
          <w:lang w:val="en-AU"/>
        </w:rPr>
        <w:t xml:space="preserve"> </w:t>
      </w:r>
      <w:r w:rsidR="000C073E">
        <w:rPr>
          <w:rFonts w:asciiTheme="minorHAnsi" w:hAnsiTheme="minorHAnsi" w:cstheme="minorHAnsi"/>
          <w:lang w:val="en-AU"/>
        </w:rPr>
        <w:t xml:space="preserve">Of the </w:t>
      </w:r>
      <w:r w:rsidRPr="00C27F9C">
        <w:rPr>
          <w:rFonts w:asciiTheme="minorHAnsi" w:hAnsiTheme="minorHAnsi" w:cstheme="minorHAnsi"/>
          <w:lang w:val="en-AU"/>
        </w:rPr>
        <w:t xml:space="preserve">19% (n=66) </w:t>
      </w:r>
      <w:r w:rsidR="000C073E">
        <w:rPr>
          <w:rFonts w:asciiTheme="minorHAnsi" w:hAnsiTheme="minorHAnsi" w:cstheme="minorHAnsi"/>
          <w:lang w:val="en-AU"/>
        </w:rPr>
        <w:t xml:space="preserve">who </w:t>
      </w:r>
      <w:r w:rsidRPr="00C27F9C">
        <w:rPr>
          <w:rFonts w:asciiTheme="minorHAnsi" w:hAnsiTheme="minorHAnsi" w:cstheme="minorHAnsi"/>
          <w:lang w:val="en-AU"/>
        </w:rPr>
        <w:t xml:space="preserve">reported already </w:t>
      </w:r>
      <w:r w:rsidR="000C073E" w:rsidRPr="00C27F9C">
        <w:rPr>
          <w:rFonts w:asciiTheme="minorHAnsi" w:hAnsiTheme="minorHAnsi" w:cstheme="minorHAnsi"/>
          <w:lang w:val="en-AU"/>
        </w:rPr>
        <w:t>hav</w:t>
      </w:r>
      <w:r w:rsidR="000C073E">
        <w:rPr>
          <w:rFonts w:asciiTheme="minorHAnsi" w:hAnsiTheme="minorHAnsi" w:cstheme="minorHAnsi"/>
          <w:lang w:val="en-AU"/>
        </w:rPr>
        <w:t>ing a</w:t>
      </w:r>
      <w:r w:rsidR="000C073E" w:rsidRPr="00C27F9C">
        <w:rPr>
          <w:rFonts w:asciiTheme="minorHAnsi" w:hAnsiTheme="minorHAnsi" w:cstheme="minorHAnsi"/>
          <w:lang w:val="en-AU"/>
        </w:rPr>
        <w:t xml:space="preserve"> </w:t>
      </w:r>
      <w:r w:rsidRPr="00C27F9C">
        <w:rPr>
          <w:rFonts w:asciiTheme="minorHAnsi" w:hAnsiTheme="minorHAnsi" w:cstheme="minorHAnsi"/>
          <w:lang w:val="en-AU"/>
        </w:rPr>
        <w:t>source</w:t>
      </w:r>
      <w:r w:rsidR="000C073E">
        <w:rPr>
          <w:rFonts w:asciiTheme="minorHAnsi" w:hAnsiTheme="minorHAnsi" w:cstheme="minorHAnsi"/>
          <w:lang w:val="en-AU"/>
        </w:rPr>
        <w:t xml:space="preserve"> of funds</w:t>
      </w:r>
      <w:r w:rsidRPr="00C27F9C">
        <w:rPr>
          <w:rFonts w:asciiTheme="minorHAnsi" w:hAnsiTheme="minorHAnsi" w:cstheme="minorHAnsi"/>
          <w:lang w:val="en-AU"/>
        </w:rPr>
        <w:t xml:space="preserve"> </w:t>
      </w:r>
      <w:r w:rsidR="000C073E">
        <w:rPr>
          <w:rFonts w:asciiTheme="minorHAnsi" w:hAnsiTheme="minorHAnsi" w:cstheme="minorHAnsi"/>
          <w:lang w:val="en-AU"/>
        </w:rPr>
        <w:t>for toilet upgrades, 63.6% (n=42) indicated that the source came from their own income, which was generally raised from selling animals and other local products, such as vegetables. 16.7% (n=11) reported that they would depend upon their family for the funds</w:t>
      </w:r>
      <w:r w:rsidRPr="00C27F9C">
        <w:rPr>
          <w:rFonts w:asciiTheme="minorHAnsi" w:hAnsiTheme="minorHAnsi" w:cstheme="minorHAnsi"/>
          <w:lang w:val="en-AU"/>
        </w:rPr>
        <w:t xml:space="preserve">. </w:t>
      </w:r>
    </w:p>
    <w:p w14:paraId="7FD35D7F" w14:textId="77777777" w:rsidR="001F7224" w:rsidRPr="00C27F9C" w:rsidRDefault="001F7224" w:rsidP="001F7224">
      <w:pPr>
        <w:spacing w:after="0" w:line="360" w:lineRule="auto"/>
        <w:jc w:val="both"/>
        <w:rPr>
          <w:rFonts w:asciiTheme="minorHAnsi" w:hAnsiTheme="minorHAnsi" w:cstheme="minorHAnsi"/>
          <w:lang w:val="en-AU"/>
        </w:rPr>
      </w:pPr>
    </w:p>
    <w:p w14:paraId="6AB6C679" w14:textId="49F6369E"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81.1% (n=283) reported that they </w:t>
      </w:r>
      <w:r w:rsidR="006F14A6">
        <w:rPr>
          <w:rFonts w:asciiTheme="minorHAnsi" w:hAnsiTheme="minorHAnsi" w:cstheme="minorHAnsi"/>
          <w:lang w:val="en-AU"/>
        </w:rPr>
        <w:t>were not</w:t>
      </w:r>
      <w:r w:rsidRPr="00C27F9C">
        <w:rPr>
          <w:rFonts w:asciiTheme="minorHAnsi" w:hAnsiTheme="minorHAnsi" w:cstheme="minorHAnsi"/>
          <w:lang w:val="en-AU"/>
        </w:rPr>
        <w:t xml:space="preserve"> interest</w:t>
      </w:r>
      <w:r w:rsidR="006F14A6">
        <w:rPr>
          <w:rFonts w:asciiTheme="minorHAnsi" w:hAnsiTheme="minorHAnsi" w:cstheme="minorHAnsi"/>
          <w:lang w:val="en-AU"/>
        </w:rPr>
        <w:t>ed</w:t>
      </w:r>
      <w:r w:rsidRPr="00C27F9C">
        <w:rPr>
          <w:rFonts w:asciiTheme="minorHAnsi" w:hAnsiTheme="minorHAnsi" w:cstheme="minorHAnsi"/>
          <w:lang w:val="en-AU"/>
        </w:rPr>
        <w:t xml:space="preserve"> in taking a loan</w:t>
      </w:r>
      <w:r w:rsidR="006F14A6">
        <w:rPr>
          <w:rFonts w:asciiTheme="minorHAnsi" w:hAnsiTheme="minorHAnsi" w:cstheme="minorHAnsi"/>
          <w:lang w:val="en-AU"/>
        </w:rPr>
        <w:t xml:space="preserve"> </w:t>
      </w:r>
      <w:r w:rsidR="006F14A6" w:rsidRPr="00C27F9C">
        <w:rPr>
          <w:rFonts w:asciiTheme="minorHAnsi" w:hAnsiTheme="minorHAnsi" w:cstheme="minorHAnsi"/>
          <w:lang w:val="en-AU"/>
        </w:rPr>
        <w:t xml:space="preserve">or some other credit to build or improve </w:t>
      </w:r>
      <w:r w:rsidR="006F14A6">
        <w:rPr>
          <w:rFonts w:asciiTheme="minorHAnsi" w:hAnsiTheme="minorHAnsi" w:cstheme="minorHAnsi"/>
          <w:lang w:val="en-AU"/>
        </w:rPr>
        <w:t xml:space="preserve">their </w:t>
      </w:r>
      <w:r w:rsidR="006F14A6" w:rsidRPr="00C27F9C">
        <w:rPr>
          <w:rFonts w:asciiTheme="minorHAnsi" w:hAnsiTheme="minorHAnsi" w:cstheme="minorHAnsi"/>
          <w:lang w:val="en-AU"/>
        </w:rPr>
        <w:t>toilet</w:t>
      </w:r>
      <w:r w:rsidR="006F14A6">
        <w:rPr>
          <w:rFonts w:asciiTheme="minorHAnsi" w:hAnsiTheme="minorHAnsi" w:cstheme="minorHAnsi"/>
          <w:lang w:val="en-AU"/>
        </w:rPr>
        <w:t>s.</w:t>
      </w:r>
      <w:r w:rsidR="006F14A6" w:rsidRPr="00C27F9C">
        <w:rPr>
          <w:rFonts w:asciiTheme="minorHAnsi" w:hAnsiTheme="minorHAnsi" w:cstheme="minorHAnsi"/>
          <w:lang w:val="en-AU"/>
        </w:rPr>
        <w:t xml:space="preserve"> </w:t>
      </w:r>
      <w:r w:rsidRPr="00C27F9C">
        <w:rPr>
          <w:rFonts w:asciiTheme="minorHAnsi" w:hAnsiTheme="minorHAnsi" w:cstheme="minorHAnsi"/>
          <w:lang w:val="en-AU"/>
        </w:rPr>
        <w:t xml:space="preserve"> </w:t>
      </w:r>
      <w:r w:rsidR="006F14A6">
        <w:rPr>
          <w:rFonts w:asciiTheme="minorHAnsi" w:hAnsiTheme="minorHAnsi" w:cstheme="minorHAnsi"/>
          <w:lang w:val="en-AU"/>
        </w:rPr>
        <w:t>Only</w:t>
      </w:r>
      <w:r w:rsidR="006F14A6" w:rsidRPr="00C27F9C">
        <w:rPr>
          <w:rFonts w:asciiTheme="minorHAnsi" w:hAnsiTheme="minorHAnsi" w:cstheme="minorHAnsi"/>
          <w:lang w:val="en-AU"/>
        </w:rPr>
        <w:t xml:space="preserve"> </w:t>
      </w:r>
      <w:r w:rsidRPr="00C27F9C">
        <w:rPr>
          <w:rFonts w:asciiTheme="minorHAnsi" w:hAnsiTheme="minorHAnsi" w:cstheme="minorHAnsi"/>
          <w:lang w:val="en-AU"/>
        </w:rPr>
        <w:t xml:space="preserve">10.3% (n=36) reported that they were interested in taking a loan.  </w:t>
      </w:r>
      <w:r w:rsidR="006F14A6">
        <w:rPr>
          <w:rFonts w:asciiTheme="minorHAnsi" w:hAnsiTheme="minorHAnsi" w:cstheme="minorHAnsi"/>
          <w:lang w:val="en-AU"/>
        </w:rPr>
        <w:t xml:space="preserve">There is significant difference between administrative posts around interest in loans for toilet upgrades, with </w:t>
      </w:r>
      <w:r>
        <w:rPr>
          <w:rFonts w:asciiTheme="minorHAnsi" w:hAnsiTheme="minorHAnsi" w:cstheme="minorHAnsi"/>
          <w:lang w:val="en-AU"/>
        </w:rPr>
        <w:t xml:space="preserve">52.8% </w:t>
      </w:r>
      <w:r w:rsidR="006F14A6">
        <w:rPr>
          <w:rFonts w:asciiTheme="minorHAnsi" w:hAnsiTheme="minorHAnsi" w:cstheme="minorHAnsi"/>
          <w:lang w:val="en-AU"/>
        </w:rPr>
        <w:t>(</w:t>
      </w:r>
      <w:r>
        <w:rPr>
          <w:rFonts w:asciiTheme="minorHAnsi" w:hAnsiTheme="minorHAnsi" w:cstheme="minorHAnsi"/>
          <w:lang w:val="en-AU"/>
        </w:rPr>
        <w:t>n=19)</w:t>
      </w:r>
      <w:r w:rsidR="006F14A6">
        <w:rPr>
          <w:rFonts w:asciiTheme="minorHAnsi" w:hAnsiTheme="minorHAnsi" w:cstheme="minorHAnsi"/>
          <w:lang w:val="en-AU"/>
        </w:rPr>
        <w:t xml:space="preserve"> in Maliana AP</w:t>
      </w:r>
      <w:r>
        <w:rPr>
          <w:rFonts w:asciiTheme="minorHAnsi" w:hAnsiTheme="minorHAnsi" w:cstheme="minorHAnsi"/>
          <w:lang w:val="en-AU"/>
        </w:rPr>
        <w:t xml:space="preserve">, </w:t>
      </w:r>
      <w:r w:rsidR="006F14A6">
        <w:rPr>
          <w:rFonts w:asciiTheme="minorHAnsi" w:hAnsiTheme="minorHAnsi" w:cstheme="minorHAnsi"/>
          <w:lang w:val="en-AU"/>
        </w:rPr>
        <w:t xml:space="preserve">11.7% (n=9), </w:t>
      </w:r>
      <w:r>
        <w:rPr>
          <w:rFonts w:asciiTheme="minorHAnsi" w:hAnsiTheme="minorHAnsi" w:cstheme="minorHAnsi"/>
          <w:lang w:val="en-AU"/>
        </w:rPr>
        <w:t>Balibo A</w:t>
      </w:r>
      <w:r w:rsidR="006F14A6">
        <w:rPr>
          <w:rFonts w:asciiTheme="minorHAnsi" w:hAnsiTheme="minorHAnsi" w:cstheme="minorHAnsi"/>
          <w:lang w:val="en-AU"/>
        </w:rPr>
        <w:t xml:space="preserve">P, 8.5% (n=7) in </w:t>
      </w:r>
      <w:r>
        <w:rPr>
          <w:rFonts w:asciiTheme="minorHAnsi" w:hAnsiTheme="minorHAnsi" w:cstheme="minorHAnsi"/>
          <w:lang w:val="en-AU"/>
        </w:rPr>
        <w:t xml:space="preserve">Atabae </w:t>
      </w:r>
      <w:r w:rsidR="006F14A6">
        <w:rPr>
          <w:rFonts w:asciiTheme="minorHAnsi" w:hAnsiTheme="minorHAnsi" w:cstheme="minorHAnsi"/>
          <w:lang w:val="en-AU"/>
        </w:rPr>
        <w:t>AP</w:t>
      </w:r>
      <w:r>
        <w:rPr>
          <w:rFonts w:asciiTheme="minorHAnsi" w:hAnsiTheme="minorHAnsi" w:cstheme="minorHAnsi"/>
          <w:lang w:val="en-AU"/>
        </w:rPr>
        <w:t xml:space="preserve"> and </w:t>
      </w:r>
      <w:r w:rsidR="006F14A6">
        <w:rPr>
          <w:rFonts w:asciiTheme="minorHAnsi" w:hAnsiTheme="minorHAnsi" w:cstheme="minorHAnsi"/>
          <w:lang w:val="en-AU"/>
        </w:rPr>
        <w:t xml:space="preserve">4.5% (n=1) in </w:t>
      </w:r>
      <w:r>
        <w:rPr>
          <w:rFonts w:asciiTheme="minorHAnsi" w:hAnsiTheme="minorHAnsi" w:cstheme="minorHAnsi"/>
          <w:lang w:val="en-AU"/>
        </w:rPr>
        <w:t xml:space="preserve">Cailaco </w:t>
      </w:r>
      <w:r w:rsidR="006F14A6">
        <w:rPr>
          <w:rFonts w:asciiTheme="minorHAnsi" w:hAnsiTheme="minorHAnsi" w:cstheme="minorHAnsi"/>
          <w:lang w:val="en-AU"/>
        </w:rPr>
        <w:lastRenderedPageBreak/>
        <w:t>AP indicating interest in taking a loan.</w:t>
      </w:r>
      <w:r>
        <w:rPr>
          <w:rFonts w:asciiTheme="minorHAnsi" w:hAnsiTheme="minorHAnsi" w:cstheme="minorHAnsi"/>
          <w:lang w:val="en-AU"/>
        </w:rPr>
        <w:t xml:space="preserve"> </w:t>
      </w:r>
      <w:r w:rsidRPr="00C27F9C">
        <w:rPr>
          <w:rFonts w:asciiTheme="minorHAnsi" w:hAnsiTheme="minorHAnsi" w:cstheme="minorHAnsi"/>
          <w:lang w:val="en-AU"/>
        </w:rPr>
        <w:t>Of those who were interested in improving toilet, only 13% (n=28) were interested in taking a loan. Those who</w:t>
      </w:r>
      <w:r w:rsidR="006F14A6">
        <w:rPr>
          <w:rFonts w:asciiTheme="minorHAnsi" w:hAnsiTheme="minorHAnsi" w:cstheme="minorHAnsi"/>
          <w:lang w:val="en-AU"/>
        </w:rPr>
        <w:t xml:space="preserve"> were</w:t>
      </w:r>
      <w:r w:rsidRPr="00C27F9C">
        <w:rPr>
          <w:rFonts w:asciiTheme="minorHAnsi" w:hAnsiTheme="minorHAnsi" w:cstheme="minorHAnsi"/>
          <w:lang w:val="en-AU"/>
        </w:rPr>
        <w:t xml:space="preserve"> interest</w:t>
      </w:r>
      <w:r w:rsidR="006F14A6">
        <w:rPr>
          <w:rFonts w:asciiTheme="minorHAnsi" w:hAnsiTheme="minorHAnsi" w:cstheme="minorHAnsi"/>
          <w:lang w:val="en-AU"/>
        </w:rPr>
        <w:t>ed</w:t>
      </w:r>
      <w:r w:rsidRPr="00C27F9C">
        <w:rPr>
          <w:rFonts w:asciiTheme="minorHAnsi" w:hAnsiTheme="minorHAnsi" w:cstheme="minorHAnsi"/>
          <w:lang w:val="en-AU"/>
        </w:rPr>
        <w:t xml:space="preserve"> in improving</w:t>
      </w:r>
      <w:r>
        <w:rPr>
          <w:rFonts w:asciiTheme="minorHAnsi" w:hAnsiTheme="minorHAnsi" w:cstheme="minorHAnsi"/>
          <w:lang w:val="en-AU"/>
        </w:rPr>
        <w:t>/upgrading</w:t>
      </w:r>
      <w:r w:rsidRPr="00C27F9C">
        <w:rPr>
          <w:rFonts w:asciiTheme="minorHAnsi" w:hAnsiTheme="minorHAnsi" w:cstheme="minorHAnsi"/>
          <w:lang w:val="en-AU"/>
        </w:rPr>
        <w:t xml:space="preserve"> </w:t>
      </w:r>
      <w:r w:rsidR="006F14A6">
        <w:rPr>
          <w:rFonts w:asciiTheme="minorHAnsi" w:hAnsiTheme="minorHAnsi" w:cstheme="minorHAnsi"/>
          <w:lang w:val="en-AU"/>
        </w:rPr>
        <w:t xml:space="preserve">their </w:t>
      </w:r>
      <w:r w:rsidRPr="00C27F9C">
        <w:rPr>
          <w:rFonts w:asciiTheme="minorHAnsi" w:hAnsiTheme="minorHAnsi" w:cstheme="minorHAnsi"/>
          <w:lang w:val="en-AU"/>
        </w:rPr>
        <w:t xml:space="preserve">toilet </w:t>
      </w:r>
      <w:r w:rsidR="006F14A6">
        <w:rPr>
          <w:rFonts w:asciiTheme="minorHAnsi" w:hAnsiTheme="minorHAnsi" w:cstheme="minorHAnsi"/>
          <w:lang w:val="en-AU"/>
        </w:rPr>
        <w:t xml:space="preserve">were </w:t>
      </w:r>
      <w:r w:rsidRPr="00C27F9C">
        <w:rPr>
          <w:rFonts w:asciiTheme="minorHAnsi" w:hAnsiTheme="minorHAnsi" w:cstheme="minorHAnsi"/>
          <w:lang w:val="en-AU"/>
        </w:rPr>
        <w:t>2.3 times more likely to take a loan.</w:t>
      </w:r>
    </w:p>
    <w:p w14:paraId="00E8FB2F" w14:textId="77777777" w:rsidR="001F7224" w:rsidRPr="00C27F9C" w:rsidRDefault="001F7224" w:rsidP="001F7224">
      <w:pPr>
        <w:spacing w:after="0" w:line="360" w:lineRule="auto"/>
        <w:jc w:val="both"/>
        <w:rPr>
          <w:rFonts w:asciiTheme="minorHAnsi" w:hAnsiTheme="minorHAnsi" w:cstheme="minorHAnsi"/>
          <w:lang w:val="en-AU"/>
        </w:rPr>
      </w:pPr>
    </w:p>
    <w:p w14:paraId="04F8EAC8" w14:textId="77777777" w:rsidR="001F7224" w:rsidRPr="009F7A4D" w:rsidRDefault="001F7224" w:rsidP="001F7224">
      <w:pPr>
        <w:spacing w:after="0" w:line="360" w:lineRule="auto"/>
        <w:jc w:val="both"/>
        <w:rPr>
          <w:rFonts w:asciiTheme="minorHAnsi" w:hAnsiTheme="minorHAnsi" w:cstheme="minorHAnsi"/>
          <w:i/>
          <w:u w:val="single"/>
          <w:lang w:val="en-AU"/>
        </w:rPr>
      </w:pPr>
      <w:r w:rsidRPr="009F7A4D">
        <w:rPr>
          <w:rFonts w:asciiTheme="minorHAnsi" w:hAnsiTheme="minorHAnsi" w:cstheme="minorHAnsi"/>
          <w:i/>
          <w:u w:val="single"/>
          <w:lang w:val="en-AU"/>
        </w:rPr>
        <w:t>Additional funding from external</w:t>
      </w:r>
    </w:p>
    <w:p w14:paraId="5C53B0AE" w14:textId="3858447D" w:rsidR="001F7224" w:rsidRPr="00C27F9C" w:rsidRDefault="001F7224" w:rsidP="001F7224">
      <w:pPr>
        <w:spacing w:after="0" w:line="360" w:lineRule="auto"/>
        <w:jc w:val="both"/>
        <w:rPr>
          <w:rFonts w:asciiTheme="minorHAnsi" w:hAnsiTheme="minorHAnsi" w:cstheme="minorHAnsi"/>
          <w:lang w:val="en-AU"/>
        </w:rPr>
      </w:pPr>
      <w:r w:rsidRPr="0066785A">
        <w:rPr>
          <w:rFonts w:asciiTheme="minorHAnsi" w:hAnsiTheme="minorHAnsi" w:cstheme="minorHAnsi"/>
          <w:highlight w:val="cyan"/>
          <w:lang w:val="en-AU"/>
        </w:rPr>
        <w:t xml:space="preserve">When asked what materials they wanted to buy if they had additional </w:t>
      </w:r>
      <w:r w:rsidR="006F14A6" w:rsidRPr="0066785A">
        <w:rPr>
          <w:rFonts w:asciiTheme="minorHAnsi" w:hAnsiTheme="minorHAnsi" w:cstheme="minorHAnsi"/>
          <w:highlight w:val="cyan"/>
          <w:lang w:val="en-AU"/>
        </w:rPr>
        <w:t xml:space="preserve">USD 40 </w:t>
      </w:r>
      <w:r w:rsidRPr="0066785A">
        <w:rPr>
          <w:rFonts w:asciiTheme="minorHAnsi" w:hAnsiTheme="minorHAnsi" w:cstheme="minorHAnsi"/>
          <w:highlight w:val="cyan"/>
          <w:lang w:val="en-AU"/>
        </w:rPr>
        <w:t xml:space="preserve">from </w:t>
      </w:r>
      <w:r w:rsidR="006F14A6" w:rsidRPr="0066785A">
        <w:rPr>
          <w:rFonts w:asciiTheme="minorHAnsi" w:hAnsiTheme="minorHAnsi" w:cstheme="minorHAnsi"/>
          <w:highlight w:val="cyan"/>
          <w:lang w:val="en-AU"/>
        </w:rPr>
        <w:t xml:space="preserve">an </w:t>
      </w:r>
      <w:r w:rsidRPr="0066785A">
        <w:rPr>
          <w:rFonts w:asciiTheme="minorHAnsi" w:hAnsiTheme="minorHAnsi" w:cstheme="minorHAnsi"/>
          <w:highlight w:val="cyan"/>
          <w:lang w:val="en-AU"/>
        </w:rPr>
        <w:t xml:space="preserve">external source, 43.6% (n=151) reported that they will buy cement, 36.1% (n=125) reported that they will buy corrugated zinc sheets whilst 10.7% (n=47) reported that they will use it to buy blocks and 10.1% (n=35) reported that they will buy toilet pans. </w:t>
      </w:r>
      <w:r w:rsidR="006F14A6">
        <w:rPr>
          <w:rFonts w:asciiTheme="minorHAnsi" w:hAnsiTheme="minorHAnsi" w:cstheme="minorHAnsi"/>
          <w:highlight w:val="cyan"/>
          <w:lang w:val="en-AU"/>
        </w:rPr>
        <w:t>A considerable number of respondents either did not know what materials to buy (14.5%, n=</w:t>
      </w:r>
      <w:r w:rsidR="00092DCD">
        <w:rPr>
          <w:rFonts w:asciiTheme="minorHAnsi" w:hAnsiTheme="minorHAnsi" w:cstheme="minorHAnsi"/>
          <w:highlight w:val="cyan"/>
          <w:lang w:val="en-AU"/>
        </w:rPr>
        <w:t>79</w:t>
      </w:r>
      <w:r w:rsidR="006F14A6">
        <w:rPr>
          <w:rFonts w:asciiTheme="minorHAnsi" w:hAnsiTheme="minorHAnsi" w:cstheme="minorHAnsi"/>
          <w:highlight w:val="cyan"/>
          <w:lang w:val="en-AU"/>
        </w:rPr>
        <w:t xml:space="preserve">) or felt that USD 40 was not sufficient to purchase what was needed (11.2%, n=10). </w:t>
      </w:r>
      <w:r w:rsidR="006F14A6" w:rsidRPr="0066785A">
        <w:rPr>
          <w:rFonts w:asciiTheme="minorHAnsi" w:hAnsiTheme="minorHAnsi" w:cstheme="minorHAnsi"/>
          <w:highlight w:val="cyan"/>
          <w:lang w:val="en-AU"/>
        </w:rPr>
        <w:t xml:space="preserve"> </w:t>
      </w:r>
    </w:p>
    <w:p w14:paraId="11ADE720"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57887E08" w14:textId="77777777" w:rsidR="001F7224" w:rsidRPr="00C27F9C" w:rsidRDefault="001F7224" w:rsidP="00614344">
      <w:pPr>
        <w:spacing w:after="0" w:line="240" w:lineRule="auto"/>
        <w:jc w:val="both"/>
        <w:rPr>
          <w:rFonts w:asciiTheme="minorHAnsi" w:hAnsiTheme="minorHAnsi" w:cstheme="minorHAnsi"/>
          <w:b/>
          <w:color w:val="000000" w:themeColor="text1"/>
          <w:lang w:val="en-AU"/>
        </w:rPr>
      </w:pPr>
      <w:r w:rsidRPr="00C27F9C">
        <w:rPr>
          <w:rFonts w:asciiTheme="minorHAnsi" w:hAnsiTheme="minorHAnsi" w:cstheme="minorHAnsi"/>
          <w:noProof/>
          <w:lang w:val="en-AU" w:eastAsia="en-AU"/>
        </w:rPr>
        <w:drawing>
          <wp:inline distT="0" distB="0" distL="0" distR="0" wp14:anchorId="404EC1BB" wp14:editId="286AEA1E">
            <wp:extent cx="6013450" cy="3181350"/>
            <wp:effectExtent l="0" t="0" r="63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57D6B8" w14:textId="77FC8D70" w:rsidR="001F7224" w:rsidRPr="00C27F9C" w:rsidRDefault="00614344" w:rsidP="00614344">
      <w:pPr>
        <w:spacing w:after="0" w:line="240" w:lineRule="auto"/>
        <w:jc w:val="center"/>
        <w:rPr>
          <w:rFonts w:asciiTheme="minorHAnsi" w:hAnsiTheme="minorHAnsi" w:cstheme="minorHAnsi"/>
          <w:b/>
          <w:color w:val="000000" w:themeColor="text1"/>
          <w:lang w:val="en-AU"/>
        </w:rPr>
      </w:pPr>
      <w:r>
        <w:rPr>
          <w:rFonts w:asciiTheme="minorHAnsi" w:hAnsiTheme="minorHAnsi" w:cstheme="minorHAnsi"/>
          <w:b/>
          <w:sz w:val="20"/>
          <w:szCs w:val="20"/>
          <w:lang w:val="en-AU"/>
        </w:rPr>
        <w:t>Figure 31</w:t>
      </w:r>
      <w:r w:rsidR="001F7224" w:rsidRPr="00C27F9C">
        <w:rPr>
          <w:rFonts w:asciiTheme="minorHAnsi" w:hAnsiTheme="minorHAnsi" w:cstheme="minorHAnsi"/>
          <w:b/>
          <w:sz w:val="20"/>
          <w:szCs w:val="20"/>
          <w:lang w:val="en-AU"/>
        </w:rPr>
        <w:t>. Materials to buy if households had additional funding USD40 (N=346)</w:t>
      </w:r>
    </w:p>
    <w:p w14:paraId="06D51435"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3774F40B" w14:textId="326938DF"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When asked whether they negotiated when they buy materials for building or upgrad</w:t>
      </w:r>
      <w:r w:rsidR="006F14A6">
        <w:rPr>
          <w:rFonts w:asciiTheme="minorHAnsi" w:hAnsiTheme="minorHAnsi" w:cstheme="minorHAnsi"/>
          <w:lang w:val="en-AU"/>
        </w:rPr>
        <w:t>ing their</w:t>
      </w:r>
      <w:r w:rsidRPr="00C27F9C">
        <w:rPr>
          <w:rFonts w:asciiTheme="minorHAnsi" w:hAnsiTheme="minorHAnsi" w:cstheme="minorHAnsi"/>
          <w:lang w:val="en-AU"/>
        </w:rPr>
        <w:t xml:space="preserve"> toilet</w:t>
      </w:r>
      <w:r w:rsidR="006F14A6">
        <w:rPr>
          <w:rFonts w:asciiTheme="minorHAnsi" w:hAnsiTheme="minorHAnsi" w:cstheme="minorHAnsi"/>
          <w:lang w:val="en-AU"/>
        </w:rPr>
        <w:t>s</w:t>
      </w:r>
      <w:r w:rsidRPr="00C27F9C">
        <w:rPr>
          <w:rFonts w:asciiTheme="minorHAnsi" w:hAnsiTheme="minorHAnsi" w:cstheme="minorHAnsi"/>
          <w:lang w:val="en-AU"/>
        </w:rPr>
        <w:t>, 73.2% reported that they negotiated whilst 24.5% (n=85)</w:t>
      </w:r>
      <w:r w:rsidR="00092DCD">
        <w:rPr>
          <w:rFonts w:asciiTheme="minorHAnsi" w:hAnsiTheme="minorHAnsi" w:cstheme="minorHAnsi"/>
          <w:lang w:val="en-AU"/>
        </w:rPr>
        <w:t xml:space="preserve"> did not</w:t>
      </w:r>
      <w:r w:rsidRPr="00C27F9C">
        <w:rPr>
          <w:rFonts w:asciiTheme="minorHAnsi" w:hAnsiTheme="minorHAnsi" w:cstheme="minorHAnsi"/>
          <w:lang w:val="en-AU"/>
        </w:rPr>
        <w:t xml:space="preserve">. </w:t>
      </w:r>
      <w:r w:rsidR="00092DCD">
        <w:rPr>
          <w:rFonts w:asciiTheme="minorHAnsi" w:hAnsiTheme="minorHAnsi" w:cstheme="minorHAnsi"/>
          <w:lang w:val="en-AU"/>
        </w:rPr>
        <w:t>The usual negotiations generated</w:t>
      </w:r>
      <w:r w:rsidRPr="00C27F9C">
        <w:rPr>
          <w:rFonts w:asciiTheme="minorHAnsi" w:hAnsiTheme="minorHAnsi" w:cstheme="minorHAnsi"/>
          <w:lang w:val="en-AU"/>
        </w:rPr>
        <w:t xml:space="preserve"> cheaper price</w:t>
      </w:r>
      <w:r w:rsidR="00092DCD">
        <w:rPr>
          <w:rFonts w:asciiTheme="minorHAnsi" w:hAnsiTheme="minorHAnsi" w:cstheme="minorHAnsi"/>
          <w:lang w:val="en-AU"/>
        </w:rPr>
        <w:t>s</w:t>
      </w:r>
      <w:r w:rsidRPr="00C27F9C">
        <w:rPr>
          <w:rFonts w:asciiTheme="minorHAnsi" w:hAnsiTheme="minorHAnsi" w:cstheme="minorHAnsi"/>
          <w:lang w:val="en-AU"/>
        </w:rPr>
        <w:t xml:space="preserve"> (68.3%, n=237). Regarding the payment preference, 98.3% (n=343) reported that they preferred cash up front as payment. Most of them also reported that they did not obtain credit from the material suppliers.</w:t>
      </w:r>
    </w:p>
    <w:p w14:paraId="1CC32C14" w14:textId="77777777" w:rsidR="001F7224" w:rsidRDefault="001F7224" w:rsidP="001F7224">
      <w:pPr>
        <w:spacing w:after="0" w:line="360" w:lineRule="auto"/>
        <w:jc w:val="both"/>
        <w:rPr>
          <w:rFonts w:asciiTheme="minorHAnsi" w:hAnsiTheme="minorHAnsi" w:cstheme="minorHAnsi"/>
          <w:b/>
          <w:color w:val="000000" w:themeColor="text1"/>
          <w:lang w:val="en-AU"/>
        </w:rPr>
      </w:pPr>
    </w:p>
    <w:p w14:paraId="067ECC31" w14:textId="77777777" w:rsidR="001F7224" w:rsidRPr="00F707AD" w:rsidRDefault="001F7224" w:rsidP="00B877E3">
      <w:pPr>
        <w:pStyle w:val="ListParagraph"/>
        <w:numPr>
          <w:ilvl w:val="2"/>
          <w:numId w:val="16"/>
        </w:numPr>
        <w:spacing w:after="0" w:line="360" w:lineRule="auto"/>
        <w:ind w:left="1276"/>
        <w:jc w:val="both"/>
        <w:rPr>
          <w:rFonts w:asciiTheme="minorHAnsi" w:hAnsiTheme="minorHAnsi" w:cstheme="minorHAnsi"/>
          <w:b/>
          <w:color w:val="000000" w:themeColor="text1"/>
          <w:lang w:val="en-AU"/>
        </w:rPr>
      </w:pPr>
      <w:r w:rsidRPr="00F707AD">
        <w:rPr>
          <w:rFonts w:asciiTheme="minorHAnsi" w:hAnsiTheme="minorHAnsi" w:cstheme="minorHAnsi"/>
          <w:b/>
          <w:color w:val="000000" w:themeColor="text1"/>
          <w:lang w:val="en-AU"/>
        </w:rPr>
        <w:t>Motivation</w:t>
      </w:r>
    </w:p>
    <w:p w14:paraId="496C2DDF" w14:textId="77777777" w:rsidR="001F7224" w:rsidRPr="00F707AD" w:rsidRDefault="001F7224" w:rsidP="001F7224">
      <w:pPr>
        <w:spacing w:after="0" w:line="360" w:lineRule="auto"/>
        <w:jc w:val="both"/>
        <w:rPr>
          <w:rFonts w:asciiTheme="minorHAnsi" w:hAnsiTheme="minorHAnsi" w:cstheme="minorHAnsi"/>
          <w:color w:val="000000" w:themeColor="text1"/>
          <w:lang w:val="en-AU"/>
        </w:rPr>
      </w:pPr>
      <w:r w:rsidRPr="00F707AD">
        <w:rPr>
          <w:rFonts w:asciiTheme="minorHAnsi" w:hAnsiTheme="minorHAnsi" w:cstheme="minorHAnsi"/>
          <w:color w:val="000000" w:themeColor="text1"/>
          <w:lang w:val="en-AU"/>
        </w:rPr>
        <w:t xml:space="preserve">Motivation is a category of factors that affect an individual’s desire to perform the target behaviour </w:t>
      </w:r>
      <w:r w:rsidRPr="00F707AD">
        <w:rPr>
          <w:rFonts w:asciiTheme="minorHAnsi" w:hAnsiTheme="minorHAnsi" w:cstheme="minorHAnsi"/>
          <w:color w:val="000000" w:themeColor="text1"/>
          <w:lang w:val="en-AU"/>
        </w:rPr>
        <w:lastRenderedPageBreak/>
        <w:t>including their beliefs and values and social, physical, or emotional drivers. Under this column is a set of six determinants:</w:t>
      </w:r>
      <w:r>
        <w:rPr>
          <w:rFonts w:asciiTheme="minorHAnsi" w:hAnsiTheme="minorHAnsi" w:cstheme="minorHAnsi"/>
          <w:color w:val="000000" w:themeColor="text1"/>
          <w:lang w:val="en-AU"/>
        </w:rPr>
        <w:t xml:space="preserve"> attitudes/beliefs, values, emotional/physical/social drivers, competing priorities, intention, and willingness to pay.</w:t>
      </w:r>
    </w:p>
    <w:p w14:paraId="56289515" w14:textId="77777777" w:rsidR="001F7224" w:rsidRDefault="001F7224" w:rsidP="001F7224">
      <w:pPr>
        <w:spacing w:after="0" w:line="360" w:lineRule="auto"/>
        <w:jc w:val="both"/>
        <w:rPr>
          <w:rFonts w:asciiTheme="minorHAnsi" w:hAnsiTheme="minorHAnsi" w:cstheme="minorHAnsi"/>
          <w:color w:val="000000" w:themeColor="text1"/>
          <w:lang w:val="en-AU"/>
        </w:rPr>
      </w:pPr>
    </w:p>
    <w:p w14:paraId="6DEC34FF" w14:textId="77777777" w:rsidR="001F7224" w:rsidRPr="00F707AD" w:rsidRDefault="001F7224" w:rsidP="001F7224">
      <w:pPr>
        <w:spacing w:after="0" w:line="360" w:lineRule="auto"/>
        <w:ind w:left="1134"/>
        <w:jc w:val="both"/>
        <w:rPr>
          <w:rFonts w:asciiTheme="minorHAnsi" w:hAnsiTheme="minorHAnsi" w:cstheme="minorHAnsi"/>
          <w:i/>
          <w:color w:val="000000" w:themeColor="text1"/>
          <w:lang w:val="en-AU"/>
        </w:rPr>
      </w:pPr>
      <w:r w:rsidRPr="00F707AD">
        <w:rPr>
          <w:rFonts w:asciiTheme="minorHAnsi" w:hAnsiTheme="minorHAnsi" w:cstheme="minorHAnsi"/>
          <w:i/>
          <w:color w:val="000000" w:themeColor="text1"/>
          <w:lang w:val="en-AU"/>
        </w:rPr>
        <w:t>4.3.4.1 Attitudes and beliefs</w:t>
      </w:r>
    </w:p>
    <w:p w14:paraId="19BA09D5"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color w:val="000000" w:themeColor="text1"/>
          <w:lang w:val="en-AU"/>
        </w:rPr>
        <w:t>Attitudes and beliefs relate to an individual’s understanding and perceptions of sanitation products and services, of sanitation behaviours themselves, and of those who engage in them.</w:t>
      </w:r>
    </w:p>
    <w:p w14:paraId="1117F923"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5FBD7580"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sidRPr="00C27F9C">
        <w:rPr>
          <w:rFonts w:asciiTheme="minorHAnsi" w:hAnsiTheme="minorHAnsi" w:cstheme="minorHAnsi"/>
          <w:i/>
          <w:u w:val="single"/>
          <w:lang w:val="en-AU"/>
        </w:rPr>
        <w:t>Good sanitation</w:t>
      </w:r>
    </w:p>
    <w:p w14:paraId="02519BC7" w14:textId="58D3933D"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When asked what good sanitation meant to them, 75.6% (n=264) reported that good sanitation meant increased comfort, whilst 34.1% (n=119) reported that it meant increased safety for women, especially at night and for children</w:t>
      </w:r>
      <w:r w:rsidR="00092DCD">
        <w:rPr>
          <w:rFonts w:asciiTheme="minorHAnsi" w:hAnsiTheme="minorHAnsi" w:cstheme="minorHAnsi"/>
          <w:lang w:val="en-AU"/>
        </w:rPr>
        <w:t>.</w:t>
      </w:r>
      <w:r w:rsidRPr="00C27F9C">
        <w:rPr>
          <w:rFonts w:asciiTheme="minorHAnsi" w:hAnsiTheme="minorHAnsi" w:cstheme="minorHAnsi"/>
          <w:lang w:val="en-AU"/>
        </w:rPr>
        <w:t xml:space="preserve"> 32.7% (n=114) reported that it meant reduced smell and flies. There was a significant difference by gender in terms of good sanitation related health. Females (26.5%) were more likely to report that good sanitation meant good health in a very broad cultural sense, which often linked to disgust</w:t>
      </w:r>
      <w:r w:rsidR="00092DCD">
        <w:rPr>
          <w:rFonts w:asciiTheme="minorHAnsi" w:hAnsiTheme="minorHAnsi" w:cstheme="minorHAnsi"/>
          <w:lang w:val="en-AU"/>
        </w:rPr>
        <w:t>,</w:t>
      </w:r>
      <w:r w:rsidRPr="00C27F9C">
        <w:rPr>
          <w:rFonts w:asciiTheme="minorHAnsi" w:hAnsiTheme="minorHAnsi" w:cstheme="minorHAnsi"/>
          <w:lang w:val="en-AU"/>
        </w:rPr>
        <w:t xml:space="preserve"> avoidance of </w:t>
      </w:r>
      <w:r>
        <w:rPr>
          <w:rFonts w:asciiTheme="minorHAnsi" w:hAnsiTheme="minorHAnsi" w:cstheme="minorHAnsi"/>
          <w:lang w:val="en-AU"/>
        </w:rPr>
        <w:t>excreta</w:t>
      </w:r>
      <w:r w:rsidRPr="00C27F9C">
        <w:rPr>
          <w:rFonts w:asciiTheme="minorHAnsi" w:hAnsiTheme="minorHAnsi" w:cstheme="minorHAnsi"/>
          <w:lang w:val="en-AU"/>
        </w:rPr>
        <w:t xml:space="preserve">, and bad air smell compared to males (16.1%). </w:t>
      </w:r>
      <w:r w:rsidR="00092DCD">
        <w:rPr>
          <w:rFonts w:asciiTheme="minorHAnsi" w:hAnsiTheme="minorHAnsi" w:cstheme="minorHAnsi"/>
          <w:lang w:val="en-AU"/>
        </w:rPr>
        <w:t xml:space="preserve">Another </w:t>
      </w:r>
      <w:r w:rsidRPr="00C27F9C">
        <w:rPr>
          <w:rFonts w:asciiTheme="minorHAnsi" w:hAnsiTheme="minorHAnsi" w:cstheme="minorHAnsi"/>
          <w:lang w:val="en-AU"/>
        </w:rPr>
        <w:t>significant difference between males and females</w:t>
      </w:r>
      <w:r w:rsidR="00092DCD">
        <w:rPr>
          <w:rFonts w:asciiTheme="minorHAnsi" w:hAnsiTheme="minorHAnsi" w:cstheme="minorHAnsi"/>
          <w:lang w:val="en-AU"/>
        </w:rPr>
        <w:t xml:space="preserve"> was that</w:t>
      </w:r>
      <w:r w:rsidRPr="00C27F9C">
        <w:rPr>
          <w:rFonts w:asciiTheme="minorHAnsi" w:hAnsiTheme="minorHAnsi" w:cstheme="minorHAnsi"/>
          <w:lang w:val="en-AU"/>
        </w:rPr>
        <w:t xml:space="preserve"> 32.2%</w:t>
      </w:r>
      <w:r w:rsidR="00092DCD">
        <w:rPr>
          <w:rFonts w:asciiTheme="minorHAnsi" w:hAnsiTheme="minorHAnsi" w:cstheme="minorHAnsi"/>
          <w:lang w:val="en-AU"/>
        </w:rPr>
        <w:t xml:space="preserve"> of males</w:t>
      </w:r>
      <w:r w:rsidRPr="00C27F9C">
        <w:rPr>
          <w:rFonts w:asciiTheme="minorHAnsi" w:hAnsiTheme="minorHAnsi" w:cstheme="minorHAnsi"/>
          <w:lang w:val="en-AU"/>
        </w:rPr>
        <w:t xml:space="preserve"> report</w:t>
      </w:r>
      <w:r w:rsidR="00092DCD">
        <w:rPr>
          <w:rFonts w:asciiTheme="minorHAnsi" w:hAnsiTheme="minorHAnsi" w:cstheme="minorHAnsi"/>
          <w:lang w:val="en-AU"/>
        </w:rPr>
        <w:t>ed</w:t>
      </w:r>
      <w:r w:rsidRPr="00C27F9C">
        <w:rPr>
          <w:rFonts w:asciiTheme="minorHAnsi" w:hAnsiTheme="minorHAnsi" w:cstheme="minorHAnsi"/>
          <w:lang w:val="en-AU"/>
        </w:rPr>
        <w:t xml:space="preserve"> that good sanitation meant peace of mind compared to </w:t>
      </w:r>
      <w:r w:rsidR="00092DCD">
        <w:rPr>
          <w:rFonts w:asciiTheme="minorHAnsi" w:hAnsiTheme="minorHAnsi" w:cstheme="minorHAnsi"/>
          <w:lang w:val="en-AU"/>
        </w:rPr>
        <w:t xml:space="preserve">14.0% of </w:t>
      </w:r>
      <w:r w:rsidRPr="00C27F9C">
        <w:rPr>
          <w:rFonts w:asciiTheme="minorHAnsi" w:hAnsiTheme="minorHAnsi" w:cstheme="minorHAnsi"/>
          <w:lang w:val="en-AU"/>
        </w:rPr>
        <w:t>females.</w:t>
      </w:r>
    </w:p>
    <w:p w14:paraId="0FD1C077" w14:textId="77777777" w:rsidR="001F7224" w:rsidRPr="00DE0903" w:rsidRDefault="001F7224" w:rsidP="00636DE5">
      <w:pPr>
        <w:spacing w:after="0" w:line="240" w:lineRule="auto"/>
        <w:ind w:left="-11"/>
        <w:jc w:val="center"/>
        <w:rPr>
          <w:rFonts w:asciiTheme="minorHAnsi" w:hAnsiTheme="minorHAnsi" w:cstheme="minorHAnsi"/>
          <w:sz w:val="20"/>
          <w:szCs w:val="20"/>
          <w:lang w:val="en-AU"/>
        </w:rPr>
      </w:pPr>
      <w:r w:rsidRPr="00DE0903">
        <w:rPr>
          <w:rFonts w:asciiTheme="minorHAnsi" w:hAnsiTheme="minorHAnsi" w:cstheme="minorHAnsi"/>
          <w:noProof/>
          <w:sz w:val="20"/>
          <w:szCs w:val="20"/>
          <w:lang w:val="en-AU" w:eastAsia="en-AU"/>
        </w:rPr>
        <w:drawing>
          <wp:inline distT="0" distB="0" distL="0" distR="0" wp14:anchorId="28A449CE" wp14:editId="7A83517A">
            <wp:extent cx="4805680" cy="3526971"/>
            <wp:effectExtent l="0" t="0" r="13970"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D15E49" w14:textId="3AB01532" w:rsidR="001F7224" w:rsidRDefault="00614344" w:rsidP="00636DE5">
      <w:pPr>
        <w:spacing w:after="0" w:line="240" w:lineRule="auto"/>
        <w:ind w:left="-11"/>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32</w:t>
      </w:r>
      <w:r w:rsidR="001F7224" w:rsidRPr="00DE0903">
        <w:rPr>
          <w:rFonts w:asciiTheme="minorHAnsi" w:hAnsiTheme="minorHAnsi" w:cstheme="minorHAnsi"/>
          <w:b/>
          <w:sz w:val="20"/>
          <w:szCs w:val="20"/>
          <w:lang w:val="en-AU"/>
        </w:rPr>
        <w:t>. The meaning of good sanitation for households (N=349), *) significant difference by gender</w:t>
      </w:r>
    </w:p>
    <w:p w14:paraId="5D2B3443" w14:textId="77777777" w:rsidR="00092DCD" w:rsidRDefault="00092DCD" w:rsidP="00636DE5">
      <w:pPr>
        <w:spacing w:after="0" w:line="240" w:lineRule="auto"/>
        <w:ind w:left="-11"/>
        <w:jc w:val="center"/>
        <w:rPr>
          <w:rFonts w:asciiTheme="minorHAnsi" w:hAnsiTheme="minorHAnsi" w:cstheme="minorHAnsi"/>
          <w:b/>
          <w:sz w:val="20"/>
          <w:szCs w:val="20"/>
          <w:lang w:val="en-AU"/>
        </w:rPr>
      </w:pPr>
    </w:p>
    <w:p w14:paraId="248E25D7" w14:textId="77777777" w:rsidR="001F7224" w:rsidRPr="00F707AD" w:rsidRDefault="001F7224" w:rsidP="00B877E3">
      <w:pPr>
        <w:pStyle w:val="ListParagraph"/>
        <w:numPr>
          <w:ilvl w:val="3"/>
          <w:numId w:val="17"/>
        </w:numPr>
        <w:spacing w:after="0" w:line="360" w:lineRule="auto"/>
        <w:ind w:left="1843"/>
        <w:jc w:val="both"/>
        <w:rPr>
          <w:rFonts w:asciiTheme="minorHAnsi" w:hAnsiTheme="minorHAnsi" w:cstheme="minorHAnsi"/>
          <w:i/>
          <w:color w:val="000000" w:themeColor="text1"/>
          <w:lang w:val="en-AU"/>
        </w:rPr>
      </w:pPr>
      <w:r w:rsidRPr="00F707AD">
        <w:rPr>
          <w:rFonts w:asciiTheme="minorHAnsi" w:hAnsiTheme="minorHAnsi" w:cstheme="minorHAnsi"/>
          <w:i/>
          <w:color w:val="000000" w:themeColor="text1"/>
          <w:lang w:val="en-AU"/>
        </w:rPr>
        <w:t>Values</w:t>
      </w:r>
    </w:p>
    <w:p w14:paraId="7C4E5FE0" w14:textId="77777777" w:rsidR="001F7224" w:rsidRDefault="001F7224" w:rsidP="001F7224">
      <w:pPr>
        <w:spacing w:after="0" w:line="360" w:lineRule="auto"/>
        <w:jc w:val="both"/>
        <w:rPr>
          <w:rFonts w:asciiTheme="minorHAnsi" w:hAnsiTheme="minorHAnsi" w:cstheme="minorHAnsi"/>
          <w:color w:val="000000" w:themeColor="text1"/>
          <w:lang w:val="en-AU"/>
        </w:rPr>
      </w:pPr>
      <w:r w:rsidRPr="00F707AD">
        <w:rPr>
          <w:rFonts w:asciiTheme="minorHAnsi" w:hAnsiTheme="minorHAnsi" w:cstheme="minorHAnsi"/>
          <w:color w:val="000000" w:themeColor="text1"/>
          <w:lang w:val="en-AU"/>
        </w:rPr>
        <w:t xml:space="preserve">Values are related to beliefs. Whereas attitudes and beliefs lie mostly at the individual level, values </w:t>
      </w:r>
      <w:r w:rsidRPr="00F707AD">
        <w:rPr>
          <w:rFonts w:asciiTheme="minorHAnsi" w:hAnsiTheme="minorHAnsi" w:cstheme="minorHAnsi"/>
          <w:color w:val="000000" w:themeColor="text1"/>
          <w:lang w:val="en-AU"/>
        </w:rPr>
        <w:lastRenderedPageBreak/>
        <w:t>o</w:t>
      </w:r>
      <w:r>
        <w:rPr>
          <w:rFonts w:asciiTheme="minorHAnsi" w:hAnsiTheme="minorHAnsi" w:cstheme="minorHAnsi"/>
          <w:color w:val="000000" w:themeColor="text1"/>
          <w:lang w:val="en-AU"/>
        </w:rPr>
        <w:t xml:space="preserve">perate at the collective level. </w:t>
      </w:r>
      <w:r w:rsidRPr="00F5265C">
        <w:rPr>
          <w:rFonts w:asciiTheme="minorHAnsi" w:hAnsiTheme="minorHAnsi" w:cstheme="minorHAnsi"/>
          <w:color w:val="000000" w:themeColor="text1"/>
          <w:lang w:val="en-AU"/>
        </w:rPr>
        <w:t>Similar with</w:t>
      </w:r>
      <w:r>
        <w:rPr>
          <w:rFonts w:asciiTheme="minorHAnsi" w:hAnsiTheme="minorHAnsi" w:cstheme="minorHAnsi"/>
          <w:color w:val="000000" w:themeColor="text1"/>
          <w:lang w:val="en-AU"/>
        </w:rPr>
        <w:t xml:space="preserve"> social norm which operates in the community level, values are influenced by social norm.  It is related to the program ALFA in the community level where every household needs to have their own toilet.</w:t>
      </w:r>
    </w:p>
    <w:p w14:paraId="4FACB720" w14:textId="77777777" w:rsidR="00636DE5" w:rsidRDefault="00636DE5" w:rsidP="001F7224">
      <w:pPr>
        <w:spacing w:after="0" w:line="360" w:lineRule="auto"/>
        <w:jc w:val="both"/>
        <w:rPr>
          <w:rFonts w:asciiTheme="minorHAnsi" w:hAnsiTheme="minorHAnsi" w:cstheme="minorHAnsi"/>
          <w:color w:val="000000" w:themeColor="text1"/>
          <w:lang w:val="en-AU"/>
        </w:rPr>
      </w:pPr>
    </w:p>
    <w:p w14:paraId="65C10C1C" w14:textId="77777777" w:rsidR="001F7224" w:rsidRPr="00F707AD" w:rsidRDefault="001F7224" w:rsidP="00B877E3">
      <w:pPr>
        <w:pStyle w:val="ListParagraph"/>
        <w:numPr>
          <w:ilvl w:val="3"/>
          <w:numId w:val="17"/>
        </w:numPr>
        <w:spacing w:after="0" w:line="360" w:lineRule="auto"/>
        <w:ind w:left="1843"/>
        <w:jc w:val="both"/>
        <w:rPr>
          <w:rFonts w:asciiTheme="minorHAnsi" w:hAnsiTheme="minorHAnsi" w:cstheme="minorHAnsi"/>
          <w:i/>
          <w:color w:val="000000" w:themeColor="text1"/>
          <w:lang w:val="en-AU"/>
        </w:rPr>
      </w:pPr>
      <w:r w:rsidRPr="00F707AD">
        <w:rPr>
          <w:rFonts w:asciiTheme="minorHAnsi" w:hAnsiTheme="minorHAnsi" w:cstheme="minorHAnsi"/>
          <w:i/>
          <w:color w:val="000000" w:themeColor="text1"/>
          <w:lang w:val="en-AU"/>
        </w:rPr>
        <w:t>Emotional/physical/social drivers</w:t>
      </w:r>
    </w:p>
    <w:p w14:paraId="39FA7234" w14:textId="77777777" w:rsidR="001F7224" w:rsidRPr="00F707AD" w:rsidRDefault="001F7224" w:rsidP="001F7224">
      <w:pPr>
        <w:spacing w:after="0" w:line="360" w:lineRule="auto"/>
        <w:jc w:val="both"/>
        <w:rPr>
          <w:rFonts w:asciiTheme="minorHAnsi" w:hAnsiTheme="minorHAnsi" w:cstheme="minorHAnsi"/>
          <w:color w:val="000000" w:themeColor="text1"/>
          <w:lang w:val="en-AU"/>
        </w:rPr>
      </w:pPr>
      <w:r w:rsidRPr="00F707AD">
        <w:rPr>
          <w:rFonts w:asciiTheme="minorHAnsi" w:hAnsiTheme="minorHAnsi" w:cstheme="minorHAnsi"/>
          <w:color w:val="000000" w:themeColor="text1"/>
          <w:lang w:val="en-AU"/>
        </w:rPr>
        <w:t>Drivers are strong internal thoughts and feelings that motivate behaviour.</w:t>
      </w:r>
      <w:r>
        <w:rPr>
          <w:rFonts w:asciiTheme="minorHAnsi" w:hAnsiTheme="minorHAnsi" w:cstheme="minorHAnsi"/>
          <w:color w:val="000000" w:themeColor="text1"/>
          <w:lang w:val="en-AU"/>
        </w:rPr>
        <w:t xml:space="preserve"> </w:t>
      </w:r>
      <w:r w:rsidRPr="00F707AD">
        <w:rPr>
          <w:rFonts w:asciiTheme="minorHAnsi" w:hAnsiTheme="minorHAnsi" w:cstheme="minorHAnsi"/>
          <w:color w:val="000000" w:themeColor="text1"/>
          <w:lang w:val="en-AU"/>
        </w:rPr>
        <w:t>Em</w:t>
      </w:r>
      <w:r>
        <w:rPr>
          <w:rFonts w:asciiTheme="minorHAnsi" w:hAnsiTheme="minorHAnsi" w:cstheme="minorHAnsi"/>
          <w:color w:val="000000" w:themeColor="text1"/>
          <w:lang w:val="en-AU"/>
        </w:rPr>
        <w:t>otional/physical/social drivers also include</w:t>
      </w:r>
      <w:r w:rsidRPr="00F707AD">
        <w:rPr>
          <w:rFonts w:asciiTheme="minorHAnsi" w:hAnsiTheme="minorHAnsi" w:cstheme="minorHAnsi"/>
          <w:color w:val="000000" w:themeColor="text1"/>
          <w:lang w:val="en-AU"/>
        </w:rPr>
        <w:t xml:space="preserve"> feelings of pride, disgust, or shame from doing or not</w:t>
      </w:r>
      <w:r>
        <w:rPr>
          <w:rFonts w:asciiTheme="minorHAnsi" w:hAnsiTheme="minorHAnsi" w:cstheme="minorHAnsi"/>
          <w:color w:val="000000" w:themeColor="text1"/>
          <w:lang w:val="en-AU"/>
        </w:rPr>
        <w:t xml:space="preserve"> </w:t>
      </w:r>
      <w:r w:rsidRPr="00F707AD">
        <w:rPr>
          <w:rFonts w:asciiTheme="minorHAnsi" w:hAnsiTheme="minorHAnsi" w:cstheme="minorHAnsi"/>
          <w:color w:val="000000" w:themeColor="text1"/>
          <w:lang w:val="en-AU"/>
        </w:rPr>
        <w:t>doing a behaviour</w:t>
      </w:r>
      <w:r>
        <w:rPr>
          <w:rFonts w:asciiTheme="minorHAnsi" w:hAnsiTheme="minorHAnsi" w:cstheme="minorHAnsi"/>
          <w:color w:val="000000" w:themeColor="text1"/>
          <w:lang w:val="en-AU"/>
        </w:rPr>
        <w:t>.</w:t>
      </w:r>
    </w:p>
    <w:p w14:paraId="57FBFB2C" w14:textId="77777777" w:rsidR="001F7224" w:rsidRDefault="001F7224" w:rsidP="001F7224">
      <w:pPr>
        <w:spacing w:after="0" w:line="360" w:lineRule="auto"/>
        <w:rPr>
          <w:rFonts w:asciiTheme="minorHAnsi" w:hAnsiTheme="minorHAnsi" w:cstheme="minorHAnsi"/>
          <w:b/>
          <w:color w:val="000000" w:themeColor="text1"/>
          <w:u w:val="single"/>
          <w:lang w:val="en-AU"/>
        </w:rPr>
      </w:pPr>
    </w:p>
    <w:p w14:paraId="78DFAF5B" w14:textId="77777777" w:rsidR="001F7224" w:rsidRPr="00C27F9C" w:rsidRDefault="001F7224" w:rsidP="001F7224">
      <w:pPr>
        <w:spacing w:after="0" w:line="360" w:lineRule="auto"/>
        <w:ind w:left="-10"/>
        <w:jc w:val="both"/>
        <w:rPr>
          <w:rFonts w:asciiTheme="minorHAnsi" w:hAnsiTheme="minorHAnsi" w:cstheme="minorHAnsi"/>
          <w:i/>
          <w:u w:val="single"/>
          <w:lang w:val="en-AU"/>
        </w:rPr>
      </w:pPr>
      <w:r w:rsidRPr="00C27F9C">
        <w:rPr>
          <w:rFonts w:asciiTheme="minorHAnsi" w:hAnsiTheme="minorHAnsi" w:cstheme="minorHAnsi"/>
          <w:i/>
          <w:u w:val="single"/>
          <w:lang w:val="en-AU"/>
        </w:rPr>
        <w:t>Desired toilet qualities</w:t>
      </w:r>
    </w:p>
    <w:p w14:paraId="3857373C" w14:textId="33CF38DF"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The most common households’ preferred toilet qualities and its desired attributes were: no smell of urine and </w:t>
      </w:r>
      <w:r>
        <w:rPr>
          <w:rFonts w:asciiTheme="minorHAnsi" w:hAnsiTheme="minorHAnsi" w:cstheme="minorHAnsi"/>
          <w:lang w:val="en-AU"/>
        </w:rPr>
        <w:t>excreta</w:t>
      </w:r>
      <w:r w:rsidRPr="00C27F9C">
        <w:rPr>
          <w:rFonts w:asciiTheme="minorHAnsi" w:hAnsiTheme="minorHAnsi" w:cstheme="minorHAnsi"/>
          <w:lang w:val="en-AU"/>
        </w:rPr>
        <w:t xml:space="preserve"> (76.2%, n=266), durable and long lasting (62.8%, n=219), no sight of </w:t>
      </w:r>
      <w:r>
        <w:rPr>
          <w:rFonts w:asciiTheme="minorHAnsi" w:hAnsiTheme="minorHAnsi" w:cstheme="minorHAnsi"/>
          <w:lang w:val="en-AU"/>
        </w:rPr>
        <w:t>excreta</w:t>
      </w:r>
      <w:r w:rsidRPr="00C27F9C">
        <w:rPr>
          <w:rFonts w:asciiTheme="minorHAnsi" w:hAnsiTheme="minorHAnsi" w:cstheme="minorHAnsi"/>
          <w:lang w:val="en-AU"/>
        </w:rPr>
        <w:t xml:space="preserve"> (44.7%, n=156), and easy to clean surfaces (32.1%, n=112). There was a significant difference by post administrative and by gender in terms of durability as </w:t>
      </w:r>
      <w:r w:rsidR="00092DCD">
        <w:rPr>
          <w:rFonts w:asciiTheme="minorHAnsi" w:hAnsiTheme="minorHAnsi" w:cstheme="minorHAnsi"/>
          <w:lang w:val="en-AU"/>
        </w:rPr>
        <w:t xml:space="preserve">a key </w:t>
      </w:r>
      <w:r w:rsidRPr="00C27F9C">
        <w:rPr>
          <w:rFonts w:asciiTheme="minorHAnsi" w:hAnsiTheme="minorHAnsi" w:cstheme="minorHAnsi"/>
          <w:lang w:val="en-AU"/>
        </w:rPr>
        <w:t xml:space="preserve">toilet attribute. Females (68.55%, n=137) were two times more likely to report that they preferred </w:t>
      </w:r>
      <w:r w:rsidR="00092DCD">
        <w:rPr>
          <w:rFonts w:asciiTheme="minorHAnsi" w:hAnsiTheme="minorHAnsi" w:cstheme="minorHAnsi"/>
          <w:lang w:val="en-AU"/>
        </w:rPr>
        <w:t xml:space="preserve">a durable, long-lasting </w:t>
      </w:r>
      <w:r w:rsidRPr="00C27F9C">
        <w:rPr>
          <w:rFonts w:asciiTheme="minorHAnsi" w:hAnsiTheme="minorHAnsi" w:cstheme="minorHAnsi"/>
          <w:lang w:val="en-AU"/>
        </w:rPr>
        <w:t xml:space="preserve">toilet than males (55.0%, n=82), and households in Balibo were two times more likely to report that they preferred this attribute compared to those in Maliana (71.4% vs 57.1%). </w:t>
      </w:r>
      <w:r w:rsidR="00092DCD">
        <w:rPr>
          <w:rFonts w:asciiTheme="minorHAnsi" w:hAnsiTheme="minorHAnsi" w:cstheme="minorHAnsi"/>
          <w:lang w:val="en-AU"/>
        </w:rPr>
        <w:t>F</w:t>
      </w:r>
      <w:r w:rsidRPr="00C27F9C">
        <w:rPr>
          <w:rFonts w:asciiTheme="minorHAnsi" w:hAnsiTheme="minorHAnsi" w:cstheme="minorHAnsi"/>
          <w:lang w:val="en-AU"/>
        </w:rPr>
        <w:t xml:space="preserve">emales were 1.6 times more likely to report that they preferred </w:t>
      </w:r>
      <w:r w:rsidR="00092DCD">
        <w:rPr>
          <w:rFonts w:asciiTheme="minorHAnsi" w:hAnsiTheme="minorHAnsi" w:cstheme="minorHAnsi"/>
          <w:lang w:val="en-AU"/>
        </w:rPr>
        <w:t xml:space="preserve">the absence of the sight of excreta </w:t>
      </w:r>
      <w:r w:rsidRPr="00C27F9C">
        <w:rPr>
          <w:rFonts w:asciiTheme="minorHAnsi" w:hAnsiTheme="minorHAnsi" w:cstheme="minorHAnsi"/>
          <w:lang w:val="en-AU"/>
        </w:rPr>
        <w:t>compared to males (49.5% vs 38.3%). On the other hand, household</w:t>
      </w:r>
      <w:r w:rsidR="00092DCD">
        <w:rPr>
          <w:rFonts w:asciiTheme="minorHAnsi" w:hAnsiTheme="minorHAnsi" w:cstheme="minorHAnsi"/>
          <w:lang w:val="en-AU"/>
        </w:rPr>
        <w:t>s</w:t>
      </w:r>
      <w:r w:rsidRPr="00C27F9C">
        <w:rPr>
          <w:rFonts w:asciiTheme="minorHAnsi" w:hAnsiTheme="minorHAnsi" w:cstheme="minorHAnsi"/>
          <w:lang w:val="en-AU"/>
        </w:rPr>
        <w:t xml:space="preserve"> in Maliana were almost three times more likely to report that they preferred no smell of urine and </w:t>
      </w:r>
      <w:r>
        <w:rPr>
          <w:rFonts w:asciiTheme="minorHAnsi" w:hAnsiTheme="minorHAnsi" w:cstheme="minorHAnsi"/>
          <w:lang w:val="en-AU"/>
        </w:rPr>
        <w:t>excreta</w:t>
      </w:r>
      <w:r w:rsidRPr="00C27F9C">
        <w:rPr>
          <w:rFonts w:asciiTheme="minorHAnsi" w:hAnsiTheme="minorHAnsi" w:cstheme="minorHAnsi"/>
          <w:lang w:val="en-AU"/>
        </w:rPr>
        <w:t xml:space="preserve"> as </w:t>
      </w:r>
      <w:r w:rsidR="00092DCD">
        <w:rPr>
          <w:rFonts w:asciiTheme="minorHAnsi" w:hAnsiTheme="minorHAnsi" w:cstheme="minorHAnsi"/>
          <w:lang w:val="en-AU"/>
        </w:rPr>
        <w:t xml:space="preserve">a key </w:t>
      </w:r>
      <w:r w:rsidRPr="00C27F9C">
        <w:rPr>
          <w:rFonts w:asciiTheme="minorHAnsi" w:hAnsiTheme="minorHAnsi" w:cstheme="minorHAnsi"/>
          <w:lang w:val="en-AU"/>
        </w:rPr>
        <w:t>toilet attribute compared to those in Balibo (82.1% vs 63.3%).</w:t>
      </w:r>
    </w:p>
    <w:p w14:paraId="04EED856" w14:textId="77777777" w:rsidR="001F7224" w:rsidRPr="00C27F9C" w:rsidRDefault="001F7224" w:rsidP="001F7224">
      <w:pPr>
        <w:spacing w:after="0" w:line="360" w:lineRule="auto"/>
        <w:ind w:left="-10"/>
        <w:jc w:val="both"/>
        <w:rPr>
          <w:rFonts w:asciiTheme="minorHAnsi" w:hAnsiTheme="minorHAnsi" w:cstheme="minorHAnsi"/>
          <w:lang w:val="en-AU"/>
        </w:rPr>
      </w:pPr>
    </w:p>
    <w:p w14:paraId="59EDFF0F" w14:textId="77777777" w:rsidR="001F7224" w:rsidRPr="007A2410" w:rsidRDefault="001F7224" w:rsidP="00614344">
      <w:pPr>
        <w:spacing w:after="0" w:line="240" w:lineRule="auto"/>
        <w:ind w:left="-10"/>
        <w:jc w:val="center"/>
        <w:rPr>
          <w:rFonts w:asciiTheme="minorHAnsi" w:hAnsiTheme="minorHAnsi" w:cstheme="minorHAnsi"/>
          <w:b/>
          <w:sz w:val="20"/>
          <w:szCs w:val="20"/>
          <w:lang w:val="en-AU"/>
        </w:rPr>
      </w:pPr>
      <w:r w:rsidRPr="007A2410">
        <w:rPr>
          <w:rFonts w:asciiTheme="minorHAnsi" w:hAnsiTheme="minorHAnsi" w:cstheme="minorHAnsi"/>
          <w:b/>
          <w:noProof/>
          <w:sz w:val="20"/>
          <w:szCs w:val="20"/>
          <w:lang w:val="en-AU" w:eastAsia="en-AU"/>
        </w:rPr>
        <w:drawing>
          <wp:inline distT="0" distB="0" distL="0" distR="0" wp14:anchorId="1FB6D8FB" wp14:editId="44AEDB77">
            <wp:extent cx="5156200" cy="3727269"/>
            <wp:effectExtent l="0" t="0" r="635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5EB58C" w14:textId="24C541AA" w:rsidR="001F7224" w:rsidRPr="007A2410" w:rsidRDefault="00614344" w:rsidP="00614344">
      <w:pPr>
        <w:spacing w:after="0" w:line="240" w:lineRule="auto"/>
        <w:ind w:left="-10"/>
        <w:jc w:val="center"/>
        <w:rPr>
          <w:rFonts w:asciiTheme="minorHAnsi" w:hAnsiTheme="minorHAnsi" w:cstheme="minorHAnsi"/>
          <w:b/>
          <w:sz w:val="20"/>
          <w:szCs w:val="20"/>
          <w:lang w:val="en-AU"/>
        </w:rPr>
      </w:pPr>
      <w:r>
        <w:rPr>
          <w:rFonts w:asciiTheme="minorHAnsi" w:hAnsiTheme="minorHAnsi" w:cstheme="minorHAnsi"/>
          <w:b/>
          <w:sz w:val="20"/>
          <w:szCs w:val="20"/>
          <w:lang w:val="en-AU"/>
        </w:rPr>
        <w:lastRenderedPageBreak/>
        <w:t>Figure 33</w:t>
      </w:r>
      <w:r w:rsidR="001F7224" w:rsidRPr="007A2410">
        <w:rPr>
          <w:rFonts w:asciiTheme="minorHAnsi" w:hAnsiTheme="minorHAnsi" w:cstheme="minorHAnsi"/>
          <w:b/>
          <w:sz w:val="20"/>
          <w:szCs w:val="20"/>
          <w:lang w:val="en-AU"/>
        </w:rPr>
        <w:t>. Preferred toilet attributes (N=349)</w:t>
      </w:r>
    </w:p>
    <w:p w14:paraId="3E678032" w14:textId="77777777" w:rsidR="001F7224" w:rsidRDefault="001F7224" w:rsidP="001F7224">
      <w:pPr>
        <w:spacing w:after="0" w:line="360" w:lineRule="auto"/>
        <w:rPr>
          <w:rFonts w:asciiTheme="minorHAnsi" w:hAnsiTheme="minorHAnsi" w:cstheme="minorHAnsi"/>
          <w:b/>
          <w:color w:val="000000" w:themeColor="text1"/>
          <w:u w:val="single"/>
          <w:lang w:val="en-AU"/>
        </w:rPr>
      </w:pPr>
    </w:p>
    <w:p w14:paraId="29AF17EF" w14:textId="77777777" w:rsidR="001F7224" w:rsidRPr="00F707AD" w:rsidRDefault="001F7224" w:rsidP="00B877E3">
      <w:pPr>
        <w:pStyle w:val="ListParagraph"/>
        <w:numPr>
          <w:ilvl w:val="3"/>
          <w:numId w:val="17"/>
        </w:numPr>
        <w:spacing w:after="0" w:line="360" w:lineRule="auto"/>
        <w:ind w:left="1843"/>
        <w:jc w:val="both"/>
        <w:rPr>
          <w:rFonts w:asciiTheme="minorHAnsi" w:hAnsiTheme="minorHAnsi" w:cstheme="minorHAnsi"/>
          <w:i/>
          <w:color w:val="000000" w:themeColor="text1"/>
          <w:lang w:val="en-AU"/>
        </w:rPr>
      </w:pPr>
      <w:r w:rsidRPr="00F707AD">
        <w:rPr>
          <w:rFonts w:asciiTheme="minorHAnsi" w:hAnsiTheme="minorHAnsi" w:cstheme="minorHAnsi"/>
          <w:i/>
          <w:color w:val="000000" w:themeColor="text1"/>
          <w:lang w:val="en-AU"/>
        </w:rPr>
        <w:t>Competing priorities</w:t>
      </w:r>
    </w:p>
    <w:p w14:paraId="3D35FD92" w14:textId="77777777" w:rsidR="001F7224" w:rsidRPr="00C27F9C" w:rsidRDefault="001F7224" w:rsidP="001F7224">
      <w:pPr>
        <w:spacing w:after="0" w:line="360" w:lineRule="auto"/>
        <w:jc w:val="both"/>
        <w:rPr>
          <w:rFonts w:asciiTheme="minorHAnsi" w:hAnsiTheme="minorHAnsi" w:cstheme="minorHAnsi"/>
          <w:color w:val="000000" w:themeColor="text1"/>
          <w:lang w:val="en-AU"/>
        </w:rPr>
      </w:pPr>
      <w:r w:rsidRPr="00C27F9C">
        <w:rPr>
          <w:rFonts w:asciiTheme="minorHAnsi" w:hAnsiTheme="minorHAnsi" w:cstheme="minorHAnsi"/>
          <w:color w:val="000000" w:themeColor="text1"/>
          <w:lang w:val="en-AU"/>
        </w:rPr>
        <w:t>Households and individuals face many competing demands when it comes to spending; the lower the income, the more these competing demands will influence behaviour.</w:t>
      </w:r>
    </w:p>
    <w:p w14:paraId="5B4DAA65"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4D8ED529" w14:textId="615ECFB1"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The competing household demands and priorities for spending on a new/upgraded toilet were education for children (67.6%, n=236)</w:t>
      </w:r>
      <w:r w:rsidR="00092DCD">
        <w:rPr>
          <w:rFonts w:asciiTheme="minorHAnsi" w:hAnsiTheme="minorHAnsi" w:cstheme="minorHAnsi"/>
          <w:lang w:val="en-AU"/>
        </w:rPr>
        <w:t xml:space="preserve"> and</w:t>
      </w:r>
      <w:r w:rsidRPr="00C27F9C">
        <w:rPr>
          <w:rFonts w:asciiTheme="minorHAnsi" w:hAnsiTheme="minorHAnsi" w:cstheme="minorHAnsi"/>
          <w:lang w:val="en-AU"/>
        </w:rPr>
        <w:t xml:space="preserve"> healthcare (65.3%, n=228). </w:t>
      </w:r>
      <w:r>
        <w:rPr>
          <w:rFonts w:asciiTheme="minorHAnsi" w:hAnsiTheme="minorHAnsi" w:cstheme="minorHAnsi"/>
          <w:lang w:val="en-AU"/>
        </w:rPr>
        <w:t>A</w:t>
      </w:r>
      <w:r w:rsidRPr="00F707AD">
        <w:rPr>
          <w:rFonts w:asciiTheme="minorHAnsi" w:hAnsiTheme="minorHAnsi" w:cstheme="minorHAnsi"/>
          <w:lang w:val="en-AU"/>
        </w:rPr>
        <w:t>s healthcare and educati</w:t>
      </w:r>
      <w:r>
        <w:rPr>
          <w:rFonts w:asciiTheme="minorHAnsi" w:hAnsiTheme="minorHAnsi" w:cstheme="minorHAnsi"/>
          <w:lang w:val="en-AU"/>
        </w:rPr>
        <w:t>on are supposed to be free in Timor Leste, there are hidden costs in the education system and healthcare system</w:t>
      </w:r>
      <w:r w:rsidR="00092DCD">
        <w:rPr>
          <w:rFonts w:asciiTheme="minorHAnsi" w:hAnsiTheme="minorHAnsi" w:cstheme="minorHAnsi"/>
          <w:lang w:val="en-AU"/>
        </w:rPr>
        <w:t xml:space="preserve">, which were </w:t>
      </w:r>
      <w:r>
        <w:rPr>
          <w:rFonts w:asciiTheme="minorHAnsi" w:hAnsiTheme="minorHAnsi" w:cstheme="minorHAnsi"/>
          <w:lang w:val="en-AU"/>
        </w:rPr>
        <w:t xml:space="preserve">not </w:t>
      </w:r>
      <w:r w:rsidR="00636DE5">
        <w:rPr>
          <w:rFonts w:asciiTheme="minorHAnsi" w:hAnsiTheme="minorHAnsi" w:cstheme="minorHAnsi"/>
          <w:lang w:val="en-AU"/>
        </w:rPr>
        <w:t>explored in</w:t>
      </w:r>
      <w:r>
        <w:rPr>
          <w:rFonts w:asciiTheme="minorHAnsi" w:hAnsiTheme="minorHAnsi" w:cstheme="minorHAnsi"/>
          <w:lang w:val="en-AU"/>
        </w:rPr>
        <w:t xml:space="preserve"> this study. </w:t>
      </w:r>
      <w:r w:rsidRPr="00C27F9C">
        <w:rPr>
          <w:rFonts w:asciiTheme="minorHAnsi" w:hAnsiTheme="minorHAnsi" w:cstheme="minorHAnsi"/>
          <w:lang w:val="en-AU"/>
        </w:rPr>
        <w:t xml:space="preserve">There was a significant difference by gender in terms of healthcare as </w:t>
      </w:r>
      <w:r w:rsidR="00092DCD">
        <w:rPr>
          <w:rFonts w:asciiTheme="minorHAnsi" w:hAnsiTheme="minorHAnsi" w:cstheme="minorHAnsi"/>
          <w:lang w:val="en-AU"/>
        </w:rPr>
        <w:t xml:space="preserve">a </w:t>
      </w:r>
      <w:r w:rsidRPr="00C27F9C">
        <w:rPr>
          <w:rFonts w:asciiTheme="minorHAnsi" w:hAnsiTheme="minorHAnsi" w:cstheme="minorHAnsi"/>
          <w:lang w:val="en-AU"/>
        </w:rPr>
        <w:t>competing interests, where males (71.8%) were more likely to report healthcare as the main priority than spending on a new toilet/improving toilet.</w:t>
      </w:r>
    </w:p>
    <w:p w14:paraId="7B945205" w14:textId="77777777" w:rsidR="001F7224" w:rsidRPr="00BB38FE" w:rsidRDefault="001F7224" w:rsidP="0014570C">
      <w:pPr>
        <w:spacing w:after="0" w:line="240" w:lineRule="auto"/>
        <w:jc w:val="center"/>
        <w:rPr>
          <w:rFonts w:asciiTheme="minorHAnsi" w:hAnsiTheme="minorHAnsi" w:cstheme="minorHAnsi"/>
          <w:sz w:val="20"/>
          <w:szCs w:val="20"/>
          <w:lang w:val="en-AU"/>
        </w:rPr>
      </w:pPr>
      <w:r w:rsidRPr="00BB38FE">
        <w:rPr>
          <w:rFonts w:asciiTheme="minorHAnsi" w:hAnsiTheme="minorHAnsi" w:cstheme="minorHAnsi"/>
          <w:noProof/>
          <w:sz w:val="20"/>
          <w:szCs w:val="20"/>
          <w:lang w:val="en-AU" w:eastAsia="en-AU"/>
        </w:rPr>
        <w:drawing>
          <wp:inline distT="0" distB="0" distL="0" distR="0" wp14:anchorId="03264C9C" wp14:editId="6F55B11E">
            <wp:extent cx="5438775" cy="28003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1B78A4" w14:textId="44AB6D79" w:rsidR="001F7224" w:rsidRDefault="0014570C" w:rsidP="0014570C">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34</w:t>
      </w:r>
      <w:r w:rsidR="001F7224" w:rsidRPr="00BB38FE">
        <w:rPr>
          <w:rFonts w:asciiTheme="minorHAnsi" w:hAnsiTheme="minorHAnsi" w:cstheme="minorHAnsi"/>
          <w:b/>
          <w:sz w:val="20"/>
          <w:szCs w:val="20"/>
          <w:lang w:val="en-AU"/>
        </w:rPr>
        <w:t>. The competing household priorities for spending on a new or upgraded toilet (N=349)</w:t>
      </w:r>
    </w:p>
    <w:p w14:paraId="407B497E" w14:textId="77777777" w:rsidR="00636DE5" w:rsidRDefault="00636DE5" w:rsidP="001F7224">
      <w:pPr>
        <w:spacing w:after="0" w:line="360" w:lineRule="auto"/>
        <w:jc w:val="center"/>
        <w:rPr>
          <w:rFonts w:asciiTheme="minorHAnsi" w:hAnsiTheme="minorHAnsi" w:cstheme="minorHAnsi"/>
          <w:b/>
          <w:sz w:val="20"/>
          <w:szCs w:val="20"/>
          <w:lang w:val="en-AU"/>
        </w:rPr>
      </w:pPr>
    </w:p>
    <w:p w14:paraId="2CEFD191" w14:textId="47A01E66" w:rsidR="001F7224" w:rsidRPr="00F707AD" w:rsidRDefault="001F7224" w:rsidP="00B877E3">
      <w:pPr>
        <w:pStyle w:val="ListParagraph"/>
        <w:numPr>
          <w:ilvl w:val="3"/>
          <w:numId w:val="17"/>
        </w:numPr>
        <w:spacing w:after="0" w:line="360" w:lineRule="auto"/>
        <w:ind w:left="1843"/>
        <w:rPr>
          <w:rFonts w:asciiTheme="minorHAnsi" w:hAnsiTheme="minorHAnsi" w:cstheme="minorHAnsi"/>
          <w:i/>
          <w:lang w:val="en-AU"/>
        </w:rPr>
      </w:pPr>
      <w:r w:rsidRPr="00F707AD">
        <w:rPr>
          <w:rFonts w:asciiTheme="minorHAnsi" w:hAnsiTheme="minorHAnsi" w:cstheme="minorHAnsi"/>
          <w:i/>
          <w:color w:val="000000" w:themeColor="text1"/>
          <w:lang w:val="en-AU"/>
        </w:rPr>
        <w:t>Intention</w:t>
      </w:r>
    </w:p>
    <w:p w14:paraId="0747850A" w14:textId="77777777" w:rsidR="001F7224" w:rsidRPr="00F707AD" w:rsidRDefault="001F7224" w:rsidP="001F7224">
      <w:pPr>
        <w:spacing w:after="0" w:line="360" w:lineRule="auto"/>
        <w:jc w:val="both"/>
        <w:rPr>
          <w:rFonts w:asciiTheme="minorHAnsi" w:hAnsiTheme="minorHAnsi" w:cstheme="minorHAnsi"/>
          <w:color w:val="000000" w:themeColor="text1"/>
          <w:lang w:val="en-AU"/>
        </w:rPr>
      </w:pPr>
      <w:r w:rsidRPr="00F707AD">
        <w:rPr>
          <w:rFonts w:asciiTheme="minorHAnsi" w:hAnsiTheme="minorHAnsi" w:cstheme="minorHAnsi"/>
          <w:color w:val="000000" w:themeColor="text1"/>
          <w:lang w:val="en-AU"/>
        </w:rPr>
        <w:t>Intention represents an individual’s plan on whether or not to engage in a certain behaviour.</w:t>
      </w:r>
      <w:r>
        <w:rPr>
          <w:rFonts w:asciiTheme="minorHAnsi" w:hAnsiTheme="minorHAnsi" w:cstheme="minorHAnsi"/>
          <w:color w:val="000000" w:themeColor="text1"/>
          <w:lang w:val="en-AU"/>
        </w:rPr>
        <w:t xml:space="preserve"> </w:t>
      </w:r>
    </w:p>
    <w:p w14:paraId="5DC7908C" w14:textId="77777777" w:rsidR="001F7224" w:rsidRDefault="001F7224" w:rsidP="001F7224">
      <w:pPr>
        <w:spacing w:after="0" w:line="360" w:lineRule="auto"/>
        <w:jc w:val="both"/>
        <w:rPr>
          <w:rFonts w:asciiTheme="minorHAnsi" w:hAnsiTheme="minorHAnsi" w:cstheme="minorHAnsi"/>
          <w:b/>
          <w:color w:val="000000" w:themeColor="text1"/>
          <w:lang w:val="en-AU"/>
        </w:rPr>
      </w:pPr>
    </w:p>
    <w:p w14:paraId="4C012260" w14:textId="77777777" w:rsidR="001F7224" w:rsidRPr="00F707AD" w:rsidRDefault="001F7224" w:rsidP="001F7224">
      <w:pPr>
        <w:spacing w:after="0" w:line="360" w:lineRule="auto"/>
        <w:jc w:val="both"/>
        <w:rPr>
          <w:rFonts w:asciiTheme="minorHAnsi" w:hAnsiTheme="minorHAnsi" w:cstheme="minorHAnsi"/>
          <w:i/>
          <w:u w:val="single"/>
          <w:lang w:val="en-AU"/>
        </w:rPr>
      </w:pPr>
      <w:r w:rsidRPr="00F707AD">
        <w:rPr>
          <w:rFonts w:asciiTheme="minorHAnsi" w:hAnsiTheme="minorHAnsi" w:cstheme="minorHAnsi"/>
          <w:i/>
          <w:u w:val="single"/>
          <w:lang w:val="en-AU"/>
        </w:rPr>
        <w:t>Intention to use water friendly toilet products</w:t>
      </w:r>
    </w:p>
    <w:p w14:paraId="62909CB5" w14:textId="34B29471" w:rsidR="001F7224" w:rsidRPr="00C27F9C" w:rsidRDefault="001F7224" w:rsidP="001F7224">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When asked whether they were interested in </w:t>
      </w:r>
      <w:r>
        <w:rPr>
          <w:rFonts w:asciiTheme="minorHAnsi" w:hAnsiTheme="minorHAnsi" w:cstheme="minorHAnsi"/>
          <w:lang w:val="en-AU"/>
        </w:rPr>
        <w:t>building/improving</w:t>
      </w:r>
      <w:r w:rsidRPr="00C27F9C">
        <w:rPr>
          <w:rFonts w:asciiTheme="minorHAnsi" w:hAnsiTheme="minorHAnsi" w:cstheme="minorHAnsi"/>
          <w:lang w:val="en-AU"/>
        </w:rPr>
        <w:t xml:space="preserve"> </w:t>
      </w:r>
      <w:r>
        <w:rPr>
          <w:rFonts w:asciiTheme="minorHAnsi" w:hAnsiTheme="minorHAnsi" w:cstheme="minorHAnsi"/>
          <w:lang w:val="en-AU"/>
        </w:rPr>
        <w:t>the</w:t>
      </w:r>
      <w:r w:rsidRPr="00C27F9C">
        <w:rPr>
          <w:rFonts w:asciiTheme="minorHAnsi" w:hAnsiTheme="minorHAnsi" w:cstheme="minorHAnsi"/>
          <w:lang w:val="en-AU"/>
        </w:rPr>
        <w:t xml:space="preserve"> toilet </w:t>
      </w:r>
      <w:r>
        <w:rPr>
          <w:rFonts w:asciiTheme="minorHAnsi" w:hAnsiTheme="minorHAnsi" w:cstheme="minorHAnsi"/>
          <w:lang w:val="en-AU"/>
        </w:rPr>
        <w:t>with</w:t>
      </w:r>
      <w:r w:rsidRPr="00C27F9C">
        <w:rPr>
          <w:rFonts w:asciiTheme="minorHAnsi" w:hAnsiTheme="minorHAnsi" w:cstheme="minorHAnsi"/>
          <w:lang w:val="en-AU"/>
        </w:rPr>
        <w:t xml:space="preserve"> a </w:t>
      </w:r>
      <w:r>
        <w:rPr>
          <w:rFonts w:asciiTheme="minorHAnsi" w:hAnsiTheme="minorHAnsi" w:cstheme="minorHAnsi"/>
          <w:lang w:val="en-AU"/>
        </w:rPr>
        <w:t xml:space="preserve">water friendly </w:t>
      </w:r>
      <w:r w:rsidRPr="00C27F9C">
        <w:rPr>
          <w:rFonts w:asciiTheme="minorHAnsi" w:hAnsiTheme="minorHAnsi" w:cstheme="minorHAnsi"/>
          <w:lang w:val="en-AU"/>
        </w:rPr>
        <w:t xml:space="preserve">pour flush system, 67.9% (n=237) reported that they were interested whilst 32.1% (n=112) reported that they were not interested or did not know. One of toilet products using small amount of water is SatoPan.  A couple of suppliers in Bobonaro Municipality </w:t>
      </w:r>
      <w:r w:rsidR="00D55BD7">
        <w:rPr>
          <w:rFonts w:asciiTheme="minorHAnsi" w:hAnsiTheme="minorHAnsi" w:cstheme="minorHAnsi"/>
          <w:lang w:val="en-AU"/>
        </w:rPr>
        <w:t>were found to be</w:t>
      </w:r>
      <w:r w:rsidRPr="00C27F9C">
        <w:rPr>
          <w:rFonts w:asciiTheme="minorHAnsi" w:hAnsiTheme="minorHAnsi" w:cstheme="minorHAnsi"/>
          <w:lang w:val="en-AU"/>
        </w:rPr>
        <w:t xml:space="preserve"> sell</w:t>
      </w:r>
      <w:r w:rsidR="00D55BD7">
        <w:rPr>
          <w:rFonts w:asciiTheme="minorHAnsi" w:hAnsiTheme="minorHAnsi" w:cstheme="minorHAnsi"/>
          <w:lang w:val="en-AU"/>
        </w:rPr>
        <w:t>ing the</w:t>
      </w:r>
      <w:r w:rsidRPr="00C27F9C">
        <w:rPr>
          <w:rFonts w:asciiTheme="minorHAnsi" w:hAnsiTheme="minorHAnsi" w:cstheme="minorHAnsi"/>
          <w:lang w:val="en-AU"/>
        </w:rPr>
        <w:t xml:space="preserve"> </w:t>
      </w:r>
      <w:r w:rsidR="00D55BD7" w:rsidRPr="00C27F9C">
        <w:rPr>
          <w:rFonts w:asciiTheme="minorHAnsi" w:hAnsiTheme="minorHAnsi" w:cstheme="minorHAnsi"/>
          <w:lang w:val="en-AU"/>
        </w:rPr>
        <w:t>Sa</w:t>
      </w:r>
      <w:r w:rsidR="00D55BD7">
        <w:rPr>
          <w:rFonts w:asciiTheme="minorHAnsi" w:hAnsiTheme="minorHAnsi" w:cstheme="minorHAnsi"/>
          <w:lang w:val="en-AU"/>
        </w:rPr>
        <w:t>t</w:t>
      </w:r>
      <w:r w:rsidR="00D55BD7" w:rsidRPr="00C27F9C">
        <w:rPr>
          <w:rFonts w:asciiTheme="minorHAnsi" w:hAnsiTheme="minorHAnsi" w:cstheme="minorHAnsi"/>
          <w:lang w:val="en-AU"/>
        </w:rPr>
        <w:t xml:space="preserve">o </w:t>
      </w:r>
      <w:r w:rsidRPr="00C27F9C">
        <w:rPr>
          <w:rFonts w:asciiTheme="minorHAnsi" w:hAnsiTheme="minorHAnsi" w:cstheme="minorHAnsi"/>
          <w:lang w:val="en-AU"/>
        </w:rPr>
        <w:t>Pan product.</w:t>
      </w:r>
    </w:p>
    <w:p w14:paraId="60D8B1CE" w14:textId="77777777" w:rsidR="001F7224" w:rsidRPr="00C27F9C" w:rsidRDefault="001F7224" w:rsidP="001F7224">
      <w:pPr>
        <w:spacing w:after="0" w:line="360" w:lineRule="auto"/>
        <w:jc w:val="both"/>
        <w:rPr>
          <w:rFonts w:asciiTheme="minorHAnsi" w:hAnsiTheme="minorHAnsi" w:cstheme="minorHAnsi"/>
          <w:b/>
          <w:color w:val="000000" w:themeColor="text1"/>
          <w:lang w:val="en-AU"/>
        </w:rPr>
      </w:pPr>
    </w:p>
    <w:p w14:paraId="742A14CF" w14:textId="77777777" w:rsidR="001F7224" w:rsidRPr="00F707AD" w:rsidRDefault="001F7224" w:rsidP="001F7224">
      <w:pPr>
        <w:spacing w:after="0" w:line="360" w:lineRule="auto"/>
        <w:jc w:val="both"/>
        <w:rPr>
          <w:rFonts w:asciiTheme="minorHAnsi" w:hAnsiTheme="minorHAnsi" w:cstheme="minorHAnsi"/>
          <w:i/>
          <w:u w:val="single"/>
          <w:lang w:val="en-AU"/>
        </w:rPr>
      </w:pPr>
      <w:r w:rsidRPr="00F707AD">
        <w:rPr>
          <w:rFonts w:asciiTheme="minorHAnsi" w:hAnsiTheme="minorHAnsi" w:cstheme="minorHAnsi"/>
          <w:i/>
          <w:u w:val="single"/>
          <w:lang w:val="en-AU"/>
        </w:rPr>
        <w:lastRenderedPageBreak/>
        <w:t>Interest in upgrading toilet</w:t>
      </w:r>
      <w:r>
        <w:rPr>
          <w:rFonts w:asciiTheme="minorHAnsi" w:hAnsiTheme="minorHAnsi" w:cstheme="minorHAnsi"/>
          <w:i/>
          <w:u w:val="single"/>
          <w:lang w:val="en-AU"/>
        </w:rPr>
        <w:t xml:space="preserve"> and likelihood to upgrade toilet in the next 12 months</w:t>
      </w:r>
    </w:p>
    <w:p w14:paraId="0D6D3566" w14:textId="0818370F"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A high proportion of households (61.9%, n=216) reported that they were interested in improving or modifying their toilet facilities. The most common reasons for doing the improvements were: emotional benefits (48.3%, n=97) such as more comfort, safe</w:t>
      </w:r>
      <w:r w:rsidR="00D55BD7">
        <w:rPr>
          <w:rFonts w:asciiTheme="minorHAnsi" w:hAnsiTheme="minorHAnsi" w:cstheme="minorHAnsi"/>
          <w:lang w:val="en-AU"/>
        </w:rPr>
        <w:t>ty</w:t>
      </w:r>
      <w:r w:rsidRPr="00C27F9C">
        <w:rPr>
          <w:rFonts w:asciiTheme="minorHAnsi" w:hAnsiTheme="minorHAnsi" w:cstheme="minorHAnsi"/>
          <w:lang w:val="en-AU"/>
        </w:rPr>
        <w:t>, health, and eas</w:t>
      </w:r>
      <w:r w:rsidR="00D55BD7">
        <w:rPr>
          <w:rFonts w:asciiTheme="minorHAnsi" w:hAnsiTheme="minorHAnsi" w:cstheme="minorHAnsi"/>
          <w:lang w:val="en-AU"/>
        </w:rPr>
        <w:t>e</w:t>
      </w:r>
      <w:r w:rsidRPr="00C27F9C">
        <w:rPr>
          <w:rFonts w:asciiTheme="minorHAnsi" w:hAnsiTheme="minorHAnsi" w:cstheme="minorHAnsi"/>
          <w:lang w:val="en-AU"/>
        </w:rPr>
        <w:t xml:space="preserve"> </w:t>
      </w:r>
      <w:r w:rsidR="00D55BD7">
        <w:rPr>
          <w:rFonts w:asciiTheme="minorHAnsi" w:hAnsiTheme="minorHAnsi" w:cstheme="minorHAnsi"/>
          <w:lang w:val="en-AU"/>
        </w:rPr>
        <w:t>of</w:t>
      </w:r>
      <w:r w:rsidRPr="00C27F9C">
        <w:rPr>
          <w:rFonts w:asciiTheme="minorHAnsi" w:hAnsiTheme="minorHAnsi" w:cstheme="minorHAnsi"/>
          <w:lang w:val="en-AU"/>
        </w:rPr>
        <w:t xml:space="preserve"> use; repairing the toilet (20.9%, n=42) because it </w:t>
      </w:r>
      <w:r w:rsidR="00D55BD7" w:rsidRPr="00C27F9C">
        <w:rPr>
          <w:rFonts w:asciiTheme="minorHAnsi" w:hAnsiTheme="minorHAnsi" w:cstheme="minorHAnsi"/>
          <w:lang w:val="en-AU"/>
        </w:rPr>
        <w:t>ha</w:t>
      </w:r>
      <w:r w:rsidR="00D55BD7">
        <w:rPr>
          <w:rFonts w:asciiTheme="minorHAnsi" w:hAnsiTheme="minorHAnsi" w:cstheme="minorHAnsi"/>
          <w:lang w:val="en-AU"/>
        </w:rPr>
        <w:t>d</w:t>
      </w:r>
      <w:r w:rsidR="00D55BD7" w:rsidRPr="00C27F9C">
        <w:rPr>
          <w:rFonts w:asciiTheme="minorHAnsi" w:hAnsiTheme="minorHAnsi" w:cstheme="minorHAnsi"/>
          <w:lang w:val="en-AU"/>
        </w:rPr>
        <w:t xml:space="preserve"> </w:t>
      </w:r>
      <w:r w:rsidRPr="00C27F9C">
        <w:rPr>
          <w:rFonts w:asciiTheme="minorHAnsi" w:hAnsiTheme="minorHAnsi" w:cstheme="minorHAnsi"/>
          <w:lang w:val="en-AU"/>
        </w:rPr>
        <w:t xml:space="preserve">been broken, damaged, old, full pit; and durability (20.4%, n=41) </w:t>
      </w:r>
      <w:r w:rsidR="00D55BD7">
        <w:rPr>
          <w:rFonts w:asciiTheme="minorHAnsi" w:hAnsiTheme="minorHAnsi" w:cstheme="minorHAnsi"/>
          <w:lang w:val="en-AU"/>
        </w:rPr>
        <w:t>to extend the life of the toilet by building a permanent one</w:t>
      </w:r>
      <w:r w:rsidRPr="00C27F9C">
        <w:rPr>
          <w:rFonts w:asciiTheme="minorHAnsi" w:hAnsiTheme="minorHAnsi" w:cstheme="minorHAnsi"/>
          <w:lang w:val="en-AU"/>
        </w:rPr>
        <w:t xml:space="preserve">. </w:t>
      </w:r>
    </w:p>
    <w:p w14:paraId="31A6489F" w14:textId="77777777" w:rsidR="001F7224" w:rsidRPr="00C27F9C" w:rsidRDefault="001F7224" w:rsidP="001F7224">
      <w:pPr>
        <w:spacing w:after="0" w:line="360" w:lineRule="auto"/>
        <w:ind w:left="-10"/>
        <w:jc w:val="both"/>
        <w:rPr>
          <w:rFonts w:asciiTheme="minorHAnsi" w:hAnsiTheme="minorHAnsi" w:cstheme="minorHAnsi"/>
          <w:lang w:val="en-AU"/>
        </w:rPr>
      </w:pPr>
    </w:p>
    <w:p w14:paraId="533CC8F0" w14:textId="77777777" w:rsidR="001F7224" w:rsidRPr="00B635C6" w:rsidRDefault="001F7224" w:rsidP="0014570C">
      <w:pPr>
        <w:spacing w:after="0" w:line="240" w:lineRule="auto"/>
        <w:ind w:left="-10"/>
        <w:jc w:val="both"/>
        <w:rPr>
          <w:rFonts w:asciiTheme="minorHAnsi" w:hAnsiTheme="minorHAnsi" w:cstheme="minorHAnsi"/>
          <w:sz w:val="20"/>
          <w:szCs w:val="20"/>
          <w:lang w:val="en-AU"/>
        </w:rPr>
      </w:pPr>
      <w:r w:rsidRPr="00B635C6">
        <w:rPr>
          <w:rFonts w:asciiTheme="minorHAnsi" w:hAnsiTheme="minorHAnsi" w:cstheme="minorHAnsi"/>
          <w:noProof/>
          <w:sz w:val="20"/>
          <w:szCs w:val="20"/>
          <w:lang w:val="en-AU" w:eastAsia="en-AU"/>
        </w:rPr>
        <w:drawing>
          <wp:inline distT="0" distB="0" distL="0" distR="0" wp14:anchorId="4578D1CC" wp14:editId="34354954">
            <wp:extent cx="5701030" cy="2571750"/>
            <wp:effectExtent l="0" t="0" r="1397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DF57C79" w14:textId="5E4CAA6C" w:rsidR="001F7224" w:rsidRPr="00B635C6" w:rsidRDefault="0014570C" w:rsidP="0014570C">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35</w:t>
      </w:r>
      <w:r w:rsidR="001F7224" w:rsidRPr="00B635C6">
        <w:rPr>
          <w:rFonts w:asciiTheme="minorHAnsi" w:hAnsiTheme="minorHAnsi" w:cstheme="minorHAnsi"/>
          <w:b/>
          <w:sz w:val="20"/>
          <w:szCs w:val="20"/>
          <w:lang w:val="en-AU"/>
        </w:rPr>
        <w:t>. The main reasons for improving or upgrading toilet by administrative post (N=201)</w:t>
      </w:r>
    </w:p>
    <w:p w14:paraId="7B4AF5BA" w14:textId="77777777" w:rsidR="00636DE5" w:rsidRDefault="00636DE5" w:rsidP="001F7224">
      <w:pPr>
        <w:spacing w:after="0" w:line="360" w:lineRule="auto"/>
        <w:ind w:left="-10"/>
        <w:jc w:val="both"/>
        <w:rPr>
          <w:rFonts w:asciiTheme="minorHAnsi" w:hAnsiTheme="minorHAnsi" w:cstheme="minorHAnsi"/>
          <w:lang w:val="en-AU"/>
        </w:rPr>
      </w:pPr>
    </w:p>
    <w:p w14:paraId="15CAC558" w14:textId="69FC1D15" w:rsidR="001F7224"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When asked how likely </w:t>
      </w:r>
      <w:r w:rsidR="00D55BD7">
        <w:rPr>
          <w:rFonts w:asciiTheme="minorHAnsi" w:hAnsiTheme="minorHAnsi" w:cstheme="minorHAnsi"/>
          <w:lang w:val="en-AU"/>
        </w:rPr>
        <w:t xml:space="preserve">it is </w:t>
      </w:r>
      <w:r w:rsidRPr="00C27F9C">
        <w:rPr>
          <w:rFonts w:asciiTheme="minorHAnsi" w:hAnsiTheme="minorHAnsi" w:cstheme="minorHAnsi"/>
          <w:lang w:val="en-AU"/>
        </w:rPr>
        <w:t>that they will build</w:t>
      </w:r>
      <w:r w:rsidR="00D55BD7">
        <w:rPr>
          <w:rFonts w:asciiTheme="minorHAnsi" w:hAnsiTheme="minorHAnsi" w:cstheme="minorHAnsi"/>
          <w:lang w:val="en-AU"/>
        </w:rPr>
        <w:t>/</w:t>
      </w:r>
      <w:r w:rsidRPr="00C27F9C">
        <w:rPr>
          <w:rFonts w:asciiTheme="minorHAnsi" w:hAnsiTheme="minorHAnsi" w:cstheme="minorHAnsi"/>
          <w:lang w:val="en-AU"/>
        </w:rPr>
        <w:t xml:space="preserve">upgrade their toilet in the next 12 months, 55.3% (n=193) reported that they were very likely and likely. Of those who had interest in improving their toilet, 73.1% (n=141) reported that they were very likely and likely to improve the toilet in the next 12 months. </w:t>
      </w:r>
    </w:p>
    <w:p w14:paraId="1F017A11" w14:textId="77777777" w:rsidR="001F7224" w:rsidRDefault="001F7224" w:rsidP="001F7224">
      <w:pPr>
        <w:spacing w:after="0" w:line="360" w:lineRule="auto"/>
        <w:ind w:left="-10"/>
        <w:jc w:val="both"/>
        <w:rPr>
          <w:rFonts w:asciiTheme="minorHAnsi" w:hAnsiTheme="minorHAnsi" w:cstheme="minorHAnsi"/>
          <w:lang w:val="en-AU"/>
        </w:rPr>
      </w:pPr>
    </w:p>
    <w:p w14:paraId="16B4A164" w14:textId="4D745AA0" w:rsidR="001F7224" w:rsidRDefault="001F7224" w:rsidP="001F7224">
      <w:pPr>
        <w:spacing w:after="0" w:line="360" w:lineRule="auto"/>
        <w:ind w:left="-10"/>
        <w:jc w:val="both"/>
        <w:rPr>
          <w:rFonts w:asciiTheme="minorHAnsi" w:hAnsiTheme="minorHAnsi" w:cstheme="minorHAnsi"/>
          <w:lang w:val="en-AU"/>
        </w:rPr>
      </w:pPr>
      <w:r>
        <w:rPr>
          <w:rFonts w:asciiTheme="minorHAnsi" w:hAnsiTheme="minorHAnsi" w:cstheme="minorHAnsi"/>
          <w:lang w:val="en-AU"/>
        </w:rPr>
        <w:t>Of those who were very likely</w:t>
      </w:r>
      <w:r w:rsidR="00D55BD7">
        <w:rPr>
          <w:rFonts w:asciiTheme="minorHAnsi" w:hAnsiTheme="minorHAnsi" w:cstheme="minorHAnsi"/>
          <w:lang w:val="en-AU"/>
        </w:rPr>
        <w:t>/</w:t>
      </w:r>
      <w:r>
        <w:rPr>
          <w:rFonts w:asciiTheme="minorHAnsi" w:hAnsiTheme="minorHAnsi" w:cstheme="minorHAnsi"/>
          <w:lang w:val="en-AU"/>
        </w:rPr>
        <w:t xml:space="preserve">likely to upgrade </w:t>
      </w:r>
      <w:r w:rsidR="00D55BD7">
        <w:rPr>
          <w:rFonts w:asciiTheme="minorHAnsi" w:hAnsiTheme="minorHAnsi" w:cstheme="minorHAnsi"/>
          <w:lang w:val="en-AU"/>
        </w:rPr>
        <w:t xml:space="preserve">their </w:t>
      </w:r>
      <w:r>
        <w:rPr>
          <w:rFonts w:asciiTheme="minorHAnsi" w:hAnsiTheme="minorHAnsi" w:cstheme="minorHAnsi"/>
          <w:lang w:val="en-AU"/>
        </w:rPr>
        <w:t>toilet in the next 12 months, 85.8% (n=151) used pour flush water sealed to offset pit whilst 5.7% (n=10) used pit latrine without slab/open pit; 71.6% (n=126) used cement as toilet floor, and 18.8% (n=33) used stones or soil as toilet floor; 50.6% (n=89) used squat pan ceramic or cement, 25.6% (n=45) used squat pan plastic, and 13.6% (n=24) used other type of pan including those with open pit without slab; 34.5% (n=61) used concrete blocks and 30.5% (n=54) used corrugated zinc sheets. 83.3% (n=10) of those who used palm leaves as toilet wall and 80% (n=4) of those who had no wall reported that they were very likely and likely to upgrade the toilet in the next 12 months. In term of toilet roof, of those who were very likely and likely to upgrade toilet in the next 12 months, 67.2% (n=119) used corrugated zinc sheets, and 19.8% (n=35) did not have toilet roof. 62.5% (n=10) of those who used palm leaves as toilet roof reported that they were very likely and likely to upgrade the toilet in the next 12 months.</w:t>
      </w:r>
    </w:p>
    <w:p w14:paraId="2AA02A2F" w14:textId="77777777" w:rsidR="001F7224" w:rsidRDefault="001F7224" w:rsidP="001F7224">
      <w:pPr>
        <w:spacing w:after="0" w:line="360" w:lineRule="auto"/>
        <w:ind w:left="-10"/>
        <w:jc w:val="both"/>
        <w:rPr>
          <w:rFonts w:asciiTheme="minorHAnsi" w:hAnsiTheme="minorHAnsi" w:cstheme="minorHAnsi"/>
          <w:lang w:val="en-AU"/>
        </w:rPr>
      </w:pPr>
    </w:p>
    <w:p w14:paraId="5D7F1108" w14:textId="5672C23F" w:rsidR="001F7224" w:rsidRPr="00C27F9C" w:rsidRDefault="001F7224" w:rsidP="001F7224">
      <w:pPr>
        <w:spacing w:after="0" w:line="360" w:lineRule="auto"/>
        <w:ind w:left="-10"/>
        <w:jc w:val="both"/>
        <w:rPr>
          <w:rFonts w:asciiTheme="minorHAnsi" w:hAnsiTheme="minorHAnsi" w:cstheme="minorHAnsi"/>
          <w:lang w:val="en-AU"/>
        </w:rPr>
      </w:pPr>
      <w:r w:rsidRPr="00C27F9C">
        <w:rPr>
          <w:rFonts w:asciiTheme="minorHAnsi" w:hAnsiTheme="minorHAnsi" w:cstheme="minorHAnsi"/>
          <w:lang w:val="en-AU"/>
        </w:rPr>
        <w:t xml:space="preserve">When asked about which part of the toilet that they wanted to upgrade or improve, 35.2% (n=74) reported that they wanted to improve toilet superstructure as their first priority whilst 17.6% (n=37) reported that wanted to upgrade the toilet platform as the first priority. The most common reasons for the first priority were </w:t>
      </w:r>
      <w:r w:rsidR="00D55BD7">
        <w:rPr>
          <w:rFonts w:asciiTheme="minorHAnsi" w:hAnsiTheme="minorHAnsi" w:cstheme="minorHAnsi"/>
          <w:lang w:val="en-AU"/>
        </w:rPr>
        <w:t>durability</w:t>
      </w:r>
      <w:r w:rsidRPr="00C27F9C">
        <w:rPr>
          <w:rFonts w:asciiTheme="minorHAnsi" w:hAnsiTheme="minorHAnsi" w:cstheme="minorHAnsi"/>
          <w:lang w:val="en-AU"/>
        </w:rPr>
        <w:t xml:space="preserve"> (47.4%, n=100), secur</w:t>
      </w:r>
      <w:r w:rsidR="00D55BD7">
        <w:rPr>
          <w:rFonts w:asciiTheme="minorHAnsi" w:hAnsiTheme="minorHAnsi" w:cstheme="minorHAnsi"/>
          <w:lang w:val="en-AU"/>
        </w:rPr>
        <w:t>ity</w:t>
      </w:r>
      <w:r w:rsidRPr="00C27F9C">
        <w:rPr>
          <w:rFonts w:asciiTheme="minorHAnsi" w:hAnsiTheme="minorHAnsi" w:cstheme="minorHAnsi"/>
          <w:lang w:val="en-AU"/>
        </w:rPr>
        <w:t xml:space="preserve"> and safe</w:t>
      </w:r>
      <w:r w:rsidR="00D55BD7">
        <w:rPr>
          <w:rFonts w:asciiTheme="minorHAnsi" w:hAnsiTheme="minorHAnsi" w:cstheme="minorHAnsi"/>
          <w:lang w:val="en-AU"/>
        </w:rPr>
        <w:t>ty</w:t>
      </w:r>
      <w:r w:rsidRPr="00C27F9C">
        <w:rPr>
          <w:rFonts w:asciiTheme="minorHAnsi" w:hAnsiTheme="minorHAnsi" w:cstheme="minorHAnsi"/>
          <w:lang w:val="en-AU"/>
        </w:rPr>
        <w:t xml:space="preserve"> (17.6%, n=37) and health (16.7%, n=35). </w:t>
      </w:r>
    </w:p>
    <w:p w14:paraId="70AA1486" w14:textId="77777777" w:rsidR="001F7224" w:rsidRPr="005F33B3" w:rsidRDefault="001F7224" w:rsidP="0014570C">
      <w:pPr>
        <w:spacing w:after="0" w:line="240" w:lineRule="auto"/>
        <w:ind w:left="-10"/>
        <w:jc w:val="both"/>
        <w:rPr>
          <w:rFonts w:asciiTheme="minorHAnsi" w:hAnsiTheme="minorHAnsi" w:cstheme="minorHAnsi"/>
          <w:sz w:val="20"/>
          <w:szCs w:val="20"/>
          <w:lang w:val="en-AU"/>
        </w:rPr>
      </w:pPr>
      <w:r w:rsidRPr="005F33B3">
        <w:rPr>
          <w:rFonts w:asciiTheme="minorHAnsi" w:hAnsiTheme="minorHAnsi" w:cstheme="minorHAnsi"/>
          <w:noProof/>
          <w:sz w:val="20"/>
          <w:szCs w:val="20"/>
          <w:lang w:val="en-AU" w:eastAsia="en-AU"/>
        </w:rPr>
        <w:drawing>
          <wp:inline distT="0" distB="0" distL="0" distR="0" wp14:anchorId="1A1BE747" wp14:editId="3B8453F4">
            <wp:extent cx="5731510" cy="2699385"/>
            <wp:effectExtent l="0" t="0" r="254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7E2530A" w14:textId="4120817C" w:rsidR="001F7224" w:rsidRPr="005F33B3" w:rsidRDefault="001F7224" w:rsidP="0014570C">
      <w:pPr>
        <w:spacing w:after="0" w:line="240" w:lineRule="auto"/>
        <w:jc w:val="center"/>
        <w:rPr>
          <w:rFonts w:asciiTheme="minorHAnsi" w:hAnsiTheme="minorHAnsi" w:cstheme="minorHAnsi"/>
          <w:b/>
          <w:sz w:val="20"/>
          <w:szCs w:val="20"/>
          <w:lang w:val="en-AU"/>
        </w:rPr>
      </w:pPr>
      <w:r w:rsidRPr="005F33B3">
        <w:rPr>
          <w:rFonts w:asciiTheme="minorHAnsi" w:hAnsiTheme="minorHAnsi" w:cstheme="minorHAnsi"/>
          <w:b/>
          <w:sz w:val="20"/>
          <w:szCs w:val="20"/>
          <w:lang w:val="en-AU"/>
        </w:rPr>
        <w:t>Figure 3</w:t>
      </w:r>
      <w:r w:rsidR="0014570C">
        <w:rPr>
          <w:rFonts w:asciiTheme="minorHAnsi" w:hAnsiTheme="minorHAnsi" w:cstheme="minorHAnsi"/>
          <w:b/>
          <w:sz w:val="20"/>
          <w:szCs w:val="20"/>
          <w:lang w:val="en-AU"/>
        </w:rPr>
        <w:t>6</w:t>
      </w:r>
      <w:r w:rsidRPr="005F33B3">
        <w:rPr>
          <w:rFonts w:asciiTheme="minorHAnsi" w:hAnsiTheme="minorHAnsi" w:cstheme="minorHAnsi"/>
          <w:b/>
          <w:sz w:val="20"/>
          <w:szCs w:val="20"/>
          <w:lang w:val="en-AU"/>
        </w:rPr>
        <w:t>. The main reasons for the first priority of upgrading toilet by administrative post (N=210)</w:t>
      </w:r>
    </w:p>
    <w:p w14:paraId="509871EF" w14:textId="77777777" w:rsidR="001F7224" w:rsidRPr="00C27F9C" w:rsidRDefault="001F7224" w:rsidP="001F7224">
      <w:pPr>
        <w:spacing w:after="0" w:line="360" w:lineRule="auto"/>
        <w:ind w:left="-10"/>
        <w:jc w:val="both"/>
        <w:rPr>
          <w:rFonts w:asciiTheme="minorHAnsi" w:hAnsiTheme="minorHAnsi" w:cstheme="minorHAnsi"/>
          <w:lang w:val="en-AU"/>
        </w:rPr>
      </w:pPr>
    </w:p>
    <w:p w14:paraId="0357CCB9" w14:textId="77777777" w:rsidR="001F7224" w:rsidRPr="00C27F9C" w:rsidRDefault="001F7224" w:rsidP="001F7224">
      <w:pPr>
        <w:spacing w:after="0" w:line="360" w:lineRule="auto"/>
        <w:ind w:left="-10"/>
        <w:jc w:val="both"/>
        <w:rPr>
          <w:rFonts w:asciiTheme="minorHAnsi" w:hAnsiTheme="minorHAnsi" w:cstheme="minorHAnsi"/>
          <w:lang w:val="en-AU"/>
        </w:rPr>
      </w:pPr>
      <w:r w:rsidRPr="0066785A">
        <w:rPr>
          <w:rFonts w:asciiTheme="minorHAnsi" w:hAnsiTheme="minorHAnsi" w:cstheme="minorHAnsi"/>
          <w:highlight w:val="cyan"/>
          <w:lang w:val="en-AU"/>
        </w:rPr>
        <w:t>The most common reasons of improving toilet for those whose first priority was upgrading superstructure were durable so that it can be used for a long time and that it has complete toilet components (59.5%), and secure or safe (20.3%) whilst the most common reason for upgrading the toilet platform were: durable and complete components (45.9%) and healthy (37.8%).</w:t>
      </w:r>
      <w:r w:rsidRPr="00C27F9C">
        <w:rPr>
          <w:rFonts w:asciiTheme="minorHAnsi" w:hAnsiTheme="minorHAnsi" w:cstheme="minorHAnsi"/>
          <w:lang w:val="en-AU"/>
        </w:rPr>
        <w:t xml:space="preserve"> </w:t>
      </w:r>
    </w:p>
    <w:p w14:paraId="5A558216" w14:textId="77777777" w:rsidR="001F7224" w:rsidRPr="005F33B3" w:rsidRDefault="001F7224" w:rsidP="0014570C">
      <w:pPr>
        <w:spacing w:after="0" w:line="240" w:lineRule="auto"/>
        <w:ind w:left="-10"/>
        <w:jc w:val="center"/>
        <w:rPr>
          <w:rFonts w:asciiTheme="minorHAnsi" w:hAnsiTheme="minorHAnsi" w:cstheme="minorHAnsi"/>
          <w:sz w:val="20"/>
          <w:szCs w:val="20"/>
          <w:lang w:val="en-AU"/>
        </w:rPr>
      </w:pPr>
      <w:r w:rsidRPr="005F33B3">
        <w:rPr>
          <w:rFonts w:asciiTheme="minorHAnsi" w:hAnsiTheme="minorHAnsi" w:cstheme="minorHAnsi"/>
          <w:noProof/>
          <w:sz w:val="20"/>
          <w:szCs w:val="20"/>
          <w:lang w:val="en-AU" w:eastAsia="en-AU"/>
        </w:rPr>
        <w:drawing>
          <wp:inline distT="0" distB="0" distL="0" distR="0" wp14:anchorId="5E958437" wp14:editId="28FE243F">
            <wp:extent cx="5731510" cy="3141233"/>
            <wp:effectExtent l="0" t="0" r="2540" b="25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6C7EA1" w14:textId="7EE429D3" w:rsidR="001F7224" w:rsidRDefault="001F7224" w:rsidP="0014570C">
      <w:pPr>
        <w:spacing w:after="0" w:line="240" w:lineRule="auto"/>
        <w:ind w:left="-10"/>
        <w:jc w:val="center"/>
        <w:rPr>
          <w:rFonts w:asciiTheme="minorHAnsi" w:hAnsiTheme="minorHAnsi" w:cstheme="minorHAnsi"/>
          <w:b/>
          <w:sz w:val="20"/>
          <w:szCs w:val="20"/>
          <w:lang w:val="en-AU"/>
        </w:rPr>
      </w:pPr>
      <w:r w:rsidRPr="005F33B3">
        <w:rPr>
          <w:rFonts w:asciiTheme="minorHAnsi" w:hAnsiTheme="minorHAnsi" w:cstheme="minorHAnsi"/>
          <w:b/>
          <w:sz w:val="20"/>
          <w:szCs w:val="20"/>
          <w:lang w:val="en-AU"/>
        </w:rPr>
        <w:lastRenderedPageBreak/>
        <w:t>Figure 3</w:t>
      </w:r>
      <w:r w:rsidR="0014570C">
        <w:rPr>
          <w:rFonts w:asciiTheme="minorHAnsi" w:hAnsiTheme="minorHAnsi" w:cstheme="minorHAnsi"/>
          <w:b/>
          <w:sz w:val="20"/>
          <w:szCs w:val="20"/>
          <w:lang w:val="en-AU"/>
        </w:rPr>
        <w:t>7</w:t>
      </w:r>
      <w:r w:rsidRPr="005F33B3">
        <w:rPr>
          <w:rFonts w:asciiTheme="minorHAnsi" w:hAnsiTheme="minorHAnsi" w:cstheme="minorHAnsi"/>
          <w:b/>
          <w:sz w:val="20"/>
          <w:szCs w:val="20"/>
          <w:lang w:val="en-AU"/>
        </w:rPr>
        <w:t xml:space="preserve">. The main reasons for first priority of upgrading toilet </w:t>
      </w:r>
      <w:r>
        <w:rPr>
          <w:rFonts w:asciiTheme="minorHAnsi" w:hAnsiTheme="minorHAnsi" w:cstheme="minorHAnsi"/>
          <w:b/>
          <w:sz w:val="20"/>
          <w:szCs w:val="20"/>
          <w:lang w:val="en-AU"/>
        </w:rPr>
        <w:t>(N=210)</w:t>
      </w:r>
    </w:p>
    <w:p w14:paraId="6642AAE5" w14:textId="77777777" w:rsidR="001F7224" w:rsidRDefault="001F7224" w:rsidP="001F7224">
      <w:pPr>
        <w:spacing w:after="0" w:line="360" w:lineRule="auto"/>
        <w:ind w:left="-10"/>
        <w:jc w:val="center"/>
        <w:rPr>
          <w:rFonts w:asciiTheme="minorHAnsi" w:hAnsiTheme="minorHAnsi" w:cstheme="minorHAnsi"/>
          <w:b/>
          <w:sz w:val="20"/>
          <w:szCs w:val="20"/>
          <w:lang w:val="en-AU"/>
        </w:rPr>
      </w:pPr>
    </w:p>
    <w:p w14:paraId="4542EEAB" w14:textId="77777777" w:rsidR="0014570C" w:rsidRDefault="0014570C" w:rsidP="001F7224">
      <w:pPr>
        <w:spacing w:after="0" w:line="360" w:lineRule="auto"/>
        <w:ind w:left="-10"/>
        <w:rPr>
          <w:rFonts w:asciiTheme="minorHAnsi" w:hAnsiTheme="minorHAnsi" w:cstheme="minorHAnsi"/>
          <w:u w:val="single"/>
          <w:lang w:val="en-AU"/>
        </w:rPr>
        <w:sectPr w:rsidR="0014570C">
          <w:pgSz w:w="11906" w:h="16838"/>
          <w:pgMar w:top="1440" w:right="1440" w:bottom="1440" w:left="1440" w:header="708" w:footer="708" w:gutter="0"/>
          <w:cols w:space="708"/>
          <w:docGrid w:linePitch="360"/>
        </w:sectPr>
      </w:pPr>
    </w:p>
    <w:p w14:paraId="26A30D2D" w14:textId="12258A9A" w:rsidR="001F7224" w:rsidRPr="00951525" w:rsidRDefault="001F7224" w:rsidP="001F7224">
      <w:pPr>
        <w:spacing w:after="0" w:line="360" w:lineRule="auto"/>
        <w:ind w:left="-10"/>
        <w:rPr>
          <w:rFonts w:asciiTheme="minorHAnsi" w:hAnsiTheme="minorHAnsi" w:cstheme="minorHAnsi"/>
          <w:u w:val="single"/>
          <w:lang w:val="en-AU"/>
        </w:rPr>
      </w:pPr>
      <w:r w:rsidRPr="00951525">
        <w:rPr>
          <w:rFonts w:asciiTheme="minorHAnsi" w:hAnsiTheme="minorHAnsi" w:cstheme="minorHAnsi"/>
          <w:u w:val="single"/>
          <w:lang w:val="en-AU"/>
        </w:rPr>
        <w:lastRenderedPageBreak/>
        <w:t xml:space="preserve">Predictors of </w:t>
      </w:r>
      <w:r>
        <w:rPr>
          <w:rFonts w:asciiTheme="minorHAnsi" w:hAnsiTheme="minorHAnsi" w:cstheme="minorHAnsi"/>
          <w:u w:val="single"/>
          <w:lang w:val="en-AU"/>
        </w:rPr>
        <w:t>upgrading or improving</w:t>
      </w:r>
      <w:r w:rsidRPr="00951525">
        <w:rPr>
          <w:rFonts w:asciiTheme="minorHAnsi" w:hAnsiTheme="minorHAnsi" w:cstheme="minorHAnsi"/>
          <w:u w:val="single"/>
          <w:lang w:val="en-AU"/>
        </w:rPr>
        <w:t xml:space="preserve"> toilet in the next 12 months</w:t>
      </w:r>
    </w:p>
    <w:p w14:paraId="583D4619" w14:textId="180ACB53" w:rsidR="001F7224" w:rsidRDefault="001F7224" w:rsidP="001F7224">
      <w:pPr>
        <w:spacing w:after="0" w:line="360" w:lineRule="auto"/>
        <w:ind w:left="-10"/>
        <w:jc w:val="both"/>
        <w:rPr>
          <w:rFonts w:asciiTheme="minorHAnsi" w:hAnsiTheme="minorHAnsi" w:cstheme="minorHAnsi"/>
          <w:lang w:val="en-AU"/>
        </w:rPr>
      </w:pPr>
      <w:r w:rsidRPr="00C06D54">
        <w:rPr>
          <w:rFonts w:asciiTheme="minorHAnsi" w:hAnsiTheme="minorHAnsi" w:cstheme="minorHAnsi"/>
          <w:lang w:val="en-AU"/>
        </w:rPr>
        <w:t>This section will examine the predictor</w:t>
      </w:r>
      <w:r>
        <w:rPr>
          <w:rFonts w:asciiTheme="minorHAnsi" w:hAnsiTheme="minorHAnsi" w:cstheme="minorHAnsi"/>
          <w:lang w:val="en-AU"/>
        </w:rPr>
        <w:t>s</w:t>
      </w:r>
      <w:r w:rsidRPr="00C06D54">
        <w:rPr>
          <w:rFonts w:asciiTheme="minorHAnsi" w:hAnsiTheme="minorHAnsi" w:cstheme="minorHAnsi"/>
          <w:lang w:val="en-AU"/>
        </w:rPr>
        <w:t xml:space="preserve"> for </w:t>
      </w:r>
      <w:r>
        <w:rPr>
          <w:rFonts w:asciiTheme="minorHAnsi" w:hAnsiTheme="minorHAnsi" w:cstheme="minorHAnsi"/>
          <w:lang w:val="en-AU"/>
        </w:rPr>
        <w:t>upgrading</w:t>
      </w:r>
      <w:r w:rsidR="005929FE">
        <w:rPr>
          <w:rFonts w:asciiTheme="minorHAnsi" w:hAnsiTheme="minorHAnsi" w:cstheme="minorHAnsi"/>
          <w:lang w:val="en-AU"/>
        </w:rPr>
        <w:t>/</w:t>
      </w:r>
      <w:r>
        <w:rPr>
          <w:rFonts w:asciiTheme="minorHAnsi" w:hAnsiTheme="minorHAnsi" w:cstheme="minorHAnsi"/>
          <w:lang w:val="en-AU"/>
        </w:rPr>
        <w:t xml:space="preserve">improving </w:t>
      </w:r>
      <w:r w:rsidR="005929FE">
        <w:rPr>
          <w:rFonts w:asciiTheme="minorHAnsi" w:hAnsiTheme="minorHAnsi" w:cstheme="minorHAnsi"/>
          <w:lang w:val="en-AU"/>
        </w:rPr>
        <w:t xml:space="preserve">a </w:t>
      </w:r>
      <w:r>
        <w:rPr>
          <w:rFonts w:asciiTheme="minorHAnsi" w:hAnsiTheme="minorHAnsi" w:cstheme="minorHAnsi"/>
          <w:lang w:val="en-AU"/>
        </w:rPr>
        <w:t xml:space="preserve">toilet in the next 12 months by using logistic regression analyses by </w:t>
      </w:r>
      <w:r w:rsidRPr="00C06D54">
        <w:rPr>
          <w:rFonts w:asciiTheme="minorHAnsi" w:hAnsiTheme="minorHAnsi" w:cstheme="minorHAnsi"/>
          <w:lang w:val="en-AU"/>
        </w:rPr>
        <w:t xml:space="preserve">analysing impact of demographic variables, </w:t>
      </w:r>
      <w:r>
        <w:rPr>
          <w:rFonts w:asciiTheme="minorHAnsi" w:hAnsiTheme="minorHAnsi" w:cstheme="minorHAnsi"/>
          <w:lang w:val="en-AU"/>
        </w:rPr>
        <w:t>sanitation facilities</w:t>
      </w:r>
      <w:r w:rsidRPr="00C06D54">
        <w:rPr>
          <w:rFonts w:asciiTheme="minorHAnsi" w:hAnsiTheme="minorHAnsi" w:cstheme="minorHAnsi"/>
          <w:lang w:val="en-AU"/>
        </w:rPr>
        <w:t xml:space="preserve">, self-reported </w:t>
      </w:r>
      <w:r>
        <w:rPr>
          <w:rFonts w:asciiTheme="minorHAnsi" w:hAnsiTheme="minorHAnsi" w:cstheme="minorHAnsi"/>
          <w:lang w:val="en-AU"/>
        </w:rPr>
        <w:t>sanitation and hygiene related-</w:t>
      </w:r>
      <w:r w:rsidRPr="00C06D54">
        <w:rPr>
          <w:rFonts w:asciiTheme="minorHAnsi" w:hAnsiTheme="minorHAnsi" w:cstheme="minorHAnsi"/>
          <w:lang w:val="en-AU"/>
        </w:rPr>
        <w:t>knowledge, attitudes</w:t>
      </w:r>
      <w:r>
        <w:rPr>
          <w:rFonts w:asciiTheme="minorHAnsi" w:hAnsiTheme="minorHAnsi" w:cstheme="minorHAnsi"/>
          <w:lang w:val="en-AU"/>
        </w:rPr>
        <w:t xml:space="preserve">, and behavioural on households’ intention </w:t>
      </w:r>
      <w:r w:rsidRPr="00C06D54">
        <w:rPr>
          <w:rFonts w:asciiTheme="minorHAnsi" w:hAnsiTheme="minorHAnsi" w:cstheme="minorHAnsi"/>
          <w:lang w:val="en-AU"/>
        </w:rPr>
        <w:t xml:space="preserve">to </w:t>
      </w:r>
      <w:r>
        <w:rPr>
          <w:rFonts w:asciiTheme="minorHAnsi" w:hAnsiTheme="minorHAnsi" w:cstheme="minorHAnsi"/>
          <w:lang w:val="en-AU"/>
        </w:rPr>
        <w:t>upgrade toilet.</w:t>
      </w:r>
    </w:p>
    <w:p w14:paraId="41B70340" w14:textId="77777777" w:rsidR="001F7224" w:rsidRDefault="001F7224" w:rsidP="001F7224">
      <w:pPr>
        <w:spacing w:after="0" w:line="360" w:lineRule="auto"/>
        <w:ind w:left="-10"/>
        <w:jc w:val="both"/>
        <w:rPr>
          <w:rFonts w:asciiTheme="minorHAnsi" w:hAnsiTheme="minorHAnsi" w:cstheme="minorHAnsi"/>
          <w:lang w:val="en-AU"/>
        </w:rPr>
      </w:pPr>
    </w:p>
    <w:p w14:paraId="31328673" w14:textId="1CFC50D2" w:rsidR="00387F8D" w:rsidRPr="00A4144A" w:rsidRDefault="00387F8D" w:rsidP="00387F8D">
      <w:pPr>
        <w:rPr>
          <w:b/>
        </w:rPr>
      </w:pPr>
      <w:r>
        <w:rPr>
          <w:b/>
        </w:rPr>
        <w:t>Ta</w:t>
      </w:r>
      <w:r w:rsidR="0014570C">
        <w:rPr>
          <w:b/>
        </w:rPr>
        <w:t>ble 4.3a</w:t>
      </w:r>
      <w:r>
        <w:rPr>
          <w:b/>
        </w:rPr>
        <w:t xml:space="preserve"> </w:t>
      </w:r>
      <w:r w:rsidRPr="000D5759">
        <w:rPr>
          <w:i/>
        </w:rPr>
        <w:t>Predictors of upgrading toilet in the next 12 months</w:t>
      </w:r>
      <w:r w:rsidR="0014570C">
        <w:rPr>
          <w:i/>
        </w:rPr>
        <w:t xml:space="preserve"> (demographics)</w:t>
      </w:r>
    </w:p>
    <w:tbl>
      <w:tblPr>
        <w:tblStyle w:val="TableGrid"/>
        <w:tblW w:w="9493" w:type="dxa"/>
        <w:tblLook w:val="04A0" w:firstRow="1" w:lastRow="0" w:firstColumn="1" w:lastColumn="0" w:noHBand="0" w:noVBand="1"/>
      </w:tblPr>
      <w:tblGrid>
        <w:gridCol w:w="1555"/>
        <w:gridCol w:w="1276"/>
        <w:gridCol w:w="966"/>
        <w:gridCol w:w="992"/>
        <w:gridCol w:w="735"/>
        <w:gridCol w:w="1260"/>
        <w:gridCol w:w="724"/>
        <w:gridCol w:w="1259"/>
        <w:gridCol w:w="726"/>
      </w:tblGrid>
      <w:tr w:rsidR="00387F8D" w:rsidRPr="00975F2F" w14:paraId="1CA9ECCB" w14:textId="77777777" w:rsidTr="00D5759A">
        <w:tc>
          <w:tcPr>
            <w:tcW w:w="1555" w:type="dxa"/>
            <w:vMerge w:val="restart"/>
            <w:shd w:val="clear" w:color="auto" w:fill="D9D9D9" w:themeFill="background1" w:themeFillShade="D9"/>
            <w:vAlign w:val="center"/>
          </w:tcPr>
          <w:p w14:paraId="7A5CBFF1" w14:textId="77777777" w:rsidR="00387F8D" w:rsidRPr="00975F2F" w:rsidRDefault="00387F8D" w:rsidP="00D5759A">
            <w:pPr>
              <w:jc w:val="center"/>
              <w:rPr>
                <w:b/>
                <w:sz w:val="16"/>
                <w:szCs w:val="16"/>
              </w:rPr>
            </w:pPr>
            <w:r w:rsidRPr="00975F2F">
              <w:rPr>
                <w:b/>
                <w:sz w:val="16"/>
                <w:szCs w:val="16"/>
              </w:rPr>
              <w:t>Variables</w:t>
            </w:r>
          </w:p>
        </w:tc>
        <w:tc>
          <w:tcPr>
            <w:tcW w:w="1276" w:type="dxa"/>
            <w:vMerge w:val="restart"/>
            <w:shd w:val="clear" w:color="auto" w:fill="D9D9D9" w:themeFill="background1" w:themeFillShade="D9"/>
            <w:vAlign w:val="center"/>
          </w:tcPr>
          <w:p w14:paraId="533C7C68" w14:textId="77777777" w:rsidR="00387F8D" w:rsidRPr="00975F2F" w:rsidRDefault="00387F8D" w:rsidP="00D5759A">
            <w:pPr>
              <w:jc w:val="center"/>
              <w:rPr>
                <w:b/>
                <w:sz w:val="16"/>
                <w:szCs w:val="16"/>
              </w:rPr>
            </w:pPr>
            <w:r w:rsidRPr="00975F2F">
              <w:rPr>
                <w:b/>
                <w:sz w:val="16"/>
                <w:szCs w:val="16"/>
              </w:rPr>
              <w:t>Category</w:t>
            </w:r>
          </w:p>
        </w:tc>
        <w:tc>
          <w:tcPr>
            <w:tcW w:w="1958" w:type="dxa"/>
            <w:gridSpan w:val="2"/>
            <w:shd w:val="clear" w:color="auto" w:fill="D9D9D9" w:themeFill="background1" w:themeFillShade="D9"/>
            <w:vAlign w:val="center"/>
          </w:tcPr>
          <w:p w14:paraId="527D855C" w14:textId="77777777" w:rsidR="00387F8D" w:rsidRPr="00975F2F" w:rsidRDefault="00387F8D" w:rsidP="00D5759A">
            <w:pPr>
              <w:jc w:val="center"/>
              <w:rPr>
                <w:b/>
                <w:sz w:val="16"/>
                <w:szCs w:val="16"/>
              </w:rPr>
            </w:pPr>
            <w:r w:rsidRPr="00975F2F">
              <w:rPr>
                <w:b/>
                <w:sz w:val="16"/>
                <w:szCs w:val="16"/>
              </w:rPr>
              <w:t>Likelihood to build or upgrade toilet in 12 months</w:t>
            </w:r>
          </w:p>
        </w:tc>
        <w:tc>
          <w:tcPr>
            <w:tcW w:w="735" w:type="dxa"/>
            <w:vMerge w:val="restart"/>
            <w:shd w:val="clear" w:color="auto" w:fill="D9D9D9" w:themeFill="background1" w:themeFillShade="D9"/>
            <w:vAlign w:val="center"/>
          </w:tcPr>
          <w:p w14:paraId="3472039F" w14:textId="77777777" w:rsidR="00387F8D" w:rsidRPr="00975F2F" w:rsidRDefault="00387F8D" w:rsidP="00D5759A">
            <w:pPr>
              <w:jc w:val="center"/>
              <w:rPr>
                <w:b/>
                <w:sz w:val="16"/>
                <w:szCs w:val="16"/>
              </w:rPr>
            </w:pPr>
            <w:r w:rsidRPr="00975F2F">
              <w:rPr>
                <w:b/>
                <w:sz w:val="16"/>
                <w:szCs w:val="16"/>
              </w:rPr>
              <w:t>P Value</w:t>
            </w:r>
          </w:p>
        </w:tc>
        <w:tc>
          <w:tcPr>
            <w:tcW w:w="1260" w:type="dxa"/>
            <w:vMerge w:val="restart"/>
            <w:shd w:val="clear" w:color="auto" w:fill="D9D9D9" w:themeFill="background1" w:themeFillShade="D9"/>
            <w:vAlign w:val="center"/>
          </w:tcPr>
          <w:p w14:paraId="1501C581" w14:textId="77777777" w:rsidR="00387F8D" w:rsidRPr="00975F2F" w:rsidRDefault="00387F8D" w:rsidP="00D5759A">
            <w:pPr>
              <w:jc w:val="center"/>
              <w:rPr>
                <w:b/>
                <w:sz w:val="16"/>
                <w:szCs w:val="16"/>
              </w:rPr>
            </w:pPr>
            <w:r w:rsidRPr="00975F2F">
              <w:rPr>
                <w:b/>
                <w:sz w:val="16"/>
                <w:szCs w:val="16"/>
              </w:rPr>
              <w:t>Univariate Odds-ratio (95% CI)</w:t>
            </w:r>
          </w:p>
        </w:tc>
        <w:tc>
          <w:tcPr>
            <w:tcW w:w="724" w:type="dxa"/>
            <w:vMerge w:val="restart"/>
            <w:shd w:val="clear" w:color="auto" w:fill="D9D9D9" w:themeFill="background1" w:themeFillShade="D9"/>
            <w:vAlign w:val="center"/>
          </w:tcPr>
          <w:p w14:paraId="00029812" w14:textId="77777777" w:rsidR="00387F8D" w:rsidRPr="00975F2F" w:rsidRDefault="00387F8D" w:rsidP="00D5759A">
            <w:pPr>
              <w:jc w:val="center"/>
              <w:rPr>
                <w:b/>
                <w:sz w:val="16"/>
                <w:szCs w:val="16"/>
              </w:rPr>
            </w:pPr>
            <w:r w:rsidRPr="00975F2F">
              <w:rPr>
                <w:b/>
                <w:sz w:val="16"/>
                <w:szCs w:val="16"/>
              </w:rPr>
              <w:t>P Value</w:t>
            </w:r>
          </w:p>
        </w:tc>
        <w:tc>
          <w:tcPr>
            <w:tcW w:w="1259" w:type="dxa"/>
            <w:vMerge w:val="restart"/>
            <w:shd w:val="clear" w:color="auto" w:fill="D9D9D9" w:themeFill="background1" w:themeFillShade="D9"/>
            <w:vAlign w:val="center"/>
          </w:tcPr>
          <w:p w14:paraId="7E909279" w14:textId="77777777" w:rsidR="00387F8D" w:rsidRPr="00975F2F" w:rsidRDefault="00387F8D" w:rsidP="00D5759A">
            <w:pPr>
              <w:jc w:val="center"/>
              <w:rPr>
                <w:b/>
                <w:sz w:val="16"/>
                <w:szCs w:val="16"/>
              </w:rPr>
            </w:pPr>
            <w:r w:rsidRPr="00975F2F">
              <w:rPr>
                <w:b/>
                <w:sz w:val="16"/>
                <w:szCs w:val="16"/>
              </w:rPr>
              <w:t>Multivariate Odds-ratio (95% CI)</w:t>
            </w:r>
          </w:p>
        </w:tc>
        <w:tc>
          <w:tcPr>
            <w:tcW w:w="726" w:type="dxa"/>
            <w:vMerge w:val="restart"/>
            <w:shd w:val="clear" w:color="auto" w:fill="D9D9D9" w:themeFill="background1" w:themeFillShade="D9"/>
            <w:vAlign w:val="center"/>
          </w:tcPr>
          <w:p w14:paraId="0B50250C" w14:textId="77777777" w:rsidR="00387F8D" w:rsidRPr="00975F2F" w:rsidRDefault="00387F8D" w:rsidP="00D5759A">
            <w:pPr>
              <w:jc w:val="center"/>
              <w:rPr>
                <w:b/>
                <w:sz w:val="16"/>
                <w:szCs w:val="16"/>
              </w:rPr>
            </w:pPr>
            <w:r w:rsidRPr="00975F2F">
              <w:rPr>
                <w:b/>
                <w:sz w:val="16"/>
                <w:szCs w:val="16"/>
              </w:rPr>
              <w:t>P Value</w:t>
            </w:r>
          </w:p>
        </w:tc>
      </w:tr>
      <w:tr w:rsidR="00387F8D" w:rsidRPr="00975F2F" w14:paraId="6A9970ED" w14:textId="77777777" w:rsidTr="00D5759A">
        <w:tc>
          <w:tcPr>
            <w:tcW w:w="1555" w:type="dxa"/>
            <w:vMerge/>
          </w:tcPr>
          <w:p w14:paraId="3DEDDA66" w14:textId="77777777" w:rsidR="00387F8D" w:rsidRPr="00975F2F" w:rsidRDefault="00387F8D" w:rsidP="00D5759A">
            <w:pPr>
              <w:rPr>
                <w:sz w:val="16"/>
                <w:szCs w:val="16"/>
              </w:rPr>
            </w:pPr>
          </w:p>
        </w:tc>
        <w:tc>
          <w:tcPr>
            <w:tcW w:w="1276" w:type="dxa"/>
            <w:vMerge/>
          </w:tcPr>
          <w:p w14:paraId="68E04CCD" w14:textId="77777777" w:rsidR="00387F8D" w:rsidRPr="00975F2F" w:rsidRDefault="00387F8D" w:rsidP="00D5759A">
            <w:pPr>
              <w:rPr>
                <w:sz w:val="16"/>
                <w:szCs w:val="16"/>
              </w:rPr>
            </w:pPr>
          </w:p>
        </w:tc>
        <w:tc>
          <w:tcPr>
            <w:tcW w:w="966" w:type="dxa"/>
            <w:shd w:val="clear" w:color="auto" w:fill="D9D9D9" w:themeFill="background1" w:themeFillShade="D9"/>
          </w:tcPr>
          <w:p w14:paraId="7FEF34D4" w14:textId="77777777" w:rsidR="00387F8D" w:rsidRPr="00975F2F" w:rsidRDefault="00387F8D" w:rsidP="00D5759A">
            <w:pPr>
              <w:rPr>
                <w:b/>
                <w:sz w:val="16"/>
                <w:szCs w:val="16"/>
              </w:rPr>
            </w:pPr>
            <w:r w:rsidRPr="00975F2F">
              <w:rPr>
                <w:b/>
                <w:sz w:val="16"/>
                <w:szCs w:val="16"/>
              </w:rPr>
              <w:t>Yes N (%)</w:t>
            </w:r>
          </w:p>
        </w:tc>
        <w:tc>
          <w:tcPr>
            <w:tcW w:w="992" w:type="dxa"/>
            <w:shd w:val="clear" w:color="auto" w:fill="D9D9D9" w:themeFill="background1" w:themeFillShade="D9"/>
          </w:tcPr>
          <w:p w14:paraId="16CA997C" w14:textId="77777777" w:rsidR="00387F8D" w:rsidRPr="00975F2F" w:rsidRDefault="00387F8D" w:rsidP="00D5759A">
            <w:pPr>
              <w:rPr>
                <w:b/>
                <w:sz w:val="16"/>
                <w:szCs w:val="16"/>
              </w:rPr>
            </w:pPr>
            <w:r w:rsidRPr="00975F2F">
              <w:rPr>
                <w:b/>
                <w:sz w:val="16"/>
                <w:szCs w:val="16"/>
              </w:rPr>
              <w:t>No N (%)</w:t>
            </w:r>
          </w:p>
        </w:tc>
        <w:tc>
          <w:tcPr>
            <w:tcW w:w="735" w:type="dxa"/>
            <w:vMerge/>
          </w:tcPr>
          <w:p w14:paraId="756EF63F" w14:textId="77777777" w:rsidR="00387F8D" w:rsidRPr="00975F2F" w:rsidRDefault="00387F8D" w:rsidP="00D5759A">
            <w:pPr>
              <w:rPr>
                <w:sz w:val="16"/>
                <w:szCs w:val="16"/>
              </w:rPr>
            </w:pPr>
          </w:p>
        </w:tc>
        <w:tc>
          <w:tcPr>
            <w:tcW w:w="1260" w:type="dxa"/>
            <w:vMerge/>
          </w:tcPr>
          <w:p w14:paraId="3CE9C4AD" w14:textId="77777777" w:rsidR="00387F8D" w:rsidRPr="00975F2F" w:rsidRDefault="00387F8D" w:rsidP="00D5759A">
            <w:pPr>
              <w:rPr>
                <w:sz w:val="16"/>
                <w:szCs w:val="16"/>
              </w:rPr>
            </w:pPr>
          </w:p>
        </w:tc>
        <w:tc>
          <w:tcPr>
            <w:tcW w:w="724" w:type="dxa"/>
            <w:vMerge/>
            <w:vAlign w:val="center"/>
          </w:tcPr>
          <w:p w14:paraId="6F2AE900" w14:textId="77777777" w:rsidR="00387F8D" w:rsidRPr="00975F2F" w:rsidRDefault="00387F8D" w:rsidP="00D5759A">
            <w:pPr>
              <w:rPr>
                <w:sz w:val="16"/>
                <w:szCs w:val="16"/>
              </w:rPr>
            </w:pPr>
          </w:p>
        </w:tc>
        <w:tc>
          <w:tcPr>
            <w:tcW w:w="1259" w:type="dxa"/>
            <w:vMerge/>
          </w:tcPr>
          <w:p w14:paraId="5C39A221" w14:textId="77777777" w:rsidR="00387F8D" w:rsidRPr="00975F2F" w:rsidRDefault="00387F8D" w:rsidP="00D5759A">
            <w:pPr>
              <w:rPr>
                <w:sz w:val="16"/>
                <w:szCs w:val="16"/>
              </w:rPr>
            </w:pPr>
          </w:p>
        </w:tc>
        <w:tc>
          <w:tcPr>
            <w:tcW w:w="726" w:type="dxa"/>
            <w:vMerge/>
          </w:tcPr>
          <w:p w14:paraId="2A0DB304" w14:textId="77777777" w:rsidR="00387F8D" w:rsidRPr="00975F2F" w:rsidRDefault="00387F8D" w:rsidP="00D5759A">
            <w:pPr>
              <w:rPr>
                <w:sz w:val="16"/>
                <w:szCs w:val="16"/>
              </w:rPr>
            </w:pPr>
          </w:p>
        </w:tc>
      </w:tr>
      <w:tr w:rsidR="00387F8D" w:rsidRPr="00975F2F" w14:paraId="70EEFF03" w14:textId="77777777" w:rsidTr="00D5759A">
        <w:tc>
          <w:tcPr>
            <w:tcW w:w="1555" w:type="dxa"/>
            <w:vAlign w:val="center"/>
          </w:tcPr>
          <w:p w14:paraId="1B8E1116" w14:textId="77777777" w:rsidR="00387F8D" w:rsidRPr="00975F2F" w:rsidRDefault="00387F8D" w:rsidP="00D5759A">
            <w:pPr>
              <w:rPr>
                <w:b/>
                <w:sz w:val="16"/>
                <w:szCs w:val="16"/>
              </w:rPr>
            </w:pPr>
            <w:r w:rsidRPr="00975F2F">
              <w:rPr>
                <w:b/>
                <w:sz w:val="16"/>
                <w:szCs w:val="16"/>
              </w:rPr>
              <w:t>Gender</w:t>
            </w:r>
          </w:p>
        </w:tc>
        <w:tc>
          <w:tcPr>
            <w:tcW w:w="1276" w:type="dxa"/>
            <w:vAlign w:val="center"/>
          </w:tcPr>
          <w:p w14:paraId="34323C6E" w14:textId="77777777" w:rsidR="00387F8D" w:rsidRPr="00975F2F" w:rsidRDefault="00387F8D" w:rsidP="00387F8D">
            <w:pPr>
              <w:jc w:val="center"/>
              <w:rPr>
                <w:sz w:val="16"/>
                <w:szCs w:val="16"/>
              </w:rPr>
            </w:pPr>
            <w:r w:rsidRPr="00975F2F">
              <w:rPr>
                <w:sz w:val="16"/>
                <w:szCs w:val="16"/>
              </w:rPr>
              <w:t>Male</w:t>
            </w:r>
          </w:p>
          <w:p w14:paraId="06450DB9" w14:textId="77777777" w:rsidR="00387F8D" w:rsidRPr="00975F2F" w:rsidRDefault="00387F8D" w:rsidP="00387F8D">
            <w:pPr>
              <w:jc w:val="center"/>
              <w:rPr>
                <w:sz w:val="16"/>
                <w:szCs w:val="16"/>
              </w:rPr>
            </w:pPr>
            <w:r w:rsidRPr="00975F2F">
              <w:rPr>
                <w:sz w:val="16"/>
                <w:szCs w:val="16"/>
              </w:rPr>
              <w:t>Female</w:t>
            </w:r>
          </w:p>
        </w:tc>
        <w:tc>
          <w:tcPr>
            <w:tcW w:w="966" w:type="dxa"/>
            <w:vAlign w:val="center"/>
          </w:tcPr>
          <w:p w14:paraId="222C29CE" w14:textId="77777777" w:rsidR="00387F8D" w:rsidRPr="00975F2F" w:rsidRDefault="00387F8D" w:rsidP="00D5759A">
            <w:pPr>
              <w:jc w:val="center"/>
              <w:rPr>
                <w:sz w:val="16"/>
                <w:szCs w:val="16"/>
              </w:rPr>
            </w:pPr>
            <w:r w:rsidRPr="00975F2F">
              <w:rPr>
                <w:sz w:val="16"/>
                <w:szCs w:val="16"/>
              </w:rPr>
              <w:t>98 (65.8)</w:t>
            </w:r>
          </w:p>
          <w:p w14:paraId="134C9523" w14:textId="77777777" w:rsidR="00387F8D" w:rsidRPr="00975F2F" w:rsidRDefault="00387F8D" w:rsidP="00D5759A">
            <w:pPr>
              <w:jc w:val="center"/>
              <w:rPr>
                <w:sz w:val="16"/>
                <w:szCs w:val="16"/>
              </w:rPr>
            </w:pPr>
            <w:r w:rsidRPr="00975F2F">
              <w:rPr>
                <w:sz w:val="16"/>
                <w:szCs w:val="16"/>
              </w:rPr>
              <w:t>95 (47.5)</w:t>
            </w:r>
          </w:p>
        </w:tc>
        <w:tc>
          <w:tcPr>
            <w:tcW w:w="992" w:type="dxa"/>
            <w:vAlign w:val="center"/>
          </w:tcPr>
          <w:p w14:paraId="7C021642" w14:textId="77777777" w:rsidR="00387F8D" w:rsidRPr="00975F2F" w:rsidRDefault="00387F8D" w:rsidP="00D5759A">
            <w:pPr>
              <w:jc w:val="center"/>
              <w:rPr>
                <w:sz w:val="16"/>
                <w:szCs w:val="16"/>
              </w:rPr>
            </w:pPr>
            <w:r w:rsidRPr="00975F2F">
              <w:rPr>
                <w:sz w:val="16"/>
                <w:szCs w:val="16"/>
              </w:rPr>
              <w:t>51 (34.2)</w:t>
            </w:r>
          </w:p>
          <w:p w14:paraId="771CEB2B" w14:textId="77777777" w:rsidR="00387F8D" w:rsidRPr="00975F2F" w:rsidRDefault="00387F8D" w:rsidP="00D5759A">
            <w:pPr>
              <w:jc w:val="center"/>
              <w:rPr>
                <w:sz w:val="16"/>
                <w:szCs w:val="16"/>
              </w:rPr>
            </w:pPr>
            <w:r w:rsidRPr="00975F2F">
              <w:rPr>
                <w:sz w:val="16"/>
                <w:szCs w:val="16"/>
              </w:rPr>
              <w:t>105 (52.5)</w:t>
            </w:r>
          </w:p>
        </w:tc>
        <w:tc>
          <w:tcPr>
            <w:tcW w:w="735" w:type="dxa"/>
            <w:vAlign w:val="center"/>
          </w:tcPr>
          <w:p w14:paraId="2B76C0F1" w14:textId="77777777" w:rsidR="00387F8D" w:rsidRPr="00975F2F" w:rsidRDefault="00387F8D" w:rsidP="00D5759A">
            <w:pPr>
              <w:jc w:val="center"/>
              <w:rPr>
                <w:sz w:val="16"/>
                <w:szCs w:val="16"/>
              </w:rPr>
            </w:pPr>
            <w:r w:rsidRPr="00975F2F">
              <w:rPr>
                <w:sz w:val="16"/>
                <w:szCs w:val="16"/>
              </w:rPr>
              <w:t>0.001</w:t>
            </w:r>
          </w:p>
        </w:tc>
        <w:tc>
          <w:tcPr>
            <w:tcW w:w="1260" w:type="dxa"/>
            <w:vAlign w:val="center"/>
          </w:tcPr>
          <w:p w14:paraId="05D49BD2" w14:textId="77777777" w:rsidR="00387F8D" w:rsidRPr="00975F2F" w:rsidRDefault="00387F8D" w:rsidP="00D5759A">
            <w:pPr>
              <w:jc w:val="center"/>
              <w:rPr>
                <w:sz w:val="16"/>
                <w:szCs w:val="16"/>
              </w:rPr>
            </w:pPr>
            <w:r w:rsidRPr="00975F2F">
              <w:rPr>
                <w:sz w:val="16"/>
                <w:szCs w:val="16"/>
              </w:rPr>
              <w:t>2.1 (1.4-3.3)</w:t>
            </w:r>
          </w:p>
          <w:p w14:paraId="486A7897"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37A126A0" w14:textId="77777777" w:rsidR="00387F8D" w:rsidRPr="00975F2F" w:rsidRDefault="00387F8D" w:rsidP="00D5759A">
            <w:pPr>
              <w:jc w:val="center"/>
              <w:rPr>
                <w:sz w:val="16"/>
                <w:szCs w:val="16"/>
              </w:rPr>
            </w:pPr>
            <w:r w:rsidRPr="00975F2F">
              <w:rPr>
                <w:sz w:val="16"/>
                <w:szCs w:val="16"/>
              </w:rPr>
              <w:t>0.001</w:t>
            </w:r>
          </w:p>
        </w:tc>
        <w:tc>
          <w:tcPr>
            <w:tcW w:w="1259" w:type="dxa"/>
            <w:vAlign w:val="center"/>
          </w:tcPr>
          <w:p w14:paraId="3C53A5F0" w14:textId="77777777" w:rsidR="00387F8D" w:rsidRPr="00975F2F" w:rsidRDefault="00387F8D" w:rsidP="00D5759A">
            <w:pPr>
              <w:jc w:val="center"/>
              <w:rPr>
                <w:sz w:val="16"/>
                <w:szCs w:val="16"/>
              </w:rPr>
            </w:pPr>
          </w:p>
        </w:tc>
        <w:tc>
          <w:tcPr>
            <w:tcW w:w="726" w:type="dxa"/>
            <w:vAlign w:val="center"/>
          </w:tcPr>
          <w:p w14:paraId="7011AB8C" w14:textId="77777777" w:rsidR="00387F8D" w:rsidRPr="00975F2F" w:rsidRDefault="00387F8D" w:rsidP="00D5759A">
            <w:pPr>
              <w:jc w:val="center"/>
              <w:rPr>
                <w:sz w:val="16"/>
                <w:szCs w:val="16"/>
              </w:rPr>
            </w:pPr>
          </w:p>
        </w:tc>
      </w:tr>
      <w:tr w:rsidR="00387F8D" w:rsidRPr="00975F2F" w14:paraId="46BD15D0" w14:textId="77777777" w:rsidTr="00D5759A">
        <w:tc>
          <w:tcPr>
            <w:tcW w:w="1555" w:type="dxa"/>
            <w:vAlign w:val="center"/>
          </w:tcPr>
          <w:p w14:paraId="1BB9F853" w14:textId="77777777" w:rsidR="00387F8D" w:rsidRPr="00975F2F" w:rsidRDefault="00387F8D" w:rsidP="00D5759A">
            <w:pPr>
              <w:rPr>
                <w:b/>
                <w:sz w:val="16"/>
                <w:szCs w:val="16"/>
              </w:rPr>
            </w:pPr>
            <w:r w:rsidRPr="00975F2F">
              <w:rPr>
                <w:b/>
                <w:sz w:val="16"/>
                <w:szCs w:val="16"/>
              </w:rPr>
              <w:t>Education level</w:t>
            </w:r>
          </w:p>
        </w:tc>
        <w:tc>
          <w:tcPr>
            <w:tcW w:w="1276" w:type="dxa"/>
            <w:vAlign w:val="center"/>
          </w:tcPr>
          <w:p w14:paraId="487840B9" w14:textId="77777777" w:rsidR="00387F8D" w:rsidRPr="00975F2F" w:rsidRDefault="00387F8D" w:rsidP="00387F8D">
            <w:pPr>
              <w:jc w:val="center"/>
              <w:rPr>
                <w:sz w:val="16"/>
                <w:szCs w:val="16"/>
              </w:rPr>
            </w:pPr>
            <w:r w:rsidRPr="00975F2F">
              <w:rPr>
                <w:sz w:val="16"/>
                <w:szCs w:val="16"/>
              </w:rPr>
              <w:t>No schooling</w:t>
            </w:r>
          </w:p>
          <w:p w14:paraId="4857D85E" w14:textId="77777777" w:rsidR="00387F8D" w:rsidRPr="00975F2F" w:rsidRDefault="00387F8D" w:rsidP="00387F8D">
            <w:pPr>
              <w:jc w:val="center"/>
              <w:rPr>
                <w:sz w:val="16"/>
                <w:szCs w:val="16"/>
              </w:rPr>
            </w:pPr>
            <w:r w:rsidRPr="00975F2F">
              <w:rPr>
                <w:sz w:val="16"/>
                <w:szCs w:val="16"/>
              </w:rPr>
              <w:t>Schooling</w:t>
            </w:r>
          </w:p>
        </w:tc>
        <w:tc>
          <w:tcPr>
            <w:tcW w:w="966" w:type="dxa"/>
            <w:vAlign w:val="center"/>
          </w:tcPr>
          <w:p w14:paraId="6D145BD9" w14:textId="77777777" w:rsidR="00387F8D" w:rsidRPr="00975F2F" w:rsidRDefault="00387F8D" w:rsidP="00D5759A">
            <w:pPr>
              <w:jc w:val="center"/>
              <w:rPr>
                <w:sz w:val="16"/>
                <w:szCs w:val="16"/>
              </w:rPr>
            </w:pPr>
            <w:r w:rsidRPr="00975F2F">
              <w:rPr>
                <w:sz w:val="16"/>
                <w:szCs w:val="16"/>
              </w:rPr>
              <w:t>81 (48.5)</w:t>
            </w:r>
          </w:p>
          <w:p w14:paraId="41147B88" w14:textId="77777777" w:rsidR="00387F8D" w:rsidRPr="00975F2F" w:rsidRDefault="00387F8D" w:rsidP="00D5759A">
            <w:pPr>
              <w:jc w:val="center"/>
              <w:rPr>
                <w:sz w:val="16"/>
                <w:szCs w:val="16"/>
              </w:rPr>
            </w:pPr>
            <w:r w:rsidRPr="00975F2F">
              <w:rPr>
                <w:sz w:val="16"/>
                <w:szCs w:val="16"/>
              </w:rPr>
              <w:t>112 (61.5)</w:t>
            </w:r>
          </w:p>
        </w:tc>
        <w:tc>
          <w:tcPr>
            <w:tcW w:w="992" w:type="dxa"/>
            <w:vAlign w:val="center"/>
          </w:tcPr>
          <w:p w14:paraId="49D3F93B" w14:textId="77777777" w:rsidR="00387F8D" w:rsidRPr="00975F2F" w:rsidRDefault="00387F8D" w:rsidP="00D5759A">
            <w:pPr>
              <w:jc w:val="center"/>
              <w:rPr>
                <w:sz w:val="16"/>
                <w:szCs w:val="16"/>
              </w:rPr>
            </w:pPr>
            <w:r w:rsidRPr="00975F2F">
              <w:rPr>
                <w:sz w:val="16"/>
                <w:szCs w:val="16"/>
              </w:rPr>
              <w:t>86 (51.5)</w:t>
            </w:r>
          </w:p>
          <w:p w14:paraId="640D2AB1" w14:textId="77777777" w:rsidR="00387F8D" w:rsidRPr="00975F2F" w:rsidRDefault="00387F8D" w:rsidP="00D5759A">
            <w:pPr>
              <w:jc w:val="center"/>
              <w:rPr>
                <w:sz w:val="16"/>
                <w:szCs w:val="16"/>
              </w:rPr>
            </w:pPr>
            <w:r w:rsidRPr="00975F2F">
              <w:rPr>
                <w:sz w:val="16"/>
                <w:szCs w:val="16"/>
              </w:rPr>
              <w:t>70 (38.5)</w:t>
            </w:r>
          </w:p>
        </w:tc>
        <w:tc>
          <w:tcPr>
            <w:tcW w:w="735" w:type="dxa"/>
            <w:vAlign w:val="center"/>
          </w:tcPr>
          <w:p w14:paraId="682BB578" w14:textId="77777777" w:rsidR="00387F8D" w:rsidRPr="00975F2F" w:rsidRDefault="00387F8D" w:rsidP="00D5759A">
            <w:pPr>
              <w:jc w:val="center"/>
              <w:rPr>
                <w:sz w:val="16"/>
                <w:szCs w:val="16"/>
              </w:rPr>
            </w:pPr>
            <w:r w:rsidRPr="00975F2F">
              <w:rPr>
                <w:sz w:val="16"/>
                <w:szCs w:val="16"/>
              </w:rPr>
              <w:t>0.014</w:t>
            </w:r>
          </w:p>
        </w:tc>
        <w:tc>
          <w:tcPr>
            <w:tcW w:w="1260" w:type="dxa"/>
            <w:vAlign w:val="center"/>
          </w:tcPr>
          <w:p w14:paraId="6FDDAF62" w14:textId="77777777" w:rsidR="00387F8D" w:rsidRPr="00975F2F" w:rsidRDefault="00387F8D" w:rsidP="00D5759A">
            <w:pPr>
              <w:jc w:val="center"/>
              <w:rPr>
                <w:sz w:val="16"/>
                <w:szCs w:val="16"/>
              </w:rPr>
            </w:pPr>
            <w:r w:rsidRPr="00975F2F">
              <w:rPr>
                <w:sz w:val="16"/>
                <w:szCs w:val="16"/>
              </w:rPr>
              <w:t>1 (Ref)</w:t>
            </w:r>
          </w:p>
          <w:p w14:paraId="269E26EF" w14:textId="77777777" w:rsidR="00387F8D" w:rsidRPr="00975F2F" w:rsidRDefault="00387F8D" w:rsidP="00D5759A">
            <w:pPr>
              <w:jc w:val="center"/>
              <w:rPr>
                <w:sz w:val="16"/>
                <w:szCs w:val="16"/>
              </w:rPr>
            </w:pPr>
            <w:r w:rsidRPr="00975F2F">
              <w:rPr>
                <w:sz w:val="16"/>
                <w:szCs w:val="16"/>
              </w:rPr>
              <w:t>1.7 (1.1-2.6)</w:t>
            </w:r>
          </w:p>
        </w:tc>
        <w:tc>
          <w:tcPr>
            <w:tcW w:w="724" w:type="dxa"/>
            <w:vAlign w:val="center"/>
          </w:tcPr>
          <w:p w14:paraId="1C485AB2" w14:textId="77777777" w:rsidR="00387F8D" w:rsidRPr="00975F2F" w:rsidRDefault="00387F8D" w:rsidP="00D5759A">
            <w:pPr>
              <w:jc w:val="center"/>
              <w:rPr>
                <w:sz w:val="16"/>
                <w:szCs w:val="16"/>
              </w:rPr>
            </w:pPr>
            <w:r w:rsidRPr="00975F2F">
              <w:rPr>
                <w:sz w:val="16"/>
                <w:szCs w:val="16"/>
              </w:rPr>
              <w:t>0.015</w:t>
            </w:r>
          </w:p>
        </w:tc>
        <w:tc>
          <w:tcPr>
            <w:tcW w:w="1259" w:type="dxa"/>
            <w:vAlign w:val="center"/>
          </w:tcPr>
          <w:p w14:paraId="1ECC172A" w14:textId="77777777" w:rsidR="00387F8D" w:rsidRPr="00975F2F" w:rsidRDefault="00387F8D" w:rsidP="00D5759A">
            <w:pPr>
              <w:jc w:val="center"/>
              <w:rPr>
                <w:sz w:val="16"/>
                <w:szCs w:val="16"/>
              </w:rPr>
            </w:pPr>
          </w:p>
        </w:tc>
        <w:tc>
          <w:tcPr>
            <w:tcW w:w="726" w:type="dxa"/>
            <w:vAlign w:val="center"/>
          </w:tcPr>
          <w:p w14:paraId="16A15817" w14:textId="77777777" w:rsidR="00387F8D" w:rsidRPr="00975F2F" w:rsidRDefault="00387F8D" w:rsidP="00D5759A">
            <w:pPr>
              <w:jc w:val="center"/>
              <w:rPr>
                <w:sz w:val="16"/>
                <w:szCs w:val="16"/>
              </w:rPr>
            </w:pPr>
          </w:p>
        </w:tc>
      </w:tr>
      <w:tr w:rsidR="00387F8D" w:rsidRPr="00975F2F" w14:paraId="0D8277EB" w14:textId="77777777" w:rsidTr="00D5759A">
        <w:tc>
          <w:tcPr>
            <w:tcW w:w="1555" w:type="dxa"/>
            <w:vAlign w:val="center"/>
          </w:tcPr>
          <w:p w14:paraId="5EFAB3E3" w14:textId="77777777" w:rsidR="00387F8D" w:rsidRPr="00975F2F" w:rsidRDefault="00387F8D" w:rsidP="00D5759A">
            <w:pPr>
              <w:rPr>
                <w:b/>
                <w:sz w:val="16"/>
                <w:szCs w:val="16"/>
              </w:rPr>
            </w:pPr>
            <w:r w:rsidRPr="00975F2F">
              <w:rPr>
                <w:b/>
                <w:sz w:val="16"/>
                <w:szCs w:val="16"/>
              </w:rPr>
              <w:t>Income level</w:t>
            </w:r>
          </w:p>
        </w:tc>
        <w:tc>
          <w:tcPr>
            <w:tcW w:w="1276" w:type="dxa"/>
            <w:vAlign w:val="center"/>
          </w:tcPr>
          <w:p w14:paraId="52D3F7CF" w14:textId="77777777" w:rsidR="00387F8D" w:rsidRPr="00975F2F" w:rsidRDefault="00387F8D" w:rsidP="00387F8D">
            <w:pPr>
              <w:jc w:val="center"/>
              <w:rPr>
                <w:sz w:val="16"/>
                <w:szCs w:val="16"/>
              </w:rPr>
            </w:pPr>
            <w:r w:rsidRPr="00975F2F">
              <w:rPr>
                <w:sz w:val="16"/>
                <w:szCs w:val="16"/>
                <w:u w:val="single"/>
              </w:rPr>
              <w:t>&lt;</w:t>
            </w:r>
            <w:r w:rsidRPr="00975F2F">
              <w:rPr>
                <w:sz w:val="16"/>
                <w:szCs w:val="16"/>
              </w:rPr>
              <w:t>USD 100</w:t>
            </w:r>
          </w:p>
          <w:p w14:paraId="28D6B311" w14:textId="77777777" w:rsidR="00387F8D" w:rsidRPr="00975F2F" w:rsidRDefault="00387F8D" w:rsidP="00387F8D">
            <w:pPr>
              <w:jc w:val="center"/>
              <w:rPr>
                <w:sz w:val="16"/>
                <w:szCs w:val="16"/>
              </w:rPr>
            </w:pPr>
            <w:r w:rsidRPr="00975F2F">
              <w:rPr>
                <w:sz w:val="16"/>
                <w:szCs w:val="16"/>
              </w:rPr>
              <w:t>&gt;USD 100</w:t>
            </w:r>
          </w:p>
        </w:tc>
        <w:tc>
          <w:tcPr>
            <w:tcW w:w="966" w:type="dxa"/>
            <w:vAlign w:val="center"/>
          </w:tcPr>
          <w:p w14:paraId="4FA0581C" w14:textId="77777777" w:rsidR="00387F8D" w:rsidRPr="00975F2F" w:rsidRDefault="00387F8D" w:rsidP="00D5759A">
            <w:pPr>
              <w:jc w:val="center"/>
              <w:rPr>
                <w:sz w:val="16"/>
                <w:szCs w:val="16"/>
              </w:rPr>
            </w:pPr>
            <w:r w:rsidRPr="00975F2F">
              <w:rPr>
                <w:sz w:val="16"/>
                <w:szCs w:val="16"/>
              </w:rPr>
              <w:t>129 (51)</w:t>
            </w:r>
          </w:p>
          <w:p w14:paraId="55610835" w14:textId="77777777" w:rsidR="00387F8D" w:rsidRPr="00975F2F" w:rsidRDefault="00387F8D" w:rsidP="00D5759A">
            <w:pPr>
              <w:jc w:val="center"/>
              <w:rPr>
                <w:sz w:val="16"/>
                <w:szCs w:val="16"/>
              </w:rPr>
            </w:pPr>
            <w:r w:rsidRPr="00975F2F">
              <w:rPr>
                <w:sz w:val="16"/>
                <w:szCs w:val="16"/>
              </w:rPr>
              <w:t>64 (66.7)</w:t>
            </w:r>
          </w:p>
        </w:tc>
        <w:tc>
          <w:tcPr>
            <w:tcW w:w="992" w:type="dxa"/>
            <w:vAlign w:val="center"/>
          </w:tcPr>
          <w:p w14:paraId="0684B186" w14:textId="77777777" w:rsidR="00387F8D" w:rsidRPr="00975F2F" w:rsidRDefault="00387F8D" w:rsidP="00D5759A">
            <w:pPr>
              <w:jc w:val="center"/>
              <w:rPr>
                <w:sz w:val="16"/>
                <w:szCs w:val="16"/>
              </w:rPr>
            </w:pPr>
            <w:r w:rsidRPr="00975F2F">
              <w:rPr>
                <w:sz w:val="16"/>
                <w:szCs w:val="16"/>
              </w:rPr>
              <w:t>124 (49)</w:t>
            </w:r>
          </w:p>
          <w:p w14:paraId="2B9B141C" w14:textId="77777777" w:rsidR="00387F8D" w:rsidRPr="00975F2F" w:rsidRDefault="00387F8D" w:rsidP="00D5759A">
            <w:pPr>
              <w:jc w:val="center"/>
              <w:rPr>
                <w:sz w:val="16"/>
                <w:szCs w:val="16"/>
              </w:rPr>
            </w:pPr>
            <w:r w:rsidRPr="00975F2F">
              <w:rPr>
                <w:sz w:val="16"/>
                <w:szCs w:val="16"/>
              </w:rPr>
              <w:t>32 (33.3)</w:t>
            </w:r>
          </w:p>
        </w:tc>
        <w:tc>
          <w:tcPr>
            <w:tcW w:w="735" w:type="dxa"/>
            <w:vAlign w:val="center"/>
          </w:tcPr>
          <w:p w14:paraId="775F3303" w14:textId="77777777" w:rsidR="00387F8D" w:rsidRPr="00975F2F" w:rsidRDefault="00387F8D" w:rsidP="00D5759A">
            <w:pPr>
              <w:jc w:val="center"/>
              <w:rPr>
                <w:sz w:val="16"/>
                <w:szCs w:val="16"/>
              </w:rPr>
            </w:pPr>
            <w:r w:rsidRPr="00975F2F">
              <w:rPr>
                <w:sz w:val="16"/>
                <w:szCs w:val="16"/>
              </w:rPr>
              <w:t>0.009</w:t>
            </w:r>
          </w:p>
        </w:tc>
        <w:tc>
          <w:tcPr>
            <w:tcW w:w="1260" w:type="dxa"/>
            <w:vAlign w:val="center"/>
          </w:tcPr>
          <w:p w14:paraId="1A34E6D0" w14:textId="77777777" w:rsidR="00387F8D" w:rsidRPr="00975F2F" w:rsidRDefault="00387F8D" w:rsidP="00D5759A">
            <w:pPr>
              <w:jc w:val="center"/>
              <w:rPr>
                <w:sz w:val="16"/>
                <w:szCs w:val="16"/>
              </w:rPr>
            </w:pPr>
            <w:r w:rsidRPr="00975F2F">
              <w:rPr>
                <w:sz w:val="16"/>
                <w:szCs w:val="16"/>
              </w:rPr>
              <w:t>1 (Ref)</w:t>
            </w:r>
          </w:p>
          <w:p w14:paraId="7A87829D" w14:textId="77777777" w:rsidR="00387F8D" w:rsidRPr="00975F2F" w:rsidRDefault="00387F8D" w:rsidP="00D5759A">
            <w:pPr>
              <w:jc w:val="center"/>
              <w:rPr>
                <w:sz w:val="16"/>
                <w:szCs w:val="16"/>
              </w:rPr>
            </w:pPr>
            <w:r w:rsidRPr="00975F2F">
              <w:rPr>
                <w:sz w:val="16"/>
                <w:szCs w:val="16"/>
              </w:rPr>
              <w:t>1.9 (1.2-3.1)</w:t>
            </w:r>
          </w:p>
        </w:tc>
        <w:tc>
          <w:tcPr>
            <w:tcW w:w="724" w:type="dxa"/>
            <w:vAlign w:val="center"/>
          </w:tcPr>
          <w:p w14:paraId="3BAAC50F" w14:textId="77777777" w:rsidR="00387F8D" w:rsidRPr="00975F2F" w:rsidRDefault="00387F8D" w:rsidP="00D5759A">
            <w:pPr>
              <w:jc w:val="center"/>
              <w:rPr>
                <w:sz w:val="16"/>
                <w:szCs w:val="16"/>
              </w:rPr>
            </w:pPr>
            <w:r w:rsidRPr="00975F2F">
              <w:rPr>
                <w:sz w:val="16"/>
                <w:szCs w:val="16"/>
              </w:rPr>
              <w:t>0.009</w:t>
            </w:r>
          </w:p>
        </w:tc>
        <w:tc>
          <w:tcPr>
            <w:tcW w:w="1259" w:type="dxa"/>
            <w:vAlign w:val="center"/>
          </w:tcPr>
          <w:p w14:paraId="2156AC63" w14:textId="77777777" w:rsidR="00387F8D" w:rsidRPr="00975F2F" w:rsidRDefault="00387F8D" w:rsidP="00D5759A">
            <w:pPr>
              <w:jc w:val="center"/>
              <w:rPr>
                <w:sz w:val="16"/>
                <w:szCs w:val="16"/>
              </w:rPr>
            </w:pPr>
          </w:p>
        </w:tc>
        <w:tc>
          <w:tcPr>
            <w:tcW w:w="726" w:type="dxa"/>
            <w:vAlign w:val="center"/>
          </w:tcPr>
          <w:p w14:paraId="152026F0" w14:textId="77777777" w:rsidR="00387F8D" w:rsidRPr="00975F2F" w:rsidRDefault="00387F8D" w:rsidP="00D5759A">
            <w:pPr>
              <w:jc w:val="center"/>
              <w:rPr>
                <w:sz w:val="16"/>
                <w:szCs w:val="16"/>
              </w:rPr>
            </w:pPr>
          </w:p>
        </w:tc>
      </w:tr>
      <w:tr w:rsidR="00387F8D" w:rsidRPr="00975F2F" w14:paraId="5C4A026D" w14:textId="77777777" w:rsidTr="00D5759A">
        <w:tc>
          <w:tcPr>
            <w:tcW w:w="1555" w:type="dxa"/>
            <w:vAlign w:val="center"/>
          </w:tcPr>
          <w:p w14:paraId="613F24B9" w14:textId="77777777" w:rsidR="00387F8D" w:rsidRPr="00975F2F" w:rsidRDefault="00387F8D" w:rsidP="00D5759A">
            <w:pPr>
              <w:rPr>
                <w:b/>
                <w:sz w:val="16"/>
                <w:szCs w:val="16"/>
              </w:rPr>
            </w:pPr>
            <w:r w:rsidRPr="00975F2F">
              <w:rPr>
                <w:b/>
                <w:sz w:val="16"/>
                <w:szCs w:val="16"/>
              </w:rPr>
              <w:t>Age</w:t>
            </w:r>
          </w:p>
        </w:tc>
        <w:tc>
          <w:tcPr>
            <w:tcW w:w="1276" w:type="dxa"/>
            <w:vAlign w:val="center"/>
          </w:tcPr>
          <w:p w14:paraId="4E70A971" w14:textId="77777777" w:rsidR="00387F8D" w:rsidRPr="00975F2F" w:rsidRDefault="00387F8D" w:rsidP="00387F8D">
            <w:pPr>
              <w:jc w:val="center"/>
              <w:rPr>
                <w:sz w:val="16"/>
                <w:szCs w:val="16"/>
              </w:rPr>
            </w:pPr>
            <w:r w:rsidRPr="00975F2F">
              <w:rPr>
                <w:sz w:val="16"/>
                <w:szCs w:val="16"/>
              </w:rPr>
              <w:t>&lt;45 years</w:t>
            </w:r>
          </w:p>
          <w:p w14:paraId="532144E4" w14:textId="77777777" w:rsidR="00387F8D" w:rsidRPr="00975F2F" w:rsidRDefault="00387F8D" w:rsidP="00387F8D">
            <w:pPr>
              <w:jc w:val="center"/>
              <w:rPr>
                <w:sz w:val="16"/>
                <w:szCs w:val="16"/>
              </w:rPr>
            </w:pPr>
            <w:r w:rsidRPr="00975F2F">
              <w:rPr>
                <w:sz w:val="16"/>
                <w:szCs w:val="16"/>
              </w:rPr>
              <w:t>&gt;45 years</w:t>
            </w:r>
          </w:p>
        </w:tc>
        <w:tc>
          <w:tcPr>
            <w:tcW w:w="966" w:type="dxa"/>
            <w:vAlign w:val="center"/>
          </w:tcPr>
          <w:p w14:paraId="3E5CCDCC" w14:textId="77777777" w:rsidR="00387F8D" w:rsidRPr="00975F2F" w:rsidRDefault="00387F8D" w:rsidP="00D5759A">
            <w:pPr>
              <w:jc w:val="center"/>
              <w:rPr>
                <w:sz w:val="16"/>
                <w:szCs w:val="16"/>
              </w:rPr>
            </w:pPr>
            <w:r w:rsidRPr="00975F2F">
              <w:rPr>
                <w:sz w:val="16"/>
                <w:szCs w:val="16"/>
              </w:rPr>
              <w:t>107 (51.0)</w:t>
            </w:r>
          </w:p>
          <w:p w14:paraId="094FE554" w14:textId="77777777" w:rsidR="00387F8D" w:rsidRPr="00975F2F" w:rsidRDefault="00387F8D" w:rsidP="00D5759A">
            <w:pPr>
              <w:jc w:val="center"/>
              <w:rPr>
                <w:sz w:val="16"/>
                <w:szCs w:val="16"/>
              </w:rPr>
            </w:pPr>
            <w:r w:rsidRPr="00975F2F">
              <w:rPr>
                <w:sz w:val="16"/>
                <w:szCs w:val="16"/>
              </w:rPr>
              <w:t>86 (61.9)</w:t>
            </w:r>
          </w:p>
        </w:tc>
        <w:tc>
          <w:tcPr>
            <w:tcW w:w="992" w:type="dxa"/>
            <w:vAlign w:val="center"/>
          </w:tcPr>
          <w:p w14:paraId="591D6F4D" w14:textId="77777777" w:rsidR="00387F8D" w:rsidRPr="00975F2F" w:rsidRDefault="00387F8D" w:rsidP="00D5759A">
            <w:pPr>
              <w:jc w:val="center"/>
              <w:rPr>
                <w:sz w:val="16"/>
                <w:szCs w:val="16"/>
              </w:rPr>
            </w:pPr>
            <w:r w:rsidRPr="00975F2F">
              <w:rPr>
                <w:sz w:val="16"/>
                <w:szCs w:val="16"/>
              </w:rPr>
              <w:t>103 (49.0)</w:t>
            </w:r>
          </w:p>
          <w:p w14:paraId="5943C81E" w14:textId="77777777" w:rsidR="00387F8D" w:rsidRPr="00975F2F" w:rsidRDefault="00387F8D" w:rsidP="00D5759A">
            <w:pPr>
              <w:jc w:val="center"/>
              <w:rPr>
                <w:sz w:val="16"/>
                <w:szCs w:val="16"/>
              </w:rPr>
            </w:pPr>
            <w:r w:rsidRPr="00975F2F">
              <w:rPr>
                <w:sz w:val="16"/>
                <w:szCs w:val="16"/>
              </w:rPr>
              <w:t>53 (38.1)</w:t>
            </w:r>
          </w:p>
        </w:tc>
        <w:tc>
          <w:tcPr>
            <w:tcW w:w="735" w:type="dxa"/>
            <w:vAlign w:val="center"/>
          </w:tcPr>
          <w:p w14:paraId="18611D5D" w14:textId="77777777" w:rsidR="00387F8D" w:rsidRPr="00975F2F" w:rsidRDefault="00387F8D" w:rsidP="00D5759A">
            <w:pPr>
              <w:jc w:val="center"/>
              <w:rPr>
                <w:sz w:val="16"/>
                <w:szCs w:val="16"/>
              </w:rPr>
            </w:pPr>
            <w:r w:rsidRPr="00975F2F">
              <w:rPr>
                <w:sz w:val="16"/>
                <w:szCs w:val="16"/>
              </w:rPr>
              <w:t>0.045</w:t>
            </w:r>
          </w:p>
        </w:tc>
        <w:tc>
          <w:tcPr>
            <w:tcW w:w="1260" w:type="dxa"/>
            <w:vAlign w:val="center"/>
          </w:tcPr>
          <w:p w14:paraId="60B032EE" w14:textId="77777777" w:rsidR="00387F8D" w:rsidRPr="00975F2F" w:rsidRDefault="00387F8D" w:rsidP="00D5759A">
            <w:pPr>
              <w:jc w:val="center"/>
              <w:rPr>
                <w:sz w:val="16"/>
                <w:szCs w:val="16"/>
              </w:rPr>
            </w:pPr>
            <w:r w:rsidRPr="00975F2F">
              <w:rPr>
                <w:sz w:val="16"/>
                <w:szCs w:val="16"/>
              </w:rPr>
              <w:t>1 (Ref)</w:t>
            </w:r>
          </w:p>
          <w:p w14:paraId="629EAC80" w14:textId="77777777" w:rsidR="00387F8D" w:rsidRPr="00975F2F" w:rsidRDefault="00387F8D" w:rsidP="00D5759A">
            <w:pPr>
              <w:jc w:val="center"/>
              <w:rPr>
                <w:sz w:val="16"/>
                <w:szCs w:val="16"/>
              </w:rPr>
            </w:pPr>
            <w:r w:rsidRPr="00975F2F">
              <w:rPr>
                <w:sz w:val="16"/>
                <w:szCs w:val="16"/>
              </w:rPr>
              <w:t>1.6 (1.0-2.4)</w:t>
            </w:r>
          </w:p>
        </w:tc>
        <w:tc>
          <w:tcPr>
            <w:tcW w:w="724" w:type="dxa"/>
            <w:vAlign w:val="center"/>
          </w:tcPr>
          <w:p w14:paraId="7C4C94BF" w14:textId="77777777" w:rsidR="00387F8D" w:rsidRPr="00975F2F" w:rsidRDefault="00387F8D" w:rsidP="00D5759A">
            <w:pPr>
              <w:jc w:val="center"/>
              <w:rPr>
                <w:sz w:val="16"/>
                <w:szCs w:val="16"/>
              </w:rPr>
            </w:pPr>
            <w:r w:rsidRPr="00975F2F">
              <w:rPr>
                <w:sz w:val="16"/>
                <w:szCs w:val="16"/>
              </w:rPr>
              <w:t>0.045</w:t>
            </w:r>
          </w:p>
        </w:tc>
        <w:tc>
          <w:tcPr>
            <w:tcW w:w="1259" w:type="dxa"/>
            <w:vAlign w:val="center"/>
          </w:tcPr>
          <w:p w14:paraId="20F352F5" w14:textId="77777777" w:rsidR="00387F8D" w:rsidRPr="00975F2F" w:rsidRDefault="00387F8D" w:rsidP="00D5759A">
            <w:pPr>
              <w:jc w:val="center"/>
              <w:rPr>
                <w:sz w:val="16"/>
                <w:szCs w:val="16"/>
              </w:rPr>
            </w:pPr>
            <w:r w:rsidRPr="00975F2F">
              <w:rPr>
                <w:sz w:val="16"/>
                <w:szCs w:val="16"/>
              </w:rPr>
              <w:t>1 (Ref)</w:t>
            </w:r>
          </w:p>
          <w:p w14:paraId="31C24650" w14:textId="77777777" w:rsidR="00387F8D" w:rsidRPr="00975F2F" w:rsidRDefault="00387F8D" w:rsidP="00D5759A">
            <w:pPr>
              <w:jc w:val="center"/>
              <w:rPr>
                <w:sz w:val="16"/>
                <w:szCs w:val="16"/>
              </w:rPr>
            </w:pPr>
            <w:r w:rsidRPr="00975F2F">
              <w:rPr>
                <w:sz w:val="16"/>
                <w:szCs w:val="16"/>
              </w:rPr>
              <w:t>2.4 (1.2-5.0)</w:t>
            </w:r>
          </w:p>
        </w:tc>
        <w:tc>
          <w:tcPr>
            <w:tcW w:w="726" w:type="dxa"/>
            <w:vAlign w:val="center"/>
          </w:tcPr>
          <w:p w14:paraId="05104594" w14:textId="77777777" w:rsidR="00387F8D" w:rsidRPr="00975F2F" w:rsidRDefault="00387F8D" w:rsidP="00D5759A">
            <w:pPr>
              <w:jc w:val="center"/>
              <w:rPr>
                <w:sz w:val="16"/>
                <w:szCs w:val="16"/>
              </w:rPr>
            </w:pPr>
            <w:r w:rsidRPr="00975F2F">
              <w:rPr>
                <w:sz w:val="16"/>
                <w:szCs w:val="16"/>
              </w:rPr>
              <w:t>0.013</w:t>
            </w:r>
          </w:p>
        </w:tc>
      </w:tr>
      <w:tr w:rsidR="00387F8D" w:rsidRPr="00975F2F" w14:paraId="276C78F4" w14:textId="77777777" w:rsidTr="00D5759A">
        <w:tc>
          <w:tcPr>
            <w:tcW w:w="1555" w:type="dxa"/>
            <w:vAlign w:val="center"/>
          </w:tcPr>
          <w:p w14:paraId="1E4BEA43" w14:textId="77777777" w:rsidR="00387F8D" w:rsidRPr="00975F2F" w:rsidRDefault="00387F8D" w:rsidP="00D5759A">
            <w:pPr>
              <w:rPr>
                <w:b/>
                <w:sz w:val="16"/>
                <w:szCs w:val="16"/>
              </w:rPr>
            </w:pPr>
            <w:r w:rsidRPr="00975F2F">
              <w:rPr>
                <w:b/>
                <w:sz w:val="16"/>
                <w:szCs w:val="16"/>
              </w:rPr>
              <w:t>Status in household</w:t>
            </w:r>
          </w:p>
        </w:tc>
        <w:tc>
          <w:tcPr>
            <w:tcW w:w="1276" w:type="dxa"/>
            <w:vAlign w:val="center"/>
          </w:tcPr>
          <w:p w14:paraId="6166DDEF" w14:textId="77777777" w:rsidR="00387F8D" w:rsidRPr="00975F2F" w:rsidRDefault="00387F8D" w:rsidP="00387F8D">
            <w:pPr>
              <w:jc w:val="center"/>
              <w:rPr>
                <w:sz w:val="16"/>
                <w:szCs w:val="16"/>
              </w:rPr>
            </w:pPr>
            <w:r w:rsidRPr="00975F2F">
              <w:rPr>
                <w:sz w:val="16"/>
                <w:szCs w:val="16"/>
              </w:rPr>
              <w:t>Head of HH</w:t>
            </w:r>
          </w:p>
          <w:p w14:paraId="425D129C" w14:textId="77777777" w:rsidR="00387F8D" w:rsidRPr="00975F2F" w:rsidRDefault="00387F8D" w:rsidP="00387F8D">
            <w:pPr>
              <w:jc w:val="center"/>
              <w:rPr>
                <w:sz w:val="16"/>
                <w:szCs w:val="16"/>
              </w:rPr>
            </w:pPr>
            <w:r w:rsidRPr="00975F2F">
              <w:rPr>
                <w:sz w:val="16"/>
                <w:szCs w:val="16"/>
              </w:rPr>
              <w:t>Other</w:t>
            </w:r>
          </w:p>
        </w:tc>
        <w:tc>
          <w:tcPr>
            <w:tcW w:w="966" w:type="dxa"/>
            <w:vAlign w:val="center"/>
          </w:tcPr>
          <w:p w14:paraId="079FBD06" w14:textId="77777777" w:rsidR="00387F8D" w:rsidRPr="00975F2F" w:rsidRDefault="00387F8D" w:rsidP="00D5759A">
            <w:pPr>
              <w:jc w:val="center"/>
              <w:rPr>
                <w:sz w:val="16"/>
                <w:szCs w:val="16"/>
              </w:rPr>
            </w:pPr>
            <w:r w:rsidRPr="00975F2F">
              <w:rPr>
                <w:sz w:val="16"/>
                <w:szCs w:val="16"/>
              </w:rPr>
              <w:t>84 (65.6)</w:t>
            </w:r>
          </w:p>
          <w:p w14:paraId="16233432" w14:textId="77777777" w:rsidR="00387F8D" w:rsidRPr="00975F2F" w:rsidRDefault="00387F8D" w:rsidP="00D5759A">
            <w:pPr>
              <w:jc w:val="center"/>
              <w:rPr>
                <w:sz w:val="16"/>
                <w:szCs w:val="16"/>
              </w:rPr>
            </w:pPr>
            <w:r w:rsidRPr="00975F2F">
              <w:rPr>
                <w:sz w:val="16"/>
                <w:szCs w:val="16"/>
              </w:rPr>
              <w:t>109 (49.3)</w:t>
            </w:r>
          </w:p>
        </w:tc>
        <w:tc>
          <w:tcPr>
            <w:tcW w:w="992" w:type="dxa"/>
            <w:vAlign w:val="center"/>
          </w:tcPr>
          <w:p w14:paraId="5F9631A9" w14:textId="77777777" w:rsidR="00387F8D" w:rsidRPr="00975F2F" w:rsidRDefault="00387F8D" w:rsidP="00D5759A">
            <w:pPr>
              <w:jc w:val="center"/>
              <w:rPr>
                <w:sz w:val="16"/>
                <w:szCs w:val="16"/>
              </w:rPr>
            </w:pPr>
            <w:r w:rsidRPr="00975F2F">
              <w:rPr>
                <w:sz w:val="16"/>
                <w:szCs w:val="16"/>
              </w:rPr>
              <w:t>44 (34.4)</w:t>
            </w:r>
          </w:p>
          <w:p w14:paraId="1FFC15E2" w14:textId="77777777" w:rsidR="00387F8D" w:rsidRPr="00975F2F" w:rsidRDefault="00387F8D" w:rsidP="00D5759A">
            <w:pPr>
              <w:jc w:val="center"/>
              <w:rPr>
                <w:sz w:val="16"/>
                <w:szCs w:val="16"/>
              </w:rPr>
            </w:pPr>
            <w:r w:rsidRPr="00975F2F">
              <w:rPr>
                <w:sz w:val="16"/>
                <w:szCs w:val="16"/>
              </w:rPr>
              <w:t>112 (50.7)</w:t>
            </w:r>
          </w:p>
        </w:tc>
        <w:tc>
          <w:tcPr>
            <w:tcW w:w="735" w:type="dxa"/>
            <w:vAlign w:val="center"/>
          </w:tcPr>
          <w:p w14:paraId="24E051C0" w14:textId="77777777" w:rsidR="00387F8D" w:rsidRPr="00975F2F" w:rsidRDefault="00387F8D" w:rsidP="00D5759A">
            <w:pPr>
              <w:jc w:val="center"/>
              <w:rPr>
                <w:sz w:val="16"/>
                <w:szCs w:val="16"/>
              </w:rPr>
            </w:pPr>
            <w:r w:rsidRPr="00975F2F">
              <w:rPr>
                <w:sz w:val="16"/>
                <w:szCs w:val="16"/>
              </w:rPr>
              <w:t>0.003</w:t>
            </w:r>
          </w:p>
        </w:tc>
        <w:tc>
          <w:tcPr>
            <w:tcW w:w="1260" w:type="dxa"/>
            <w:vAlign w:val="center"/>
          </w:tcPr>
          <w:p w14:paraId="4CACF3A3" w14:textId="77777777" w:rsidR="00387F8D" w:rsidRPr="00975F2F" w:rsidRDefault="00387F8D" w:rsidP="00D5759A">
            <w:pPr>
              <w:jc w:val="center"/>
              <w:rPr>
                <w:sz w:val="16"/>
                <w:szCs w:val="16"/>
              </w:rPr>
            </w:pPr>
            <w:r w:rsidRPr="00975F2F">
              <w:rPr>
                <w:sz w:val="16"/>
                <w:szCs w:val="16"/>
              </w:rPr>
              <w:t>2.0 (1.3-3.1)</w:t>
            </w:r>
          </w:p>
          <w:p w14:paraId="220B9998"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32102CD8" w14:textId="77777777" w:rsidR="00387F8D" w:rsidRPr="00975F2F" w:rsidRDefault="00387F8D" w:rsidP="00D5759A">
            <w:pPr>
              <w:jc w:val="center"/>
              <w:rPr>
                <w:sz w:val="16"/>
                <w:szCs w:val="16"/>
              </w:rPr>
            </w:pPr>
            <w:r w:rsidRPr="00975F2F">
              <w:rPr>
                <w:sz w:val="16"/>
                <w:szCs w:val="16"/>
              </w:rPr>
              <w:t>0,003</w:t>
            </w:r>
          </w:p>
        </w:tc>
        <w:tc>
          <w:tcPr>
            <w:tcW w:w="1259" w:type="dxa"/>
            <w:vAlign w:val="center"/>
          </w:tcPr>
          <w:p w14:paraId="31951F08" w14:textId="77777777" w:rsidR="00387F8D" w:rsidRPr="00975F2F" w:rsidRDefault="00387F8D" w:rsidP="00D5759A">
            <w:pPr>
              <w:jc w:val="center"/>
              <w:rPr>
                <w:sz w:val="16"/>
                <w:szCs w:val="16"/>
              </w:rPr>
            </w:pPr>
          </w:p>
        </w:tc>
        <w:tc>
          <w:tcPr>
            <w:tcW w:w="726" w:type="dxa"/>
            <w:vAlign w:val="center"/>
          </w:tcPr>
          <w:p w14:paraId="40D4311A" w14:textId="77777777" w:rsidR="00387F8D" w:rsidRPr="00975F2F" w:rsidRDefault="00387F8D" w:rsidP="00D5759A">
            <w:pPr>
              <w:jc w:val="center"/>
              <w:rPr>
                <w:sz w:val="16"/>
                <w:szCs w:val="16"/>
              </w:rPr>
            </w:pPr>
          </w:p>
        </w:tc>
      </w:tr>
      <w:tr w:rsidR="00387F8D" w:rsidRPr="00975F2F" w14:paraId="24F7987A" w14:textId="77777777" w:rsidTr="00D5759A">
        <w:tc>
          <w:tcPr>
            <w:tcW w:w="1555" w:type="dxa"/>
            <w:vAlign w:val="center"/>
          </w:tcPr>
          <w:p w14:paraId="0768FF90" w14:textId="77777777" w:rsidR="00387F8D" w:rsidRPr="00975F2F" w:rsidRDefault="00387F8D" w:rsidP="00D5759A">
            <w:pPr>
              <w:rPr>
                <w:b/>
                <w:sz w:val="16"/>
                <w:szCs w:val="16"/>
              </w:rPr>
            </w:pPr>
            <w:r w:rsidRPr="00975F2F">
              <w:rPr>
                <w:b/>
                <w:sz w:val="16"/>
                <w:szCs w:val="16"/>
              </w:rPr>
              <w:t>Number of family in the household</w:t>
            </w:r>
          </w:p>
        </w:tc>
        <w:tc>
          <w:tcPr>
            <w:tcW w:w="1276" w:type="dxa"/>
            <w:vAlign w:val="center"/>
          </w:tcPr>
          <w:p w14:paraId="6220DF66" w14:textId="77777777" w:rsidR="00387F8D" w:rsidRPr="00975F2F" w:rsidRDefault="00387F8D" w:rsidP="00387F8D">
            <w:pPr>
              <w:jc w:val="center"/>
              <w:rPr>
                <w:sz w:val="16"/>
                <w:szCs w:val="16"/>
              </w:rPr>
            </w:pPr>
            <w:r w:rsidRPr="00975F2F">
              <w:rPr>
                <w:sz w:val="16"/>
                <w:szCs w:val="16"/>
              </w:rPr>
              <w:t>1 family</w:t>
            </w:r>
          </w:p>
          <w:p w14:paraId="22272CB7" w14:textId="77777777" w:rsidR="00387F8D" w:rsidRPr="00975F2F" w:rsidRDefault="00387F8D" w:rsidP="00387F8D">
            <w:pPr>
              <w:jc w:val="center"/>
              <w:rPr>
                <w:sz w:val="16"/>
                <w:szCs w:val="16"/>
              </w:rPr>
            </w:pPr>
            <w:r w:rsidRPr="00975F2F">
              <w:rPr>
                <w:sz w:val="16"/>
                <w:szCs w:val="16"/>
              </w:rPr>
              <w:t>&gt;1 family</w:t>
            </w:r>
          </w:p>
        </w:tc>
        <w:tc>
          <w:tcPr>
            <w:tcW w:w="966" w:type="dxa"/>
            <w:vAlign w:val="center"/>
          </w:tcPr>
          <w:p w14:paraId="53EB2818" w14:textId="77777777" w:rsidR="00387F8D" w:rsidRPr="00975F2F" w:rsidRDefault="00387F8D" w:rsidP="00D5759A">
            <w:pPr>
              <w:jc w:val="center"/>
              <w:rPr>
                <w:sz w:val="16"/>
                <w:szCs w:val="16"/>
              </w:rPr>
            </w:pPr>
            <w:r w:rsidRPr="00975F2F">
              <w:rPr>
                <w:sz w:val="16"/>
                <w:szCs w:val="16"/>
              </w:rPr>
              <w:t>140 (55.1)</w:t>
            </w:r>
          </w:p>
          <w:p w14:paraId="7F6E02B9" w14:textId="77777777" w:rsidR="00387F8D" w:rsidRPr="00975F2F" w:rsidRDefault="00387F8D" w:rsidP="00D5759A">
            <w:pPr>
              <w:jc w:val="center"/>
              <w:rPr>
                <w:sz w:val="16"/>
                <w:szCs w:val="16"/>
              </w:rPr>
            </w:pPr>
            <w:r w:rsidRPr="00975F2F">
              <w:rPr>
                <w:sz w:val="16"/>
                <w:szCs w:val="16"/>
              </w:rPr>
              <w:t>53 (55.8)</w:t>
            </w:r>
          </w:p>
        </w:tc>
        <w:tc>
          <w:tcPr>
            <w:tcW w:w="992" w:type="dxa"/>
            <w:vAlign w:val="center"/>
          </w:tcPr>
          <w:p w14:paraId="3A6B6386" w14:textId="77777777" w:rsidR="00387F8D" w:rsidRPr="00975F2F" w:rsidRDefault="00387F8D" w:rsidP="00D5759A">
            <w:pPr>
              <w:jc w:val="center"/>
              <w:rPr>
                <w:sz w:val="16"/>
                <w:szCs w:val="16"/>
              </w:rPr>
            </w:pPr>
            <w:r w:rsidRPr="00975F2F">
              <w:rPr>
                <w:sz w:val="16"/>
                <w:szCs w:val="16"/>
              </w:rPr>
              <w:t>114 (44.9)</w:t>
            </w:r>
          </w:p>
          <w:p w14:paraId="44D5F04F" w14:textId="77777777" w:rsidR="00387F8D" w:rsidRPr="00975F2F" w:rsidRDefault="00387F8D" w:rsidP="00D5759A">
            <w:pPr>
              <w:jc w:val="center"/>
              <w:rPr>
                <w:sz w:val="16"/>
                <w:szCs w:val="16"/>
              </w:rPr>
            </w:pPr>
            <w:r w:rsidRPr="00975F2F">
              <w:rPr>
                <w:sz w:val="16"/>
                <w:szCs w:val="16"/>
              </w:rPr>
              <w:t>42 (44.2)</w:t>
            </w:r>
          </w:p>
        </w:tc>
        <w:tc>
          <w:tcPr>
            <w:tcW w:w="735" w:type="dxa"/>
            <w:vAlign w:val="center"/>
          </w:tcPr>
          <w:p w14:paraId="5E70DE5D"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2B0F838F" w14:textId="77777777" w:rsidR="00387F8D" w:rsidRPr="00975F2F" w:rsidRDefault="00387F8D" w:rsidP="00D5759A">
            <w:pPr>
              <w:jc w:val="center"/>
              <w:rPr>
                <w:sz w:val="16"/>
                <w:szCs w:val="16"/>
              </w:rPr>
            </w:pPr>
          </w:p>
        </w:tc>
        <w:tc>
          <w:tcPr>
            <w:tcW w:w="724" w:type="dxa"/>
            <w:vAlign w:val="center"/>
          </w:tcPr>
          <w:p w14:paraId="0D36BC66" w14:textId="77777777" w:rsidR="00387F8D" w:rsidRPr="00975F2F" w:rsidRDefault="00387F8D" w:rsidP="00D5759A">
            <w:pPr>
              <w:jc w:val="center"/>
              <w:rPr>
                <w:sz w:val="16"/>
                <w:szCs w:val="16"/>
              </w:rPr>
            </w:pPr>
          </w:p>
        </w:tc>
        <w:tc>
          <w:tcPr>
            <w:tcW w:w="1259" w:type="dxa"/>
            <w:vAlign w:val="center"/>
          </w:tcPr>
          <w:p w14:paraId="07E6586B" w14:textId="77777777" w:rsidR="00387F8D" w:rsidRPr="00975F2F" w:rsidRDefault="00387F8D" w:rsidP="00D5759A">
            <w:pPr>
              <w:jc w:val="center"/>
              <w:rPr>
                <w:sz w:val="16"/>
                <w:szCs w:val="16"/>
              </w:rPr>
            </w:pPr>
          </w:p>
        </w:tc>
        <w:tc>
          <w:tcPr>
            <w:tcW w:w="726" w:type="dxa"/>
            <w:vAlign w:val="center"/>
          </w:tcPr>
          <w:p w14:paraId="2ADABFAA" w14:textId="77777777" w:rsidR="00387F8D" w:rsidRPr="00975F2F" w:rsidRDefault="00387F8D" w:rsidP="00D5759A">
            <w:pPr>
              <w:jc w:val="center"/>
              <w:rPr>
                <w:sz w:val="16"/>
                <w:szCs w:val="16"/>
              </w:rPr>
            </w:pPr>
          </w:p>
        </w:tc>
      </w:tr>
      <w:tr w:rsidR="00387F8D" w:rsidRPr="00975F2F" w14:paraId="4665E0B6" w14:textId="77777777" w:rsidTr="00D5759A">
        <w:tc>
          <w:tcPr>
            <w:tcW w:w="1555" w:type="dxa"/>
            <w:vAlign w:val="center"/>
          </w:tcPr>
          <w:p w14:paraId="49A1513E" w14:textId="77777777" w:rsidR="00387F8D" w:rsidRPr="00975F2F" w:rsidRDefault="00387F8D" w:rsidP="00D5759A">
            <w:pPr>
              <w:rPr>
                <w:b/>
                <w:sz w:val="16"/>
                <w:szCs w:val="16"/>
              </w:rPr>
            </w:pPr>
            <w:r w:rsidRPr="00975F2F">
              <w:rPr>
                <w:b/>
                <w:sz w:val="16"/>
                <w:szCs w:val="16"/>
              </w:rPr>
              <w:t>Having small children</w:t>
            </w:r>
          </w:p>
        </w:tc>
        <w:tc>
          <w:tcPr>
            <w:tcW w:w="1276" w:type="dxa"/>
            <w:vAlign w:val="center"/>
          </w:tcPr>
          <w:p w14:paraId="4CB697F5" w14:textId="77777777" w:rsidR="00387F8D" w:rsidRPr="00975F2F" w:rsidRDefault="00387F8D" w:rsidP="00387F8D">
            <w:pPr>
              <w:jc w:val="center"/>
              <w:rPr>
                <w:sz w:val="16"/>
                <w:szCs w:val="16"/>
              </w:rPr>
            </w:pPr>
            <w:r w:rsidRPr="00975F2F">
              <w:rPr>
                <w:sz w:val="16"/>
                <w:szCs w:val="16"/>
              </w:rPr>
              <w:t>Yes</w:t>
            </w:r>
          </w:p>
          <w:p w14:paraId="13F06314"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0815BE47" w14:textId="77777777" w:rsidR="00387F8D" w:rsidRPr="00975F2F" w:rsidRDefault="00387F8D" w:rsidP="00D5759A">
            <w:pPr>
              <w:jc w:val="center"/>
              <w:rPr>
                <w:sz w:val="16"/>
                <w:szCs w:val="16"/>
              </w:rPr>
            </w:pPr>
            <w:r w:rsidRPr="00975F2F">
              <w:rPr>
                <w:sz w:val="16"/>
                <w:szCs w:val="16"/>
              </w:rPr>
              <w:t>116 (55.2)</w:t>
            </w:r>
          </w:p>
          <w:p w14:paraId="45314C43" w14:textId="77777777" w:rsidR="00387F8D" w:rsidRPr="00975F2F" w:rsidRDefault="00387F8D" w:rsidP="00D5759A">
            <w:pPr>
              <w:jc w:val="center"/>
              <w:rPr>
                <w:sz w:val="16"/>
                <w:szCs w:val="16"/>
              </w:rPr>
            </w:pPr>
            <w:r w:rsidRPr="00975F2F">
              <w:rPr>
                <w:sz w:val="16"/>
                <w:szCs w:val="16"/>
              </w:rPr>
              <w:t>77 (55.4)</w:t>
            </w:r>
          </w:p>
        </w:tc>
        <w:tc>
          <w:tcPr>
            <w:tcW w:w="992" w:type="dxa"/>
            <w:vAlign w:val="center"/>
          </w:tcPr>
          <w:p w14:paraId="0F476F19" w14:textId="77777777" w:rsidR="00387F8D" w:rsidRPr="00975F2F" w:rsidRDefault="00387F8D" w:rsidP="00D5759A">
            <w:pPr>
              <w:jc w:val="center"/>
              <w:rPr>
                <w:sz w:val="16"/>
                <w:szCs w:val="16"/>
              </w:rPr>
            </w:pPr>
            <w:r w:rsidRPr="00975F2F">
              <w:rPr>
                <w:sz w:val="16"/>
                <w:szCs w:val="16"/>
              </w:rPr>
              <w:t>94 (44.8)</w:t>
            </w:r>
          </w:p>
          <w:p w14:paraId="427DD3DF" w14:textId="77777777" w:rsidR="00387F8D" w:rsidRPr="00975F2F" w:rsidRDefault="00387F8D" w:rsidP="00D5759A">
            <w:pPr>
              <w:jc w:val="center"/>
              <w:rPr>
                <w:sz w:val="16"/>
                <w:szCs w:val="16"/>
              </w:rPr>
            </w:pPr>
            <w:r w:rsidRPr="00975F2F">
              <w:rPr>
                <w:sz w:val="16"/>
                <w:szCs w:val="16"/>
              </w:rPr>
              <w:t>62 (44.6)</w:t>
            </w:r>
          </w:p>
        </w:tc>
        <w:tc>
          <w:tcPr>
            <w:tcW w:w="735" w:type="dxa"/>
            <w:vAlign w:val="center"/>
          </w:tcPr>
          <w:p w14:paraId="7035D7EB"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5CA93E44" w14:textId="77777777" w:rsidR="00387F8D" w:rsidRPr="00975F2F" w:rsidRDefault="00387F8D" w:rsidP="00D5759A">
            <w:pPr>
              <w:jc w:val="center"/>
              <w:rPr>
                <w:sz w:val="16"/>
                <w:szCs w:val="16"/>
              </w:rPr>
            </w:pPr>
          </w:p>
        </w:tc>
        <w:tc>
          <w:tcPr>
            <w:tcW w:w="724" w:type="dxa"/>
            <w:vAlign w:val="center"/>
          </w:tcPr>
          <w:p w14:paraId="63C6A61F" w14:textId="77777777" w:rsidR="00387F8D" w:rsidRPr="00975F2F" w:rsidRDefault="00387F8D" w:rsidP="00D5759A">
            <w:pPr>
              <w:jc w:val="center"/>
              <w:rPr>
                <w:sz w:val="16"/>
                <w:szCs w:val="16"/>
              </w:rPr>
            </w:pPr>
          </w:p>
        </w:tc>
        <w:tc>
          <w:tcPr>
            <w:tcW w:w="1259" w:type="dxa"/>
            <w:vAlign w:val="center"/>
          </w:tcPr>
          <w:p w14:paraId="56DFD0EC" w14:textId="77777777" w:rsidR="00387F8D" w:rsidRPr="00975F2F" w:rsidRDefault="00387F8D" w:rsidP="00D5759A">
            <w:pPr>
              <w:jc w:val="center"/>
              <w:rPr>
                <w:sz w:val="16"/>
                <w:szCs w:val="16"/>
              </w:rPr>
            </w:pPr>
          </w:p>
        </w:tc>
        <w:tc>
          <w:tcPr>
            <w:tcW w:w="726" w:type="dxa"/>
            <w:vAlign w:val="center"/>
          </w:tcPr>
          <w:p w14:paraId="635EC985" w14:textId="77777777" w:rsidR="00387F8D" w:rsidRPr="00975F2F" w:rsidRDefault="00387F8D" w:rsidP="00D5759A">
            <w:pPr>
              <w:jc w:val="center"/>
              <w:rPr>
                <w:sz w:val="16"/>
                <w:szCs w:val="16"/>
              </w:rPr>
            </w:pPr>
          </w:p>
        </w:tc>
      </w:tr>
      <w:tr w:rsidR="00387F8D" w:rsidRPr="00975F2F" w14:paraId="32C13342" w14:textId="77777777" w:rsidTr="00D5759A">
        <w:tc>
          <w:tcPr>
            <w:tcW w:w="1555" w:type="dxa"/>
            <w:vAlign w:val="center"/>
          </w:tcPr>
          <w:p w14:paraId="4D6A8773" w14:textId="77777777" w:rsidR="00387F8D" w:rsidRPr="00975F2F" w:rsidRDefault="00387F8D" w:rsidP="00D5759A">
            <w:pPr>
              <w:rPr>
                <w:b/>
                <w:sz w:val="16"/>
                <w:szCs w:val="16"/>
              </w:rPr>
            </w:pPr>
            <w:r w:rsidRPr="00975F2F">
              <w:rPr>
                <w:b/>
                <w:sz w:val="16"/>
                <w:szCs w:val="16"/>
              </w:rPr>
              <w:t>Water availability</w:t>
            </w:r>
          </w:p>
        </w:tc>
        <w:tc>
          <w:tcPr>
            <w:tcW w:w="1276" w:type="dxa"/>
            <w:vAlign w:val="center"/>
          </w:tcPr>
          <w:p w14:paraId="0ADB1EBF" w14:textId="77777777" w:rsidR="00387F8D" w:rsidRPr="00975F2F" w:rsidRDefault="00387F8D" w:rsidP="00387F8D">
            <w:pPr>
              <w:jc w:val="center"/>
              <w:rPr>
                <w:sz w:val="16"/>
                <w:szCs w:val="16"/>
              </w:rPr>
            </w:pPr>
            <w:r w:rsidRPr="00975F2F">
              <w:rPr>
                <w:sz w:val="16"/>
                <w:szCs w:val="16"/>
              </w:rPr>
              <w:t>Available daily</w:t>
            </w:r>
          </w:p>
          <w:p w14:paraId="1337424E" w14:textId="77777777" w:rsidR="00387F8D" w:rsidRPr="00975F2F" w:rsidRDefault="00387F8D" w:rsidP="00387F8D">
            <w:pPr>
              <w:jc w:val="center"/>
              <w:rPr>
                <w:sz w:val="16"/>
                <w:szCs w:val="16"/>
              </w:rPr>
            </w:pPr>
            <w:r w:rsidRPr="00975F2F">
              <w:rPr>
                <w:sz w:val="16"/>
                <w:szCs w:val="16"/>
              </w:rPr>
              <w:t>Other</w:t>
            </w:r>
          </w:p>
        </w:tc>
        <w:tc>
          <w:tcPr>
            <w:tcW w:w="966" w:type="dxa"/>
            <w:vAlign w:val="center"/>
          </w:tcPr>
          <w:p w14:paraId="49F777A9" w14:textId="77777777" w:rsidR="00387F8D" w:rsidRPr="00975F2F" w:rsidRDefault="00387F8D" w:rsidP="00D5759A">
            <w:pPr>
              <w:jc w:val="center"/>
              <w:rPr>
                <w:sz w:val="16"/>
                <w:szCs w:val="16"/>
              </w:rPr>
            </w:pPr>
            <w:r w:rsidRPr="00975F2F">
              <w:rPr>
                <w:sz w:val="16"/>
                <w:szCs w:val="16"/>
              </w:rPr>
              <w:t>142 (54.6)</w:t>
            </w:r>
          </w:p>
          <w:p w14:paraId="35B6799E" w14:textId="77777777" w:rsidR="00387F8D" w:rsidRPr="00975F2F" w:rsidRDefault="00387F8D" w:rsidP="00D5759A">
            <w:pPr>
              <w:jc w:val="center"/>
              <w:rPr>
                <w:sz w:val="16"/>
                <w:szCs w:val="16"/>
              </w:rPr>
            </w:pPr>
            <w:r w:rsidRPr="00975F2F">
              <w:rPr>
                <w:sz w:val="16"/>
                <w:szCs w:val="16"/>
              </w:rPr>
              <w:t>51 (57.3)</w:t>
            </w:r>
          </w:p>
        </w:tc>
        <w:tc>
          <w:tcPr>
            <w:tcW w:w="992" w:type="dxa"/>
            <w:vAlign w:val="center"/>
          </w:tcPr>
          <w:p w14:paraId="34647977" w14:textId="77777777" w:rsidR="00387F8D" w:rsidRPr="00975F2F" w:rsidRDefault="00387F8D" w:rsidP="00D5759A">
            <w:pPr>
              <w:jc w:val="center"/>
              <w:rPr>
                <w:sz w:val="16"/>
                <w:szCs w:val="16"/>
              </w:rPr>
            </w:pPr>
            <w:r w:rsidRPr="00975F2F">
              <w:rPr>
                <w:sz w:val="16"/>
                <w:szCs w:val="16"/>
              </w:rPr>
              <w:t>118 (45.4)</w:t>
            </w:r>
          </w:p>
          <w:p w14:paraId="0D94A69F" w14:textId="77777777" w:rsidR="00387F8D" w:rsidRPr="00975F2F" w:rsidRDefault="00387F8D" w:rsidP="00D5759A">
            <w:pPr>
              <w:jc w:val="center"/>
              <w:rPr>
                <w:sz w:val="16"/>
                <w:szCs w:val="16"/>
              </w:rPr>
            </w:pPr>
            <w:r w:rsidRPr="00975F2F">
              <w:rPr>
                <w:sz w:val="16"/>
                <w:szCs w:val="16"/>
              </w:rPr>
              <w:t>38 (42.7)</w:t>
            </w:r>
          </w:p>
        </w:tc>
        <w:tc>
          <w:tcPr>
            <w:tcW w:w="735" w:type="dxa"/>
            <w:vAlign w:val="center"/>
          </w:tcPr>
          <w:p w14:paraId="1AC8D3D1"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2572B94B" w14:textId="77777777" w:rsidR="00387F8D" w:rsidRPr="00975F2F" w:rsidRDefault="00387F8D" w:rsidP="00D5759A">
            <w:pPr>
              <w:jc w:val="center"/>
              <w:rPr>
                <w:sz w:val="16"/>
                <w:szCs w:val="16"/>
              </w:rPr>
            </w:pPr>
          </w:p>
        </w:tc>
        <w:tc>
          <w:tcPr>
            <w:tcW w:w="724" w:type="dxa"/>
            <w:vAlign w:val="center"/>
          </w:tcPr>
          <w:p w14:paraId="3D3B26D9" w14:textId="77777777" w:rsidR="00387F8D" w:rsidRPr="00975F2F" w:rsidRDefault="00387F8D" w:rsidP="00D5759A">
            <w:pPr>
              <w:jc w:val="center"/>
              <w:rPr>
                <w:sz w:val="16"/>
                <w:szCs w:val="16"/>
              </w:rPr>
            </w:pPr>
          </w:p>
        </w:tc>
        <w:tc>
          <w:tcPr>
            <w:tcW w:w="1259" w:type="dxa"/>
            <w:vAlign w:val="center"/>
          </w:tcPr>
          <w:p w14:paraId="214E19F1" w14:textId="77777777" w:rsidR="00387F8D" w:rsidRPr="00975F2F" w:rsidRDefault="00387F8D" w:rsidP="00D5759A">
            <w:pPr>
              <w:jc w:val="center"/>
              <w:rPr>
                <w:sz w:val="16"/>
                <w:szCs w:val="16"/>
              </w:rPr>
            </w:pPr>
          </w:p>
        </w:tc>
        <w:tc>
          <w:tcPr>
            <w:tcW w:w="726" w:type="dxa"/>
            <w:vAlign w:val="center"/>
          </w:tcPr>
          <w:p w14:paraId="4C45F47D" w14:textId="77777777" w:rsidR="00387F8D" w:rsidRPr="00975F2F" w:rsidRDefault="00387F8D" w:rsidP="00D5759A">
            <w:pPr>
              <w:jc w:val="center"/>
              <w:rPr>
                <w:sz w:val="16"/>
                <w:szCs w:val="16"/>
              </w:rPr>
            </w:pPr>
          </w:p>
        </w:tc>
      </w:tr>
      <w:tr w:rsidR="00387F8D" w:rsidRPr="00975F2F" w14:paraId="4BE300FD" w14:textId="77777777" w:rsidTr="00D5759A">
        <w:tc>
          <w:tcPr>
            <w:tcW w:w="1555" w:type="dxa"/>
            <w:vAlign w:val="center"/>
          </w:tcPr>
          <w:p w14:paraId="38D82845" w14:textId="77777777" w:rsidR="00387F8D" w:rsidRPr="00975F2F" w:rsidRDefault="00387F8D" w:rsidP="00D5759A">
            <w:pPr>
              <w:rPr>
                <w:b/>
                <w:sz w:val="16"/>
                <w:szCs w:val="16"/>
              </w:rPr>
            </w:pPr>
            <w:r w:rsidRPr="00975F2F">
              <w:rPr>
                <w:b/>
                <w:sz w:val="16"/>
                <w:szCs w:val="16"/>
              </w:rPr>
              <w:t>Experiencing water interruption in the last 6 month</w:t>
            </w:r>
          </w:p>
        </w:tc>
        <w:tc>
          <w:tcPr>
            <w:tcW w:w="1276" w:type="dxa"/>
            <w:vAlign w:val="center"/>
          </w:tcPr>
          <w:p w14:paraId="578DA8DF" w14:textId="77777777" w:rsidR="00387F8D" w:rsidRPr="00975F2F" w:rsidRDefault="00387F8D" w:rsidP="00387F8D">
            <w:pPr>
              <w:jc w:val="center"/>
              <w:rPr>
                <w:sz w:val="16"/>
                <w:szCs w:val="16"/>
              </w:rPr>
            </w:pPr>
            <w:r w:rsidRPr="00975F2F">
              <w:rPr>
                <w:sz w:val="16"/>
                <w:szCs w:val="16"/>
              </w:rPr>
              <w:t>Yes</w:t>
            </w:r>
          </w:p>
          <w:p w14:paraId="709449A0"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03D97E6F" w14:textId="77777777" w:rsidR="00387F8D" w:rsidRPr="00975F2F" w:rsidRDefault="00387F8D" w:rsidP="00D5759A">
            <w:pPr>
              <w:jc w:val="center"/>
              <w:rPr>
                <w:sz w:val="16"/>
                <w:szCs w:val="16"/>
              </w:rPr>
            </w:pPr>
            <w:r w:rsidRPr="00975F2F">
              <w:rPr>
                <w:sz w:val="16"/>
                <w:szCs w:val="16"/>
              </w:rPr>
              <w:t>36 (55.4)</w:t>
            </w:r>
          </w:p>
          <w:p w14:paraId="49D40CD0" w14:textId="77777777" w:rsidR="00387F8D" w:rsidRPr="00975F2F" w:rsidRDefault="00387F8D" w:rsidP="00D5759A">
            <w:pPr>
              <w:jc w:val="center"/>
              <w:rPr>
                <w:sz w:val="16"/>
                <w:szCs w:val="16"/>
              </w:rPr>
            </w:pPr>
            <w:r w:rsidRPr="00975F2F">
              <w:rPr>
                <w:sz w:val="16"/>
                <w:szCs w:val="16"/>
              </w:rPr>
              <w:t>157 (55.3)</w:t>
            </w:r>
          </w:p>
        </w:tc>
        <w:tc>
          <w:tcPr>
            <w:tcW w:w="992" w:type="dxa"/>
            <w:vAlign w:val="center"/>
          </w:tcPr>
          <w:p w14:paraId="66FC7302" w14:textId="77777777" w:rsidR="00387F8D" w:rsidRPr="00975F2F" w:rsidRDefault="00387F8D" w:rsidP="00D5759A">
            <w:pPr>
              <w:jc w:val="center"/>
              <w:rPr>
                <w:sz w:val="16"/>
                <w:szCs w:val="16"/>
              </w:rPr>
            </w:pPr>
            <w:r w:rsidRPr="00975F2F">
              <w:rPr>
                <w:sz w:val="16"/>
                <w:szCs w:val="16"/>
              </w:rPr>
              <w:t>29 (44.6)</w:t>
            </w:r>
          </w:p>
          <w:p w14:paraId="7DD4FFB2" w14:textId="77777777" w:rsidR="00387F8D" w:rsidRPr="00975F2F" w:rsidRDefault="00387F8D" w:rsidP="00D5759A">
            <w:pPr>
              <w:jc w:val="center"/>
              <w:rPr>
                <w:sz w:val="16"/>
                <w:szCs w:val="16"/>
              </w:rPr>
            </w:pPr>
            <w:r w:rsidRPr="00975F2F">
              <w:rPr>
                <w:sz w:val="16"/>
                <w:szCs w:val="16"/>
              </w:rPr>
              <w:t>127 (44.7)</w:t>
            </w:r>
          </w:p>
        </w:tc>
        <w:tc>
          <w:tcPr>
            <w:tcW w:w="735" w:type="dxa"/>
            <w:vAlign w:val="center"/>
          </w:tcPr>
          <w:p w14:paraId="6F62460C"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28263A44" w14:textId="77777777" w:rsidR="00387F8D" w:rsidRPr="00975F2F" w:rsidRDefault="00387F8D" w:rsidP="00D5759A">
            <w:pPr>
              <w:jc w:val="center"/>
              <w:rPr>
                <w:sz w:val="16"/>
                <w:szCs w:val="16"/>
              </w:rPr>
            </w:pPr>
          </w:p>
        </w:tc>
        <w:tc>
          <w:tcPr>
            <w:tcW w:w="724" w:type="dxa"/>
            <w:vAlign w:val="center"/>
          </w:tcPr>
          <w:p w14:paraId="5D95F893" w14:textId="77777777" w:rsidR="00387F8D" w:rsidRPr="00975F2F" w:rsidRDefault="00387F8D" w:rsidP="00D5759A">
            <w:pPr>
              <w:jc w:val="center"/>
              <w:rPr>
                <w:sz w:val="16"/>
                <w:szCs w:val="16"/>
              </w:rPr>
            </w:pPr>
          </w:p>
        </w:tc>
        <w:tc>
          <w:tcPr>
            <w:tcW w:w="1259" w:type="dxa"/>
            <w:vAlign w:val="center"/>
          </w:tcPr>
          <w:p w14:paraId="5D6E103E" w14:textId="77777777" w:rsidR="00387F8D" w:rsidRPr="00975F2F" w:rsidRDefault="00387F8D" w:rsidP="00D5759A">
            <w:pPr>
              <w:jc w:val="center"/>
              <w:rPr>
                <w:sz w:val="16"/>
                <w:szCs w:val="16"/>
              </w:rPr>
            </w:pPr>
          </w:p>
        </w:tc>
        <w:tc>
          <w:tcPr>
            <w:tcW w:w="726" w:type="dxa"/>
            <w:vAlign w:val="center"/>
          </w:tcPr>
          <w:p w14:paraId="6272097E" w14:textId="77777777" w:rsidR="00387F8D" w:rsidRPr="00975F2F" w:rsidRDefault="00387F8D" w:rsidP="00D5759A">
            <w:pPr>
              <w:jc w:val="center"/>
              <w:rPr>
                <w:sz w:val="16"/>
                <w:szCs w:val="16"/>
              </w:rPr>
            </w:pPr>
          </w:p>
        </w:tc>
      </w:tr>
      <w:tr w:rsidR="00387F8D" w:rsidRPr="00975F2F" w14:paraId="30414978" w14:textId="77777777" w:rsidTr="00D5759A">
        <w:tc>
          <w:tcPr>
            <w:tcW w:w="1555" w:type="dxa"/>
            <w:vAlign w:val="center"/>
          </w:tcPr>
          <w:p w14:paraId="5EA9B80F" w14:textId="77777777" w:rsidR="00387F8D" w:rsidRPr="00975F2F" w:rsidRDefault="00387F8D" w:rsidP="00D5759A">
            <w:pPr>
              <w:rPr>
                <w:b/>
                <w:sz w:val="16"/>
                <w:szCs w:val="16"/>
              </w:rPr>
            </w:pPr>
            <w:r w:rsidRPr="00975F2F">
              <w:rPr>
                <w:b/>
                <w:sz w:val="16"/>
                <w:szCs w:val="16"/>
              </w:rPr>
              <w:t>Type of sanitation facility</w:t>
            </w:r>
          </w:p>
        </w:tc>
        <w:tc>
          <w:tcPr>
            <w:tcW w:w="1276" w:type="dxa"/>
            <w:vAlign w:val="center"/>
          </w:tcPr>
          <w:p w14:paraId="30070299" w14:textId="77777777" w:rsidR="00387F8D" w:rsidRPr="00975F2F" w:rsidRDefault="00387F8D" w:rsidP="00387F8D">
            <w:pPr>
              <w:jc w:val="center"/>
              <w:rPr>
                <w:sz w:val="16"/>
                <w:szCs w:val="16"/>
              </w:rPr>
            </w:pPr>
            <w:r w:rsidRPr="00975F2F">
              <w:rPr>
                <w:sz w:val="16"/>
                <w:szCs w:val="16"/>
              </w:rPr>
              <w:t>Improved</w:t>
            </w:r>
          </w:p>
          <w:p w14:paraId="17FB77AF" w14:textId="77777777" w:rsidR="00387F8D" w:rsidRPr="00975F2F" w:rsidRDefault="00387F8D" w:rsidP="00387F8D">
            <w:pPr>
              <w:jc w:val="center"/>
              <w:rPr>
                <w:sz w:val="16"/>
                <w:szCs w:val="16"/>
              </w:rPr>
            </w:pPr>
            <w:r w:rsidRPr="00975F2F">
              <w:rPr>
                <w:sz w:val="16"/>
                <w:szCs w:val="16"/>
              </w:rPr>
              <w:t>Unimproved</w:t>
            </w:r>
          </w:p>
        </w:tc>
        <w:tc>
          <w:tcPr>
            <w:tcW w:w="966" w:type="dxa"/>
            <w:vAlign w:val="center"/>
          </w:tcPr>
          <w:p w14:paraId="252B2EB8" w14:textId="77777777" w:rsidR="00387F8D" w:rsidRPr="00975F2F" w:rsidRDefault="00387F8D" w:rsidP="00D5759A">
            <w:pPr>
              <w:jc w:val="center"/>
              <w:rPr>
                <w:sz w:val="16"/>
                <w:szCs w:val="16"/>
              </w:rPr>
            </w:pPr>
            <w:r w:rsidRPr="00975F2F">
              <w:rPr>
                <w:sz w:val="16"/>
                <w:szCs w:val="16"/>
              </w:rPr>
              <w:t>171 (58.4)</w:t>
            </w:r>
          </w:p>
          <w:p w14:paraId="04AC20E3" w14:textId="77777777" w:rsidR="00387F8D" w:rsidRPr="00975F2F" w:rsidRDefault="00387F8D" w:rsidP="00D5759A">
            <w:pPr>
              <w:jc w:val="center"/>
              <w:rPr>
                <w:sz w:val="16"/>
                <w:szCs w:val="16"/>
              </w:rPr>
            </w:pPr>
            <w:r w:rsidRPr="00975F2F">
              <w:rPr>
                <w:sz w:val="16"/>
                <w:szCs w:val="16"/>
              </w:rPr>
              <w:t>22 (39.3)</w:t>
            </w:r>
          </w:p>
        </w:tc>
        <w:tc>
          <w:tcPr>
            <w:tcW w:w="992" w:type="dxa"/>
            <w:vAlign w:val="center"/>
          </w:tcPr>
          <w:p w14:paraId="5A766859" w14:textId="77777777" w:rsidR="00387F8D" w:rsidRPr="00975F2F" w:rsidRDefault="00387F8D" w:rsidP="00D5759A">
            <w:pPr>
              <w:jc w:val="center"/>
              <w:rPr>
                <w:sz w:val="16"/>
                <w:szCs w:val="16"/>
              </w:rPr>
            </w:pPr>
            <w:r w:rsidRPr="00975F2F">
              <w:rPr>
                <w:sz w:val="16"/>
                <w:szCs w:val="16"/>
              </w:rPr>
              <w:t>122 (41.6)</w:t>
            </w:r>
          </w:p>
          <w:p w14:paraId="0B8E0DE7" w14:textId="77777777" w:rsidR="00387F8D" w:rsidRPr="00975F2F" w:rsidRDefault="00387F8D" w:rsidP="00D5759A">
            <w:pPr>
              <w:jc w:val="center"/>
              <w:rPr>
                <w:sz w:val="16"/>
                <w:szCs w:val="16"/>
              </w:rPr>
            </w:pPr>
            <w:r w:rsidRPr="00975F2F">
              <w:rPr>
                <w:sz w:val="16"/>
                <w:szCs w:val="16"/>
              </w:rPr>
              <w:t>34 (60.7)</w:t>
            </w:r>
          </w:p>
        </w:tc>
        <w:tc>
          <w:tcPr>
            <w:tcW w:w="735" w:type="dxa"/>
            <w:vAlign w:val="center"/>
          </w:tcPr>
          <w:p w14:paraId="63B81C26" w14:textId="77777777" w:rsidR="00387F8D" w:rsidRPr="00975F2F" w:rsidRDefault="00387F8D" w:rsidP="00D5759A">
            <w:pPr>
              <w:jc w:val="center"/>
              <w:rPr>
                <w:sz w:val="16"/>
                <w:szCs w:val="16"/>
              </w:rPr>
            </w:pPr>
            <w:r w:rsidRPr="00975F2F">
              <w:rPr>
                <w:sz w:val="16"/>
                <w:szCs w:val="16"/>
              </w:rPr>
              <w:t>0.009</w:t>
            </w:r>
          </w:p>
        </w:tc>
        <w:tc>
          <w:tcPr>
            <w:tcW w:w="1260" w:type="dxa"/>
            <w:vAlign w:val="center"/>
          </w:tcPr>
          <w:p w14:paraId="291CD7B7" w14:textId="77777777" w:rsidR="00387F8D" w:rsidRPr="00975F2F" w:rsidRDefault="00387F8D" w:rsidP="00D5759A">
            <w:pPr>
              <w:jc w:val="center"/>
              <w:rPr>
                <w:sz w:val="16"/>
                <w:szCs w:val="16"/>
              </w:rPr>
            </w:pPr>
            <w:r w:rsidRPr="00975F2F">
              <w:rPr>
                <w:sz w:val="16"/>
                <w:szCs w:val="16"/>
              </w:rPr>
              <w:t>2.2 (1.2-3.9)</w:t>
            </w:r>
          </w:p>
          <w:p w14:paraId="528C4F43"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6BC997A0" w14:textId="77777777" w:rsidR="00387F8D" w:rsidRPr="00975F2F" w:rsidRDefault="00387F8D" w:rsidP="00D5759A">
            <w:pPr>
              <w:jc w:val="center"/>
              <w:rPr>
                <w:sz w:val="16"/>
                <w:szCs w:val="16"/>
              </w:rPr>
            </w:pPr>
            <w:r w:rsidRPr="00975F2F">
              <w:rPr>
                <w:sz w:val="16"/>
                <w:szCs w:val="16"/>
              </w:rPr>
              <w:t>0.010</w:t>
            </w:r>
          </w:p>
        </w:tc>
        <w:tc>
          <w:tcPr>
            <w:tcW w:w="1259" w:type="dxa"/>
            <w:vAlign w:val="center"/>
          </w:tcPr>
          <w:p w14:paraId="2FCAD09C" w14:textId="77777777" w:rsidR="00387F8D" w:rsidRPr="00975F2F" w:rsidRDefault="00387F8D" w:rsidP="00D5759A">
            <w:pPr>
              <w:jc w:val="center"/>
              <w:rPr>
                <w:sz w:val="16"/>
                <w:szCs w:val="16"/>
              </w:rPr>
            </w:pPr>
            <w:r w:rsidRPr="00975F2F">
              <w:rPr>
                <w:sz w:val="16"/>
                <w:szCs w:val="16"/>
              </w:rPr>
              <w:t>4.3 (1.1-16.7)</w:t>
            </w:r>
          </w:p>
          <w:p w14:paraId="12B1B157" w14:textId="77777777" w:rsidR="00387F8D" w:rsidRPr="00975F2F" w:rsidRDefault="00387F8D" w:rsidP="00D5759A">
            <w:pPr>
              <w:jc w:val="center"/>
              <w:rPr>
                <w:sz w:val="16"/>
                <w:szCs w:val="16"/>
              </w:rPr>
            </w:pPr>
            <w:r w:rsidRPr="00975F2F">
              <w:rPr>
                <w:sz w:val="16"/>
                <w:szCs w:val="16"/>
              </w:rPr>
              <w:t>1 (Ref)</w:t>
            </w:r>
          </w:p>
        </w:tc>
        <w:tc>
          <w:tcPr>
            <w:tcW w:w="726" w:type="dxa"/>
            <w:vAlign w:val="center"/>
          </w:tcPr>
          <w:p w14:paraId="45ED00B7" w14:textId="77777777" w:rsidR="00387F8D" w:rsidRPr="00975F2F" w:rsidRDefault="00387F8D" w:rsidP="00D5759A">
            <w:pPr>
              <w:jc w:val="center"/>
              <w:rPr>
                <w:sz w:val="16"/>
                <w:szCs w:val="16"/>
              </w:rPr>
            </w:pPr>
            <w:r w:rsidRPr="00975F2F">
              <w:rPr>
                <w:sz w:val="16"/>
                <w:szCs w:val="16"/>
              </w:rPr>
              <w:t>0.034</w:t>
            </w:r>
          </w:p>
        </w:tc>
      </w:tr>
      <w:tr w:rsidR="00387F8D" w:rsidRPr="00975F2F" w14:paraId="2DDD7D42" w14:textId="77777777" w:rsidTr="00D5759A">
        <w:tc>
          <w:tcPr>
            <w:tcW w:w="1555" w:type="dxa"/>
            <w:vAlign w:val="center"/>
          </w:tcPr>
          <w:p w14:paraId="53AC4407" w14:textId="77777777" w:rsidR="00387F8D" w:rsidRPr="00975F2F" w:rsidRDefault="00387F8D" w:rsidP="00D5759A">
            <w:pPr>
              <w:rPr>
                <w:b/>
                <w:sz w:val="16"/>
                <w:szCs w:val="16"/>
              </w:rPr>
            </w:pPr>
            <w:r w:rsidRPr="00975F2F">
              <w:rPr>
                <w:b/>
                <w:sz w:val="16"/>
                <w:szCs w:val="16"/>
              </w:rPr>
              <w:t>Age of toilet</w:t>
            </w:r>
          </w:p>
        </w:tc>
        <w:tc>
          <w:tcPr>
            <w:tcW w:w="1276" w:type="dxa"/>
            <w:vAlign w:val="center"/>
          </w:tcPr>
          <w:p w14:paraId="12BAACAB" w14:textId="77777777" w:rsidR="00387F8D" w:rsidRPr="00975F2F" w:rsidRDefault="00387F8D" w:rsidP="00387F8D">
            <w:pPr>
              <w:jc w:val="center"/>
              <w:rPr>
                <w:sz w:val="16"/>
                <w:szCs w:val="16"/>
              </w:rPr>
            </w:pPr>
            <w:r w:rsidRPr="00975F2F">
              <w:rPr>
                <w:sz w:val="16"/>
                <w:szCs w:val="16"/>
                <w:u w:val="single"/>
              </w:rPr>
              <w:t>&lt;</w:t>
            </w:r>
            <w:r w:rsidRPr="00975F2F">
              <w:rPr>
                <w:sz w:val="16"/>
                <w:szCs w:val="16"/>
              </w:rPr>
              <w:t>3 years</w:t>
            </w:r>
          </w:p>
          <w:p w14:paraId="1E7ED3B8" w14:textId="77777777" w:rsidR="00387F8D" w:rsidRPr="00975F2F" w:rsidRDefault="00387F8D" w:rsidP="00387F8D">
            <w:pPr>
              <w:jc w:val="center"/>
              <w:rPr>
                <w:sz w:val="16"/>
                <w:szCs w:val="16"/>
              </w:rPr>
            </w:pPr>
            <w:r w:rsidRPr="00975F2F">
              <w:rPr>
                <w:sz w:val="16"/>
                <w:szCs w:val="16"/>
              </w:rPr>
              <w:t>&gt;3 years</w:t>
            </w:r>
          </w:p>
        </w:tc>
        <w:tc>
          <w:tcPr>
            <w:tcW w:w="966" w:type="dxa"/>
            <w:vAlign w:val="center"/>
          </w:tcPr>
          <w:p w14:paraId="028D0B25" w14:textId="77777777" w:rsidR="00387F8D" w:rsidRPr="00975F2F" w:rsidRDefault="00387F8D" w:rsidP="00D5759A">
            <w:pPr>
              <w:jc w:val="center"/>
              <w:rPr>
                <w:sz w:val="16"/>
                <w:szCs w:val="16"/>
              </w:rPr>
            </w:pPr>
            <w:r w:rsidRPr="00975F2F">
              <w:rPr>
                <w:sz w:val="16"/>
                <w:szCs w:val="16"/>
              </w:rPr>
              <w:t>79 (45.4)</w:t>
            </w:r>
          </w:p>
          <w:p w14:paraId="77F140FC" w14:textId="77777777" w:rsidR="00387F8D" w:rsidRPr="00975F2F" w:rsidRDefault="00387F8D" w:rsidP="00D5759A">
            <w:pPr>
              <w:jc w:val="center"/>
              <w:rPr>
                <w:sz w:val="16"/>
                <w:szCs w:val="16"/>
              </w:rPr>
            </w:pPr>
            <w:r w:rsidRPr="00975F2F">
              <w:rPr>
                <w:sz w:val="16"/>
                <w:szCs w:val="16"/>
              </w:rPr>
              <w:t>95 (56.2)</w:t>
            </w:r>
          </w:p>
        </w:tc>
        <w:tc>
          <w:tcPr>
            <w:tcW w:w="992" w:type="dxa"/>
            <w:vAlign w:val="center"/>
          </w:tcPr>
          <w:p w14:paraId="7D570CBD" w14:textId="77777777" w:rsidR="00387F8D" w:rsidRPr="00975F2F" w:rsidRDefault="00387F8D" w:rsidP="00D5759A">
            <w:pPr>
              <w:jc w:val="center"/>
              <w:rPr>
                <w:sz w:val="16"/>
                <w:szCs w:val="16"/>
              </w:rPr>
            </w:pPr>
            <w:r w:rsidRPr="00975F2F">
              <w:rPr>
                <w:sz w:val="16"/>
                <w:szCs w:val="16"/>
              </w:rPr>
              <w:t>47 (37.3)</w:t>
            </w:r>
          </w:p>
          <w:p w14:paraId="0F90B5E9" w14:textId="77777777" w:rsidR="00387F8D" w:rsidRPr="00975F2F" w:rsidRDefault="00387F8D" w:rsidP="00D5759A">
            <w:pPr>
              <w:jc w:val="center"/>
              <w:rPr>
                <w:sz w:val="16"/>
                <w:szCs w:val="16"/>
              </w:rPr>
            </w:pPr>
            <w:r w:rsidRPr="00975F2F">
              <w:rPr>
                <w:sz w:val="16"/>
                <w:szCs w:val="16"/>
              </w:rPr>
              <w:t>74 (43.8)</w:t>
            </w:r>
          </w:p>
        </w:tc>
        <w:tc>
          <w:tcPr>
            <w:tcW w:w="735" w:type="dxa"/>
            <w:vAlign w:val="center"/>
          </w:tcPr>
          <w:p w14:paraId="3D9F59E0"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2547C2FD" w14:textId="77777777" w:rsidR="00387F8D" w:rsidRPr="00975F2F" w:rsidRDefault="00387F8D" w:rsidP="00D5759A">
            <w:pPr>
              <w:jc w:val="center"/>
              <w:rPr>
                <w:sz w:val="16"/>
                <w:szCs w:val="16"/>
              </w:rPr>
            </w:pPr>
          </w:p>
        </w:tc>
        <w:tc>
          <w:tcPr>
            <w:tcW w:w="724" w:type="dxa"/>
            <w:vAlign w:val="center"/>
          </w:tcPr>
          <w:p w14:paraId="4D102ADE" w14:textId="77777777" w:rsidR="00387F8D" w:rsidRPr="00975F2F" w:rsidRDefault="00387F8D" w:rsidP="00D5759A">
            <w:pPr>
              <w:jc w:val="center"/>
              <w:rPr>
                <w:sz w:val="16"/>
                <w:szCs w:val="16"/>
              </w:rPr>
            </w:pPr>
          </w:p>
        </w:tc>
        <w:tc>
          <w:tcPr>
            <w:tcW w:w="1259" w:type="dxa"/>
            <w:vAlign w:val="center"/>
          </w:tcPr>
          <w:p w14:paraId="00496104" w14:textId="77777777" w:rsidR="00387F8D" w:rsidRPr="00975F2F" w:rsidRDefault="00387F8D" w:rsidP="00D5759A">
            <w:pPr>
              <w:jc w:val="center"/>
              <w:rPr>
                <w:sz w:val="16"/>
                <w:szCs w:val="16"/>
              </w:rPr>
            </w:pPr>
          </w:p>
        </w:tc>
        <w:tc>
          <w:tcPr>
            <w:tcW w:w="726" w:type="dxa"/>
            <w:vAlign w:val="center"/>
          </w:tcPr>
          <w:p w14:paraId="1A1B8C2E" w14:textId="77777777" w:rsidR="00387F8D" w:rsidRPr="00975F2F" w:rsidRDefault="00387F8D" w:rsidP="00D5759A">
            <w:pPr>
              <w:jc w:val="center"/>
              <w:rPr>
                <w:sz w:val="16"/>
                <w:szCs w:val="16"/>
              </w:rPr>
            </w:pPr>
          </w:p>
        </w:tc>
      </w:tr>
      <w:tr w:rsidR="00387F8D" w:rsidRPr="00975F2F" w14:paraId="5A00CE63" w14:textId="77777777" w:rsidTr="00D5759A">
        <w:tc>
          <w:tcPr>
            <w:tcW w:w="1555" w:type="dxa"/>
            <w:vAlign w:val="center"/>
          </w:tcPr>
          <w:p w14:paraId="251B05D5" w14:textId="77777777" w:rsidR="00387F8D" w:rsidRPr="00975F2F" w:rsidRDefault="00387F8D" w:rsidP="00D5759A">
            <w:pPr>
              <w:rPr>
                <w:b/>
                <w:sz w:val="16"/>
                <w:szCs w:val="16"/>
              </w:rPr>
            </w:pPr>
            <w:r w:rsidRPr="00975F2F">
              <w:rPr>
                <w:b/>
                <w:sz w:val="16"/>
                <w:szCs w:val="16"/>
              </w:rPr>
              <w:t>Toilet distance from the main house</w:t>
            </w:r>
          </w:p>
        </w:tc>
        <w:tc>
          <w:tcPr>
            <w:tcW w:w="1276" w:type="dxa"/>
            <w:vAlign w:val="center"/>
          </w:tcPr>
          <w:p w14:paraId="18BB728E" w14:textId="77777777" w:rsidR="00387F8D" w:rsidRPr="00975F2F" w:rsidRDefault="00387F8D" w:rsidP="00387F8D">
            <w:pPr>
              <w:jc w:val="center"/>
              <w:rPr>
                <w:sz w:val="16"/>
                <w:szCs w:val="16"/>
              </w:rPr>
            </w:pPr>
            <w:r w:rsidRPr="00975F2F">
              <w:rPr>
                <w:sz w:val="16"/>
                <w:szCs w:val="16"/>
                <w:u w:val="single"/>
              </w:rPr>
              <w:t>&lt;</w:t>
            </w:r>
            <w:r w:rsidRPr="00975F2F">
              <w:rPr>
                <w:sz w:val="16"/>
                <w:szCs w:val="16"/>
              </w:rPr>
              <w:t>5 meters</w:t>
            </w:r>
          </w:p>
          <w:p w14:paraId="6A267193" w14:textId="77777777" w:rsidR="00387F8D" w:rsidRPr="00975F2F" w:rsidRDefault="00387F8D" w:rsidP="00387F8D">
            <w:pPr>
              <w:jc w:val="center"/>
              <w:rPr>
                <w:sz w:val="16"/>
                <w:szCs w:val="16"/>
              </w:rPr>
            </w:pPr>
            <w:r w:rsidRPr="00975F2F">
              <w:rPr>
                <w:sz w:val="16"/>
                <w:szCs w:val="16"/>
              </w:rPr>
              <w:t>&gt;5 meters</w:t>
            </w:r>
          </w:p>
        </w:tc>
        <w:tc>
          <w:tcPr>
            <w:tcW w:w="966" w:type="dxa"/>
            <w:vAlign w:val="center"/>
          </w:tcPr>
          <w:p w14:paraId="5FDFF2E3" w14:textId="77777777" w:rsidR="00387F8D" w:rsidRPr="00975F2F" w:rsidRDefault="00387F8D" w:rsidP="00D5759A">
            <w:pPr>
              <w:jc w:val="center"/>
              <w:rPr>
                <w:sz w:val="16"/>
                <w:szCs w:val="16"/>
              </w:rPr>
            </w:pPr>
            <w:r w:rsidRPr="00975F2F">
              <w:rPr>
                <w:sz w:val="16"/>
                <w:szCs w:val="16"/>
              </w:rPr>
              <w:t>156 (62.9)</w:t>
            </w:r>
          </w:p>
          <w:p w14:paraId="2D75CA2E" w14:textId="77777777" w:rsidR="00387F8D" w:rsidRPr="00975F2F" w:rsidRDefault="00387F8D" w:rsidP="00D5759A">
            <w:pPr>
              <w:jc w:val="center"/>
              <w:rPr>
                <w:sz w:val="16"/>
                <w:szCs w:val="16"/>
              </w:rPr>
            </w:pPr>
            <w:r w:rsidRPr="00975F2F">
              <w:rPr>
                <w:sz w:val="16"/>
                <w:szCs w:val="16"/>
              </w:rPr>
              <w:t>20 (32.3)</w:t>
            </w:r>
          </w:p>
        </w:tc>
        <w:tc>
          <w:tcPr>
            <w:tcW w:w="992" w:type="dxa"/>
            <w:vAlign w:val="center"/>
          </w:tcPr>
          <w:p w14:paraId="1ADA06C7" w14:textId="77777777" w:rsidR="00387F8D" w:rsidRPr="00975F2F" w:rsidRDefault="00387F8D" w:rsidP="00D5759A">
            <w:pPr>
              <w:jc w:val="center"/>
              <w:rPr>
                <w:sz w:val="16"/>
                <w:szCs w:val="16"/>
              </w:rPr>
            </w:pPr>
            <w:r w:rsidRPr="00975F2F">
              <w:rPr>
                <w:sz w:val="16"/>
                <w:szCs w:val="16"/>
              </w:rPr>
              <w:t>92 (37.1)</w:t>
            </w:r>
          </w:p>
          <w:p w14:paraId="3942BF62" w14:textId="77777777" w:rsidR="00387F8D" w:rsidRPr="00975F2F" w:rsidRDefault="00387F8D" w:rsidP="00D5759A">
            <w:pPr>
              <w:jc w:val="center"/>
              <w:rPr>
                <w:sz w:val="16"/>
                <w:szCs w:val="16"/>
              </w:rPr>
            </w:pPr>
            <w:r w:rsidRPr="00975F2F">
              <w:rPr>
                <w:sz w:val="16"/>
                <w:szCs w:val="16"/>
              </w:rPr>
              <w:t>42 (67.7)</w:t>
            </w:r>
          </w:p>
        </w:tc>
        <w:tc>
          <w:tcPr>
            <w:tcW w:w="735" w:type="dxa"/>
            <w:vAlign w:val="center"/>
          </w:tcPr>
          <w:p w14:paraId="50B4EA31" w14:textId="77777777" w:rsidR="00387F8D" w:rsidRPr="00975F2F" w:rsidRDefault="00387F8D" w:rsidP="00D5759A">
            <w:pPr>
              <w:jc w:val="center"/>
              <w:rPr>
                <w:sz w:val="16"/>
                <w:szCs w:val="16"/>
              </w:rPr>
            </w:pPr>
            <w:r w:rsidRPr="00975F2F">
              <w:rPr>
                <w:sz w:val="16"/>
                <w:szCs w:val="16"/>
              </w:rPr>
              <w:t>&lt;0.001</w:t>
            </w:r>
          </w:p>
        </w:tc>
        <w:tc>
          <w:tcPr>
            <w:tcW w:w="1260" w:type="dxa"/>
            <w:vAlign w:val="center"/>
          </w:tcPr>
          <w:p w14:paraId="4789409A" w14:textId="77777777" w:rsidR="00387F8D" w:rsidRPr="00975F2F" w:rsidRDefault="00387F8D" w:rsidP="00D5759A">
            <w:pPr>
              <w:jc w:val="center"/>
              <w:rPr>
                <w:sz w:val="16"/>
                <w:szCs w:val="16"/>
              </w:rPr>
            </w:pPr>
            <w:r w:rsidRPr="00975F2F">
              <w:rPr>
                <w:sz w:val="16"/>
                <w:szCs w:val="16"/>
              </w:rPr>
              <w:t>3.6 (2.0-6.4)</w:t>
            </w:r>
          </w:p>
          <w:p w14:paraId="778035E0"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0C9FBBBA" w14:textId="77777777" w:rsidR="00387F8D" w:rsidRPr="00975F2F" w:rsidRDefault="00387F8D" w:rsidP="00D5759A">
            <w:pPr>
              <w:jc w:val="center"/>
              <w:rPr>
                <w:sz w:val="16"/>
                <w:szCs w:val="16"/>
              </w:rPr>
            </w:pPr>
            <w:r w:rsidRPr="00975F2F">
              <w:rPr>
                <w:sz w:val="16"/>
                <w:szCs w:val="16"/>
              </w:rPr>
              <w:t>&lt;0.001</w:t>
            </w:r>
          </w:p>
        </w:tc>
        <w:tc>
          <w:tcPr>
            <w:tcW w:w="1259" w:type="dxa"/>
            <w:vAlign w:val="center"/>
          </w:tcPr>
          <w:p w14:paraId="66F19108" w14:textId="77777777" w:rsidR="00387F8D" w:rsidRPr="00975F2F" w:rsidRDefault="00387F8D" w:rsidP="00D5759A">
            <w:pPr>
              <w:jc w:val="center"/>
              <w:rPr>
                <w:sz w:val="16"/>
                <w:szCs w:val="16"/>
              </w:rPr>
            </w:pPr>
            <w:r w:rsidRPr="00975F2F">
              <w:rPr>
                <w:sz w:val="16"/>
                <w:szCs w:val="16"/>
              </w:rPr>
              <w:t>3.8 (1.8-8.3)</w:t>
            </w:r>
          </w:p>
          <w:p w14:paraId="5C55BE2A" w14:textId="77777777" w:rsidR="00387F8D" w:rsidRPr="00975F2F" w:rsidRDefault="00387F8D" w:rsidP="00D5759A">
            <w:pPr>
              <w:jc w:val="center"/>
              <w:rPr>
                <w:sz w:val="16"/>
                <w:szCs w:val="16"/>
              </w:rPr>
            </w:pPr>
            <w:r w:rsidRPr="00975F2F">
              <w:rPr>
                <w:sz w:val="16"/>
                <w:szCs w:val="16"/>
              </w:rPr>
              <w:t>1 (Ref)</w:t>
            </w:r>
          </w:p>
        </w:tc>
        <w:tc>
          <w:tcPr>
            <w:tcW w:w="726" w:type="dxa"/>
            <w:vAlign w:val="center"/>
          </w:tcPr>
          <w:p w14:paraId="606D3E6D" w14:textId="77777777" w:rsidR="00387F8D" w:rsidRPr="00975F2F" w:rsidRDefault="00387F8D" w:rsidP="00D5759A">
            <w:pPr>
              <w:jc w:val="center"/>
              <w:rPr>
                <w:sz w:val="16"/>
                <w:szCs w:val="16"/>
              </w:rPr>
            </w:pPr>
            <w:r w:rsidRPr="00975F2F">
              <w:rPr>
                <w:sz w:val="16"/>
                <w:szCs w:val="16"/>
              </w:rPr>
              <w:t>0.001</w:t>
            </w:r>
          </w:p>
        </w:tc>
      </w:tr>
      <w:tr w:rsidR="00387F8D" w:rsidRPr="00975F2F" w14:paraId="5A0C137B" w14:textId="77777777" w:rsidTr="00D5759A">
        <w:tc>
          <w:tcPr>
            <w:tcW w:w="1555" w:type="dxa"/>
            <w:vAlign w:val="center"/>
          </w:tcPr>
          <w:p w14:paraId="6BFA904B" w14:textId="77777777" w:rsidR="00387F8D" w:rsidRPr="00975F2F" w:rsidRDefault="00387F8D" w:rsidP="00D5759A">
            <w:pPr>
              <w:rPr>
                <w:b/>
                <w:sz w:val="16"/>
                <w:szCs w:val="16"/>
              </w:rPr>
            </w:pPr>
            <w:r w:rsidRPr="00975F2F">
              <w:rPr>
                <w:b/>
                <w:sz w:val="16"/>
                <w:szCs w:val="16"/>
              </w:rPr>
              <w:t>Having funding</w:t>
            </w:r>
          </w:p>
        </w:tc>
        <w:tc>
          <w:tcPr>
            <w:tcW w:w="1276" w:type="dxa"/>
            <w:vAlign w:val="center"/>
          </w:tcPr>
          <w:p w14:paraId="067E6F68" w14:textId="77777777" w:rsidR="00387F8D" w:rsidRPr="00975F2F" w:rsidRDefault="00387F8D" w:rsidP="00387F8D">
            <w:pPr>
              <w:jc w:val="center"/>
              <w:rPr>
                <w:sz w:val="16"/>
                <w:szCs w:val="16"/>
              </w:rPr>
            </w:pPr>
            <w:r w:rsidRPr="00975F2F">
              <w:rPr>
                <w:sz w:val="16"/>
                <w:szCs w:val="16"/>
              </w:rPr>
              <w:t>Yes</w:t>
            </w:r>
          </w:p>
          <w:p w14:paraId="3B849A76"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692664C0" w14:textId="77777777" w:rsidR="00387F8D" w:rsidRPr="00975F2F" w:rsidRDefault="00387F8D" w:rsidP="00D5759A">
            <w:pPr>
              <w:jc w:val="center"/>
              <w:rPr>
                <w:sz w:val="16"/>
                <w:szCs w:val="16"/>
              </w:rPr>
            </w:pPr>
            <w:r w:rsidRPr="00975F2F">
              <w:rPr>
                <w:sz w:val="16"/>
                <w:szCs w:val="16"/>
              </w:rPr>
              <w:t>54 (81.8)</w:t>
            </w:r>
          </w:p>
          <w:p w14:paraId="00F40953" w14:textId="77777777" w:rsidR="00387F8D" w:rsidRPr="00975F2F" w:rsidRDefault="00387F8D" w:rsidP="00D5759A">
            <w:pPr>
              <w:jc w:val="center"/>
              <w:rPr>
                <w:sz w:val="16"/>
                <w:szCs w:val="16"/>
              </w:rPr>
            </w:pPr>
            <w:r w:rsidRPr="00975F2F">
              <w:rPr>
                <w:sz w:val="16"/>
                <w:szCs w:val="16"/>
              </w:rPr>
              <w:t>137 (48.8)</w:t>
            </w:r>
          </w:p>
        </w:tc>
        <w:tc>
          <w:tcPr>
            <w:tcW w:w="992" w:type="dxa"/>
            <w:vAlign w:val="center"/>
          </w:tcPr>
          <w:p w14:paraId="2D165406" w14:textId="77777777" w:rsidR="00387F8D" w:rsidRPr="00975F2F" w:rsidRDefault="00387F8D" w:rsidP="00D5759A">
            <w:pPr>
              <w:jc w:val="center"/>
              <w:rPr>
                <w:sz w:val="16"/>
                <w:szCs w:val="16"/>
              </w:rPr>
            </w:pPr>
            <w:r w:rsidRPr="00975F2F">
              <w:rPr>
                <w:sz w:val="16"/>
                <w:szCs w:val="16"/>
              </w:rPr>
              <w:t>12 (18.2)</w:t>
            </w:r>
          </w:p>
          <w:p w14:paraId="4CA23DBA" w14:textId="77777777" w:rsidR="00387F8D" w:rsidRPr="00975F2F" w:rsidRDefault="00387F8D" w:rsidP="00D5759A">
            <w:pPr>
              <w:jc w:val="center"/>
              <w:rPr>
                <w:sz w:val="16"/>
                <w:szCs w:val="16"/>
              </w:rPr>
            </w:pPr>
            <w:r w:rsidRPr="00975F2F">
              <w:rPr>
                <w:sz w:val="16"/>
                <w:szCs w:val="16"/>
              </w:rPr>
              <w:t>144 (51.2)</w:t>
            </w:r>
          </w:p>
        </w:tc>
        <w:tc>
          <w:tcPr>
            <w:tcW w:w="735" w:type="dxa"/>
            <w:vAlign w:val="center"/>
          </w:tcPr>
          <w:p w14:paraId="0726DBDB" w14:textId="77777777" w:rsidR="00387F8D" w:rsidRPr="00975F2F" w:rsidRDefault="00387F8D" w:rsidP="00D5759A">
            <w:pPr>
              <w:jc w:val="center"/>
              <w:rPr>
                <w:sz w:val="16"/>
                <w:szCs w:val="16"/>
              </w:rPr>
            </w:pPr>
            <w:r w:rsidRPr="00975F2F">
              <w:rPr>
                <w:sz w:val="16"/>
                <w:szCs w:val="16"/>
              </w:rPr>
              <w:t>&lt;0.001</w:t>
            </w:r>
          </w:p>
        </w:tc>
        <w:tc>
          <w:tcPr>
            <w:tcW w:w="1260" w:type="dxa"/>
            <w:vAlign w:val="center"/>
          </w:tcPr>
          <w:p w14:paraId="78CD2317" w14:textId="77777777" w:rsidR="00387F8D" w:rsidRPr="00975F2F" w:rsidRDefault="00387F8D" w:rsidP="00D5759A">
            <w:pPr>
              <w:jc w:val="center"/>
              <w:rPr>
                <w:sz w:val="16"/>
                <w:szCs w:val="16"/>
              </w:rPr>
            </w:pPr>
            <w:r w:rsidRPr="00975F2F">
              <w:rPr>
                <w:sz w:val="16"/>
                <w:szCs w:val="16"/>
              </w:rPr>
              <w:t>4.7 (2.4-9.2)</w:t>
            </w:r>
          </w:p>
          <w:p w14:paraId="70C834F2"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4BA4110A" w14:textId="77777777" w:rsidR="00387F8D" w:rsidRPr="00975F2F" w:rsidRDefault="00387F8D" w:rsidP="00D5759A">
            <w:pPr>
              <w:jc w:val="center"/>
              <w:rPr>
                <w:sz w:val="16"/>
                <w:szCs w:val="16"/>
              </w:rPr>
            </w:pPr>
            <w:r w:rsidRPr="00975F2F">
              <w:rPr>
                <w:sz w:val="16"/>
                <w:szCs w:val="16"/>
              </w:rPr>
              <w:t>&lt;0.001</w:t>
            </w:r>
          </w:p>
        </w:tc>
        <w:tc>
          <w:tcPr>
            <w:tcW w:w="1259" w:type="dxa"/>
            <w:vAlign w:val="center"/>
          </w:tcPr>
          <w:p w14:paraId="702E807A" w14:textId="77777777" w:rsidR="00387F8D" w:rsidRPr="00975F2F" w:rsidRDefault="00387F8D" w:rsidP="00D5759A">
            <w:pPr>
              <w:jc w:val="center"/>
              <w:rPr>
                <w:sz w:val="16"/>
                <w:szCs w:val="16"/>
              </w:rPr>
            </w:pPr>
            <w:r w:rsidRPr="00975F2F">
              <w:rPr>
                <w:sz w:val="16"/>
                <w:szCs w:val="16"/>
              </w:rPr>
              <w:t>2.5 (1.1-5.6)</w:t>
            </w:r>
          </w:p>
          <w:p w14:paraId="4303ABFA" w14:textId="77777777" w:rsidR="00387F8D" w:rsidRPr="00975F2F" w:rsidRDefault="00387F8D" w:rsidP="00D5759A">
            <w:pPr>
              <w:jc w:val="center"/>
              <w:rPr>
                <w:sz w:val="16"/>
                <w:szCs w:val="16"/>
              </w:rPr>
            </w:pPr>
            <w:r w:rsidRPr="00975F2F">
              <w:rPr>
                <w:sz w:val="16"/>
                <w:szCs w:val="16"/>
              </w:rPr>
              <w:t>1 (Ref)</w:t>
            </w:r>
          </w:p>
        </w:tc>
        <w:tc>
          <w:tcPr>
            <w:tcW w:w="726" w:type="dxa"/>
            <w:vAlign w:val="center"/>
          </w:tcPr>
          <w:p w14:paraId="7EE95FC5" w14:textId="77777777" w:rsidR="00387F8D" w:rsidRPr="00975F2F" w:rsidRDefault="00387F8D" w:rsidP="00D5759A">
            <w:pPr>
              <w:jc w:val="center"/>
              <w:rPr>
                <w:sz w:val="16"/>
                <w:szCs w:val="16"/>
              </w:rPr>
            </w:pPr>
            <w:r w:rsidRPr="00975F2F">
              <w:rPr>
                <w:sz w:val="16"/>
                <w:szCs w:val="16"/>
              </w:rPr>
              <w:t>0.032</w:t>
            </w:r>
          </w:p>
        </w:tc>
      </w:tr>
      <w:tr w:rsidR="00387F8D" w:rsidRPr="00975F2F" w14:paraId="3759B8DE" w14:textId="77777777" w:rsidTr="00D5759A">
        <w:tc>
          <w:tcPr>
            <w:tcW w:w="1555" w:type="dxa"/>
            <w:vAlign w:val="center"/>
          </w:tcPr>
          <w:p w14:paraId="1C544CE6" w14:textId="77777777" w:rsidR="00387F8D" w:rsidRPr="00975F2F" w:rsidRDefault="00387F8D" w:rsidP="00D5759A">
            <w:pPr>
              <w:rPr>
                <w:b/>
                <w:sz w:val="16"/>
                <w:szCs w:val="16"/>
              </w:rPr>
            </w:pPr>
            <w:r w:rsidRPr="00975F2F">
              <w:rPr>
                <w:b/>
                <w:sz w:val="16"/>
                <w:szCs w:val="16"/>
              </w:rPr>
              <w:t>Person construction toilet</w:t>
            </w:r>
          </w:p>
        </w:tc>
        <w:tc>
          <w:tcPr>
            <w:tcW w:w="1276" w:type="dxa"/>
            <w:vAlign w:val="center"/>
          </w:tcPr>
          <w:p w14:paraId="6916C6A7" w14:textId="77777777" w:rsidR="00387F8D" w:rsidRPr="00975F2F" w:rsidRDefault="00387F8D" w:rsidP="00387F8D">
            <w:pPr>
              <w:jc w:val="center"/>
              <w:rPr>
                <w:sz w:val="16"/>
                <w:szCs w:val="16"/>
              </w:rPr>
            </w:pPr>
            <w:r w:rsidRPr="00975F2F">
              <w:rPr>
                <w:sz w:val="16"/>
                <w:szCs w:val="16"/>
              </w:rPr>
              <w:t>Self</w:t>
            </w:r>
          </w:p>
          <w:p w14:paraId="29CFF03A" w14:textId="77777777" w:rsidR="00387F8D" w:rsidRPr="00975F2F" w:rsidRDefault="00387F8D" w:rsidP="00387F8D">
            <w:pPr>
              <w:jc w:val="center"/>
              <w:rPr>
                <w:sz w:val="16"/>
                <w:szCs w:val="16"/>
              </w:rPr>
            </w:pPr>
            <w:r w:rsidRPr="00975F2F">
              <w:rPr>
                <w:sz w:val="16"/>
                <w:szCs w:val="16"/>
              </w:rPr>
              <w:t>Other</w:t>
            </w:r>
          </w:p>
        </w:tc>
        <w:tc>
          <w:tcPr>
            <w:tcW w:w="966" w:type="dxa"/>
            <w:vAlign w:val="center"/>
          </w:tcPr>
          <w:p w14:paraId="293FA8B4" w14:textId="77777777" w:rsidR="00387F8D" w:rsidRPr="00975F2F" w:rsidRDefault="00387F8D" w:rsidP="00D5759A">
            <w:pPr>
              <w:jc w:val="center"/>
              <w:rPr>
                <w:sz w:val="16"/>
                <w:szCs w:val="16"/>
              </w:rPr>
            </w:pPr>
            <w:r w:rsidRPr="00975F2F">
              <w:rPr>
                <w:sz w:val="16"/>
                <w:szCs w:val="16"/>
              </w:rPr>
              <w:t>132 (61.4)</w:t>
            </w:r>
          </w:p>
          <w:p w14:paraId="0A37CDBF" w14:textId="77777777" w:rsidR="00387F8D" w:rsidRPr="00975F2F" w:rsidRDefault="00387F8D" w:rsidP="00D5759A">
            <w:pPr>
              <w:jc w:val="center"/>
              <w:rPr>
                <w:sz w:val="16"/>
                <w:szCs w:val="16"/>
              </w:rPr>
            </w:pPr>
            <w:r w:rsidRPr="00975F2F">
              <w:rPr>
                <w:sz w:val="16"/>
                <w:szCs w:val="16"/>
              </w:rPr>
              <w:t>42 (52.5)</w:t>
            </w:r>
          </w:p>
        </w:tc>
        <w:tc>
          <w:tcPr>
            <w:tcW w:w="992" w:type="dxa"/>
            <w:vAlign w:val="center"/>
          </w:tcPr>
          <w:p w14:paraId="19DCCF63" w14:textId="77777777" w:rsidR="00387F8D" w:rsidRPr="00975F2F" w:rsidRDefault="00387F8D" w:rsidP="00D5759A">
            <w:pPr>
              <w:jc w:val="center"/>
              <w:rPr>
                <w:sz w:val="16"/>
                <w:szCs w:val="16"/>
              </w:rPr>
            </w:pPr>
            <w:r w:rsidRPr="00975F2F">
              <w:rPr>
                <w:sz w:val="16"/>
                <w:szCs w:val="16"/>
              </w:rPr>
              <w:t>83 (38.6)</w:t>
            </w:r>
          </w:p>
          <w:p w14:paraId="470CC8E1" w14:textId="77777777" w:rsidR="00387F8D" w:rsidRPr="00975F2F" w:rsidRDefault="00387F8D" w:rsidP="00D5759A">
            <w:pPr>
              <w:jc w:val="center"/>
              <w:rPr>
                <w:sz w:val="16"/>
                <w:szCs w:val="16"/>
              </w:rPr>
            </w:pPr>
            <w:r w:rsidRPr="00975F2F">
              <w:rPr>
                <w:sz w:val="16"/>
                <w:szCs w:val="16"/>
              </w:rPr>
              <w:t>38 (47.5)</w:t>
            </w:r>
          </w:p>
        </w:tc>
        <w:tc>
          <w:tcPr>
            <w:tcW w:w="735" w:type="dxa"/>
            <w:vAlign w:val="center"/>
          </w:tcPr>
          <w:p w14:paraId="50833741"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54EB9872" w14:textId="77777777" w:rsidR="00387F8D" w:rsidRPr="00975F2F" w:rsidRDefault="00387F8D" w:rsidP="00D5759A">
            <w:pPr>
              <w:jc w:val="center"/>
              <w:rPr>
                <w:sz w:val="16"/>
                <w:szCs w:val="16"/>
              </w:rPr>
            </w:pPr>
          </w:p>
        </w:tc>
        <w:tc>
          <w:tcPr>
            <w:tcW w:w="724" w:type="dxa"/>
            <w:vAlign w:val="center"/>
          </w:tcPr>
          <w:p w14:paraId="6D443377" w14:textId="77777777" w:rsidR="00387F8D" w:rsidRPr="00975F2F" w:rsidRDefault="00387F8D" w:rsidP="00D5759A">
            <w:pPr>
              <w:jc w:val="center"/>
              <w:rPr>
                <w:sz w:val="16"/>
                <w:szCs w:val="16"/>
              </w:rPr>
            </w:pPr>
          </w:p>
        </w:tc>
        <w:tc>
          <w:tcPr>
            <w:tcW w:w="1259" w:type="dxa"/>
            <w:vAlign w:val="center"/>
          </w:tcPr>
          <w:p w14:paraId="6C774534" w14:textId="77777777" w:rsidR="00387F8D" w:rsidRPr="00975F2F" w:rsidRDefault="00387F8D" w:rsidP="00D5759A">
            <w:pPr>
              <w:jc w:val="center"/>
              <w:rPr>
                <w:sz w:val="16"/>
                <w:szCs w:val="16"/>
              </w:rPr>
            </w:pPr>
          </w:p>
        </w:tc>
        <w:tc>
          <w:tcPr>
            <w:tcW w:w="726" w:type="dxa"/>
            <w:vAlign w:val="center"/>
          </w:tcPr>
          <w:p w14:paraId="36A6C82A" w14:textId="77777777" w:rsidR="00387F8D" w:rsidRPr="00975F2F" w:rsidRDefault="00387F8D" w:rsidP="00D5759A">
            <w:pPr>
              <w:jc w:val="center"/>
              <w:rPr>
                <w:sz w:val="16"/>
                <w:szCs w:val="16"/>
              </w:rPr>
            </w:pPr>
          </w:p>
        </w:tc>
      </w:tr>
      <w:tr w:rsidR="00387F8D" w:rsidRPr="00975F2F" w14:paraId="498C4DF8" w14:textId="77777777" w:rsidTr="00D5759A">
        <w:tc>
          <w:tcPr>
            <w:tcW w:w="1555" w:type="dxa"/>
            <w:vAlign w:val="center"/>
          </w:tcPr>
          <w:p w14:paraId="0815ECAD" w14:textId="77777777" w:rsidR="00387F8D" w:rsidRPr="00975F2F" w:rsidRDefault="00387F8D" w:rsidP="00D5759A">
            <w:pPr>
              <w:rPr>
                <w:b/>
                <w:sz w:val="16"/>
                <w:szCs w:val="16"/>
              </w:rPr>
            </w:pPr>
            <w:r w:rsidRPr="00975F2F">
              <w:rPr>
                <w:b/>
                <w:sz w:val="16"/>
                <w:szCs w:val="16"/>
              </w:rPr>
              <w:t>Having interest in taking loan</w:t>
            </w:r>
          </w:p>
        </w:tc>
        <w:tc>
          <w:tcPr>
            <w:tcW w:w="1276" w:type="dxa"/>
            <w:vAlign w:val="center"/>
          </w:tcPr>
          <w:p w14:paraId="4C255C06" w14:textId="77777777" w:rsidR="00387F8D" w:rsidRPr="00975F2F" w:rsidRDefault="00387F8D" w:rsidP="00387F8D">
            <w:pPr>
              <w:jc w:val="center"/>
              <w:rPr>
                <w:sz w:val="16"/>
                <w:szCs w:val="16"/>
              </w:rPr>
            </w:pPr>
            <w:r w:rsidRPr="00975F2F">
              <w:rPr>
                <w:sz w:val="16"/>
                <w:szCs w:val="16"/>
              </w:rPr>
              <w:t>Yes</w:t>
            </w:r>
          </w:p>
          <w:p w14:paraId="50482E57"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7C26A97A" w14:textId="77777777" w:rsidR="00387F8D" w:rsidRPr="00975F2F" w:rsidRDefault="00387F8D" w:rsidP="00D5759A">
            <w:pPr>
              <w:jc w:val="center"/>
              <w:rPr>
                <w:sz w:val="16"/>
                <w:szCs w:val="16"/>
              </w:rPr>
            </w:pPr>
            <w:r w:rsidRPr="00975F2F">
              <w:rPr>
                <w:sz w:val="16"/>
                <w:szCs w:val="16"/>
              </w:rPr>
              <w:t>24 (66.7)</w:t>
            </w:r>
          </w:p>
          <w:p w14:paraId="7240A068" w14:textId="77777777" w:rsidR="00387F8D" w:rsidRPr="00975F2F" w:rsidRDefault="00387F8D" w:rsidP="00D5759A">
            <w:pPr>
              <w:jc w:val="center"/>
              <w:rPr>
                <w:sz w:val="16"/>
                <w:szCs w:val="16"/>
              </w:rPr>
            </w:pPr>
            <w:r w:rsidRPr="00975F2F">
              <w:rPr>
                <w:sz w:val="16"/>
                <w:szCs w:val="16"/>
              </w:rPr>
              <w:t>169 (54.0)</w:t>
            </w:r>
          </w:p>
        </w:tc>
        <w:tc>
          <w:tcPr>
            <w:tcW w:w="992" w:type="dxa"/>
            <w:vAlign w:val="center"/>
          </w:tcPr>
          <w:p w14:paraId="3456B5FC" w14:textId="77777777" w:rsidR="00387F8D" w:rsidRPr="00975F2F" w:rsidRDefault="00387F8D" w:rsidP="00D5759A">
            <w:pPr>
              <w:jc w:val="center"/>
              <w:rPr>
                <w:sz w:val="16"/>
                <w:szCs w:val="16"/>
              </w:rPr>
            </w:pPr>
            <w:r w:rsidRPr="00975F2F">
              <w:rPr>
                <w:sz w:val="16"/>
                <w:szCs w:val="16"/>
              </w:rPr>
              <w:t>12 (33.3)</w:t>
            </w:r>
          </w:p>
          <w:p w14:paraId="7D90564A" w14:textId="77777777" w:rsidR="00387F8D" w:rsidRPr="00975F2F" w:rsidRDefault="00387F8D" w:rsidP="00D5759A">
            <w:pPr>
              <w:jc w:val="center"/>
              <w:rPr>
                <w:sz w:val="16"/>
                <w:szCs w:val="16"/>
              </w:rPr>
            </w:pPr>
            <w:r w:rsidRPr="00975F2F">
              <w:rPr>
                <w:sz w:val="16"/>
                <w:szCs w:val="16"/>
              </w:rPr>
              <w:t>144 (46.0)</w:t>
            </w:r>
          </w:p>
        </w:tc>
        <w:tc>
          <w:tcPr>
            <w:tcW w:w="735" w:type="dxa"/>
            <w:vAlign w:val="center"/>
          </w:tcPr>
          <w:p w14:paraId="254B5B9B"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57061390" w14:textId="77777777" w:rsidR="00387F8D" w:rsidRPr="00975F2F" w:rsidRDefault="00387F8D" w:rsidP="00D5759A">
            <w:pPr>
              <w:jc w:val="center"/>
              <w:rPr>
                <w:sz w:val="16"/>
                <w:szCs w:val="16"/>
              </w:rPr>
            </w:pPr>
          </w:p>
        </w:tc>
        <w:tc>
          <w:tcPr>
            <w:tcW w:w="724" w:type="dxa"/>
            <w:vAlign w:val="center"/>
          </w:tcPr>
          <w:p w14:paraId="1F295561" w14:textId="77777777" w:rsidR="00387F8D" w:rsidRPr="00975F2F" w:rsidRDefault="00387F8D" w:rsidP="00D5759A">
            <w:pPr>
              <w:jc w:val="center"/>
              <w:rPr>
                <w:sz w:val="16"/>
                <w:szCs w:val="16"/>
              </w:rPr>
            </w:pPr>
          </w:p>
        </w:tc>
        <w:tc>
          <w:tcPr>
            <w:tcW w:w="1259" w:type="dxa"/>
            <w:vAlign w:val="center"/>
          </w:tcPr>
          <w:p w14:paraId="0FBD2A75" w14:textId="77777777" w:rsidR="00387F8D" w:rsidRPr="00975F2F" w:rsidRDefault="00387F8D" w:rsidP="00D5759A">
            <w:pPr>
              <w:jc w:val="center"/>
              <w:rPr>
                <w:sz w:val="16"/>
                <w:szCs w:val="16"/>
              </w:rPr>
            </w:pPr>
          </w:p>
        </w:tc>
        <w:tc>
          <w:tcPr>
            <w:tcW w:w="726" w:type="dxa"/>
            <w:vAlign w:val="center"/>
          </w:tcPr>
          <w:p w14:paraId="6712712A" w14:textId="77777777" w:rsidR="00387F8D" w:rsidRPr="00975F2F" w:rsidRDefault="00387F8D" w:rsidP="00D5759A">
            <w:pPr>
              <w:jc w:val="center"/>
              <w:rPr>
                <w:sz w:val="16"/>
                <w:szCs w:val="16"/>
              </w:rPr>
            </w:pPr>
          </w:p>
        </w:tc>
      </w:tr>
      <w:tr w:rsidR="00387F8D" w:rsidRPr="00975F2F" w14:paraId="7542E3B3" w14:textId="77777777" w:rsidTr="00D5759A">
        <w:tc>
          <w:tcPr>
            <w:tcW w:w="1555" w:type="dxa"/>
            <w:vAlign w:val="center"/>
          </w:tcPr>
          <w:p w14:paraId="26980AA6" w14:textId="77777777" w:rsidR="00387F8D" w:rsidRPr="00975F2F" w:rsidRDefault="00387F8D" w:rsidP="00D5759A">
            <w:pPr>
              <w:rPr>
                <w:b/>
                <w:sz w:val="16"/>
                <w:szCs w:val="16"/>
              </w:rPr>
            </w:pPr>
            <w:r w:rsidRPr="00975F2F">
              <w:rPr>
                <w:b/>
                <w:sz w:val="16"/>
                <w:szCs w:val="16"/>
              </w:rPr>
              <w:t>Seeking advice from other people</w:t>
            </w:r>
          </w:p>
        </w:tc>
        <w:tc>
          <w:tcPr>
            <w:tcW w:w="1276" w:type="dxa"/>
            <w:vAlign w:val="center"/>
          </w:tcPr>
          <w:p w14:paraId="31DD36D5" w14:textId="77777777" w:rsidR="00387F8D" w:rsidRPr="00975F2F" w:rsidRDefault="00387F8D" w:rsidP="00387F8D">
            <w:pPr>
              <w:jc w:val="center"/>
              <w:rPr>
                <w:sz w:val="16"/>
                <w:szCs w:val="16"/>
              </w:rPr>
            </w:pPr>
            <w:r w:rsidRPr="00975F2F">
              <w:rPr>
                <w:sz w:val="16"/>
                <w:szCs w:val="16"/>
              </w:rPr>
              <w:t>Yes</w:t>
            </w:r>
          </w:p>
          <w:p w14:paraId="0E8D4985"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5D4A395F" w14:textId="77777777" w:rsidR="00387F8D" w:rsidRPr="00975F2F" w:rsidRDefault="00387F8D" w:rsidP="00D5759A">
            <w:pPr>
              <w:jc w:val="center"/>
              <w:rPr>
                <w:sz w:val="16"/>
                <w:szCs w:val="16"/>
              </w:rPr>
            </w:pPr>
            <w:r w:rsidRPr="00975F2F">
              <w:rPr>
                <w:sz w:val="16"/>
                <w:szCs w:val="16"/>
              </w:rPr>
              <w:t>28 (60.9)</w:t>
            </w:r>
          </w:p>
          <w:p w14:paraId="0387EB59" w14:textId="77777777" w:rsidR="00387F8D" w:rsidRPr="00975F2F" w:rsidRDefault="00387F8D" w:rsidP="00D5759A">
            <w:pPr>
              <w:jc w:val="center"/>
              <w:rPr>
                <w:sz w:val="16"/>
                <w:szCs w:val="16"/>
              </w:rPr>
            </w:pPr>
            <w:r w:rsidRPr="00975F2F">
              <w:rPr>
                <w:sz w:val="16"/>
                <w:szCs w:val="16"/>
              </w:rPr>
              <w:t>165 (54.5)</w:t>
            </w:r>
          </w:p>
        </w:tc>
        <w:tc>
          <w:tcPr>
            <w:tcW w:w="992" w:type="dxa"/>
            <w:vAlign w:val="center"/>
          </w:tcPr>
          <w:p w14:paraId="105C7626" w14:textId="77777777" w:rsidR="00387F8D" w:rsidRPr="00975F2F" w:rsidRDefault="00387F8D" w:rsidP="00D5759A">
            <w:pPr>
              <w:jc w:val="center"/>
              <w:rPr>
                <w:sz w:val="16"/>
                <w:szCs w:val="16"/>
              </w:rPr>
            </w:pPr>
            <w:r w:rsidRPr="00975F2F">
              <w:rPr>
                <w:sz w:val="16"/>
                <w:szCs w:val="16"/>
              </w:rPr>
              <w:t>18 (39.1)</w:t>
            </w:r>
          </w:p>
          <w:p w14:paraId="462D47DA" w14:textId="77777777" w:rsidR="00387F8D" w:rsidRPr="00975F2F" w:rsidRDefault="00387F8D" w:rsidP="00D5759A">
            <w:pPr>
              <w:jc w:val="center"/>
              <w:rPr>
                <w:sz w:val="16"/>
                <w:szCs w:val="16"/>
              </w:rPr>
            </w:pPr>
            <w:r w:rsidRPr="00975F2F">
              <w:rPr>
                <w:sz w:val="16"/>
                <w:szCs w:val="16"/>
              </w:rPr>
              <w:t>138 (45.5)</w:t>
            </w:r>
          </w:p>
        </w:tc>
        <w:tc>
          <w:tcPr>
            <w:tcW w:w="735" w:type="dxa"/>
            <w:vAlign w:val="center"/>
          </w:tcPr>
          <w:p w14:paraId="522A4AF0" w14:textId="77777777" w:rsidR="00387F8D" w:rsidRPr="00975F2F" w:rsidRDefault="00387F8D" w:rsidP="00D5759A">
            <w:pPr>
              <w:jc w:val="center"/>
              <w:rPr>
                <w:sz w:val="16"/>
                <w:szCs w:val="16"/>
              </w:rPr>
            </w:pPr>
            <w:r w:rsidRPr="00975F2F">
              <w:rPr>
                <w:sz w:val="16"/>
                <w:szCs w:val="16"/>
              </w:rPr>
              <w:t>NS</w:t>
            </w:r>
          </w:p>
        </w:tc>
        <w:tc>
          <w:tcPr>
            <w:tcW w:w="1260" w:type="dxa"/>
            <w:vAlign w:val="center"/>
          </w:tcPr>
          <w:p w14:paraId="3B89C3BC" w14:textId="77777777" w:rsidR="00387F8D" w:rsidRPr="00975F2F" w:rsidRDefault="00387F8D" w:rsidP="00D5759A">
            <w:pPr>
              <w:jc w:val="center"/>
              <w:rPr>
                <w:sz w:val="16"/>
                <w:szCs w:val="16"/>
              </w:rPr>
            </w:pPr>
          </w:p>
        </w:tc>
        <w:tc>
          <w:tcPr>
            <w:tcW w:w="724" w:type="dxa"/>
            <w:vAlign w:val="center"/>
          </w:tcPr>
          <w:p w14:paraId="2F26E860" w14:textId="77777777" w:rsidR="00387F8D" w:rsidRPr="00975F2F" w:rsidRDefault="00387F8D" w:rsidP="00D5759A">
            <w:pPr>
              <w:jc w:val="center"/>
              <w:rPr>
                <w:sz w:val="16"/>
                <w:szCs w:val="16"/>
              </w:rPr>
            </w:pPr>
          </w:p>
        </w:tc>
        <w:tc>
          <w:tcPr>
            <w:tcW w:w="1259" w:type="dxa"/>
            <w:vAlign w:val="center"/>
          </w:tcPr>
          <w:p w14:paraId="02AD85FE" w14:textId="77777777" w:rsidR="00387F8D" w:rsidRPr="00975F2F" w:rsidRDefault="00387F8D" w:rsidP="00D5759A">
            <w:pPr>
              <w:jc w:val="center"/>
              <w:rPr>
                <w:sz w:val="16"/>
                <w:szCs w:val="16"/>
              </w:rPr>
            </w:pPr>
          </w:p>
        </w:tc>
        <w:tc>
          <w:tcPr>
            <w:tcW w:w="726" w:type="dxa"/>
            <w:vAlign w:val="center"/>
          </w:tcPr>
          <w:p w14:paraId="55FA0FF4" w14:textId="77777777" w:rsidR="00387F8D" w:rsidRPr="00975F2F" w:rsidRDefault="00387F8D" w:rsidP="00D5759A">
            <w:pPr>
              <w:jc w:val="center"/>
              <w:rPr>
                <w:sz w:val="16"/>
                <w:szCs w:val="16"/>
              </w:rPr>
            </w:pPr>
          </w:p>
        </w:tc>
      </w:tr>
      <w:tr w:rsidR="00387F8D" w:rsidRPr="00975F2F" w14:paraId="166D1F5A" w14:textId="77777777" w:rsidTr="00D5759A">
        <w:tc>
          <w:tcPr>
            <w:tcW w:w="1555" w:type="dxa"/>
            <w:vAlign w:val="center"/>
          </w:tcPr>
          <w:p w14:paraId="222635A0" w14:textId="77777777" w:rsidR="00387F8D" w:rsidRPr="00975F2F" w:rsidRDefault="00387F8D" w:rsidP="00D5759A">
            <w:pPr>
              <w:rPr>
                <w:b/>
                <w:sz w:val="16"/>
                <w:szCs w:val="16"/>
              </w:rPr>
            </w:pPr>
            <w:r w:rsidRPr="00975F2F">
              <w:rPr>
                <w:b/>
                <w:sz w:val="16"/>
                <w:szCs w:val="16"/>
              </w:rPr>
              <w:t>Satisfaction level towards current toilet</w:t>
            </w:r>
          </w:p>
        </w:tc>
        <w:tc>
          <w:tcPr>
            <w:tcW w:w="1276" w:type="dxa"/>
            <w:vAlign w:val="center"/>
          </w:tcPr>
          <w:p w14:paraId="2EE40EAC" w14:textId="77777777" w:rsidR="00387F8D" w:rsidRPr="00975F2F" w:rsidRDefault="00387F8D" w:rsidP="00387F8D">
            <w:pPr>
              <w:jc w:val="center"/>
              <w:rPr>
                <w:sz w:val="16"/>
                <w:szCs w:val="16"/>
              </w:rPr>
            </w:pPr>
            <w:r w:rsidRPr="00975F2F">
              <w:rPr>
                <w:sz w:val="16"/>
                <w:szCs w:val="16"/>
              </w:rPr>
              <w:t>Yes</w:t>
            </w:r>
          </w:p>
          <w:p w14:paraId="7E13A443"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52919EFE" w14:textId="77777777" w:rsidR="00387F8D" w:rsidRPr="00975F2F" w:rsidRDefault="00387F8D" w:rsidP="00D5759A">
            <w:pPr>
              <w:jc w:val="center"/>
              <w:rPr>
                <w:sz w:val="16"/>
                <w:szCs w:val="16"/>
              </w:rPr>
            </w:pPr>
            <w:r w:rsidRPr="00975F2F">
              <w:rPr>
                <w:sz w:val="16"/>
                <w:szCs w:val="16"/>
              </w:rPr>
              <w:t>151 (65.7)</w:t>
            </w:r>
          </w:p>
          <w:p w14:paraId="378D4B78" w14:textId="77777777" w:rsidR="00387F8D" w:rsidRPr="00975F2F" w:rsidRDefault="00387F8D" w:rsidP="00D5759A">
            <w:pPr>
              <w:jc w:val="center"/>
              <w:rPr>
                <w:sz w:val="16"/>
                <w:szCs w:val="16"/>
              </w:rPr>
            </w:pPr>
            <w:r w:rsidRPr="00975F2F">
              <w:rPr>
                <w:sz w:val="16"/>
                <w:szCs w:val="16"/>
              </w:rPr>
              <w:t>23 (35.4)</w:t>
            </w:r>
          </w:p>
        </w:tc>
        <w:tc>
          <w:tcPr>
            <w:tcW w:w="992" w:type="dxa"/>
            <w:vAlign w:val="center"/>
          </w:tcPr>
          <w:p w14:paraId="4295023A" w14:textId="77777777" w:rsidR="00387F8D" w:rsidRPr="00975F2F" w:rsidRDefault="00387F8D" w:rsidP="00D5759A">
            <w:pPr>
              <w:jc w:val="center"/>
              <w:rPr>
                <w:sz w:val="16"/>
                <w:szCs w:val="16"/>
              </w:rPr>
            </w:pPr>
            <w:r w:rsidRPr="00975F2F">
              <w:rPr>
                <w:sz w:val="16"/>
                <w:szCs w:val="16"/>
              </w:rPr>
              <w:t>79 (34.3)</w:t>
            </w:r>
          </w:p>
          <w:p w14:paraId="6983376C" w14:textId="77777777" w:rsidR="00387F8D" w:rsidRPr="00975F2F" w:rsidRDefault="00387F8D" w:rsidP="00D5759A">
            <w:pPr>
              <w:jc w:val="center"/>
              <w:rPr>
                <w:sz w:val="16"/>
                <w:szCs w:val="16"/>
              </w:rPr>
            </w:pPr>
            <w:r w:rsidRPr="00975F2F">
              <w:rPr>
                <w:sz w:val="16"/>
                <w:szCs w:val="16"/>
              </w:rPr>
              <w:t>42 (64.6)</w:t>
            </w:r>
          </w:p>
        </w:tc>
        <w:tc>
          <w:tcPr>
            <w:tcW w:w="735" w:type="dxa"/>
            <w:vAlign w:val="center"/>
          </w:tcPr>
          <w:p w14:paraId="69F20798" w14:textId="77777777" w:rsidR="00387F8D" w:rsidRPr="00975F2F" w:rsidRDefault="00387F8D" w:rsidP="00D5759A">
            <w:pPr>
              <w:jc w:val="center"/>
              <w:rPr>
                <w:sz w:val="16"/>
                <w:szCs w:val="16"/>
              </w:rPr>
            </w:pPr>
            <w:r w:rsidRPr="00975F2F">
              <w:rPr>
                <w:sz w:val="16"/>
                <w:szCs w:val="16"/>
              </w:rPr>
              <w:t>&lt;0.001</w:t>
            </w:r>
          </w:p>
        </w:tc>
        <w:tc>
          <w:tcPr>
            <w:tcW w:w="1260" w:type="dxa"/>
            <w:vAlign w:val="center"/>
          </w:tcPr>
          <w:p w14:paraId="051A3880" w14:textId="77777777" w:rsidR="00387F8D" w:rsidRPr="00975F2F" w:rsidRDefault="00387F8D" w:rsidP="00D5759A">
            <w:pPr>
              <w:jc w:val="center"/>
              <w:rPr>
                <w:sz w:val="16"/>
                <w:szCs w:val="16"/>
              </w:rPr>
            </w:pPr>
            <w:r w:rsidRPr="00975F2F">
              <w:rPr>
                <w:sz w:val="16"/>
                <w:szCs w:val="16"/>
              </w:rPr>
              <w:t>3.5 (2.0-6.2)</w:t>
            </w:r>
          </w:p>
          <w:p w14:paraId="59F637A7"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55C1E180" w14:textId="77777777" w:rsidR="00387F8D" w:rsidRPr="00975F2F" w:rsidRDefault="00387F8D" w:rsidP="00D5759A">
            <w:pPr>
              <w:jc w:val="center"/>
              <w:rPr>
                <w:sz w:val="16"/>
                <w:szCs w:val="16"/>
              </w:rPr>
            </w:pPr>
            <w:r w:rsidRPr="00975F2F">
              <w:rPr>
                <w:sz w:val="16"/>
                <w:szCs w:val="16"/>
              </w:rPr>
              <w:t>&lt;0.001</w:t>
            </w:r>
          </w:p>
        </w:tc>
        <w:tc>
          <w:tcPr>
            <w:tcW w:w="1259" w:type="dxa"/>
            <w:vAlign w:val="center"/>
          </w:tcPr>
          <w:p w14:paraId="09F4D18E" w14:textId="77777777" w:rsidR="00387F8D" w:rsidRPr="00975F2F" w:rsidRDefault="00387F8D" w:rsidP="00D5759A">
            <w:pPr>
              <w:jc w:val="center"/>
              <w:rPr>
                <w:sz w:val="16"/>
                <w:szCs w:val="16"/>
              </w:rPr>
            </w:pPr>
            <w:r w:rsidRPr="00975F2F">
              <w:rPr>
                <w:sz w:val="16"/>
                <w:szCs w:val="16"/>
              </w:rPr>
              <w:t>3.9 (2.0-7.6)</w:t>
            </w:r>
          </w:p>
          <w:p w14:paraId="1017F733" w14:textId="77777777" w:rsidR="00387F8D" w:rsidRPr="00975F2F" w:rsidRDefault="00387F8D" w:rsidP="00D5759A">
            <w:pPr>
              <w:jc w:val="center"/>
              <w:rPr>
                <w:sz w:val="16"/>
                <w:szCs w:val="16"/>
              </w:rPr>
            </w:pPr>
            <w:r w:rsidRPr="00975F2F">
              <w:rPr>
                <w:sz w:val="16"/>
                <w:szCs w:val="16"/>
              </w:rPr>
              <w:t>1 (Ref)</w:t>
            </w:r>
          </w:p>
        </w:tc>
        <w:tc>
          <w:tcPr>
            <w:tcW w:w="726" w:type="dxa"/>
            <w:vAlign w:val="center"/>
          </w:tcPr>
          <w:p w14:paraId="0273255D" w14:textId="77777777" w:rsidR="00387F8D" w:rsidRPr="00975F2F" w:rsidRDefault="00387F8D" w:rsidP="00D5759A">
            <w:pPr>
              <w:jc w:val="center"/>
              <w:rPr>
                <w:sz w:val="16"/>
                <w:szCs w:val="16"/>
              </w:rPr>
            </w:pPr>
            <w:r w:rsidRPr="00975F2F">
              <w:rPr>
                <w:sz w:val="16"/>
                <w:szCs w:val="16"/>
              </w:rPr>
              <w:t>&lt;0.001</w:t>
            </w:r>
          </w:p>
        </w:tc>
      </w:tr>
      <w:tr w:rsidR="00387F8D" w:rsidRPr="00975F2F" w14:paraId="30E67795" w14:textId="77777777" w:rsidTr="00D5759A">
        <w:tc>
          <w:tcPr>
            <w:tcW w:w="1555" w:type="dxa"/>
            <w:vAlign w:val="center"/>
          </w:tcPr>
          <w:p w14:paraId="73588CDF" w14:textId="77777777" w:rsidR="00387F8D" w:rsidRPr="00975F2F" w:rsidRDefault="00387F8D" w:rsidP="00D5759A">
            <w:pPr>
              <w:rPr>
                <w:b/>
                <w:sz w:val="16"/>
                <w:szCs w:val="16"/>
              </w:rPr>
            </w:pPr>
            <w:r w:rsidRPr="00975F2F">
              <w:rPr>
                <w:b/>
                <w:sz w:val="16"/>
                <w:szCs w:val="16"/>
              </w:rPr>
              <w:t>Having interest in upgrading or building a new toilet</w:t>
            </w:r>
          </w:p>
        </w:tc>
        <w:tc>
          <w:tcPr>
            <w:tcW w:w="1276" w:type="dxa"/>
            <w:vAlign w:val="center"/>
          </w:tcPr>
          <w:p w14:paraId="27213B4D" w14:textId="77777777" w:rsidR="00387F8D" w:rsidRPr="00975F2F" w:rsidRDefault="00387F8D" w:rsidP="00387F8D">
            <w:pPr>
              <w:jc w:val="center"/>
              <w:rPr>
                <w:sz w:val="16"/>
                <w:szCs w:val="16"/>
              </w:rPr>
            </w:pPr>
            <w:r w:rsidRPr="00975F2F">
              <w:rPr>
                <w:sz w:val="16"/>
                <w:szCs w:val="16"/>
              </w:rPr>
              <w:t>Yes</w:t>
            </w:r>
          </w:p>
          <w:p w14:paraId="40ECCF37" w14:textId="77777777" w:rsidR="00387F8D" w:rsidRPr="00975F2F" w:rsidRDefault="00387F8D" w:rsidP="00387F8D">
            <w:pPr>
              <w:jc w:val="center"/>
              <w:rPr>
                <w:sz w:val="16"/>
                <w:szCs w:val="16"/>
              </w:rPr>
            </w:pPr>
            <w:r w:rsidRPr="00975F2F">
              <w:rPr>
                <w:sz w:val="16"/>
                <w:szCs w:val="16"/>
              </w:rPr>
              <w:t>No</w:t>
            </w:r>
          </w:p>
        </w:tc>
        <w:tc>
          <w:tcPr>
            <w:tcW w:w="966" w:type="dxa"/>
            <w:vAlign w:val="center"/>
          </w:tcPr>
          <w:p w14:paraId="57D64D71" w14:textId="77777777" w:rsidR="00387F8D" w:rsidRPr="00975F2F" w:rsidRDefault="00387F8D" w:rsidP="00D5759A">
            <w:pPr>
              <w:jc w:val="center"/>
              <w:rPr>
                <w:sz w:val="16"/>
                <w:szCs w:val="16"/>
              </w:rPr>
            </w:pPr>
            <w:r w:rsidRPr="00975F2F">
              <w:rPr>
                <w:sz w:val="16"/>
                <w:szCs w:val="16"/>
              </w:rPr>
              <w:t>141 (65.3)</w:t>
            </w:r>
          </w:p>
          <w:p w14:paraId="5365C76F" w14:textId="77777777" w:rsidR="00387F8D" w:rsidRPr="00975F2F" w:rsidRDefault="00387F8D" w:rsidP="00D5759A">
            <w:pPr>
              <w:jc w:val="center"/>
              <w:rPr>
                <w:sz w:val="16"/>
                <w:szCs w:val="16"/>
              </w:rPr>
            </w:pPr>
            <w:r w:rsidRPr="00975F2F">
              <w:rPr>
                <w:sz w:val="16"/>
                <w:szCs w:val="16"/>
              </w:rPr>
              <w:t>52 (39.1)</w:t>
            </w:r>
          </w:p>
        </w:tc>
        <w:tc>
          <w:tcPr>
            <w:tcW w:w="992" w:type="dxa"/>
            <w:vAlign w:val="center"/>
          </w:tcPr>
          <w:p w14:paraId="02A0CFEF" w14:textId="77777777" w:rsidR="00387F8D" w:rsidRPr="00975F2F" w:rsidRDefault="00387F8D" w:rsidP="00D5759A">
            <w:pPr>
              <w:jc w:val="center"/>
              <w:rPr>
                <w:sz w:val="16"/>
                <w:szCs w:val="16"/>
              </w:rPr>
            </w:pPr>
            <w:r w:rsidRPr="00975F2F">
              <w:rPr>
                <w:sz w:val="16"/>
                <w:szCs w:val="16"/>
              </w:rPr>
              <w:t>75 (34.7)</w:t>
            </w:r>
          </w:p>
          <w:p w14:paraId="6E55B8CC" w14:textId="77777777" w:rsidR="00387F8D" w:rsidRPr="00975F2F" w:rsidRDefault="00387F8D" w:rsidP="00D5759A">
            <w:pPr>
              <w:jc w:val="center"/>
              <w:rPr>
                <w:sz w:val="16"/>
                <w:szCs w:val="16"/>
              </w:rPr>
            </w:pPr>
            <w:r w:rsidRPr="00975F2F">
              <w:rPr>
                <w:sz w:val="16"/>
                <w:szCs w:val="16"/>
              </w:rPr>
              <w:t>81 (60.9)</w:t>
            </w:r>
          </w:p>
        </w:tc>
        <w:tc>
          <w:tcPr>
            <w:tcW w:w="735" w:type="dxa"/>
            <w:vAlign w:val="center"/>
          </w:tcPr>
          <w:p w14:paraId="699F540F" w14:textId="77777777" w:rsidR="00387F8D" w:rsidRPr="00975F2F" w:rsidRDefault="00387F8D" w:rsidP="00D5759A">
            <w:pPr>
              <w:jc w:val="center"/>
              <w:rPr>
                <w:sz w:val="16"/>
                <w:szCs w:val="16"/>
              </w:rPr>
            </w:pPr>
            <w:r w:rsidRPr="00975F2F">
              <w:rPr>
                <w:sz w:val="16"/>
                <w:szCs w:val="16"/>
              </w:rPr>
              <w:t>&lt;0.001</w:t>
            </w:r>
          </w:p>
        </w:tc>
        <w:tc>
          <w:tcPr>
            <w:tcW w:w="1260" w:type="dxa"/>
            <w:vAlign w:val="center"/>
          </w:tcPr>
          <w:p w14:paraId="2068AE39" w14:textId="77777777" w:rsidR="00387F8D" w:rsidRPr="00975F2F" w:rsidRDefault="00387F8D" w:rsidP="00D5759A">
            <w:pPr>
              <w:jc w:val="center"/>
              <w:rPr>
                <w:sz w:val="16"/>
                <w:szCs w:val="16"/>
              </w:rPr>
            </w:pPr>
            <w:r w:rsidRPr="00975F2F">
              <w:rPr>
                <w:sz w:val="16"/>
                <w:szCs w:val="16"/>
              </w:rPr>
              <w:t>3.0 (1.9-4.6)</w:t>
            </w:r>
          </w:p>
          <w:p w14:paraId="6AF09453" w14:textId="77777777" w:rsidR="00387F8D" w:rsidRPr="00975F2F" w:rsidRDefault="00387F8D" w:rsidP="00D5759A">
            <w:pPr>
              <w:jc w:val="center"/>
              <w:rPr>
                <w:sz w:val="16"/>
                <w:szCs w:val="16"/>
              </w:rPr>
            </w:pPr>
            <w:r w:rsidRPr="00975F2F">
              <w:rPr>
                <w:sz w:val="16"/>
                <w:szCs w:val="16"/>
              </w:rPr>
              <w:t>1 (Ref)</w:t>
            </w:r>
          </w:p>
        </w:tc>
        <w:tc>
          <w:tcPr>
            <w:tcW w:w="724" w:type="dxa"/>
            <w:vAlign w:val="center"/>
          </w:tcPr>
          <w:p w14:paraId="2A772944" w14:textId="77777777" w:rsidR="00387F8D" w:rsidRPr="00975F2F" w:rsidRDefault="00387F8D" w:rsidP="00D5759A">
            <w:pPr>
              <w:jc w:val="center"/>
              <w:rPr>
                <w:sz w:val="16"/>
                <w:szCs w:val="16"/>
              </w:rPr>
            </w:pPr>
            <w:r w:rsidRPr="00975F2F">
              <w:rPr>
                <w:sz w:val="16"/>
                <w:szCs w:val="16"/>
              </w:rPr>
              <w:t>&lt;0.001</w:t>
            </w:r>
          </w:p>
        </w:tc>
        <w:tc>
          <w:tcPr>
            <w:tcW w:w="1259" w:type="dxa"/>
            <w:vAlign w:val="center"/>
          </w:tcPr>
          <w:p w14:paraId="3876EBF2" w14:textId="77777777" w:rsidR="00387F8D" w:rsidRPr="00975F2F" w:rsidRDefault="00387F8D" w:rsidP="00D5759A">
            <w:pPr>
              <w:jc w:val="center"/>
              <w:rPr>
                <w:sz w:val="16"/>
                <w:szCs w:val="16"/>
              </w:rPr>
            </w:pPr>
            <w:r w:rsidRPr="00975F2F">
              <w:rPr>
                <w:sz w:val="16"/>
                <w:szCs w:val="16"/>
              </w:rPr>
              <w:t>5.4 (2.9-9.9)</w:t>
            </w:r>
          </w:p>
          <w:p w14:paraId="45467F60" w14:textId="77777777" w:rsidR="00387F8D" w:rsidRPr="00975F2F" w:rsidRDefault="00387F8D" w:rsidP="00D5759A">
            <w:pPr>
              <w:jc w:val="center"/>
              <w:rPr>
                <w:sz w:val="16"/>
                <w:szCs w:val="16"/>
              </w:rPr>
            </w:pPr>
            <w:r w:rsidRPr="00975F2F">
              <w:rPr>
                <w:sz w:val="16"/>
                <w:szCs w:val="16"/>
              </w:rPr>
              <w:t>1 (Ref)</w:t>
            </w:r>
          </w:p>
        </w:tc>
        <w:tc>
          <w:tcPr>
            <w:tcW w:w="726" w:type="dxa"/>
            <w:vAlign w:val="center"/>
          </w:tcPr>
          <w:p w14:paraId="3C916542" w14:textId="77777777" w:rsidR="00387F8D" w:rsidRPr="00975F2F" w:rsidRDefault="00387F8D" w:rsidP="00D5759A">
            <w:pPr>
              <w:jc w:val="center"/>
              <w:rPr>
                <w:sz w:val="16"/>
                <w:szCs w:val="16"/>
              </w:rPr>
            </w:pPr>
            <w:r w:rsidRPr="00975F2F">
              <w:rPr>
                <w:sz w:val="16"/>
                <w:szCs w:val="16"/>
              </w:rPr>
              <w:t>&lt;0.001</w:t>
            </w:r>
          </w:p>
        </w:tc>
      </w:tr>
    </w:tbl>
    <w:p w14:paraId="14866A78" w14:textId="77777777" w:rsidR="00387F8D" w:rsidRPr="000D5759" w:rsidRDefault="00387F8D" w:rsidP="00387F8D">
      <w:pPr>
        <w:rPr>
          <w:i/>
          <w:sz w:val="20"/>
          <w:szCs w:val="20"/>
        </w:rPr>
        <w:sectPr w:rsidR="00387F8D" w:rsidRPr="000D5759">
          <w:pgSz w:w="11906" w:h="16838"/>
          <w:pgMar w:top="1440" w:right="1440" w:bottom="1440" w:left="1440" w:header="708" w:footer="708" w:gutter="0"/>
          <w:cols w:space="708"/>
          <w:docGrid w:linePitch="360"/>
        </w:sectPr>
      </w:pPr>
      <w:r w:rsidRPr="000D5759">
        <w:rPr>
          <w:i/>
          <w:sz w:val="20"/>
          <w:szCs w:val="20"/>
        </w:rPr>
        <w:t>NS: p Value &gt; 0.05 (Not significant)</w:t>
      </w:r>
    </w:p>
    <w:p w14:paraId="03AF412F" w14:textId="7F17A970" w:rsidR="00387F8D" w:rsidRDefault="00387F8D" w:rsidP="0014570C">
      <w:pPr>
        <w:jc w:val="both"/>
      </w:pPr>
      <w:r>
        <w:rPr>
          <w:b/>
        </w:rPr>
        <w:lastRenderedPageBreak/>
        <w:t xml:space="preserve">Table 4.3b </w:t>
      </w:r>
      <w:r w:rsidRPr="000D5759">
        <w:rPr>
          <w:i/>
        </w:rPr>
        <w:t>Predictors of upgrading toilet in the next 12 months</w:t>
      </w:r>
      <w:r w:rsidR="0014570C">
        <w:rPr>
          <w:i/>
        </w:rPr>
        <w:t xml:space="preserve"> (sanitation related attitudes and beliefs)</w:t>
      </w:r>
    </w:p>
    <w:tbl>
      <w:tblPr>
        <w:tblStyle w:val="TableGrid"/>
        <w:tblW w:w="9209" w:type="dxa"/>
        <w:tblLook w:val="04A0" w:firstRow="1" w:lastRow="0" w:firstColumn="1" w:lastColumn="0" w:noHBand="0" w:noVBand="1"/>
      </w:tblPr>
      <w:tblGrid>
        <w:gridCol w:w="1555"/>
        <w:gridCol w:w="992"/>
        <w:gridCol w:w="966"/>
        <w:gridCol w:w="992"/>
        <w:gridCol w:w="735"/>
        <w:gridCol w:w="1260"/>
        <w:gridCol w:w="724"/>
        <w:gridCol w:w="1259"/>
        <w:gridCol w:w="726"/>
      </w:tblGrid>
      <w:tr w:rsidR="00387F8D" w:rsidRPr="00A4144A" w14:paraId="08AAB4AF" w14:textId="77777777" w:rsidTr="00387F8D">
        <w:tc>
          <w:tcPr>
            <w:tcW w:w="1555" w:type="dxa"/>
            <w:vMerge w:val="restart"/>
            <w:shd w:val="clear" w:color="auto" w:fill="D9D9D9" w:themeFill="background1" w:themeFillShade="D9"/>
            <w:vAlign w:val="center"/>
          </w:tcPr>
          <w:p w14:paraId="75645567" w14:textId="77777777" w:rsidR="00387F8D" w:rsidRPr="00A4144A" w:rsidRDefault="00387F8D" w:rsidP="00D5759A">
            <w:pPr>
              <w:jc w:val="center"/>
              <w:rPr>
                <w:b/>
                <w:sz w:val="16"/>
                <w:szCs w:val="16"/>
              </w:rPr>
            </w:pPr>
            <w:r w:rsidRPr="00A4144A">
              <w:rPr>
                <w:b/>
                <w:sz w:val="16"/>
                <w:szCs w:val="16"/>
              </w:rPr>
              <w:t>Variables</w:t>
            </w:r>
          </w:p>
        </w:tc>
        <w:tc>
          <w:tcPr>
            <w:tcW w:w="992" w:type="dxa"/>
            <w:vMerge w:val="restart"/>
            <w:shd w:val="clear" w:color="auto" w:fill="D9D9D9" w:themeFill="background1" w:themeFillShade="D9"/>
            <w:vAlign w:val="center"/>
          </w:tcPr>
          <w:p w14:paraId="252D4C80" w14:textId="77777777" w:rsidR="00387F8D" w:rsidRPr="00A4144A" w:rsidRDefault="00387F8D" w:rsidP="00D5759A">
            <w:pPr>
              <w:jc w:val="center"/>
              <w:rPr>
                <w:b/>
                <w:sz w:val="16"/>
                <w:szCs w:val="16"/>
              </w:rPr>
            </w:pPr>
            <w:r w:rsidRPr="00A4144A">
              <w:rPr>
                <w:b/>
                <w:sz w:val="16"/>
                <w:szCs w:val="16"/>
              </w:rPr>
              <w:t>Category</w:t>
            </w:r>
          </w:p>
        </w:tc>
        <w:tc>
          <w:tcPr>
            <w:tcW w:w="1958" w:type="dxa"/>
            <w:gridSpan w:val="2"/>
            <w:shd w:val="clear" w:color="auto" w:fill="D9D9D9" w:themeFill="background1" w:themeFillShade="D9"/>
            <w:vAlign w:val="center"/>
          </w:tcPr>
          <w:p w14:paraId="55DC9C8C" w14:textId="77777777" w:rsidR="00387F8D" w:rsidRPr="00A4144A" w:rsidRDefault="00387F8D" w:rsidP="00D5759A">
            <w:pPr>
              <w:jc w:val="center"/>
              <w:rPr>
                <w:b/>
                <w:sz w:val="16"/>
                <w:szCs w:val="16"/>
              </w:rPr>
            </w:pPr>
            <w:r w:rsidRPr="00A4144A">
              <w:rPr>
                <w:b/>
                <w:sz w:val="16"/>
                <w:szCs w:val="16"/>
              </w:rPr>
              <w:t>Likelihood to build or upgrade toilet in 12 months</w:t>
            </w:r>
          </w:p>
        </w:tc>
        <w:tc>
          <w:tcPr>
            <w:tcW w:w="735" w:type="dxa"/>
            <w:vMerge w:val="restart"/>
            <w:shd w:val="clear" w:color="auto" w:fill="D9D9D9" w:themeFill="background1" w:themeFillShade="D9"/>
            <w:vAlign w:val="center"/>
          </w:tcPr>
          <w:p w14:paraId="0B6E7CBB" w14:textId="77777777" w:rsidR="00387F8D" w:rsidRPr="00A4144A" w:rsidRDefault="00387F8D" w:rsidP="00D5759A">
            <w:pPr>
              <w:jc w:val="center"/>
              <w:rPr>
                <w:b/>
                <w:sz w:val="16"/>
                <w:szCs w:val="16"/>
              </w:rPr>
            </w:pPr>
            <w:r w:rsidRPr="00A4144A">
              <w:rPr>
                <w:b/>
                <w:sz w:val="16"/>
                <w:szCs w:val="16"/>
              </w:rPr>
              <w:t>P Value</w:t>
            </w:r>
          </w:p>
        </w:tc>
        <w:tc>
          <w:tcPr>
            <w:tcW w:w="1260" w:type="dxa"/>
            <w:vMerge w:val="restart"/>
            <w:shd w:val="clear" w:color="auto" w:fill="D9D9D9" w:themeFill="background1" w:themeFillShade="D9"/>
            <w:vAlign w:val="center"/>
          </w:tcPr>
          <w:p w14:paraId="28B3CB8E" w14:textId="77777777" w:rsidR="00387F8D" w:rsidRPr="00A4144A" w:rsidRDefault="00387F8D" w:rsidP="00D5759A">
            <w:pPr>
              <w:jc w:val="center"/>
              <w:rPr>
                <w:b/>
                <w:sz w:val="16"/>
                <w:szCs w:val="16"/>
              </w:rPr>
            </w:pPr>
            <w:r w:rsidRPr="00A4144A">
              <w:rPr>
                <w:b/>
                <w:sz w:val="16"/>
                <w:szCs w:val="16"/>
              </w:rPr>
              <w:t>Univariate Odds-ratio (95% CI)</w:t>
            </w:r>
          </w:p>
        </w:tc>
        <w:tc>
          <w:tcPr>
            <w:tcW w:w="724" w:type="dxa"/>
            <w:vMerge w:val="restart"/>
            <w:shd w:val="clear" w:color="auto" w:fill="D9D9D9" w:themeFill="background1" w:themeFillShade="D9"/>
            <w:vAlign w:val="center"/>
          </w:tcPr>
          <w:p w14:paraId="1494D437" w14:textId="77777777" w:rsidR="00387F8D" w:rsidRPr="00A4144A" w:rsidRDefault="00387F8D" w:rsidP="00D5759A">
            <w:pPr>
              <w:jc w:val="center"/>
              <w:rPr>
                <w:b/>
                <w:sz w:val="16"/>
                <w:szCs w:val="16"/>
              </w:rPr>
            </w:pPr>
            <w:r w:rsidRPr="00A4144A">
              <w:rPr>
                <w:b/>
                <w:sz w:val="16"/>
                <w:szCs w:val="16"/>
              </w:rPr>
              <w:t>P Value</w:t>
            </w:r>
          </w:p>
        </w:tc>
        <w:tc>
          <w:tcPr>
            <w:tcW w:w="1259" w:type="dxa"/>
            <w:vMerge w:val="restart"/>
            <w:shd w:val="clear" w:color="auto" w:fill="D9D9D9" w:themeFill="background1" w:themeFillShade="D9"/>
            <w:vAlign w:val="center"/>
          </w:tcPr>
          <w:p w14:paraId="2C9DFC5A" w14:textId="77777777" w:rsidR="00387F8D" w:rsidRPr="00A4144A" w:rsidRDefault="00387F8D" w:rsidP="00D5759A">
            <w:pPr>
              <w:jc w:val="center"/>
              <w:rPr>
                <w:b/>
                <w:sz w:val="16"/>
                <w:szCs w:val="16"/>
              </w:rPr>
            </w:pPr>
            <w:r w:rsidRPr="00A4144A">
              <w:rPr>
                <w:b/>
                <w:sz w:val="16"/>
                <w:szCs w:val="16"/>
              </w:rPr>
              <w:t>Multivariate Odds-ratio (95% CI)</w:t>
            </w:r>
          </w:p>
        </w:tc>
        <w:tc>
          <w:tcPr>
            <w:tcW w:w="726" w:type="dxa"/>
            <w:vMerge w:val="restart"/>
            <w:shd w:val="clear" w:color="auto" w:fill="D9D9D9" w:themeFill="background1" w:themeFillShade="D9"/>
            <w:vAlign w:val="center"/>
          </w:tcPr>
          <w:p w14:paraId="43E6CF47" w14:textId="77777777" w:rsidR="00387F8D" w:rsidRPr="00A4144A" w:rsidRDefault="00387F8D" w:rsidP="00D5759A">
            <w:pPr>
              <w:jc w:val="center"/>
              <w:rPr>
                <w:b/>
                <w:sz w:val="16"/>
                <w:szCs w:val="16"/>
              </w:rPr>
            </w:pPr>
            <w:r w:rsidRPr="00A4144A">
              <w:rPr>
                <w:b/>
                <w:sz w:val="16"/>
                <w:szCs w:val="16"/>
              </w:rPr>
              <w:t>P Value</w:t>
            </w:r>
          </w:p>
        </w:tc>
      </w:tr>
      <w:tr w:rsidR="00387F8D" w:rsidRPr="00A4144A" w14:paraId="6354499D" w14:textId="77777777" w:rsidTr="00387F8D">
        <w:tc>
          <w:tcPr>
            <w:tcW w:w="1555" w:type="dxa"/>
            <w:vMerge/>
          </w:tcPr>
          <w:p w14:paraId="17E2418B" w14:textId="77777777" w:rsidR="00387F8D" w:rsidRPr="00A4144A" w:rsidRDefault="00387F8D" w:rsidP="00D5759A">
            <w:pPr>
              <w:rPr>
                <w:sz w:val="16"/>
                <w:szCs w:val="16"/>
              </w:rPr>
            </w:pPr>
          </w:p>
        </w:tc>
        <w:tc>
          <w:tcPr>
            <w:tcW w:w="992" w:type="dxa"/>
            <w:vMerge/>
          </w:tcPr>
          <w:p w14:paraId="5DF92C2A" w14:textId="77777777" w:rsidR="00387F8D" w:rsidRPr="00A4144A" w:rsidRDefault="00387F8D" w:rsidP="00D5759A">
            <w:pPr>
              <w:rPr>
                <w:sz w:val="16"/>
                <w:szCs w:val="16"/>
              </w:rPr>
            </w:pPr>
          </w:p>
        </w:tc>
        <w:tc>
          <w:tcPr>
            <w:tcW w:w="966" w:type="dxa"/>
            <w:shd w:val="clear" w:color="auto" w:fill="D9D9D9" w:themeFill="background1" w:themeFillShade="D9"/>
          </w:tcPr>
          <w:p w14:paraId="3B2029B7" w14:textId="77777777" w:rsidR="00387F8D" w:rsidRPr="00A4144A" w:rsidRDefault="00387F8D" w:rsidP="00D5759A">
            <w:pPr>
              <w:rPr>
                <w:b/>
                <w:sz w:val="16"/>
                <w:szCs w:val="16"/>
              </w:rPr>
            </w:pPr>
            <w:r w:rsidRPr="00A4144A">
              <w:rPr>
                <w:b/>
                <w:sz w:val="16"/>
                <w:szCs w:val="16"/>
              </w:rPr>
              <w:t>Yes N (%)</w:t>
            </w:r>
          </w:p>
        </w:tc>
        <w:tc>
          <w:tcPr>
            <w:tcW w:w="992" w:type="dxa"/>
            <w:shd w:val="clear" w:color="auto" w:fill="D9D9D9" w:themeFill="background1" w:themeFillShade="D9"/>
          </w:tcPr>
          <w:p w14:paraId="5BED1EE1" w14:textId="77777777" w:rsidR="00387F8D" w:rsidRPr="00A4144A" w:rsidRDefault="00387F8D" w:rsidP="00D5759A">
            <w:pPr>
              <w:rPr>
                <w:b/>
                <w:sz w:val="16"/>
                <w:szCs w:val="16"/>
              </w:rPr>
            </w:pPr>
            <w:r w:rsidRPr="00A4144A">
              <w:rPr>
                <w:b/>
                <w:sz w:val="16"/>
                <w:szCs w:val="16"/>
              </w:rPr>
              <w:t>No N (%)</w:t>
            </w:r>
          </w:p>
        </w:tc>
        <w:tc>
          <w:tcPr>
            <w:tcW w:w="735" w:type="dxa"/>
            <w:vMerge/>
          </w:tcPr>
          <w:p w14:paraId="32C68FEE" w14:textId="77777777" w:rsidR="00387F8D" w:rsidRPr="00A4144A" w:rsidRDefault="00387F8D" w:rsidP="00D5759A">
            <w:pPr>
              <w:rPr>
                <w:sz w:val="16"/>
                <w:szCs w:val="16"/>
              </w:rPr>
            </w:pPr>
          </w:p>
        </w:tc>
        <w:tc>
          <w:tcPr>
            <w:tcW w:w="1260" w:type="dxa"/>
            <w:vMerge/>
          </w:tcPr>
          <w:p w14:paraId="068C7069" w14:textId="77777777" w:rsidR="00387F8D" w:rsidRPr="00A4144A" w:rsidRDefault="00387F8D" w:rsidP="00D5759A">
            <w:pPr>
              <w:rPr>
                <w:sz w:val="16"/>
                <w:szCs w:val="16"/>
              </w:rPr>
            </w:pPr>
          </w:p>
        </w:tc>
        <w:tc>
          <w:tcPr>
            <w:tcW w:w="724" w:type="dxa"/>
            <w:vMerge/>
            <w:vAlign w:val="center"/>
          </w:tcPr>
          <w:p w14:paraId="54C1228B" w14:textId="77777777" w:rsidR="00387F8D" w:rsidRPr="00A4144A" w:rsidRDefault="00387F8D" w:rsidP="00D5759A">
            <w:pPr>
              <w:rPr>
                <w:sz w:val="16"/>
                <w:szCs w:val="16"/>
              </w:rPr>
            </w:pPr>
          </w:p>
        </w:tc>
        <w:tc>
          <w:tcPr>
            <w:tcW w:w="1259" w:type="dxa"/>
            <w:vMerge/>
          </w:tcPr>
          <w:p w14:paraId="10570365" w14:textId="77777777" w:rsidR="00387F8D" w:rsidRPr="00A4144A" w:rsidRDefault="00387F8D" w:rsidP="00D5759A">
            <w:pPr>
              <w:rPr>
                <w:sz w:val="16"/>
                <w:szCs w:val="16"/>
              </w:rPr>
            </w:pPr>
          </w:p>
        </w:tc>
        <w:tc>
          <w:tcPr>
            <w:tcW w:w="726" w:type="dxa"/>
            <w:vMerge/>
          </w:tcPr>
          <w:p w14:paraId="7529E572" w14:textId="77777777" w:rsidR="00387F8D" w:rsidRPr="00A4144A" w:rsidRDefault="00387F8D" w:rsidP="00D5759A">
            <w:pPr>
              <w:rPr>
                <w:sz w:val="16"/>
                <w:szCs w:val="16"/>
              </w:rPr>
            </w:pPr>
          </w:p>
        </w:tc>
      </w:tr>
      <w:tr w:rsidR="00387F8D" w:rsidRPr="00A4144A" w14:paraId="3E3BC947" w14:textId="77777777" w:rsidTr="00387F8D">
        <w:tc>
          <w:tcPr>
            <w:tcW w:w="1555" w:type="dxa"/>
            <w:vAlign w:val="center"/>
          </w:tcPr>
          <w:p w14:paraId="3398E7F9" w14:textId="77777777" w:rsidR="00387F8D" w:rsidRPr="00A4144A" w:rsidRDefault="00387F8D" w:rsidP="00D5759A">
            <w:pPr>
              <w:rPr>
                <w:b/>
                <w:sz w:val="16"/>
                <w:szCs w:val="16"/>
              </w:rPr>
            </w:pPr>
            <w:r>
              <w:rPr>
                <w:b/>
                <w:sz w:val="16"/>
                <w:szCs w:val="16"/>
              </w:rPr>
              <w:t>Dislike the current toilet because it is dirty</w:t>
            </w:r>
          </w:p>
        </w:tc>
        <w:tc>
          <w:tcPr>
            <w:tcW w:w="992" w:type="dxa"/>
            <w:vAlign w:val="center"/>
          </w:tcPr>
          <w:p w14:paraId="0C08106E" w14:textId="77777777" w:rsidR="00387F8D" w:rsidRDefault="00387F8D" w:rsidP="00387F8D">
            <w:pPr>
              <w:jc w:val="center"/>
              <w:rPr>
                <w:sz w:val="16"/>
                <w:szCs w:val="16"/>
              </w:rPr>
            </w:pPr>
            <w:r>
              <w:rPr>
                <w:sz w:val="16"/>
                <w:szCs w:val="16"/>
              </w:rPr>
              <w:t>Yes</w:t>
            </w:r>
          </w:p>
          <w:p w14:paraId="2C6AFEB0" w14:textId="77777777" w:rsidR="00387F8D" w:rsidRPr="00A4144A" w:rsidRDefault="00387F8D" w:rsidP="00387F8D">
            <w:pPr>
              <w:jc w:val="center"/>
              <w:rPr>
                <w:sz w:val="16"/>
                <w:szCs w:val="16"/>
              </w:rPr>
            </w:pPr>
            <w:r>
              <w:rPr>
                <w:sz w:val="16"/>
                <w:szCs w:val="16"/>
              </w:rPr>
              <w:t>No</w:t>
            </w:r>
          </w:p>
        </w:tc>
        <w:tc>
          <w:tcPr>
            <w:tcW w:w="966" w:type="dxa"/>
            <w:vAlign w:val="center"/>
          </w:tcPr>
          <w:p w14:paraId="1FB97EA8" w14:textId="77777777" w:rsidR="00387F8D" w:rsidRDefault="00387F8D" w:rsidP="00D5759A">
            <w:pPr>
              <w:jc w:val="center"/>
              <w:rPr>
                <w:sz w:val="16"/>
                <w:szCs w:val="16"/>
              </w:rPr>
            </w:pPr>
            <w:r>
              <w:rPr>
                <w:sz w:val="16"/>
                <w:szCs w:val="16"/>
              </w:rPr>
              <w:t>155 (70.1)</w:t>
            </w:r>
          </w:p>
          <w:p w14:paraId="2A3CA8E8" w14:textId="77777777" w:rsidR="00387F8D" w:rsidRPr="00A4144A" w:rsidRDefault="00387F8D" w:rsidP="00D5759A">
            <w:pPr>
              <w:jc w:val="center"/>
              <w:rPr>
                <w:sz w:val="16"/>
                <w:szCs w:val="16"/>
              </w:rPr>
            </w:pPr>
            <w:r>
              <w:rPr>
                <w:sz w:val="16"/>
                <w:szCs w:val="16"/>
              </w:rPr>
              <w:t>38 (29.7)</w:t>
            </w:r>
          </w:p>
        </w:tc>
        <w:tc>
          <w:tcPr>
            <w:tcW w:w="992" w:type="dxa"/>
            <w:vAlign w:val="center"/>
          </w:tcPr>
          <w:p w14:paraId="742896C2" w14:textId="77777777" w:rsidR="00387F8D" w:rsidRDefault="00387F8D" w:rsidP="00D5759A">
            <w:pPr>
              <w:jc w:val="center"/>
              <w:rPr>
                <w:sz w:val="16"/>
                <w:szCs w:val="16"/>
              </w:rPr>
            </w:pPr>
            <w:r>
              <w:rPr>
                <w:sz w:val="16"/>
                <w:szCs w:val="16"/>
              </w:rPr>
              <w:t>66 (29.9)</w:t>
            </w:r>
          </w:p>
          <w:p w14:paraId="542C7F72" w14:textId="77777777" w:rsidR="00387F8D" w:rsidRPr="00A4144A" w:rsidRDefault="00387F8D" w:rsidP="00D5759A">
            <w:pPr>
              <w:jc w:val="center"/>
              <w:rPr>
                <w:sz w:val="16"/>
                <w:szCs w:val="16"/>
              </w:rPr>
            </w:pPr>
            <w:r>
              <w:rPr>
                <w:sz w:val="16"/>
                <w:szCs w:val="16"/>
              </w:rPr>
              <w:t>90 (70.3)</w:t>
            </w:r>
          </w:p>
        </w:tc>
        <w:tc>
          <w:tcPr>
            <w:tcW w:w="735" w:type="dxa"/>
            <w:vAlign w:val="center"/>
          </w:tcPr>
          <w:p w14:paraId="4A2212B4" w14:textId="77777777" w:rsidR="00387F8D" w:rsidRPr="00A4144A" w:rsidRDefault="00387F8D" w:rsidP="00D5759A">
            <w:pPr>
              <w:jc w:val="center"/>
              <w:rPr>
                <w:sz w:val="16"/>
                <w:szCs w:val="16"/>
              </w:rPr>
            </w:pPr>
            <w:r>
              <w:rPr>
                <w:sz w:val="16"/>
                <w:szCs w:val="16"/>
              </w:rPr>
              <w:t>&lt;0.001</w:t>
            </w:r>
          </w:p>
        </w:tc>
        <w:tc>
          <w:tcPr>
            <w:tcW w:w="1260" w:type="dxa"/>
            <w:vAlign w:val="center"/>
          </w:tcPr>
          <w:p w14:paraId="18345883" w14:textId="77777777" w:rsidR="00387F8D" w:rsidRDefault="00387F8D" w:rsidP="00D5759A">
            <w:pPr>
              <w:jc w:val="center"/>
              <w:rPr>
                <w:sz w:val="16"/>
                <w:szCs w:val="16"/>
              </w:rPr>
            </w:pPr>
            <w:r>
              <w:rPr>
                <w:sz w:val="16"/>
                <w:szCs w:val="16"/>
              </w:rPr>
              <w:t>5.6 (3.5-9.0)</w:t>
            </w:r>
          </w:p>
          <w:p w14:paraId="2B345A41" w14:textId="77777777" w:rsidR="00387F8D" w:rsidRPr="00A4144A" w:rsidRDefault="00387F8D" w:rsidP="00D5759A">
            <w:pPr>
              <w:jc w:val="center"/>
              <w:rPr>
                <w:sz w:val="16"/>
                <w:szCs w:val="16"/>
              </w:rPr>
            </w:pPr>
            <w:r>
              <w:rPr>
                <w:sz w:val="16"/>
                <w:szCs w:val="16"/>
              </w:rPr>
              <w:t>1 (Ref)</w:t>
            </w:r>
          </w:p>
        </w:tc>
        <w:tc>
          <w:tcPr>
            <w:tcW w:w="724" w:type="dxa"/>
            <w:vAlign w:val="center"/>
          </w:tcPr>
          <w:p w14:paraId="12774017" w14:textId="77777777" w:rsidR="00387F8D" w:rsidRPr="00A4144A" w:rsidRDefault="00387F8D" w:rsidP="00D5759A">
            <w:pPr>
              <w:jc w:val="center"/>
              <w:rPr>
                <w:sz w:val="16"/>
                <w:szCs w:val="16"/>
              </w:rPr>
            </w:pPr>
            <w:r>
              <w:rPr>
                <w:sz w:val="16"/>
                <w:szCs w:val="16"/>
              </w:rPr>
              <w:t>&lt;0.001</w:t>
            </w:r>
          </w:p>
        </w:tc>
        <w:tc>
          <w:tcPr>
            <w:tcW w:w="1259" w:type="dxa"/>
            <w:vAlign w:val="center"/>
          </w:tcPr>
          <w:p w14:paraId="03E268FB" w14:textId="77777777" w:rsidR="00387F8D" w:rsidRDefault="00387F8D" w:rsidP="00D5759A">
            <w:pPr>
              <w:jc w:val="center"/>
              <w:rPr>
                <w:sz w:val="16"/>
                <w:szCs w:val="16"/>
              </w:rPr>
            </w:pPr>
            <w:r>
              <w:rPr>
                <w:sz w:val="16"/>
                <w:szCs w:val="16"/>
              </w:rPr>
              <w:t>3.0 (1.3-6.8)</w:t>
            </w:r>
          </w:p>
          <w:p w14:paraId="1FE2289F" w14:textId="77777777" w:rsidR="00387F8D" w:rsidRPr="00A4144A" w:rsidRDefault="00387F8D" w:rsidP="00D5759A">
            <w:pPr>
              <w:jc w:val="center"/>
              <w:rPr>
                <w:sz w:val="16"/>
                <w:szCs w:val="16"/>
              </w:rPr>
            </w:pPr>
            <w:r>
              <w:rPr>
                <w:sz w:val="16"/>
                <w:szCs w:val="16"/>
              </w:rPr>
              <w:t>1 (Ref)</w:t>
            </w:r>
          </w:p>
        </w:tc>
        <w:tc>
          <w:tcPr>
            <w:tcW w:w="726" w:type="dxa"/>
            <w:vAlign w:val="center"/>
          </w:tcPr>
          <w:p w14:paraId="423D2185" w14:textId="77777777" w:rsidR="00387F8D" w:rsidRPr="00A4144A" w:rsidRDefault="00387F8D" w:rsidP="00D5759A">
            <w:pPr>
              <w:jc w:val="center"/>
              <w:rPr>
                <w:sz w:val="16"/>
                <w:szCs w:val="16"/>
              </w:rPr>
            </w:pPr>
            <w:r>
              <w:rPr>
                <w:sz w:val="16"/>
                <w:szCs w:val="16"/>
              </w:rPr>
              <w:t>0.010</w:t>
            </w:r>
          </w:p>
        </w:tc>
      </w:tr>
      <w:tr w:rsidR="00387F8D" w:rsidRPr="00A4144A" w14:paraId="2EEDEE0D" w14:textId="77777777" w:rsidTr="00387F8D">
        <w:tc>
          <w:tcPr>
            <w:tcW w:w="1555" w:type="dxa"/>
            <w:vAlign w:val="center"/>
          </w:tcPr>
          <w:p w14:paraId="16A57A18" w14:textId="77777777" w:rsidR="00387F8D" w:rsidRPr="00A4144A" w:rsidRDefault="00387F8D" w:rsidP="00D5759A">
            <w:pPr>
              <w:rPr>
                <w:b/>
                <w:sz w:val="16"/>
                <w:szCs w:val="16"/>
              </w:rPr>
            </w:pPr>
            <w:r>
              <w:rPr>
                <w:b/>
                <w:sz w:val="16"/>
                <w:szCs w:val="16"/>
              </w:rPr>
              <w:t>Dislike the current toilet because it is smell</w:t>
            </w:r>
          </w:p>
        </w:tc>
        <w:tc>
          <w:tcPr>
            <w:tcW w:w="992" w:type="dxa"/>
            <w:vAlign w:val="center"/>
          </w:tcPr>
          <w:p w14:paraId="6549A144" w14:textId="77777777" w:rsidR="00387F8D" w:rsidRDefault="00387F8D" w:rsidP="00387F8D">
            <w:pPr>
              <w:jc w:val="center"/>
              <w:rPr>
                <w:sz w:val="16"/>
                <w:szCs w:val="16"/>
              </w:rPr>
            </w:pPr>
            <w:r>
              <w:rPr>
                <w:sz w:val="16"/>
                <w:szCs w:val="16"/>
              </w:rPr>
              <w:t>Yes</w:t>
            </w:r>
          </w:p>
          <w:p w14:paraId="54BC9088" w14:textId="77777777" w:rsidR="00387F8D" w:rsidRPr="001E3C02" w:rsidRDefault="00387F8D" w:rsidP="00387F8D">
            <w:pPr>
              <w:jc w:val="center"/>
              <w:rPr>
                <w:sz w:val="16"/>
                <w:szCs w:val="16"/>
              </w:rPr>
            </w:pPr>
            <w:r>
              <w:rPr>
                <w:sz w:val="16"/>
                <w:szCs w:val="16"/>
              </w:rPr>
              <w:t>No</w:t>
            </w:r>
          </w:p>
        </w:tc>
        <w:tc>
          <w:tcPr>
            <w:tcW w:w="966" w:type="dxa"/>
            <w:vAlign w:val="center"/>
          </w:tcPr>
          <w:p w14:paraId="6101A1A6" w14:textId="77777777" w:rsidR="00387F8D" w:rsidRDefault="00387F8D" w:rsidP="00D5759A">
            <w:pPr>
              <w:jc w:val="center"/>
              <w:rPr>
                <w:sz w:val="16"/>
                <w:szCs w:val="16"/>
              </w:rPr>
            </w:pPr>
            <w:r>
              <w:rPr>
                <w:sz w:val="16"/>
                <w:szCs w:val="16"/>
              </w:rPr>
              <w:t>137 (69.9)</w:t>
            </w:r>
          </w:p>
          <w:p w14:paraId="16A33AE5" w14:textId="77777777" w:rsidR="00387F8D" w:rsidRPr="00A4144A" w:rsidRDefault="00387F8D" w:rsidP="00D5759A">
            <w:pPr>
              <w:jc w:val="center"/>
              <w:rPr>
                <w:sz w:val="16"/>
                <w:szCs w:val="16"/>
              </w:rPr>
            </w:pPr>
            <w:r>
              <w:rPr>
                <w:sz w:val="16"/>
                <w:szCs w:val="16"/>
              </w:rPr>
              <w:t>56 (36.6)</w:t>
            </w:r>
          </w:p>
        </w:tc>
        <w:tc>
          <w:tcPr>
            <w:tcW w:w="992" w:type="dxa"/>
            <w:vAlign w:val="center"/>
          </w:tcPr>
          <w:p w14:paraId="0F1711A6" w14:textId="77777777" w:rsidR="00387F8D" w:rsidRDefault="00387F8D" w:rsidP="00D5759A">
            <w:pPr>
              <w:jc w:val="center"/>
              <w:rPr>
                <w:sz w:val="16"/>
                <w:szCs w:val="16"/>
              </w:rPr>
            </w:pPr>
            <w:r>
              <w:rPr>
                <w:sz w:val="16"/>
                <w:szCs w:val="16"/>
              </w:rPr>
              <w:t>59 (30.1)</w:t>
            </w:r>
          </w:p>
          <w:p w14:paraId="030CD876" w14:textId="77777777" w:rsidR="00387F8D" w:rsidRPr="00A4144A" w:rsidRDefault="00387F8D" w:rsidP="00D5759A">
            <w:pPr>
              <w:jc w:val="center"/>
              <w:rPr>
                <w:sz w:val="16"/>
                <w:szCs w:val="16"/>
              </w:rPr>
            </w:pPr>
            <w:r>
              <w:rPr>
                <w:sz w:val="16"/>
                <w:szCs w:val="16"/>
              </w:rPr>
              <w:t>97 (63.4)</w:t>
            </w:r>
          </w:p>
        </w:tc>
        <w:tc>
          <w:tcPr>
            <w:tcW w:w="735" w:type="dxa"/>
            <w:vAlign w:val="center"/>
          </w:tcPr>
          <w:p w14:paraId="1ED8E177" w14:textId="77777777" w:rsidR="00387F8D" w:rsidRPr="00A4144A" w:rsidRDefault="00387F8D" w:rsidP="00D5759A">
            <w:pPr>
              <w:jc w:val="center"/>
              <w:rPr>
                <w:sz w:val="16"/>
                <w:szCs w:val="16"/>
              </w:rPr>
            </w:pPr>
            <w:r>
              <w:rPr>
                <w:sz w:val="16"/>
                <w:szCs w:val="16"/>
              </w:rPr>
              <w:t>&lt;0.001</w:t>
            </w:r>
          </w:p>
        </w:tc>
        <w:tc>
          <w:tcPr>
            <w:tcW w:w="1260" w:type="dxa"/>
            <w:vAlign w:val="center"/>
          </w:tcPr>
          <w:p w14:paraId="014E475C" w14:textId="77777777" w:rsidR="00387F8D" w:rsidRDefault="00387F8D" w:rsidP="00D5759A">
            <w:pPr>
              <w:jc w:val="center"/>
              <w:rPr>
                <w:sz w:val="16"/>
                <w:szCs w:val="16"/>
              </w:rPr>
            </w:pPr>
            <w:r>
              <w:rPr>
                <w:sz w:val="16"/>
                <w:szCs w:val="16"/>
              </w:rPr>
              <w:t>4.0 (2.6-6.3)</w:t>
            </w:r>
          </w:p>
          <w:p w14:paraId="33145696" w14:textId="77777777" w:rsidR="00387F8D" w:rsidRPr="00A4144A" w:rsidRDefault="00387F8D" w:rsidP="00D5759A">
            <w:pPr>
              <w:jc w:val="center"/>
              <w:rPr>
                <w:sz w:val="16"/>
                <w:szCs w:val="16"/>
              </w:rPr>
            </w:pPr>
            <w:r>
              <w:rPr>
                <w:sz w:val="16"/>
                <w:szCs w:val="16"/>
              </w:rPr>
              <w:t>1 (Ref)</w:t>
            </w:r>
          </w:p>
        </w:tc>
        <w:tc>
          <w:tcPr>
            <w:tcW w:w="724" w:type="dxa"/>
            <w:vAlign w:val="center"/>
          </w:tcPr>
          <w:p w14:paraId="2E4A7AE2" w14:textId="77777777" w:rsidR="00387F8D" w:rsidRPr="00A4144A" w:rsidRDefault="00387F8D" w:rsidP="00D5759A">
            <w:pPr>
              <w:jc w:val="center"/>
              <w:rPr>
                <w:sz w:val="16"/>
                <w:szCs w:val="16"/>
              </w:rPr>
            </w:pPr>
            <w:r>
              <w:rPr>
                <w:sz w:val="16"/>
                <w:szCs w:val="16"/>
              </w:rPr>
              <w:t>&lt;0.001</w:t>
            </w:r>
          </w:p>
        </w:tc>
        <w:tc>
          <w:tcPr>
            <w:tcW w:w="1259" w:type="dxa"/>
            <w:vAlign w:val="center"/>
          </w:tcPr>
          <w:p w14:paraId="7A58EC87" w14:textId="77777777" w:rsidR="00387F8D" w:rsidRPr="00A4144A" w:rsidRDefault="00387F8D" w:rsidP="00D5759A">
            <w:pPr>
              <w:jc w:val="center"/>
              <w:rPr>
                <w:sz w:val="16"/>
                <w:szCs w:val="16"/>
              </w:rPr>
            </w:pPr>
          </w:p>
        </w:tc>
        <w:tc>
          <w:tcPr>
            <w:tcW w:w="726" w:type="dxa"/>
            <w:vAlign w:val="center"/>
          </w:tcPr>
          <w:p w14:paraId="4076F6FC" w14:textId="77777777" w:rsidR="00387F8D" w:rsidRPr="00A4144A" w:rsidRDefault="00387F8D" w:rsidP="00D5759A">
            <w:pPr>
              <w:jc w:val="center"/>
              <w:rPr>
                <w:sz w:val="16"/>
                <w:szCs w:val="16"/>
              </w:rPr>
            </w:pPr>
          </w:p>
        </w:tc>
      </w:tr>
      <w:tr w:rsidR="00387F8D" w:rsidRPr="00A4144A" w14:paraId="3E7E4D88" w14:textId="77777777" w:rsidTr="00387F8D">
        <w:tc>
          <w:tcPr>
            <w:tcW w:w="1555" w:type="dxa"/>
            <w:vAlign w:val="center"/>
          </w:tcPr>
          <w:p w14:paraId="78D22DA7" w14:textId="77777777" w:rsidR="00387F8D" w:rsidRPr="00A4144A" w:rsidRDefault="00387F8D" w:rsidP="00D5759A">
            <w:pPr>
              <w:rPr>
                <w:b/>
                <w:sz w:val="16"/>
                <w:szCs w:val="16"/>
              </w:rPr>
            </w:pPr>
            <w:r>
              <w:rPr>
                <w:b/>
                <w:sz w:val="16"/>
                <w:szCs w:val="16"/>
              </w:rPr>
              <w:t>Sales promotion as factor affecting decision to build toilet</w:t>
            </w:r>
          </w:p>
        </w:tc>
        <w:tc>
          <w:tcPr>
            <w:tcW w:w="992" w:type="dxa"/>
            <w:vAlign w:val="center"/>
          </w:tcPr>
          <w:p w14:paraId="322E6411" w14:textId="77777777" w:rsidR="00387F8D" w:rsidRDefault="00387F8D" w:rsidP="00387F8D">
            <w:pPr>
              <w:jc w:val="center"/>
              <w:rPr>
                <w:sz w:val="16"/>
                <w:szCs w:val="16"/>
              </w:rPr>
            </w:pPr>
            <w:r>
              <w:rPr>
                <w:sz w:val="16"/>
                <w:szCs w:val="16"/>
              </w:rPr>
              <w:t>Yes</w:t>
            </w:r>
          </w:p>
          <w:p w14:paraId="38C1B884" w14:textId="77777777" w:rsidR="00387F8D" w:rsidRDefault="00387F8D" w:rsidP="00387F8D">
            <w:pPr>
              <w:jc w:val="center"/>
            </w:pPr>
            <w:r>
              <w:rPr>
                <w:sz w:val="16"/>
                <w:szCs w:val="16"/>
              </w:rPr>
              <w:t>No</w:t>
            </w:r>
          </w:p>
        </w:tc>
        <w:tc>
          <w:tcPr>
            <w:tcW w:w="966" w:type="dxa"/>
            <w:vAlign w:val="center"/>
          </w:tcPr>
          <w:p w14:paraId="7AD07FB5" w14:textId="77777777" w:rsidR="00387F8D" w:rsidRDefault="00387F8D" w:rsidP="00D5759A">
            <w:pPr>
              <w:jc w:val="center"/>
              <w:rPr>
                <w:sz w:val="16"/>
                <w:szCs w:val="16"/>
              </w:rPr>
            </w:pPr>
            <w:r>
              <w:rPr>
                <w:sz w:val="16"/>
                <w:szCs w:val="16"/>
              </w:rPr>
              <w:t>27 (73.0)</w:t>
            </w:r>
          </w:p>
          <w:p w14:paraId="2BC04834" w14:textId="77777777" w:rsidR="00387F8D" w:rsidRPr="00A4144A" w:rsidRDefault="00387F8D" w:rsidP="00D5759A">
            <w:pPr>
              <w:jc w:val="center"/>
              <w:rPr>
                <w:sz w:val="16"/>
                <w:szCs w:val="16"/>
              </w:rPr>
            </w:pPr>
            <w:r>
              <w:rPr>
                <w:sz w:val="16"/>
                <w:szCs w:val="16"/>
              </w:rPr>
              <w:t>166 (53.2)</w:t>
            </w:r>
          </w:p>
        </w:tc>
        <w:tc>
          <w:tcPr>
            <w:tcW w:w="992" w:type="dxa"/>
            <w:vAlign w:val="center"/>
          </w:tcPr>
          <w:p w14:paraId="0A9EB9B4" w14:textId="77777777" w:rsidR="00387F8D" w:rsidRDefault="00387F8D" w:rsidP="00D5759A">
            <w:pPr>
              <w:jc w:val="center"/>
              <w:rPr>
                <w:sz w:val="16"/>
                <w:szCs w:val="16"/>
              </w:rPr>
            </w:pPr>
            <w:r>
              <w:rPr>
                <w:sz w:val="16"/>
                <w:szCs w:val="16"/>
              </w:rPr>
              <w:t>10 (27.0)</w:t>
            </w:r>
          </w:p>
          <w:p w14:paraId="0646D475" w14:textId="77777777" w:rsidR="00387F8D" w:rsidRPr="00A4144A" w:rsidRDefault="00387F8D" w:rsidP="00D5759A">
            <w:pPr>
              <w:jc w:val="center"/>
              <w:rPr>
                <w:sz w:val="16"/>
                <w:szCs w:val="16"/>
              </w:rPr>
            </w:pPr>
            <w:r>
              <w:rPr>
                <w:sz w:val="16"/>
                <w:szCs w:val="16"/>
              </w:rPr>
              <w:t>146 (46.8)</w:t>
            </w:r>
          </w:p>
        </w:tc>
        <w:tc>
          <w:tcPr>
            <w:tcW w:w="735" w:type="dxa"/>
            <w:vAlign w:val="center"/>
          </w:tcPr>
          <w:p w14:paraId="66514A78" w14:textId="77777777" w:rsidR="00387F8D" w:rsidRPr="00A4144A" w:rsidRDefault="00387F8D" w:rsidP="00D5759A">
            <w:pPr>
              <w:jc w:val="center"/>
              <w:rPr>
                <w:sz w:val="16"/>
                <w:szCs w:val="16"/>
              </w:rPr>
            </w:pPr>
            <w:r>
              <w:rPr>
                <w:sz w:val="16"/>
                <w:szCs w:val="16"/>
              </w:rPr>
              <w:t>0.022</w:t>
            </w:r>
          </w:p>
        </w:tc>
        <w:tc>
          <w:tcPr>
            <w:tcW w:w="1260" w:type="dxa"/>
            <w:vAlign w:val="center"/>
          </w:tcPr>
          <w:p w14:paraId="57A2BFC0" w14:textId="77777777" w:rsidR="00387F8D" w:rsidRDefault="00387F8D" w:rsidP="00D5759A">
            <w:pPr>
              <w:jc w:val="center"/>
              <w:rPr>
                <w:sz w:val="16"/>
                <w:szCs w:val="16"/>
              </w:rPr>
            </w:pPr>
            <w:r>
              <w:rPr>
                <w:sz w:val="16"/>
                <w:szCs w:val="16"/>
              </w:rPr>
              <w:t>2.4 (1.1-5.1)</w:t>
            </w:r>
          </w:p>
          <w:p w14:paraId="19A300A5" w14:textId="77777777" w:rsidR="00387F8D" w:rsidRPr="00A4144A" w:rsidRDefault="00387F8D" w:rsidP="00D5759A">
            <w:pPr>
              <w:jc w:val="center"/>
              <w:rPr>
                <w:sz w:val="16"/>
                <w:szCs w:val="16"/>
              </w:rPr>
            </w:pPr>
            <w:r>
              <w:rPr>
                <w:sz w:val="16"/>
                <w:szCs w:val="16"/>
              </w:rPr>
              <w:t>1 (Ref)</w:t>
            </w:r>
          </w:p>
        </w:tc>
        <w:tc>
          <w:tcPr>
            <w:tcW w:w="724" w:type="dxa"/>
            <w:vAlign w:val="center"/>
          </w:tcPr>
          <w:p w14:paraId="1D5C6FE4" w14:textId="77777777" w:rsidR="00387F8D" w:rsidRPr="00A4144A" w:rsidRDefault="00387F8D" w:rsidP="00D5759A">
            <w:pPr>
              <w:jc w:val="center"/>
              <w:rPr>
                <w:sz w:val="16"/>
                <w:szCs w:val="16"/>
              </w:rPr>
            </w:pPr>
            <w:r>
              <w:rPr>
                <w:sz w:val="16"/>
                <w:szCs w:val="16"/>
              </w:rPr>
              <w:t>0.025</w:t>
            </w:r>
          </w:p>
        </w:tc>
        <w:tc>
          <w:tcPr>
            <w:tcW w:w="1259" w:type="dxa"/>
            <w:vAlign w:val="center"/>
          </w:tcPr>
          <w:p w14:paraId="7E3D4F46" w14:textId="77777777" w:rsidR="00387F8D" w:rsidRPr="00A4144A" w:rsidRDefault="00387F8D" w:rsidP="00D5759A">
            <w:pPr>
              <w:jc w:val="center"/>
              <w:rPr>
                <w:sz w:val="16"/>
                <w:szCs w:val="16"/>
              </w:rPr>
            </w:pPr>
          </w:p>
        </w:tc>
        <w:tc>
          <w:tcPr>
            <w:tcW w:w="726" w:type="dxa"/>
            <w:vAlign w:val="center"/>
          </w:tcPr>
          <w:p w14:paraId="11171B48" w14:textId="77777777" w:rsidR="00387F8D" w:rsidRPr="00A4144A" w:rsidRDefault="00387F8D" w:rsidP="00D5759A">
            <w:pPr>
              <w:jc w:val="center"/>
              <w:rPr>
                <w:sz w:val="16"/>
                <w:szCs w:val="16"/>
              </w:rPr>
            </w:pPr>
          </w:p>
        </w:tc>
      </w:tr>
      <w:tr w:rsidR="00387F8D" w:rsidRPr="00A4144A" w14:paraId="6C84C8EA" w14:textId="77777777" w:rsidTr="00387F8D">
        <w:tc>
          <w:tcPr>
            <w:tcW w:w="1555" w:type="dxa"/>
            <w:vAlign w:val="center"/>
          </w:tcPr>
          <w:p w14:paraId="0E7132FA" w14:textId="77777777" w:rsidR="00387F8D" w:rsidRPr="00A4144A" w:rsidRDefault="00387F8D" w:rsidP="00D5759A">
            <w:pPr>
              <w:rPr>
                <w:b/>
                <w:sz w:val="16"/>
                <w:szCs w:val="16"/>
              </w:rPr>
            </w:pPr>
            <w:r>
              <w:rPr>
                <w:b/>
                <w:sz w:val="16"/>
                <w:szCs w:val="16"/>
              </w:rPr>
              <w:t>Access to materials as factor affecting decision to build toilet</w:t>
            </w:r>
          </w:p>
        </w:tc>
        <w:tc>
          <w:tcPr>
            <w:tcW w:w="992" w:type="dxa"/>
            <w:vAlign w:val="center"/>
          </w:tcPr>
          <w:p w14:paraId="27BD48C2" w14:textId="77777777" w:rsidR="00387F8D" w:rsidRDefault="00387F8D" w:rsidP="00387F8D">
            <w:pPr>
              <w:jc w:val="center"/>
              <w:rPr>
                <w:sz w:val="16"/>
                <w:szCs w:val="16"/>
              </w:rPr>
            </w:pPr>
            <w:r>
              <w:rPr>
                <w:sz w:val="16"/>
                <w:szCs w:val="16"/>
              </w:rPr>
              <w:t>Yes</w:t>
            </w:r>
          </w:p>
          <w:p w14:paraId="239D0D33" w14:textId="77777777" w:rsidR="00387F8D" w:rsidRPr="001E3C02" w:rsidRDefault="00387F8D" w:rsidP="00387F8D">
            <w:pPr>
              <w:jc w:val="center"/>
              <w:rPr>
                <w:sz w:val="16"/>
                <w:szCs w:val="16"/>
              </w:rPr>
            </w:pPr>
            <w:r>
              <w:rPr>
                <w:sz w:val="16"/>
                <w:szCs w:val="16"/>
              </w:rPr>
              <w:t>No</w:t>
            </w:r>
          </w:p>
        </w:tc>
        <w:tc>
          <w:tcPr>
            <w:tcW w:w="966" w:type="dxa"/>
            <w:vAlign w:val="center"/>
          </w:tcPr>
          <w:p w14:paraId="5B102562" w14:textId="77777777" w:rsidR="00387F8D" w:rsidRDefault="00387F8D" w:rsidP="00D5759A">
            <w:pPr>
              <w:jc w:val="center"/>
              <w:rPr>
                <w:sz w:val="16"/>
                <w:szCs w:val="16"/>
              </w:rPr>
            </w:pPr>
            <w:r>
              <w:rPr>
                <w:sz w:val="16"/>
                <w:szCs w:val="16"/>
              </w:rPr>
              <w:t>8 (25.8)</w:t>
            </w:r>
          </w:p>
          <w:p w14:paraId="157701DD" w14:textId="77777777" w:rsidR="00387F8D" w:rsidRPr="00A4144A" w:rsidRDefault="00387F8D" w:rsidP="00D5759A">
            <w:pPr>
              <w:jc w:val="center"/>
              <w:rPr>
                <w:sz w:val="16"/>
                <w:szCs w:val="16"/>
              </w:rPr>
            </w:pPr>
            <w:r>
              <w:rPr>
                <w:sz w:val="16"/>
                <w:szCs w:val="16"/>
              </w:rPr>
              <w:t>185 (58.2)</w:t>
            </w:r>
          </w:p>
        </w:tc>
        <w:tc>
          <w:tcPr>
            <w:tcW w:w="992" w:type="dxa"/>
            <w:vAlign w:val="center"/>
          </w:tcPr>
          <w:p w14:paraId="118F25EC" w14:textId="77777777" w:rsidR="00387F8D" w:rsidRDefault="00387F8D" w:rsidP="00D5759A">
            <w:pPr>
              <w:jc w:val="center"/>
              <w:rPr>
                <w:sz w:val="16"/>
                <w:szCs w:val="16"/>
              </w:rPr>
            </w:pPr>
            <w:r>
              <w:rPr>
                <w:sz w:val="16"/>
                <w:szCs w:val="16"/>
              </w:rPr>
              <w:t>23 (74.2)</w:t>
            </w:r>
          </w:p>
          <w:p w14:paraId="3BAE8FC6" w14:textId="77777777" w:rsidR="00387F8D" w:rsidRPr="00A4144A" w:rsidRDefault="00387F8D" w:rsidP="00D5759A">
            <w:pPr>
              <w:jc w:val="center"/>
              <w:rPr>
                <w:sz w:val="16"/>
                <w:szCs w:val="16"/>
              </w:rPr>
            </w:pPr>
            <w:r>
              <w:rPr>
                <w:sz w:val="16"/>
                <w:szCs w:val="16"/>
              </w:rPr>
              <w:t>133 (41.8)</w:t>
            </w:r>
          </w:p>
        </w:tc>
        <w:tc>
          <w:tcPr>
            <w:tcW w:w="735" w:type="dxa"/>
            <w:vAlign w:val="center"/>
          </w:tcPr>
          <w:p w14:paraId="32CE6BE2" w14:textId="77777777" w:rsidR="00387F8D" w:rsidRPr="00A4144A" w:rsidRDefault="00387F8D" w:rsidP="00D5759A">
            <w:pPr>
              <w:jc w:val="center"/>
              <w:rPr>
                <w:sz w:val="16"/>
                <w:szCs w:val="16"/>
              </w:rPr>
            </w:pPr>
            <w:r>
              <w:rPr>
                <w:sz w:val="16"/>
                <w:szCs w:val="16"/>
              </w:rPr>
              <w:t>0.001</w:t>
            </w:r>
          </w:p>
        </w:tc>
        <w:tc>
          <w:tcPr>
            <w:tcW w:w="1260" w:type="dxa"/>
            <w:vAlign w:val="center"/>
          </w:tcPr>
          <w:p w14:paraId="340D857C" w14:textId="77777777" w:rsidR="00387F8D" w:rsidRDefault="00387F8D" w:rsidP="00D5759A">
            <w:pPr>
              <w:jc w:val="center"/>
              <w:rPr>
                <w:sz w:val="16"/>
                <w:szCs w:val="16"/>
              </w:rPr>
            </w:pPr>
            <w:r>
              <w:rPr>
                <w:sz w:val="16"/>
                <w:szCs w:val="16"/>
              </w:rPr>
              <w:t>1 (Ref)</w:t>
            </w:r>
          </w:p>
          <w:p w14:paraId="05C6AB5C" w14:textId="77777777" w:rsidR="00387F8D" w:rsidRPr="00A4144A" w:rsidRDefault="00387F8D" w:rsidP="00D5759A">
            <w:pPr>
              <w:jc w:val="center"/>
              <w:rPr>
                <w:sz w:val="16"/>
                <w:szCs w:val="16"/>
              </w:rPr>
            </w:pPr>
            <w:r>
              <w:rPr>
                <w:sz w:val="16"/>
                <w:szCs w:val="16"/>
              </w:rPr>
              <w:t>4.0 (1.7-9.2)</w:t>
            </w:r>
          </w:p>
        </w:tc>
        <w:tc>
          <w:tcPr>
            <w:tcW w:w="724" w:type="dxa"/>
            <w:vAlign w:val="center"/>
          </w:tcPr>
          <w:p w14:paraId="31A89C93" w14:textId="77777777" w:rsidR="00387F8D" w:rsidRPr="00A4144A" w:rsidRDefault="00387F8D" w:rsidP="00D5759A">
            <w:pPr>
              <w:jc w:val="center"/>
              <w:rPr>
                <w:sz w:val="16"/>
                <w:szCs w:val="16"/>
              </w:rPr>
            </w:pPr>
            <w:r>
              <w:rPr>
                <w:sz w:val="16"/>
                <w:szCs w:val="16"/>
              </w:rPr>
              <w:t>0.001</w:t>
            </w:r>
          </w:p>
        </w:tc>
        <w:tc>
          <w:tcPr>
            <w:tcW w:w="1259" w:type="dxa"/>
            <w:vAlign w:val="center"/>
          </w:tcPr>
          <w:p w14:paraId="2C8B7710" w14:textId="77777777" w:rsidR="00387F8D" w:rsidRPr="00A4144A" w:rsidRDefault="00387F8D" w:rsidP="00D5759A">
            <w:pPr>
              <w:jc w:val="center"/>
              <w:rPr>
                <w:sz w:val="16"/>
                <w:szCs w:val="16"/>
              </w:rPr>
            </w:pPr>
          </w:p>
        </w:tc>
        <w:tc>
          <w:tcPr>
            <w:tcW w:w="726" w:type="dxa"/>
            <w:vAlign w:val="center"/>
          </w:tcPr>
          <w:p w14:paraId="7D637B79" w14:textId="77777777" w:rsidR="00387F8D" w:rsidRPr="00A4144A" w:rsidRDefault="00387F8D" w:rsidP="00D5759A">
            <w:pPr>
              <w:jc w:val="center"/>
              <w:rPr>
                <w:sz w:val="16"/>
                <w:szCs w:val="16"/>
              </w:rPr>
            </w:pPr>
          </w:p>
        </w:tc>
      </w:tr>
      <w:tr w:rsidR="00387F8D" w:rsidRPr="00A4144A" w14:paraId="75A6BBDD" w14:textId="77777777" w:rsidTr="00387F8D">
        <w:tc>
          <w:tcPr>
            <w:tcW w:w="1555" w:type="dxa"/>
            <w:vAlign w:val="center"/>
          </w:tcPr>
          <w:p w14:paraId="3D1CB1DE" w14:textId="77777777" w:rsidR="00387F8D" w:rsidRPr="00A4144A" w:rsidRDefault="00387F8D" w:rsidP="00D5759A">
            <w:pPr>
              <w:rPr>
                <w:b/>
                <w:sz w:val="16"/>
                <w:szCs w:val="16"/>
              </w:rPr>
            </w:pPr>
            <w:r>
              <w:rPr>
                <w:b/>
                <w:sz w:val="16"/>
                <w:szCs w:val="16"/>
              </w:rPr>
              <w:t>Emulate others as the reasons for building toilet</w:t>
            </w:r>
          </w:p>
        </w:tc>
        <w:tc>
          <w:tcPr>
            <w:tcW w:w="992" w:type="dxa"/>
            <w:vAlign w:val="center"/>
          </w:tcPr>
          <w:p w14:paraId="10E06B0B" w14:textId="77777777" w:rsidR="00387F8D" w:rsidRDefault="00387F8D" w:rsidP="00387F8D">
            <w:pPr>
              <w:jc w:val="center"/>
              <w:rPr>
                <w:sz w:val="16"/>
                <w:szCs w:val="16"/>
              </w:rPr>
            </w:pPr>
            <w:r>
              <w:rPr>
                <w:sz w:val="16"/>
                <w:szCs w:val="16"/>
              </w:rPr>
              <w:t>Yes</w:t>
            </w:r>
          </w:p>
          <w:p w14:paraId="0C772CDD" w14:textId="77777777" w:rsidR="00387F8D" w:rsidRDefault="00387F8D" w:rsidP="00387F8D">
            <w:pPr>
              <w:jc w:val="center"/>
            </w:pPr>
            <w:r>
              <w:rPr>
                <w:sz w:val="16"/>
                <w:szCs w:val="16"/>
              </w:rPr>
              <w:t>No</w:t>
            </w:r>
          </w:p>
        </w:tc>
        <w:tc>
          <w:tcPr>
            <w:tcW w:w="966" w:type="dxa"/>
            <w:vAlign w:val="center"/>
          </w:tcPr>
          <w:p w14:paraId="5300BFAC" w14:textId="77777777" w:rsidR="00387F8D" w:rsidRDefault="00387F8D" w:rsidP="00D5759A">
            <w:pPr>
              <w:jc w:val="center"/>
              <w:rPr>
                <w:sz w:val="16"/>
                <w:szCs w:val="16"/>
              </w:rPr>
            </w:pPr>
            <w:r>
              <w:rPr>
                <w:sz w:val="16"/>
                <w:szCs w:val="16"/>
              </w:rPr>
              <w:t>62 (67.4)</w:t>
            </w:r>
          </w:p>
          <w:p w14:paraId="5EC61BD3" w14:textId="77777777" w:rsidR="00387F8D" w:rsidRPr="00A4144A" w:rsidRDefault="00387F8D" w:rsidP="00D5759A">
            <w:pPr>
              <w:jc w:val="center"/>
              <w:rPr>
                <w:sz w:val="16"/>
                <w:szCs w:val="16"/>
              </w:rPr>
            </w:pPr>
            <w:r>
              <w:rPr>
                <w:sz w:val="16"/>
                <w:szCs w:val="16"/>
              </w:rPr>
              <w:t>131 (51.0)</w:t>
            </w:r>
          </w:p>
        </w:tc>
        <w:tc>
          <w:tcPr>
            <w:tcW w:w="992" w:type="dxa"/>
            <w:vAlign w:val="center"/>
          </w:tcPr>
          <w:p w14:paraId="71264E88" w14:textId="77777777" w:rsidR="00387F8D" w:rsidRDefault="00387F8D" w:rsidP="00D5759A">
            <w:pPr>
              <w:jc w:val="center"/>
              <w:rPr>
                <w:sz w:val="16"/>
                <w:szCs w:val="16"/>
              </w:rPr>
            </w:pPr>
            <w:r>
              <w:rPr>
                <w:sz w:val="16"/>
                <w:szCs w:val="16"/>
              </w:rPr>
              <w:t>30 (32.6)</w:t>
            </w:r>
          </w:p>
          <w:p w14:paraId="659FB249" w14:textId="77777777" w:rsidR="00387F8D" w:rsidRPr="00A4144A" w:rsidRDefault="00387F8D" w:rsidP="00D5759A">
            <w:pPr>
              <w:jc w:val="center"/>
              <w:rPr>
                <w:sz w:val="16"/>
                <w:szCs w:val="16"/>
              </w:rPr>
            </w:pPr>
            <w:r>
              <w:rPr>
                <w:sz w:val="16"/>
                <w:szCs w:val="16"/>
              </w:rPr>
              <w:t>126 (49.0)</w:t>
            </w:r>
          </w:p>
        </w:tc>
        <w:tc>
          <w:tcPr>
            <w:tcW w:w="735" w:type="dxa"/>
            <w:vAlign w:val="center"/>
          </w:tcPr>
          <w:p w14:paraId="3A879687" w14:textId="77777777" w:rsidR="00387F8D" w:rsidRPr="00A4144A" w:rsidRDefault="00387F8D" w:rsidP="00D5759A">
            <w:pPr>
              <w:jc w:val="center"/>
              <w:rPr>
                <w:sz w:val="16"/>
                <w:szCs w:val="16"/>
              </w:rPr>
            </w:pPr>
            <w:r>
              <w:rPr>
                <w:sz w:val="16"/>
                <w:szCs w:val="16"/>
              </w:rPr>
              <w:t>0.007</w:t>
            </w:r>
          </w:p>
        </w:tc>
        <w:tc>
          <w:tcPr>
            <w:tcW w:w="1260" w:type="dxa"/>
            <w:vAlign w:val="center"/>
          </w:tcPr>
          <w:p w14:paraId="7EA6841E" w14:textId="77777777" w:rsidR="00387F8D" w:rsidRDefault="00387F8D" w:rsidP="00D5759A">
            <w:pPr>
              <w:jc w:val="center"/>
              <w:rPr>
                <w:sz w:val="16"/>
                <w:szCs w:val="16"/>
              </w:rPr>
            </w:pPr>
            <w:r>
              <w:rPr>
                <w:sz w:val="16"/>
                <w:szCs w:val="16"/>
              </w:rPr>
              <w:t>2.0 (1.2-3.3)</w:t>
            </w:r>
          </w:p>
          <w:p w14:paraId="55277340" w14:textId="77777777" w:rsidR="00387F8D" w:rsidRPr="00A4144A" w:rsidRDefault="00387F8D" w:rsidP="00D5759A">
            <w:pPr>
              <w:jc w:val="center"/>
              <w:rPr>
                <w:sz w:val="16"/>
                <w:szCs w:val="16"/>
              </w:rPr>
            </w:pPr>
            <w:r>
              <w:rPr>
                <w:sz w:val="16"/>
                <w:szCs w:val="16"/>
              </w:rPr>
              <w:t>1 (Ref)</w:t>
            </w:r>
          </w:p>
        </w:tc>
        <w:tc>
          <w:tcPr>
            <w:tcW w:w="724" w:type="dxa"/>
            <w:vAlign w:val="center"/>
          </w:tcPr>
          <w:p w14:paraId="657D3DEE" w14:textId="77777777" w:rsidR="00387F8D" w:rsidRPr="00A4144A" w:rsidRDefault="00387F8D" w:rsidP="00D5759A">
            <w:pPr>
              <w:jc w:val="center"/>
              <w:rPr>
                <w:sz w:val="16"/>
                <w:szCs w:val="16"/>
              </w:rPr>
            </w:pPr>
            <w:r>
              <w:rPr>
                <w:sz w:val="16"/>
                <w:szCs w:val="16"/>
              </w:rPr>
              <w:t>0.007</w:t>
            </w:r>
          </w:p>
        </w:tc>
        <w:tc>
          <w:tcPr>
            <w:tcW w:w="1259" w:type="dxa"/>
            <w:vAlign w:val="center"/>
          </w:tcPr>
          <w:p w14:paraId="10BDD1F1" w14:textId="77777777" w:rsidR="00387F8D" w:rsidRPr="00A4144A" w:rsidRDefault="00387F8D" w:rsidP="00D5759A">
            <w:pPr>
              <w:jc w:val="center"/>
              <w:rPr>
                <w:sz w:val="16"/>
                <w:szCs w:val="16"/>
              </w:rPr>
            </w:pPr>
          </w:p>
        </w:tc>
        <w:tc>
          <w:tcPr>
            <w:tcW w:w="726" w:type="dxa"/>
            <w:vAlign w:val="center"/>
          </w:tcPr>
          <w:p w14:paraId="5D2BD567" w14:textId="77777777" w:rsidR="00387F8D" w:rsidRPr="00A4144A" w:rsidRDefault="00387F8D" w:rsidP="00D5759A">
            <w:pPr>
              <w:jc w:val="center"/>
              <w:rPr>
                <w:sz w:val="16"/>
                <w:szCs w:val="16"/>
              </w:rPr>
            </w:pPr>
          </w:p>
        </w:tc>
      </w:tr>
      <w:tr w:rsidR="00387F8D" w:rsidRPr="00A4144A" w14:paraId="0F4FD154" w14:textId="77777777" w:rsidTr="00387F8D">
        <w:tc>
          <w:tcPr>
            <w:tcW w:w="1555" w:type="dxa"/>
            <w:vAlign w:val="center"/>
          </w:tcPr>
          <w:p w14:paraId="1881F942" w14:textId="77777777" w:rsidR="00387F8D" w:rsidRPr="00A4144A" w:rsidRDefault="00387F8D" w:rsidP="00D5759A">
            <w:pPr>
              <w:rPr>
                <w:b/>
                <w:sz w:val="16"/>
                <w:szCs w:val="16"/>
              </w:rPr>
            </w:pPr>
            <w:r>
              <w:rPr>
                <w:b/>
                <w:sz w:val="16"/>
                <w:szCs w:val="16"/>
              </w:rPr>
              <w:t>Increased privacy as the meaning of good sanitation</w:t>
            </w:r>
          </w:p>
        </w:tc>
        <w:tc>
          <w:tcPr>
            <w:tcW w:w="992" w:type="dxa"/>
            <w:vAlign w:val="center"/>
          </w:tcPr>
          <w:p w14:paraId="4D442913" w14:textId="77777777" w:rsidR="00387F8D" w:rsidRDefault="00387F8D" w:rsidP="00387F8D">
            <w:pPr>
              <w:jc w:val="center"/>
              <w:rPr>
                <w:sz w:val="16"/>
                <w:szCs w:val="16"/>
              </w:rPr>
            </w:pPr>
            <w:r>
              <w:rPr>
                <w:sz w:val="16"/>
                <w:szCs w:val="16"/>
              </w:rPr>
              <w:t>Yes</w:t>
            </w:r>
          </w:p>
          <w:p w14:paraId="4AE89E69" w14:textId="77777777" w:rsidR="00387F8D" w:rsidRPr="001E3C02" w:rsidRDefault="00387F8D" w:rsidP="00387F8D">
            <w:pPr>
              <w:jc w:val="center"/>
              <w:rPr>
                <w:sz w:val="16"/>
                <w:szCs w:val="16"/>
              </w:rPr>
            </w:pPr>
            <w:r>
              <w:rPr>
                <w:sz w:val="16"/>
                <w:szCs w:val="16"/>
              </w:rPr>
              <w:t>No</w:t>
            </w:r>
          </w:p>
        </w:tc>
        <w:tc>
          <w:tcPr>
            <w:tcW w:w="966" w:type="dxa"/>
            <w:vAlign w:val="center"/>
          </w:tcPr>
          <w:p w14:paraId="5911FA2F" w14:textId="77777777" w:rsidR="00387F8D" w:rsidRDefault="00387F8D" w:rsidP="00D5759A">
            <w:pPr>
              <w:jc w:val="center"/>
              <w:rPr>
                <w:sz w:val="16"/>
                <w:szCs w:val="16"/>
              </w:rPr>
            </w:pPr>
            <w:r>
              <w:rPr>
                <w:sz w:val="16"/>
                <w:szCs w:val="16"/>
              </w:rPr>
              <w:t>46 (69.7)</w:t>
            </w:r>
          </w:p>
          <w:p w14:paraId="21B7C753" w14:textId="77777777" w:rsidR="00387F8D" w:rsidRPr="00A4144A" w:rsidRDefault="00387F8D" w:rsidP="00D5759A">
            <w:pPr>
              <w:jc w:val="center"/>
              <w:rPr>
                <w:sz w:val="16"/>
                <w:szCs w:val="16"/>
              </w:rPr>
            </w:pPr>
            <w:r>
              <w:rPr>
                <w:sz w:val="16"/>
                <w:szCs w:val="16"/>
              </w:rPr>
              <w:t>147 (51.9)</w:t>
            </w:r>
          </w:p>
        </w:tc>
        <w:tc>
          <w:tcPr>
            <w:tcW w:w="992" w:type="dxa"/>
            <w:vAlign w:val="center"/>
          </w:tcPr>
          <w:p w14:paraId="2266845C" w14:textId="77777777" w:rsidR="00387F8D" w:rsidRDefault="00387F8D" w:rsidP="00D5759A">
            <w:pPr>
              <w:jc w:val="center"/>
              <w:rPr>
                <w:sz w:val="16"/>
                <w:szCs w:val="16"/>
              </w:rPr>
            </w:pPr>
            <w:r>
              <w:rPr>
                <w:sz w:val="16"/>
                <w:szCs w:val="16"/>
              </w:rPr>
              <w:t>20 (30.3)</w:t>
            </w:r>
          </w:p>
          <w:p w14:paraId="51F082A8" w14:textId="77777777" w:rsidR="00387F8D" w:rsidRPr="00A4144A" w:rsidRDefault="00387F8D" w:rsidP="00D5759A">
            <w:pPr>
              <w:jc w:val="center"/>
              <w:rPr>
                <w:sz w:val="16"/>
                <w:szCs w:val="16"/>
              </w:rPr>
            </w:pPr>
            <w:r>
              <w:rPr>
                <w:sz w:val="16"/>
                <w:szCs w:val="16"/>
              </w:rPr>
              <w:t>136 (48.1)</w:t>
            </w:r>
          </w:p>
        </w:tc>
        <w:tc>
          <w:tcPr>
            <w:tcW w:w="735" w:type="dxa"/>
            <w:vAlign w:val="center"/>
          </w:tcPr>
          <w:p w14:paraId="12D13A94" w14:textId="77777777" w:rsidR="00387F8D" w:rsidRPr="00A4144A" w:rsidRDefault="00387F8D" w:rsidP="00D5759A">
            <w:pPr>
              <w:jc w:val="center"/>
              <w:rPr>
                <w:sz w:val="16"/>
                <w:szCs w:val="16"/>
              </w:rPr>
            </w:pPr>
            <w:r>
              <w:rPr>
                <w:sz w:val="16"/>
                <w:szCs w:val="16"/>
              </w:rPr>
              <w:t>0.009</w:t>
            </w:r>
          </w:p>
        </w:tc>
        <w:tc>
          <w:tcPr>
            <w:tcW w:w="1260" w:type="dxa"/>
            <w:vAlign w:val="center"/>
          </w:tcPr>
          <w:p w14:paraId="7FC1078B" w14:textId="77777777" w:rsidR="00387F8D" w:rsidRDefault="00387F8D" w:rsidP="00D5759A">
            <w:pPr>
              <w:jc w:val="center"/>
              <w:rPr>
                <w:sz w:val="16"/>
                <w:szCs w:val="16"/>
              </w:rPr>
            </w:pPr>
            <w:r>
              <w:rPr>
                <w:sz w:val="16"/>
                <w:szCs w:val="16"/>
              </w:rPr>
              <w:t>2.1 (1.2-3.8)</w:t>
            </w:r>
          </w:p>
          <w:p w14:paraId="2B4B6026" w14:textId="77777777" w:rsidR="00387F8D" w:rsidRPr="00A4144A" w:rsidRDefault="00387F8D" w:rsidP="00D5759A">
            <w:pPr>
              <w:jc w:val="center"/>
              <w:rPr>
                <w:sz w:val="16"/>
                <w:szCs w:val="16"/>
              </w:rPr>
            </w:pPr>
            <w:r>
              <w:rPr>
                <w:sz w:val="16"/>
                <w:szCs w:val="16"/>
              </w:rPr>
              <w:t>1 (Ref)</w:t>
            </w:r>
          </w:p>
        </w:tc>
        <w:tc>
          <w:tcPr>
            <w:tcW w:w="724" w:type="dxa"/>
            <w:vAlign w:val="center"/>
          </w:tcPr>
          <w:p w14:paraId="05B46701" w14:textId="77777777" w:rsidR="00387F8D" w:rsidRPr="00A4144A" w:rsidRDefault="00387F8D" w:rsidP="00D5759A">
            <w:pPr>
              <w:jc w:val="center"/>
              <w:rPr>
                <w:sz w:val="16"/>
                <w:szCs w:val="16"/>
              </w:rPr>
            </w:pPr>
            <w:r>
              <w:rPr>
                <w:sz w:val="16"/>
                <w:szCs w:val="16"/>
              </w:rPr>
              <w:t>0.010</w:t>
            </w:r>
          </w:p>
        </w:tc>
        <w:tc>
          <w:tcPr>
            <w:tcW w:w="1259" w:type="dxa"/>
            <w:vAlign w:val="center"/>
          </w:tcPr>
          <w:p w14:paraId="74E032A1" w14:textId="77777777" w:rsidR="00387F8D" w:rsidRPr="00A4144A" w:rsidRDefault="00387F8D" w:rsidP="00D5759A">
            <w:pPr>
              <w:jc w:val="center"/>
              <w:rPr>
                <w:sz w:val="16"/>
                <w:szCs w:val="16"/>
              </w:rPr>
            </w:pPr>
          </w:p>
        </w:tc>
        <w:tc>
          <w:tcPr>
            <w:tcW w:w="726" w:type="dxa"/>
            <w:vAlign w:val="center"/>
          </w:tcPr>
          <w:p w14:paraId="58033D34" w14:textId="77777777" w:rsidR="00387F8D" w:rsidRPr="00A4144A" w:rsidRDefault="00387F8D" w:rsidP="00D5759A">
            <w:pPr>
              <w:jc w:val="center"/>
              <w:rPr>
                <w:sz w:val="16"/>
                <w:szCs w:val="16"/>
              </w:rPr>
            </w:pPr>
          </w:p>
        </w:tc>
      </w:tr>
      <w:tr w:rsidR="00387F8D" w:rsidRPr="00A4144A" w14:paraId="5636B7C9" w14:textId="77777777" w:rsidTr="00387F8D">
        <w:tc>
          <w:tcPr>
            <w:tcW w:w="1555" w:type="dxa"/>
            <w:vAlign w:val="center"/>
          </w:tcPr>
          <w:p w14:paraId="041E4A67" w14:textId="77777777" w:rsidR="00387F8D" w:rsidRPr="00A4144A" w:rsidRDefault="00387F8D" w:rsidP="00D5759A">
            <w:pPr>
              <w:rPr>
                <w:b/>
                <w:sz w:val="16"/>
                <w:szCs w:val="16"/>
              </w:rPr>
            </w:pPr>
            <w:r>
              <w:rPr>
                <w:b/>
                <w:sz w:val="16"/>
                <w:szCs w:val="16"/>
              </w:rPr>
              <w:t>Peace of mind as the meaning of good sanitation</w:t>
            </w:r>
          </w:p>
        </w:tc>
        <w:tc>
          <w:tcPr>
            <w:tcW w:w="992" w:type="dxa"/>
            <w:vAlign w:val="center"/>
          </w:tcPr>
          <w:p w14:paraId="1918FE74" w14:textId="77777777" w:rsidR="00387F8D" w:rsidRDefault="00387F8D" w:rsidP="00387F8D">
            <w:pPr>
              <w:jc w:val="center"/>
              <w:rPr>
                <w:sz w:val="16"/>
                <w:szCs w:val="16"/>
              </w:rPr>
            </w:pPr>
            <w:r>
              <w:rPr>
                <w:sz w:val="16"/>
                <w:szCs w:val="16"/>
              </w:rPr>
              <w:t>Yes</w:t>
            </w:r>
          </w:p>
          <w:p w14:paraId="6EE661FC" w14:textId="77777777" w:rsidR="00387F8D" w:rsidRDefault="00387F8D" w:rsidP="00387F8D">
            <w:pPr>
              <w:jc w:val="center"/>
            </w:pPr>
            <w:r>
              <w:rPr>
                <w:sz w:val="16"/>
                <w:szCs w:val="16"/>
              </w:rPr>
              <w:t>No</w:t>
            </w:r>
          </w:p>
        </w:tc>
        <w:tc>
          <w:tcPr>
            <w:tcW w:w="966" w:type="dxa"/>
            <w:vAlign w:val="center"/>
          </w:tcPr>
          <w:p w14:paraId="1749E315" w14:textId="77777777" w:rsidR="00387F8D" w:rsidRDefault="00387F8D" w:rsidP="00D5759A">
            <w:pPr>
              <w:jc w:val="center"/>
              <w:rPr>
                <w:sz w:val="16"/>
                <w:szCs w:val="16"/>
              </w:rPr>
            </w:pPr>
            <w:r>
              <w:rPr>
                <w:sz w:val="16"/>
                <w:szCs w:val="16"/>
              </w:rPr>
              <w:t>61 (80.3)</w:t>
            </w:r>
          </w:p>
          <w:p w14:paraId="08994AB7" w14:textId="77777777" w:rsidR="00387F8D" w:rsidRPr="00A4144A" w:rsidRDefault="00387F8D" w:rsidP="00D5759A">
            <w:pPr>
              <w:jc w:val="center"/>
              <w:rPr>
                <w:sz w:val="16"/>
                <w:szCs w:val="16"/>
              </w:rPr>
            </w:pPr>
            <w:r>
              <w:rPr>
                <w:sz w:val="16"/>
                <w:szCs w:val="16"/>
              </w:rPr>
              <w:t>132 (48.4)</w:t>
            </w:r>
          </w:p>
        </w:tc>
        <w:tc>
          <w:tcPr>
            <w:tcW w:w="992" w:type="dxa"/>
            <w:vAlign w:val="center"/>
          </w:tcPr>
          <w:p w14:paraId="7BD3F6CA" w14:textId="77777777" w:rsidR="00387F8D" w:rsidRDefault="00387F8D" w:rsidP="00D5759A">
            <w:pPr>
              <w:jc w:val="center"/>
              <w:rPr>
                <w:sz w:val="16"/>
                <w:szCs w:val="16"/>
              </w:rPr>
            </w:pPr>
            <w:r>
              <w:rPr>
                <w:sz w:val="16"/>
                <w:szCs w:val="16"/>
              </w:rPr>
              <w:t>15 (19.7)</w:t>
            </w:r>
          </w:p>
          <w:p w14:paraId="0DAF98F3" w14:textId="77777777" w:rsidR="00387F8D" w:rsidRPr="00A4144A" w:rsidRDefault="00387F8D" w:rsidP="00D5759A">
            <w:pPr>
              <w:jc w:val="center"/>
              <w:rPr>
                <w:sz w:val="16"/>
                <w:szCs w:val="16"/>
              </w:rPr>
            </w:pPr>
            <w:r>
              <w:rPr>
                <w:sz w:val="16"/>
                <w:szCs w:val="16"/>
              </w:rPr>
              <w:t>141 (51.6)</w:t>
            </w:r>
          </w:p>
        </w:tc>
        <w:tc>
          <w:tcPr>
            <w:tcW w:w="735" w:type="dxa"/>
            <w:vAlign w:val="center"/>
          </w:tcPr>
          <w:p w14:paraId="248B559B" w14:textId="77777777" w:rsidR="00387F8D" w:rsidRPr="00A4144A" w:rsidRDefault="00387F8D" w:rsidP="00D5759A">
            <w:pPr>
              <w:jc w:val="center"/>
              <w:rPr>
                <w:sz w:val="16"/>
                <w:szCs w:val="16"/>
              </w:rPr>
            </w:pPr>
            <w:r>
              <w:rPr>
                <w:sz w:val="16"/>
                <w:szCs w:val="16"/>
              </w:rPr>
              <w:t>&lt;0.001</w:t>
            </w:r>
          </w:p>
        </w:tc>
        <w:tc>
          <w:tcPr>
            <w:tcW w:w="1260" w:type="dxa"/>
            <w:vAlign w:val="center"/>
          </w:tcPr>
          <w:p w14:paraId="105FDF0C" w14:textId="77777777" w:rsidR="00387F8D" w:rsidRDefault="00387F8D" w:rsidP="00D5759A">
            <w:pPr>
              <w:jc w:val="center"/>
              <w:rPr>
                <w:sz w:val="16"/>
                <w:szCs w:val="16"/>
              </w:rPr>
            </w:pPr>
            <w:r>
              <w:rPr>
                <w:sz w:val="16"/>
                <w:szCs w:val="16"/>
              </w:rPr>
              <w:t>4.3 (2.4-8.0)</w:t>
            </w:r>
          </w:p>
          <w:p w14:paraId="48FC8AA1" w14:textId="77777777" w:rsidR="00387F8D" w:rsidRPr="00A4144A" w:rsidRDefault="00387F8D" w:rsidP="00D5759A">
            <w:pPr>
              <w:jc w:val="center"/>
              <w:rPr>
                <w:sz w:val="16"/>
                <w:szCs w:val="16"/>
              </w:rPr>
            </w:pPr>
            <w:r>
              <w:rPr>
                <w:sz w:val="16"/>
                <w:szCs w:val="16"/>
              </w:rPr>
              <w:t>1 (Ref)</w:t>
            </w:r>
          </w:p>
        </w:tc>
        <w:tc>
          <w:tcPr>
            <w:tcW w:w="724" w:type="dxa"/>
            <w:vAlign w:val="center"/>
          </w:tcPr>
          <w:p w14:paraId="1B5F0FF7" w14:textId="77777777" w:rsidR="00387F8D" w:rsidRPr="00A4144A" w:rsidRDefault="00387F8D" w:rsidP="00D5759A">
            <w:pPr>
              <w:jc w:val="center"/>
              <w:rPr>
                <w:sz w:val="16"/>
                <w:szCs w:val="16"/>
              </w:rPr>
            </w:pPr>
            <w:r>
              <w:rPr>
                <w:sz w:val="16"/>
                <w:szCs w:val="16"/>
              </w:rPr>
              <w:t>&lt;0.001</w:t>
            </w:r>
          </w:p>
        </w:tc>
        <w:tc>
          <w:tcPr>
            <w:tcW w:w="1259" w:type="dxa"/>
            <w:vAlign w:val="center"/>
          </w:tcPr>
          <w:p w14:paraId="28F44987" w14:textId="77777777" w:rsidR="00387F8D" w:rsidRPr="00A4144A" w:rsidRDefault="00387F8D" w:rsidP="00D5759A">
            <w:pPr>
              <w:jc w:val="center"/>
              <w:rPr>
                <w:sz w:val="16"/>
                <w:szCs w:val="16"/>
              </w:rPr>
            </w:pPr>
          </w:p>
        </w:tc>
        <w:tc>
          <w:tcPr>
            <w:tcW w:w="726" w:type="dxa"/>
            <w:vAlign w:val="center"/>
          </w:tcPr>
          <w:p w14:paraId="3EB58EDE" w14:textId="77777777" w:rsidR="00387F8D" w:rsidRPr="00A4144A" w:rsidRDefault="00387F8D" w:rsidP="00D5759A">
            <w:pPr>
              <w:jc w:val="center"/>
              <w:rPr>
                <w:sz w:val="16"/>
                <w:szCs w:val="16"/>
              </w:rPr>
            </w:pPr>
          </w:p>
        </w:tc>
      </w:tr>
      <w:tr w:rsidR="00387F8D" w:rsidRPr="00A4144A" w14:paraId="1E48E878" w14:textId="77777777" w:rsidTr="00387F8D">
        <w:tc>
          <w:tcPr>
            <w:tcW w:w="1555" w:type="dxa"/>
            <w:vAlign w:val="center"/>
          </w:tcPr>
          <w:p w14:paraId="0C356B65" w14:textId="77777777" w:rsidR="00387F8D" w:rsidRPr="00A4144A" w:rsidRDefault="00387F8D" w:rsidP="00D5759A">
            <w:pPr>
              <w:rPr>
                <w:b/>
                <w:sz w:val="16"/>
                <w:szCs w:val="16"/>
              </w:rPr>
            </w:pPr>
            <w:r>
              <w:rPr>
                <w:b/>
                <w:sz w:val="16"/>
                <w:szCs w:val="16"/>
              </w:rPr>
              <w:t>Neighbour as the source of information to build toilet</w:t>
            </w:r>
          </w:p>
        </w:tc>
        <w:tc>
          <w:tcPr>
            <w:tcW w:w="992" w:type="dxa"/>
            <w:vAlign w:val="center"/>
          </w:tcPr>
          <w:p w14:paraId="7865BF34" w14:textId="77777777" w:rsidR="00387F8D" w:rsidRDefault="00387F8D" w:rsidP="00387F8D">
            <w:pPr>
              <w:jc w:val="center"/>
              <w:rPr>
                <w:sz w:val="16"/>
                <w:szCs w:val="16"/>
              </w:rPr>
            </w:pPr>
            <w:r>
              <w:rPr>
                <w:sz w:val="16"/>
                <w:szCs w:val="16"/>
              </w:rPr>
              <w:t>Yes</w:t>
            </w:r>
          </w:p>
          <w:p w14:paraId="726532F6" w14:textId="77777777" w:rsidR="00387F8D" w:rsidRPr="001E3C02" w:rsidRDefault="00387F8D" w:rsidP="00387F8D">
            <w:pPr>
              <w:jc w:val="center"/>
              <w:rPr>
                <w:sz w:val="16"/>
                <w:szCs w:val="16"/>
              </w:rPr>
            </w:pPr>
            <w:r>
              <w:rPr>
                <w:sz w:val="16"/>
                <w:szCs w:val="16"/>
              </w:rPr>
              <w:t>No</w:t>
            </w:r>
          </w:p>
        </w:tc>
        <w:tc>
          <w:tcPr>
            <w:tcW w:w="966" w:type="dxa"/>
            <w:vAlign w:val="center"/>
          </w:tcPr>
          <w:p w14:paraId="2F60F7FC" w14:textId="77777777" w:rsidR="00387F8D" w:rsidRDefault="00387F8D" w:rsidP="00D5759A">
            <w:pPr>
              <w:jc w:val="center"/>
              <w:rPr>
                <w:sz w:val="16"/>
                <w:szCs w:val="16"/>
              </w:rPr>
            </w:pPr>
            <w:r>
              <w:rPr>
                <w:sz w:val="16"/>
                <w:szCs w:val="16"/>
              </w:rPr>
              <w:t>52 (71.2)</w:t>
            </w:r>
          </w:p>
          <w:p w14:paraId="361658B0" w14:textId="77777777" w:rsidR="00387F8D" w:rsidRPr="00A4144A" w:rsidRDefault="00387F8D" w:rsidP="00D5759A">
            <w:pPr>
              <w:jc w:val="center"/>
              <w:rPr>
                <w:sz w:val="16"/>
                <w:szCs w:val="16"/>
              </w:rPr>
            </w:pPr>
            <w:r>
              <w:rPr>
                <w:sz w:val="16"/>
                <w:szCs w:val="16"/>
              </w:rPr>
              <w:t>141 (51.1)</w:t>
            </w:r>
          </w:p>
        </w:tc>
        <w:tc>
          <w:tcPr>
            <w:tcW w:w="992" w:type="dxa"/>
            <w:vAlign w:val="center"/>
          </w:tcPr>
          <w:p w14:paraId="12551F1F" w14:textId="77777777" w:rsidR="00387F8D" w:rsidRDefault="00387F8D" w:rsidP="00D5759A">
            <w:pPr>
              <w:jc w:val="center"/>
              <w:rPr>
                <w:sz w:val="16"/>
                <w:szCs w:val="16"/>
              </w:rPr>
            </w:pPr>
            <w:r>
              <w:rPr>
                <w:sz w:val="16"/>
                <w:szCs w:val="16"/>
              </w:rPr>
              <w:t>21 (28.8)</w:t>
            </w:r>
          </w:p>
          <w:p w14:paraId="6697B12A" w14:textId="77777777" w:rsidR="00387F8D" w:rsidRPr="00A4144A" w:rsidRDefault="00387F8D" w:rsidP="00D5759A">
            <w:pPr>
              <w:jc w:val="center"/>
              <w:rPr>
                <w:sz w:val="16"/>
                <w:szCs w:val="16"/>
              </w:rPr>
            </w:pPr>
            <w:r>
              <w:rPr>
                <w:sz w:val="16"/>
                <w:szCs w:val="16"/>
              </w:rPr>
              <w:t>135 (48.9)</w:t>
            </w:r>
          </w:p>
        </w:tc>
        <w:tc>
          <w:tcPr>
            <w:tcW w:w="735" w:type="dxa"/>
            <w:vAlign w:val="center"/>
          </w:tcPr>
          <w:p w14:paraId="64748E58" w14:textId="77777777" w:rsidR="00387F8D" w:rsidRPr="00A4144A" w:rsidRDefault="00387F8D" w:rsidP="00D5759A">
            <w:pPr>
              <w:jc w:val="center"/>
              <w:rPr>
                <w:sz w:val="16"/>
                <w:szCs w:val="16"/>
              </w:rPr>
            </w:pPr>
            <w:r>
              <w:rPr>
                <w:sz w:val="16"/>
                <w:szCs w:val="16"/>
              </w:rPr>
              <w:t>0.002</w:t>
            </w:r>
          </w:p>
        </w:tc>
        <w:tc>
          <w:tcPr>
            <w:tcW w:w="1260" w:type="dxa"/>
            <w:vAlign w:val="center"/>
          </w:tcPr>
          <w:p w14:paraId="6685A9FF" w14:textId="77777777" w:rsidR="00387F8D" w:rsidRDefault="00387F8D" w:rsidP="00D5759A">
            <w:pPr>
              <w:jc w:val="center"/>
              <w:rPr>
                <w:sz w:val="16"/>
                <w:szCs w:val="16"/>
              </w:rPr>
            </w:pPr>
            <w:r>
              <w:rPr>
                <w:sz w:val="16"/>
                <w:szCs w:val="16"/>
              </w:rPr>
              <w:t>2.4 (1.4-4.1)</w:t>
            </w:r>
          </w:p>
          <w:p w14:paraId="30D78849" w14:textId="77777777" w:rsidR="00387F8D" w:rsidRPr="00A4144A" w:rsidRDefault="00387F8D" w:rsidP="00D5759A">
            <w:pPr>
              <w:jc w:val="center"/>
              <w:rPr>
                <w:sz w:val="16"/>
                <w:szCs w:val="16"/>
              </w:rPr>
            </w:pPr>
            <w:r>
              <w:rPr>
                <w:sz w:val="16"/>
                <w:szCs w:val="16"/>
              </w:rPr>
              <w:t>1 (Ref)</w:t>
            </w:r>
          </w:p>
        </w:tc>
        <w:tc>
          <w:tcPr>
            <w:tcW w:w="724" w:type="dxa"/>
            <w:vAlign w:val="center"/>
          </w:tcPr>
          <w:p w14:paraId="57941A88" w14:textId="77777777" w:rsidR="00387F8D" w:rsidRPr="00A4144A" w:rsidRDefault="00387F8D" w:rsidP="00D5759A">
            <w:pPr>
              <w:jc w:val="center"/>
              <w:rPr>
                <w:sz w:val="16"/>
                <w:szCs w:val="16"/>
              </w:rPr>
            </w:pPr>
            <w:r>
              <w:rPr>
                <w:sz w:val="16"/>
                <w:szCs w:val="16"/>
              </w:rPr>
              <w:t>0.002</w:t>
            </w:r>
          </w:p>
        </w:tc>
        <w:tc>
          <w:tcPr>
            <w:tcW w:w="1259" w:type="dxa"/>
            <w:vAlign w:val="center"/>
          </w:tcPr>
          <w:p w14:paraId="67CAAE38" w14:textId="77777777" w:rsidR="00387F8D" w:rsidRDefault="00387F8D" w:rsidP="00D5759A">
            <w:pPr>
              <w:jc w:val="center"/>
              <w:rPr>
                <w:sz w:val="16"/>
                <w:szCs w:val="16"/>
              </w:rPr>
            </w:pPr>
            <w:r>
              <w:rPr>
                <w:sz w:val="16"/>
                <w:szCs w:val="16"/>
              </w:rPr>
              <w:t>3.9 (1.5-10.0)</w:t>
            </w:r>
          </w:p>
          <w:p w14:paraId="658A79E0" w14:textId="77777777" w:rsidR="00387F8D" w:rsidRPr="00A4144A" w:rsidRDefault="00387F8D" w:rsidP="00D5759A">
            <w:pPr>
              <w:jc w:val="center"/>
              <w:rPr>
                <w:sz w:val="16"/>
                <w:szCs w:val="16"/>
              </w:rPr>
            </w:pPr>
            <w:r>
              <w:rPr>
                <w:sz w:val="16"/>
                <w:szCs w:val="16"/>
              </w:rPr>
              <w:t>1 (Ref)</w:t>
            </w:r>
          </w:p>
        </w:tc>
        <w:tc>
          <w:tcPr>
            <w:tcW w:w="726" w:type="dxa"/>
            <w:vAlign w:val="center"/>
          </w:tcPr>
          <w:p w14:paraId="0C7276EC" w14:textId="77777777" w:rsidR="00387F8D" w:rsidRPr="00A4144A" w:rsidRDefault="00387F8D" w:rsidP="00D5759A">
            <w:pPr>
              <w:jc w:val="center"/>
              <w:rPr>
                <w:sz w:val="16"/>
                <w:szCs w:val="16"/>
              </w:rPr>
            </w:pPr>
            <w:r>
              <w:rPr>
                <w:sz w:val="16"/>
                <w:szCs w:val="16"/>
              </w:rPr>
              <w:t>0.004</w:t>
            </w:r>
          </w:p>
        </w:tc>
      </w:tr>
      <w:tr w:rsidR="00387F8D" w:rsidRPr="00A4144A" w14:paraId="6CF9334C" w14:textId="77777777" w:rsidTr="00387F8D">
        <w:tc>
          <w:tcPr>
            <w:tcW w:w="1555" w:type="dxa"/>
            <w:vAlign w:val="center"/>
          </w:tcPr>
          <w:p w14:paraId="6E0B07ED" w14:textId="77777777" w:rsidR="00387F8D" w:rsidRPr="00A4144A" w:rsidRDefault="00387F8D" w:rsidP="00D5759A">
            <w:pPr>
              <w:rPr>
                <w:b/>
                <w:sz w:val="16"/>
                <w:szCs w:val="16"/>
              </w:rPr>
            </w:pPr>
            <w:r>
              <w:rPr>
                <w:b/>
                <w:sz w:val="16"/>
                <w:szCs w:val="16"/>
              </w:rPr>
              <w:t>Community leader as the source of information to build toilet</w:t>
            </w:r>
          </w:p>
        </w:tc>
        <w:tc>
          <w:tcPr>
            <w:tcW w:w="992" w:type="dxa"/>
            <w:vAlign w:val="center"/>
          </w:tcPr>
          <w:p w14:paraId="383C021D" w14:textId="77777777" w:rsidR="00387F8D" w:rsidRDefault="00387F8D" w:rsidP="00387F8D">
            <w:pPr>
              <w:jc w:val="center"/>
              <w:rPr>
                <w:sz w:val="16"/>
                <w:szCs w:val="16"/>
              </w:rPr>
            </w:pPr>
            <w:r>
              <w:rPr>
                <w:sz w:val="16"/>
                <w:szCs w:val="16"/>
              </w:rPr>
              <w:t>Yes</w:t>
            </w:r>
          </w:p>
          <w:p w14:paraId="7129E57A" w14:textId="77777777" w:rsidR="00387F8D" w:rsidRDefault="00387F8D" w:rsidP="00387F8D">
            <w:pPr>
              <w:jc w:val="center"/>
            </w:pPr>
            <w:r>
              <w:rPr>
                <w:sz w:val="16"/>
                <w:szCs w:val="16"/>
              </w:rPr>
              <w:t>No</w:t>
            </w:r>
          </w:p>
        </w:tc>
        <w:tc>
          <w:tcPr>
            <w:tcW w:w="966" w:type="dxa"/>
            <w:vAlign w:val="center"/>
          </w:tcPr>
          <w:p w14:paraId="6F557C71" w14:textId="77777777" w:rsidR="00387F8D" w:rsidRDefault="00387F8D" w:rsidP="00D5759A">
            <w:pPr>
              <w:jc w:val="center"/>
              <w:rPr>
                <w:sz w:val="16"/>
                <w:szCs w:val="16"/>
              </w:rPr>
            </w:pPr>
            <w:r>
              <w:rPr>
                <w:sz w:val="16"/>
                <w:szCs w:val="16"/>
              </w:rPr>
              <w:t>75 (64.1)</w:t>
            </w:r>
          </w:p>
          <w:p w14:paraId="3D93F675" w14:textId="77777777" w:rsidR="00387F8D" w:rsidRPr="00A4144A" w:rsidRDefault="00387F8D" w:rsidP="00D5759A">
            <w:pPr>
              <w:jc w:val="center"/>
              <w:rPr>
                <w:sz w:val="16"/>
                <w:szCs w:val="16"/>
              </w:rPr>
            </w:pPr>
            <w:r>
              <w:rPr>
                <w:sz w:val="16"/>
                <w:szCs w:val="16"/>
              </w:rPr>
              <w:t>118 (50.9)</w:t>
            </w:r>
          </w:p>
        </w:tc>
        <w:tc>
          <w:tcPr>
            <w:tcW w:w="992" w:type="dxa"/>
            <w:vAlign w:val="center"/>
          </w:tcPr>
          <w:p w14:paraId="7062C6A2" w14:textId="77777777" w:rsidR="00387F8D" w:rsidRDefault="00387F8D" w:rsidP="00D5759A">
            <w:pPr>
              <w:jc w:val="center"/>
              <w:rPr>
                <w:sz w:val="16"/>
                <w:szCs w:val="16"/>
              </w:rPr>
            </w:pPr>
            <w:r>
              <w:rPr>
                <w:sz w:val="16"/>
                <w:szCs w:val="16"/>
              </w:rPr>
              <w:t>42 (26.9)</w:t>
            </w:r>
          </w:p>
          <w:p w14:paraId="186B36C8" w14:textId="77777777" w:rsidR="00387F8D" w:rsidRPr="00A4144A" w:rsidRDefault="00387F8D" w:rsidP="00D5759A">
            <w:pPr>
              <w:jc w:val="center"/>
              <w:rPr>
                <w:sz w:val="16"/>
                <w:szCs w:val="16"/>
              </w:rPr>
            </w:pPr>
            <w:r>
              <w:rPr>
                <w:sz w:val="16"/>
                <w:szCs w:val="16"/>
              </w:rPr>
              <w:t>114 (49.1)</w:t>
            </w:r>
          </w:p>
        </w:tc>
        <w:tc>
          <w:tcPr>
            <w:tcW w:w="735" w:type="dxa"/>
            <w:vAlign w:val="center"/>
          </w:tcPr>
          <w:p w14:paraId="642148EE" w14:textId="77777777" w:rsidR="00387F8D" w:rsidRPr="00A4144A" w:rsidRDefault="00387F8D" w:rsidP="00D5759A">
            <w:pPr>
              <w:jc w:val="center"/>
              <w:rPr>
                <w:sz w:val="16"/>
                <w:szCs w:val="16"/>
              </w:rPr>
            </w:pPr>
            <w:r>
              <w:rPr>
                <w:sz w:val="16"/>
                <w:szCs w:val="16"/>
              </w:rPr>
              <w:t>0.019</w:t>
            </w:r>
          </w:p>
        </w:tc>
        <w:tc>
          <w:tcPr>
            <w:tcW w:w="1260" w:type="dxa"/>
            <w:vAlign w:val="center"/>
          </w:tcPr>
          <w:p w14:paraId="6BF7CE17" w14:textId="77777777" w:rsidR="00387F8D" w:rsidRDefault="00387F8D" w:rsidP="00D5759A">
            <w:pPr>
              <w:jc w:val="center"/>
              <w:rPr>
                <w:sz w:val="16"/>
                <w:szCs w:val="16"/>
              </w:rPr>
            </w:pPr>
            <w:r>
              <w:rPr>
                <w:sz w:val="16"/>
                <w:szCs w:val="16"/>
              </w:rPr>
              <w:t>1.7 (1.1-2.7)</w:t>
            </w:r>
          </w:p>
          <w:p w14:paraId="1CAA3D52" w14:textId="77777777" w:rsidR="00387F8D" w:rsidRPr="00A4144A" w:rsidRDefault="00387F8D" w:rsidP="00D5759A">
            <w:pPr>
              <w:jc w:val="center"/>
              <w:rPr>
                <w:sz w:val="16"/>
                <w:szCs w:val="16"/>
              </w:rPr>
            </w:pPr>
            <w:r>
              <w:rPr>
                <w:sz w:val="16"/>
                <w:szCs w:val="16"/>
              </w:rPr>
              <w:t>1 (Ref)</w:t>
            </w:r>
          </w:p>
        </w:tc>
        <w:tc>
          <w:tcPr>
            <w:tcW w:w="724" w:type="dxa"/>
            <w:vAlign w:val="center"/>
          </w:tcPr>
          <w:p w14:paraId="49FF3B18" w14:textId="77777777" w:rsidR="00387F8D" w:rsidRPr="00A4144A" w:rsidRDefault="00387F8D" w:rsidP="00D5759A">
            <w:pPr>
              <w:jc w:val="center"/>
              <w:rPr>
                <w:sz w:val="16"/>
                <w:szCs w:val="16"/>
              </w:rPr>
            </w:pPr>
            <w:r>
              <w:rPr>
                <w:sz w:val="16"/>
                <w:szCs w:val="16"/>
              </w:rPr>
              <w:t>0.019</w:t>
            </w:r>
          </w:p>
        </w:tc>
        <w:tc>
          <w:tcPr>
            <w:tcW w:w="1259" w:type="dxa"/>
            <w:vAlign w:val="center"/>
          </w:tcPr>
          <w:p w14:paraId="5F8AEC6C" w14:textId="77777777" w:rsidR="00387F8D" w:rsidRPr="00A4144A" w:rsidRDefault="00387F8D" w:rsidP="00D5759A">
            <w:pPr>
              <w:jc w:val="center"/>
              <w:rPr>
                <w:sz w:val="16"/>
                <w:szCs w:val="16"/>
              </w:rPr>
            </w:pPr>
          </w:p>
        </w:tc>
        <w:tc>
          <w:tcPr>
            <w:tcW w:w="726" w:type="dxa"/>
            <w:vAlign w:val="center"/>
          </w:tcPr>
          <w:p w14:paraId="6F9CC9DE" w14:textId="77777777" w:rsidR="00387F8D" w:rsidRPr="00A4144A" w:rsidRDefault="00387F8D" w:rsidP="00D5759A">
            <w:pPr>
              <w:jc w:val="center"/>
              <w:rPr>
                <w:sz w:val="16"/>
                <w:szCs w:val="16"/>
              </w:rPr>
            </w:pPr>
          </w:p>
        </w:tc>
      </w:tr>
      <w:tr w:rsidR="00387F8D" w:rsidRPr="00A4144A" w14:paraId="434B07E8" w14:textId="77777777" w:rsidTr="00387F8D">
        <w:tc>
          <w:tcPr>
            <w:tcW w:w="1555" w:type="dxa"/>
            <w:vAlign w:val="center"/>
          </w:tcPr>
          <w:p w14:paraId="2F31C8F2" w14:textId="77777777" w:rsidR="00387F8D" w:rsidRPr="00A4144A" w:rsidRDefault="00387F8D" w:rsidP="00D5759A">
            <w:pPr>
              <w:rPr>
                <w:b/>
                <w:sz w:val="16"/>
                <w:szCs w:val="16"/>
              </w:rPr>
            </w:pPr>
            <w:r>
              <w:rPr>
                <w:b/>
                <w:sz w:val="16"/>
                <w:szCs w:val="16"/>
              </w:rPr>
              <w:t>Husband or wife as the source of information to build toilet</w:t>
            </w:r>
          </w:p>
        </w:tc>
        <w:tc>
          <w:tcPr>
            <w:tcW w:w="992" w:type="dxa"/>
            <w:vAlign w:val="center"/>
          </w:tcPr>
          <w:p w14:paraId="23F6B9C4" w14:textId="77777777" w:rsidR="00387F8D" w:rsidRDefault="00387F8D" w:rsidP="00387F8D">
            <w:pPr>
              <w:jc w:val="center"/>
              <w:rPr>
                <w:sz w:val="16"/>
                <w:szCs w:val="16"/>
              </w:rPr>
            </w:pPr>
            <w:r>
              <w:rPr>
                <w:sz w:val="16"/>
                <w:szCs w:val="16"/>
              </w:rPr>
              <w:t>Yes</w:t>
            </w:r>
          </w:p>
          <w:p w14:paraId="4B41637A" w14:textId="77777777" w:rsidR="00387F8D" w:rsidRPr="001E3C02" w:rsidRDefault="00387F8D" w:rsidP="00387F8D">
            <w:pPr>
              <w:jc w:val="center"/>
              <w:rPr>
                <w:sz w:val="16"/>
                <w:szCs w:val="16"/>
              </w:rPr>
            </w:pPr>
            <w:r>
              <w:rPr>
                <w:sz w:val="16"/>
                <w:szCs w:val="16"/>
              </w:rPr>
              <w:t>No</w:t>
            </w:r>
          </w:p>
        </w:tc>
        <w:tc>
          <w:tcPr>
            <w:tcW w:w="966" w:type="dxa"/>
            <w:vAlign w:val="center"/>
          </w:tcPr>
          <w:p w14:paraId="26921FE8" w14:textId="77777777" w:rsidR="00387F8D" w:rsidRDefault="00387F8D" w:rsidP="00D5759A">
            <w:pPr>
              <w:jc w:val="center"/>
              <w:rPr>
                <w:sz w:val="16"/>
                <w:szCs w:val="16"/>
              </w:rPr>
            </w:pPr>
            <w:r>
              <w:rPr>
                <w:sz w:val="16"/>
                <w:szCs w:val="16"/>
              </w:rPr>
              <w:t>31 (91.4)</w:t>
            </w:r>
          </w:p>
          <w:p w14:paraId="4EDEBFED" w14:textId="77777777" w:rsidR="00387F8D" w:rsidRPr="00A4144A" w:rsidRDefault="00387F8D" w:rsidP="00D5759A">
            <w:pPr>
              <w:jc w:val="center"/>
              <w:rPr>
                <w:sz w:val="16"/>
                <w:szCs w:val="16"/>
              </w:rPr>
            </w:pPr>
            <w:r>
              <w:rPr>
                <w:sz w:val="16"/>
                <w:szCs w:val="16"/>
              </w:rPr>
              <w:t>161 (51.3)</w:t>
            </w:r>
          </w:p>
        </w:tc>
        <w:tc>
          <w:tcPr>
            <w:tcW w:w="992" w:type="dxa"/>
            <w:vAlign w:val="center"/>
          </w:tcPr>
          <w:p w14:paraId="5275CD39" w14:textId="77777777" w:rsidR="00387F8D" w:rsidRDefault="00387F8D" w:rsidP="00D5759A">
            <w:pPr>
              <w:jc w:val="center"/>
              <w:rPr>
                <w:sz w:val="16"/>
                <w:szCs w:val="16"/>
              </w:rPr>
            </w:pPr>
            <w:r>
              <w:rPr>
                <w:sz w:val="16"/>
                <w:szCs w:val="16"/>
              </w:rPr>
              <w:t>3 (8.6)</w:t>
            </w:r>
          </w:p>
          <w:p w14:paraId="0C4EF3A7" w14:textId="77777777" w:rsidR="00387F8D" w:rsidRPr="00A4144A" w:rsidRDefault="00387F8D" w:rsidP="00D5759A">
            <w:pPr>
              <w:jc w:val="center"/>
              <w:rPr>
                <w:sz w:val="16"/>
                <w:szCs w:val="16"/>
              </w:rPr>
            </w:pPr>
            <w:r>
              <w:rPr>
                <w:sz w:val="16"/>
                <w:szCs w:val="16"/>
              </w:rPr>
              <w:t>153 (48.7)</w:t>
            </w:r>
          </w:p>
        </w:tc>
        <w:tc>
          <w:tcPr>
            <w:tcW w:w="735" w:type="dxa"/>
            <w:vAlign w:val="center"/>
          </w:tcPr>
          <w:p w14:paraId="4BE60F61" w14:textId="77777777" w:rsidR="00387F8D" w:rsidRPr="00A4144A" w:rsidRDefault="00387F8D" w:rsidP="00D5759A">
            <w:pPr>
              <w:jc w:val="center"/>
              <w:rPr>
                <w:sz w:val="16"/>
                <w:szCs w:val="16"/>
              </w:rPr>
            </w:pPr>
            <w:r>
              <w:rPr>
                <w:sz w:val="16"/>
                <w:szCs w:val="16"/>
              </w:rPr>
              <w:t>&lt;0.001</w:t>
            </w:r>
          </w:p>
        </w:tc>
        <w:tc>
          <w:tcPr>
            <w:tcW w:w="1260" w:type="dxa"/>
            <w:vAlign w:val="center"/>
          </w:tcPr>
          <w:p w14:paraId="53E8E18A" w14:textId="77777777" w:rsidR="00387F8D" w:rsidRDefault="00387F8D" w:rsidP="00D5759A">
            <w:pPr>
              <w:jc w:val="center"/>
              <w:rPr>
                <w:sz w:val="16"/>
                <w:szCs w:val="16"/>
              </w:rPr>
            </w:pPr>
            <w:r>
              <w:rPr>
                <w:sz w:val="16"/>
                <w:szCs w:val="16"/>
              </w:rPr>
              <w:t>10.1 (3.0-33.8)</w:t>
            </w:r>
          </w:p>
          <w:p w14:paraId="28215B27" w14:textId="77777777" w:rsidR="00387F8D" w:rsidRPr="00A4144A" w:rsidRDefault="00387F8D" w:rsidP="00D5759A">
            <w:pPr>
              <w:jc w:val="center"/>
              <w:rPr>
                <w:sz w:val="16"/>
                <w:szCs w:val="16"/>
              </w:rPr>
            </w:pPr>
            <w:r>
              <w:rPr>
                <w:sz w:val="16"/>
                <w:szCs w:val="16"/>
              </w:rPr>
              <w:t>1 (Ref)</w:t>
            </w:r>
          </w:p>
        </w:tc>
        <w:tc>
          <w:tcPr>
            <w:tcW w:w="724" w:type="dxa"/>
            <w:vAlign w:val="center"/>
          </w:tcPr>
          <w:p w14:paraId="22B2AFDA" w14:textId="77777777" w:rsidR="00387F8D" w:rsidRPr="00A4144A" w:rsidRDefault="00387F8D" w:rsidP="00D5759A">
            <w:pPr>
              <w:jc w:val="center"/>
              <w:rPr>
                <w:sz w:val="16"/>
                <w:szCs w:val="16"/>
              </w:rPr>
            </w:pPr>
            <w:r>
              <w:rPr>
                <w:sz w:val="16"/>
                <w:szCs w:val="16"/>
              </w:rPr>
              <w:t>&lt;0.001</w:t>
            </w:r>
          </w:p>
        </w:tc>
        <w:tc>
          <w:tcPr>
            <w:tcW w:w="1259" w:type="dxa"/>
            <w:vAlign w:val="center"/>
          </w:tcPr>
          <w:p w14:paraId="3C10F904" w14:textId="77777777" w:rsidR="00387F8D" w:rsidRDefault="00387F8D" w:rsidP="00D5759A">
            <w:pPr>
              <w:jc w:val="center"/>
              <w:rPr>
                <w:sz w:val="16"/>
                <w:szCs w:val="16"/>
              </w:rPr>
            </w:pPr>
            <w:r>
              <w:rPr>
                <w:sz w:val="16"/>
                <w:szCs w:val="16"/>
              </w:rPr>
              <w:t>9.4 (1.9-46.7)</w:t>
            </w:r>
          </w:p>
          <w:p w14:paraId="722DD87B" w14:textId="77777777" w:rsidR="00387F8D" w:rsidRPr="00A4144A" w:rsidRDefault="00387F8D" w:rsidP="00D5759A">
            <w:pPr>
              <w:jc w:val="center"/>
              <w:rPr>
                <w:sz w:val="16"/>
                <w:szCs w:val="16"/>
              </w:rPr>
            </w:pPr>
            <w:r>
              <w:rPr>
                <w:sz w:val="16"/>
                <w:szCs w:val="16"/>
              </w:rPr>
              <w:t>1 (Ref)</w:t>
            </w:r>
          </w:p>
        </w:tc>
        <w:tc>
          <w:tcPr>
            <w:tcW w:w="726" w:type="dxa"/>
            <w:vAlign w:val="center"/>
          </w:tcPr>
          <w:p w14:paraId="63D6D234" w14:textId="77777777" w:rsidR="00387F8D" w:rsidRPr="00A4144A" w:rsidRDefault="00387F8D" w:rsidP="00D5759A">
            <w:pPr>
              <w:jc w:val="center"/>
              <w:rPr>
                <w:sz w:val="16"/>
                <w:szCs w:val="16"/>
              </w:rPr>
            </w:pPr>
            <w:r>
              <w:rPr>
                <w:sz w:val="16"/>
                <w:szCs w:val="16"/>
              </w:rPr>
              <w:t>0.006</w:t>
            </w:r>
          </w:p>
        </w:tc>
      </w:tr>
      <w:tr w:rsidR="00387F8D" w:rsidRPr="00A4144A" w14:paraId="2ABE7CE4" w14:textId="77777777" w:rsidTr="00387F8D">
        <w:tc>
          <w:tcPr>
            <w:tcW w:w="1555" w:type="dxa"/>
            <w:vAlign w:val="center"/>
          </w:tcPr>
          <w:p w14:paraId="307B2227" w14:textId="77777777" w:rsidR="00387F8D" w:rsidRPr="00A4144A" w:rsidRDefault="00387F8D" w:rsidP="00D5759A">
            <w:pPr>
              <w:rPr>
                <w:b/>
                <w:sz w:val="16"/>
                <w:szCs w:val="16"/>
              </w:rPr>
            </w:pPr>
            <w:r>
              <w:rPr>
                <w:b/>
                <w:sz w:val="16"/>
                <w:szCs w:val="16"/>
              </w:rPr>
              <w:t>Television as the main source of information about personal and household hygiene</w:t>
            </w:r>
          </w:p>
        </w:tc>
        <w:tc>
          <w:tcPr>
            <w:tcW w:w="992" w:type="dxa"/>
            <w:vAlign w:val="center"/>
          </w:tcPr>
          <w:p w14:paraId="7EDA07F5" w14:textId="77777777" w:rsidR="00387F8D" w:rsidRDefault="00387F8D" w:rsidP="00387F8D">
            <w:pPr>
              <w:jc w:val="center"/>
              <w:rPr>
                <w:sz w:val="16"/>
                <w:szCs w:val="16"/>
              </w:rPr>
            </w:pPr>
            <w:r>
              <w:rPr>
                <w:sz w:val="16"/>
                <w:szCs w:val="16"/>
              </w:rPr>
              <w:t>Yes</w:t>
            </w:r>
          </w:p>
          <w:p w14:paraId="0D704163" w14:textId="77777777" w:rsidR="00387F8D" w:rsidRDefault="00387F8D" w:rsidP="00387F8D">
            <w:pPr>
              <w:jc w:val="center"/>
            </w:pPr>
            <w:r>
              <w:rPr>
                <w:sz w:val="16"/>
                <w:szCs w:val="16"/>
              </w:rPr>
              <w:t>No</w:t>
            </w:r>
          </w:p>
        </w:tc>
        <w:tc>
          <w:tcPr>
            <w:tcW w:w="966" w:type="dxa"/>
            <w:vAlign w:val="center"/>
          </w:tcPr>
          <w:p w14:paraId="26891E5A" w14:textId="77777777" w:rsidR="00387F8D" w:rsidRDefault="00387F8D" w:rsidP="00D5759A">
            <w:pPr>
              <w:jc w:val="center"/>
              <w:rPr>
                <w:sz w:val="16"/>
                <w:szCs w:val="16"/>
              </w:rPr>
            </w:pPr>
            <w:r>
              <w:rPr>
                <w:sz w:val="16"/>
                <w:szCs w:val="16"/>
              </w:rPr>
              <w:t>147 (60.5)</w:t>
            </w:r>
          </w:p>
          <w:p w14:paraId="755E1CB0" w14:textId="77777777" w:rsidR="00387F8D" w:rsidRPr="00A4144A" w:rsidRDefault="00387F8D" w:rsidP="00D5759A">
            <w:pPr>
              <w:jc w:val="center"/>
              <w:rPr>
                <w:sz w:val="16"/>
                <w:szCs w:val="16"/>
              </w:rPr>
            </w:pPr>
            <w:r>
              <w:rPr>
                <w:sz w:val="16"/>
                <w:szCs w:val="16"/>
              </w:rPr>
              <w:t>46 (43.4)</w:t>
            </w:r>
          </w:p>
        </w:tc>
        <w:tc>
          <w:tcPr>
            <w:tcW w:w="992" w:type="dxa"/>
            <w:vAlign w:val="center"/>
          </w:tcPr>
          <w:p w14:paraId="367F7C68" w14:textId="77777777" w:rsidR="00387F8D" w:rsidRDefault="00387F8D" w:rsidP="00D5759A">
            <w:pPr>
              <w:jc w:val="center"/>
              <w:rPr>
                <w:sz w:val="16"/>
                <w:szCs w:val="16"/>
              </w:rPr>
            </w:pPr>
            <w:r>
              <w:rPr>
                <w:sz w:val="16"/>
                <w:szCs w:val="16"/>
              </w:rPr>
              <w:t>96 (39.5)</w:t>
            </w:r>
          </w:p>
          <w:p w14:paraId="53D46DFC" w14:textId="77777777" w:rsidR="00387F8D" w:rsidRPr="00A4144A" w:rsidRDefault="00387F8D" w:rsidP="00D5759A">
            <w:pPr>
              <w:jc w:val="center"/>
              <w:rPr>
                <w:sz w:val="16"/>
                <w:szCs w:val="16"/>
              </w:rPr>
            </w:pPr>
            <w:r>
              <w:rPr>
                <w:sz w:val="16"/>
                <w:szCs w:val="16"/>
              </w:rPr>
              <w:t>60 (56.6)</w:t>
            </w:r>
          </w:p>
        </w:tc>
        <w:tc>
          <w:tcPr>
            <w:tcW w:w="735" w:type="dxa"/>
            <w:vAlign w:val="center"/>
          </w:tcPr>
          <w:p w14:paraId="178C2BF9" w14:textId="77777777" w:rsidR="00387F8D" w:rsidRPr="00A4144A" w:rsidRDefault="00387F8D" w:rsidP="00D5759A">
            <w:pPr>
              <w:jc w:val="center"/>
              <w:rPr>
                <w:sz w:val="16"/>
                <w:szCs w:val="16"/>
              </w:rPr>
            </w:pPr>
            <w:r>
              <w:rPr>
                <w:sz w:val="16"/>
                <w:szCs w:val="16"/>
              </w:rPr>
              <w:t>0.003</w:t>
            </w:r>
          </w:p>
        </w:tc>
        <w:tc>
          <w:tcPr>
            <w:tcW w:w="1260" w:type="dxa"/>
            <w:vAlign w:val="center"/>
          </w:tcPr>
          <w:p w14:paraId="777FB79C" w14:textId="77777777" w:rsidR="00387F8D" w:rsidRDefault="00387F8D" w:rsidP="00D5759A">
            <w:pPr>
              <w:jc w:val="center"/>
              <w:rPr>
                <w:sz w:val="16"/>
                <w:szCs w:val="16"/>
              </w:rPr>
            </w:pPr>
            <w:r>
              <w:rPr>
                <w:sz w:val="16"/>
                <w:szCs w:val="16"/>
              </w:rPr>
              <w:t>2.0 (1.3-3.2)</w:t>
            </w:r>
          </w:p>
          <w:p w14:paraId="79B3D8CD" w14:textId="77777777" w:rsidR="00387F8D" w:rsidRPr="00A4144A" w:rsidRDefault="00387F8D" w:rsidP="00D5759A">
            <w:pPr>
              <w:jc w:val="center"/>
              <w:rPr>
                <w:sz w:val="16"/>
                <w:szCs w:val="16"/>
              </w:rPr>
            </w:pPr>
            <w:r>
              <w:rPr>
                <w:sz w:val="16"/>
                <w:szCs w:val="16"/>
              </w:rPr>
              <w:t>1 (Ref)</w:t>
            </w:r>
          </w:p>
        </w:tc>
        <w:tc>
          <w:tcPr>
            <w:tcW w:w="724" w:type="dxa"/>
            <w:vAlign w:val="center"/>
          </w:tcPr>
          <w:p w14:paraId="03911781" w14:textId="77777777" w:rsidR="00387F8D" w:rsidRPr="00A4144A" w:rsidRDefault="00387F8D" w:rsidP="00D5759A">
            <w:pPr>
              <w:jc w:val="center"/>
              <w:rPr>
                <w:sz w:val="16"/>
                <w:szCs w:val="16"/>
              </w:rPr>
            </w:pPr>
            <w:r>
              <w:rPr>
                <w:sz w:val="16"/>
                <w:szCs w:val="16"/>
              </w:rPr>
              <w:t>0.003</w:t>
            </w:r>
          </w:p>
        </w:tc>
        <w:tc>
          <w:tcPr>
            <w:tcW w:w="1259" w:type="dxa"/>
            <w:vAlign w:val="center"/>
          </w:tcPr>
          <w:p w14:paraId="703F5A0C" w14:textId="77777777" w:rsidR="00387F8D" w:rsidRPr="00A4144A" w:rsidRDefault="00387F8D" w:rsidP="00D5759A">
            <w:pPr>
              <w:jc w:val="center"/>
              <w:rPr>
                <w:sz w:val="16"/>
                <w:szCs w:val="16"/>
              </w:rPr>
            </w:pPr>
          </w:p>
        </w:tc>
        <w:tc>
          <w:tcPr>
            <w:tcW w:w="726" w:type="dxa"/>
            <w:vAlign w:val="center"/>
          </w:tcPr>
          <w:p w14:paraId="496E6250" w14:textId="77777777" w:rsidR="00387F8D" w:rsidRPr="00A4144A" w:rsidRDefault="00387F8D" w:rsidP="00D5759A">
            <w:pPr>
              <w:jc w:val="center"/>
              <w:rPr>
                <w:sz w:val="16"/>
                <w:szCs w:val="16"/>
              </w:rPr>
            </w:pPr>
          </w:p>
        </w:tc>
      </w:tr>
      <w:tr w:rsidR="00387F8D" w:rsidRPr="00A4144A" w14:paraId="60DF9FF2" w14:textId="77777777" w:rsidTr="00387F8D">
        <w:tc>
          <w:tcPr>
            <w:tcW w:w="1555" w:type="dxa"/>
            <w:vAlign w:val="center"/>
          </w:tcPr>
          <w:p w14:paraId="68CA0AE5" w14:textId="77777777" w:rsidR="00387F8D" w:rsidRPr="00A4144A" w:rsidRDefault="00387F8D" w:rsidP="00D5759A">
            <w:pPr>
              <w:rPr>
                <w:b/>
                <w:sz w:val="16"/>
                <w:szCs w:val="16"/>
              </w:rPr>
            </w:pPr>
            <w:r>
              <w:rPr>
                <w:b/>
                <w:sz w:val="16"/>
                <w:szCs w:val="16"/>
              </w:rPr>
              <w:t>Community leader as the main source of information about personal and household hygiene</w:t>
            </w:r>
          </w:p>
        </w:tc>
        <w:tc>
          <w:tcPr>
            <w:tcW w:w="992" w:type="dxa"/>
            <w:vAlign w:val="center"/>
          </w:tcPr>
          <w:p w14:paraId="2A10EBC1" w14:textId="77777777" w:rsidR="00387F8D" w:rsidRDefault="00387F8D" w:rsidP="00387F8D">
            <w:pPr>
              <w:jc w:val="center"/>
              <w:rPr>
                <w:sz w:val="16"/>
                <w:szCs w:val="16"/>
              </w:rPr>
            </w:pPr>
            <w:r>
              <w:rPr>
                <w:sz w:val="16"/>
                <w:szCs w:val="16"/>
              </w:rPr>
              <w:t>Yes</w:t>
            </w:r>
          </w:p>
          <w:p w14:paraId="6631088D" w14:textId="77777777" w:rsidR="00387F8D" w:rsidRPr="001E3C02" w:rsidRDefault="00387F8D" w:rsidP="00387F8D">
            <w:pPr>
              <w:jc w:val="center"/>
              <w:rPr>
                <w:sz w:val="16"/>
                <w:szCs w:val="16"/>
              </w:rPr>
            </w:pPr>
            <w:r>
              <w:rPr>
                <w:sz w:val="16"/>
                <w:szCs w:val="16"/>
              </w:rPr>
              <w:t>No</w:t>
            </w:r>
          </w:p>
        </w:tc>
        <w:tc>
          <w:tcPr>
            <w:tcW w:w="966" w:type="dxa"/>
            <w:vAlign w:val="center"/>
          </w:tcPr>
          <w:p w14:paraId="02220755" w14:textId="77777777" w:rsidR="00387F8D" w:rsidRDefault="00387F8D" w:rsidP="00D5759A">
            <w:pPr>
              <w:jc w:val="center"/>
              <w:rPr>
                <w:sz w:val="16"/>
                <w:szCs w:val="16"/>
              </w:rPr>
            </w:pPr>
            <w:r>
              <w:rPr>
                <w:sz w:val="16"/>
                <w:szCs w:val="16"/>
              </w:rPr>
              <w:t>101 (52.3)</w:t>
            </w:r>
          </w:p>
          <w:p w14:paraId="6E7FEFE3" w14:textId="77777777" w:rsidR="00387F8D" w:rsidRPr="00A4144A" w:rsidRDefault="00387F8D" w:rsidP="00D5759A">
            <w:pPr>
              <w:jc w:val="center"/>
              <w:rPr>
                <w:sz w:val="16"/>
                <w:szCs w:val="16"/>
              </w:rPr>
            </w:pPr>
            <w:r>
              <w:rPr>
                <w:sz w:val="16"/>
                <w:szCs w:val="16"/>
              </w:rPr>
              <w:t>92 (47.9)</w:t>
            </w:r>
          </w:p>
        </w:tc>
        <w:tc>
          <w:tcPr>
            <w:tcW w:w="992" w:type="dxa"/>
            <w:vAlign w:val="center"/>
          </w:tcPr>
          <w:p w14:paraId="3D22D785" w14:textId="77777777" w:rsidR="00387F8D" w:rsidRDefault="00387F8D" w:rsidP="00D5759A">
            <w:pPr>
              <w:jc w:val="center"/>
              <w:rPr>
                <w:sz w:val="16"/>
                <w:szCs w:val="16"/>
              </w:rPr>
            </w:pPr>
            <w:r>
              <w:rPr>
                <w:sz w:val="16"/>
                <w:szCs w:val="16"/>
              </w:rPr>
              <w:t>56 (35.7)</w:t>
            </w:r>
          </w:p>
          <w:p w14:paraId="7CB2E40D" w14:textId="77777777" w:rsidR="00387F8D" w:rsidRPr="00A4144A" w:rsidRDefault="00387F8D" w:rsidP="00D5759A">
            <w:pPr>
              <w:jc w:val="center"/>
              <w:rPr>
                <w:sz w:val="16"/>
                <w:szCs w:val="16"/>
              </w:rPr>
            </w:pPr>
            <w:r>
              <w:rPr>
                <w:sz w:val="16"/>
                <w:szCs w:val="16"/>
              </w:rPr>
              <w:t>100 (52.1)</w:t>
            </w:r>
          </w:p>
        </w:tc>
        <w:tc>
          <w:tcPr>
            <w:tcW w:w="735" w:type="dxa"/>
            <w:vAlign w:val="center"/>
          </w:tcPr>
          <w:p w14:paraId="75E3C5A6" w14:textId="77777777" w:rsidR="00387F8D" w:rsidRPr="00A4144A" w:rsidRDefault="00387F8D" w:rsidP="00D5759A">
            <w:pPr>
              <w:jc w:val="center"/>
              <w:rPr>
                <w:sz w:val="16"/>
                <w:szCs w:val="16"/>
              </w:rPr>
            </w:pPr>
            <w:r>
              <w:rPr>
                <w:sz w:val="16"/>
                <w:szCs w:val="16"/>
              </w:rPr>
              <w:t>0.002</w:t>
            </w:r>
          </w:p>
        </w:tc>
        <w:tc>
          <w:tcPr>
            <w:tcW w:w="1260" w:type="dxa"/>
            <w:vAlign w:val="center"/>
          </w:tcPr>
          <w:p w14:paraId="3E22661E" w14:textId="77777777" w:rsidR="00387F8D" w:rsidRDefault="00387F8D" w:rsidP="00D5759A">
            <w:pPr>
              <w:jc w:val="center"/>
              <w:rPr>
                <w:sz w:val="16"/>
                <w:szCs w:val="16"/>
              </w:rPr>
            </w:pPr>
            <w:r>
              <w:rPr>
                <w:sz w:val="16"/>
                <w:szCs w:val="16"/>
              </w:rPr>
              <w:t>2.0 (1.3-3.0)</w:t>
            </w:r>
          </w:p>
          <w:p w14:paraId="48B46DA1" w14:textId="77777777" w:rsidR="00387F8D" w:rsidRPr="00A4144A" w:rsidRDefault="00387F8D" w:rsidP="00D5759A">
            <w:pPr>
              <w:jc w:val="center"/>
              <w:rPr>
                <w:sz w:val="16"/>
                <w:szCs w:val="16"/>
              </w:rPr>
            </w:pPr>
            <w:r>
              <w:rPr>
                <w:sz w:val="16"/>
                <w:szCs w:val="16"/>
              </w:rPr>
              <w:t>1 (Ref)</w:t>
            </w:r>
          </w:p>
        </w:tc>
        <w:tc>
          <w:tcPr>
            <w:tcW w:w="724" w:type="dxa"/>
            <w:vAlign w:val="center"/>
          </w:tcPr>
          <w:p w14:paraId="4CDEA66F" w14:textId="77777777" w:rsidR="00387F8D" w:rsidRPr="00A4144A" w:rsidRDefault="00387F8D" w:rsidP="00D5759A">
            <w:pPr>
              <w:jc w:val="center"/>
              <w:rPr>
                <w:sz w:val="16"/>
                <w:szCs w:val="16"/>
              </w:rPr>
            </w:pPr>
            <w:r>
              <w:rPr>
                <w:sz w:val="16"/>
                <w:szCs w:val="16"/>
              </w:rPr>
              <w:t>0.002</w:t>
            </w:r>
          </w:p>
        </w:tc>
        <w:tc>
          <w:tcPr>
            <w:tcW w:w="1259" w:type="dxa"/>
            <w:vAlign w:val="center"/>
          </w:tcPr>
          <w:p w14:paraId="14A3CE36" w14:textId="77777777" w:rsidR="00387F8D" w:rsidRPr="00A4144A" w:rsidRDefault="00387F8D" w:rsidP="00D5759A">
            <w:pPr>
              <w:jc w:val="center"/>
              <w:rPr>
                <w:sz w:val="16"/>
                <w:szCs w:val="16"/>
              </w:rPr>
            </w:pPr>
          </w:p>
        </w:tc>
        <w:tc>
          <w:tcPr>
            <w:tcW w:w="726" w:type="dxa"/>
            <w:vAlign w:val="center"/>
          </w:tcPr>
          <w:p w14:paraId="6B2AB7F2" w14:textId="77777777" w:rsidR="00387F8D" w:rsidRPr="00A4144A" w:rsidRDefault="00387F8D" w:rsidP="00D5759A">
            <w:pPr>
              <w:jc w:val="center"/>
              <w:rPr>
                <w:sz w:val="16"/>
                <w:szCs w:val="16"/>
              </w:rPr>
            </w:pPr>
          </w:p>
        </w:tc>
      </w:tr>
      <w:tr w:rsidR="00387F8D" w:rsidRPr="00A4144A" w14:paraId="242F3FE6" w14:textId="77777777" w:rsidTr="00387F8D">
        <w:tc>
          <w:tcPr>
            <w:tcW w:w="1555" w:type="dxa"/>
            <w:vAlign w:val="center"/>
          </w:tcPr>
          <w:p w14:paraId="7E07E971" w14:textId="77777777" w:rsidR="00387F8D" w:rsidRPr="00EE0D79" w:rsidRDefault="00387F8D" w:rsidP="00D5759A">
            <w:pPr>
              <w:rPr>
                <w:b/>
                <w:sz w:val="16"/>
                <w:szCs w:val="16"/>
              </w:rPr>
            </w:pPr>
            <w:r>
              <w:rPr>
                <w:b/>
                <w:sz w:val="16"/>
                <w:szCs w:val="16"/>
              </w:rPr>
              <w:t>Local government as the main source of information about personal and household hygiene</w:t>
            </w:r>
          </w:p>
        </w:tc>
        <w:tc>
          <w:tcPr>
            <w:tcW w:w="992" w:type="dxa"/>
            <w:vAlign w:val="center"/>
          </w:tcPr>
          <w:p w14:paraId="10938EC9" w14:textId="77777777" w:rsidR="00387F8D" w:rsidRDefault="00387F8D" w:rsidP="00387F8D">
            <w:pPr>
              <w:jc w:val="center"/>
              <w:rPr>
                <w:sz w:val="16"/>
                <w:szCs w:val="16"/>
              </w:rPr>
            </w:pPr>
            <w:r>
              <w:rPr>
                <w:sz w:val="16"/>
                <w:szCs w:val="16"/>
              </w:rPr>
              <w:t>Yes</w:t>
            </w:r>
          </w:p>
          <w:p w14:paraId="07D97CE1" w14:textId="77777777" w:rsidR="00387F8D" w:rsidRDefault="00387F8D" w:rsidP="00387F8D">
            <w:pPr>
              <w:jc w:val="center"/>
            </w:pPr>
            <w:r>
              <w:rPr>
                <w:sz w:val="16"/>
                <w:szCs w:val="16"/>
              </w:rPr>
              <w:t>No</w:t>
            </w:r>
          </w:p>
        </w:tc>
        <w:tc>
          <w:tcPr>
            <w:tcW w:w="966" w:type="dxa"/>
            <w:vAlign w:val="center"/>
          </w:tcPr>
          <w:p w14:paraId="3D987EA2" w14:textId="77777777" w:rsidR="00387F8D" w:rsidRDefault="00387F8D" w:rsidP="00D5759A">
            <w:pPr>
              <w:jc w:val="center"/>
              <w:rPr>
                <w:sz w:val="16"/>
                <w:szCs w:val="16"/>
              </w:rPr>
            </w:pPr>
            <w:r>
              <w:rPr>
                <w:sz w:val="16"/>
                <w:szCs w:val="16"/>
              </w:rPr>
              <w:t>31 (77.5)</w:t>
            </w:r>
          </w:p>
          <w:p w14:paraId="1E3EDDDA" w14:textId="77777777" w:rsidR="00387F8D" w:rsidRPr="00A4144A" w:rsidRDefault="00387F8D" w:rsidP="00D5759A">
            <w:pPr>
              <w:jc w:val="center"/>
              <w:rPr>
                <w:sz w:val="16"/>
                <w:szCs w:val="16"/>
              </w:rPr>
            </w:pPr>
            <w:r>
              <w:rPr>
                <w:sz w:val="16"/>
                <w:szCs w:val="16"/>
              </w:rPr>
              <w:t>162 (52.4)</w:t>
            </w:r>
          </w:p>
        </w:tc>
        <w:tc>
          <w:tcPr>
            <w:tcW w:w="992" w:type="dxa"/>
            <w:vAlign w:val="center"/>
          </w:tcPr>
          <w:p w14:paraId="6CD1B53B" w14:textId="77777777" w:rsidR="00387F8D" w:rsidRDefault="00387F8D" w:rsidP="00D5759A">
            <w:pPr>
              <w:jc w:val="center"/>
              <w:rPr>
                <w:sz w:val="16"/>
                <w:szCs w:val="16"/>
              </w:rPr>
            </w:pPr>
            <w:r>
              <w:rPr>
                <w:sz w:val="16"/>
                <w:szCs w:val="16"/>
              </w:rPr>
              <w:t>9 (22.5)</w:t>
            </w:r>
          </w:p>
          <w:p w14:paraId="44228BC0" w14:textId="77777777" w:rsidR="00387F8D" w:rsidRPr="00A4144A" w:rsidRDefault="00387F8D" w:rsidP="00D5759A">
            <w:pPr>
              <w:jc w:val="center"/>
              <w:rPr>
                <w:sz w:val="16"/>
                <w:szCs w:val="16"/>
              </w:rPr>
            </w:pPr>
            <w:r>
              <w:rPr>
                <w:sz w:val="16"/>
                <w:szCs w:val="16"/>
              </w:rPr>
              <w:t>147 (47.6)</w:t>
            </w:r>
          </w:p>
        </w:tc>
        <w:tc>
          <w:tcPr>
            <w:tcW w:w="735" w:type="dxa"/>
            <w:vAlign w:val="center"/>
          </w:tcPr>
          <w:p w14:paraId="7C580D34" w14:textId="77777777" w:rsidR="00387F8D" w:rsidRPr="00A4144A" w:rsidRDefault="00387F8D" w:rsidP="00D5759A">
            <w:pPr>
              <w:jc w:val="center"/>
              <w:rPr>
                <w:sz w:val="16"/>
                <w:szCs w:val="16"/>
              </w:rPr>
            </w:pPr>
            <w:r>
              <w:rPr>
                <w:sz w:val="16"/>
                <w:szCs w:val="16"/>
              </w:rPr>
              <w:t>0.003</w:t>
            </w:r>
          </w:p>
        </w:tc>
        <w:tc>
          <w:tcPr>
            <w:tcW w:w="1260" w:type="dxa"/>
            <w:vAlign w:val="center"/>
          </w:tcPr>
          <w:p w14:paraId="58FF7688" w14:textId="77777777" w:rsidR="00387F8D" w:rsidRDefault="00387F8D" w:rsidP="00D5759A">
            <w:pPr>
              <w:jc w:val="center"/>
              <w:rPr>
                <w:sz w:val="16"/>
                <w:szCs w:val="16"/>
              </w:rPr>
            </w:pPr>
            <w:r>
              <w:rPr>
                <w:sz w:val="16"/>
                <w:szCs w:val="16"/>
              </w:rPr>
              <w:t>3.1 (1.4-6.8)</w:t>
            </w:r>
          </w:p>
          <w:p w14:paraId="5B7315F2" w14:textId="77777777" w:rsidR="00387F8D" w:rsidRPr="00A4144A" w:rsidRDefault="00387F8D" w:rsidP="00D5759A">
            <w:pPr>
              <w:jc w:val="center"/>
              <w:rPr>
                <w:sz w:val="16"/>
                <w:szCs w:val="16"/>
              </w:rPr>
            </w:pPr>
            <w:r>
              <w:rPr>
                <w:sz w:val="16"/>
                <w:szCs w:val="16"/>
              </w:rPr>
              <w:t>1 (Ref)</w:t>
            </w:r>
          </w:p>
        </w:tc>
        <w:tc>
          <w:tcPr>
            <w:tcW w:w="724" w:type="dxa"/>
            <w:vAlign w:val="center"/>
          </w:tcPr>
          <w:p w14:paraId="691DDD3F" w14:textId="77777777" w:rsidR="00387F8D" w:rsidRPr="00A4144A" w:rsidRDefault="00387F8D" w:rsidP="00D5759A">
            <w:pPr>
              <w:jc w:val="center"/>
              <w:rPr>
                <w:sz w:val="16"/>
                <w:szCs w:val="16"/>
              </w:rPr>
            </w:pPr>
            <w:r>
              <w:rPr>
                <w:sz w:val="16"/>
                <w:szCs w:val="16"/>
              </w:rPr>
              <w:t>0.004</w:t>
            </w:r>
          </w:p>
        </w:tc>
        <w:tc>
          <w:tcPr>
            <w:tcW w:w="1259" w:type="dxa"/>
            <w:vAlign w:val="center"/>
          </w:tcPr>
          <w:p w14:paraId="39BDAF26" w14:textId="77777777" w:rsidR="00387F8D" w:rsidRPr="00A4144A" w:rsidRDefault="00387F8D" w:rsidP="00D5759A">
            <w:pPr>
              <w:jc w:val="center"/>
              <w:rPr>
                <w:sz w:val="16"/>
                <w:szCs w:val="16"/>
              </w:rPr>
            </w:pPr>
          </w:p>
        </w:tc>
        <w:tc>
          <w:tcPr>
            <w:tcW w:w="726" w:type="dxa"/>
            <w:vAlign w:val="center"/>
          </w:tcPr>
          <w:p w14:paraId="3CF528E9" w14:textId="77777777" w:rsidR="00387F8D" w:rsidRPr="00A4144A" w:rsidRDefault="00387F8D" w:rsidP="00D5759A">
            <w:pPr>
              <w:jc w:val="center"/>
              <w:rPr>
                <w:sz w:val="16"/>
                <w:szCs w:val="16"/>
              </w:rPr>
            </w:pPr>
          </w:p>
        </w:tc>
      </w:tr>
    </w:tbl>
    <w:p w14:paraId="43B31872" w14:textId="77777777" w:rsidR="00387F8D" w:rsidRDefault="00387F8D" w:rsidP="00387F8D"/>
    <w:p w14:paraId="250483BF" w14:textId="77777777" w:rsidR="001F7224" w:rsidRDefault="001F7224" w:rsidP="001F7224">
      <w:pPr>
        <w:spacing w:after="0" w:line="360" w:lineRule="auto"/>
        <w:ind w:left="-10"/>
        <w:jc w:val="both"/>
        <w:rPr>
          <w:rFonts w:asciiTheme="minorHAnsi" w:hAnsiTheme="minorHAnsi" w:cstheme="minorHAnsi"/>
          <w:lang w:val="en-AU"/>
        </w:rPr>
      </w:pPr>
      <w:r w:rsidRPr="00C06D54">
        <w:rPr>
          <w:rFonts w:asciiTheme="minorHAnsi" w:hAnsiTheme="minorHAnsi" w:cstheme="minorHAnsi"/>
          <w:lang w:val="en-AU"/>
        </w:rPr>
        <w:t>Univariate logistic regression analyses were undertaken with the following significant results:</w:t>
      </w:r>
    </w:p>
    <w:p w14:paraId="393EF387"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Male are 2.1 times more likely to report that they were likely and very likely to upgrade toilet in the next 12 months;</w:t>
      </w:r>
    </w:p>
    <w:p w14:paraId="3F116446" w14:textId="7126E40D"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had attended school are 1.7 times more likely compared to those who had never attended school;</w:t>
      </w:r>
    </w:p>
    <w:p w14:paraId="1940B04B"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lastRenderedPageBreak/>
        <w:t>Those with middle and high income level (&gt; USD100) are 1.9 times more likely compared to those with low income level (</w:t>
      </w:r>
      <w:r w:rsidRPr="00C06D54">
        <w:rPr>
          <w:rFonts w:asciiTheme="minorHAnsi" w:hAnsiTheme="minorHAnsi" w:cstheme="minorHAnsi"/>
          <w:u w:val="single"/>
          <w:lang w:val="en-AU"/>
        </w:rPr>
        <w:t>&lt;</w:t>
      </w:r>
      <w:r>
        <w:rPr>
          <w:rFonts w:asciiTheme="minorHAnsi" w:hAnsiTheme="minorHAnsi" w:cstheme="minorHAnsi"/>
          <w:lang w:val="en-AU"/>
        </w:rPr>
        <w:t>USD 100);</w:t>
      </w:r>
    </w:p>
    <w:p w14:paraId="61B7DF12" w14:textId="529F8DBE"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Head</w:t>
      </w:r>
      <w:r w:rsidR="005929FE">
        <w:rPr>
          <w:rFonts w:asciiTheme="minorHAnsi" w:hAnsiTheme="minorHAnsi" w:cstheme="minorHAnsi"/>
          <w:lang w:val="en-AU"/>
        </w:rPr>
        <w:t>s</w:t>
      </w:r>
      <w:r>
        <w:rPr>
          <w:rFonts w:asciiTheme="minorHAnsi" w:hAnsiTheme="minorHAnsi" w:cstheme="minorHAnsi"/>
          <w:lang w:val="en-AU"/>
        </w:rPr>
        <w:t xml:space="preserve"> of households are 2 times more likely to report that they were likely and very likely to upgrade toilet in the next 12 months compared to</w:t>
      </w:r>
      <w:r w:rsidR="005929FE">
        <w:rPr>
          <w:rFonts w:asciiTheme="minorHAnsi" w:hAnsiTheme="minorHAnsi" w:cstheme="minorHAnsi"/>
          <w:lang w:val="en-AU"/>
        </w:rPr>
        <w:t xml:space="preserve"> those with</w:t>
      </w:r>
      <w:r>
        <w:rPr>
          <w:rFonts w:asciiTheme="minorHAnsi" w:hAnsiTheme="minorHAnsi" w:cstheme="minorHAnsi"/>
          <w:lang w:val="en-AU"/>
        </w:rPr>
        <w:t xml:space="preserve"> other status in the household;</w:t>
      </w:r>
    </w:p>
    <w:p w14:paraId="65F5ADB9"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aged 45 years and above are 1.6 times more likely;</w:t>
      </w:r>
    </w:p>
    <w:p w14:paraId="1D167989" w14:textId="76B14409"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 xml:space="preserve">Those </w:t>
      </w:r>
      <w:r w:rsidR="005929FE">
        <w:rPr>
          <w:rFonts w:asciiTheme="minorHAnsi" w:hAnsiTheme="minorHAnsi" w:cstheme="minorHAnsi"/>
          <w:lang w:val="en-AU"/>
        </w:rPr>
        <w:t xml:space="preserve">already </w:t>
      </w:r>
      <w:r>
        <w:rPr>
          <w:rFonts w:asciiTheme="minorHAnsi" w:hAnsiTheme="minorHAnsi" w:cstheme="minorHAnsi"/>
          <w:lang w:val="en-AU"/>
        </w:rPr>
        <w:t>with</w:t>
      </w:r>
      <w:r w:rsidR="005929FE">
        <w:rPr>
          <w:rFonts w:asciiTheme="minorHAnsi" w:hAnsiTheme="minorHAnsi" w:cstheme="minorHAnsi"/>
          <w:lang w:val="en-AU"/>
        </w:rPr>
        <w:t xml:space="preserve"> an</w:t>
      </w:r>
      <w:r>
        <w:rPr>
          <w:rFonts w:asciiTheme="minorHAnsi" w:hAnsiTheme="minorHAnsi" w:cstheme="minorHAnsi"/>
          <w:lang w:val="en-AU"/>
        </w:rPr>
        <w:t xml:space="preserve"> improved toilet were 2.2 times more likely compared to those with </w:t>
      </w:r>
      <w:r w:rsidR="005929FE">
        <w:rPr>
          <w:rFonts w:asciiTheme="minorHAnsi" w:hAnsiTheme="minorHAnsi" w:cstheme="minorHAnsi"/>
          <w:lang w:val="en-AU"/>
        </w:rPr>
        <w:t xml:space="preserve">an </w:t>
      </w:r>
      <w:r>
        <w:rPr>
          <w:rFonts w:asciiTheme="minorHAnsi" w:hAnsiTheme="minorHAnsi" w:cstheme="minorHAnsi"/>
          <w:lang w:val="en-AU"/>
        </w:rPr>
        <w:t>unimproved toilet;</w:t>
      </w:r>
    </w:p>
    <w:p w14:paraId="024142C2" w14:textId="098C05FC"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 xml:space="preserve">Those whose toilet distance is </w:t>
      </w:r>
      <w:r w:rsidRPr="0066785A">
        <w:rPr>
          <w:rFonts w:asciiTheme="minorHAnsi" w:hAnsiTheme="minorHAnsi" w:cstheme="minorHAnsi"/>
          <w:highlight w:val="cyan"/>
          <w:u w:val="single"/>
          <w:lang w:val="en-AU"/>
        </w:rPr>
        <w:t>&lt;</w:t>
      </w:r>
      <w:r w:rsidRPr="0066785A">
        <w:rPr>
          <w:rFonts w:asciiTheme="minorHAnsi" w:hAnsiTheme="minorHAnsi" w:cstheme="minorHAnsi"/>
          <w:highlight w:val="cyan"/>
          <w:lang w:val="en-AU"/>
        </w:rPr>
        <w:t xml:space="preserve"> 5 meters </w:t>
      </w:r>
      <w:r w:rsidR="005929FE" w:rsidRPr="0066785A">
        <w:rPr>
          <w:rFonts w:asciiTheme="minorHAnsi" w:hAnsiTheme="minorHAnsi" w:cstheme="minorHAnsi"/>
          <w:highlight w:val="cyan"/>
          <w:lang w:val="en-AU"/>
        </w:rPr>
        <w:t xml:space="preserve">from the house </w:t>
      </w:r>
      <w:r w:rsidRPr="0066785A">
        <w:rPr>
          <w:rFonts w:asciiTheme="minorHAnsi" w:hAnsiTheme="minorHAnsi" w:cstheme="minorHAnsi"/>
          <w:highlight w:val="cyan"/>
          <w:lang w:val="en-AU"/>
        </w:rPr>
        <w:t>are 3.6 times more likely to report that they were likely and very likely to upgrade toilet in the next 12 months compared to those whose toilet distance is more than 5 meter;</w:t>
      </w:r>
    </w:p>
    <w:p w14:paraId="1CAAB29E" w14:textId="7C07A9B3"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 xml:space="preserve">Those who reported having </w:t>
      </w:r>
      <w:r w:rsidR="005929FE" w:rsidRPr="0066785A">
        <w:rPr>
          <w:rFonts w:asciiTheme="minorHAnsi" w:hAnsiTheme="minorHAnsi" w:cstheme="minorHAnsi"/>
          <w:highlight w:val="cyan"/>
          <w:lang w:val="en-AU"/>
        </w:rPr>
        <w:t xml:space="preserve">a source of funds </w:t>
      </w:r>
      <w:r w:rsidRPr="0066785A">
        <w:rPr>
          <w:rFonts w:asciiTheme="minorHAnsi" w:hAnsiTheme="minorHAnsi" w:cstheme="minorHAnsi"/>
          <w:highlight w:val="cyan"/>
          <w:lang w:val="en-AU"/>
        </w:rPr>
        <w:t>are 4.7 times more likely;</w:t>
      </w:r>
    </w:p>
    <w:p w14:paraId="5B931C55" w14:textId="11248BB3"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 xml:space="preserve">Those who were satisfied and very satisfied with </w:t>
      </w:r>
      <w:r w:rsidR="005929FE" w:rsidRPr="0066785A">
        <w:rPr>
          <w:rFonts w:asciiTheme="minorHAnsi" w:hAnsiTheme="minorHAnsi" w:cstheme="minorHAnsi"/>
          <w:highlight w:val="cyan"/>
          <w:lang w:val="en-AU"/>
        </w:rPr>
        <w:t xml:space="preserve">their </w:t>
      </w:r>
      <w:r w:rsidRPr="0066785A">
        <w:rPr>
          <w:rFonts w:asciiTheme="minorHAnsi" w:hAnsiTheme="minorHAnsi" w:cstheme="minorHAnsi"/>
          <w:highlight w:val="cyan"/>
          <w:lang w:val="en-AU"/>
        </w:rPr>
        <w:t>current toilet are 3.5 times more likely to report that they were likely and very likely to upgrade toilet in the next 12 months;</w:t>
      </w:r>
    </w:p>
    <w:p w14:paraId="35B2DDEB"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sidRPr="00C27F9C">
        <w:rPr>
          <w:rFonts w:asciiTheme="minorHAnsi" w:hAnsiTheme="minorHAnsi" w:cstheme="minorHAnsi"/>
          <w:lang w:val="en-AU"/>
        </w:rPr>
        <w:t>Those who had interest for improving toilet were 3 times more likely to</w:t>
      </w:r>
      <w:r>
        <w:rPr>
          <w:rFonts w:asciiTheme="minorHAnsi" w:hAnsiTheme="minorHAnsi" w:cstheme="minorHAnsi"/>
          <w:lang w:val="en-AU"/>
        </w:rPr>
        <w:t xml:space="preserve"> report that they are very likely or likely to upgrade in the next 12 months;</w:t>
      </w:r>
    </w:p>
    <w:p w14:paraId="29F84F92" w14:textId="77777777"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Those who reported that they dislike the current toilet because it is dirty are 5.6 times more likely;</w:t>
      </w:r>
    </w:p>
    <w:p w14:paraId="36116DA7" w14:textId="77777777"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Those who reported that they dislike the current toilet because it is smell are 4 times more likely;</w:t>
      </w:r>
    </w:p>
    <w:p w14:paraId="55A882CC"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reported that sales promotion as main factor affecting decisions in building toilet are 3 times more likely;</w:t>
      </w:r>
    </w:p>
    <w:p w14:paraId="3CAEB1DD" w14:textId="77777777"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Those who did not report that access to materials as a main factor affecting decisions in building toilet are 4 times more likely;</w:t>
      </w:r>
    </w:p>
    <w:p w14:paraId="14EA3864" w14:textId="42100906"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 xml:space="preserve">Those who reported </w:t>
      </w:r>
      <w:r w:rsidR="005929FE">
        <w:rPr>
          <w:rFonts w:asciiTheme="minorHAnsi" w:hAnsiTheme="minorHAnsi" w:cstheme="minorHAnsi"/>
          <w:lang w:val="en-AU"/>
        </w:rPr>
        <w:t xml:space="preserve">that they </w:t>
      </w:r>
      <w:r>
        <w:rPr>
          <w:rFonts w:asciiTheme="minorHAnsi" w:hAnsiTheme="minorHAnsi" w:cstheme="minorHAnsi"/>
          <w:lang w:val="en-AU"/>
        </w:rPr>
        <w:t>emulate others as the reasons for building toilet are 2 times more likely;</w:t>
      </w:r>
    </w:p>
    <w:p w14:paraId="78820447"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reported increased privacy as the meaning of good sanitation are 2.1 times more likely;</w:t>
      </w:r>
    </w:p>
    <w:p w14:paraId="2EEB2196" w14:textId="77777777"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Those who reported peace of mind as the meaning of good sanitation are 4.3 times more likely;</w:t>
      </w:r>
    </w:p>
    <w:p w14:paraId="0D7452D5" w14:textId="77777777" w:rsidR="001F7224" w:rsidRPr="000E0FF1"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reported their neighbour as the source of information to build toilet are 2.4 times more likely;</w:t>
      </w:r>
    </w:p>
    <w:p w14:paraId="429A78F7" w14:textId="77777777" w:rsidR="001F7224" w:rsidRPr="0066785A" w:rsidRDefault="001F7224" w:rsidP="00B877E3">
      <w:pPr>
        <w:pStyle w:val="ListParagraph"/>
        <w:numPr>
          <w:ilvl w:val="0"/>
          <w:numId w:val="18"/>
        </w:numPr>
        <w:spacing w:after="0" w:line="360" w:lineRule="auto"/>
        <w:jc w:val="both"/>
        <w:rPr>
          <w:rFonts w:asciiTheme="minorHAnsi" w:hAnsiTheme="minorHAnsi" w:cstheme="minorHAnsi"/>
          <w:highlight w:val="cyan"/>
          <w:lang w:val="en-AU"/>
        </w:rPr>
      </w:pPr>
      <w:r w:rsidRPr="0066785A">
        <w:rPr>
          <w:rFonts w:asciiTheme="minorHAnsi" w:hAnsiTheme="minorHAnsi" w:cstheme="minorHAnsi"/>
          <w:highlight w:val="cyan"/>
          <w:lang w:val="en-AU"/>
        </w:rPr>
        <w:t>Those who reported their husband or wife as the source of information to build toilet are 10.1 times more likely;</w:t>
      </w:r>
    </w:p>
    <w:p w14:paraId="3B1F6F6D" w14:textId="77777777" w:rsidR="001F7224" w:rsidRPr="000E0FF1"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 xml:space="preserve">Those who reported television as the main source of information about personal and </w:t>
      </w:r>
      <w:r>
        <w:rPr>
          <w:rFonts w:asciiTheme="minorHAnsi" w:hAnsiTheme="minorHAnsi" w:cstheme="minorHAnsi"/>
          <w:lang w:val="en-AU"/>
        </w:rPr>
        <w:lastRenderedPageBreak/>
        <w:t>household hygiene are 2 times more likely;</w:t>
      </w:r>
    </w:p>
    <w:p w14:paraId="40027E51" w14:textId="77777777" w:rsidR="001F7224" w:rsidRPr="000E0FF1"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reported community leader as the main source of information about personal and household hygiene are 2 times more likely;</w:t>
      </w:r>
    </w:p>
    <w:p w14:paraId="3AB4BB79" w14:textId="77777777" w:rsidR="001F7224" w:rsidRPr="000E0FF1"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reported local government as the main source of information about personal and household hygiene are 2 times more likely to report that they were likely and very likely to upgrade toilet in the next 12 months.</w:t>
      </w:r>
    </w:p>
    <w:p w14:paraId="4288E6D3" w14:textId="77777777" w:rsidR="001F7224" w:rsidRPr="0032112A" w:rsidRDefault="001F7224" w:rsidP="001F7224">
      <w:pPr>
        <w:spacing w:after="0" w:line="360" w:lineRule="auto"/>
        <w:ind w:left="350"/>
        <w:jc w:val="both"/>
        <w:rPr>
          <w:rFonts w:asciiTheme="minorHAnsi" w:hAnsiTheme="minorHAnsi" w:cstheme="minorHAnsi"/>
          <w:lang w:val="en-AU"/>
        </w:rPr>
      </w:pPr>
    </w:p>
    <w:p w14:paraId="190C0CA3" w14:textId="77777777" w:rsidR="001F7224" w:rsidRDefault="001F7224" w:rsidP="001F7224">
      <w:pPr>
        <w:spacing w:after="0" w:line="360" w:lineRule="auto"/>
        <w:jc w:val="both"/>
        <w:rPr>
          <w:rFonts w:asciiTheme="minorHAnsi" w:hAnsiTheme="minorHAnsi" w:cstheme="minorHAnsi"/>
        </w:rPr>
      </w:pPr>
      <w:r w:rsidRPr="000E0FF1">
        <w:rPr>
          <w:rFonts w:asciiTheme="minorHAnsi" w:hAnsiTheme="minorHAnsi" w:cstheme="minorHAnsi"/>
        </w:rPr>
        <w:t>Multivariable logistic regression analysis revealed that the following variables remained significan</w:t>
      </w:r>
      <w:r>
        <w:rPr>
          <w:rFonts w:asciiTheme="minorHAnsi" w:hAnsiTheme="minorHAnsi" w:cstheme="minorHAnsi"/>
        </w:rPr>
        <w:t>t in terms of upgrading toilet in the next 12 months:</w:t>
      </w:r>
    </w:p>
    <w:p w14:paraId="7E4D96D6"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Pr>
          <w:rFonts w:asciiTheme="minorHAnsi" w:hAnsiTheme="minorHAnsi" w:cstheme="minorHAnsi"/>
          <w:lang w:val="en-AU"/>
        </w:rPr>
        <w:t>Those aged 45 years and above are 2.4 times more likely;</w:t>
      </w:r>
    </w:p>
    <w:p w14:paraId="01A096D8"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sidRPr="000E0FF1">
        <w:rPr>
          <w:rFonts w:asciiTheme="minorHAnsi" w:hAnsiTheme="minorHAnsi" w:cstheme="minorHAnsi"/>
          <w:lang w:val="en-AU"/>
        </w:rPr>
        <w:t>Tho</w:t>
      </w:r>
      <w:r>
        <w:rPr>
          <w:rFonts w:asciiTheme="minorHAnsi" w:hAnsiTheme="minorHAnsi" w:cstheme="minorHAnsi"/>
          <w:lang w:val="en-AU"/>
        </w:rPr>
        <w:t>se with improved toilet were 4.3</w:t>
      </w:r>
      <w:r w:rsidRPr="000E0FF1">
        <w:rPr>
          <w:rFonts w:asciiTheme="minorHAnsi" w:hAnsiTheme="minorHAnsi" w:cstheme="minorHAnsi"/>
          <w:lang w:val="en-AU"/>
        </w:rPr>
        <w:t xml:space="preserve"> times more likely compared to those with unimproved toilet;</w:t>
      </w:r>
    </w:p>
    <w:p w14:paraId="08C77CC4"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sidRPr="000E0FF1">
        <w:rPr>
          <w:rFonts w:asciiTheme="minorHAnsi" w:hAnsiTheme="minorHAnsi" w:cstheme="minorHAnsi"/>
          <w:lang w:val="en-AU"/>
        </w:rPr>
        <w:t xml:space="preserve">Those whose toilet distance is </w:t>
      </w:r>
      <w:r w:rsidRPr="000E0FF1">
        <w:rPr>
          <w:rFonts w:asciiTheme="minorHAnsi" w:hAnsiTheme="minorHAnsi" w:cstheme="minorHAnsi"/>
          <w:u w:val="single"/>
          <w:lang w:val="en-AU"/>
        </w:rPr>
        <w:t>&lt;</w:t>
      </w:r>
      <w:r w:rsidRPr="000E0FF1">
        <w:rPr>
          <w:rFonts w:asciiTheme="minorHAnsi" w:hAnsiTheme="minorHAnsi" w:cstheme="minorHAnsi"/>
          <w:lang w:val="en-AU"/>
        </w:rPr>
        <w:t xml:space="preserve"> 5 meters are </w:t>
      </w:r>
      <w:r>
        <w:rPr>
          <w:rFonts w:asciiTheme="minorHAnsi" w:hAnsiTheme="minorHAnsi" w:cstheme="minorHAnsi"/>
          <w:lang w:val="en-AU"/>
        </w:rPr>
        <w:t>3.8</w:t>
      </w:r>
      <w:r w:rsidRPr="000E0FF1">
        <w:rPr>
          <w:rFonts w:asciiTheme="minorHAnsi" w:hAnsiTheme="minorHAnsi" w:cstheme="minorHAnsi"/>
          <w:lang w:val="en-AU"/>
        </w:rPr>
        <w:t xml:space="preserve"> times </w:t>
      </w:r>
      <w:r>
        <w:rPr>
          <w:rFonts w:asciiTheme="minorHAnsi" w:hAnsiTheme="minorHAnsi" w:cstheme="minorHAnsi"/>
          <w:lang w:val="en-AU"/>
        </w:rPr>
        <w:t>more likely;</w:t>
      </w:r>
    </w:p>
    <w:p w14:paraId="680A29B1" w14:textId="77777777" w:rsidR="001F7224" w:rsidRPr="000E0FF1"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sidRPr="000E0FF1">
        <w:rPr>
          <w:rFonts w:asciiTheme="minorHAnsi" w:hAnsiTheme="minorHAnsi" w:cstheme="minorHAnsi"/>
          <w:lang w:val="en-AU"/>
        </w:rPr>
        <w:t>Those who</w:t>
      </w:r>
      <w:r>
        <w:rPr>
          <w:rFonts w:asciiTheme="minorHAnsi" w:hAnsiTheme="minorHAnsi" w:cstheme="minorHAnsi"/>
          <w:lang w:val="en-AU"/>
        </w:rPr>
        <w:t xml:space="preserve"> reported having funding are 2.5</w:t>
      </w:r>
      <w:r w:rsidRPr="000E0FF1">
        <w:rPr>
          <w:rFonts w:asciiTheme="minorHAnsi" w:hAnsiTheme="minorHAnsi" w:cstheme="minorHAnsi"/>
          <w:lang w:val="en-AU"/>
        </w:rPr>
        <w:t xml:space="preserve"> times more likely;</w:t>
      </w:r>
    </w:p>
    <w:p w14:paraId="68EE635F"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Pr>
          <w:rFonts w:asciiTheme="minorHAnsi" w:hAnsiTheme="minorHAnsi" w:cstheme="minorHAnsi"/>
          <w:lang w:val="en-AU"/>
        </w:rPr>
        <w:t>Those who were satisfied and very satisfied with current toilet are 3.9 times more likely;</w:t>
      </w:r>
    </w:p>
    <w:p w14:paraId="1C67239B"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sidRPr="00C27F9C">
        <w:rPr>
          <w:rFonts w:asciiTheme="minorHAnsi" w:hAnsiTheme="minorHAnsi" w:cstheme="minorHAnsi"/>
          <w:lang w:val="en-AU"/>
        </w:rPr>
        <w:t xml:space="preserve">Those who had interest for improving toilet were </w:t>
      </w:r>
      <w:r>
        <w:rPr>
          <w:rFonts w:asciiTheme="minorHAnsi" w:hAnsiTheme="minorHAnsi" w:cstheme="minorHAnsi"/>
          <w:lang w:val="en-AU"/>
        </w:rPr>
        <w:t>5.4</w:t>
      </w:r>
      <w:r w:rsidRPr="00C27F9C">
        <w:rPr>
          <w:rFonts w:asciiTheme="minorHAnsi" w:hAnsiTheme="minorHAnsi" w:cstheme="minorHAnsi"/>
          <w:lang w:val="en-AU"/>
        </w:rPr>
        <w:t xml:space="preserve"> times more likely</w:t>
      </w:r>
      <w:r>
        <w:rPr>
          <w:rFonts w:asciiTheme="minorHAnsi" w:hAnsiTheme="minorHAnsi" w:cstheme="minorHAnsi"/>
          <w:lang w:val="en-AU"/>
        </w:rPr>
        <w:t>;</w:t>
      </w:r>
    </w:p>
    <w:p w14:paraId="3BCDC0F5" w14:textId="63B4A4AD"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Pr>
          <w:rFonts w:asciiTheme="minorHAnsi" w:hAnsiTheme="minorHAnsi" w:cstheme="minorHAnsi"/>
          <w:lang w:val="en-AU"/>
        </w:rPr>
        <w:t>Those who reported they dislike the current toilet because it is dirty are 3 times more likely;</w:t>
      </w:r>
    </w:p>
    <w:p w14:paraId="5F705410" w14:textId="77777777" w:rsidR="001F7224"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Pr>
          <w:rFonts w:asciiTheme="minorHAnsi" w:hAnsiTheme="minorHAnsi" w:cstheme="minorHAnsi"/>
          <w:lang w:val="en-AU"/>
        </w:rPr>
        <w:t>Those who reported that their husband or wife as the main source to build/upgrade toilet were 9.4 times more likely; and</w:t>
      </w:r>
    </w:p>
    <w:p w14:paraId="7355DA94" w14:textId="77777777" w:rsidR="001F7224" w:rsidRPr="000E0FF1" w:rsidRDefault="001F7224" w:rsidP="00B877E3">
      <w:pPr>
        <w:pStyle w:val="ListParagraph"/>
        <w:numPr>
          <w:ilvl w:val="0"/>
          <w:numId w:val="19"/>
        </w:numPr>
        <w:spacing w:after="0" w:line="360" w:lineRule="auto"/>
        <w:ind w:left="709"/>
        <w:jc w:val="both"/>
        <w:rPr>
          <w:rFonts w:asciiTheme="minorHAnsi" w:hAnsiTheme="minorHAnsi" w:cstheme="minorHAnsi"/>
          <w:lang w:val="en-AU"/>
        </w:rPr>
      </w:pPr>
      <w:r>
        <w:rPr>
          <w:rFonts w:asciiTheme="minorHAnsi" w:hAnsiTheme="minorHAnsi" w:cstheme="minorHAnsi"/>
          <w:lang w:val="en-AU"/>
        </w:rPr>
        <w:t>Those who reported that their neighbour as the source of information to build toilet are 3.9 times more likely.</w:t>
      </w:r>
    </w:p>
    <w:p w14:paraId="3FAF47C4" w14:textId="77777777" w:rsidR="001F7224" w:rsidRDefault="001F7224" w:rsidP="001F7224">
      <w:pPr>
        <w:spacing w:after="0" w:line="360" w:lineRule="auto"/>
        <w:ind w:left="-10"/>
        <w:rPr>
          <w:rFonts w:asciiTheme="minorHAnsi" w:hAnsiTheme="minorHAnsi" w:cstheme="minorHAnsi"/>
          <w:lang w:val="en-AU"/>
        </w:rPr>
      </w:pPr>
    </w:p>
    <w:p w14:paraId="4261088A" w14:textId="77777777" w:rsidR="001F7224" w:rsidRDefault="001F7224" w:rsidP="001F7224">
      <w:pPr>
        <w:spacing w:after="0" w:line="360" w:lineRule="auto"/>
        <w:rPr>
          <w:rFonts w:asciiTheme="minorHAnsi" w:hAnsiTheme="minorHAnsi" w:cstheme="minorHAnsi"/>
          <w:b/>
        </w:rPr>
        <w:sectPr w:rsidR="001F7224" w:rsidSect="001F7224">
          <w:pgSz w:w="11907" w:h="16839" w:code="9"/>
          <w:pgMar w:top="1440" w:right="1440" w:bottom="1440" w:left="1440" w:header="720" w:footer="720" w:gutter="0"/>
          <w:cols w:space="720"/>
          <w:docGrid w:linePitch="360"/>
        </w:sectPr>
      </w:pPr>
    </w:p>
    <w:p w14:paraId="1F9163E9" w14:textId="77777777" w:rsidR="001F7224" w:rsidRDefault="001F7224" w:rsidP="00BC1193">
      <w:pPr>
        <w:spacing w:after="0" w:line="360" w:lineRule="auto"/>
        <w:rPr>
          <w:rFonts w:asciiTheme="minorHAnsi" w:hAnsiTheme="minorHAnsi" w:cstheme="minorHAnsi"/>
          <w:b/>
        </w:rPr>
      </w:pPr>
      <w:r>
        <w:rPr>
          <w:rFonts w:asciiTheme="minorHAnsi" w:hAnsiTheme="minorHAnsi" w:cstheme="minorHAnsi"/>
          <w:b/>
        </w:rPr>
        <w:lastRenderedPageBreak/>
        <w:t xml:space="preserve">4.4 </w:t>
      </w:r>
      <w:r w:rsidRPr="00976E68">
        <w:rPr>
          <w:rFonts w:asciiTheme="minorHAnsi" w:hAnsiTheme="minorHAnsi" w:cstheme="minorHAnsi"/>
          <w:b/>
        </w:rPr>
        <w:t>S</w:t>
      </w:r>
      <w:r>
        <w:rPr>
          <w:rFonts w:asciiTheme="minorHAnsi" w:hAnsiTheme="minorHAnsi" w:cstheme="minorHAnsi"/>
          <w:b/>
        </w:rPr>
        <w:t>uppliers</w:t>
      </w:r>
    </w:p>
    <w:p w14:paraId="0C2EB3FC" w14:textId="77777777" w:rsidR="001F7224" w:rsidRPr="000D2733" w:rsidRDefault="001F7224" w:rsidP="00BC1193">
      <w:pPr>
        <w:spacing w:after="0" w:line="360" w:lineRule="auto"/>
        <w:ind w:left="567"/>
        <w:rPr>
          <w:rFonts w:asciiTheme="minorHAnsi" w:hAnsiTheme="minorHAnsi" w:cstheme="minorHAnsi"/>
          <w:b/>
        </w:rPr>
      </w:pPr>
      <w:r>
        <w:rPr>
          <w:rFonts w:asciiTheme="minorHAnsi" w:hAnsiTheme="minorHAnsi" w:cstheme="minorHAnsi"/>
          <w:b/>
        </w:rPr>
        <w:t xml:space="preserve">4.4.1 </w:t>
      </w:r>
      <w:r>
        <w:rPr>
          <w:rFonts w:asciiTheme="minorHAnsi" w:hAnsiTheme="minorHAnsi" w:cstheme="minorHAnsi"/>
          <w:b/>
          <w:lang w:val="en-AU"/>
        </w:rPr>
        <w:t>Sample characteristics</w:t>
      </w:r>
    </w:p>
    <w:p w14:paraId="76BB82D1" w14:textId="77777777" w:rsidR="001F7224" w:rsidRPr="00976E68" w:rsidRDefault="001F7224" w:rsidP="00BC1193">
      <w:pPr>
        <w:spacing w:after="0" w:line="360" w:lineRule="auto"/>
        <w:jc w:val="both"/>
        <w:rPr>
          <w:rFonts w:asciiTheme="minorHAnsi" w:hAnsiTheme="minorHAnsi" w:cstheme="minorHAnsi"/>
          <w:lang w:val="en-AU"/>
        </w:rPr>
      </w:pPr>
      <w:r w:rsidRPr="00976E68">
        <w:rPr>
          <w:rFonts w:asciiTheme="minorHAnsi" w:hAnsiTheme="minorHAnsi" w:cstheme="minorHAnsi"/>
          <w:lang w:val="en-AU"/>
        </w:rPr>
        <w:t>The total number of suppliers interviewed</w:t>
      </w:r>
      <w:r>
        <w:rPr>
          <w:rFonts w:asciiTheme="minorHAnsi" w:hAnsiTheme="minorHAnsi" w:cstheme="minorHAnsi"/>
          <w:lang w:val="en-AU"/>
        </w:rPr>
        <w:t xml:space="preserve"> in this study was 13 suppliers </w:t>
      </w:r>
      <w:r w:rsidRPr="00976E68">
        <w:rPr>
          <w:rFonts w:asciiTheme="minorHAnsi" w:hAnsiTheme="minorHAnsi" w:cstheme="minorHAnsi"/>
          <w:lang w:val="en-AU"/>
        </w:rPr>
        <w:t xml:space="preserve">(six suppliers were from Maliana, three suppliers were from Atabae, and four suppliers were from Balibo). </w:t>
      </w:r>
    </w:p>
    <w:p w14:paraId="12967594" w14:textId="77777777" w:rsidR="001F7224" w:rsidRPr="00FD5AA9" w:rsidRDefault="001F7224" w:rsidP="0014570C">
      <w:pPr>
        <w:spacing w:after="0" w:line="240" w:lineRule="auto"/>
        <w:jc w:val="center"/>
        <w:rPr>
          <w:rFonts w:asciiTheme="minorHAnsi" w:hAnsiTheme="minorHAnsi" w:cstheme="minorHAnsi"/>
          <w:b/>
          <w:color w:val="auto"/>
          <w:sz w:val="20"/>
          <w:szCs w:val="20"/>
          <w:lang w:val="en-AU"/>
        </w:rPr>
      </w:pPr>
      <w:r w:rsidRPr="00FD5AA9">
        <w:rPr>
          <w:rFonts w:asciiTheme="minorHAnsi" w:hAnsiTheme="minorHAnsi" w:cstheme="minorHAnsi"/>
          <w:b/>
          <w:noProof/>
          <w:color w:val="auto"/>
          <w:sz w:val="20"/>
          <w:szCs w:val="20"/>
          <w:lang w:val="en-AU" w:eastAsia="en-AU"/>
        </w:rPr>
        <w:drawing>
          <wp:inline distT="0" distB="0" distL="0" distR="0" wp14:anchorId="38C15ECD" wp14:editId="6D5EB71C">
            <wp:extent cx="5454782" cy="2809875"/>
            <wp:effectExtent l="38100" t="38100" r="317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ja Bobonaro.png"/>
                    <pic:cNvPicPr/>
                  </pic:nvPicPr>
                  <pic:blipFill>
                    <a:blip r:embed="rId54" cstate="screen">
                      <a:extLst>
                        <a:ext uri="{28A0092B-C50C-407E-A947-70E740481C1C}">
                          <a14:useLocalDpi xmlns:a14="http://schemas.microsoft.com/office/drawing/2010/main"/>
                        </a:ext>
                      </a:extLst>
                    </a:blip>
                    <a:stretch>
                      <a:fillRect/>
                    </a:stretch>
                  </pic:blipFill>
                  <pic:spPr>
                    <a:xfrm>
                      <a:off x="0" y="0"/>
                      <a:ext cx="5456648" cy="2810836"/>
                    </a:xfrm>
                    <a:prstGeom prst="rect">
                      <a:avLst/>
                    </a:prstGeom>
                    <a:ln w="28575">
                      <a:solidFill>
                        <a:schemeClr val="bg1">
                          <a:lumMod val="50000"/>
                        </a:schemeClr>
                      </a:solidFill>
                    </a:ln>
                  </pic:spPr>
                </pic:pic>
              </a:graphicData>
            </a:graphic>
          </wp:inline>
        </w:drawing>
      </w:r>
    </w:p>
    <w:p w14:paraId="312966BD" w14:textId="459843B6" w:rsidR="001F7224" w:rsidRPr="00FD5AA9" w:rsidRDefault="001F7224" w:rsidP="0014570C">
      <w:pPr>
        <w:spacing w:after="0" w:line="240" w:lineRule="auto"/>
        <w:jc w:val="center"/>
        <w:rPr>
          <w:rFonts w:asciiTheme="minorHAnsi" w:hAnsiTheme="minorHAnsi" w:cstheme="minorHAnsi"/>
          <w:b/>
          <w:color w:val="auto"/>
          <w:sz w:val="20"/>
          <w:szCs w:val="20"/>
          <w:lang w:val="en-AU"/>
        </w:rPr>
      </w:pPr>
      <w:r>
        <w:rPr>
          <w:rFonts w:asciiTheme="minorHAnsi" w:hAnsiTheme="minorHAnsi" w:cstheme="minorHAnsi"/>
          <w:b/>
          <w:color w:val="auto"/>
          <w:sz w:val="20"/>
          <w:szCs w:val="20"/>
          <w:lang w:val="en-AU"/>
        </w:rPr>
        <w:t>Figure 3</w:t>
      </w:r>
      <w:r w:rsidR="0014570C">
        <w:rPr>
          <w:rFonts w:asciiTheme="minorHAnsi" w:hAnsiTheme="minorHAnsi" w:cstheme="minorHAnsi"/>
          <w:b/>
          <w:color w:val="auto"/>
          <w:sz w:val="20"/>
          <w:szCs w:val="20"/>
          <w:lang w:val="en-AU"/>
        </w:rPr>
        <w:t>8</w:t>
      </w:r>
      <w:r w:rsidRPr="00FD5AA9">
        <w:rPr>
          <w:rFonts w:asciiTheme="minorHAnsi" w:hAnsiTheme="minorHAnsi" w:cstheme="minorHAnsi"/>
          <w:b/>
          <w:color w:val="auto"/>
          <w:sz w:val="20"/>
          <w:szCs w:val="20"/>
          <w:lang w:val="en-AU"/>
        </w:rPr>
        <w:t>. Suppliers mapping in Bobonaro Muncipality (N=13)</w:t>
      </w:r>
    </w:p>
    <w:p w14:paraId="1C572E70" w14:textId="77777777" w:rsidR="001F7224" w:rsidRDefault="001F7224" w:rsidP="00BC1193">
      <w:pPr>
        <w:spacing w:after="0" w:line="240" w:lineRule="auto"/>
        <w:jc w:val="both"/>
        <w:rPr>
          <w:rFonts w:asciiTheme="minorHAnsi" w:hAnsiTheme="minorHAnsi" w:cstheme="minorHAnsi"/>
          <w:lang w:val="en-AU"/>
        </w:rPr>
      </w:pPr>
    </w:p>
    <w:p w14:paraId="579D46FE" w14:textId="0D57B66B" w:rsidR="001F7224" w:rsidRPr="00FD5AA9" w:rsidRDefault="001F7224" w:rsidP="00BC1193">
      <w:pPr>
        <w:spacing w:after="0" w:line="240" w:lineRule="auto"/>
        <w:jc w:val="both"/>
        <w:rPr>
          <w:rFonts w:asciiTheme="minorHAnsi" w:hAnsiTheme="minorHAnsi" w:cstheme="minorHAnsi"/>
          <w:b/>
          <w:i/>
          <w:lang w:val="en-AU"/>
        </w:rPr>
      </w:pPr>
      <w:r w:rsidRPr="00FD5AA9">
        <w:rPr>
          <w:rFonts w:asciiTheme="minorHAnsi" w:hAnsiTheme="minorHAnsi" w:cstheme="minorHAnsi"/>
          <w:b/>
          <w:lang w:val="en-AU"/>
        </w:rPr>
        <w:t xml:space="preserve">Table </w:t>
      </w:r>
      <w:r w:rsidR="00C75CED">
        <w:rPr>
          <w:rFonts w:asciiTheme="minorHAnsi" w:hAnsiTheme="minorHAnsi" w:cstheme="minorHAnsi"/>
          <w:b/>
          <w:lang w:val="en-AU"/>
        </w:rPr>
        <w:t>4.4</w:t>
      </w:r>
      <w:r>
        <w:rPr>
          <w:rFonts w:asciiTheme="minorHAnsi" w:hAnsiTheme="minorHAnsi" w:cstheme="minorHAnsi"/>
          <w:lang w:val="en-AU"/>
        </w:rPr>
        <w:t xml:space="preserve"> </w:t>
      </w:r>
      <w:r w:rsidRPr="00FD5AA9">
        <w:rPr>
          <w:rFonts w:asciiTheme="minorHAnsi" w:hAnsiTheme="minorHAnsi" w:cstheme="minorHAnsi"/>
          <w:i/>
          <w:lang w:val="en-AU"/>
        </w:rPr>
        <w:t>List of suppliers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67"/>
        <w:gridCol w:w="1322"/>
        <w:gridCol w:w="1260"/>
        <w:gridCol w:w="2340"/>
        <w:gridCol w:w="1219"/>
      </w:tblGrid>
      <w:tr w:rsidR="001F7224" w:rsidRPr="00FD5AA9" w14:paraId="5E560979" w14:textId="77777777" w:rsidTr="00BC1193">
        <w:tc>
          <w:tcPr>
            <w:tcW w:w="1461" w:type="dxa"/>
            <w:shd w:val="clear" w:color="auto" w:fill="E7E6E6" w:themeFill="background2"/>
          </w:tcPr>
          <w:p w14:paraId="47B962FA" w14:textId="77777777" w:rsidR="001F7224" w:rsidRPr="00FD5AA9" w:rsidRDefault="001F7224" w:rsidP="00BC1193">
            <w:pPr>
              <w:spacing w:after="0" w:line="240" w:lineRule="auto"/>
              <w:jc w:val="both"/>
              <w:rPr>
                <w:rFonts w:asciiTheme="minorHAnsi" w:hAnsiTheme="minorHAnsi" w:cstheme="minorHAnsi"/>
                <w:b/>
                <w:sz w:val="18"/>
                <w:szCs w:val="18"/>
                <w:lang w:val="en-AU"/>
              </w:rPr>
            </w:pPr>
            <w:r w:rsidRPr="00FD5AA9">
              <w:rPr>
                <w:rFonts w:asciiTheme="minorHAnsi" w:hAnsiTheme="minorHAnsi" w:cstheme="minorHAnsi"/>
                <w:b/>
                <w:sz w:val="18"/>
                <w:szCs w:val="18"/>
                <w:lang w:val="en-AU"/>
              </w:rPr>
              <w:t>Administrative Post</w:t>
            </w:r>
          </w:p>
        </w:tc>
        <w:tc>
          <w:tcPr>
            <w:tcW w:w="1267" w:type="dxa"/>
            <w:shd w:val="clear" w:color="auto" w:fill="E7E6E6" w:themeFill="background2"/>
          </w:tcPr>
          <w:p w14:paraId="2E16EF75" w14:textId="77777777" w:rsidR="001F7224" w:rsidRPr="00FD5AA9" w:rsidRDefault="001F7224" w:rsidP="00BC1193">
            <w:pPr>
              <w:spacing w:after="0" w:line="240" w:lineRule="auto"/>
              <w:jc w:val="both"/>
              <w:rPr>
                <w:rFonts w:asciiTheme="minorHAnsi" w:hAnsiTheme="minorHAnsi" w:cstheme="minorHAnsi"/>
                <w:b/>
                <w:sz w:val="18"/>
                <w:szCs w:val="18"/>
                <w:lang w:val="en-AU"/>
              </w:rPr>
            </w:pPr>
            <w:r w:rsidRPr="00FD5AA9">
              <w:rPr>
                <w:rFonts w:asciiTheme="minorHAnsi" w:hAnsiTheme="minorHAnsi" w:cstheme="minorHAnsi"/>
                <w:b/>
                <w:sz w:val="18"/>
                <w:szCs w:val="18"/>
                <w:lang w:val="en-AU"/>
              </w:rPr>
              <w:t>Suppliers</w:t>
            </w:r>
          </w:p>
        </w:tc>
        <w:tc>
          <w:tcPr>
            <w:tcW w:w="1322" w:type="dxa"/>
            <w:shd w:val="clear" w:color="auto" w:fill="E7E6E6" w:themeFill="background2"/>
          </w:tcPr>
          <w:p w14:paraId="40ED1ECA" w14:textId="77777777" w:rsidR="001F7224" w:rsidRPr="00FD5AA9" w:rsidRDefault="001F7224" w:rsidP="00BC1193">
            <w:pPr>
              <w:spacing w:after="0" w:line="240" w:lineRule="auto"/>
              <w:jc w:val="both"/>
              <w:rPr>
                <w:rFonts w:asciiTheme="minorHAnsi" w:hAnsiTheme="minorHAnsi" w:cstheme="minorHAnsi"/>
                <w:b/>
                <w:sz w:val="18"/>
                <w:szCs w:val="18"/>
                <w:lang w:val="en-AU"/>
              </w:rPr>
            </w:pPr>
            <w:r w:rsidRPr="00FD5AA9">
              <w:rPr>
                <w:rFonts w:asciiTheme="minorHAnsi" w:hAnsiTheme="minorHAnsi" w:cstheme="minorHAnsi"/>
                <w:b/>
                <w:sz w:val="18"/>
                <w:szCs w:val="18"/>
                <w:lang w:val="en-AU"/>
              </w:rPr>
              <w:t>Suco</w:t>
            </w:r>
          </w:p>
        </w:tc>
        <w:tc>
          <w:tcPr>
            <w:tcW w:w="1260" w:type="dxa"/>
            <w:shd w:val="clear" w:color="auto" w:fill="E7E6E6" w:themeFill="background2"/>
          </w:tcPr>
          <w:p w14:paraId="63C30991" w14:textId="77777777" w:rsidR="001F7224" w:rsidRPr="00FD5AA9" w:rsidRDefault="001F7224" w:rsidP="00BC1193">
            <w:pPr>
              <w:spacing w:after="0" w:line="240" w:lineRule="auto"/>
              <w:jc w:val="both"/>
              <w:rPr>
                <w:rFonts w:asciiTheme="minorHAnsi" w:hAnsiTheme="minorHAnsi" w:cstheme="minorHAnsi"/>
                <w:b/>
                <w:sz w:val="18"/>
                <w:szCs w:val="18"/>
                <w:lang w:val="en-AU"/>
              </w:rPr>
            </w:pPr>
            <w:r>
              <w:rPr>
                <w:rFonts w:asciiTheme="minorHAnsi" w:hAnsiTheme="minorHAnsi" w:cstheme="minorHAnsi"/>
                <w:b/>
                <w:sz w:val="18"/>
                <w:szCs w:val="18"/>
                <w:lang w:val="en-AU"/>
              </w:rPr>
              <w:t>Aldeia</w:t>
            </w:r>
          </w:p>
        </w:tc>
        <w:tc>
          <w:tcPr>
            <w:tcW w:w="2340" w:type="dxa"/>
            <w:shd w:val="clear" w:color="auto" w:fill="E7E6E6" w:themeFill="background2"/>
          </w:tcPr>
          <w:p w14:paraId="4C52E5E1" w14:textId="77777777" w:rsidR="001F7224" w:rsidRPr="00FD5AA9" w:rsidRDefault="001F7224" w:rsidP="00BC1193">
            <w:pPr>
              <w:spacing w:after="0" w:line="240" w:lineRule="auto"/>
              <w:jc w:val="both"/>
              <w:rPr>
                <w:rFonts w:asciiTheme="minorHAnsi" w:hAnsiTheme="minorHAnsi" w:cstheme="minorHAnsi"/>
                <w:b/>
                <w:sz w:val="18"/>
                <w:szCs w:val="18"/>
                <w:lang w:val="en-AU"/>
              </w:rPr>
            </w:pPr>
            <w:r w:rsidRPr="00FD5AA9">
              <w:rPr>
                <w:rFonts w:asciiTheme="minorHAnsi" w:hAnsiTheme="minorHAnsi" w:cstheme="minorHAnsi"/>
                <w:b/>
                <w:sz w:val="18"/>
                <w:szCs w:val="18"/>
                <w:lang w:val="en-AU"/>
              </w:rPr>
              <w:t>G</w:t>
            </w:r>
            <w:r>
              <w:rPr>
                <w:rFonts w:asciiTheme="minorHAnsi" w:hAnsiTheme="minorHAnsi" w:cstheme="minorHAnsi"/>
                <w:b/>
                <w:sz w:val="18"/>
                <w:szCs w:val="18"/>
                <w:lang w:val="en-AU"/>
              </w:rPr>
              <w:t>P</w:t>
            </w:r>
            <w:r w:rsidRPr="00FD5AA9">
              <w:rPr>
                <w:rFonts w:asciiTheme="minorHAnsi" w:hAnsiTheme="minorHAnsi" w:cstheme="minorHAnsi"/>
                <w:b/>
                <w:sz w:val="18"/>
                <w:szCs w:val="18"/>
                <w:lang w:val="en-AU"/>
              </w:rPr>
              <w:t>S Coordinates</w:t>
            </w:r>
          </w:p>
        </w:tc>
        <w:tc>
          <w:tcPr>
            <w:tcW w:w="1219" w:type="dxa"/>
            <w:shd w:val="clear" w:color="auto" w:fill="E7E6E6" w:themeFill="background2"/>
          </w:tcPr>
          <w:p w14:paraId="2349B94A" w14:textId="77777777" w:rsidR="001F7224" w:rsidRPr="00FD5AA9" w:rsidRDefault="001F7224" w:rsidP="00BC1193">
            <w:pPr>
              <w:spacing w:after="0" w:line="240" w:lineRule="auto"/>
              <w:jc w:val="both"/>
              <w:rPr>
                <w:rFonts w:asciiTheme="minorHAnsi" w:hAnsiTheme="minorHAnsi" w:cstheme="minorHAnsi"/>
                <w:b/>
                <w:sz w:val="18"/>
                <w:szCs w:val="18"/>
                <w:lang w:val="en-AU"/>
              </w:rPr>
            </w:pPr>
            <w:r>
              <w:rPr>
                <w:rFonts w:asciiTheme="minorHAnsi" w:hAnsiTheme="minorHAnsi" w:cstheme="minorHAnsi"/>
                <w:b/>
                <w:sz w:val="18"/>
                <w:szCs w:val="18"/>
                <w:lang w:val="en-AU"/>
              </w:rPr>
              <w:t>Contact</w:t>
            </w:r>
          </w:p>
        </w:tc>
      </w:tr>
      <w:tr w:rsidR="001F7224" w:rsidRPr="00FD5AA9" w14:paraId="03D875C2" w14:textId="77777777" w:rsidTr="00BC1193">
        <w:tc>
          <w:tcPr>
            <w:tcW w:w="1461" w:type="dxa"/>
            <w:vMerge w:val="restart"/>
          </w:tcPr>
          <w:p w14:paraId="25B64CA3"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Maliana</w:t>
            </w:r>
          </w:p>
        </w:tc>
        <w:tc>
          <w:tcPr>
            <w:tcW w:w="1267" w:type="dxa"/>
          </w:tcPr>
          <w:p w14:paraId="5DA6CF59"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Moris Kmanek</w:t>
            </w:r>
          </w:p>
        </w:tc>
        <w:tc>
          <w:tcPr>
            <w:tcW w:w="1322" w:type="dxa"/>
          </w:tcPr>
          <w:p w14:paraId="636D63C5"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1260" w:type="dxa"/>
          </w:tcPr>
          <w:p w14:paraId="76995F9E" w14:textId="77777777" w:rsidR="001F7224" w:rsidRPr="002C4B7E"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2340" w:type="dxa"/>
          </w:tcPr>
          <w:p w14:paraId="74F6358B" w14:textId="77777777" w:rsidR="001F7224"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8°59'20.9"S 125°13'17.0"E</w:t>
            </w:r>
          </w:p>
          <w:p w14:paraId="24710D29"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-8.989136, 125.221385</w:t>
            </w:r>
          </w:p>
        </w:tc>
        <w:tc>
          <w:tcPr>
            <w:tcW w:w="1219" w:type="dxa"/>
          </w:tcPr>
          <w:p w14:paraId="20129485" w14:textId="77777777" w:rsidR="001F7224" w:rsidRPr="002C4B7E" w:rsidRDefault="001F7224" w:rsidP="00BC1193">
            <w:pPr>
              <w:spacing w:after="0" w:line="240" w:lineRule="auto"/>
              <w:jc w:val="both"/>
              <w:rPr>
                <w:rFonts w:asciiTheme="minorHAnsi" w:hAnsiTheme="minorHAnsi" w:cstheme="minorHAnsi"/>
                <w:sz w:val="18"/>
                <w:szCs w:val="18"/>
                <w:lang w:val="en-AU"/>
              </w:rPr>
            </w:pPr>
            <w:r w:rsidRPr="007B7AE6">
              <w:rPr>
                <w:rFonts w:asciiTheme="minorHAnsi" w:hAnsiTheme="minorHAnsi" w:cstheme="minorHAnsi"/>
                <w:sz w:val="18"/>
                <w:szCs w:val="18"/>
                <w:lang w:val="en-AU"/>
              </w:rPr>
              <w:t>77234289</w:t>
            </w:r>
          </w:p>
        </w:tc>
      </w:tr>
      <w:tr w:rsidR="001F7224" w:rsidRPr="00FD5AA9" w14:paraId="1B2AAE13" w14:textId="77777777" w:rsidTr="00BC1193">
        <w:tc>
          <w:tcPr>
            <w:tcW w:w="1461" w:type="dxa"/>
            <w:vMerge/>
          </w:tcPr>
          <w:p w14:paraId="222A32E0"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47EE72F9"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Hong Dashang</w:t>
            </w:r>
          </w:p>
        </w:tc>
        <w:tc>
          <w:tcPr>
            <w:tcW w:w="1322" w:type="dxa"/>
          </w:tcPr>
          <w:p w14:paraId="21BD8BC2"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1260" w:type="dxa"/>
          </w:tcPr>
          <w:p w14:paraId="7FA74805" w14:textId="77777777" w:rsidR="001F7224" w:rsidRPr="002C4B7E"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2340" w:type="dxa"/>
          </w:tcPr>
          <w:p w14:paraId="4F82F102" w14:textId="77777777" w:rsidR="001F7224"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8°59'22.8"S 125°13'15.9"E</w:t>
            </w:r>
          </w:p>
          <w:p w14:paraId="6D64CA0B"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-8.989679, 125.221072</w:t>
            </w:r>
          </w:p>
        </w:tc>
        <w:tc>
          <w:tcPr>
            <w:tcW w:w="1219" w:type="dxa"/>
          </w:tcPr>
          <w:p w14:paraId="4EA7EC8D" w14:textId="77777777" w:rsidR="001F7224" w:rsidRPr="002C4B7E" w:rsidRDefault="001F7224" w:rsidP="00BC1193">
            <w:pPr>
              <w:spacing w:after="0" w:line="240" w:lineRule="auto"/>
              <w:jc w:val="both"/>
              <w:rPr>
                <w:rFonts w:asciiTheme="minorHAnsi" w:hAnsiTheme="minorHAnsi" w:cstheme="minorHAnsi"/>
                <w:sz w:val="18"/>
                <w:szCs w:val="18"/>
                <w:lang w:val="en-AU"/>
              </w:rPr>
            </w:pPr>
            <w:r w:rsidRPr="007B7AE6">
              <w:rPr>
                <w:rFonts w:asciiTheme="minorHAnsi" w:hAnsiTheme="minorHAnsi" w:cstheme="minorHAnsi"/>
                <w:sz w:val="18"/>
                <w:szCs w:val="18"/>
                <w:lang w:val="en-AU"/>
              </w:rPr>
              <w:t>77299966</w:t>
            </w:r>
          </w:p>
        </w:tc>
      </w:tr>
      <w:tr w:rsidR="001F7224" w:rsidRPr="00FD5AA9" w14:paraId="37648D9E" w14:textId="77777777" w:rsidTr="00BC1193">
        <w:tc>
          <w:tcPr>
            <w:tcW w:w="1461" w:type="dxa"/>
            <w:vMerge/>
          </w:tcPr>
          <w:p w14:paraId="4F64C201"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6773758E"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Yang Fa</w:t>
            </w:r>
          </w:p>
        </w:tc>
        <w:tc>
          <w:tcPr>
            <w:tcW w:w="1322" w:type="dxa"/>
          </w:tcPr>
          <w:p w14:paraId="5371B694"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1260" w:type="dxa"/>
          </w:tcPr>
          <w:p w14:paraId="4C763E7B" w14:textId="77777777" w:rsidR="001F7224" w:rsidRPr="002C4B7E"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2340" w:type="dxa"/>
          </w:tcPr>
          <w:p w14:paraId="6F47D20B" w14:textId="77777777" w:rsidR="001F7224"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8°59'22.8"S 125°13'16.6"E</w:t>
            </w:r>
          </w:p>
          <w:p w14:paraId="3151D646"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-8.989668, 125.221290</w:t>
            </w:r>
          </w:p>
        </w:tc>
        <w:tc>
          <w:tcPr>
            <w:tcW w:w="1219" w:type="dxa"/>
          </w:tcPr>
          <w:p w14:paraId="2B961306" w14:textId="77777777" w:rsidR="001F7224" w:rsidRPr="002C4B7E" w:rsidRDefault="001F7224" w:rsidP="00BC1193">
            <w:pPr>
              <w:spacing w:after="0" w:line="240" w:lineRule="auto"/>
              <w:jc w:val="both"/>
              <w:rPr>
                <w:rFonts w:asciiTheme="minorHAnsi" w:hAnsiTheme="minorHAnsi" w:cstheme="minorHAnsi"/>
                <w:sz w:val="18"/>
                <w:szCs w:val="18"/>
                <w:lang w:val="en-AU"/>
              </w:rPr>
            </w:pPr>
            <w:r w:rsidRPr="007B7AE6">
              <w:rPr>
                <w:rFonts w:asciiTheme="minorHAnsi" w:hAnsiTheme="minorHAnsi" w:cstheme="minorHAnsi"/>
                <w:sz w:val="18"/>
                <w:szCs w:val="18"/>
                <w:lang w:val="en-AU"/>
              </w:rPr>
              <w:t>77250727</w:t>
            </w:r>
          </w:p>
        </w:tc>
      </w:tr>
      <w:tr w:rsidR="001F7224" w:rsidRPr="00FD5AA9" w14:paraId="084602DF" w14:textId="77777777" w:rsidTr="00BC1193">
        <w:tc>
          <w:tcPr>
            <w:tcW w:w="1461" w:type="dxa"/>
            <w:vMerge/>
          </w:tcPr>
          <w:p w14:paraId="2799C855"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51A727DD"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Afu Lay</w:t>
            </w:r>
          </w:p>
        </w:tc>
        <w:tc>
          <w:tcPr>
            <w:tcW w:w="1322" w:type="dxa"/>
          </w:tcPr>
          <w:p w14:paraId="14B131F7"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Raifun</w:t>
            </w:r>
          </w:p>
        </w:tc>
        <w:tc>
          <w:tcPr>
            <w:tcW w:w="1260" w:type="dxa"/>
          </w:tcPr>
          <w:p w14:paraId="6CD67AB0" w14:textId="77777777" w:rsidR="001F7224" w:rsidRPr="002C4B7E"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Raifun Vila</w:t>
            </w:r>
          </w:p>
        </w:tc>
        <w:tc>
          <w:tcPr>
            <w:tcW w:w="2340" w:type="dxa"/>
          </w:tcPr>
          <w:p w14:paraId="7B2DA759" w14:textId="77777777" w:rsidR="001F7224"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8°59'17.8"S 125°13'13.4"E</w:t>
            </w:r>
          </w:p>
          <w:p w14:paraId="2179F373"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2C4B7E">
              <w:rPr>
                <w:rFonts w:asciiTheme="minorHAnsi" w:hAnsiTheme="minorHAnsi" w:cstheme="minorHAnsi"/>
                <w:sz w:val="18"/>
                <w:szCs w:val="18"/>
                <w:lang w:val="en-AU"/>
              </w:rPr>
              <w:t>-8.988266, 125.220395</w:t>
            </w:r>
          </w:p>
        </w:tc>
        <w:tc>
          <w:tcPr>
            <w:tcW w:w="1219" w:type="dxa"/>
          </w:tcPr>
          <w:p w14:paraId="5E7D4ED4" w14:textId="77777777" w:rsidR="001F7224" w:rsidRPr="002C4B7E"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77261378</w:t>
            </w:r>
          </w:p>
        </w:tc>
      </w:tr>
      <w:tr w:rsidR="001F7224" w:rsidRPr="00FD5AA9" w14:paraId="1D03CC8C" w14:textId="77777777" w:rsidTr="00BC1193">
        <w:tc>
          <w:tcPr>
            <w:tcW w:w="1461" w:type="dxa"/>
            <w:vMerge/>
          </w:tcPr>
          <w:p w14:paraId="00E8CF0D"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7E5BD560"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Crescendo</w:t>
            </w:r>
          </w:p>
        </w:tc>
        <w:tc>
          <w:tcPr>
            <w:tcW w:w="1322" w:type="dxa"/>
          </w:tcPr>
          <w:p w14:paraId="2415B1CC"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1260" w:type="dxa"/>
          </w:tcPr>
          <w:p w14:paraId="6F52B01B" w14:textId="77777777" w:rsidR="001F7224" w:rsidRPr="009368EA"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2340" w:type="dxa"/>
          </w:tcPr>
          <w:p w14:paraId="523AE335" w14:textId="77777777" w:rsidR="001F7224" w:rsidRDefault="001F7224" w:rsidP="00BC1193">
            <w:pPr>
              <w:spacing w:after="0" w:line="240" w:lineRule="auto"/>
              <w:jc w:val="both"/>
              <w:rPr>
                <w:rFonts w:asciiTheme="minorHAnsi" w:hAnsiTheme="minorHAnsi" w:cstheme="minorHAnsi"/>
                <w:sz w:val="18"/>
                <w:szCs w:val="18"/>
                <w:lang w:val="en-AU"/>
              </w:rPr>
            </w:pPr>
            <w:r w:rsidRPr="009368EA">
              <w:rPr>
                <w:rFonts w:asciiTheme="minorHAnsi" w:hAnsiTheme="minorHAnsi" w:cstheme="minorHAnsi"/>
                <w:sz w:val="18"/>
                <w:szCs w:val="18"/>
                <w:lang w:val="en-AU"/>
              </w:rPr>
              <w:t>8°59'28.3"S 125°13'13.2"E</w:t>
            </w:r>
          </w:p>
          <w:p w14:paraId="382B5B92"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9368EA">
              <w:rPr>
                <w:rFonts w:asciiTheme="minorHAnsi" w:hAnsiTheme="minorHAnsi" w:cstheme="minorHAnsi"/>
                <w:sz w:val="18"/>
                <w:szCs w:val="18"/>
                <w:lang w:val="en-AU"/>
              </w:rPr>
              <w:t>-8.991206, 125.220327</w:t>
            </w:r>
          </w:p>
        </w:tc>
        <w:tc>
          <w:tcPr>
            <w:tcW w:w="1219" w:type="dxa"/>
          </w:tcPr>
          <w:p w14:paraId="7264B86B" w14:textId="77777777" w:rsidR="001F7224" w:rsidRPr="009368EA"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77255439</w:t>
            </w:r>
          </w:p>
        </w:tc>
      </w:tr>
      <w:tr w:rsidR="001F7224" w:rsidRPr="00FD5AA9" w14:paraId="37A011B1" w14:textId="77777777" w:rsidTr="00BC1193">
        <w:tc>
          <w:tcPr>
            <w:tcW w:w="1461" w:type="dxa"/>
            <w:vMerge/>
          </w:tcPr>
          <w:p w14:paraId="35CACB16"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3FDDD59F"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Argo Iris</w:t>
            </w:r>
          </w:p>
        </w:tc>
        <w:tc>
          <w:tcPr>
            <w:tcW w:w="1322" w:type="dxa"/>
          </w:tcPr>
          <w:p w14:paraId="3C590B4E"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Lahomea</w:t>
            </w:r>
          </w:p>
        </w:tc>
        <w:tc>
          <w:tcPr>
            <w:tcW w:w="1260" w:type="dxa"/>
          </w:tcPr>
          <w:p w14:paraId="3F13814F" w14:textId="77777777" w:rsidR="001F7224" w:rsidRPr="00955E3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Maliana</w:t>
            </w:r>
          </w:p>
        </w:tc>
        <w:tc>
          <w:tcPr>
            <w:tcW w:w="2340" w:type="dxa"/>
          </w:tcPr>
          <w:p w14:paraId="6A548299" w14:textId="77777777" w:rsidR="001F7224" w:rsidRDefault="001F7224" w:rsidP="00BC1193">
            <w:pPr>
              <w:spacing w:after="0" w:line="240" w:lineRule="auto"/>
              <w:jc w:val="both"/>
              <w:rPr>
                <w:rFonts w:asciiTheme="minorHAnsi" w:hAnsiTheme="minorHAnsi" w:cstheme="minorHAnsi"/>
                <w:sz w:val="18"/>
                <w:szCs w:val="18"/>
                <w:lang w:val="en-AU"/>
              </w:rPr>
            </w:pPr>
            <w:r w:rsidRPr="00955E39">
              <w:rPr>
                <w:rFonts w:asciiTheme="minorHAnsi" w:hAnsiTheme="minorHAnsi" w:cstheme="minorHAnsi"/>
                <w:sz w:val="18"/>
                <w:szCs w:val="18"/>
                <w:lang w:val="en-AU"/>
              </w:rPr>
              <w:t>8°59'35.9"S 125°13'37.3"E</w:t>
            </w:r>
          </w:p>
          <w:p w14:paraId="47230BB0"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955E39">
              <w:rPr>
                <w:rFonts w:asciiTheme="minorHAnsi" w:hAnsiTheme="minorHAnsi" w:cstheme="minorHAnsi"/>
                <w:sz w:val="18"/>
                <w:szCs w:val="18"/>
                <w:lang w:val="en-AU"/>
              </w:rPr>
              <w:t>-8.993296, 125.227029</w:t>
            </w:r>
          </w:p>
        </w:tc>
        <w:tc>
          <w:tcPr>
            <w:tcW w:w="1219" w:type="dxa"/>
          </w:tcPr>
          <w:p w14:paraId="26842C31" w14:textId="77777777" w:rsidR="001F7224" w:rsidRPr="00955E39"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77437944</w:t>
            </w:r>
          </w:p>
        </w:tc>
      </w:tr>
      <w:tr w:rsidR="001F7224" w:rsidRPr="00FD5AA9" w14:paraId="4AF305F9" w14:textId="77777777" w:rsidTr="00BC1193">
        <w:tc>
          <w:tcPr>
            <w:tcW w:w="1461" w:type="dxa"/>
            <w:vMerge w:val="restart"/>
          </w:tcPr>
          <w:p w14:paraId="12D38E7E"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Atabae</w:t>
            </w:r>
          </w:p>
        </w:tc>
        <w:tc>
          <w:tcPr>
            <w:tcW w:w="1267" w:type="dxa"/>
          </w:tcPr>
          <w:p w14:paraId="590E2D6C"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Naroman</w:t>
            </w:r>
          </w:p>
        </w:tc>
        <w:tc>
          <w:tcPr>
            <w:tcW w:w="1322" w:type="dxa"/>
          </w:tcPr>
          <w:p w14:paraId="0FF1642D"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Aidabaleten</w:t>
            </w:r>
          </w:p>
        </w:tc>
        <w:tc>
          <w:tcPr>
            <w:tcW w:w="1260" w:type="dxa"/>
          </w:tcPr>
          <w:p w14:paraId="3A9CC0F4" w14:textId="77777777" w:rsidR="001F7224" w:rsidRPr="00420C7F"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Tutu Baba</w:t>
            </w:r>
          </w:p>
        </w:tc>
        <w:tc>
          <w:tcPr>
            <w:tcW w:w="2340" w:type="dxa"/>
          </w:tcPr>
          <w:p w14:paraId="2AA329BB" w14:textId="77777777" w:rsidR="001F7224" w:rsidRDefault="001F7224" w:rsidP="00BC1193">
            <w:pPr>
              <w:spacing w:after="0" w:line="240" w:lineRule="auto"/>
              <w:jc w:val="both"/>
              <w:rPr>
                <w:rFonts w:asciiTheme="minorHAnsi" w:hAnsiTheme="minorHAnsi" w:cstheme="minorHAnsi"/>
                <w:sz w:val="18"/>
                <w:szCs w:val="18"/>
                <w:lang w:val="en-AU"/>
              </w:rPr>
            </w:pPr>
            <w:r w:rsidRPr="00420C7F">
              <w:rPr>
                <w:rFonts w:asciiTheme="minorHAnsi" w:hAnsiTheme="minorHAnsi" w:cstheme="minorHAnsi"/>
                <w:sz w:val="18"/>
                <w:szCs w:val="18"/>
                <w:lang w:val="en-AU"/>
              </w:rPr>
              <w:t>8°46'58.5"S 125°06'04.7"E</w:t>
            </w:r>
          </w:p>
          <w:p w14:paraId="5084C3A6"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420C7F">
              <w:rPr>
                <w:rFonts w:asciiTheme="minorHAnsi" w:hAnsiTheme="minorHAnsi" w:cstheme="minorHAnsi"/>
                <w:sz w:val="18"/>
                <w:szCs w:val="18"/>
                <w:lang w:val="en-AU"/>
              </w:rPr>
              <w:t>-8.782922, 125.101297</w:t>
            </w:r>
          </w:p>
        </w:tc>
        <w:tc>
          <w:tcPr>
            <w:tcW w:w="1219" w:type="dxa"/>
          </w:tcPr>
          <w:p w14:paraId="1052938B" w14:textId="77777777" w:rsidR="001F7224" w:rsidRPr="00420C7F"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77250341</w:t>
            </w:r>
          </w:p>
        </w:tc>
      </w:tr>
      <w:tr w:rsidR="001F7224" w:rsidRPr="00FD5AA9" w14:paraId="040E9254" w14:textId="77777777" w:rsidTr="00BC1193">
        <w:tc>
          <w:tcPr>
            <w:tcW w:w="1461" w:type="dxa"/>
            <w:vMerge/>
          </w:tcPr>
          <w:p w14:paraId="6839106C"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7037FFCF"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Anjo</w:t>
            </w:r>
          </w:p>
        </w:tc>
        <w:tc>
          <w:tcPr>
            <w:tcW w:w="1322" w:type="dxa"/>
          </w:tcPr>
          <w:p w14:paraId="2F5D9CB7"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Aidabaleten</w:t>
            </w:r>
          </w:p>
        </w:tc>
        <w:tc>
          <w:tcPr>
            <w:tcW w:w="1260" w:type="dxa"/>
          </w:tcPr>
          <w:p w14:paraId="3551DD57" w14:textId="77777777" w:rsidR="001F7224" w:rsidRPr="00420C7F"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Tutu Baba</w:t>
            </w:r>
          </w:p>
        </w:tc>
        <w:tc>
          <w:tcPr>
            <w:tcW w:w="2340" w:type="dxa"/>
          </w:tcPr>
          <w:p w14:paraId="20A529AD" w14:textId="77777777" w:rsidR="001F7224" w:rsidRDefault="001F7224" w:rsidP="00BC1193">
            <w:pPr>
              <w:spacing w:after="0" w:line="240" w:lineRule="auto"/>
              <w:jc w:val="both"/>
              <w:rPr>
                <w:rFonts w:asciiTheme="minorHAnsi" w:hAnsiTheme="minorHAnsi" w:cstheme="minorHAnsi"/>
                <w:sz w:val="18"/>
                <w:szCs w:val="18"/>
                <w:lang w:val="en-AU"/>
              </w:rPr>
            </w:pPr>
            <w:r w:rsidRPr="00420C7F">
              <w:rPr>
                <w:rFonts w:asciiTheme="minorHAnsi" w:hAnsiTheme="minorHAnsi" w:cstheme="minorHAnsi"/>
                <w:sz w:val="18"/>
                <w:szCs w:val="18"/>
                <w:lang w:val="en-AU"/>
              </w:rPr>
              <w:t>8°46'57.1"S 125°06'04.7"E</w:t>
            </w:r>
          </w:p>
          <w:p w14:paraId="7B3C87DE"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420C7F">
              <w:rPr>
                <w:rFonts w:asciiTheme="minorHAnsi" w:hAnsiTheme="minorHAnsi" w:cstheme="minorHAnsi"/>
                <w:sz w:val="18"/>
                <w:szCs w:val="18"/>
                <w:lang w:val="en-AU"/>
              </w:rPr>
              <w:t>-8.782518, 125.101310</w:t>
            </w:r>
          </w:p>
        </w:tc>
        <w:tc>
          <w:tcPr>
            <w:tcW w:w="1219" w:type="dxa"/>
          </w:tcPr>
          <w:p w14:paraId="5C354E6D" w14:textId="77777777" w:rsidR="001F7224" w:rsidRPr="00420C7F"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77150320</w:t>
            </w:r>
          </w:p>
        </w:tc>
      </w:tr>
      <w:tr w:rsidR="001F7224" w:rsidRPr="00FD5AA9" w14:paraId="0E1D9517" w14:textId="77777777" w:rsidTr="00BC1193">
        <w:tc>
          <w:tcPr>
            <w:tcW w:w="1461" w:type="dxa"/>
            <w:vMerge/>
          </w:tcPr>
          <w:p w14:paraId="3E10551E"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139E2702"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Leohara</w:t>
            </w:r>
          </w:p>
        </w:tc>
        <w:tc>
          <w:tcPr>
            <w:tcW w:w="1322" w:type="dxa"/>
          </w:tcPr>
          <w:p w14:paraId="354B39AA"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Aidabaleten</w:t>
            </w:r>
          </w:p>
        </w:tc>
        <w:tc>
          <w:tcPr>
            <w:tcW w:w="1260" w:type="dxa"/>
          </w:tcPr>
          <w:p w14:paraId="21F0029B"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Tutu Baba</w:t>
            </w:r>
          </w:p>
        </w:tc>
        <w:tc>
          <w:tcPr>
            <w:tcW w:w="2340" w:type="dxa"/>
          </w:tcPr>
          <w:p w14:paraId="0FA0B19A" w14:textId="77777777" w:rsidR="001F7224" w:rsidRDefault="001F7224" w:rsidP="00BC1193">
            <w:pPr>
              <w:spacing w:after="0" w:line="240" w:lineRule="auto"/>
              <w:jc w:val="both"/>
              <w:rPr>
                <w:rFonts w:asciiTheme="minorHAnsi" w:hAnsiTheme="minorHAnsi" w:cstheme="minorHAnsi"/>
                <w:sz w:val="18"/>
                <w:szCs w:val="18"/>
                <w:lang w:val="en-AU"/>
              </w:rPr>
            </w:pPr>
            <w:r w:rsidRPr="00FD5AA9">
              <w:rPr>
                <w:rFonts w:asciiTheme="minorHAnsi" w:hAnsiTheme="minorHAnsi" w:cstheme="minorHAnsi"/>
                <w:sz w:val="18"/>
                <w:szCs w:val="18"/>
                <w:lang w:val="en-AU"/>
              </w:rPr>
              <w:t>8°46'59.5"S 125°06'14.1"E</w:t>
            </w:r>
          </w:p>
          <w:p w14:paraId="22CA2AC0"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FD5AA9">
              <w:rPr>
                <w:rFonts w:asciiTheme="minorHAnsi" w:hAnsiTheme="minorHAnsi" w:cstheme="minorHAnsi"/>
                <w:sz w:val="18"/>
                <w:szCs w:val="18"/>
                <w:lang w:val="en-AU"/>
              </w:rPr>
              <w:t>-8.783200, 125.103929</w:t>
            </w:r>
          </w:p>
        </w:tc>
        <w:tc>
          <w:tcPr>
            <w:tcW w:w="1219" w:type="dxa"/>
          </w:tcPr>
          <w:p w14:paraId="40D6DE5E"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77289559</w:t>
            </w:r>
          </w:p>
        </w:tc>
      </w:tr>
      <w:tr w:rsidR="001F7224" w:rsidRPr="00FD5AA9" w14:paraId="68D0AAD5" w14:textId="77777777" w:rsidTr="00BC1193">
        <w:tc>
          <w:tcPr>
            <w:tcW w:w="1461" w:type="dxa"/>
            <w:vMerge w:val="restart"/>
          </w:tcPr>
          <w:p w14:paraId="1FED5E23"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w:t>
            </w:r>
          </w:p>
        </w:tc>
        <w:tc>
          <w:tcPr>
            <w:tcW w:w="1267" w:type="dxa"/>
          </w:tcPr>
          <w:p w14:paraId="704122D4"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Leo Atsabe</w:t>
            </w:r>
          </w:p>
        </w:tc>
        <w:tc>
          <w:tcPr>
            <w:tcW w:w="1322" w:type="dxa"/>
          </w:tcPr>
          <w:p w14:paraId="0DE20F1D"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 Vila</w:t>
            </w:r>
          </w:p>
        </w:tc>
        <w:tc>
          <w:tcPr>
            <w:tcW w:w="1260" w:type="dxa"/>
          </w:tcPr>
          <w:p w14:paraId="346A74D2" w14:textId="77777777" w:rsidR="001F7224" w:rsidRPr="000C0E35"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 Vila</w:t>
            </w:r>
          </w:p>
        </w:tc>
        <w:tc>
          <w:tcPr>
            <w:tcW w:w="2340" w:type="dxa"/>
          </w:tcPr>
          <w:p w14:paraId="73107959" w14:textId="77777777" w:rsidR="001F7224" w:rsidRDefault="001F7224" w:rsidP="00BC1193">
            <w:pPr>
              <w:spacing w:after="0" w:line="240" w:lineRule="auto"/>
              <w:jc w:val="both"/>
              <w:rPr>
                <w:rFonts w:asciiTheme="minorHAnsi" w:hAnsiTheme="minorHAnsi" w:cstheme="minorHAnsi"/>
                <w:sz w:val="18"/>
                <w:szCs w:val="18"/>
                <w:lang w:val="en-AU"/>
              </w:rPr>
            </w:pPr>
            <w:r w:rsidRPr="000C0E35">
              <w:rPr>
                <w:rFonts w:asciiTheme="minorHAnsi" w:hAnsiTheme="minorHAnsi" w:cstheme="minorHAnsi"/>
                <w:sz w:val="18"/>
                <w:szCs w:val="18"/>
                <w:lang w:val="en-AU"/>
              </w:rPr>
              <w:t>8°58'10.7"S 125°02'31.4"E</w:t>
            </w:r>
          </w:p>
          <w:p w14:paraId="5A0C3C19"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0C0E35">
              <w:rPr>
                <w:rFonts w:asciiTheme="minorHAnsi" w:hAnsiTheme="minorHAnsi" w:cstheme="minorHAnsi"/>
                <w:sz w:val="18"/>
                <w:szCs w:val="18"/>
                <w:lang w:val="en-AU"/>
              </w:rPr>
              <w:t>-8.969631, 125.042069</w:t>
            </w:r>
          </w:p>
        </w:tc>
        <w:tc>
          <w:tcPr>
            <w:tcW w:w="1219" w:type="dxa"/>
          </w:tcPr>
          <w:p w14:paraId="226A7329" w14:textId="77777777" w:rsidR="001F7224" w:rsidRPr="000C0E35"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77274027</w:t>
            </w:r>
          </w:p>
        </w:tc>
      </w:tr>
      <w:tr w:rsidR="001F7224" w:rsidRPr="00FD5AA9" w14:paraId="58437E50" w14:textId="77777777" w:rsidTr="00BC1193">
        <w:tc>
          <w:tcPr>
            <w:tcW w:w="1461" w:type="dxa"/>
            <w:vMerge/>
          </w:tcPr>
          <w:p w14:paraId="28369D66"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52411ABC"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Leo Kase</w:t>
            </w:r>
          </w:p>
        </w:tc>
        <w:tc>
          <w:tcPr>
            <w:tcW w:w="1322" w:type="dxa"/>
          </w:tcPr>
          <w:p w14:paraId="26AB7F7B" w14:textId="77777777" w:rsidR="001F7224" w:rsidRDefault="001F7224" w:rsidP="00BC1193">
            <w:pPr>
              <w:spacing w:after="0" w:line="240" w:lineRule="auto"/>
            </w:pPr>
            <w:r>
              <w:rPr>
                <w:rFonts w:asciiTheme="minorHAnsi" w:hAnsiTheme="minorHAnsi" w:cstheme="minorHAnsi"/>
                <w:sz w:val="18"/>
                <w:szCs w:val="18"/>
                <w:lang w:val="en-AU"/>
              </w:rPr>
              <w:t>Balibo Vil</w:t>
            </w:r>
            <w:r w:rsidRPr="00C14AC5">
              <w:rPr>
                <w:rFonts w:asciiTheme="minorHAnsi" w:hAnsiTheme="minorHAnsi" w:cstheme="minorHAnsi"/>
                <w:sz w:val="18"/>
                <w:szCs w:val="18"/>
                <w:lang w:val="en-AU"/>
              </w:rPr>
              <w:t>a</w:t>
            </w:r>
          </w:p>
        </w:tc>
        <w:tc>
          <w:tcPr>
            <w:tcW w:w="1260" w:type="dxa"/>
          </w:tcPr>
          <w:p w14:paraId="1C465BB7" w14:textId="77777777" w:rsidR="001F7224" w:rsidRPr="000C0E35"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 Vila</w:t>
            </w:r>
          </w:p>
        </w:tc>
        <w:tc>
          <w:tcPr>
            <w:tcW w:w="2340" w:type="dxa"/>
          </w:tcPr>
          <w:p w14:paraId="523940A3" w14:textId="77777777" w:rsidR="001F7224" w:rsidRDefault="001F7224" w:rsidP="00BC1193">
            <w:pPr>
              <w:spacing w:after="0" w:line="240" w:lineRule="auto"/>
              <w:jc w:val="both"/>
              <w:rPr>
                <w:rFonts w:asciiTheme="minorHAnsi" w:hAnsiTheme="minorHAnsi" w:cstheme="minorHAnsi"/>
                <w:sz w:val="18"/>
                <w:szCs w:val="18"/>
                <w:lang w:val="en-AU"/>
              </w:rPr>
            </w:pPr>
            <w:r w:rsidRPr="000C0E35">
              <w:rPr>
                <w:rFonts w:asciiTheme="minorHAnsi" w:hAnsiTheme="minorHAnsi" w:cstheme="minorHAnsi"/>
                <w:sz w:val="18"/>
                <w:szCs w:val="18"/>
                <w:lang w:val="en-AU"/>
              </w:rPr>
              <w:t>8°58'11.0"S 125°02'30.9"E</w:t>
            </w:r>
          </w:p>
          <w:p w14:paraId="7971A027"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0C0E35">
              <w:rPr>
                <w:rFonts w:asciiTheme="minorHAnsi" w:hAnsiTheme="minorHAnsi" w:cstheme="minorHAnsi"/>
                <w:sz w:val="18"/>
                <w:szCs w:val="18"/>
                <w:lang w:val="en-AU"/>
              </w:rPr>
              <w:t>-8.969717, 125.041903</w:t>
            </w:r>
          </w:p>
        </w:tc>
        <w:tc>
          <w:tcPr>
            <w:tcW w:w="1219" w:type="dxa"/>
          </w:tcPr>
          <w:p w14:paraId="1719EA70" w14:textId="77777777" w:rsidR="001F7224" w:rsidRPr="000C0E35"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75568476</w:t>
            </w:r>
          </w:p>
        </w:tc>
      </w:tr>
      <w:tr w:rsidR="001F7224" w:rsidRPr="00FD5AA9" w14:paraId="06445870" w14:textId="77777777" w:rsidTr="00BC1193">
        <w:tc>
          <w:tcPr>
            <w:tcW w:w="1461" w:type="dxa"/>
            <w:vMerge/>
          </w:tcPr>
          <w:p w14:paraId="3051A2AC"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46DA71A2"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 Furak</w:t>
            </w:r>
          </w:p>
        </w:tc>
        <w:tc>
          <w:tcPr>
            <w:tcW w:w="1322" w:type="dxa"/>
          </w:tcPr>
          <w:p w14:paraId="454622D3" w14:textId="77777777" w:rsidR="001F7224" w:rsidRDefault="001F7224" w:rsidP="00BC1193">
            <w:pPr>
              <w:spacing w:after="0" w:line="240" w:lineRule="auto"/>
            </w:pPr>
            <w:r>
              <w:rPr>
                <w:rFonts w:asciiTheme="minorHAnsi" w:hAnsiTheme="minorHAnsi" w:cstheme="minorHAnsi"/>
                <w:sz w:val="18"/>
                <w:szCs w:val="18"/>
                <w:lang w:val="en-AU"/>
              </w:rPr>
              <w:t>Balibo Vi</w:t>
            </w:r>
            <w:r w:rsidRPr="00C14AC5">
              <w:rPr>
                <w:rFonts w:asciiTheme="minorHAnsi" w:hAnsiTheme="minorHAnsi" w:cstheme="minorHAnsi"/>
                <w:sz w:val="18"/>
                <w:szCs w:val="18"/>
                <w:lang w:val="en-AU"/>
              </w:rPr>
              <w:t>la</w:t>
            </w:r>
          </w:p>
        </w:tc>
        <w:tc>
          <w:tcPr>
            <w:tcW w:w="1260" w:type="dxa"/>
          </w:tcPr>
          <w:p w14:paraId="2EB2E3BA" w14:textId="77777777" w:rsidR="001F7224" w:rsidRPr="00BE6CC1"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Balibo Vila</w:t>
            </w:r>
          </w:p>
        </w:tc>
        <w:tc>
          <w:tcPr>
            <w:tcW w:w="2340" w:type="dxa"/>
          </w:tcPr>
          <w:p w14:paraId="1FD71FB4" w14:textId="77777777" w:rsidR="001F7224" w:rsidRDefault="001F7224" w:rsidP="00BC1193">
            <w:pPr>
              <w:spacing w:after="0" w:line="240" w:lineRule="auto"/>
              <w:jc w:val="both"/>
              <w:rPr>
                <w:rFonts w:asciiTheme="minorHAnsi" w:hAnsiTheme="minorHAnsi" w:cstheme="minorHAnsi"/>
                <w:sz w:val="18"/>
                <w:szCs w:val="18"/>
                <w:lang w:val="en-AU"/>
              </w:rPr>
            </w:pPr>
            <w:r w:rsidRPr="00BE6CC1">
              <w:rPr>
                <w:rFonts w:asciiTheme="minorHAnsi" w:hAnsiTheme="minorHAnsi" w:cstheme="minorHAnsi"/>
                <w:sz w:val="18"/>
                <w:szCs w:val="18"/>
                <w:lang w:val="en-AU"/>
              </w:rPr>
              <w:t>8°58'10.5"S 125°02'32.8"E</w:t>
            </w:r>
          </w:p>
          <w:p w14:paraId="1AE7FAA9"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BE6CC1">
              <w:rPr>
                <w:rFonts w:asciiTheme="minorHAnsi" w:hAnsiTheme="minorHAnsi" w:cstheme="minorHAnsi"/>
                <w:sz w:val="18"/>
                <w:szCs w:val="18"/>
                <w:lang w:val="en-AU"/>
              </w:rPr>
              <w:t>-8.969592, 125.042433</w:t>
            </w:r>
          </w:p>
        </w:tc>
        <w:tc>
          <w:tcPr>
            <w:tcW w:w="1219" w:type="dxa"/>
          </w:tcPr>
          <w:p w14:paraId="5087D6B2" w14:textId="77777777" w:rsidR="001F7224" w:rsidRPr="00BE6CC1"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77276284</w:t>
            </w:r>
          </w:p>
        </w:tc>
      </w:tr>
      <w:tr w:rsidR="001F7224" w:rsidRPr="00FD5AA9" w14:paraId="3ADE43FD" w14:textId="77777777" w:rsidTr="00BC1193">
        <w:tc>
          <w:tcPr>
            <w:tcW w:w="1461" w:type="dxa"/>
            <w:vMerge/>
          </w:tcPr>
          <w:p w14:paraId="07017823" w14:textId="77777777" w:rsidR="001F7224" w:rsidRPr="00FD5AA9" w:rsidRDefault="001F7224" w:rsidP="00BC1193">
            <w:pPr>
              <w:spacing w:after="0" w:line="240" w:lineRule="auto"/>
              <w:jc w:val="both"/>
              <w:rPr>
                <w:rFonts w:asciiTheme="minorHAnsi" w:hAnsiTheme="minorHAnsi" w:cstheme="minorHAnsi"/>
                <w:sz w:val="18"/>
                <w:szCs w:val="18"/>
                <w:lang w:val="en-AU"/>
              </w:rPr>
            </w:pPr>
          </w:p>
        </w:tc>
        <w:tc>
          <w:tcPr>
            <w:tcW w:w="1267" w:type="dxa"/>
          </w:tcPr>
          <w:p w14:paraId="5E6A9A13"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Maharani</w:t>
            </w:r>
          </w:p>
        </w:tc>
        <w:tc>
          <w:tcPr>
            <w:tcW w:w="1322" w:type="dxa"/>
          </w:tcPr>
          <w:p w14:paraId="3AA5B00E" w14:textId="77777777" w:rsidR="001F7224" w:rsidRPr="00FD5AA9"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Batugade</w:t>
            </w:r>
          </w:p>
        </w:tc>
        <w:tc>
          <w:tcPr>
            <w:tcW w:w="1260" w:type="dxa"/>
          </w:tcPr>
          <w:p w14:paraId="015FEB2C" w14:textId="77777777" w:rsidR="001F7224" w:rsidRPr="00EA440F" w:rsidRDefault="001F7224" w:rsidP="00BC1193">
            <w:pPr>
              <w:spacing w:after="0" w:line="240" w:lineRule="auto"/>
              <w:jc w:val="both"/>
              <w:rPr>
                <w:rFonts w:asciiTheme="minorHAnsi" w:hAnsiTheme="minorHAnsi" w:cstheme="minorHAnsi"/>
                <w:sz w:val="18"/>
                <w:szCs w:val="18"/>
                <w:lang w:val="en-AU"/>
              </w:rPr>
            </w:pPr>
            <w:r>
              <w:rPr>
                <w:rFonts w:asciiTheme="minorHAnsi" w:hAnsiTheme="minorHAnsi" w:cstheme="minorHAnsi"/>
                <w:sz w:val="18"/>
                <w:szCs w:val="18"/>
                <w:lang w:val="en-AU"/>
              </w:rPr>
              <w:t>Batugade</w:t>
            </w:r>
          </w:p>
        </w:tc>
        <w:tc>
          <w:tcPr>
            <w:tcW w:w="2340" w:type="dxa"/>
          </w:tcPr>
          <w:p w14:paraId="57CDA18B" w14:textId="77777777" w:rsidR="001F7224" w:rsidRDefault="001F7224" w:rsidP="00BC1193">
            <w:pPr>
              <w:spacing w:after="0" w:line="240" w:lineRule="auto"/>
              <w:jc w:val="both"/>
              <w:rPr>
                <w:rFonts w:asciiTheme="minorHAnsi" w:hAnsiTheme="minorHAnsi" w:cstheme="minorHAnsi"/>
                <w:sz w:val="18"/>
                <w:szCs w:val="18"/>
                <w:lang w:val="en-AU"/>
              </w:rPr>
            </w:pPr>
            <w:r w:rsidRPr="00EA440F">
              <w:rPr>
                <w:rFonts w:asciiTheme="minorHAnsi" w:hAnsiTheme="minorHAnsi" w:cstheme="minorHAnsi"/>
                <w:sz w:val="18"/>
                <w:szCs w:val="18"/>
                <w:lang w:val="en-AU"/>
              </w:rPr>
              <w:t>8°57'05.4"S 124°57'46.7"E</w:t>
            </w:r>
          </w:p>
          <w:p w14:paraId="06BB31EF" w14:textId="77777777" w:rsidR="001F7224" w:rsidRPr="00FD5AA9" w:rsidRDefault="001F7224" w:rsidP="00BC1193">
            <w:pPr>
              <w:spacing w:after="0" w:line="240" w:lineRule="auto"/>
              <w:jc w:val="both"/>
              <w:rPr>
                <w:rFonts w:asciiTheme="minorHAnsi" w:hAnsiTheme="minorHAnsi" w:cstheme="minorHAnsi"/>
                <w:sz w:val="18"/>
                <w:szCs w:val="18"/>
                <w:lang w:val="en-AU"/>
              </w:rPr>
            </w:pPr>
            <w:r w:rsidRPr="00EA440F">
              <w:rPr>
                <w:rFonts w:asciiTheme="minorHAnsi" w:hAnsiTheme="minorHAnsi" w:cstheme="minorHAnsi"/>
                <w:sz w:val="18"/>
                <w:szCs w:val="18"/>
                <w:lang w:val="en-AU"/>
              </w:rPr>
              <w:t>-8.951508, 124.962983</w:t>
            </w:r>
          </w:p>
        </w:tc>
        <w:tc>
          <w:tcPr>
            <w:tcW w:w="1219" w:type="dxa"/>
          </w:tcPr>
          <w:p w14:paraId="567753FF" w14:textId="77777777" w:rsidR="001F7224" w:rsidRPr="00EA440F" w:rsidRDefault="001F7224" w:rsidP="00BC1193">
            <w:pPr>
              <w:spacing w:after="0" w:line="240" w:lineRule="auto"/>
              <w:jc w:val="both"/>
              <w:rPr>
                <w:rFonts w:asciiTheme="minorHAnsi" w:hAnsiTheme="minorHAnsi" w:cstheme="minorHAnsi"/>
                <w:sz w:val="18"/>
                <w:szCs w:val="18"/>
                <w:lang w:val="en-AU"/>
              </w:rPr>
            </w:pPr>
            <w:r w:rsidRPr="000C46AE">
              <w:rPr>
                <w:rFonts w:asciiTheme="minorHAnsi" w:hAnsiTheme="minorHAnsi" w:cstheme="minorHAnsi"/>
                <w:sz w:val="18"/>
                <w:szCs w:val="18"/>
                <w:lang w:val="en-AU"/>
              </w:rPr>
              <w:t>76960122</w:t>
            </w:r>
          </w:p>
        </w:tc>
      </w:tr>
    </w:tbl>
    <w:p w14:paraId="7BE31F64" w14:textId="77777777" w:rsidR="001F7224" w:rsidRDefault="001F7224" w:rsidP="001F7224">
      <w:pPr>
        <w:spacing w:line="360" w:lineRule="auto"/>
        <w:jc w:val="both"/>
        <w:rPr>
          <w:rFonts w:asciiTheme="minorHAnsi" w:hAnsiTheme="minorHAnsi" w:cstheme="minorHAnsi"/>
          <w:lang w:val="en-AU"/>
        </w:rPr>
      </w:pPr>
    </w:p>
    <w:p w14:paraId="53384167" w14:textId="77777777" w:rsidR="001F7224" w:rsidRPr="0014570C" w:rsidRDefault="001F7224" w:rsidP="00BC1193">
      <w:pPr>
        <w:spacing w:after="0" w:line="360" w:lineRule="auto"/>
        <w:jc w:val="both"/>
        <w:rPr>
          <w:rFonts w:asciiTheme="minorHAnsi" w:hAnsiTheme="minorHAnsi" w:cstheme="minorHAnsi"/>
          <w:u w:val="single"/>
          <w:lang w:val="en-AU"/>
        </w:rPr>
      </w:pPr>
      <w:r w:rsidRPr="0014570C">
        <w:rPr>
          <w:rFonts w:asciiTheme="minorHAnsi" w:hAnsiTheme="minorHAnsi" w:cstheme="minorHAnsi"/>
          <w:u w:val="single"/>
          <w:lang w:val="en-AU"/>
        </w:rPr>
        <w:lastRenderedPageBreak/>
        <w:t>Maliana Administrative Post</w:t>
      </w:r>
    </w:p>
    <w:p w14:paraId="3031F2D9" w14:textId="77777777" w:rsidR="001F7224" w:rsidRDefault="001F7224" w:rsidP="00BC1193">
      <w:pPr>
        <w:spacing w:after="0" w:line="360" w:lineRule="auto"/>
        <w:jc w:val="both"/>
        <w:rPr>
          <w:rFonts w:asciiTheme="minorHAnsi" w:hAnsiTheme="minorHAnsi" w:cstheme="minorHAnsi"/>
          <w:lang w:val="en-AU"/>
        </w:rPr>
      </w:pPr>
      <w:r>
        <w:rPr>
          <w:rFonts w:asciiTheme="minorHAnsi" w:hAnsiTheme="minorHAnsi" w:cstheme="minorHAnsi"/>
          <w:lang w:val="en-AU"/>
        </w:rPr>
        <w:t xml:space="preserve">There are six suppliers interviewed in Maliana </w:t>
      </w:r>
      <w:r w:rsidRPr="00975CC7">
        <w:rPr>
          <w:rFonts w:asciiTheme="minorHAnsi" w:hAnsiTheme="minorHAnsi" w:cstheme="minorHAnsi"/>
          <w:lang w:val="en-AU"/>
        </w:rPr>
        <w:t>Administrative Post.</w:t>
      </w:r>
      <w:r>
        <w:rPr>
          <w:rFonts w:asciiTheme="minorHAnsi" w:hAnsiTheme="minorHAnsi" w:cstheme="minorHAnsi"/>
          <w:lang w:val="en-AU"/>
        </w:rPr>
        <w:t xml:space="preserve"> O</w:t>
      </w:r>
      <w:r w:rsidRPr="00976E68">
        <w:rPr>
          <w:rFonts w:asciiTheme="minorHAnsi" w:hAnsiTheme="minorHAnsi" w:cstheme="minorHAnsi"/>
          <w:lang w:val="en-AU"/>
        </w:rPr>
        <w:t xml:space="preserve">ne supplier from Maliana </w:t>
      </w:r>
      <w:r w:rsidRPr="00975CC7">
        <w:rPr>
          <w:rFonts w:asciiTheme="minorHAnsi" w:hAnsiTheme="minorHAnsi" w:cstheme="minorHAnsi"/>
          <w:lang w:val="en-AU"/>
        </w:rPr>
        <w:t>Administrative Post</w:t>
      </w:r>
      <w:r>
        <w:rPr>
          <w:rFonts w:asciiTheme="minorHAnsi" w:hAnsiTheme="minorHAnsi" w:cstheme="minorHAnsi"/>
          <w:lang w:val="en-AU"/>
        </w:rPr>
        <w:t xml:space="preserve"> </w:t>
      </w:r>
      <w:r w:rsidRPr="00976E68">
        <w:rPr>
          <w:rFonts w:asciiTheme="minorHAnsi" w:hAnsiTheme="minorHAnsi" w:cstheme="minorHAnsi"/>
          <w:lang w:val="en-AU"/>
        </w:rPr>
        <w:t>refused to be interviewed.</w:t>
      </w:r>
      <w:r>
        <w:rPr>
          <w:rFonts w:asciiTheme="minorHAnsi" w:hAnsiTheme="minorHAnsi" w:cstheme="minorHAnsi"/>
          <w:lang w:val="en-AU"/>
        </w:rPr>
        <w:t xml:space="preserve"> </w:t>
      </w:r>
    </w:p>
    <w:p w14:paraId="073E2DED" w14:textId="77777777" w:rsidR="001F7224" w:rsidRPr="00B44B30" w:rsidRDefault="001F7224" w:rsidP="00BC1193">
      <w:pPr>
        <w:spacing w:after="0" w:line="360" w:lineRule="auto"/>
        <w:jc w:val="center"/>
        <w:rPr>
          <w:rFonts w:asciiTheme="minorHAnsi" w:hAnsiTheme="minorHAnsi" w:cstheme="minorHAnsi"/>
          <w:b/>
          <w:sz w:val="20"/>
          <w:szCs w:val="20"/>
          <w:lang w:val="en-AU"/>
        </w:rPr>
      </w:pPr>
      <w:r w:rsidRPr="00B44B30">
        <w:rPr>
          <w:rFonts w:asciiTheme="minorHAnsi" w:hAnsiTheme="minorHAnsi" w:cstheme="minorHAnsi"/>
          <w:b/>
          <w:noProof/>
          <w:sz w:val="20"/>
          <w:szCs w:val="20"/>
          <w:lang w:val="en-AU" w:eastAsia="en-AU"/>
        </w:rPr>
        <w:drawing>
          <wp:inline distT="0" distB="0" distL="0" distR="0" wp14:anchorId="65A3A8CD" wp14:editId="528FB596">
            <wp:extent cx="5732145" cy="4239895"/>
            <wp:effectExtent l="19050" t="19050" r="20955" b="2730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a:xfrm>
                      <a:off x="0" y="0"/>
                      <a:ext cx="5732145" cy="4239895"/>
                    </a:xfrm>
                    <a:prstGeom prst="rect">
                      <a:avLst/>
                    </a:prstGeom>
                    <a:ln>
                      <a:solidFill>
                        <a:schemeClr val="bg1">
                          <a:lumMod val="50000"/>
                        </a:schemeClr>
                      </a:solidFill>
                    </a:ln>
                  </pic:spPr>
                </pic:pic>
              </a:graphicData>
            </a:graphic>
          </wp:inline>
        </w:drawing>
      </w:r>
    </w:p>
    <w:p w14:paraId="77748E53" w14:textId="3D3F934D" w:rsidR="001F7224" w:rsidRPr="00B44B30" w:rsidRDefault="0014570C" w:rsidP="00BC1193">
      <w:pPr>
        <w:spacing w:after="0" w:line="36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39</w:t>
      </w:r>
      <w:r w:rsidR="001F7224">
        <w:rPr>
          <w:rFonts w:asciiTheme="minorHAnsi" w:hAnsiTheme="minorHAnsi" w:cstheme="minorHAnsi"/>
          <w:b/>
          <w:sz w:val="20"/>
          <w:szCs w:val="20"/>
          <w:lang w:val="en-AU"/>
        </w:rPr>
        <w:t xml:space="preserve">a. Suppliers mapping in Maliana </w:t>
      </w:r>
      <w:r w:rsidR="001F7224" w:rsidRPr="00975CC7">
        <w:rPr>
          <w:rFonts w:asciiTheme="minorHAnsi" w:hAnsiTheme="minorHAnsi" w:cstheme="minorHAnsi"/>
          <w:b/>
          <w:sz w:val="20"/>
          <w:szCs w:val="20"/>
          <w:lang w:val="en-AU"/>
        </w:rPr>
        <w:t>Administrative Post</w:t>
      </w:r>
    </w:p>
    <w:p w14:paraId="4D84ECF4" w14:textId="77777777" w:rsidR="001F7224" w:rsidRDefault="001F7224" w:rsidP="00BC1193">
      <w:pPr>
        <w:spacing w:after="0" w:line="360" w:lineRule="auto"/>
        <w:jc w:val="both"/>
        <w:rPr>
          <w:rFonts w:asciiTheme="minorHAnsi" w:hAnsiTheme="minorHAnsi" w:cstheme="minorHAnsi"/>
          <w:lang w:val="en-AU"/>
        </w:rPr>
      </w:pPr>
    </w:p>
    <w:p w14:paraId="7F832E91" w14:textId="77777777" w:rsidR="001F7224" w:rsidRDefault="001F7224" w:rsidP="00BC1193">
      <w:pPr>
        <w:spacing w:after="0" w:line="360" w:lineRule="auto"/>
        <w:jc w:val="both"/>
        <w:rPr>
          <w:rFonts w:asciiTheme="minorHAnsi" w:hAnsiTheme="minorHAnsi" w:cstheme="minorHAnsi"/>
          <w:lang w:val="en-AU"/>
        </w:rPr>
      </w:pPr>
      <w:r w:rsidRPr="00960A84">
        <w:rPr>
          <w:rFonts w:asciiTheme="minorHAnsi" w:hAnsiTheme="minorHAnsi" w:cstheme="minorHAnsi"/>
          <w:noProof/>
          <w:lang w:val="en-AU" w:eastAsia="en-AU"/>
        </w:rPr>
        <w:drawing>
          <wp:inline distT="0" distB="0" distL="0" distR="0" wp14:anchorId="6E3611A8" wp14:editId="2B5055E4">
            <wp:extent cx="5732145" cy="2882900"/>
            <wp:effectExtent l="19050" t="19050" r="20955" b="1270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cstate="screen">
                      <a:extLst>
                        <a:ext uri="{28A0092B-C50C-407E-A947-70E740481C1C}">
                          <a14:useLocalDpi xmlns:a14="http://schemas.microsoft.com/office/drawing/2010/main"/>
                        </a:ext>
                      </a:extLst>
                    </a:blip>
                    <a:srcRect/>
                    <a:stretch/>
                  </pic:blipFill>
                  <pic:spPr>
                    <a:xfrm>
                      <a:off x="0" y="0"/>
                      <a:ext cx="5732145" cy="2882900"/>
                    </a:xfrm>
                    <a:prstGeom prst="rect">
                      <a:avLst/>
                    </a:prstGeom>
                    <a:ln>
                      <a:solidFill>
                        <a:schemeClr val="bg1">
                          <a:lumMod val="50000"/>
                        </a:schemeClr>
                      </a:solidFill>
                    </a:ln>
                  </pic:spPr>
                </pic:pic>
              </a:graphicData>
            </a:graphic>
          </wp:inline>
        </w:drawing>
      </w:r>
    </w:p>
    <w:p w14:paraId="669E8063" w14:textId="42655F2E" w:rsidR="001F7224" w:rsidRPr="00B44B30" w:rsidRDefault="0014570C" w:rsidP="00BC1193">
      <w:pPr>
        <w:spacing w:after="0" w:line="36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39</w:t>
      </w:r>
      <w:r w:rsidR="001F7224">
        <w:rPr>
          <w:rFonts w:asciiTheme="minorHAnsi" w:hAnsiTheme="minorHAnsi" w:cstheme="minorHAnsi"/>
          <w:b/>
          <w:sz w:val="20"/>
          <w:szCs w:val="20"/>
          <w:lang w:val="en-AU"/>
        </w:rPr>
        <w:t xml:space="preserve">b. Suppliers mapping in Maliana </w:t>
      </w:r>
      <w:r w:rsidR="001F7224" w:rsidRPr="00975CC7">
        <w:rPr>
          <w:rFonts w:asciiTheme="minorHAnsi" w:hAnsiTheme="minorHAnsi" w:cstheme="minorHAnsi"/>
          <w:b/>
          <w:sz w:val="20"/>
          <w:szCs w:val="20"/>
          <w:lang w:val="en-AU"/>
        </w:rPr>
        <w:t>Administrative Post</w:t>
      </w:r>
    </w:p>
    <w:p w14:paraId="69B03ECA" w14:textId="06DE7B7B" w:rsidR="001F7224" w:rsidRDefault="001F7224" w:rsidP="00BC1193">
      <w:pPr>
        <w:spacing w:after="0" w:line="360" w:lineRule="auto"/>
        <w:jc w:val="both"/>
        <w:rPr>
          <w:rFonts w:asciiTheme="minorHAnsi" w:hAnsiTheme="minorHAnsi" w:cstheme="minorHAnsi"/>
          <w:lang w:val="en-AU"/>
        </w:rPr>
      </w:pPr>
      <w:r>
        <w:rPr>
          <w:rFonts w:asciiTheme="minorHAnsi" w:hAnsiTheme="minorHAnsi" w:cstheme="minorHAnsi"/>
          <w:lang w:val="en-AU"/>
        </w:rPr>
        <w:lastRenderedPageBreak/>
        <w:t xml:space="preserve">As </w:t>
      </w:r>
      <w:r w:rsidR="005929FE">
        <w:rPr>
          <w:rFonts w:asciiTheme="minorHAnsi" w:hAnsiTheme="minorHAnsi" w:cstheme="minorHAnsi"/>
          <w:lang w:val="en-AU"/>
        </w:rPr>
        <w:t xml:space="preserve">shown </w:t>
      </w:r>
      <w:r>
        <w:rPr>
          <w:rFonts w:asciiTheme="minorHAnsi" w:hAnsiTheme="minorHAnsi" w:cstheme="minorHAnsi"/>
          <w:lang w:val="en-AU"/>
        </w:rPr>
        <w:t xml:space="preserve">on the map above, five suppliers in Maliana </w:t>
      </w:r>
      <w:r w:rsidRPr="00975CC7">
        <w:rPr>
          <w:rFonts w:asciiTheme="minorHAnsi" w:hAnsiTheme="minorHAnsi" w:cstheme="minorHAnsi"/>
          <w:lang w:val="en-AU"/>
        </w:rPr>
        <w:t>Administrative Post</w:t>
      </w:r>
      <w:r>
        <w:rPr>
          <w:rFonts w:asciiTheme="minorHAnsi" w:hAnsiTheme="minorHAnsi" w:cstheme="minorHAnsi"/>
          <w:lang w:val="en-AU"/>
        </w:rPr>
        <w:t xml:space="preserve"> are located close to each other around the Maliana Market. Loja Moris Kmanek, Hong Dashang, and Yangfa are in the same location whilst Loja Afulay is located in Raifun Vi</w:t>
      </w:r>
      <w:r w:rsidR="005929FE">
        <w:rPr>
          <w:rFonts w:asciiTheme="minorHAnsi" w:hAnsiTheme="minorHAnsi" w:cstheme="minorHAnsi"/>
          <w:lang w:val="en-AU"/>
        </w:rPr>
        <w:t>l</w:t>
      </w:r>
      <w:r>
        <w:rPr>
          <w:rFonts w:asciiTheme="minorHAnsi" w:hAnsiTheme="minorHAnsi" w:cstheme="minorHAnsi"/>
          <w:lang w:val="en-AU"/>
        </w:rPr>
        <w:t>la</w:t>
      </w:r>
      <w:r w:rsidR="005929FE">
        <w:rPr>
          <w:rFonts w:asciiTheme="minorHAnsi" w:hAnsiTheme="minorHAnsi" w:cstheme="minorHAnsi"/>
          <w:lang w:val="en-AU"/>
        </w:rPr>
        <w:t>, though</w:t>
      </w:r>
      <w:r>
        <w:rPr>
          <w:rFonts w:asciiTheme="minorHAnsi" w:hAnsiTheme="minorHAnsi" w:cstheme="minorHAnsi"/>
          <w:lang w:val="en-AU"/>
        </w:rPr>
        <w:t xml:space="preserve"> sti</w:t>
      </w:r>
      <w:r w:rsidR="005929FE">
        <w:rPr>
          <w:rFonts w:asciiTheme="minorHAnsi" w:hAnsiTheme="minorHAnsi" w:cstheme="minorHAnsi"/>
          <w:lang w:val="en-AU"/>
        </w:rPr>
        <w:t>l</w:t>
      </w:r>
      <w:r>
        <w:rPr>
          <w:rFonts w:asciiTheme="minorHAnsi" w:hAnsiTheme="minorHAnsi" w:cstheme="minorHAnsi"/>
          <w:lang w:val="en-AU"/>
        </w:rPr>
        <w:t xml:space="preserve">l close to Maliana Market. Loja Crescendo, is located around 100 meter from the Maliana market. Loja Argo Iris is located in Aldeia Maliana. The nearest administrative post, Cailaco </w:t>
      </w:r>
      <w:r w:rsidRPr="00975CC7">
        <w:rPr>
          <w:rFonts w:asciiTheme="minorHAnsi" w:hAnsiTheme="minorHAnsi" w:cstheme="minorHAnsi"/>
          <w:lang w:val="en-AU"/>
        </w:rPr>
        <w:t>Administrative Post</w:t>
      </w:r>
      <w:r w:rsidR="0022300B">
        <w:rPr>
          <w:rFonts w:asciiTheme="minorHAnsi" w:hAnsiTheme="minorHAnsi" w:cstheme="minorHAnsi"/>
          <w:lang w:val="en-AU"/>
        </w:rPr>
        <w:t>,</w:t>
      </w:r>
      <w:r>
        <w:rPr>
          <w:rFonts w:asciiTheme="minorHAnsi" w:hAnsiTheme="minorHAnsi" w:cstheme="minorHAnsi"/>
          <w:lang w:val="en-AU"/>
        </w:rPr>
        <w:t xml:space="preserve"> </w:t>
      </w:r>
      <w:r w:rsidR="0022300B">
        <w:rPr>
          <w:rFonts w:asciiTheme="minorHAnsi" w:hAnsiTheme="minorHAnsi" w:cstheme="minorHAnsi"/>
          <w:lang w:val="en-AU"/>
        </w:rPr>
        <w:t>has no suppliers</w:t>
      </w:r>
      <w:r>
        <w:rPr>
          <w:rFonts w:asciiTheme="minorHAnsi" w:hAnsiTheme="minorHAnsi" w:cstheme="minorHAnsi"/>
          <w:lang w:val="en-AU"/>
        </w:rPr>
        <w:t>.</w:t>
      </w:r>
    </w:p>
    <w:p w14:paraId="2965A9A5" w14:textId="77777777" w:rsidR="001F7224" w:rsidRDefault="001F7224" w:rsidP="00BC1193">
      <w:pPr>
        <w:spacing w:after="0" w:line="360" w:lineRule="auto"/>
        <w:jc w:val="both"/>
        <w:rPr>
          <w:rFonts w:asciiTheme="minorHAnsi" w:hAnsiTheme="minorHAnsi" w:cstheme="minorHAnsi"/>
          <w:lang w:val="en-AU"/>
        </w:rPr>
      </w:pPr>
    </w:p>
    <w:p w14:paraId="3C29E5C0" w14:textId="77777777" w:rsidR="001F7224" w:rsidRPr="0014570C" w:rsidRDefault="001F7224" w:rsidP="00BC1193">
      <w:pPr>
        <w:spacing w:after="0" w:line="360" w:lineRule="auto"/>
        <w:jc w:val="both"/>
        <w:rPr>
          <w:rFonts w:asciiTheme="minorHAnsi" w:hAnsiTheme="minorHAnsi" w:cstheme="minorHAnsi"/>
          <w:u w:val="single"/>
          <w:lang w:val="en-AU"/>
        </w:rPr>
      </w:pPr>
      <w:r w:rsidRPr="0014570C">
        <w:rPr>
          <w:rFonts w:asciiTheme="minorHAnsi" w:hAnsiTheme="minorHAnsi" w:cstheme="minorHAnsi"/>
          <w:u w:val="single"/>
          <w:lang w:val="en-AU"/>
        </w:rPr>
        <w:t>Atabae Administrative Post</w:t>
      </w:r>
    </w:p>
    <w:p w14:paraId="2E5FC32E" w14:textId="774E5DA5" w:rsidR="001F7224" w:rsidRDefault="001F7224" w:rsidP="00BC1193">
      <w:pPr>
        <w:spacing w:after="0" w:line="360" w:lineRule="auto"/>
        <w:jc w:val="both"/>
        <w:rPr>
          <w:rFonts w:asciiTheme="minorHAnsi" w:hAnsiTheme="minorHAnsi" w:cstheme="minorHAnsi"/>
          <w:lang w:val="en-AU"/>
        </w:rPr>
      </w:pPr>
      <w:r>
        <w:rPr>
          <w:rFonts w:asciiTheme="minorHAnsi" w:hAnsiTheme="minorHAnsi" w:cstheme="minorHAnsi"/>
          <w:lang w:val="en-AU"/>
        </w:rPr>
        <w:t xml:space="preserve">There are three main suppliers in Atabae </w:t>
      </w:r>
      <w:r w:rsidRPr="00975CC7">
        <w:rPr>
          <w:rFonts w:asciiTheme="minorHAnsi" w:hAnsiTheme="minorHAnsi" w:cstheme="minorHAnsi"/>
          <w:lang w:val="en-AU"/>
        </w:rPr>
        <w:t>Administrative Post</w:t>
      </w:r>
      <w:r>
        <w:rPr>
          <w:rFonts w:asciiTheme="minorHAnsi" w:hAnsiTheme="minorHAnsi" w:cstheme="minorHAnsi"/>
          <w:lang w:val="en-AU"/>
        </w:rPr>
        <w:t>: Loja Naroman, Loja Anjo, and Loja Leohara</w:t>
      </w:r>
      <w:r w:rsidR="0022300B">
        <w:rPr>
          <w:rFonts w:asciiTheme="minorHAnsi" w:hAnsiTheme="minorHAnsi" w:cstheme="minorHAnsi"/>
          <w:lang w:val="en-AU"/>
        </w:rPr>
        <w:t>, which</w:t>
      </w:r>
      <w:r>
        <w:rPr>
          <w:rFonts w:asciiTheme="minorHAnsi" w:hAnsiTheme="minorHAnsi" w:cstheme="minorHAnsi"/>
          <w:lang w:val="en-AU"/>
        </w:rPr>
        <w:t xml:space="preserve"> </w:t>
      </w:r>
      <w:r w:rsidR="0022300B">
        <w:rPr>
          <w:rFonts w:asciiTheme="minorHAnsi" w:hAnsiTheme="minorHAnsi" w:cstheme="minorHAnsi"/>
          <w:lang w:val="en-AU"/>
        </w:rPr>
        <w:t>are all</w:t>
      </w:r>
      <w:r>
        <w:rPr>
          <w:rFonts w:asciiTheme="minorHAnsi" w:hAnsiTheme="minorHAnsi" w:cstheme="minorHAnsi"/>
          <w:lang w:val="en-AU"/>
        </w:rPr>
        <w:t xml:space="preserve"> located in Aidabaleten. Loja Anjo and Loja Naroman are located </w:t>
      </w:r>
      <w:r w:rsidR="0022300B">
        <w:rPr>
          <w:rFonts w:asciiTheme="minorHAnsi" w:hAnsiTheme="minorHAnsi" w:cstheme="minorHAnsi"/>
          <w:lang w:val="en-AU"/>
        </w:rPr>
        <w:t xml:space="preserve">on </w:t>
      </w:r>
      <w:r>
        <w:rPr>
          <w:rFonts w:asciiTheme="minorHAnsi" w:hAnsiTheme="minorHAnsi" w:cstheme="minorHAnsi"/>
          <w:lang w:val="en-AU"/>
        </w:rPr>
        <w:t>the main street whilst Loja Leohara is located approximately 300 meter from the main street.</w:t>
      </w:r>
    </w:p>
    <w:p w14:paraId="2ACF79AE" w14:textId="77777777" w:rsidR="001F7224" w:rsidRDefault="001F7224" w:rsidP="00BC1193">
      <w:pPr>
        <w:spacing w:after="0" w:line="360" w:lineRule="auto"/>
        <w:jc w:val="both"/>
        <w:rPr>
          <w:rFonts w:asciiTheme="minorHAnsi" w:hAnsiTheme="minorHAnsi" w:cstheme="minorHAnsi"/>
          <w:lang w:val="en-AU"/>
        </w:rPr>
      </w:pPr>
      <w:r w:rsidRPr="000E7495">
        <w:rPr>
          <w:rFonts w:asciiTheme="minorHAnsi" w:hAnsiTheme="minorHAnsi" w:cstheme="minorHAnsi"/>
          <w:noProof/>
          <w:lang w:val="en-AU" w:eastAsia="en-AU"/>
        </w:rPr>
        <w:drawing>
          <wp:inline distT="0" distB="0" distL="0" distR="0" wp14:anchorId="43FBC90B" wp14:editId="2D5C9432">
            <wp:extent cx="5732145" cy="4029075"/>
            <wp:effectExtent l="19050" t="19050" r="20955" b="2857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732145" cy="40290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47BC400" w14:textId="5A05C65E" w:rsidR="001F7224" w:rsidRPr="00B44B30" w:rsidRDefault="0014570C" w:rsidP="00BC1193">
      <w:pPr>
        <w:spacing w:after="0" w:line="36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40</w:t>
      </w:r>
      <w:r w:rsidR="001F7224">
        <w:rPr>
          <w:rFonts w:asciiTheme="minorHAnsi" w:hAnsiTheme="minorHAnsi" w:cstheme="minorHAnsi"/>
          <w:b/>
          <w:sz w:val="20"/>
          <w:szCs w:val="20"/>
          <w:lang w:val="en-AU"/>
        </w:rPr>
        <w:t>a. Suppliers mapping in Atabae</w:t>
      </w:r>
      <w:r w:rsidR="001F7224" w:rsidRPr="00975CC7">
        <w:t xml:space="preserve"> </w:t>
      </w:r>
      <w:r w:rsidR="001F7224" w:rsidRPr="00975CC7">
        <w:rPr>
          <w:rFonts w:asciiTheme="minorHAnsi" w:hAnsiTheme="minorHAnsi" w:cstheme="minorHAnsi"/>
          <w:b/>
          <w:sz w:val="20"/>
          <w:szCs w:val="20"/>
          <w:lang w:val="en-AU"/>
        </w:rPr>
        <w:t>Administrative Post</w:t>
      </w:r>
    </w:p>
    <w:p w14:paraId="4B1B3241" w14:textId="77777777" w:rsidR="001F7224" w:rsidRDefault="001F7224" w:rsidP="00BC1193">
      <w:pPr>
        <w:spacing w:after="0" w:line="360" w:lineRule="auto"/>
        <w:jc w:val="both"/>
        <w:rPr>
          <w:rFonts w:asciiTheme="minorHAnsi" w:hAnsiTheme="minorHAnsi" w:cstheme="minorHAnsi"/>
          <w:lang w:val="en-AU"/>
        </w:rPr>
      </w:pPr>
    </w:p>
    <w:p w14:paraId="6D63C3FF" w14:textId="77777777" w:rsidR="001F7224" w:rsidRDefault="001F7224" w:rsidP="00BC1193">
      <w:pPr>
        <w:spacing w:after="0" w:line="360" w:lineRule="auto"/>
        <w:jc w:val="both"/>
        <w:rPr>
          <w:rFonts w:asciiTheme="minorHAnsi" w:hAnsiTheme="minorHAnsi" w:cstheme="minorHAnsi"/>
          <w:lang w:val="en-AU"/>
        </w:rPr>
      </w:pPr>
    </w:p>
    <w:p w14:paraId="27630C6B" w14:textId="77777777" w:rsidR="001F7224" w:rsidRDefault="001F7224" w:rsidP="00BC1193">
      <w:pPr>
        <w:spacing w:after="0" w:line="360" w:lineRule="auto"/>
        <w:jc w:val="both"/>
        <w:rPr>
          <w:rFonts w:asciiTheme="minorHAnsi" w:hAnsiTheme="minorHAnsi" w:cstheme="minorHAnsi"/>
          <w:lang w:val="en-AU"/>
        </w:rPr>
      </w:pPr>
      <w:r w:rsidRPr="000E7495">
        <w:rPr>
          <w:rFonts w:asciiTheme="minorHAnsi" w:hAnsiTheme="minorHAnsi" w:cstheme="minorHAnsi"/>
          <w:noProof/>
          <w:lang w:val="en-AU" w:eastAsia="en-AU"/>
        </w:rPr>
        <w:lastRenderedPageBreak/>
        <w:drawing>
          <wp:inline distT="0" distB="0" distL="0" distR="0" wp14:anchorId="53AE1CE7" wp14:editId="5997A27B">
            <wp:extent cx="5732145" cy="3496945"/>
            <wp:effectExtent l="19050" t="19050" r="20955" b="27305"/>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a:off x="0" y="0"/>
                      <a:ext cx="5732145" cy="3496945"/>
                    </a:xfrm>
                    <a:prstGeom prst="rect">
                      <a:avLst/>
                    </a:prstGeom>
                    <a:ln>
                      <a:solidFill>
                        <a:schemeClr val="bg1">
                          <a:lumMod val="50000"/>
                        </a:schemeClr>
                      </a:solidFill>
                    </a:ln>
                  </pic:spPr>
                </pic:pic>
              </a:graphicData>
            </a:graphic>
          </wp:inline>
        </w:drawing>
      </w:r>
    </w:p>
    <w:p w14:paraId="1DE0253D" w14:textId="20EC7069" w:rsidR="001F7224" w:rsidRPr="00B44B30" w:rsidRDefault="001F7224" w:rsidP="00BC1193">
      <w:pPr>
        <w:spacing w:after="0" w:line="360" w:lineRule="auto"/>
        <w:jc w:val="center"/>
        <w:rPr>
          <w:rFonts w:asciiTheme="minorHAnsi" w:hAnsiTheme="minorHAnsi" w:cstheme="minorHAnsi"/>
          <w:b/>
          <w:sz w:val="20"/>
          <w:szCs w:val="20"/>
          <w:lang w:val="en-AU"/>
        </w:rPr>
      </w:pPr>
      <w:r w:rsidRPr="00B44B30">
        <w:rPr>
          <w:rFonts w:asciiTheme="minorHAnsi" w:hAnsiTheme="minorHAnsi" w:cstheme="minorHAnsi"/>
          <w:b/>
          <w:sz w:val="20"/>
          <w:szCs w:val="20"/>
          <w:lang w:val="en-AU"/>
        </w:rPr>
        <w:t xml:space="preserve">Figure </w:t>
      </w:r>
      <w:r w:rsidR="0014570C">
        <w:rPr>
          <w:rFonts w:asciiTheme="minorHAnsi" w:hAnsiTheme="minorHAnsi" w:cstheme="minorHAnsi"/>
          <w:b/>
          <w:sz w:val="20"/>
          <w:szCs w:val="20"/>
          <w:lang w:val="en-AU"/>
        </w:rPr>
        <w:t>40</w:t>
      </w:r>
      <w:r>
        <w:rPr>
          <w:rFonts w:asciiTheme="minorHAnsi" w:hAnsiTheme="minorHAnsi" w:cstheme="minorHAnsi"/>
          <w:b/>
          <w:sz w:val="20"/>
          <w:szCs w:val="20"/>
          <w:lang w:val="en-AU"/>
        </w:rPr>
        <w:t xml:space="preserve">b. Suppliers mapping in Atabae </w:t>
      </w:r>
      <w:r w:rsidRPr="00975CC7">
        <w:rPr>
          <w:rFonts w:asciiTheme="minorHAnsi" w:hAnsiTheme="minorHAnsi" w:cstheme="minorHAnsi"/>
          <w:b/>
          <w:sz w:val="20"/>
          <w:szCs w:val="20"/>
          <w:lang w:val="en-AU"/>
        </w:rPr>
        <w:t>Administrative Post</w:t>
      </w:r>
    </w:p>
    <w:p w14:paraId="3B0149C3" w14:textId="77777777" w:rsidR="001F7224" w:rsidRDefault="001F7224" w:rsidP="00BC1193">
      <w:pPr>
        <w:spacing w:after="0" w:line="360" w:lineRule="auto"/>
        <w:jc w:val="both"/>
        <w:rPr>
          <w:rFonts w:asciiTheme="minorHAnsi" w:hAnsiTheme="minorHAnsi" w:cstheme="minorHAnsi"/>
          <w:lang w:val="en-AU"/>
        </w:rPr>
      </w:pPr>
    </w:p>
    <w:p w14:paraId="3B7784F3" w14:textId="77777777" w:rsidR="001F7224" w:rsidRPr="0014570C" w:rsidRDefault="001F7224" w:rsidP="00BC1193">
      <w:pPr>
        <w:spacing w:after="0" w:line="360" w:lineRule="auto"/>
        <w:jc w:val="both"/>
        <w:rPr>
          <w:rFonts w:asciiTheme="minorHAnsi" w:hAnsiTheme="minorHAnsi" w:cstheme="minorHAnsi"/>
          <w:u w:val="single"/>
          <w:lang w:val="en-AU"/>
        </w:rPr>
      </w:pPr>
      <w:r w:rsidRPr="0014570C">
        <w:rPr>
          <w:rFonts w:asciiTheme="minorHAnsi" w:hAnsiTheme="minorHAnsi" w:cstheme="minorHAnsi"/>
          <w:u w:val="single"/>
          <w:lang w:val="en-AU"/>
        </w:rPr>
        <w:t>Balibo Administrative Post</w:t>
      </w:r>
    </w:p>
    <w:p w14:paraId="73342036" w14:textId="7C003ACF" w:rsidR="001F7224" w:rsidRDefault="001F7224" w:rsidP="00BC1193">
      <w:pPr>
        <w:spacing w:after="0" w:line="360" w:lineRule="auto"/>
        <w:jc w:val="both"/>
        <w:rPr>
          <w:rFonts w:asciiTheme="minorHAnsi" w:hAnsiTheme="minorHAnsi" w:cstheme="minorHAnsi"/>
          <w:lang w:val="en-AU"/>
        </w:rPr>
      </w:pPr>
      <w:r>
        <w:rPr>
          <w:rFonts w:asciiTheme="minorHAnsi" w:hAnsiTheme="minorHAnsi" w:cstheme="minorHAnsi"/>
          <w:lang w:val="en-AU"/>
        </w:rPr>
        <w:t xml:space="preserve">There are four main suppliers in Balibo </w:t>
      </w:r>
      <w:r w:rsidRPr="00975CC7">
        <w:rPr>
          <w:rFonts w:asciiTheme="minorHAnsi" w:hAnsiTheme="minorHAnsi" w:cstheme="minorHAnsi"/>
          <w:lang w:val="en-AU"/>
        </w:rPr>
        <w:t>Administrative Post</w:t>
      </w:r>
      <w:r>
        <w:rPr>
          <w:rFonts w:asciiTheme="minorHAnsi" w:hAnsiTheme="minorHAnsi" w:cstheme="minorHAnsi"/>
          <w:lang w:val="en-AU"/>
        </w:rPr>
        <w:t>. Three suppliers are located at the market in Balibo Vi</w:t>
      </w:r>
      <w:r w:rsidR="0022300B">
        <w:rPr>
          <w:rFonts w:asciiTheme="minorHAnsi" w:hAnsiTheme="minorHAnsi" w:cstheme="minorHAnsi"/>
          <w:lang w:val="en-AU"/>
        </w:rPr>
        <w:t>l</w:t>
      </w:r>
      <w:r>
        <w:rPr>
          <w:rFonts w:asciiTheme="minorHAnsi" w:hAnsiTheme="minorHAnsi" w:cstheme="minorHAnsi"/>
          <w:lang w:val="en-AU"/>
        </w:rPr>
        <w:t xml:space="preserve">la, while one supplier is in Batugade, </w:t>
      </w:r>
      <w:r w:rsidR="0022300B">
        <w:rPr>
          <w:rFonts w:asciiTheme="minorHAnsi" w:hAnsiTheme="minorHAnsi" w:cstheme="minorHAnsi"/>
          <w:lang w:val="en-AU"/>
        </w:rPr>
        <w:t xml:space="preserve">on </w:t>
      </w:r>
      <w:r>
        <w:rPr>
          <w:rFonts w:asciiTheme="minorHAnsi" w:hAnsiTheme="minorHAnsi" w:cstheme="minorHAnsi"/>
          <w:lang w:val="en-AU"/>
        </w:rPr>
        <w:t>Jalan Lintas Batas, near the border with Indonesia.</w:t>
      </w:r>
    </w:p>
    <w:p w14:paraId="31C4B1D4" w14:textId="77777777" w:rsidR="001F7224" w:rsidRDefault="001F7224" w:rsidP="00BC1193">
      <w:pPr>
        <w:spacing w:after="0" w:line="360" w:lineRule="auto"/>
        <w:jc w:val="center"/>
        <w:rPr>
          <w:rFonts w:asciiTheme="minorHAnsi" w:hAnsiTheme="minorHAnsi" w:cstheme="minorHAnsi"/>
          <w:lang w:val="en-AU"/>
        </w:rPr>
      </w:pPr>
      <w:r w:rsidRPr="00165156">
        <w:rPr>
          <w:rFonts w:asciiTheme="minorHAnsi" w:hAnsiTheme="minorHAnsi" w:cstheme="minorHAnsi"/>
          <w:noProof/>
          <w:lang w:val="en-AU" w:eastAsia="en-AU"/>
        </w:rPr>
        <w:drawing>
          <wp:inline distT="0" distB="0" distL="0" distR="0" wp14:anchorId="29413D59" wp14:editId="46DB520E">
            <wp:extent cx="5732145" cy="2182495"/>
            <wp:effectExtent l="0" t="0" r="1905" b="8255"/>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a:off x="0" y="0"/>
                      <a:ext cx="5732145" cy="2182495"/>
                    </a:xfrm>
                    <a:prstGeom prst="rect">
                      <a:avLst/>
                    </a:prstGeom>
                  </pic:spPr>
                </pic:pic>
              </a:graphicData>
            </a:graphic>
          </wp:inline>
        </w:drawing>
      </w:r>
    </w:p>
    <w:p w14:paraId="61E6CF61" w14:textId="00C492D1" w:rsidR="001F7224" w:rsidRDefault="0014570C" w:rsidP="00BC1193">
      <w:pPr>
        <w:spacing w:after="0" w:line="36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41</w:t>
      </w:r>
      <w:r w:rsidR="001F7224">
        <w:rPr>
          <w:rFonts w:asciiTheme="minorHAnsi" w:hAnsiTheme="minorHAnsi" w:cstheme="minorHAnsi"/>
          <w:b/>
          <w:sz w:val="20"/>
          <w:szCs w:val="20"/>
          <w:lang w:val="en-AU"/>
        </w:rPr>
        <w:t>a. Suppliers mapping in Balibo</w:t>
      </w:r>
      <w:r w:rsidR="001F7224" w:rsidRPr="00975CC7">
        <w:t xml:space="preserve"> </w:t>
      </w:r>
      <w:r w:rsidR="001F7224" w:rsidRPr="00975CC7">
        <w:rPr>
          <w:rFonts w:asciiTheme="minorHAnsi" w:hAnsiTheme="minorHAnsi" w:cstheme="minorHAnsi"/>
          <w:b/>
          <w:sz w:val="20"/>
          <w:szCs w:val="20"/>
          <w:lang w:val="en-AU"/>
        </w:rPr>
        <w:t>Administrative Post</w:t>
      </w:r>
    </w:p>
    <w:p w14:paraId="6EAEB35F" w14:textId="77777777" w:rsidR="001F7224" w:rsidRDefault="001F7224" w:rsidP="00BC1193">
      <w:pPr>
        <w:spacing w:after="0" w:line="360" w:lineRule="auto"/>
        <w:jc w:val="center"/>
        <w:rPr>
          <w:rFonts w:asciiTheme="minorHAnsi" w:hAnsiTheme="minorHAnsi" w:cstheme="minorHAnsi"/>
          <w:b/>
          <w:sz w:val="20"/>
          <w:szCs w:val="20"/>
          <w:lang w:val="en-AU"/>
        </w:rPr>
      </w:pPr>
    </w:p>
    <w:p w14:paraId="3F243C5F" w14:textId="77777777" w:rsidR="001F7224" w:rsidRDefault="001F7224" w:rsidP="00BC1193">
      <w:pPr>
        <w:spacing w:after="0" w:line="360" w:lineRule="auto"/>
        <w:jc w:val="center"/>
        <w:rPr>
          <w:rFonts w:asciiTheme="minorHAnsi" w:hAnsiTheme="minorHAnsi" w:cstheme="minorHAnsi"/>
          <w:lang w:val="en-AU"/>
        </w:rPr>
      </w:pPr>
    </w:p>
    <w:p w14:paraId="6C2CE1E6" w14:textId="77777777" w:rsidR="001F7224" w:rsidRDefault="001F7224" w:rsidP="00BC1193">
      <w:pPr>
        <w:spacing w:after="0" w:line="360" w:lineRule="auto"/>
        <w:jc w:val="both"/>
        <w:rPr>
          <w:rFonts w:asciiTheme="minorHAnsi" w:hAnsiTheme="minorHAnsi" w:cstheme="minorHAnsi"/>
          <w:lang w:val="en-AU"/>
        </w:rPr>
      </w:pPr>
    </w:p>
    <w:p w14:paraId="10E32925" w14:textId="77777777" w:rsidR="001F7224" w:rsidRDefault="001F7224" w:rsidP="00BC1193">
      <w:pPr>
        <w:spacing w:after="0" w:line="240" w:lineRule="auto"/>
        <w:jc w:val="both"/>
        <w:rPr>
          <w:rFonts w:asciiTheme="minorHAnsi" w:hAnsiTheme="minorHAnsi" w:cstheme="minorHAnsi"/>
          <w:lang w:val="en-AU"/>
        </w:rPr>
      </w:pPr>
      <w:r w:rsidRPr="0082151C">
        <w:rPr>
          <w:rFonts w:asciiTheme="minorHAnsi" w:hAnsiTheme="minorHAnsi" w:cstheme="minorHAnsi"/>
          <w:noProof/>
          <w:lang w:val="en-AU" w:eastAsia="en-AU"/>
        </w:rPr>
        <w:lastRenderedPageBreak/>
        <w:drawing>
          <wp:inline distT="0" distB="0" distL="0" distR="0" wp14:anchorId="66E7AAF1" wp14:editId="6095C0CE">
            <wp:extent cx="5732145" cy="2350770"/>
            <wp:effectExtent l="19050" t="19050" r="20955" b="1143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a:off x="0" y="0"/>
                      <a:ext cx="5732145" cy="2350770"/>
                    </a:xfrm>
                    <a:prstGeom prst="rect">
                      <a:avLst/>
                    </a:prstGeom>
                    <a:ln>
                      <a:solidFill>
                        <a:schemeClr val="bg1">
                          <a:lumMod val="50000"/>
                        </a:schemeClr>
                      </a:solidFill>
                    </a:ln>
                  </pic:spPr>
                </pic:pic>
              </a:graphicData>
            </a:graphic>
          </wp:inline>
        </w:drawing>
      </w:r>
    </w:p>
    <w:p w14:paraId="75AE3C31" w14:textId="2A1B5E0D" w:rsidR="001F7224" w:rsidRPr="00B44B30" w:rsidRDefault="001F7224" w:rsidP="00BC1193">
      <w:pPr>
        <w:spacing w:after="0" w:line="240" w:lineRule="auto"/>
        <w:jc w:val="center"/>
        <w:rPr>
          <w:rFonts w:asciiTheme="minorHAnsi" w:hAnsiTheme="minorHAnsi" w:cstheme="minorHAnsi"/>
          <w:b/>
          <w:sz w:val="20"/>
          <w:szCs w:val="20"/>
          <w:lang w:val="en-AU"/>
        </w:rPr>
      </w:pPr>
      <w:r w:rsidRPr="00B44B30">
        <w:rPr>
          <w:rFonts w:asciiTheme="minorHAnsi" w:hAnsiTheme="minorHAnsi" w:cstheme="minorHAnsi"/>
          <w:b/>
          <w:sz w:val="20"/>
          <w:szCs w:val="20"/>
          <w:lang w:val="en-AU"/>
        </w:rPr>
        <w:t xml:space="preserve">Figure </w:t>
      </w:r>
      <w:r w:rsidR="0014570C">
        <w:rPr>
          <w:rFonts w:asciiTheme="minorHAnsi" w:hAnsiTheme="minorHAnsi" w:cstheme="minorHAnsi"/>
          <w:b/>
          <w:sz w:val="20"/>
          <w:szCs w:val="20"/>
          <w:lang w:val="en-AU"/>
        </w:rPr>
        <w:t>41</w:t>
      </w:r>
      <w:r>
        <w:rPr>
          <w:rFonts w:asciiTheme="minorHAnsi" w:hAnsiTheme="minorHAnsi" w:cstheme="minorHAnsi"/>
          <w:b/>
          <w:sz w:val="20"/>
          <w:szCs w:val="20"/>
          <w:lang w:val="en-AU"/>
        </w:rPr>
        <w:t xml:space="preserve">b. Suppliers mapping in Balibo </w:t>
      </w:r>
      <w:r w:rsidRPr="00975CC7">
        <w:rPr>
          <w:rFonts w:asciiTheme="minorHAnsi" w:hAnsiTheme="minorHAnsi" w:cstheme="minorHAnsi"/>
          <w:b/>
          <w:sz w:val="20"/>
          <w:szCs w:val="20"/>
          <w:lang w:val="en-AU"/>
        </w:rPr>
        <w:t>Administrative Post</w:t>
      </w:r>
    </w:p>
    <w:p w14:paraId="38481624" w14:textId="77777777" w:rsidR="001F7224" w:rsidRDefault="001F7224" w:rsidP="00BC1193">
      <w:pPr>
        <w:spacing w:after="0" w:line="240" w:lineRule="auto"/>
        <w:jc w:val="both"/>
        <w:rPr>
          <w:rFonts w:asciiTheme="minorHAnsi" w:hAnsiTheme="minorHAnsi" w:cstheme="minorHAnsi"/>
          <w:lang w:val="en-AU"/>
        </w:rPr>
      </w:pPr>
    </w:p>
    <w:p w14:paraId="4086441C" w14:textId="77777777" w:rsidR="001F7224" w:rsidRDefault="001F7224" w:rsidP="00BC1193">
      <w:pPr>
        <w:spacing w:after="0" w:line="240" w:lineRule="auto"/>
        <w:jc w:val="both"/>
        <w:rPr>
          <w:rFonts w:asciiTheme="minorHAnsi" w:hAnsiTheme="minorHAnsi" w:cstheme="minorHAnsi"/>
          <w:lang w:val="en-AU"/>
        </w:rPr>
      </w:pPr>
      <w:r w:rsidRPr="00FF581F">
        <w:rPr>
          <w:rFonts w:asciiTheme="minorHAnsi" w:hAnsiTheme="minorHAnsi" w:cstheme="minorHAnsi"/>
          <w:noProof/>
          <w:lang w:val="en-AU" w:eastAsia="en-AU"/>
        </w:rPr>
        <w:drawing>
          <wp:inline distT="0" distB="0" distL="0" distR="0" wp14:anchorId="6C129632" wp14:editId="2018E391">
            <wp:extent cx="5629275" cy="2717043"/>
            <wp:effectExtent l="0" t="0" r="0" b="762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a:off x="0" y="0"/>
                      <a:ext cx="5632112" cy="2718412"/>
                    </a:xfrm>
                    <a:prstGeom prst="rect">
                      <a:avLst/>
                    </a:prstGeom>
                  </pic:spPr>
                </pic:pic>
              </a:graphicData>
            </a:graphic>
          </wp:inline>
        </w:drawing>
      </w:r>
    </w:p>
    <w:p w14:paraId="79EFC8A0" w14:textId="62B4B888" w:rsidR="001F7224" w:rsidRPr="00B44B30" w:rsidRDefault="0014570C" w:rsidP="00BC1193">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41c</w:t>
      </w:r>
      <w:r w:rsidR="001F7224">
        <w:rPr>
          <w:rFonts w:asciiTheme="minorHAnsi" w:hAnsiTheme="minorHAnsi" w:cstheme="minorHAnsi"/>
          <w:b/>
          <w:sz w:val="20"/>
          <w:szCs w:val="20"/>
          <w:lang w:val="en-AU"/>
        </w:rPr>
        <w:t>. Suppliers mapping in Balibo Vila at the market area</w:t>
      </w:r>
    </w:p>
    <w:p w14:paraId="7EF095E3" w14:textId="77777777" w:rsidR="001F7224" w:rsidRDefault="001F7224" w:rsidP="00BC1193">
      <w:pPr>
        <w:spacing w:after="0" w:line="240" w:lineRule="auto"/>
        <w:jc w:val="both"/>
        <w:rPr>
          <w:rFonts w:asciiTheme="minorHAnsi" w:hAnsiTheme="minorHAnsi" w:cstheme="minorHAnsi"/>
          <w:lang w:val="en-AU"/>
        </w:rPr>
      </w:pPr>
    </w:p>
    <w:p w14:paraId="6EB317BA" w14:textId="77777777" w:rsidR="001F7224" w:rsidRDefault="001F7224" w:rsidP="00BC1193">
      <w:pPr>
        <w:spacing w:after="0" w:line="240" w:lineRule="auto"/>
        <w:jc w:val="both"/>
        <w:rPr>
          <w:rFonts w:asciiTheme="minorHAnsi" w:hAnsiTheme="minorHAnsi" w:cstheme="minorHAnsi"/>
          <w:lang w:val="en-AU"/>
        </w:rPr>
      </w:pPr>
      <w:r w:rsidRPr="00FF581F">
        <w:rPr>
          <w:rFonts w:asciiTheme="minorHAnsi" w:hAnsiTheme="minorHAnsi" w:cstheme="minorHAnsi"/>
          <w:noProof/>
          <w:lang w:val="en-AU" w:eastAsia="en-AU"/>
        </w:rPr>
        <w:drawing>
          <wp:inline distT="0" distB="0" distL="0" distR="0" wp14:anchorId="75DEFEA0" wp14:editId="0467409A">
            <wp:extent cx="5666168" cy="259334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666168" cy="2593340"/>
                    </a:xfrm>
                    <a:prstGeom prst="rect">
                      <a:avLst/>
                    </a:prstGeom>
                    <a:ln>
                      <a:noFill/>
                    </a:ln>
                    <a:extLst>
                      <a:ext uri="{53640926-AAD7-44D8-BBD7-CCE9431645EC}">
                        <a14:shadowObscured xmlns:a14="http://schemas.microsoft.com/office/drawing/2010/main"/>
                      </a:ext>
                    </a:extLst>
                  </pic:spPr>
                </pic:pic>
              </a:graphicData>
            </a:graphic>
          </wp:inline>
        </w:drawing>
      </w:r>
    </w:p>
    <w:p w14:paraId="67A23AEC" w14:textId="18FA85D0" w:rsidR="001F7224" w:rsidRPr="00B44B30" w:rsidRDefault="001F7224" w:rsidP="00BC1193">
      <w:pPr>
        <w:spacing w:after="0" w:line="240" w:lineRule="auto"/>
        <w:jc w:val="center"/>
        <w:rPr>
          <w:rFonts w:asciiTheme="minorHAnsi" w:hAnsiTheme="minorHAnsi" w:cstheme="minorHAnsi"/>
          <w:b/>
          <w:sz w:val="20"/>
          <w:szCs w:val="20"/>
          <w:lang w:val="en-AU"/>
        </w:rPr>
      </w:pPr>
      <w:r w:rsidRPr="00B44B30">
        <w:rPr>
          <w:rFonts w:asciiTheme="minorHAnsi" w:hAnsiTheme="minorHAnsi" w:cstheme="minorHAnsi"/>
          <w:b/>
          <w:sz w:val="20"/>
          <w:szCs w:val="20"/>
          <w:lang w:val="en-AU"/>
        </w:rPr>
        <w:t xml:space="preserve">Figure </w:t>
      </w:r>
      <w:r w:rsidR="0014570C">
        <w:rPr>
          <w:rFonts w:asciiTheme="minorHAnsi" w:hAnsiTheme="minorHAnsi" w:cstheme="minorHAnsi"/>
          <w:b/>
          <w:sz w:val="20"/>
          <w:szCs w:val="20"/>
          <w:lang w:val="en-AU"/>
        </w:rPr>
        <w:t xml:space="preserve">41d. </w:t>
      </w:r>
      <w:r>
        <w:rPr>
          <w:rFonts w:asciiTheme="minorHAnsi" w:hAnsiTheme="minorHAnsi" w:cstheme="minorHAnsi"/>
          <w:b/>
          <w:sz w:val="20"/>
          <w:szCs w:val="20"/>
          <w:lang w:val="en-AU"/>
        </w:rPr>
        <w:t>Suppliers mapping in Batugade</w:t>
      </w:r>
    </w:p>
    <w:p w14:paraId="70C0F6C1" w14:textId="77777777" w:rsidR="00BC1193" w:rsidRDefault="00BC1193" w:rsidP="00BC1193">
      <w:pPr>
        <w:spacing w:after="0" w:line="360" w:lineRule="auto"/>
        <w:jc w:val="both"/>
        <w:rPr>
          <w:rFonts w:asciiTheme="minorHAnsi" w:hAnsiTheme="minorHAnsi" w:cstheme="minorHAnsi"/>
          <w:i/>
          <w:u w:val="single"/>
          <w:lang w:val="en-AU"/>
        </w:rPr>
      </w:pPr>
    </w:p>
    <w:p w14:paraId="55BB4F6B" w14:textId="77777777" w:rsidR="001F7224" w:rsidRPr="00B70042" w:rsidRDefault="001F7224" w:rsidP="00BC1193">
      <w:pPr>
        <w:spacing w:after="0" w:line="360" w:lineRule="auto"/>
        <w:jc w:val="both"/>
        <w:rPr>
          <w:rFonts w:asciiTheme="minorHAnsi" w:hAnsiTheme="minorHAnsi" w:cstheme="minorHAnsi"/>
          <w:i/>
          <w:u w:val="single"/>
          <w:lang w:val="en-AU"/>
        </w:rPr>
      </w:pPr>
      <w:r w:rsidRPr="00B70042">
        <w:rPr>
          <w:rFonts w:asciiTheme="minorHAnsi" w:hAnsiTheme="minorHAnsi" w:cstheme="minorHAnsi"/>
          <w:i/>
          <w:u w:val="single"/>
          <w:lang w:val="en-AU"/>
        </w:rPr>
        <w:lastRenderedPageBreak/>
        <w:t>Business training</w:t>
      </w:r>
    </w:p>
    <w:p w14:paraId="0DE293FD" w14:textId="78188A18" w:rsidR="001F7224" w:rsidRPr="00976E68" w:rsidRDefault="001F7224" w:rsidP="00BC1193">
      <w:pPr>
        <w:spacing w:after="0" w:line="360" w:lineRule="auto"/>
        <w:jc w:val="both"/>
        <w:rPr>
          <w:rFonts w:asciiTheme="minorHAnsi" w:hAnsiTheme="minorHAnsi" w:cstheme="minorHAnsi"/>
          <w:lang w:val="en-AU"/>
        </w:rPr>
      </w:pPr>
      <w:r w:rsidRPr="00976E68">
        <w:rPr>
          <w:rFonts w:asciiTheme="minorHAnsi" w:hAnsiTheme="minorHAnsi" w:cstheme="minorHAnsi"/>
          <w:lang w:val="en-AU"/>
        </w:rPr>
        <w:t xml:space="preserve">When asked whether they </w:t>
      </w:r>
      <w:r w:rsidR="0022300B" w:rsidRPr="00976E68">
        <w:rPr>
          <w:rFonts w:asciiTheme="minorHAnsi" w:hAnsiTheme="minorHAnsi" w:cstheme="minorHAnsi"/>
          <w:lang w:val="en-AU"/>
        </w:rPr>
        <w:t>ha</w:t>
      </w:r>
      <w:r w:rsidR="0022300B">
        <w:rPr>
          <w:rFonts w:asciiTheme="minorHAnsi" w:hAnsiTheme="minorHAnsi" w:cstheme="minorHAnsi"/>
          <w:lang w:val="en-AU"/>
        </w:rPr>
        <w:t>d</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 xml:space="preserve">ever participated in any type of business training, 46.2% (n=6) reported that they </w:t>
      </w:r>
      <w:r w:rsidR="0022300B">
        <w:rPr>
          <w:rFonts w:asciiTheme="minorHAnsi" w:hAnsiTheme="minorHAnsi" w:cstheme="minorHAnsi"/>
          <w:lang w:val="en-AU"/>
        </w:rPr>
        <w:t>had</w:t>
      </w:r>
      <w:r w:rsidRPr="00976E68">
        <w:rPr>
          <w:rFonts w:asciiTheme="minorHAnsi" w:hAnsiTheme="minorHAnsi" w:cstheme="minorHAnsi"/>
          <w:lang w:val="en-AU"/>
        </w:rPr>
        <w:t>. Type of business trainings that they have attended were</w:t>
      </w:r>
      <w:r w:rsidR="0022300B">
        <w:rPr>
          <w:rFonts w:asciiTheme="minorHAnsi" w:hAnsiTheme="minorHAnsi" w:cstheme="minorHAnsi"/>
          <w:lang w:val="en-AU"/>
        </w:rPr>
        <w:t xml:space="preserve"> on</w:t>
      </w:r>
      <w:r w:rsidRPr="00976E68">
        <w:rPr>
          <w:rFonts w:asciiTheme="minorHAnsi" w:hAnsiTheme="minorHAnsi" w:cstheme="minorHAnsi"/>
          <w:lang w:val="en-AU"/>
        </w:rPr>
        <w:t>: tax</w:t>
      </w:r>
      <w:r>
        <w:rPr>
          <w:rFonts w:asciiTheme="minorHAnsi" w:hAnsiTheme="minorHAnsi" w:cstheme="minorHAnsi"/>
          <w:lang w:val="en-AU"/>
        </w:rPr>
        <w:t>ation</w:t>
      </w:r>
      <w:r w:rsidRPr="00976E68">
        <w:rPr>
          <w:rFonts w:asciiTheme="minorHAnsi" w:hAnsiTheme="minorHAnsi" w:cstheme="minorHAnsi"/>
          <w:lang w:val="en-AU"/>
        </w:rPr>
        <w:t xml:space="preserve"> (66.7%, n=4), marketing (66.7%, n=4), accounting and finance (50%, n=3), and business permit from Câmara de Comércio e Industria de Timor Leste (CCI-TL) (33.3%, n=2).</w:t>
      </w:r>
    </w:p>
    <w:p w14:paraId="48541BC3" w14:textId="77777777" w:rsidR="001F7224" w:rsidRPr="00976E68" w:rsidRDefault="001F7224" w:rsidP="00BC1193">
      <w:pPr>
        <w:spacing w:after="0" w:line="360" w:lineRule="auto"/>
        <w:jc w:val="both"/>
        <w:rPr>
          <w:rFonts w:asciiTheme="minorHAnsi" w:hAnsiTheme="minorHAnsi" w:cstheme="minorHAnsi"/>
          <w:lang w:val="en-AU"/>
        </w:rPr>
      </w:pPr>
    </w:p>
    <w:p w14:paraId="5DB9F349" w14:textId="77777777" w:rsidR="001F7224" w:rsidRPr="00B70042" w:rsidRDefault="001F7224" w:rsidP="00BC1193">
      <w:pPr>
        <w:spacing w:after="0" w:line="360" w:lineRule="auto"/>
        <w:jc w:val="both"/>
        <w:rPr>
          <w:rFonts w:asciiTheme="minorHAnsi" w:hAnsiTheme="minorHAnsi" w:cstheme="minorHAnsi"/>
          <w:i/>
          <w:u w:val="single"/>
          <w:lang w:val="en-AU"/>
        </w:rPr>
      </w:pPr>
      <w:r w:rsidRPr="00B70042">
        <w:rPr>
          <w:rFonts w:asciiTheme="minorHAnsi" w:hAnsiTheme="minorHAnsi" w:cstheme="minorHAnsi"/>
          <w:i/>
          <w:u w:val="single"/>
          <w:lang w:val="en-AU"/>
        </w:rPr>
        <w:t>Source of funding</w:t>
      </w:r>
    </w:p>
    <w:p w14:paraId="41B7237E" w14:textId="67011994" w:rsidR="001F7224" w:rsidRDefault="001F7224" w:rsidP="00BC1193">
      <w:pPr>
        <w:spacing w:after="0" w:line="360" w:lineRule="auto"/>
        <w:jc w:val="both"/>
        <w:rPr>
          <w:rFonts w:asciiTheme="minorHAnsi" w:hAnsiTheme="minorHAnsi" w:cstheme="minorHAnsi"/>
          <w:lang w:val="en-AU"/>
        </w:rPr>
      </w:pPr>
      <w:r w:rsidRPr="00976E68">
        <w:rPr>
          <w:rFonts w:asciiTheme="minorHAnsi" w:hAnsiTheme="minorHAnsi" w:cstheme="minorHAnsi"/>
          <w:lang w:val="en-AU"/>
        </w:rPr>
        <w:t xml:space="preserve">A high proportion of respondents (53.8%, n=7) reported that they </w:t>
      </w:r>
      <w:r w:rsidR="0022300B">
        <w:rPr>
          <w:rFonts w:asciiTheme="minorHAnsi" w:hAnsiTheme="minorHAnsi" w:cstheme="minorHAnsi"/>
          <w:lang w:val="en-AU"/>
        </w:rPr>
        <w:t xml:space="preserve">personally generated </w:t>
      </w:r>
      <w:r w:rsidRPr="00976E68">
        <w:rPr>
          <w:rFonts w:asciiTheme="minorHAnsi" w:hAnsiTheme="minorHAnsi" w:cstheme="minorHAnsi"/>
          <w:lang w:val="en-AU"/>
        </w:rPr>
        <w:t>the capital to start the</w:t>
      </w:r>
      <w:r w:rsidR="0022300B">
        <w:rPr>
          <w:rFonts w:asciiTheme="minorHAnsi" w:hAnsiTheme="minorHAnsi" w:cstheme="minorHAnsi"/>
          <w:lang w:val="en-AU"/>
        </w:rPr>
        <w:t>ir</w:t>
      </w:r>
      <w:r w:rsidRPr="00976E68">
        <w:rPr>
          <w:rFonts w:asciiTheme="minorHAnsi" w:hAnsiTheme="minorHAnsi" w:cstheme="minorHAnsi"/>
          <w:lang w:val="en-AU"/>
        </w:rPr>
        <w:t xml:space="preserve"> business </w:t>
      </w:r>
      <w:r w:rsidR="0022300B">
        <w:rPr>
          <w:rFonts w:asciiTheme="minorHAnsi" w:hAnsiTheme="minorHAnsi" w:cstheme="minorHAnsi"/>
          <w:lang w:val="en-AU"/>
        </w:rPr>
        <w:t>by</w:t>
      </w:r>
      <w:r w:rsidRPr="00976E68">
        <w:rPr>
          <w:rFonts w:asciiTheme="minorHAnsi" w:hAnsiTheme="minorHAnsi" w:cstheme="minorHAnsi"/>
          <w:lang w:val="en-AU"/>
        </w:rPr>
        <w:t xml:space="preserve"> saving money whilst 30.8% (n=4) reported that</w:t>
      </w:r>
      <w:r w:rsidR="0022300B">
        <w:rPr>
          <w:rFonts w:asciiTheme="minorHAnsi" w:hAnsiTheme="minorHAnsi" w:cstheme="minorHAnsi"/>
          <w:lang w:val="en-AU"/>
        </w:rPr>
        <w:t xml:space="preserve"> it was a </w:t>
      </w:r>
      <w:r w:rsidRPr="00976E68">
        <w:rPr>
          <w:rFonts w:asciiTheme="minorHAnsi" w:hAnsiTheme="minorHAnsi" w:cstheme="minorHAnsi"/>
          <w:lang w:val="en-AU"/>
        </w:rPr>
        <w:t xml:space="preserve">loan from family or friends. All respondents reported that their business </w:t>
      </w:r>
      <w:r w:rsidR="0022300B" w:rsidRPr="00976E68">
        <w:rPr>
          <w:rFonts w:asciiTheme="minorHAnsi" w:hAnsiTheme="minorHAnsi" w:cstheme="minorHAnsi"/>
          <w:lang w:val="en-AU"/>
        </w:rPr>
        <w:t>ha</w:t>
      </w:r>
      <w:r w:rsidR="0022300B">
        <w:rPr>
          <w:rFonts w:asciiTheme="minorHAnsi" w:hAnsiTheme="minorHAnsi" w:cstheme="minorHAnsi"/>
          <w:lang w:val="en-AU"/>
        </w:rPr>
        <w:t>d</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been registered. 53.8% (n=7) reported that they have other business activities besides selling construction materials</w:t>
      </w:r>
      <w:r w:rsidR="0022300B">
        <w:rPr>
          <w:rFonts w:asciiTheme="minorHAnsi" w:hAnsiTheme="minorHAnsi" w:cstheme="minorHAnsi"/>
          <w:lang w:val="en-AU"/>
        </w:rPr>
        <w:t xml:space="preserve">, including: </w:t>
      </w:r>
      <w:r w:rsidRPr="00976E68">
        <w:rPr>
          <w:rFonts w:asciiTheme="minorHAnsi" w:hAnsiTheme="minorHAnsi" w:cstheme="minorHAnsi"/>
          <w:lang w:val="en-AU"/>
        </w:rPr>
        <w:t xml:space="preserve">selling household daily needs (groceries) (100%, n=7), concrete </w:t>
      </w:r>
      <w:r w:rsidR="0022300B" w:rsidRPr="00976E68">
        <w:rPr>
          <w:rFonts w:asciiTheme="minorHAnsi" w:hAnsiTheme="minorHAnsi" w:cstheme="minorHAnsi"/>
          <w:lang w:val="en-AU"/>
        </w:rPr>
        <w:t>produc</w:t>
      </w:r>
      <w:r w:rsidR="0022300B">
        <w:rPr>
          <w:rFonts w:asciiTheme="minorHAnsi" w:hAnsiTheme="minorHAnsi" w:cstheme="minorHAnsi"/>
          <w:lang w:val="en-AU"/>
        </w:rPr>
        <w:t>tion</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 xml:space="preserve">(14.3%, n=1), and automotive </w:t>
      </w:r>
      <w:r w:rsidR="0022300B" w:rsidRPr="00976E68">
        <w:rPr>
          <w:rFonts w:asciiTheme="minorHAnsi" w:hAnsiTheme="minorHAnsi" w:cstheme="minorHAnsi"/>
          <w:lang w:val="en-AU"/>
        </w:rPr>
        <w:t>s</w:t>
      </w:r>
      <w:r w:rsidR="0022300B">
        <w:rPr>
          <w:rFonts w:asciiTheme="minorHAnsi" w:hAnsiTheme="minorHAnsi" w:cstheme="minorHAnsi"/>
          <w:lang w:val="en-AU"/>
        </w:rPr>
        <w:t>ervices</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(14.3%, n=1). 69.2% of suppliers (n=9) reported that they managed the business finances themselves, whilst 30.8% (n=4) reported that it was their wife who managed the business finance</w:t>
      </w:r>
      <w:r w:rsidR="0022300B">
        <w:rPr>
          <w:rFonts w:asciiTheme="minorHAnsi" w:hAnsiTheme="minorHAnsi" w:cstheme="minorHAnsi"/>
          <w:lang w:val="en-AU"/>
        </w:rPr>
        <w:t>s</w:t>
      </w:r>
      <w:r w:rsidRPr="00976E68">
        <w:rPr>
          <w:rFonts w:asciiTheme="minorHAnsi" w:hAnsiTheme="minorHAnsi" w:cstheme="minorHAnsi"/>
          <w:lang w:val="en-AU"/>
        </w:rPr>
        <w:t xml:space="preserve">. </w:t>
      </w:r>
    </w:p>
    <w:p w14:paraId="29D968CC" w14:textId="77777777" w:rsidR="001F7224" w:rsidRDefault="001F7224" w:rsidP="00BC1193">
      <w:pPr>
        <w:spacing w:after="0" w:line="360" w:lineRule="auto"/>
        <w:jc w:val="both"/>
        <w:rPr>
          <w:rFonts w:asciiTheme="minorHAnsi" w:hAnsiTheme="minorHAnsi" w:cstheme="minorHAnsi"/>
          <w:lang w:val="en-AU"/>
        </w:rPr>
      </w:pPr>
    </w:p>
    <w:p w14:paraId="149633A7" w14:textId="31870AEB" w:rsidR="001F7224" w:rsidRPr="00976E68" w:rsidRDefault="001F7224" w:rsidP="00BC1193">
      <w:pPr>
        <w:spacing w:after="0" w:line="360" w:lineRule="auto"/>
        <w:jc w:val="both"/>
        <w:rPr>
          <w:rFonts w:asciiTheme="minorHAnsi" w:hAnsiTheme="minorHAnsi" w:cstheme="minorHAnsi"/>
          <w:lang w:val="en-AU"/>
        </w:rPr>
      </w:pPr>
      <w:r w:rsidRPr="00976E68">
        <w:rPr>
          <w:rFonts w:asciiTheme="minorHAnsi" w:hAnsiTheme="minorHAnsi" w:cstheme="minorHAnsi"/>
          <w:lang w:val="en-AU"/>
        </w:rPr>
        <w:t>A high proportion of suppliers (69.2%, n=9) of respondents reported that they had never borrowed money from banks or other sources</w:t>
      </w:r>
      <w:r w:rsidR="0022300B">
        <w:rPr>
          <w:rFonts w:asciiTheme="minorHAnsi" w:hAnsiTheme="minorHAnsi" w:cstheme="minorHAnsi"/>
          <w:lang w:val="en-AU"/>
        </w:rPr>
        <w:t xml:space="preserve">. </w:t>
      </w:r>
      <w:r w:rsidRPr="00976E68">
        <w:rPr>
          <w:rFonts w:asciiTheme="minorHAnsi" w:hAnsiTheme="minorHAnsi" w:cstheme="minorHAnsi"/>
          <w:lang w:val="en-AU"/>
        </w:rPr>
        <w:t xml:space="preserve"> </w:t>
      </w:r>
      <w:r w:rsidR="0022300B">
        <w:rPr>
          <w:rFonts w:asciiTheme="minorHAnsi" w:hAnsiTheme="minorHAnsi" w:cstheme="minorHAnsi"/>
          <w:lang w:val="en-AU"/>
        </w:rPr>
        <w:t xml:space="preserve">Only four buisnesses reported ever borrowing funds, with </w:t>
      </w:r>
      <w:r w:rsidRPr="00976E68">
        <w:rPr>
          <w:rFonts w:asciiTheme="minorHAnsi" w:hAnsiTheme="minorHAnsi" w:cstheme="minorHAnsi"/>
          <w:lang w:val="en-AU"/>
        </w:rPr>
        <w:t>23.1% (n=3) borrow</w:t>
      </w:r>
      <w:r w:rsidR="0022300B">
        <w:rPr>
          <w:rFonts w:asciiTheme="minorHAnsi" w:hAnsiTheme="minorHAnsi" w:cstheme="minorHAnsi"/>
          <w:lang w:val="en-AU"/>
        </w:rPr>
        <w:t xml:space="preserve">ing </w:t>
      </w:r>
      <w:r w:rsidRPr="00976E68">
        <w:rPr>
          <w:rFonts w:asciiTheme="minorHAnsi" w:hAnsiTheme="minorHAnsi" w:cstheme="minorHAnsi"/>
          <w:lang w:val="en-AU"/>
        </w:rPr>
        <w:t xml:space="preserve"> from bank</w:t>
      </w:r>
      <w:r w:rsidR="0022300B">
        <w:rPr>
          <w:rFonts w:asciiTheme="minorHAnsi" w:hAnsiTheme="minorHAnsi" w:cstheme="minorHAnsi"/>
          <w:lang w:val="en-AU"/>
        </w:rPr>
        <w:t>s</w:t>
      </w:r>
      <w:r w:rsidRPr="00976E68">
        <w:rPr>
          <w:rFonts w:asciiTheme="minorHAnsi" w:hAnsiTheme="minorHAnsi" w:cstheme="minorHAnsi"/>
          <w:lang w:val="en-AU"/>
        </w:rPr>
        <w:t xml:space="preserve"> (BNCTL and Bank China) and 7.7% (n=1) </w:t>
      </w:r>
      <w:r w:rsidR="0022300B">
        <w:rPr>
          <w:rFonts w:asciiTheme="minorHAnsi" w:hAnsiTheme="minorHAnsi" w:cstheme="minorHAnsi"/>
          <w:lang w:val="en-AU"/>
        </w:rPr>
        <w:t>borrowing</w:t>
      </w:r>
      <w:r w:rsidRPr="00976E68">
        <w:rPr>
          <w:rFonts w:asciiTheme="minorHAnsi" w:hAnsiTheme="minorHAnsi" w:cstheme="minorHAnsi"/>
          <w:lang w:val="en-AU"/>
        </w:rPr>
        <w:t xml:space="preserve"> from the </w:t>
      </w:r>
      <w:r w:rsidR="0022300B">
        <w:rPr>
          <w:rFonts w:asciiTheme="minorHAnsi" w:hAnsiTheme="minorHAnsi" w:cstheme="minorHAnsi"/>
          <w:lang w:val="en-AU"/>
        </w:rPr>
        <w:t>C</w:t>
      </w:r>
      <w:r w:rsidR="0022300B" w:rsidRPr="00976E68">
        <w:rPr>
          <w:rFonts w:asciiTheme="minorHAnsi" w:hAnsiTheme="minorHAnsi" w:cstheme="minorHAnsi"/>
          <w:lang w:val="en-AU"/>
        </w:rPr>
        <w:t>oop</w:t>
      </w:r>
      <w:r w:rsidR="0022300B">
        <w:rPr>
          <w:rFonts w:asciiTheme="minorHAnsi" w:hAnsiTheme="minorHAnsi" w:cstheme="minorHAnsi"/>
          <w:lang w:val="en-AU"/>
        </w:rPr>
        <w:t>erative</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 xml:space="preserve">(Moris Rasik). </w:t>
      </w:r>
      <w:r w:rsidR="0022300B">
        <w:rPr>
          <w:rFonts w:asciiTheme="minorHAnsi" w:hAnsiTheme="minorHAnsi" w:cstheme="minorHAnsi"/>
          <w:lang w:val="en-AU"/>
        </w:rPr>
        <w:t>These funds were</w:t>
      </w:r>
      <w:r w:rsidRPr="00976E68">
        <w:rPr>
          <w:rFonts w:asciiTheme="minorHAnsi" w:hAnsiTheme="minorHAnsi" w:cstheme="minorHAnsi"/>
          <w:lang w:val="en-AU"/>
        </w:rPr>
        <w:t xml:space="preserve"> used </w:t>
      </w:r>
      <w:r w:rsidR="0022300B">
        <w:rPr>
          <w:rFonts w:asciiTheme="minorHAnsi" w:hAnsiTheme="minorHAnsi" w:cstheme="minorHAnsi"/>
          <w:lang w:val="en-AU"/>
        </w:rPr>
        <w:t>to</w:t>
      </w:r>
      <w:r w:rsidR="0022300B" w:rsidRPr="00976E68">
        <w:rPr>
          <w:rFonts w:asciiTheme="minorHAnsi" w:hAnsiTheme="minorHAnsi" w:cstheme="minorHAnsi"/>
          <w:lang w:val="en-AU"/>
        </w:rPr>
        <w:t xml:space="preserve"> purchas</w:t>
      </w:r>
      <w:r w:rsidR="0022300B">
        <w:rPr>
          <w:rFonts w:asciiTheme="minorHAnsi" w:hAnsiTheme="minorHAnsi" w:cstheme="minorHAnsi"/>
          <w:lang w:val="en-AU"/>
        </w:rPr>
        <w:t>e</w:t>
      </w:r>
      <w:r w:rsidR="0022300B" w:rsidRPr="00976E68">
        <w:rPr>
          <w:rFonts w:asciiTheme="minorHAnsi" w:hAnsiTheme="minorHAnsi" w:cstheme="minorHAnsi"/>
          <w:lang w:val="en-AU"/>
        </w:rPr>
        <w:t xml:space="preserve"> </w:t>
      </w:r>
      <w:r w:rsidRPr="00976E68">
        <w:rPr>
          <w:rFonts w:asciiTheme="minorHAnsi" w:hAnsiTheme="minorHAnsi" w:cstheme="minorHAnsi"/>
          <w:lang w:val="en-AU"/>
        </w:rPr>
        <w:t xml:space="preserve">other materials. </w:t>
      </w:r>
    </w:p>
    <w:p w14:paraId="61484377" w14:textId="77777777" w:rsidR="001F7224" w:rsidRPr="00976E68" w:rsidRDefault="001F7224" w:rsidP="00BC1193">
      <w:pPr>
        <w:spacing w:after="0" w:line="360" w:lineRule="auto"/>
        <w:jc w:val="both"/>
        <w:rPr>
          <w:rFonts w:asciiTheme="minorHAnsi" w:hAnsiTheme="minorHAnsi" w:cstheme="minorHAnsi"/>
          <w:b/>
          <w:lang w:val="en-AU"/>
        </w:rPr>
      </w:pPr>
    </w:p>
    <w:p w14:paraId="2C51161B" w14:textId="77777777" w:rsidR="001F7224" w:rsidRDefault="001F7224" w:rsidP="00BC1193">
      <w:pPr>
        <w:spacing w:after="0" w:line="360" w:lineRule="auto"/>
        <w:jc w:val="both"/>
        <w:rPr>
          <w:rFonts w:asciiTheme="minorHAnsi" w:hAnsiTheme="minorHAnsi" w:cstheme="minorHAnsi"/>
          <w:b/>
        </w:rPr>
        <w:sectPr w:rsidR="001F7224" w:rsidSect="001F7224">
          <w:pgSz w:w="11907" w:h="16839" w:code="9"/>
          <w:pgMar w:top="1440" w:right="1440" w:bottom="1440" w:left="1440" w:header="720" w:footer="720" w:gutter="0"/>
          <w:cols w:space="720"/>
          <w:docGrid w:linePitch="360"/>
        </w:sectPr>
      </w:pPr>
    </w:p>
    <w:p w14:paraId="3DC9D689"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lastRenderedPageBreak/>
        <w:t xml:space="preserve">4.4.2 </w:t>
      </w:r>
      <w:r w:rsidRPr="00976E68">
        <w:rPr>
          <w:rFonts w:asciiTheme="minorHAnsi" w:hAnsiTheme="minorHAnsi" w:cstheme="minorHAnsi"/>
          <w:b/>
        </w:rPr>
        <w:t>Product</w:t>
      </w:r>
      <w:r>
        <w:rPr>
          <w:rFonts w:asciiTheme="minorHAnsi" w:hAnsiTheme="minorHAnsi" w:cstheme="minorHAnsi"/>
          <w:b/>
        </w:rPr>
        <w:t>s</w:t>
      </w:r>
    </w:p>
    <w:p w14:paraId="03381F9D" w14:textId="00636122"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The most common toilet pans/bowl people usually buy were </w:t>
      </w:r>
      <w:r w:rsidR="0022300B">
        <w:rPr>
          <w:rFonts w:asciiTheme="minorHAnsi" w:hAnsiTheme="minorHAnsi" w:cstheme="minorHAnsi"/>
        </w:rPr>
        <w:t xml:space="preserve">ceramic or cement </w:t>
      </w:r>
      <w:r w:rsidRPr="00976E68">
        <w:rPr>
          <w:rFonts w:asciiTheme="minorHAnsi" w:hAnsiTheme="minorHAnsi" w:cstheme="minorHAnsi"/>
        </w:rPr>
        <w:t>squat pan</w:t>
      </w:r>
      <w:r w:rsidR="0022300B">
        <w:rPr>
          <w:rFonts w:asciiTheme="minorHAnsi" w:hAnsiTheme="minorHAnsi" w:cstheme="minorHAnsi"/>
        </w:rPr>
        <w:t>s</w:t>
      </w:r>
      <w:r w:rsidRPr="00976E68">
        <w:rPr>
          <w:rFonts w:asciiTheme="minorHAnsi" w:hAnsiTheme="minorHAnsi" w:cstheme="minorHAnsi"/>
        </w:rPr>
        <w:t xml:space="preserve"> (84.6%, n=11), and </w:t>
      </w:r>
      <w:r w:rsidR="0022300B">
        <w:rPr>
          <w:rFonts w:asciiTheme="minorHAnsi" w:hAnsiTheme="minorHAnsi" w:cstheme="minorHAnsi"/>
        </w:rPr>
        <w:t xml:space="preserve">plastic </w:t>
      </w:r>
      <w:r w:rsidRPr="00976E68">
        <w:rPr>
          <w:rFonts w:asciiTheme="minorHAnsi" w:hAnsiTheme="minorHAnsi" w:cstheme="minorHAnsi"/>
        </w:rPr>
        <w:t>squat pan</w:t>
      </w:r>
      <w:r w:rsidR="0022300B">
        <w:rPr>
          <w:rFonts w:asciiTheme="minorHAnsi" w:hAnsiTheme="minorHAnsi" w:cstheme="minorHAnsi"/>
        </w:rPr>
        <w:t>s</w:t>
      </w:r>
      <w:r w:rsidRPr="00976E68">
        <w:rPr>
          <w:rFonts w:asciiTheme="minorHAnsi" w:hAnsiTheme="minorHAnsi" w:cstheme="minorHAnsi"/>
        </w:rPr>
        <w:t xml:space="preserve"> (15.4%, n=2). The most common brand for squat pan ceramic or cement were Chelsea and INA. 76.9% (n=10) of suppliers reported that there was no difference throughout the year with </w:t>
      </w:r>
      <w:r w:rsidR="0022300B">
        <w:rPr>
          <w:rFonts w:asciiTheme="minorHAnsi" w:hAnsiTheme="minorHAnsi" w:cstheme="minorHAnsi"/>
        </w:rPr>
        <w:t xml:space="preserve">toilet product </w:t>
      </w:r>
      <w:r w:rsidRPr="00976E68">
        <w:rPr>
          <w:rFonts w:asciiTheme="minorHAnsi" w:hAnsiTheme="minorHAnsi" w:cstheme="minorHAnsi"/>
        </w:rPr>
        <w:t xml:space="preserve">sales. </w:t>
      </w:r>
    </w:p>
    <w:p w14:paraId="1B217559" w14:textId="77777777" w:rsidR="001F7224" w:rsidRPr="00976E68" w:rsidRDefault="001F7224" w:rsidP="00BC1193">
      <w:pPr>
        <w:spacing w:after="0" w:line="360" w:lineRule="auto"/>
        <w:rPr>
          <w:rFonts w:asciiTheme="minorHAnsi" w:hAnsiTheme="minorHAnsi" w:cstheme="minorHAnsi"/>
        </w:rPr>
      </w:pPr>
    </w:p>
    <w:p w14:paraId="6D9F8A5C" w14:textId="77777777" w:rsidR="001F7224" w:rsidRPr="001B7D87" w:rsidRDefault="001F7224" w:rsidP="00BC1193">
      <w:pPr>
        <w:spacing w:after="0" w:line="240" w:lineRule="auto"/>
        <w:jc w:val="center"/>
        <w:rPr>
          <w:rFonts w:asciiTheme="minorHAnsi" w:hAnsiTheme="minorHAnsi" w:cstheme="minorHAnsi"/>
          <w:sz w:val="20"/>
          <w:szCs w:val="20"/>
        </w:rPr>
      </w:pPr>
      <w:r w:rsidRPr="001B7D87">
        <w:rPr>
          <w:rFonts w:asciiTheme="minorHAnsi" w:hAnsiTheme="minorHAnsi" w:cstheme="minorHAnsi"/>
          <w:noProof/>
          <w:sz w:val="20"/>
          <w:szCs w:val="20"/>
          <w:lang w:val="en-AU" w:eastAsia="en-AU"/>
        </w:rPr>
        <w:drawing>
          <wp:inline distT="0" distB="0" distL="0" distR="0" wp14:anchorId="21A1E679" wp14:editId="5B13720B">
            <wp:extent cx="4227195" cy="2409713"/>
            <wp:effectExtent l="0" t="0" r="1905"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8BD0A7" w14:textId="4840E9B6" w:rsidR="001F7224" w:rsidRPr="001B7D87" w:rsidRDefault="0014570C" w:rsidP="00BC1193">
      <w:pPr>
        <w:spacing w:after="0" w:line="240" w:lineRule="auto"/>
        <w:jc w:val="center"/>
        <w:rPr>
          <w:rFonts w:asciiTheme="minorHAnsi" w:hAnsiTheme="minorHAnsi" w:cstheme="minorHAnsi"/>
          <w:sz w:val="20"/>
          <w:szCs w:val="20"/>
        </w:rPr>
      </w:pPr>
      <w:r>
        <w:rPr>
          <w:rFonts w:asciiTheme="minorHAnsi" w:hAnsiTheme="minorHAnsi" w:cstheme="minorHAnsi"/>
          <w:b/>
          <w:sz w:val="20"/>
          <w:szCs w:val="20"/>
        </w:rPr>
        <w:t>Figure 42</w:t>
      </w:r>
      <w:r w:rsidR="001F7224" w:rsidRPr="001B7D87">
        <w:rPr>
          <w:rFonts w:asciiTheme="minorHAnsi" w:hAnsiTheme="minorHAnsi" w:cstheme="minorHAnsi"/>
          <w:b/>
          <w:sz w:val="20"/>
          <w:szCs w:val="20"/>
        </w:rPr>
        <w:t xml:space="preserve">. </w:t>
      </w:r>
      <w:r w:rsidR="001F7224">
        <w:rPr>
          <w:rFonts w:asciiTheme="minorHAnsi" w:hAnsiTheme="minorHAnsi" w:cstheme="minorHAnsi"/>
          <w:b/>
          <w:sz w:val="20"/>
          <w:szCs w:val="20"/>
        </w:rPr>
        <w:t>The m</w:t>
      </w:r>
      <w:r w:rsidR="001F7224" w:rsidRPr="001B7D87">
        <w:rPr>
          <w:rFonts w:asciiTheme="minorHAnsi" w:hAnsiTheme="minorHAnsi" w:cstheme="minorHAnsi"/>
          <w:b/>
          <w:sz w:val="20"/>
          <w:szCs w:val="20"/>
        </w:rPr>
        <w:t>ost selling toilet pans/bowls (N=13)</w:t>
      </w:r>
    </w:p>
    <w:p w14:paraId="3AD0596E" w14:textId="77777777" w:rsidR="001F7224" w:rsidRDefault="001F7224" w:rsidP="00BC1193">
      <w:pPr>
        <w:spacing w:after="0" w:line="360" w:lineRule="auto"/>
        <w:jc w:val="both"/>
        <w:rPr>
          <w:rFonts w:asciiTheme="minorHAnsi" w:hAnsiTheme="minorHAnsi" w:cstheme="minorHAnsi"/>
        </w:rPr>
      </w:pPr>
    </w:p>
    <w:p w14:paraId="6603A4BB" w14:textId="28608ECD" w:rsidR="001F7224" w:rsidRDefault="001F7224" w:rsidP="00BC1193">
      <w:pPr>
        <w:spacing w:after="0" w:line="360" w:lineRule="auto"/>
        <w:jc w:val="both"/>
        <w:rPr>
          <w:rFonts w:asciiTheme="minorHAnsi" w:hAnsiTheme="minorHAnsi" w:cstheme="minorHAnsi"/>
        </w:rPr>
      </w:pPr>
      <w:r>
        <w:rPr>
          <w:rFonts w:asciiTheme="minorHAnsi" w:hAnsiTheme="minorHAnsi" w:cstheme="minorHAnsi"/>
        </w:rPr>
        <w:t xml:space="preserve">The most </w:t>
      </w:r>
      <w:r w:rsidR="0086293C">
        <w:rPr>
          <w:rFonts w:asciiTheme="minorHAnsi" w:hAnsiTheme="minorHAnsi" w:cstheme="minorHAnsi"/>
        </w:rPr>
        <w:t>commonly purchased</w:t>
      </w:r>
      <w:r>
        <w:rPr>
          <w:rFonts w:asciiTheme="minorHAnsi" w:hAnsiTheme="minorHAnsi" w:cstheme="minorHAnsi"/>
        </w:rPr>
        <w:t xml:space="preserve"> </w:t>
      </w:r>
      <w:r w:rsidR="0022300B">
        <w:rPr>
          <w:rFonts w:asciiTheme="minorHAnsi" w:hAnsiTheme="minorHAnsi" w:cstheme="minorHAnsi"/>
        </w:rPr>
        <w:t>ceramic/cement</w:t>
      </w:r>
      <w:r>
        <w:rPr>
          <w:rFonts w:asciiTheme="minorHAnsi" w:hAnsiTheme="minorHAnsi" w:cstheme="minorHAnsi"/>
        </w:rPr>
        <w:t xml:space="preserve"> squat pan were obtained from Atambua (30.8%), and </w:t>
      </w:r>
      <w:r w:rsidR="0022300B">
        <w:rPr>
          <w:rFonts w:asciiTheme="minorHAnsi" w:hAnsiTheme="minorHAnsi" w:cstheme="minorHAnsi"/>
        </w:rPr>
        <w:t xml:space="preserve">plastic </w:t>
      </w:r>
      <w:r>
        <w:rPr>
          <w:rFonts w:asciiTheme="minorHAnsi" w:hAnsiTheme="minorHAnsi" w:cstheme="minorHAnsi"/>
        </w:rPr>
        <w:t>squat pan</w:t>
      </w:r>
      <w:r w:rsidR="0022300B">
        <w:rPr>
          <w:rFonts w:asciiTheme="minorHAnsi" w:hAnsiTheme="minorHAnsi" w:cstheme="minorHAnsi"/>
        </w:rPr>
        <w:t>s</w:t>
      </w:r>
      <w:r>
        <w:rPr>
          <w:rFonts w:asciiTheme="minorHAnsi" w:hAnsiTheme="minorHAnsi" w:cstheme="minorHAnsi"/>
        </w:rPr>
        <w:t xml:space="preserve"> were obtained from Dili (53.8%).</w:t>
      </w:r>
    </w:p>
    <w:p w14:paraId="34D3769F" w14:textId="77777777" w:rsidR="001F7224" w:rsidRPr="00976E68" w:rsidRDefault="001F7224" w:rsidP="00BC1193">
      <w:pPr>
        <w:spacing w:after="0" w:line="360" w:lineRule="auto"/>
        <w:jc w:val="both"/>
        <w:rPr>
          <w:rFonts w:asciiTheme="minorHAnsi" w:hAnsiTheme="minorHAnsi" w:cstheme="minorHAnsi"/>
        </w:rPr>
      </w:pPr>
    </w:p>
    <w:p w14:paraId="2F7A7FB0" w14:textId="77777777" w:rsidR="001F7224" w:rsidRDefault="001F7224" w:rsidP="00BC1193">
      <w:pPr>
        <w:spacing w:after="0" w:line="240" w:lineRule="auto"/>
        <w:jc w:val="center"/>
        <w:rPr>
          <w:rFonts w:asciiTheme="minorHAnsi" w:hAnsiTheme="minorHAnsi" w:cstheme="minorHAnsi"/>
        </w:rPr>
      </w:pPr>
      <w:r>
        <w:rPr>
          <w:noProof/>
          <w:lang w:val="en-AU" w:eastAsia="en-AU"/>
        </w:rPr>
        <w:drawing>
          <wp:inline distT="0" distB="0" distL="0" distR="0" wp14:anchorId="140AF1C8" wp14:editId="02EA3AB6">
            <wp:extent cx="4880344" cy="2966483"/>
            <wp:effectExtent l="0" t="0" r="15875"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981592F" w14:textId="6B2F9E9D" w:rsidR="001F7224" w:rsidRDefault="001F7224" w:rsidP="00BC1193">
      <w:pPr>
        <w:spacing w:after="0" w:line="240" w:lineRule="auto"/>
        <w:jc w:val="center"/>
        <w:rPr>
          <w:rFonts w:asciiTheme="minorHAnsi" w:hAnsiTheme="minorHAnsi" w:cstheme="minorHAnsi"/>
        </w:rPr>
      </w:pPr>
      <w:r w:rsidRPr="00B44B30">
        <w:rPr>
          <w:rFonts w:asciiTheme="minorHAnsi" w:hAnsiTheme="minorHAnsi" w:cstheme="minorHAnsi"/>
          <w:b/>
          <w:sz w:val="20"/>
          <w:szCs w:val="20"/>
          <w:lang w:val="en-AU"/>
        </w:rPr>
        <w:t xml:space="preserve">Figure </w:t>
      </w:r>
      <w:r w:rsidR="0014570C">
        <w:rPr>
          <w:rFonts w:asciiTheme="minorHAnsi" w:hAnsiTheme="minorHAnsi" w:cstheme="minorHAnsi"/>
          <w:b/>
          <w:sz w:val="20"/>
          <w:szCs w:val="20"/>
          <w:lang w:val="en-AU"/>
        </w:rPr>
        <w:t>43</w:t>
      </w:r>
      <w:r>
        <w:rPr>
          <w:rFonts w:asciiTheme="minorHAnsi" w:hAnsiTheme="minorHAnsi" w:cstheme="minorHAnsi"/>
          <w:b/>
          <w:sz w:val="20"/>
          <w:szCs w:val="20"/>
          <w:lang w:val="en-AU"/>
        </w:rPr>
        <w:t>. Main suppliers for toilet pans/bowl (N=13)</w:t>
      </w:r>
    </w:p>
    <w:p w14:paraId="4247162C" w14:textId="77777777" w:rsidR="001F7224" w:rsidRDefault="001F7224" w:rsidP="00BC1193">
      <w:pPr>
        <w:spacing w:after="0" w:line="360" w:lineRule="auto"/>
        <w:jc w:val="both"/>
        <w:rPr>
          <w:rFonts w:asciiTheme="minorHAnsi" w:hAnsiTheme="minorHAnsi" w:cstheme="minorHAnsi"/>
        </w:rPr>
      </w:pPr>
    </w:p>
    <w:p w14:paraId="3C2A755E" w14:textId="77777777" w:rsidR="001F7224" w:rsidRDefault="001F7224" w:rsidP="00BC1193">
      <w:pPr>
        <w:spacing w:after="0" w:line="360" w:lineRule="auto"/>
        <w:jc w:val="both"/>
        <w:rPr>
          <w:rFonts w:asciiTheme="minorHAnsi" w:hAnsiTheme="minorHAnsi" w:cstheme="minorHAnsi"/>
        </w:rPr>
      </w:pPr>
    </w:p>
    <w:p w14:paraId="60A5F4A1" w14:textId="77777777" w:rsidR="00DD1819" w:rsidRDefault="00DD1819" w:rsidP="00DD1819">
      <w:pPr>
        <w:spacing w:after="0" w:line="240" w:lineRule="auto"/>
        <w:jc w:val="both"/>
        <w:rPr>
          <w:rFonts w:asciiTheme="minorHAnsi" w:hAnsiTheme="minorHAnsi" w:cstheme="minorHAnsi"/>
        </w:rPr>
      </w:pPr>
      <w:r w:rsidRPr="0014570C">
        <w:rPr>
          <w:rFonts w:asciiTheme="minorHAnsi" w:hAnsiTheme="minorHAnsi" w:cstheme="minorHAnsi"/>
          <w:noProof/>
          <w:lang w:val="en-AU" w:eastAsia="en-AU"/>
        </w:rPr>
        <w:lastRenderedPageBreak/>
        <w:drawing>
          <wp:inline distT="0" distB="0" distL="0" distR="0" wp14:anchorId="6AEC0D77" wp14:editId="7CCD8729">
            <wp:extent cx="5732145" cy="4119614"/>
            <wp:effectExtent l="19050" t="19050" r="20955" b="14605"/>
            <wp:docPr id="71" name="Picture 71" descr="C:\Users\Heribertus Rinto Wib\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ibertus Rinto Wib\Desktop\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2145" cy="4119614"/>
                    </a:xfrm>
                    <a:prstGeom prst="rect">
                      <a:avLst/>
                    </a:prstGeom>
                    <a:noFill/>
                    <a:ln>
                      <a:solidFill>
                        <a:schemeClr val="bg1">
                          <a:lumMod val="50000"/>
                        </a:schemeClr>
                      </a:solidFill>
                    </a:ln>
                  </pic:spPr>
                </pic:pic>
              </a:graphicData>
            </a:graphic>
          </wp:inline>
        </w:drawing>
      </w:r>
    </w:p>
    <w:p w14:paraId="59A6B148" w14:textId="0C215AD6" w:rsidR="00DD1819"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44. Type of toilet pan available in Bobonaro Municipality</w:t>
      </w:r>
    </w:p>
    <w:p w14:paraId="3E532C9D" w14:textId="77777777" w:rsidR="00DD1819" w:rsidRDefault="00DD1819" w:rsidP="00BC1193">
      <w:pPr>
        <w:spacing w:after="0" w:line="360" w:lineRule="auto"/>
        <w:jc w:val="both"/>
        <w:rPr>
          <w:rFonts w:asciiTheme="minorHAnsi" w:hAnsiTheme="minorHAnsi" w:cstheme="minorHAnsi"/>
        </w:rPr>
      </w:pPr>
    </w:p>
    <w:p w14:paraId="43E579C1" w14:textId="6D58F997" w:rsidR="001F7224" w:rsidRDefault="00627CA6" w:rsidP="00BC1193">
      <w:pPr>
        <w:spacing w:after="0" w:line="360" w:lineRule="auto"/>
        <w:jc w:val="both"/>
        <w:rPr>
          <w:rFonts w:asciiTheme="minorHAnsi" w:hAnsiTheme="minorHAnsi" w:cstheme="minorHAnsi"/>
        </w:rPr>
      </w:pPr>
      <w:r>
        <w:rPr>
          <w:rFonts w:asciiTheme="minorHAnsi" w:hAnsiTheme="minorHAnsi" w:cstheme="minorHAnsi"/>
        </w:rPr>
        <w:t>C</w:t>
      </w:r>
      <w:r w:rsidR="001F7224">
        <w:rPr>
          <w:rFonts w:asciiTheme="minorHAnsi" w:hAnsiTheme="minorHAnsi" w:cstheme="minorHAnsi"/>
        </w:rPr>
        <w:t xml:space="preserve">ement was obtained mostly from Atambua (59.2%), and corrugated zinc sheets were obtained from Dili (46.2%) and Atambua (23.1%). </w:t>
      </w:r>
      <w:r>
        <w:rPr>
          <w:rFonts w:asciiTheme="minorHAnsi" w:hAnsiTheme="minorHAnsi" w:cstheme="minorHAnsi"/>
        </w:rPr>
        <w:t>Most w</w:t>
      </w:r>
      <w:r w:rsidR="001F7224">
        <w:rPr>
          <w:rFonts w:asciiTheme="minorHAnsi" w:hAnsiTheme="minorHAnsi" w:cstheme="minorHAnsi"/>
        </w:rPr>
        <w:t xml:space="preserve">ood </w:t>
      </w:r>
      <w:r>
        <w:rPr>
          <w:rFonts w:asciiTheme="minorHAnsi" w:hAnsiTheme="minorHAnsi" w:cstheme="minorHAnsi"/>
        </w:rPr>
        <w:t>was</w:t>
      </w:r>
      <w:r w:rsidR="001F7224">
        <w:rPr>
          <w:rFonts w:asciiTheme="minorHAnsi" w:hAnsiTheme="minorHAnsi" w:cstheme="minorHAnsi"/>
        </w:rPr>
        <w:t xml:space="preserve"> obtained locally (38.5%).</w:t>
      </w:r>
    </w:p>
    <w:p w14:paraId="2D5671BA" w14:textId="77777777" w:rsidR="001F7224" w:rsidRDefault="001F7224" w:rsidP="00BC1193">
      <w:pPr>
        <w:spacing w:after="0" w:line="360" w:lineRule="auto"/>
        <w:jc w:val="both"/>
        <w:rPr>
          <w:rFonts w:asciiTheme="minorHAnsi" w:hAnsiTheme="minorHAnsi" w:cstheme="minorHAnsi"/>
        </w:rPr>
      </w:pPr>
      <w:r>
        <w:rPr>
          <w:noProof/>
          <w:lang w:val="en-AU" w:eastAsia="en-AU"/>
        </w:rPr>
        <w:drawing>
          <wp:inline distT="0" distB="0" distL="0" distR="0" wp14:anchorId="6EDAFC4E" wp14:editId="0E968E60">
            <wp:extent cx="5773420" cy="2931886"/>
            <wp:effectExtent l="0" t="0" r="17780" b="190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855C043" w14:textId="6C91617E" w:rsidR="001F7224" w:rsidRPr="00B44B30" w:rsidRDefault="001F7224" w:rsidP="00BC1193">
      <w:pPr>
        <w:spacing w:after="0" w:line="360" w:lineRule="auto"/>
        <w:jc w:val="center"/>
        <w:rPr>
          <w:rFonts w:asciiTheme="minorHAnsi" w:hAnsiTheme="minorHAnsi" w:cstheme="minorHAnsi"/>
          <w:b/>
          <w:sz w:val="20"/>
          <w:szCs w:val="20"/>
          <w:lang w:val="en-AU"/>
        </w:rPr>
      </w:pPr>
      <w:r w:rsidRPr="00B44B30">
        <w:rPr>
          <w:rFonts w:asciiTheme="minorHAnsi" w:hAnsiTheme="minorHAnsi" w:cstheme="minorHAnsi"/>
          <w:b/>
          <w:sz w:val="20"/>
          <w:szCs w:val="20"/>
          <w:lang w:val="en-AU"/>
        </w:rPr>
        <w:t xml:space="preserve">Figure </w:t>
      </w:r>
      <w:r w:rsidR="00DD1819">
        <w:rPr>
          <w:rFonts w:asciiTheme="minorHAnsi" w:hAnsiTheme="minorHAnsi" w:cstheme="minorHAnsi"/>
          <w:b/>
          <w:sz w:val="20"/>
          <w:szCs w:val="20"/>
          <w:lang w:val="en-AU"/>
        </w:rPr>
        <w:t>45</w:t>
      </w:r>
      <w:r>
        <w:rPr>
          <w:rFonts w:asciiTheme="minorHAnsi" w:hAnsiTheme="minorHAnsi" w:cstheme="minorHAnsi"/>
          <w:b/>
          <w:sz w:val="20"/>
          <w:szCs w:val="20"/>
          <w:lang w:val="en-AU"/>
        </w:rPr>
        <w:t>. Main suppliers for toilet construction materials (N=13)</w:t>
      </w:r>
    </w:p>
    <w:p w14:paraId="3CBDC66C" w14:textId="77777777" w:rsidR="001F7224" w:rsidRDefault="001F7224" w:rsidP="00BC1193">
      <w:pPr>
        <w:spacing w:after="0" w:line="360" w:lineRule="auto"/>
        <w:jc w:val="both"/>
        <w:rPr>
          <w:rFonts w:asciiTheme="minorHAnsi" w:hAnsiTheme="minorHAnsi" w:cstheme="minorHAnsi"/>
        </w:rPr>
      </w:pPr>
    </w:p>
    <w:p w14:paraId="5771EF48" w14:textId="36BD6919"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A high proportion of suppliers (76.9%, n=10) reported that they have regular main suppliers for their </w:t>
      </w:r>
      <w:r w:rsidRPr="00976E68">
        <w:rPr>
          <w:rFonts w:asciiTheme="minorHAnsi" w:hAnsiTheme="minorHAnsi" w:cstheme="minorHAnsi"/>
        </w:rPr>
        <w:lastRenderedPageBreak/>
        <w:t>products</w:t>
      </w:r>
      <w:r w:rsidR="00627CA6">
        <w:rPr>
          <w:rFonts w:asciiTheme="minorHAnsi" w:hAnsiTheme="minorHAnsi" w:cstheme="minorHAnsi"/>
        </w:rPr>
        <w:t>, with only 2 stores in Maliana Administrative Post reporting seeking different suppliers.</w:t>
      </w:r>
      <w:r w:rsidRPr="00976E68">
        <w:rPr>
          <w:rFonts w:asciiTheme="minorHAnsi" w:hAnsiTheme="minorHAnsi" w:cstheme="minorHAnsi"/>
        </w:rPr>
        <w:t xml:space="preserve"> </w:t>
      </w:r>
      <w:r w:rsidR="00627CA6">
        <w:rPr>
          <w:rFonts w:asciiTheme="minorHAnsi" w:hAnsiTheme="minorHAnsi" w:cstheme="minorHAnsi"/>
        </w:rPr>
        <w:t>C</w:t>
      </w:r>
      <w:r w:rsidRPr="00976E68">
        <w:rPr>
          <w:rFonts w:asciiTheme="minorHAnsi" w:hAnsiTheme="minorHAnsi" w:cstheme="minorHAnsi"/>
        </w:rPr>
        <w:t>ement (46.2%, n=6) and iron bar (30.8%, n=4)</w:t>
      </w:r>
      <w:r w:rsidR="00627CA6">
        <w:rPr>
          <w:rFonts w:asciiTheme="minorHAnsi" w:hAnsiTheme="minorHAnsi" w:cstheme="minorHAnsi"/>
        </w:rPr>
        <w:t xml:space="preserve"> were generally obtained from regular suppliers</w:t>
      </w:r>
      <w:r w:rsidRPr="00976E68">
        <w:rPr>
          <w:rFonts w:asciiTheme="minorHAnsi" w:hAnsiTheme="minorHAnsi" w:cstheme="minorHAnsi"/>
        </w:rPr>
        <w:t xml:space="preserve">. </w:t>
      </w:r>
    </w:p>
    <w:p w14:paraId="48F57306" w14:textId="77777777" w:rsidR="001F7224" w:rsidRDefault="001F7224" w:rsidP="00BC1193">
      <w:pPr>
        <w:spacing w:after="0" w:line="360" w:lineRule="auto"/>
        <w:jc w:val="both"/>
        <w:rPr>
          <w:rFonts w:asciiTheme="minorHAnsi" w:hAnsiTheme="minorHAnsi" w:cstheme="minorHAnsi"/>
        </w:rPr>
      </w:pPr>
    </w:p>
    <w:p w14:paraId="0B4A8D2B" w14:textId="7FC5236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The main reason they bought the products from the same suppliers were to obtain cheaper price (76.9%, n=10), to obtain discount for bulk purchases (7.7%), to obtain credit (7.7%) and because there was only one main supplier available.</w:t>
      </w:r>
      <w:r>
        <w:rPr>
          <w:rFonts w:asciiTheme="minorHAnsi" w:hAnsiTheme="minorHAnsi" w:cstheme="minorHAnsi"/>
        </w:rPr>
        <w:t xml:space="preserve"> </w:t>
      </w:r>
      <w:r w:rsidRPr="00976E68">
        <w:rPr>
          <w:rFonts w:asciiTheme="minorHAnsi" w:hAnsiTheme="minorHAnsi" w:cstheme="minorHAnsi"/>
        </w:rPr>
        <w:t xml:space="preserve">Most suppliers (92.3%, n=12) reported </w:t>
      </w:r>
      <w:r w:rsidR="00627CA6">
        <w:rPr>
          <w:rFonts w:asciiTheme="minorHAnsi" w:hAnsiTheme="minorHAnsi" w:cstheme="minorHAnsi"/>
        </w:rPr>
        <w:t xml:space="preserve">a dfference in </w:t>
      </w:r>
      <w:r w:rsidRPr="00976E68">
        <w:rPr>
          <w:rFonts w:asciiTheme="minorHAnsi" w:hAnsiTheme="minorHAnsi" w:cstheme="minorHAnsi"/>
        </w:rPr>
        <w:t xml:space="preserve">quality </w:t>
      </w:r>
      <w:r w:rsidR="00627CA6">
        <w:rPr>
          <w:rFonts w:asciiTheme="minorHAnsi" w:hAnsiTheme="minorHAnsi" w:cstheme="minorHAnsi"/>
        </w:rPr>
        <w:t>from</w:t>
      </w:r>
      <w:r w:rsidRPr="00976E68">
        <w:rPr>
          <w:rFonts w:asciiTheme="minorHAnsi" w:hAnsiTheme="minorHAnsi" w:cstheme="minorHAnsi"/>
        </w:rPr>
        <w:t xml:space="preserve"> different suppliers. </w:t>
      </w:r>
    </w:p>
    <w:p w14:paraId="461651E2" w14:textId="77777777" w:rsidR="001F7224" w:rsidRDefault="001F7224" w:rsidP="00BC1193">
      <w:pPr>
        <w:spacing w:after="0" w:line="360" w:lineRule="auto"/>
        <w:rPr>
          <w:rFonts w:asciiTheme="minorHAnsi" w:hAnsiTheme="minorHAnsi" w:cstheme="minorHAnsi"/>
          <w:b/>
        </w:rPr>
      </w:pPr>
    </w:p>
    <w:p w14:paraId="61502BD5" w14:textId="77777777" w:rsidR="001F7224" w:rsidRPr="00976E68" w:rsidRDefault="001F7224" w:rsidP="00BC1193">
      <w:pPr>
        <w:spacing w:after="0" w:line="360" w:lineRule="auto"/>
        <w:ind w:left="567"/>
        <w:rPr>
          <w:rFonts w:asciiTheme="minorHAnsi" w:hAnsiTheme="minorHAnsi" w:cstheme="minorHAnsi"/>
          <w:b/>
        </w:rPr>
      </w:pPr>
      <w:r>
        <w:rPr>
          <w:rFonts w:asciiTheme="minorHAnsi" w:hAnsiTheme="minorHAnsi" w:cstheme="minorHAnsi"/>
          <w:b/>
        </w:rPr>
        <w:t xml:space="preserve">4.4.3 </w:t>
      </w:r>
      <w:r w:rsidRPr="00976E68">
        <w:rPr>
          <w:rFonts w:asciiTheme="minorHAnsi" w:hAnsiTheme="minorHAnsi" w:cstheme="minorHAnsi"/>
          <w:b/>
        </w:rPr>
        <w:t>Pricing Information</w:t>
      </w:r>
    </w:p>
    <w:p w14:paraId="5BAE7753" w14:textId="237D8908"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61.5% (n=8) of suppliers reported that prices ha</w:t>
      </w:r>
      <w:r w:rsidR="00627CA6">
        <w:rPr>
          <w:rFonts w:asciiTheme="minorHAnsi" w:hAnsiTheme="minorHAnsi" w:cstheme="minorHAnsi"/>
        </w:rPr>
        <w:t>d</w:t>
      </w:r>
      <w:r w:rsidRPr="00976E68">
        <w:rPr>
          <w:rFonts w:asciiTheme="minorHAnsi" w:hAnsiTheme="minorHAnsi" w:cstheme="minorHAnsi"/>
        </w:rPr>
        <w:t xml:space="preserve"> increased compared to last year. Of those who reported that there has been an increase, 75% (n=6) reported cement and 25% (n=2) </w:t>
      </w:r>
      <w:r w:rsidR="006F67F1">
        <w:rPr>
          <w:rFonts w:asciiTheme="minorHAnsi" w:hAnsiTheme="minorHAnsi" w:cstheme="minorHAnsi"/>
        </w:rPr>
        <w:t>ceramic</w:t>
      </w:r>
      <w:r w:rsidRPr="00976E68">
        <w:rPr>
          <w:rFonts w:asciiTheme="minorHAnsi" w:hAnsiTheme="minorHAnsi" w:cstheme="minorHAnsi"/>
        </w:rPr>
        <w:t xml:space="preserve"> squat pans </w:t>
      </w:r>
      <w:r w:rsidR="006F67F1">
        <w:rPr>
          <w:rFonts w:asciiTheme="minorHAnsi" w:hAnsiTheme="minorHAnsi" w:cstheme="minorHAnsi"/>
        </w:rPr>
        <w:t>being more expensive than</w:t>
      </w:r>
      <w:r w:rsidRPr="00976E68">
        <w:rPr>
          <w:rFonts w:asciiTheme="minorHAnsi" w:hAnsiTheme="minorHAnsi" w:cstheme="minorHAnsi"/>
        </w:rPr>
        <w:t xml:space="preserve"> last year. </w:t>
      </w:r>
    </w:p>
    <w:p w14:paraId="4F248909" w14:textId="77777777" w:rsidR="001F7224" w:rsidRPr="00976E68" w:rsidRDefault="001F7224" w:rsidP="00BC1193">
      <w:pPr>
        <w:spacing w:after="0" w:line="360" w:lineRule="auto"/>
        <w:jc w:val="both"/>
        <w:rPr>
          <w:rFonts w:asciiTheme="minorHAnsi" w:hAnsiTheme="minorHAnsi" w:cstheme="minorHAnsi"/>
        </w:rPr>
      </w:pPr>
    </w:p>
    <w:p w14:paraId="47AA0EF6" w14:textId="18D50839"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84.6% (n=11) of suppliers reported that customers</w:t>
      </w:r>
      <w:r w:rsidR="006F67F1">
        <w:rPr>
          <w:rFonts w:asciiTheme="minorHAnsi" w:hAnsiTheme="minorHAnsi" w:cstheme="minorHAnsi"/>
        </w:rPr>
        <w:t xml:space="preserve"> can and do</w:t>
      </w:r>
      <w:r w:rsidRPr="00976E68">
        <w:rPr>
          <w:rFonts w:asciiTheme="minorHAnsi" w:hAnsiTheme="minorHAnsi" w:cstheme="minorHAnsi"/>
        </w:rPr>
        <w:t xml:space="preserve"> negotiate the price of their products</w:t>
      </w:r>
      <w:r w:rsidR="006F67F1">
        <w:rPr>
          <w:rFonts w:asciiTheme="minorHAnsi" w:hAnsiTheme="minorHAnsi" w:cstheme="minorHAnsi"/>
        </w:rPr>
        <w:t xml:space="preserve">, most commonly around </w:t>
      </w:r>
      <w:r w:rsidRPr="00976E68">
        <w:rPr>
          <w:rFonts w:asciiTheme="minorHAnsi" w:hAnsiTheme="minorHAnsi" w:cstheme="minorHAnsi"/>
        </w:rPr>
        <w:t xml:space="preserve">cement (81.8%, n=9), toilet pans (particularly squat pans ceramic or cement) (27.3%), iron bar (27.3%), and </w:t>
      </w:r>
      <w:r w:rsidR="006F67F1" w:rsidRPr="00976E68">
        <w:rPr>
          <w:rFonts w:asciiTheme="minorHAnsi" w:hAnsiTheme="minorHAnsi" w:cstheme="minorHAnsi"/>
        </w:rPr>
        <w:t>zin</w:t>
      </w:r>
      <w:r w:rsidR="006F67F1">
        <w:rPr>
          <w:rFonts w:asciiTheme="minorHAnsi" w:hAnsiTheme="minorHAnsi" w:cstheme="minorHAnsi"/>
        </w:rPr>
        <w:t>c</w:t>
      </w:r>
      <w:r w:rsidR="006F67F1" w:rsidRPr="00976E68">
        <w:rPr>
          <w:rFonts w:asciiTheme="minorHAnsi" w:hAnsiTheme="minorHAnsi" w:cstheme="minorHAnsi"/>
        </w:rPr>
        <w:t xml:space="preserve"> </w:t>
      </w:r>
      <w:r w:rsidRPr="00976E68">
        <w:rPr>
          <w:rFonts w:asciiTheme="minorHAnsi" w:hAnsiTheme="minorHAnsi" w:cstheme="minorHAnsi"/>
        </w:rPr>
        <w:t>(27.3%). Customers usually negotiate to obtain cheaper price (92.3%, n=12) and discount for bulk purchases (7.7%, n=1).</w:t>
      </w:r>
    </w:p>
    <w:p w14:paraId="620CD466" w14:textId="77777777" w:rsidR="001F7224" w:rsidRPr="00976E68" w:rsidRDefault="001F7224" w:rsidP="00BC1193">
      <w:pPr>
        <w:spacing w:after="0" w:line="360" w:lineRule="auto"/>
        <w:jc w:val="both"/>
        <w:rPr>
          <w:rFonts w:asciiTheme="minorHAnsi" w:hAnsiTheme="minorHAnsi" w:cstheme="minorHAnsi"/>
        </w:rPr>
      </w:pPr>
    </w:p>
    <w:p w14:paraId="213D2F83" w14:textId="77777777" w:rsidR="001F7224" w:rsidRPr="000809D0" w:rsidRDefault="001F7224" w:rsidP="00BC1193">
      <w:pPr>
        <w:spacing w:after="0" w:line="360" w:lineRule="auto"/>
        <w:jc w:val="both"/>
        <w:rPr>
          <w:rFonts w:asciiTheme="minorHAnsi" w:hAnsiTheme="minorHAnsi" w:cstheme="minorHAnsi"/>
          <w:i/>
          <w:u w:val="single"/>
        </w:rPr>
      </w:pPr>
      <w:r w:rsidRPr="000809D0">
        <w:rPr>
          <w:rFonts w:asciiTheme="minorHAnsi" w:hAnsiTheme="minorHAnsi" w:cstheme="minorHAnsi"/>
          <w:i/>
          <w:u w:val="single"/>
        </w:rPr>
        <w:t>Inventory system and record</w:t>
      </w:r>
    </w:p>
    <w:p w14:paraId="435481FE" w14:textId="671B4499"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Regarding the stock systems, 61.5% (n=8) reported that they did not have </w:t>
      </w:r>
      <w:r w:rsidR="006F67F1">
        <w:rPr>
          <w:rFonts w:asciiTheme="minorHAnsi" w:hAnsiTheme="minorHAnsi" w:cstheme="minorHAnsi"/>
        </w:rPr>
        <w:t xml:space="preserve">a documented </w:t>
      </w:r>
      <w:r w:rsidRPr="00976E68">
        <w:rPr>
          <w:rFonts w:asciiTheme="minorHAnsi" w:hAnsiTheme="minorHAnsi" w:cstheme="minorHAnsi"/>
        </w:rPr>
        <w:t xml:space="preserve">stock system. </w:t>
      </w:r>
      <w:r w:rsidR="006F67F1">
        <w:rPr>
          <w:rFonts w:asciiTheme="minorHAnsi" w:hAnsiTheme="minorHAnsi" w:cstheme="minorHAnsi"/>
        </w:rPr>
        <w:t>Regular</w:t>
      </w:r>
      <w:r w:rsidRPr="00976E68">
        <w:rPr>
          <w:rFonts w:asciiTheme="minorHAnsi" w:hAnsiTheme="minorHAnsi" w:cstheme="minorHAnsi"/>
        </w:rPr>
        <w:t xml:space="preserve"> inventory </w:t>
      </w:r>
      <w:r w:rsidR="006F67F1">
        <w:rPr>
          <w:rFonts w:asciiTheme="minorHAnsi" w:hAnsiTheme="minorHAnsi" w:cstheme="minorHAnsi"/>
        </w:rPr>
        <w:t xml:space="preserve">checks indicate the need to re-order materials for thises suppliers. </w:t>
      </w:r>
      <w:r w:rsidRPr="00976E68">
        <w:rPr>
          <w:rFonts w:asciiTheme="minorHAnsi" w:hAnsiTheme="minorHAnsi" w:cstheme="minorHAnsi"/>
        </w:rPr>
        <w:t xml:space="preserve">On the other hand, 38.5% reported that they have created </w:t>
      </w:r>
      <w:r w:rsidR="006F67F1">
        <w:rPr>
          <w:rFonts w:asciiTheme="minorHAnsi" w:hAnsiTheme="minorHAnsi" w:cstheme="minorHAnsi"/>
        </w:rPr>
        <w:t xml:space="preserve">simple </w:t>
      </w:r>
      <w:r w:rsidRPr="00976E68">
        <w:rPr>
          <w:rFonts w:asciiTheme="minorHAnsi" w:hAnsiTheme="minorHAnsi" w:cstheme="minorHAnsi"/>
        </w:rPr>
        <w:t xml:space="preserve">stock systems </w:t>
      </w:r>
      <w:r>
        <w:rPr>
          <w:rFonts w:asciiTheme="minorHAnsi" w:hAnsiTheme="minorHAnsi" w:cstheme="minorHAnsi"/>
        </w:rPr>
        <w:t>(Moris Kmanek, Argo Iris, Leohara)</w:t>
      </w:r>
      <w:r w:rsidRPr="00976E68">
        <w:rPr>
          <w:rFonts w:asciiTheme="minorHAnsi" w:hAnsiTheme="minorHAnsi" w:cstheme="minorHAnsi"/>
        </w:rPr>
        <w:t>. The following are som</w:t>
      </w:r>
      <w:r>
        <w:rPr>
          <w:rFonts w:asciiTheme="minorHAnsi" w:hAnsiTheme="minorHAnsi" w:cstheme="minorHAnsi"/>
        </w:rPr>
        <w:t>e examples of the stock system records u</w:t>
      </w:r>
      <w:r w:rsidRPr="00976E68">
        <w:rPr>
          <w:rFonts w:asciiTheme="minorHAnsi" w:hAnsiTheme="minorHAnsi" w:cstheme="minorHAnsi"/>
        </w:rPr>
        <w:t>sed in the store</w:t>
      </w:r>
      <w:r>
        <w:rPr>
          <w:rFonts w:asciiTheme="minorHAnsi" w:hAnsiTheme="minorHAnsi" w:cstheme="minorHAnsi"/>
        </w:rPr>
        <w:t>:</w:t>
      </w:r>
    </w:p>
    <w:p w14:paraId="1C0BB91A" w14:textId="77777777" w:rsidR="001F7224" w:rsidRDefault="001F7224" w:rsidP="00DD1819">
      <w:pPr>
        <w:spacing w:after="0" w:line="240" w:lineRule="auto"/>
        <w:jc w:val="center"/>
        <w:rPr>
          <w:rFonts w:asciiTheme="minorHAnsi" w:hAnsiTheme="minorHAnsi" w:cstheme="minorHAnsi"/>
          <w:b/>
          <w:sz w:val="20"/>
          <w:szCs w:val="20"/>
        </w:rPr>
      </w:pPr>
      <w:r w:rsidRPr="00CF009C">
        <w:rPr>
          <w:rFonts w:asciiTheme="minorHAnsi" w:hAnsiTheme="minorHAnsi" w:cstheme="minorHAnsi"/>
          <w:b/>
          <w:noProof/>
          <w:sz w:val="20"/>
          <w:szCs w:val="20"/>
          <w:lang w:val="en-AU" w:eastAsia="en-AU"/>
        </w:rPr>
        <w:drawing>
          <wp:inline distT="0" distB="0" distL="0" distR="0" wp14:anchorId="55AB9499" wp14:editId="3270A460">
            <wp:extent cx="5656521" cy="2667532"/>
            <wp:effectExtent l="19050" t="19050" r="20955" b="1905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7" cstate="screen">
                      <a:extLst>
                        <a:ext uri="{28A0092B-C50C-407E-A947-70E740481C1C}">
                          <a14:useLocalDpi xmlns:a14="http://schemas.microsoft.com/office/drawing/2010/main"/>
                        </a:ext>
                      </a:extLst>
                    </a:blip>
                    <a:srcRect/>
                    <a:stretch/>
                  </pic:blipFill>
                  <pic:spPr>
                    <a:xfrm>
                      <a:off x="0" y="0"/>
                      <a:ext cx="5671244" cy="2674475"/>
                    </a:xfrm>
                    <a:prstGeom prst="rect">
                      <a:avLst/>
                    </a:prstGeom>
                    <a:ln>
                      <a:solidFill>
                        <a:schemeClr val="bg1">
                          <a:lumMod val="50000"/>
                        </a:schemeClr>
                      </a:solidFill>
                    </a:ln>
                  </pic:spPr>
                </pic:pic>
              </a:graphicData>
            </a:graphic>
          </wp:inline>
        </w:drawing>
      </w:r>
    </w:p>
    <w:p w14:paraId="55523E30" w14:textId="77777777" w:rsidR="00DD1819" w:rsidRPr="00CF009C" w:rsidRDefault="00DD1819" w:rsidP="00DD1819">
      <w:pPr>
        <w:spacing w:after="0" w:line="240" w:lineRule="auto"/>
        <w:jc w:val="center"/>
        <w:rPr>
          <w:rFonts w:asciiTheme="minorHAnsi" w:hAnsiTheme="minorHAnsi" w:cstheme="minorHAnsi"/>
          <w:b/>
          <w:sz w:val="20"/>
          <w:szCs w:val="20"/>
        </w:rPr>
      </w:pPr>
    </w:p>
    <w:p w14:paraId="1F47F217" w14:textId="77777777" w:rsidR="001F7224" w:rsidRDefault="001F7224" w:rsidP="00DD1819">
      <w:pPr>
        <w:spacing w:after="0" w:line="240" w:lineRule="auto"/>
        <w:jc w:val="both"/>
        <w:rPr>
          <w:rFonts w:asciiTheme="minorHAnsi" w:hAnsiTheme="minorHAnsi" w:cstheme="minorHAnsi"/>
        </w:rPr>
      </w:pPr>
      <w:r w:rsidRPr="00CF009C">
        <w:rPr>
          <w:rFonts w:asciiTheme="minorHAnsi" w:hAnsiTheme="minorHAnsi" w:cstheme="minorHAnsi"/>
          <w:noProof/>
          <w:lang w:val="en-AU" w:eastAsia="en-AU"/>
        </w:rPr>
        <w:lastRenderedPageBreak/>
        <w:drawing>
          <wp:inline distT="0" distB="0" distL="0" distR="0" wp14:anchorId="265EB4D8" wp14:editId="06F274EF">
            <wp:extent cx="5670460" cy="2826122"/>
            <wp:effectExtent l="19050" t="19050" r="26035" b="1270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8" cstate="screen">
                      <a:extLst>
                        <a:ext uri="{28A0092B-C50C-407E-A947-70E740481C1C}">
                          <a14:useLocalDpi xmlns:a14="http://schemas.microsoft.com/office/drawing/2010/main"/>
                        </a:ext>
                      </a:extLst>
                    </a:blip>
                    <a:srcRect/>
                    <a:stretch/>
                  </pic:blipFill>
                  <pic:spPr>
                    <a:xfrm>
                      <a:off x="0" y="0"/>
                      <a:ext cx="5671979" cy="2826879"/>
                    </a:xfrm>
                    <a:prstGeom prst="rect">
                      <a:avLst/>
                    </a:prstGeom>
                    <a:ln>
                      <a:solidFill>
                        <a:schemeClr val="bg1">
                          <a:lumMod val="50000"/>
                        </a:schemeClr>
                      </a:solidFill>
                    </a:ln>
                  </pic:spPr>
                </pic:pic>
              </a:graphicData>
            </a:graphic>
          </wp:inline>
        </w:drawing>
      </w:r>
    </w:p>
    <w:p w14:paraId="261F3140" w14:textId="58E907DE" w:rsidR="001F7224"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46</w:t>
      </w:r>
      <w:r w:rsidR="001F7224" w:rsidRPr="00CF009C">
        <w:rPr>
          <w:rFonts w:asciiTheme="minorHAnsi" w:hAnsiTheme="minorHAnsi" w:cstheme="minorHAnsi"/>
          <w:b/>
          <w:sz w:val="20"/>
          <w:szCs w:val="20"/>
        </w:rPr>
        <w:t>. Inventory record</w:t>
      </w:r>
    </w:p>
    <w:p w14:paraId="15B13660" w14:textId="77777777" w:rsidR="001F7224" w:rsidRDefault="001F7224" w:rsidP="00BC1193">
      <w:pPr>
        <w:spacing w:after="0" w:line="360" w:lineRule="auto"/>
        <w:rPr>
          <w:rFonts w:asciiTheme="minorHAnsi" w:hAnsiTheme="minorHAnsi" w:cstheme="minorHAnsi"/>
          <w:b/>
          <w:sz w:val="20"/>
          <w:szCs w:val="20"/>
        </w:rPr>
      </w:pPr>
    </w:p>
    <w:p w14:paraId="0AE8C2A6" w14:textId="77777777" w:rsidR="00DD1819" w:rsidRDefault="00DD1819" w:rsidP="00BC1193">
      <w:pPr>
        <w:spacing w:after="0" w:line="360" w:lineRule="auto"/>
        <w:rPr>
          <w:rFonts w:asciiTheme="minorHAnsi" w:hAnsiTheme="minorHAnsi" w:cstheme="minorHAnsi"/>
          <w:b/>
        </w:rPr>
        <w:sectPr w:rsidR="00DD1819" w:rsidSect="001F7224">
          <w:pgSz w:w="11907" w:h="16839" w:code="9"/>
          <w:pgMar w:top="1440" w:right="1440" w:bottom="1440" w:left="1440" w:header="720" w:footer="720" w:gutter="0"/>
          <w:cols w:space="720"/>
          <w:docGrid w:linePitch="360"/>
        </w:sectPr>
      </w:pPr>
    </w:p>
    <w:p w14:paraId="4A7FB759" w14:textId="19988310" w:rsidR="001F7224" w:rsidRPr="00636DE5" w:rsidRDefault="00C75CED" w:rsidP="00BC1193">
      <w:pPr>
        <w:spacing w:after="0" w:line="360" w:lineRule="auto"/>
        <w:rPr>
          <w:rFonts w:asciiTheme="minorHAnsi" w:hAnsiTheme="minorHAnsi" w:cstheme="minorHAnsi"/>
          <w:i/>
        </w:rPr>
      </w:pPr>
      <w:r>
        <w:rPr>
          <w:rFonts w:asciiTheme="minorHAnsi" w:hAnsiTheme="minorHAnsi" w:cstheme="minorHAnsi"/>
          <w:b/>
        </w:rPr>
        <w:lastRenderedPageBreak/>
        <w:t>Table 4.5</w:t>
      </w:r>
      <w:r w:rsidR="00636DE5">
        <w:rPr>
          <w:rFonts w:asciiTheme="minorHAnsi" w:hAnsiTheme="minorHAnsi" w:cstheme="minorHAnsi"/>
        </w:rPr>
        <w:t xml:space="preserve"> </w:t>
      </w:r>
      <w:r w:rsidR="00636DE5" w:rsidRPr="00636DE5">
        <w:rPr>
          <w:rFonts w:asciiTheme="minorHAnsi" w:hAnsiTheme="minorHAnsi" w:cstheme="minorHAnsi"/>
          <w:i/>
        </w:rPr>
        <w:t>S</w:t>
      </w:r>
      <w:r w:rsidR="001F7224" w:rsidRPr="00636DE5">
        <w:rPr>
          <w:rFonts w:asciiTheme="minorHAnsi" w:hAnsiTheme="minorHAnsi" w:cstheme="minorHAnsi"/>
          <w:i/>
        </w:rPr>
        <w:t>anitation related materials and products avai</w:t>
      </w:r>
      <w:r w:rsidR="00636DE5" w:rsidRPr="00636DE5">
        <w:rPr>
          <w:rFonts w:asciiTheme="minorHAnsi" w:hAnsiTheme="minorHAnsi" w:cstheme="minorHAnsi"/>
          <w:i/>
        </w:rPr>
        <w:t>lable in Bobonaro Muniicipality</w:t>
      </w:r>
    </w:p>
    <w:tbl>
      <w:tblPr>
        <w:tblW w:w="7230" w:type="dxa"/>
        <w:tblInd w:w="-10" w:type="dxa"/>
        <w:tblLook w:val="04A0" w:firstRow="1" w:lastRow="0" w:firstColumn="1" w:lastColumn="0" w:noHBand="0" w:noVBand="1"/>
      </w:tblPr>
      <w:tblGrid>
        <w:gridCol w:w="3402"/>
        <w:gridCol w:w="847"/>
        <w:gridCol w:w="2981"/>
      </w:tblGrid>
      <w:tr w:rsidR="001F7224" w:rsidRPr="0075212E" w14:paraId="5D2E78A8" w14:textId="77777777" w:rsidTr="001F7224">
        <w:trPr>
          <w:trHeight w:val="495"/>
        </w:trPr>
        <w:tc>
          <w:tcPr>
            <w:tcW w:w="340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866252B" w14:textId="77777777" w:rsidR="001F7224" w:rsidRPr="0075212E" w:rsidRDefault="001F7224" w:rsidP="00BC1193">
            <w:pPr>
              <w:spacing w:after="0" w:line="240" w:lineRule="auto"/>
              <w:jc w:val="center"/>
              <w:rPr>
                <w:rFonts w:eastAsia="Times New Roman"/>
                <w:b/>
                <w:bCs/>
                <w:sz w:val="18"/>
                <w:szCs w:val="18"/>
                <w:lang w:val="en-AU" w:eastAsia="en-AU"/>
              </w:rPr>
            </w:pPr>
            <w:r w:rsidRPr="0075212E">
              <w:rPr>
                <w:rFonts w:eastAsia="Times New Roman"/>
                <w:b/>
                <w:bCs/>
                <w:sz w:val="18"/>
                <w:szCs w:val="18"/>
                <w:lang w:eastAsia="en-AU"/>
              </w:rPr>
              <w:t>Item</w:t>
            </w:r>
            <w:r>
              <w:rPr>
                <w:rFonts w:eastAsia="Times New Roman"/>
                <w:b/>
                <w:bCs/>
                <w:sz w:val="18"/>
                <w:szCs w:val="18"/>
                <w:lang w:eastAsia="en-AU"/>
              </w:rPr>
              <w:t>s</w:t>
            </w:r>
            <w:r w:rsidRPr="0075212E">
              <w:rPr>
                <w:rFonts w:eastAsia="Times New Roman"/>
                <w:b/>
                <w:bCs/>
                <w:sz w:val="18"/>
                <w:szCs w:val="18"/>
                <w:lang w:eastAsia="en-AU"/>
              </w:rPr>
              <w:t>and Brand name</w:t>
            </w:r>
          </w:p>
        </w:tc>
        <w:tc>
          <w:tcPr>
            <w:tcW w:w="847" w:type="dxa"/>
            <w:tcBorders>
              <w:top w:val="single" w:sz="4" w:space="0" w:color="auto"/>
              <w:left w:val="single" w:sz="4" w:space="0" w:color="auto"/>
              <w:bottom w:val="single" w:sz="4" w:space="0" w:color="auto"/>
              <w:right w:val="single" w:sz="4" w:space="0" w:color="auto"/>
            </w:tcBorders>
            <w:shd w:val="clear" w:color="000000" w:fill="D9D9D9"/>
            <w:vAlign w:val="center"/>
          </w:tcPr>
          <w:p w14:paraId="71AC9977" w14:textId="77777777" w:rsidR="001F7224" w:rsidRPr="0075212E" w:rsidRDefault="001F7224" w:rsidP="00BC1193">
            <w:pPr>
              <w:spacing w:after="0" w:line="240" w:lineRule="auto"/>
              <w:jc w:val="center"/>
              <w:rPr>
                <w:rFonts w:eastAsia="Times New Roman"/>
                <w:b/>
                <w:bCs/>
                <w:sz w:val="18"/>
                <w:szCs w:val="18"/>
                <w:lang w:eastAsia="en-AU"/>
              </w:rPr>
            </w:pPr>
            <w:r w:rsidRPr="0075212E">
              <w:rPr>
                <w:rFonts w:eastAsia="Times New Roman"/>
                <w:b/>
                <w:bCs/>
                <w:sz w:val="18"/>
                <w:szCs w:val="18"/>
                <w:lang w:eastAsia="en-AU"/>
              </w:rPr>
              <w:t>Unit</w:t>
            </w:r>
          </w:p>
        </w:tc>
        <w:tc>
          <w:tcPr>
            <w:tcW w:w="2981" w:type="dxa"/>
            <w:tcBorders>
              <w:top w:val="single" w:sz="4" w:space="0" w:color="auto"/>
              <w:left w:val="single" w:sz="4" w:space="0" w:color="auto"/>
              <w:bottom w:val="single" w:sz="4" w:space="0" w:color="auto"/>
              <w:right w:val="single" w:sz="4" w:space="0" w:color="auto"/>
            </w:tcBorders>
            <w:shd w:val="clear" w:color="000000" w:fill="D9D9D9"/>
            <w:vAlign w:val="center"/>
          </w:tcPr>
          <w:p w14:paraId="058868F0" w14:textId="77777777" w:rsidR="001F7224" w:rsidRPr="0075212E" w:rsidRDefault="001F7224" w:rsidP="00BC1193">
            <w:pPr>
              <w:spacing w:after="0" w:line="240" w:lineRule="auto"/>
              <w:jc w:val="center"/>
              <w:rPr>
                <w:rFonts w:eastAsia="Times New Roman"/>
                <w:b/>
                <w:bCs/>
                <w:sz w:val="18"/>
                <w:szCs w:val="18"/>
                <w:lang w:val="en-AU" w:eastAsia="en-AU"/>
              </w:rPr>
            </w:pPr>
            <w:r w:rsidRPr="0075212E">
              <w:rPr>
                <w:rFonts w:eastAsia="Times New Roman"/>
                <w:b/>
                <w:bCs/>
                <w:sz w:val="18"/>
                <w:szCs w:val="18"/>
                <w:lang w:eastAsia="en-AU"/>
              </w:rPr>
              <w:t>Sale Price Average (Range) (USD)</w:t>
            </w:r>
          </w:p>
        </w:tc>
      </w:tr>
      <w:tr w:rsidR="001F7224" w:rsidRPr="0075212E" w14:paraId="0FE59F03"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5AD7AB15"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Squat pan plastic Maspion</w:t>
            </w:r>
          </w:p>
        </w:tc>
        <w:tc>
          <w:tcPr>
            <w:tcW w:w="847" w:type="dxa"/>
            <w:tcBorders>
              <w:top w:val="single" w:sz="4" w:space="0" w:color="auto"/>
              <w:left w:val="single" w:sz="4" w:space="0" w:color="auto"/>
              <w:bottom w:val="single" w:sz="4" w:space="0" w:color="auto"/>
              <w:right w:val="single" w:sz="4" w:space="0" w:color="auto"/>
            </w:tcBorders>
          </w:tcPr>
          <w:p w14:paraId="1ECB2D9B"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15924"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9.71 (</w:t>
            </w:r>
            <w:r>
              <w:rPr>
                <w:rFonts w:eastAsia="Times New Roman"/>
                <w:sz w:val="18"/>
                <w:szCs w:val="18"/>
                <w:lang w:eastAsia="en-AU"/>
              </w:rPr>
              <w:t>8.00-12.50</w:t>
            </w:r>
          </w:p>
        </w:tc>
      </w:tr>
      <w:tr w:rsidR="001F7224" w:rsidRPr="0075212E" w14:paraId="4C74311C"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711DCF9"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Squat pan plastic SatoPan</w:t>
            </w:r>
          </w:p>
        </w:tc>
        <w:tc>
          <w:tcPr>
            <w:tcW w:w="847" w:type="dxa"/>
            <w:tcBorders>
              <w:top w:val="single" w:sz="4" w:space="0" w:color="auto"/>
              <w:left w:val="single" w:sz="4" w:space="0" w:color="auto"/>
              <w:bottom w:val="single" w:sz="4" w:space="0" w:color="auto"/>
              <w:right w:val="single" w:sz="4" w:space="0" w:color="auto"/>
            </w:tcBorders>
          </w:tcPr>
          <w:p w14:paraId="03574714"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E7F3D"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val="en-AU" w:eastAsia="en-AU"/>
              </w:rPr>
              <w:t>5.5</w:t>
            </w:r>
            <w:r>
              <w:rPr>
                <w:rFonts w:eastAsia="Times New Roman"/>
                <w:sz w:val="18"/>
                <w:szCs w:val="18"/>
                <w:lang w:val="en-AU" w:eastAsia="en-AU"/>
              </w:rPr>
              <w:t>0</w:t>
            </w:r>
            <w:r w:rsidRPr="0075212E">
              <w:rPr>
                <w:rFonts w:eastAsia="Times New Roman"/>
                <w:sz w:val="18"/>
                <w:szCs w:val="18"/>
                <w:lang w:val="en-AU" w:eastAsia="en-AU"/>
              </w:rPr>
              <w:t xml:space="preserve"> (5</w:t>
            </w:r>
            <w:r>
              <w:rPr>
                <w:rFonts w:eastAsia="Times New Roman"/>
                <w:sz w:val="18"/>
                <w:szCs w:val="18"/>
                <w:lang w:val="en-AU" w:eastAsia="en-AU"/>
              </w:rPr>
              <w:t>.00</w:t>
            </w:r>
            <w:r w:rsidRPr="0075212E">
              <w:rPr>
                <w:rFonts w:eastAsia="Times New Roman"/>
                <w:sz w:val="18"/>
                <w:szCs w:val="18"/>
                <w:lang w:val="en-AU" w:eastAsia="en-AU"/>
              </w:rPr>
              <w:t>-6</w:t>
            </w:r>
            <w:r>
              <w:rPr>
                <w:rFonts w:eastAsia="Times New Roman"/>
                <w:sz w:val="18"/>
                <w:szCs w:val="18"/>
                <w:lang w:val="en-AU" w:eastAsia="en-AU"/>
              </w:rPr>
              <w:t>.00</w:t>
            </w:r>
            <w:r w:rsidRPr="0075212E">
              <w:rPr>
                <w:rFonts w:eastAsia="Times New Roman"/>
                <w:sz w:val="18"/>
                <w:szCs w:val="18"/>
                <w:lang w:val="en-AU" w:eastAsia="en-AU"/>
              </w:rPr>
              <w:t>)</w:t>
            </w:r>
          </w:p>
        </w:tc>
      </w:tr>
      <w:tr w:rsidR="001F7224" w:rsidRPr="0075212E" w14:paraId="757F2007" w14:textId="77777777" w:rsidTr="001F7224">
        <w:trPr>
          <w:trHeight w:val="101"/>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208CD2DE"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eastAsia="en-AU"/>
              </w:rPr>
              <w:t xml:space="preserve">Squat pan ceramic Chesea, </w:t>
            </w:r>
            <w:r w:rsidRPr="0075212E">
              <w:rPr>
                <w:rFonts w:eastAsia="Times New Roman"/>
                <w:sz w:val="18"/>
                <w:szCs w:val="18"/>
                <w:lang w:eastAsia="en-AU"/>
              </w:rPr>
              <w:t>INA</w:t>
            </w:r>
            <w:r>
              <w:rPr>
                <w:rFonts w:eastAsia="Times New Roman"/>
                <w:sz w:val="18"/>
                <w:szCs w:val="18"/>
                <w:lang w:eastAsia="en-AU"/>
              </w:rPr>
              <w:t>, VITO</w:t>
            </w:r>
          </w:p>
        </w:tc>
        <w:tc>
          <w:tcPr>
            <w:tcW w:w="847" w:type="dxa"/>
            <w:tcBorders>
              <w:top w:val="single" w:sz="4" w:space="0" w:color="auto"/>
              <w:left w:val="single" w:sz="4" w:space="0" w:color="auto"/>
              <w:bottom w:val="single" w:sz="4" w:space="0" w:color="auto"/>
              <w:right w:val="single" w:sz="4" w:space="0" w:color="auto"/>
            </w:tcBorders>
          </w:tcPr>
          <w:p w14:paraId="5582645E"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13C33"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15.73 (</w:t>
            </w:r>
            <w:r>
              <w:rPr>
                <w:rFonts w:eastAsia="Times New Roman"/>
                <w:sz w:val="18"/>
                <w:szCs w:val="18"/>
                <w:lang w:eastAsia="en-AU"/>
              </w:rPr>
              <w:t>11.00-25.00</w:t>
            </w:r>
            <w:r w:rsidRPr="0075212E">
              <w:rPr>
                <w:rFonts w:eastAsia="Times New Roman"/>
                <w:sz w:val="18"/>
                <w:szCs w:val="18"/>
                <w:lang w:eastAsia="en-AU"/>
              </w:rPr>
              <w:t>)</w:t>
            </w:r>
          </w:p>
        </w:tc>
      </w:tr>
      <w:tr w:rsidR="001F7224" w:rsidRPr="0075212E" w14:paraId="5C36EDD9" w14:textId="77777777" w:rsidTr="001F7224">
        <w:trPr>
          <w:trHeight w:val="101"/>
        </w:trPr>
        <w:tc>
          <w:tcPr>
            <w:tcW w:w="3402" w:type="dxa"/>
            <w:tcBorders>
              <w:top w:val="nil"/>
              <w:left w:val="single" w:sz="8" w:space="0" w:color="auto"/>
              <w:bottom w:val="single" w:sz="8" w:space="0" w:color="auto"/>
              <w:right w:val="single" w:sz="8" w:space="0" w:color="auto"/>
            </w:tcBorders>
            <w:shd w:val="clear" w:color="auto" w:fill="auto"/>
            <w:vAlign w:val="center"/>
          </w:tcPr>
          <w:p w14:paraId="28FCB2E4"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Ceramic pour flush sitting bowl OLO or INA</w:t>
            </w:r>
          </w:p>
        </w:tc>
        <w:tc>
          <w:tcPr>
            <w:tcW w:w="847" w:type="dxa"/>
            <w:tcBorders>
              <w:top w:val="single" w:sz="4" w:space="0" w:color="auto"/>
              <w:left w:val="single" w:sz="4" w:space="0" w:color="auto"/>
              <w:bottom w:val="single" w:sz="4" w:space="0" w:color="auto"/>
              <w:right w:val="single" w:sz="4" w:space="0" w:color="auto"/>
            </w:tcBorders>
          </w:tcPr>
          <w:p w14:paraId="0167A288"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FD2FCBD" w14:textId="77777777" w:rsidR="001F7224" w:rsidRPr="0075212E" w:rsidRDefault="001F7224" w:rsidP="00BC1193">
            <w:pPr>
              <w:spacing w:after="0" w:line="240" w:lineRule="auto"/>
              <w:jc w:val="center"/>
              <w:rPr>
                <w:rFonts w:eastAsia="Times New Roman"/>
                <w:sz w:val="18"/>
                <w:szCs w:val="18"/>
                <w:lang w:eastAsia="en-AU"/>
              </w:rPr>
            </w:pPr>
            <w:r>
              <w:rPr>
                <w:rFonts w:eastAsia="Times New Roman"/>
                <w:sz w:val="18"/>
                <w:szCs w:val="18"/>
                <w:lang w:eastAsia="en-AU"/>
              </w:rPr>
              <w:t>59.40 (42.00-90.00)</w:t>
            </w:r>
          </w:p>
        </w:tc>
      </w:tr>
      <w:tr w:rsidR="001F7224" w:rsidRPr="0075212E" w14:paraId="2BC7FD5B"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24F87B5"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Wood 5x7</w:t>
            </w:r>
          </w:p>
        </w:tc>
        <w:tc>
          <w:tcPr>
            <w:tcW w:w="847" w:type="dxa"/>
            <w:tcBorders>
              <w:top w:val="single" w:sz="4" w:space="0" w:color="auto"/>
              <w:left w:val="single" w:sz="4" w:space="0" w:color="auto"/>
              <w:bottom w:val="single" w:sz="4" w:space="0" w:color="auto"/>
              <w:right w:val="single" w:sz="4" w:space="0" w:color="auto"/>
            </w:tcBorders>
          </w:tcPr>
          <w:p w14:paraId="0015F77C"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0385"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4.67 (</w:t>
            </w:r>
            <w:r>
              <w:rPr>
                <w:rFonts w:eastAsia="Times New Roman"/>
                <w:sz w:val="18"/>
                <w:szCs w:val="18"/>
                <w:lang w:eastAsia="en-AU"/>
              </w:rPr>
              <w:t>4.00-6.00</w:t>
            </w:r>
            <w:r w:rsidRPr="0075212E">
              <w:rPr>
                <w:rFonts w:eastAsia="Times New Roman"/>
                <w:sz w:val="18"/>
                <w:szCs w:val="18"/>
                <w:lang w:eastAsia="en-AU"/>
              </w:rPr>
              <w:t>)</w:t>
            </w:r>
          </w:p>
        </w:tc>
      </w:tr>
      <w:tr w:rsidR="001F7224" w:rsidRPr="0075212E" w14:paraId="49BEA4F6"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tcPr>
          <w:p w14:paraId="324F4CB9"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Wood 5x10</w:t>
            </w:r>
          </w:p>
        </w:tc>
        <w:tc>
          <w:tcPr>
            <w:tcW w:w="847" w:type="dxa"/>
            <w:tcBorders>
              <w:top w:val="single" w:sz="4" w:space="0" w:color="auto"/>
              <w:left w:val="single" w:sz="4" w:space="0" w:color="auto"/>
              <w:bottom w:val="single" w:sz="4" w:space="0" w:color="auto"/>
              <w:right w:val="single" w:sz="4" w:space="0" w:color="auto"/>
            </w:tcBorders>
          </w:tcPr>
          <w:p w14:paraId="273F25AF"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C956133"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7.08 (</w:t>
            </w:r>
            <w:r>
              <w:rPr>
                <w:rFonts w:eastAsia="Times New Roman"/>
                <w:sz w:val="18"/>
                <w:szCs w:val="18"/>
                <w:lang w:eastAsia="en-AU"/>
              </w:rPr>
              <w:t>5.50-9.00</w:t>
            </w:r>
            <w:r w:rsidRPr="0075212E">
              <w:rPr>
                <w:rFonts w:eastAsia="Times New Roman"/>
                <w:sz w:val="18"/>
                <w:szCs w:val="18"/>
                <w:lang w:eastAsia="en-AU"/>
              </w:rPr>
              <w:t>)</w:t>
            </w:r>
          </w:p>
        </w:tc>
      </w:tr>
      <w:tr w:rsidR="001F7224" w:rsidRPr="0075212E" w14:paraId="3F528D1C" w14:textId="77777777" w:rsidTr="001F7224">
        <w:trPr>
          <w:trHeight w:val="132"/>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1CB5D7D"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Zinc 0.2cm</w:t>
            </w:r>
          </w:p>
        </w:tc>
        <w:tc>
          <w:tcPr>
            <w:tcW w:w="847" w:type="dxa"/>
            <w:tcBorders>
              <w:top w:val="single" w:sz="4" w:space="0" w:color="auto"/>
              <w:left w:val="single" w:sz="4" w:space="0" w:color="auto"/>
              <w:bottom w:val="single" w:sz="4" w:space="0" w:color="auto"/>
              <w:right w:val="single" w:sz="4" w:space="0" w:color="auto"/>
            </w:tcBorders>
          </w:tcPr>
          <w:p w14:paraId="61CE625E"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Sheet</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0A7CF"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4.25 (</w:t>
            </w:r>
            <w:r>
              <w:rPr>
                <w:rFonts w:eastAsia="Times New Roman"/>
                <w:sz w:val="18"/>
                <w:szCs w:val="18"/>
                <w:lang w:eastAsia="en-AU"/>
              </w:rPr>
              <w:t>3.50-5.50</w:t>
            </w:r>
            <w:r w:rsidRPr="0075212E">
              <w:rPr>
                <w:rFonts w:eastAsia="Times New Roman"/>
                <w:sz w:val="18"/>
                <w:szCs w:val="18"/>
                <w:lang w:eastAsia="en-AU"/>
              </w:rPr>
              <w:t>)</w:t>
            </w:r>
          </w:p>
        </w:tc>
      </w:tr>
      <w:tr w:rsidR="001F7224" w:rsidRPr="0075212E" w14:paraId="4E4384FD" w14:textId="77777777" w:rsidTr="001F7224">
        <w:trPr>
          <w:trHeight w:val="132"/>
        </w:trPr>
        <w:tc>
          <w:tcPr>
            <w:tcW w:w="3402" w:type="dxa"/>
            <w:tcBorders>
              <w:top w:val="nil"/>
              <w:left w:val="single" w:sz="8" w:space="0" w:color="auto"/>
              <w:bottom w:val="single" w:sz="8" w:space="0" w:color="auto"/>
              <w:right w:val="single" w:sz="8" w:space="0" w:color="auto"/>
            </w:tcBorders>
            <w:shd w:val="clear" w:color="auto" w:fill="auto"/>
            <w:vAlign w:val="center"/>
          </w:tcPr>
          <w:p w14:paraId="5CFC4E00"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Zinc 0.3cm</w:t>
            </w:r>
          </w:p>
        </w:tc>
        <w:tc>
          <w:tcPr>
            <w:tcW w:w="847" w:type="dxa"/>
            <w:tcBorders>
              <w:top w:val="single" w:sz="4" w:space="0" w:color="auto"/>
              <w:left w:val="single" w:sz="4" w:space="0" w:color="auto"/>
              <w:bottom w:val="single" w:sz="4" w:space="0" w:color="auto"/>
              <w:right w:val="single" w:sz="4" w:space="0" w:color="auto"/>
            </w:tcBorders>
          </w:tcPr>
          <w:p w14:paraId="5649463E"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Sheet</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5418961C"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3.17 (</w:t>
            </w:r>
            <w:r>
              <w:rPr>
                <w:rFonts w:eastAsia="Times New Roman"/>
                <w:sz w:val="18"/>
                <w:szCs w:val="18"/>
                <w:lang w:eastAsia="en-AU"/>
              </w:rPr>
              <w:t>2.25-5.50</w:t>
            </w:r>
            <w:r w:rsidRPr="0075212E">
              <w:rPr>
                <w:rFonts w:eastAsia="Times New Roman"/>
                <w:sz w:val="18"/>
                <w:szCs w:val="18"/>
                <w:lang w:eastAsia="en-AU"/>
              </w:rPr>
              <w:t>)</w:t>
            </w:r>
          </w:p>
        </w:tc>
      </w:tr>
      <w:tr w:rsidR="001F7224" w:rsidRPr="0075212E" w14:paraId="7FC6D26C"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F51CF6E"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Cement</w:t>
            </w:r>
          </w:p>
        </w:tc>
        <w:tc>
          <w:tcPr>
            <w:tcW w:w="847" w:type="dxa"/>
            <w:tcBorders>
              <w:top w:val="single" w:sz="4" w:space="0" w:color="auto"/>
              <w:left w:val="single" w:sz="4" w:space="0" w:color="auto"/>
              <w:bottom w:val="single" w:sz="4" w:space="0" w:color="auto"/>
              <w:right w:val="single" w:sz="4" w:space="0" w:color="auto"/>
            </w:tcBorders>
          </w:tcPr>
          <w:p w14:paraId="508F698E"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Bag</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14813"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4.95 (</w:t>
            </w:r>
            <w:r>
              <w:rPr>
                <w:rFonts w:eastAsia="Times New Roman"/>
                <w:sz w:val="18"/>
                <w:szCs w:val="18"/>
                <w:lang w:eastAsia="en-AU"/>
              </w:rPr>
              <w:t>4.50-5.50</w:t>
            </w:r>
            <w:r w:rsidRPr="0075212E">
              <w:rPr>
                <w:rFonts w:eastAsia="Times New Roman"/>
                <w:sz w:val="18"/>
                <w:szCs w:val="18"/>
                <w:lang w:eastAsia="en-AU"/>
              </w:rPr>
              <w:t>)</w:t>
            </w:r>
          </w:p>
        </w:tc>
      </w:tr>
      <w:tr w:rsidR="001F7224" w:rsidRPr="0075212E" w14:paraId="08F85DC0"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9836B0E"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PVC Pipe 4 inch</w:t>
            </w:r>
          </w:p>
        </w:tc>
        <w:tc>
          <w:tcPr>
            <w:tcW w:w="847" w:type="dxa"/>
            <w:tcBorders>
              <w:top w:val="single" w:sz="4" w:space="0" w:color="auto"/>
              <w:left w:val="single" w:sz="4" w:space="0" w:color="auto"/>
              <w:bottom w:val="single" w:sz="4" w:space="0" w:color="auto"/>
              <w:right w:val="single" w:sz="4" w:space="0" w:color="auto"/>
            </w:tcBorders>
          </w:tcPr>
          <w:p w14:paraId="11AEA845"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A0AAC" w14:textId="77777777" w:rsidR="001F7224" w:rsidRPr="0075212E" w:rsidRDefault="001F7224" w:rsidP="00BC1193">
            <w:pPr>
              <w:spacing w:after="0" w:line="240" w:lineRule="auto"/>
              <w:jc w:val="center"/>
              <w:rPr>
                <w:rFonts w:eastAsia="Times New Roman"/>
                <w:sz w:val="18"/>
                <w:szCs w:val="18"/>
                <w:lang w:val="en-AU" w:eastAsia="en-AU"/>
              </w:rPr>
            </w:pPr>
            <w:r>
              <w:rPr>
                <w:rFonts w:eastAsia="Times New Roman"/>
                <w:sz w:val="18"/>
                <w:szCs w:val="18"/>
                <w:lang w:eastAsia="en-AU"/>
              </w:rPr>
              <w:t>10.33</w:t>
            </w:r>
            <w:r w:rsidRPr="0075212E">
              <w:rPr>
                <w:rFonts w:eastAsia="Times New Roman"/>
                <w:sz w:val="18"/>
                <w:szCs w:val="18"/>
                <w:lang w:eastAsia="en-AU"/>
              </w:rPr>
              <w:t xml:space="preserve"> (</w:t>
            </w:r>
            <w:r>
              <w:rPr>
                <w:rFonts w:eastAsia="Times New Roman"/>
                <w:sz w:val="18"/>
                <w:szCs w:val="18"/>
                <w:lang w:eastAsia="en-AU"/>
              </w:rPr>
              <w:t>6.50-13.50</w:t>
            </w:r>
            <w:r w:rsidRPr="0075212E">
              <w:rPr>
                <w:rFonts w:eastAsia="Times New Roman"/>
                <w:sz w:val="18"/>
                <w:szCs w:val="18"/>
                <w:lang w:eastAsia="en-AU"/>
              </w:rPr>
              <w:t>)</w:t>
            </w:r>
          </w:p>
        </w:tc>
      </w:tr>
      <w:tr w:rsidR="001F7224" w:rsidRPr="0075212E" w14:paraId="0ED212CB"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tcPr>
          <w:p w14:paraId="3B314C91"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PVC Pipe 3 inch</w:t>
            </w:r>
          </w:p>
        </w:tc>
        <w:tc>
          <w:tcPr>
            <w:tcW w:w="847" w:type="dxa"/>
            <w:tcBorders>
              <w:top w:val="single" w:sz="4" w:space="0" w:color="auto"/>
              <w:left w:val="single" w:sz="4" w:space="0" w:color="auto"/>
              <w:bottom w:val="single" w:sz="4" w:space="0" w:color="auto"/>
              <w:right w:val="single" w:sz="4" w:space="0" w:color="auto"/>
            </w:tcBorders>
          </w:tcPr>
          <w:p w14:paraId="6D532AE5"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2AA17353"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10</w:t>
            </w:r>
            <w:r>
              <w:rPr>
                <w:rFonts w:eastAsia="Times New Roman"/>
                <w:sz w:val="18"/>
                <w:szCs w:val="18"/>
                <w:lang w:eastAsia="en-AU"/>
              </w:rPr>
              <w:t>.00</w:t>
            </w:r>
          </w:p>
        </w:tc>
      </w:tr>
      <w:tr w:rsidR="001F7224" w:rsidRPr="0075212E" w14:paraId="4C7E90EC"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tcPr>
          <w:p w14:paraId="2C27AED8"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PVC Pipe 2.5 inch</w:t>
            </w:r>
          </w:p>
        </w:tc>
        <w:tc>
          <w:tcPr>
            <w:tcW w:w="847" w:type="dxa"/>
            <w:tcBorders>
              <w:top w:val="single" w:sz="4" w:space="0" w:color="auto"/>
              <w:left w:val="single" w:sz="4" w:space="0" w:color="auto"/>
              <w:bottom w:val="single" w:sz="4" w:space="0" w:color="auto"/>
              <w:right w:val="single" w:sz="4" w:space="0" w:color="auto"/>
            </w:tcBorders>
          </w:tcPr>
          <w:p w14:paraId="096B57AF"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60F856D"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8</w:t>
            </w:r>
            <w:r>
              <w:rPr>
                <w:rFonts w:eastAsia="Times New Roman"/>
                <w:sz w:val="18"/>
                <w:szCs w:val="18"/>
                <w:lang w:eastAsia="en-AU"/>
              </w:rPr>
              <w:t>.00</w:t>
            </w:r>
          </w:p>
        </w:tc>
      </w:tr>
      <w:tr w:rsidR="001F7224" w:rsidRPr="0075212E" w14:paraId="74CD9F84" w14:textId="77777777" w:rsidTr="001F7224">
        <w:trPr>
          <w:trHeight w:val="114"/>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2E8A7DFC"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PVC Pipe Elbow 4 inch</w:t>
            </w:r>
          </w:p>
        </w:tc>
        <w:tc>
          <w:tcPr>
            <w:tcW w:w="847" w:type="dxa"/>
            <w:tcBorders>
              <w:top w:val="single" w:sz="4" w:space="0" w:color="auto"/>
              <w:left w:val="single" w:sz="4" w:space="0" w:color="auto"/>
              <w:bottom w:val="single" w:sz="4" w:space="0" w:color="auto"/>
              <w:right w:val="single" w:sz="4" w:space="0" w:color="auto"/>
            </w:tcBorders>
          </w:tcPr>
          <w:p w14:paraId="120FF4A2"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8944A" w14:textId="77777777" w:rsidR="001F7224" w:rsidRPr="0075212E" w:rsidRDefault="001F7224" w:rsidP="00BC1193">
            <w:pPr>
              <w:spacing w:after="0" w:line="240" w:lineRule="auto"/>
              <w:jc w:val="center"/>
              <w:rPr>
                <w:rFonts w:eastAsia="Times New Roman"/>
                <w:sz w:val="18"/>
                <w:szCs w:val="18"/>
                <w:lang w:val="en-AU" w:eastAsia="en-AU"/>
              </w:rPr>
            </w:pPr>
            <w:r>
              <w:rPr>
                <w:rFonts w:eastAsia="Times New Roman"/>
                <w:sz w:val="18"/>
                <w:szCs w:val="18"/>
                <w:lang w:eastAsia="en-AU"/>
              </w:rPr>
              <w:t>3</w:t>
            </w:r>
            <w:r w:rsidRPr="0075212E">
              <w:rPr>
                <w:rFonts w:eastAsia="Times New Roman"/>
                <w:sz w:val="18"/>
                <w:szCs w:val="18"/>
                <w:lang w:eastAsia="en-AU"/>
              </w:rPr>
              <w:t>.20 (</w:t>
            </w:r>
            <w:r>
              <w:rPr>
                <w:rFonts w:eastAsia="Times New Roman"/>
                <w:sz w:val="18"/>
                <w:szCs w:val="18"/>
                <w:lang w:eastAsia="en-AU"/>
              </w:rPr>
              <w:t>2.50-4.00</w:t>
            </w:r>
            <w:r w:rsidRPr="0075212E">
              <w:rPr>
                <w:rFonts w:eastAsia="Times New Roman"/>
                <w:sz w:val="18"/>
                <w:szCs w:val="18"/>
                <w:lang w:eastAsia="en-AU"/>
              </w:rPr>
              <w:t>)</w:t>
            </w:r>
          </w:p>
        </w:tc>
      </w:tr>
      <w:tr w:rsidR="001F7224" w:rsidRPr="0075212E" w14:paraId="26139D5A" w14:textId="77777777" w:rsidTr="001F7224">
        <w:trPr>
          <w:trHeight w:val="114"/>
        </w:trPr>
        <w:tc>
          <w:tcPr>
            <w:tcW w:w="3402" w:type="dxa"/>
            <w:tcBorders>
              <w:top w:val="nil"/>
              <w:left w:val="single" w:sz="8" w:space="0" w:color="auto"/>
              <w:bottom w:val="single" w:sz="8" w:space="0" w:color="auto"/>
              <w:right w:val="single" w:sz="8" w:space="0" w:color="auto"/>
            </w:tcBorders>
            <w:shd w:val="clear" w:color="auto" w:fill="auto"/>
            <w:vAlign w:val="center"/>
          </w:tcPr>
          <w:p w14:paraId="0F6D737B"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PVC Pipe Elbow 3 inch</w:t>
            </w:r>
          </w:p>
        </w:tc>
        <w:tc>
          <w:tcPr>
            <w:tcW w:w="847" w:type="dxa"/>
            <w:tcBorders>
              <w:top w:val="single" w:sz="4" w:space="0" w:color="auto"/>
              <w:left w:val="single" w:sz="4" w:space="0" w:color="auto"/>
              <w:bottom w:val="single" w:sz="4" w:space="0" w:color="auto"/>
              <w:right w:val="single" w:sz="4" w:space="0" w:color="auto"/>
            </w:tcBorders>
          </w:tcPr>
          <w:p w14:paraId="74F3F824"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E8381B3"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3</w:t>
            </w:r>
            <w:r>
              <w:rPr>
                <w:rFonts w:eastAsia="Times New Roman"/>
                <w:sz w:val="18"/>
                <w:szCs w:val="18"/>
                <w:lang w:eastAsia="en-AU"/>
              </w:rPr>
              <w:t>.00</w:t>
            </w:r>
          </w:p>
        </w:tc>
      </w:tr>
      <w:tr w:rsidR="001F7224" w:rsidRPr="0075212E" w14:paraId="48DAEAE1" w14:textId="77777777" w:rsidTr="001F7224">
        <w:trPr>
          <w:trHeight w:val="114"/>
        </w:trPr>
        <w:tc>
          <w:tcPr>
            <w:tcW w:w="3402" w:type="dxa"/>
            <w:tcBorders>
              <w:top w:val="nil"/>
              <w:left w:val="single" w:sz="8" w:space="0" w:color="auto"/>
              <w:bottom w:val="single" w:sz="8" w:space="0" w:color="auto"/>
              <w:right w:val="single" w:sz="8" w:space="0" w:color="auto"/>
            </w:tcBorders>
            <w:shd w:val="clear" w:color="auto" w:fill="auto"/>
            <w:vAlign w:val="center"/>
          </w:tcPr>
          <w:p w14:paraId="598839B2"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PVC Pipe Elbow 2.5 inch</w:t>
            </w:r>
          </w:p>
        </w:tc>
        <w:tc>
          <w:tcPr>
            <w:tcW w:w="847" w:type="dxa"/>
            <w:tcBorders>
              <w:top w:val="single" w:sz="4" w:space="0" w:color="auto"/>
              <w:left w:val="single" w:sz="4" w:space="0" w:color="auto"/>
              <w:bottom w:val="single" w:sz="4" w:space="0" w:color="auto"/>
              <w:right w:val="single" w:sz="4" w:space="0" w:color="auto"/>
            </w:tcBorders>
          </w:tcPr>
          <w:p w14:paraId="5A1A3DC0"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BBFD1A8"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2.50</w:t>
            </w:r>
          </w:p>
        </w:tc>
      </w:tr>
      <w:tr w:rsidR="001F7224" w:rsidRPr="0075212E" w14:paraId="6B2F2C7A"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11719335"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Sand</w:t>
            </w:r>
          </w:p>
        </w:tc>
        <w:tc>
          <w:tcPr>
            <w:tcW w:w="847" w:type="dxa"/>
            <w:tcBorders>
              <w:top w:val="single" w:sz="4" w:space="0" w:color="auto"/>
              <w:left w:val="single" w:sz="4" w:space="0" w:color="auto"/>
              <w:bottom w:val="single" w:sz="4" w:space="0" w:color="auto"/>
              <w:right w:val="single" w:sz="4" w:space="0" w:color="auto"/>
            </w:tcBorders>
          </w:tcPr>
          <w:p w14:paraId="4D290715"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Truck</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19EA0"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20</w:t>
            </w:r>
            <w:r>
              <w:rPr>
                <w:rFonts w:eastAsia="Times New Roman"/>
                <w:sz w:val="18"/>
                <w:szCs w:val="18"/>
                <w:lang w:eastAsia="en-AU"/>
              </w:rPr>
              <w:t>.00</w:t>
            </w:r>
            <w:r w:rsidRPr="0075212E">
              <w:rPr>
                <w:rFonts w:eastAsia="Times New Roman"/>
                <w:sz w:val="18"/>
                <w:szCs w:val="18"/>
                <w:lang w:eastAsia="en-AU"/>
              </w:rPr>
              <w:t xml:space="preserve">-50 </w:t>
            </w:r>
            <w:r>
              <w:rPr>
                <w:rFonts w:eastAsia="Times New Roman"/>
                <w:sz w:val="18"/>
                <w:szCs w:val="18"/>
                <w:lang w:eastAsia="en-AU"/>
              </w:rPr>
              <w:t>.00</w:t>
            </w:r>
            <w:r w:rsidRPr="0075212E">
              <w:rPr>
                <w:rFonts w:eastAsia="Times New Roman"/>
                <w:sz w:val="18"/>
                <w:szCs w:val="18"/>
                <w:lang w:eastAsia="en-AU"/>
              </w:rPr>
              <w:t>( transportation costs)</w:t>
            </w:r>
          </w:p>
        </w:tc>
      </w:tr>
      <w:tr w:rsidR="001F7224" w:rsidRPr="0075212E" w14:paraId="380A67B7" w14:textId="77777777" w:rsidTr="001F7224">
        <w:trPr>
          <w:trHeight w:val="7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BCA21AF"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Iron Bar 4mm</w:t>
            </w:r>
          </w:p>
        </w:tc>
        <w:tc>
          <w:tcPr>
            <w:tcW w:w="847" w:type="dxa"/>
            <w:tcBorders>
              <w:top w:val="single" w:sz="4" w:space="0" w:color="auto"/>
              <w:left w:val="single" w:sz="4" w:space="0" w:color="auto"/>
              <w:bottom w:val="single" w:sz="4" w:space="0" w:color="auto"/>
              <w:right w:val="single" w:sz="4" w:space="0" w:color="auto"/>
            </w:tcBorders>
          </w:tcPr>
          <w:p w14:paraId="647AF6A3"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4B0AB"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2.5</w:t>
            </w:r>
            <w:r>
              <w:rPr>
                <w:rFonts w:eastAsia="Times New Roman"/>
                <w:sz w:val="18"/>
                <w:szCs w:val="18"/>
                <w:lang w:eastAsia="en-AU"/>
              </w:rPr>
              <w:t>0</w:t>
            </w:r>
          </w:p>
        </w:tc>
      </w:tr>
      <w:tr w:rsidR="001F7224" w:rsidRPr="0075212E" w14:paraId="145DA48B" w14:textId="77777777" w:rsidTr="001F7224">
        <w:trPr>
          <w:trHeight w:val="77"/>
        </w:trPr>
        <w:tc>
          <w:tcPr>
            <w:tcW w:w="3402" w:type="dxa"/>
            <w:tcBorders>
              <w:top w:val="nil"/>
              <w:left w:val="single" w:sz="8" w:space="0" w:color="auto"/>
              <w:bottom w:val="single" w:sz="8" w:space="0" w:color="auto"/>
              <w:right w:val="single" w:sz="8" w:space="0" w:color="auto"/>
            </w:tcBorders>
            <w:shd w:val="clear" w:color="auto" w:fill="auto"/>
            <w:vAlign w:val="center"/>
          </w:tcPr>
          <w:p w14:paraId="023997EC"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Iron Bar 6mm</w:t>
            </w:r>
          </w:p>
        </w:tc>
        <w:tc>
          <w:tcPr>
            <w:tcW w:w="847" w:type="dxa"/>
            <w:tcBorders>
              <w:top w:val="single" w:sz="4" w:space="0" w:color="auto"/>
              <w:left w:val="single" w:sz="4" w:space="0" w:color="auto"/>
              <w:bottom w:val="single" w:sz="4" w:space="0" w:color="auto"/>
              <w:right w:val="single" w:sz="4" w:space="0" w:color="auto"/>
            </w:tcBorders>
          </w:tcPr>
          <w:p w14:paraId="7685F44D"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0BFA1754"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2,45</w:t>
            </w:r>
            <w:r>
              <w:rPr>
                <w:rFonts w:eastAsia="Times New Roman"/>
                <w:sz w:val="18"/>
                <w:szCs w:val="18"/>
                <w:lang w:eastAsia="en-AU"/>
              </w:rPr>
              <w:t xml:space="preserve"> (1.50-4.00)</w:t>
            </w:r>
          </w:p>
        </w:tc>
      </w:tr>
      <w:tr w:rsidR="001F7224" w:rsidRPr="0075212E" w14:paraId="35252800" w14:textId="77777777" w:rsidTr="001F7224">
        <w:trPr>
          <w:trHeight w:val="77"/>
        </w:trPr>
        <w:tc>
          <w:tcPr>
            <w:tcW w:w="3402" w:type="dxa"/>
            <w:tcBorders>
              <w:top w:val="nil"/>
              <w:left w:val="single" w:sz="8" w:space="0" w:color="auto"/>
              <w:bottom w:val="single" w:sz="8" w:space="0" w:color="auto"/>
              <w:right w:val="single" w:sz="8" w:space="0" w:color="auto"/>
            </w:tcBorders>
            <w:shd w:val="clear" w:color="auto" w:fill="auto"/>
            <w:vAlign w:val="center"/>
          </w:tcPr>
          <w:p w14:paraId="677E36B8"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Iron Bar 8mm</w:t>
            </w:r>
          </w:p>
        </w:tc>
        <w:tc>
          <w:tcPr>
            <w:tcW w:w="847" w:type="dxa"/>
            <w:tcBorders>
              <w:top w:val="single" w:sz="4" w:space="0" w:color="auto"/>
              <w:left w:val="single" w:sz="4" w:space="0" w:color="auto"/>
              <w:bottom w:val="single" w:sz="4" w:space="0" w:color="auto"/>
              <w:right w:val="single" w:sz="4" w:space="0" w:color="auto"/>
            </w:tcBorders>
          </w:tcPr>
          <w:p w14:paraId="700622F5"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6780358"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3.67</w:t>
            </w:r>
            <w:r>
              <w:rPr>
                <w:rFonts w:eastAsia="Times New Roman"/>
                <w:sz w:val="18"/>
                <w:szCs w:val="18"/>
                <w:lang w:eastAsia="en-AU"/>
              </w:rPr>
              <w:t xml:space="preserve"> (2.50-6.00)</w:t>
            </w:r>
          </w:p>
        </w:tc>
      </w:tr>
      <w:tr w:rsidR="001F7224" w:rsidRPr="0075212E" w14:paraId="598B03FD" w14:textId="77777777" w:rsidTr="001F7224">
        <w:trPr>
          <w:trHeight w:val="77"/>
        </w:trPr>
        <w:tc>
          <w:tcPr>
            <w:tcW w:w="3402" w:type="dxa"/>
            <w:tcBorders>
              <w:top w:val="nil"/>
              <w:left w:val="single" w:sz="8" w:space="0" w:color="auto"/>
              <w:bottom w:val="single" w:sz="8" w:space="0" w:color="auto"/>
              <w:right w:val="single" w:sz="8" w:space="0" w:color="auto"/>
            </w:tcBorders>
            <w:shd w:val="clear" w:color="auto" w:fill="auto"/>
            <w:vAlign w:val="center"/>
          </w:tcPr>
          <w:p w14:paraId="6D7C6A74"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Iron Bar 10mm</w:t>
            </w:r>
          </w:p>
        </w:tc>
        <w:tc>
          <w:tcPr>
            <w:tcW w:w="847" w:type="dxa"/>
            <w:tcBorders>
              <w:top w:val="single" w:sz="4" w:space="0" w:color="auto"/>
              <w:left w:val="single" w:sz="4" w:space="0" w:color="auto"/>
              <w:bottom w:val="single" w:sz="4" w:space="0" w:color="auto"/>
              <w:right w:val="single" w:sz="4" w:space="0" w:color="auto"/>
            </w:tcBorders>
          </w:tcPr>
          <w:p w14:paraId="590CD7E7"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5CC3AB2F" w14:textId="77777777" w:rsidR="001F7224" w:rsidRPr="0075212E" w:rsidRDefault="001F7224" w:rsidP="00BC1193">
            <w:pPr>
              <w:spacing w:after="0" w:line="240" w:lineRule="auto"/>
              <w:jc w:val="center"/>
              <w:rPr>
                <w:rFonts w:eastAsia="Times New Roman"/>
                <w:sz w:val="18"/>
                <w:szCs w:val="18"/>
                <w:lang w:eastAsia="en-AU"/>
              </w:rPr>
            </w:pPr>
            <w:r>
              <w:rPr>
                <w:rFonts w:eastAsia="Times New Roman"/>
                <w:sz w:val="18"/>
                <w:szCs w:val="18"/>
                <w:lang w:eastAsia="en-AU"/>
              </w:rPr>
              <w:t>4.58 (3.75-7.00)</w:t>
            </w:r>
          </w:p>
        </w:tc>
      </w:tr>
      <w:tr w:rsidR="001F7224" w:rsidRPr="0075212E" w14:paraId="12467E1C" w14:textId="77777777" w:rsidTr="001F7224">
        <w:trPr>
          <w:trHeight w:val="11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524D98D"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Nails</w:t>
            </w:r>
          </w:p>
        </w:tc>
        <w:tc>
          <w:tcPr>
            <w:tcW w:w="847" w:type="dxa"/>
            <w:tcBorders>
              <w:top w:val="single" w:sz="4" w:space="0" w:color="auto"/>
              <w:left w:val="single" w:sz="4" w:space="0" w:color="auto"/>
              <w:bottom w:val="single" w:sz="4" w:space="0" w:color="auto"/>
              <w:right w:val="single" w:sz="4" w:space="0" w:color="auto"/>
            </w:tcBorders>
          </w:tcPr>
          <w:p w14:paraId="31BACB7E"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Kg</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D6F5F" w14:textId="77777777" w:rsidR="001F7224" w:rsidRPr="0075212E" w:rsidRDefault="001F7224" w:rsidP="00BC1193">
            <w:pPr>
              <w:spacing w:after="0" w:line="240" w:lineRule="auto"/>
              <w:jc w:val="center"/>
              <w:rPr>
                <w:rFonts w:eastAsia="Times New Roman"/>
                <w:sz w:val="18"/>
                <w:szCs w:val="18"/>
                <w:lang w:val="en-AU" w:eastAsia="en-AU"/>
              </w:rPr>
            </w:pPr>
            <w:r>
              <w:rPr>
                <w:rFonts w:eastAsia="Times New Roman"/>
                <w:sz w:val="18"/>
                <w:szCs w:val="18"/>
                <w:lang w:eastAsia="en-AU"/>
              </w:rPr>
              <w:t>1.84 (1.00-2.50)</w:t>
            </w:r>
          </w:p>
        </w:tc>
      </w:tr>
      <w:tr w:rsidR="001F7224" w:rsidRPr="0075212E" w14:paraId="547C9063"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560AF8B"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Thin Wire</w:t>
            </w:r>
          </w:p>
        </w:tc>
        <w:tc>
          <w:tcPr>
            <w:tcW w:w="847" w:type="dxa"/>
            <w:tcBorders>
              <w:top w:val="single" w:sz="4" w:space="0" w:color="auto"/>
              <w:left w:val="single" w:sz="4" w:space="0" w:color="auto"/>
              <w:bottom w:val="single" w:sz="4" w:space="0" w:color="auto"/>
              <w:right w:val="single" w:sz="4" w:space="0" w:color="auto"/>
            </w:tcBorders>
          </w:tcPr>
          <w:p w14:paraId="593B4A40"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Roll</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C6286"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1.57 (</w:t>
            </w:r>
            <w:r>
              <w:rPr>
                <w:rFonts w:eastAsia="Times New Roman"/>
                <w:sz w:val="18"/>
                <w:szCs w:val="18"/>
                <w:lang w:eastAsia="en-AU"/>
              </w:rPr>
              <w:t>1.00-4.00</w:t>
            </w:r>
            <w:r w:rsidRPr="0075212E">
              <w:rPr>
                <w:rFonts w:eastAsia="Times New Roman"/>
                <w:sz w:val="18"/>
                <w:szCs w:val="18"/>
                <w:lang w:eastAsia="en-AU"/>
              </w:rPr>
              <w:t>)</w:t>
            </w:r>
          </w:p>
        </w:tc>
      </w:tr>
      <w:tr w:rsidR="001F7224" w:rsidRPr="0075212E" w14:paraId="38059C06"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9BBFA69"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Crowbar</w:t>
            </w:r>
          </w:p>
        </w:tc>
        <w:tc>
          <w:tcPr>
            <w:tcW w:w="847" w:type="dxa"/>
            <w:tcBorders>
              <w:top w:val="single" w:sz="4" w:space="0" w:color="auto"/>
              <w:left w:val="single" w:sz="4" w:space="0" w:color="auto"/>
              <w:bottom w:val="single" w:sz="4" w:space="0" w:color="auto"/>
              <w:right w:val="single" w:sz="4" w:space="0" w:color="auto"/>
            </w:tcBorders>
          </w:tcPr>
          <w:p w14:paraId="4B825CD2"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FB37D"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6.2 (</w:t>
            </w:r>
            <w:r>
              <w:rPr>
                <w:rFonts w:eastAsia="Times New Roman"/>
                <w:sz w:val="18"/>
                <w:szCs w:val="18"/>
                <w:lang w:eastAsia="en-AU"/>
              </w:rPr>
              <w:t>5.00-10.00</w:t>
            </w:r>
            <w:r w:rsidRPr="0075212E">
              <w:rPr>
                <w:rFonts w:eastAsia="Times New Roman"/>
                <w:sz w:val="18"/>
                <w:szCs w:val="18"/>
                <w:lang w:eastAsia="en-AU"/>
              </w:rPr>
              <w:t>)</w:t>
            </w:r>
          </w:p>
        </w:tc>
      </w:tr>
      <w:tr w:rsidR="001F7224" w:rsidRPr="0075212E" w14:paraId="32E418EB" w14:textId="77777777" w:rsidTr="001F7224">
        <w:trPr>
          <w:trHeight w:val="91"/>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A3F754F"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Shovel</w:t>
            </w:r>
          </w:p>
        </w:tc>
        <w:tc>
          <w:tcPr>
            <w:tcW w:w="847" w:type="dxa"/>
            <w:tcBorders>
              <w:top w:val="single" w:sz="4" w:space="0" w:color="auto"/>
              <w:left w:val="single" w:sz="4" w:space="0" w:color="auto"/>
              <w:bottom w:val="single" w:sz="4" w:space="0" w:color="auto"/>
              <w:right w:val="single" w:sz="4" w:space="0" w:color="auto"/>
            </w:tcBorders>
          </w:tcPr>
          <w:p w14:paraId="7F843D73"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6583F" w14:textId="77777777" w:rsidR="001F7224" w:rsidRPr="0075212E" w:rsidRDefault="001F7224" w:rsidP="00BC1193">
            <w:pPr>
              <w:spacing w:after="0" w:line="240" w:lineRule="auto"/>
              <w:jc w:val="center"/>
              <w:rPr>
                <w:rFonts w:eastAsia="Times New Roman"/>
                <w:sz w:val="18"/>
                <w:szCs w:val="18"/>
                <w:lang w:val="en-AU" w:eastAsia="en-AU"/>
              </w:rPr>
            </w:pPr>
            <w:r>
              <w:rPr>
                <w:rFonts w:eastAsia="Times New Roman"/>
                <w:sz w:val="18"/>
                <w:szCs w:val="18"/>
                <w:lang w:eastAsia="en-AU"/>
              </w:rPr>
              <w:t>5.46</w:t>
            </w:r>
            <w:r w:rsidRPr="0075212E">
              <w:rPr>
                <w:rFonts w:eastAsia="Times New Roman"/>
                <w:sz w:val="18"/>
                <w:szCs w:val="18"/>
                <w:lang w:eastAsia="en-AU"/>
              </w:rPr>
              <w:t> (</w:t>
            </w:r>
            <w:r>
              <w:rPr>
                <w:rFonts w:eastAsia="Times New Roman"/>
                <w:sz w:val="18"/>
                <w:szCs w:val="18"/>
                <w:lang w:eastAsia="en-AU"/>
              </w:rPr>
              <w:t>4.00-8.00</w:t>
            </w:r>
            <w:r w:rsidRPr="0075212E">
              <w:rPr>
                <w:rFonts w:eastAsia="Times New Roman"/>
                <w:sz w:val="18"/>
                <w:szCs w:val="18"/>
                <w:lang w:eastAsia="en-AU"/>
              </w:rPr>
              <w:t>)</w:t>
            </w:r>
          </w:p>
        </w:tc>
      </w:tr>
      <w:tr w:rsidR="001F7224" w:rsidRPr="0075212E" w14:paraId="35350E85"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39CB367"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Trowel</w:t>
            </w:r>
          </w:p>
        </w:tc>
        <w:tc>
          <w:tcPr>
            <w:tcW w:w="847" w:type="dxa"/>
            <w:tcBorders>
              <w:top w:val="single" w:sz="4" w:space="0" w:color="auto"/>
              <w:left w:val="single" w:sz="4" w:space="0" w:color="auto"/>
              <w:bottom w:val="single" w:sz="4" w:space="0" w:color="auto"/>
              <w:right w:val="single" w:sz="4" w:space="0" w:color="auto"/>
            </w:tcBorders>
          </w:tcPr>
          <w:p w14:paraId="5D9B73EC"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B082A"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2.55 (</w:t>
            </w:r>
            <w:r>
              <w:rPr>
                <w:rFonts w:eastAsia="Times New Roman"/>
                <w:sz w:val="18"/>
                <w:szCs w:val="18"/>
                <w:lang w:eastAsia="en-AU"/>
              </w:rPr>
              <w:t>1.50-3.50</w:t>
            </w:r>
            <w:r w:rsidRPr="0075212E">
              <w:rPr>
                <w:rFonts w:eastAsia="Times New Roman"/>
                <w:sz w:val="18"/>
                <w:szCs w:val="18"/>
                <w:lang w:eastAsia="en-AU"/>
              </w:rPr>
              <w:t>)</w:t>
            </w:r>
          </w:p>
        </w:tc>
      </w:tr>
      <w:tr w:rsidR="001F7224" w:rsidRPr="0075212E" w14:paraId="6E790B1E" w14:textId="77777777" w:rsidTr="001F7224">
        <w:trPr>
          <w:trHeight w:val="8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F7AE74C"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Blocks/concrete</w:t>
            </w:r>
          </w:p>
        </w:tc>
        <w:tc>
          <w:tcPr>
            <w:tcW w:w="847" w:type="dxa"/>
            <w:tcBorders>
              <w:top w:val="single" w:sz="4" w:space="0" w:color="auto"/>
              <w:left w:val="single" w:sz="4" w:space="0" w:color="auto"/>
              <w:bottom w:val="single" w:sz="4" w:space="0" w:color="auto"/>
              <w:right w:val="single" w:sz="4" w:space="0" w:color="auto"/>
            </w:tcBorders>
          </w:tcPr>
          <w:p w14:paraId="3908266D"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6F8F2"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0.57 (0.5</w:t>
            </w:r>
            <w:r>
              <w:rPr>
                <w:rFonts w:eastAsia="Times New Roman"/>
                <w:sz w:val="18"/>
                <w:szCs w:val="18"/>
                <w:lang w:eastAsia="en-AU"/>
              </w:rPr>
              <w:t>0</w:t>
            </w:r>
            <w:r w:rsidRPr="0075212E">
              <w:rPr>
                <w:rFonts w:eastAsia="Times New Roman"/>
                <w:sz w:val="18"/>
                <w:szCs w:val="18"/>
                <w:lang w:eastAsia="en-AU"/>
              </w:rPr>
              <w:t>-0.6</w:t>
            </w:r>
            <w:r>
              <w:rPr>
                <w:rFonts w:eastAsia="Times New Roman"/>
                <w:sz w:val="18"/>
                <w:szCs w:val="18"/>
                <w:lang w:eastAsia="en-AU"/>
              </w:rPr>
              <w:t>0</w:t>
            </w:r>
            <w:r w:rsidRPr="0075212E">
              <w:rPr>
                <w:rFonts w:eastAsia="Times New Roman"/>
                <w:sz w:val="18"/>
                <w:szCs w:val="18"/>
                <w:lang w:eastAsia="en-AU"/>
              </w:rPr>
              <w:t>)</w:t>
            </w:r>
          </w:p>
        </w:tc>
      </w:tr>
      <w:tr w:rsidR="001F7224" w:rsidRPr="0075212E" w14:paraId="79519131" w14:textId="77777777" w:rsidTr="001F7224">
        <w:trPr>
          <w:trHeight w:val="7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4AC685F"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Wood clapboard</w:t>
            </w:r>
          </w:p>
        </w:tc>
        <w:tc>
          <w:tcPr>
            <w:tcW w:w="847" w:type="dxa"/>
            <w:tcBorders>
              <w:top w:val="single" w:sz="4" w:space="0" w:color="auto"/>
              <w:left w:val="single" w:sz="4" w:space="0" w:color="auto"/>
              <w:bottom w:val="single" w:sz="4" w:space="0" w:color="auto"/>
              <w:right w:val="single" w:sz="4" w:space="0" w:color="auto"/>
            </w:tcBorders>
          </w:tcPr>
          <w:p w14:paraId="552CE2B2"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Sheet</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1ACDE"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6</w:t>
            </w:r>
            <w:r>
              <w:rPr>
                <w:rFonts w:eastAsia="Times New Roman"/>
                <w:sz w:val="18"/>
                <w:szCs w:val="18"/>
                <w:lang w:eastAsia="en-AU"/>
              </w:rPr>
              <w:t>.00</w:t>
            </w:r>
          </w:p>
        </w:tc>
      </w:tr>
      <w:tr w:rsidR="001F7224" w:rsidRPr="0075212E" w14:paraId="6DE03BC6"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93C0F1E"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Tiles</w:t>
            </w:r>
          </w:p>
        </w:tc>
        <w:tc>
          <w:tcPr>
            <w:tcW w:w="847" w:type="dxa"/>
            <w:tcBorders>
              <w:top w:val="single" w:sz="4" w:space="0" w:color="auto"/>
              <w:left w:val="single" w:sz="4" w:space="0" w:color="auto"/>
              <w:bottom w:val="single" w:sz="4" w:space="0" w:color="auto"/>
              <w:right w:val="single" w:sz="4" w:space="0" w:color="auto"/>
            </w:tcBorders>
          </w:tcPr>
          <w:p w14:paraId="201CD7BA"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Box</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CCEA5"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8.38 (</w:t>
            </w:r>
            <w:r>
              <w:rPr>
                <w:rFonts w:eastAsia="Times New Roman"/>
                <w:sz w:val="18"/>
                <w:szCs w:val="18"/>
                <w:lang w:eastAsia="en-AU"/>
              </w:rPr>
              <w:t>6.00-14.00</w:t>
            </w:r>
            <w:r w:rsidRPr="0075212E">
              <w:rPr>
                <w:rFonts w:eastAsia="Times New Roman"/>
                <w:sz w:val="18"/>
                <w:szCs w:val="18"/>
                <w:lang w:eastAsia="en-AU"/>
              </w:rPr>
              <w:t>)</w:t>
            </w:r>
          </w:p>
        </w:tc>
      </w:tr>
      <w:tr w:rsidR="001F7224" w:rsidRPr="0075212E" w14:paraId="1655966B"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E61FEBC"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Water hose 30m</w:t>
            </w:r>
          </w:p>
        </w:tc>
        <w:tc>
          <w:tcPr>
            <w:tcW w:w="847" w:type="dxa"/>
            <w:tcBorders>
              <w:top w:val="single" w:sz="4" w:space="0" w:color="auto"/>
              <w:left w:val="single" w:sz="4" w:space="0" w:color="auto"/>
              <w:bottom w:val="single" w:sz="4" w:space="0" w:color="auto"/>
              <w:right w:val="single" w:sz="4" w:space="0" w:color="auto"/>
            </w:tcBorders>
          </w:tcPr>
          <w:p w14:paraId="20764A0A"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Roll</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33001"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24</w:t>
            </w:r>
            <w:r>
              <w:rPr>
                <w:rFonts w:eastAsia="Times New Roman"/>
                <w:sz w:val="18"/>
                <w:szCs w:val="18"/>
                <w:lang w:eastAsia="en-AU"/>
              </w:rPr>
              <w:t xml:space="preserve"> (15.00-42.00)</w:t>
            </w:r>
          </w:p>
        </w:tc>
      </w:tr>
      <w:tr w:rsidR="001F7224" w:rsidRPr="0075212E" w14:paraId="7473338A"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tcPr>
          <w:p w14:paraId="6C784AAE" w14:textId="77777777" w:rsidR="001F7224" w:rsidRPr="0075212E" w:rsidRDefault="001F7224" w:rsidP="00BC1193">
            <w:pPr>
              <w:spacing w:after="0" w:line="240" w:lineRule="auto"/>
              <w:rPr>
                <w:rFonts w:eastAsia="Times New Roman"/>
                <w:sz w:val="18"/>
                <w:szCs w:val="18"/>
                <w:lang w:eastAsia="en-AU"/>
              </w:rPr>
            </w:pPr>
            <w:r w:rsidRPr="0075212E">
              <w:rPr>
                <w:rFonts w:eastAsia="Times New Roman"/>
                <w:sz w:val="18"/>
                <w:szCs w:val="18"/>
                <w:lang w:eastAsia="en-AU"/>
              </w:rPr>
              <w:t>Water hose 50m</w:t>
            </w:r>
          </w:p>
        </w:tc>
        <w:tc>
          <w:tcPr>
            <w:tcW w:w="847" w:type="dxa"/>
            <w:tcBorders>
              <w:top w:val="single" w:sz="4" w:space="0" w:color="auto"/>
              <w:left w:val="single" w:sz="4" w:space="0" w:color="auto"/>
              <w:bottom w:val="single" w:sz="4" w:space="0" w:color="auto"/>
              <w:right w:val="single" w:sz="4" w:space="0" w:color="auto"/>
            </w:tcBorders>
          </w:tcPr>
          <w:p w14:paraId="5DD5DDCF"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Roll</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0AB3DEA"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30</w:t>
            </w:r>
            <w:r>
              <w:rPr>
                <w:rFonts w:eastAsia="Times New Roman"/>
                <w:sz w:val="18"/>
                <w:szCs w:val="18"/>
                <w:lang w:eastAsia="en-AU"/>
              </w:rPr>
              <w:t>.00</w:t>
            </w:r>
          </w:p>
        </w:tc>
      </w:tr>
      <w:tr w:rsidR="001F7224" w:rsidRPr="0075212E" w14:paraId="2786D052" w14:textId="77777777" w:rsidTr="001F7224">
        <w:trPr>
          <w:trHeight w:val="67"/>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28D26F4" w14:textId="77777777" w:rsidR="001F7224" w:rsidRPr="0075212E" w:rsidRDefault="001F7224" w:rsidP="00BC1193">
            <w:pPr>
              <w:spacing w:after="0" w:line="240" w:lineRule="auto"/>
              <w:rPr>
                <w:rFonts w:eastAsia="Times New Roman"/>
                <w:sz w:val="18"/>
                <w:szCs w:val="18"/>
                <w:lang w:val="en-AU" w:eastAsia="en-AU"/>
              </w:rPr>
            </w:pPr>
            <w:r w:rsidRPr="0075212E">
              <w:rPr>
                <w:rFonts w:eastAsia="Times New Roman"/>
                <w:sz w:val="18"/>
                <w:szCs w:val="18"/>
                <w:lang w:eastAsia="en-AU"/>
              </w:rPr>
              <w:t>Handwashing facility</w:t>
            </w:r>
          </w:p>
        </w:tc>
        <w:tc>
          <w:tcPr>
            <w:tcW w:w="847" w:type="dxa"/>
            <w:tcBorders>
              <w:top w:val="single" w:sz="4" w:space="0" w:color="auto"/>
              <w:left w:val="single" w:sz="4" w:space="0" w:color="auto"/>
              <w:bottom w:val="single" w:sz="4" w:space="0" w:color="auto"/>
              <w:right w:val="single" w:sz="4" w:space="0" w:color="auto"/>
            </w:tcBorders>
          </w:tcPr>
          <w:p w14:paraId="7C1C0ED1" w14:textId="77777777" w:rsidR="001F7224" w:rsidRPr="0075212E" w:rsidRDefault="001F7224" w:rsidP="00BC1193">
            <w:pPr>
              <w:spacing w:after="0" w:line="240" w:lineRule="auto"/>
              <w:jc w:val="center"/>
              <w:rPr>
                <w:rFonts w:eastAsia="Times New Roman"/>
                <w:sz w:val="18"/>
                <w:szCs w:val="18"/>
                <w:lang w:eastAsia="en-AU"/>
              </w:rPr>
            </w:pPr>
            <w:r w:rsidRPr="0075212E">
              <w:rPr>
                <w:rFonts w:eastAsia="Times New Roman"/>
                <w:sz w:val="18"/>
                <w:szCs w:val="18"/>
                <w:lang w:eastAsia="en-AU"/>
              </w:rPr>
              <w:t>Pcs</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6043" w14:textId="77777777" w:rsidR="001F7224" w:rsidRPr="0075212E" w:rsidRDefault="001F7224" w:rsidP="00BC1193">
            <w:pPr>
              <w:spacing w:after="0" w:line="240" w:lineRule="auto"/>
              <w:jc w:val="center"/>
              <w:rPr>
                <w:rFonts w:eastAsia="Times New Roman"/>
                <w:sz w:val="18"/>
                <w:szCs w:val="18"/>
                <w:lang w:val="en-AU" w:eastAsia="en-AU"/>
              </w:rPr>
            </w:pPr>
            <w:r w:rsidRPr="0075212E">
              <w:rPr>
                <w:rFonts w:eastAsia="Times New Roman"/>
                <w:sz w:val="18"/>
                <w:szCs w:val="18"/>
                <w:lang w:eastAsia="en-AU"/>
              </w:rPr>
              <w:t>42 (</w:t>
            </w:r>
            <w:r>
              <w:rPr>
                <w:rFonts w:eastAsia="Times New Roman"/>
                <w:sz w:val="18"/>
                <w:szCs w:val="18"/>
                <w:lang w:eastAsia="en-AU"/>
              </w:rPr>
              <w:t>19.50-65.00</w:t>
            </w:r>
            <w:r w:rsidRPr="0075212E">
              <w:rPr>
                <w:rFonts w:eastAsia="Times New Roman"/>
                <w:sz w:val="18"/>
                <w:szCs w:val="18"/>
                <w:lang w:eastAsia="en-AU"/>
              </w:rPr>
              <w:t>)</w:t>
            </w:r>
          </w:p>
        </w:tc>
      </w:tr>
    </w:tbl>
    <w:p w14:paraId="1E8018DF" w14:textId="77777777" w:rsidR="00DD1819" w:rsidRDefault="00DD1819" w:rsidP="00BC1193">
      <w:pPr>
        <w:spacing w:after="0" w:line="360" w:lineRule="auto"/>
        <w:jc w:val="both"/>
        <w:rPr>
          <w:rFonts w:asciiTheme="minorHAnsi" w:hAnsiTheme="minorHAnsi" w:cstheme="minorHAnsi"/>
        </w:rPr>
      </w:pPr>
    </w:p>
    <w:p w14:paraId="3346F030" w14:textId="5D4E2C36" w:rsidR="00DD1819" w:rsidRDefault="00DD1819" w:rsidP="00DD1819">
      <w:pPr>
        <w:spacing w:after="0" w:line="240" w:lineRule="auto"/>
        <w:jc w:val="both"/>
        <w:rPr>
          <w:rFonts w:asciiTheme="minorHAnsi" w:hAnsiTheme="minorHAnsi" w:cstheme="minorHAnsi"/>
        </w:rPr>
      </w:pPr>
      <w:r w:rsidRPr="00DD1819">
        <w:rPr>
          <w:rFonts w:asciiTheme="minorHAnsi" w:hAnsiTheme="minorHAnsi" w:cstheme="minorHAnsi"/>
          <w:noProof/>
          <w:lang w:val="en-AU" w:eastAsia="en-AU"/>
        </w:rPr>
        <w:drawing>
          <wp:inline distT="0" distB="0" distL="0" distR="0" wp14:anchorId="25164551" wp14:editId="7974415C">
            <wp:extent cx="5732145" cy="2443067"/>
            <wp:effectExtent l="19050" t="19050" r="20955" b="14605"/>
            <wp:docPr id="72" name="Picture 72" descr="C:\Users\Heribertus Rinto Wib\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ibertus Rinto Wib\Desktop\b.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145" cy="2443067"/>
                    </a:xfrm>
                    <a:prstGeom prst="rect">
                      <a:avLst/>
                    </a:prstGeom>
                    <a:noFill/>
                    <a:ln>
                      <a:solidFill>
                        <a:schemeClr val="bg1">
                          <a:lumMod val="50000"/>
                        </a:schemeClr>
                      </a:solidFill>
                    </a:ln>
                  </pic:spPr>
                </pic:pic>
              </a:graphicData>
            </a:graphic>
          </wp:inline>
        </w:drawing>
      </w:r>
    </w:p>
    <w:p w14:paraId="4A08B1B9" w14:textId="34EA2243" w:rsidR="00DD1819"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47</w:t>
      </w:r>
      <w:r w:rsidRPr="00CF009C">
        <w:rPr>
          <w:rFonts w:asciiTheme="minorHAnsi" w:hAnsiTheme="minorHAnsi" w:cstheme="minorHAnsi"/>
          <w:b/>
          <w:sz w:val="20"/>
          <w:szCs w:val="20"/>
        </w:rPr>
        <w:t xml:space="preserve">. </w:t>
      </w:r>
      <w:r>
        <w:rPr>
          <w:rFonts w:asciiTheme="minorHAnsi" w:hAnsiTheme="minorHAnsi" w:cstheme="minorHAnsi"/>
          <w:b/>
          <w:sz w:val="20"/>
          <w:szCs w:val="20"/>
        </w:rPr>
        <w:t>Construction materials available in Bobonaro Municipality</w:t>
      </w:r>
    </w:p>
    <w:p w14:paraId="6D35C5AA" w14:textId="77777777" w:rsidR="00DD1819" w:rsidRDefault="00DD1819" w:rsidP="00BC1193">
      <w:pPr>
        <w:spacing w:after="0" w:line="360" w:lineRule="auto"/>
        <w:jc w:val="both"/>
        <w:rPr>
          <w:rFonts w:asciiTheme="minorHAnsi" w:hAnsiTheme="minorHAnsi" w:cstheme="minorHAnsi"/>
        </w:rPr>
      </w:pPr>
    </w:p>
    <w:p w14:paraId="43793EB9" w14:textId="77777777" w:rsidR="00DD1819" w:rsidRDefault="00DD1819" w:rsidP="00BC1193">
      <w:pPr>
        <w:spacing w:after="0" w:line="360" w:lineRule="auto"/>
        <w:jc w:val="both"/>
        <w:rPr>
          <w:rFonts w:asciiTheme="minorHAnsi" w:hAnsiTheme="minorHAnsi" w:cstheme="minorHAnsi"/>
        </w:rPr>
      </w:pPr>
    </w:p>
    <w:p w14:paraId="5547C16C" w14:textId="0C63BC4D"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lastRenderedPageBreak/>
        <w:t>In terms of payment 76.9% (n=10)</w:t>
      </w:r>
      <w:r w:rsidR="006F67F1">
        <w:rPr>
          <w:rFonts w:asciiTheme="minorHAnsi" w:hAnsiTheme="minorHAnsi" w:cstheme="minorHAnsi"/>
        </w:rPr>
        <w:t xml:space="preserve">, </w:t>
      </w:r>
      <w:r w:rsidRPr="00976E68">
        <w:rPr>
          <w:rFonts w:asciiTheme="minorHAnsi" w:hAnsiTheme="minorHAnsi" w:cstheme="minorHAnsi"/>
        </w:rPr>
        <w:t xml:space="preserve">suppliers preferred cash up front, whilst 23.1% (n=3) reported that they accepted cash over time (step by step). 76.9% (n=10) reported that they did not provide credit to their customers. </w:t>
      </w:r>
    </w:p>
    <w:p w14:paraId="298CECF4" w14:textId="77777777" w:rsidR="00DD1819" w:rsidRDefault="00DD1819" w:rsidP="00BC1193">
      <w:pPr>
        <w:spacing w:after="0" w:line="360" w:lineRule="auto"/>
        <w:jc w:val="both"/>
        <w:rPr>
          <w:rFonts w:asciiTheme="minorHAnsi" w:hAnsiTheme="minorHAnsi" w:cstheme="minorHAnsi"/>
        </w:rPr>
      </w:pPr>
    </w:p>
    <w:p w14:paraId="01B579F7"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t xml:space="preserve">4.4.4 </w:t>
      </w:r>
      <w:r w:rsidRPr="00976E68">
        <w:rPr>
          <w:rFonts w:asciiTheme="minorHAnsi" w:hAnsiTheme="minorHAnsi" w:cstheme="minorHAnsi"/>
          <w:b/>
        </w:rPr>
        <w:t>Customers</w:t>
      </w:r>
    </w:p>
    <w:p w14:paraId="2A14BC18" w14:textId="3F429B1D"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All suppliers (100%, n=13) reported </w:t>
      </w:r>
      <w:r>
        <w:rPr>
          <w:rFonts w:asciiTheme="minorHAnsi" w:hAnsiTheme="minorHAnsi" w:cstheme="minorHAnsi"/>
        </w:rPr>
        <w:t xml:space="preserve">that </w:t>
      </w:r>
      <w:r w:rsidRPr="00976E68">
        <w:rPr>
          <w:rFonts w:asciiTheme="minorHAnsi" w:hAnsiTheme="minorHAnsi" w:cstheme="minorHAnsi"/>
        </w:rPr>
        <w:t xml:space="preserve">the </w:t>
      </w:r>
      <w:r w:rsidR="007769E6">
        <w:rPr>
          <w:rFonts w:asciiTheme="minorHAnsi" w:hAnsiTheme="minorHAnsi" w:cstheme="minorHAnsi"/>
        </w:rPr>
        <w:t>primary</w:t>
      </w:r>
      <w:r w:rsidRPr="00976E68">
        <w:rPr>
          <w:rFonts w:asciiTheme="minorHAnsi" w:hAnsiTheme="minorHAnsi" w:cstheme="minorHAnsi"/>
        </w:rPr>
        <w:t xml:space="preserve"> customers buying toilet-related products and materials w</w:t>
      </w:r>
      <w:r>
        <w:rPr>
          <w:rFonts w:asciiTheme="minorHAnsi" w:hAnsiTheme="minorHAnsi" w:cstheme="minorHAnsi"/>
        </w:rPr>
        <w:t>ere</w:t>
      </w:r>
      <w:r w:rsidRPr="00976E68">
        <w:rPr>
          <w:rFonts w:asciiTheme="minorHAnsi" w:hAnsiTheme="minorHAnsi" w:cstheme="minorHAnsi"/>
        </w:rPr>
        <w:t xml:space="preserve"> households. When asked where their customers came from, 84.6% (n=11) reported </w:t>
      </w:r>
      <w:r w:rsidR="007769E6">
        <w:rPr>
          <w:rFonts w:asciiTheme="minorHAnsi" w:hAnsiTheme="minorHAnsi" w:cstheme="minorHAnsi"/>
        </w:rPr>
        <w:t>they</w:t>
      </w:r>
      <w:r w:rsidRPr="00976E68">
        <w:rPr>
          <w:rFonts w:asciiTheme="minorHAnsi" w:hAnsiTheme="minorHAnsi" w:cstheme="minorHAnsi"/>
        </w:rPr>
        <w:t xml:space="preserve"> came from the same administrative post as their store, whilst 15.4% mentioned that their customers were also from other post administrative post. One supplier in Maliana </w:t>
      </w:r>
      <w:r>
        <w:rPr>
          <w:rFonts w:asciiTheme="minorHAnsi" w:hAnsiTheme="minorHAnsi" w:cstheme="minorHAnsi"/>
        </w:rPr>
        <w:t xml:space="preserve">Administrative Post </w:t>
      </w:r>
      <w:r w:rsidRPr="00976E68">
        <w:rPr>
          <w:rFonts w:asciiTheme="minorHAnsi" w:hAnsiTheme="minorHAnsi" w:cstheme="minorHAnsi"/>
        </w:rPr>
        <w:t>mentioned that their customers were also from Bobonaro</w:t>
      </w:r>
      <w:r>
        <w:rPr>
          <w:rFonts w:asciiTheme="minorHAnsi" w:hAnsiTheme="minorHAnsi" w:cstheme="minorHAnsi"/>
        </w:rPr>
        <w:t xml:space="preserve"> Administrative Post</w:t>
      </w:r>
      <w:r w:rsidRPr="00976E68">
        <w:rPr>
          <w:rFonts w:asciiTheme="minorHAnsi" w:hAnsiTheme="minorHAnsi" w:cstheme="minorHAnsi"/>
        </w:rPr>
        <w:t>. One supplier in Atabae</w:t>
      </w:r>
      <w:r>
        <w:rPr>
          <w:rFonts w:asciiTheme="minorHAnsi" w:hAnsiTheme="minorHAnsi" w:cstheme="minorHAnsi"/>
        </w:rPr>
        <w:t xml:space="preserve"> Administrative Post</w:t>
      </w:r>
      <w:r w:rsidRPr="00976E68">
        <w:rPr>
          <w:rFonts w:asciiTheme="minorHAnsi" w:hAnsiTheme="minorHAnsi" w:cstheme="minorHAnsi"/>
        </w:rPr>
        <w:t xml:space="preserve"> reported that their customers were also from other administrative posts such as Balibo</w:t>
      </w:r>
      <w:r>
        <w:rPr>
          <w:rFonts w:asciiTheme="minorHAnsi" w:hAnsiTheme="minorHAnsi" w:cstheme="minorHAnsi"/>
        </w:rPr>
        <w:t xml:space="preserve"> Administrative Post</w:t>
      </w:r>
      <w:r w:rsidRPr="00976E68">
        <w:rPr>
          <w:rFonts w:asciiTheme="minorHAnsi" w:hAnsiTheme="minorHAnsi" w:cstheme="minorHAnsi"/>
        </w:rPr>
        <w:t>,</w:t>
      </w:r>
      <w:r>
        <w:rPr>
          <w:rFonts w:asciiTheme="minorHAnsi" w:hAnsiTheme="minorHAnsi" w:cstheme="minorHAnsi"/>
        </w:rPr>
        <w:t xml:space="preserve"> Liquica Administrative Post (</w:t>
      </w:r>
      <w:r w:rsidRPr="00976E68">
        <w:rPr>
          <w:rFonts w:asciiTheme="minorHAnsi" w:hAnsiTheme="minorHAnsi" w:cstheme="minorHAnsi"/>
        </w:rPr>
        <w:t>Maubara</w:t>
      </w:r>
      <w:r>
        <w:rPr>
          <w:rFonts w:asciiTheme="minorHAnsi" w:hAnsiTheme="minorHAnsi" w:cstheme="minorHAnsi"/>
        </w:rPr>
        <w:t>) and Ermera Administrative Post (</w:t>
      </w:r>
      <w:r w:rsidRPr="00976E68">
        <w:rPr>
          <w:rFonts w:asciiTheme="minorHAnsi" w:hAnsiTheme="minorHAnsi" w:cstheme="minorHAnsi"/>
        </w:rPr>
        <w:t>Hatolia</w:t>
      </w:r>
      <w:r>
        <w:rPr>
          <w:rFonts w:asciiTheme="minorHAnsi" w:hAnsiTheme="minorHAnsi" w:cstheme="minorHAnsi"/>
        </w:rPr>
        <w:t>)</w:t>
      </w:r>
      <w:r w:rsidRPr="00976E68">
        <w:rPr>
          <w:rFonts w:asciiTheme="minorHAnsi" w:hAnsiTheme="minorHAnsi" w:cstheme="minorHAnsi"/>
        </w:rPr>
        <w:t xml:space="preserve">. One supplier in Atabae </w:t>
      </w:r>
      <w:r>
        <w:rPr>
          <w:rFonts w:asciiTheme="minorHAnsi" w:hAnsiTheme="minorHAnsi" w:cstheme="minorHAnsi"/>
        </w:rPr>
        <w:t>Administrative Post</w:t>
      </w:r>
      <w:r w:rsidRPr="00976E68">
        <w:rPr>
          <w:rFonts w:asciiTheme="minorHAnsi" w:hAnsiTheme="minorHAnsi" w:cstheme="minorHAnsi"/>
        </w:rPr>
        <w:t xml:space="preserve"> reported that they also covered customers from Liquica</w:t>
      </w:r>
      <w:r>
        <w:rPr>
          <w:rFonts w:asciiTheme="minorHAnsi" w:hAnsiTheme="minorHAnsi" w:cstheme="minorHAnsi"/>
        </w:rPr>
        <w:t xml:space="preserve"> Administrative Post</w:t>
      </w:r>
      <w:r w:rsidRPr="00976E68">
        <w:rPr>
          <w:rFonts w:asciiTheme="minorHAnsi" w:hAnsiTheme="minorHAnsi" w:cstheme="minorHAnsi"/>
        </w:rPr>
        <w:t xml:space="preserve"> (Loes) as they were located close to this supplier.</w:t>
      </w:r>
    </w:p>
    <w:p w14:paraId="7880A382" w14:textId="77777777" w:rsidR="001F7224" w:rsidRPr="00976E68" w:rsidRDefault="001F7224" w:rsidP="00BC1193">
      <w:pPr>
        <w:spacing w:after="0" w:line="360" w:lineRule="auto"/>
        <w:jc w:val="both"/>
        <w:rPr>
          <w:rFonts w:asciiTheme="minorHAnsi" w:hAnsiTheme="minorHAnsi" w:cstheme="minorHAnsi"/>
        </w:rPr>
      </w:pPr>
    </w:p>
    <w:p w14:paraId="7A0DAB4F"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76.9% (n=10) reported that they </w:t>
      </w:r>
      <w:r>
        <w:rPr>
          <w:rFonts w:asciiTheme="minorHAnsi" w:hAnsiTheme="minorHAnsi" w:cstheme="minorHAnsi"/>
        </w:rPr>
        <w:t>customers had asked for</w:t>
      </w:r>
      <w:r w:rsidRPr="00976E68">
        <w:rPr>
          <w:rFonts w:asciiTheme="minorHAnsi" w:hAnsiTheme="minorHAnsi" w:cstheme="minorHAnsi"/>
        </w:rPr>
        <w:t xml:space="preserve"> their advice regarding the materials they need to build toilet. All of those who had this experience reported toilet pans (100%, n=10) as toilet product which customers usually asking for recommendation, while 50% (n=5) mentioned cement, and 20% (n=2) mentioned </w:t>
      </w:r>
      <w:r>
        <w:rPr>
          <w:rFonts w:asciiTheme="minorHAnsi" w:hAnsiTheme="minorHAnsi" w:cstheme="minorHAnsi"/>
        </w:rPr>
        <w:t xml:space="preserve">corrugated zinc sheets </w:t>
      </w:r>
      <w:r w:rsidRPr="00976E68">
        <w:rPr>
          <w:rFonts w:asciiTheme="minorHAnsi" w:hAnsiTheme="minorHAnsi" w:cstheme="minorHAnsi"/>
        </w:rPr>
        <w:t>and pipe.</w:t>
      </w:r>
    </w:p>
    <w:p w14:paraId="7971E3EA" w14:textId="77777777" w:rsidR="001F7224" w:rsidRPr="00976E68" w:rsidRDefault="001F7224" w:rsidP="00BC1193">
      <w:pPr>
        <w:spacing w:after="0" w:line="360" w:lineRule="auto"/>
        <w:jc w:val="both"/>
        <w:rPr>
          <w:rFonts w:asciiTheme="minorHAnsi" w:hAnsiTheme="minorHAnsi" w:cstheme="minorHAnsi"/>
        </w:rPr>
      </w:pPr>
    </w:p>
    <w:p w14:paraId="21418FB5" w14:textId="77777777" w:rsidR="001F7224" w:rsidRPr="001B7D87" w:rsidRDefault="001F7224" w:rsidP="00BC1193">
      <w:pPr>
        <w:spacing w:after="0" w:line="360" w:lineRule="auto"/>
        <w:jc w:val="both"/>
        <w:rPr>
          <w:rFonts w:asciiTheme="minorHAnsi" w:hAnsiTheme="minorHAnsi" w:cstheme="minorHAnsi"/>
          <w:i/>
          <w:u w:val="single"/>
        </w:rPr>
      </w:pPr>
      <w:r w:rsidRPr="001B7D87">
        <w:rPr>
          <w:rFonts w:asciiTheme="minorHAnsi" w:hAnsiTheme="minorHAnsi" w:cstheme="minorHAnsi"/>
          <w:i/>
          <w:u w:val="single"/>
        </w:rPr>
        <w:t>Marketing promotion</w:t>
      </w:r>
    </w:p>
    <w:p w14:paraId="6B32C46E"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Regarding the marketing promotion, 76.9% (n=10) reported that their main suppliers gave them marketing materials to promote their products. When asked whether they did any promotion or marketing of toilets or sanitation products, only 30.8% (n=</w:t>
      </w:r>
      <w:r>
        <w:rPr>
          <w:rFonts w:asciiTheme="minorHAnsi" w:hAnsiTheme="minorHAnsi" w:cstheme="minorHAnsi"/>
        </w:rPr>
        <w:t>4) who reported that they did any promotion</w:t>
      </w:r>
      <w:r w:rsidRPr="00976E68">
        <w:rPr>
          <w:rFonts w:asciiTheme="minorHAnsi" w:hAnsiTheme="minorHAnsi" w:cstheme="minorHAnsi"/>
        </w:rPr>
        <w:t xml:space="preserve">. </w:t>
      </w:r>
    </w:p>
    <w:p w14:paraId="15A69A36" w14:textId="77777777" w:rsidR="001F7224" w:rsidRDefault="001F7224" w:rsidP="00BC1193">
      <w:pPr>
        <w:spacing w:after="0" w:line="360" w:lineRule="auto"/>
        <w:jc w:val="both"/>
        <w:rPr>
          <w:rFonts w:asciiTheme="minorHAnsi" w:hAnsiTheme="minorHAnsi" w:cstheme="minorHAnsi"/>
        </w:rPr>
      </w:pPr>
    </w:p>
    <w:p w14:paraId="3376D2F9"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When asked how customers obtain information about products or services they provided, 38.5% (n=5) reported that customers got it from words of mouth, whilst 15.4% (n=2) reported that they got information from banner, information from the shop owner (15.4%), and information government told the households to build toilet (15.4%). 7.7% (n=1) reported that the customers got information from radio (one supplier in Maliana</w:t>
      </w:r>
      <w:r>
        <w:rPr>
          <w:rFonts w:asciiTheme="minorHAnsi" w:hAnsiTheme="minorHAnsi" w:cstheme="minorHAnsi"/>
        </w:rPr>
        <w:t xml:space="preserve"> Administrative Post (YangFa</w:t>
      </w:r>
      <w:r w:rsidRPr="00976E68">
        <w:rPr>
          <w:rFonts w:asciiTheme="minorHAnsi" w:hAnsiTheme="minorHAnsi" w:cstheme="minorHAnsi"/>
        </w:rPr>
        <w:t>), Facebook (one supplier from Maliana</w:t>
      </w:r>
      <w:r>
        <w:rPr>
          <w:rFonts w:asciiTheme="minorHAnsi" w:hAnsiTheme="minorHAnsi" w:cstheme="minorHAnsi"/>
        </w:rPr>
        <w:t xml:space="preserve"> Administrative Post (Afu Lay</w:t>
      </w:r>
      <w:r w:rsidRPr="00976E68">
        <w:rPr>
          <w:rFonts w:asciiTheme="minorHAnsi" w:hAnsiTheme="minorHAnsi" w:cstheme="minorHAnsi"/>
        </w:rPr>
        <w:t>), and because it was only shop available at the aldeia (Batugade).</w:t>
      </w:r>
    </w:p>
    <w:p w14:paraId="70886DA0" w14:textId="77777777" w:rsidR="001F7224" w:rsidRDefault="001F7224" w:rsidP="00BC1193">
      <w:pPr>
        <w:spacing w:after="0" w:line="360" w:lineRule="auto"/>
        <w:jc w:val="both"/>
        <w:rPr>
          <w:rFonts w:asciiTheme="minorHAnsi" w:hAnsiTheme="minorHAnsi" w:cstheme="minorHAnsi"/>
        </w:rPr>
      </w:pPr>
    </w:p>
    <w:p w14:paraId="0F7DE69A" w14:textId="77777777" w:rsidR="0014570C" w:rsidRDefault="0014570C" w:rsidP="00BC1193">
      <w:pPr>
        <w:spacing w:after="0" w:line="360" w:lineRule="auto"/>
        <w:jc w:val="both"/>
        <w:rPr>
          <w:rFonts w:asciiTheme="minorHAnsi" w:hAnsiTheme="minorHAnsi" w:cstheme="minorHAnsi"/>
          <w:i/>
          <w:u w:val="single"/>
        </w:rPr>
      </w:pPr>
    </w:p>
    <w:p w14:paraId="3CE284CB" w14:textId="77777777" w:rsidR="001F7224" w:rsidRPr="007B0301" w:rsidRDefault="001F7224" w:rsidP="00BC1193">
      <w:pPr>
        <w:spacing w:after="0" w:line="360" w:lineRule="auto"/>
        <w:jc w:val="both"/>
        <w:rPr>
          <w:rFonts w:asciiTheme="minorHAnsi" w:hAnsiTheme="minorHAnsi" w:cstheme="minorHAnsi"/>
          <w:i/>
          <w:u w:val="single"/>
        </w:rPr>
      </w:pPr>
      <w:r w:rsidRPr="007B0301">
        <w:rPr>
          <w:rFonts w:asciiTheme="minorHAnsi" w:hAnsiTheme="minorHAnsi" w:cstheme="minorHAnsi"/>
          <w:i/>
          <w:u w:val="single"/>
        </w:rPr>
        <w:lastRenderedPageBreak/>
        <w:t xml:space="preserve">Using market day </w:t>
      </w:r>
      <w:r>
        <w:rPr>
          <w:rFonts w:asciiTheme="minorHAnsi" w:hAnsiTheme="minorHAnsi" w:cstheme="minorHAnsi"/>
          <w:i/>
          <w:u w:val="single"/>
        </w:rPr>
        <w:t xml:space="preserve">and mobile store </w:t>
      </w:r>
      <w:r w:rsidRPr="007B0301">
        <w:rPr>
          <w:rFonts w:asciiTheme="minorHAnsi" w:hAnsiTheme="minorHAnsi" w:cstheme="minorHAnsi"/>
          <w:i/>
          <w:u w:val="single"/>
        </w:rPr>
        <w:t>to sell products</w:t>
      </w:r>
    </w:p>
    <w:p w14:paraId="590D285A"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92.3% of suppliers (n=12) reported that they did not use market day to sell the materials, whilst one supplie</w:t>
      </w:r>
      <w:r>
        <w:rPr>
          <w:rFonts w:asciiTheme="minorHAnsi" w:hAnsiTheme="minorHAnsi" w:cstheme="minorHAnsi"/>
        </w:rPr>
        <w:t>r</w:t>
      </w:r>
      <w:r w:rsidRPr="00976E68">
        <w:rPr>
          <w:rFonts w:asciiTheme="minorHAnsi" w:hAnsiTheme="minorHAnsi" w:cstheme="minorHAnsi"/>
        </w:rPr>
        <w:t xml:space="preserve"> (7.7%) used this market day to sell materials</w:t>
      </w:r>
      <w:r>
        <w:rPr>
          <w:rFonts w:asciiTheme="minorHAnsi" w:hAnsiTheme="minorHAnsi" w:cstheme="minorHAnsi"/>
        </w:rPr>
        <w:t xml:space="preserve"> (Atabae Administrative Post (Loja Anjo)</w:t>
      </w:r>
      <w:r w:rsidRPr="00976E68">
        <w:rPr>
          <w:rFonts w:asciiTheme="minorHAnsi" w:hAnsiTheme="minorHAnsi" w:cstheme="minorHAnsi"/>
        </w:rPr>
        <w:t xml:space="preserve">. </w:t>
      </w:r>
      <w:r>
        <w:rPr>
          <w:rFonts w:asciiTheme="minorHAnsi" w:hAnsiTheme="minorHAnsi" w:cstheme="minorHAnsi"/>
        </w:rPr>
        <w:t xml:space="preserve">This suppliers sell </w:t>
      </w:r>
      <w:r w:rsidRPr="00976E68">
        <w:rPr>
          <w:rFonts w:asciiTheme="minorHAnsi" w:hAnsiTheme="minorHAnsi" w:cstheme="minorHAnsi"/>
        </w:rPr>
        <w:t>materials in Aldeia Tasimean every week at the bazar (every market day</w:t>
      </w:r>
      <w:r>
        <w:rPr>
          <w:rFonts w:asciiTheme="minorHAnsi" w:hAnsiTheme="minorHAnsi" w:cstheme="minorHAnsi"/>
        </w:rPr>
        <w:t>) and</w:t>
      </w:r>
      <w:r w:rsidRPr="00976E68">
        <w:rPr>
          <w:rFonts w:asciiTheme="minorHAnsi" w:hAnsiTheme="minorHAnsi" w:cstheme="minorHAnsi"/>
        </w:rPr>
        <w:t xml:space="preserve"> reported that there was any influence on sales and revenue</w:t>
      </w:r>
      <w:r>
        <w:rPr>
          <w:rFonts w:asciiTheme="minorHAnsi" w:hAnsiTheme="minorHAnsi" w:cstheme="minorHAnsi"/>
        </w:rPr>
        <w:t xml:space="preserve"> as they sell materials in this bazar</w:t>
      </w:r>
      <w:r w:rsidRPr="00976E68">
        <w:rPr>
          <w:rFonts w:asciiTheme="minorHAnsi" w:hAnsiTheme="minorHAnsi" w:cstheme="minorHAnsi"/>
        </w:rPr>
        <w:t xml:space="preserve">. </w:t>
      </w:r>
    </w:p>
    <w:p w14:paraId="68D1DEE8" w14:textId="77777777" w:rsidR="001F7224" w:rsidRDefault="001F7224" w:rsidP="00BC1193">
      <w:pPr>
        <w:spacing w:after="0" w:line="360" w:lineRule="auto"/>
        <w:jc w:val="both"/>
        <w:rPr>
          <w:rFonts w:asciiTheme="minorHAnsi" w:hAnsiTheme="minorHAnsi" w:cstheme="minorHAnsi"/>
        </w:rPr>
      </w:pPr>
    </w:p>
    <w:p w14:paraId="56615ECB"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Almost all of suppliers (92.3%, n=12) have not had experience in using mobile store to sell the toilet products and construction materials. One supplier from Atabae </w:t>
      </w:r>
      <w:r>
        <w:rPr>
          <w:rFonts w:asciiTheme="minorHAnsi" w:hAnsiTheme="minorHAnsi" w:cstheme="minorHAnsi"/>
        </w:rPr>
        <w:t xml:space="preserve">Administrative Post (Loja Anjo) </w:t>
      </w:r>
      <w:r w:rsidRPr="00976E68">
        <w:rPr>
          <w:rFonts w:asciiTheme="minorHAnsi" w:hAnsiTheme="minorHAnsi" w:cstheme="minorHAnsi"/>
        </w:rPr>
        <w:t xml:space="preserve">reported that they have had this experience by selling materials in Atabae, Hataz, Maubara, Liquica. They used truck to sell the materials. </w:t>
      </w:r>
    </w:p>
    <w:p w14:paraId="707E7CE4" w14:textId="77777777" w:rsidR="001F7224" w:rsidRPr="00976E68" w:rsidRDefault="001F7224" w:rsidP="00BC1193">
      <w:pPr>
        <w:spacing w:after="0" w:line="360" w:lineRule="auto"/>
        <w:jc w:val="both"/>
        <w:rPr>
          <w:rFonts w:asciiTheme="minorHAnsi" w:hAnsiTheme="minorHAnsi" w:cstheme="minorHAnsi"/>
        </w:rPr>
      </w:pPr>
    </w:p>
    <w:p w14:paraId="3F8A2D4A"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t>4.4.5 Transportation services</w:t>
      </w:r>
    </w:p>
    <w:p w14:paraId="32F85077"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All of </w:t>
      </w:r>
      <w:r>
        <w:rPr>
          <w:rFonts w:asciiTheme="minorHAnsi" w:hAnsiTheme="minorHAnsi" w:cstheme="minorHAnsi"/>
        </w:rPr>
        <w:t>loja in three administrative posts</w:t>
      </w:r>
      <w:r w:rsidRPr="00976E68">
        <w:rPr>
          <w:rFonts w:asciiTheme="minorHAnsi" w:hAnsiTheme="minorHAnsi" w:cstheme="minorHAnsi"/>
        </w:rPr>
        <w:t xml:space="preserve"> (100%, n=13) reported that their </w:t>
      </w:r>
      <w:r>
        <w:rPr>
          <w:rFonts w:asciiTheme="minorHAnsi" w:hAnsiTheme="minorHAnsi" w:cstheme="minorHAnsi"/>
        </w:rPr>
        <w:t xml:space="preserve">main </w:t>
      </w:r>
      <w:r w:rsidRPr="00976E68">
        <w:rPr>
          <w:rFonts w:asciiTheme="minorHAnsi" w:hAnsiTheme="minorHAnsi" w:cstheme="minorHAnsi"/>
        </w:rPr>
        <w:t>supplier</w:t>
      </w:r>
      <w:r>
        <w:rPr>
          <w:rFonts w:asciiTheme="minorHAnsi" w:hAnsiTheme="minorHAnsi" w:cstheme="minorHAnsi"/>
        </w:rPr>
        <w:t>s (in Atambua, Dili, etc)</w:t>
      </w:r>
      <w:r w:rsidRPr="00976E68">
        <w:rPr>
          <w:rFonts w:asciiTheme="minorHAnsi" w:hAnsiTheme="minorHAnsi" w:cstheme="minorHAnsi"/>
        </w:rPr>
        <w:t xml:space="preserve"> </w:t>
      </w:r>
      <w:r>
        <w:rPr>
          <w:rFonts w:asciiTheme="minorHAnsi" w:hAnsiTheme="minorHAnsi" w:cstheme="minorHAnsi"/>
        </w:rPr>
        <w:t xml:space="preserve">who provided them products and materials, </w:t>
      </w:r>
      <w:r w:rsidRPr="00976E68">
        <w:rPr>
          <w:rFonts w:asciiTheme="minorHAnsi" w:hAnsiTheme="minorHAnsi" w:cstheme="minorHAnsi"/>
        </w:rPr>
        <w:t xml:space="preserve">provided transportations for them to deliver the materials. </w:t>
      </w:r>
    </w:p>
    <w:p w14:paraId="7B33C43C" w14:textId="77777777" w:rsidR="001F7224" w:rsidRDefault="001F7224" w:rsidP="00BC1193">
      <w:pPr>
        <w:spacing w:after="0" w:line="360" w:lineRule="auto"/>
        <w:jc w:val="both"/>
        <w:rPr>
          <w:rFonts w:asciiTheme="minorHAnsi" w:hAnsiTheme="minorHAnsi" w:cstheme="minorHAnsi"/>
        </w:rPr>
      </w:pPr>
    </w:p>
    <w:p w14:paraId="0BFC3E4A"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Regarding the transportation services for the customers, 69.2% (n=9) reported that they provided this services whilst 30.8% (n=4) did not have this service. </w:t>
      </w:r>
      <w:r>
        <w:rPr>
          <w:rFonts w:asciiTheme="minorHAnsi" w:hAnsiTheme="minorHAnsi" w:cstheme="minorHAnsi"/>
        </w:rPr>
        <w:t xml:space="preserve"> </w:t>
      </w:r>
      <w:r w:rsidRPr="00976E68">
        <w:rPr>
          <w:rFonts w:asciiTheme="minorHAnsi" w:hAnsiTheme="minorHAnsi" w:cstheme="minorHAnsi"/>
        </w:rPr>
        <w:t xml:space="preserve">Those who had the transportation service (n=9) reported that they had minimum order to get this service (55.6%, n=5). The minimum order to get this service varied from USD500 to USD1000. Whilst other mentioned that they provided free service for delivering materials in the nearby area. When customers buy a large quantity of materials, 69.2% (n=9) reported that they gave special offers such as cheaper price and discounts (88.9%, n=8) and free delivery (11.1%, n=1). </w:t>
      </w:r>
    </w:p>
    <w:p w14:paraId="6E99BFA6" w14:textId="77777777" w:rsidR="00636DE5" w:rsidRDefault="00636DE5" w:rsidP="00BC1193">
      <w:pPr>
        <w:spacing w:after="0" w:line="360" w:lineRule="auto"/>
        <w:jc w:val="both"/>
        <w:rPr>
          <w:rFonts w:asciiTheme="minorHAnsi" w:hAnsiTheme="minorHAnsi" w:cstheme="minorHAnsi"/>
        </w:rPr>
        <w:sectPr w:rsidR="00636DE5" w:rsidSect="001F7224">
          <w:pgSz w:w="11907" w:h="16839" w:code="9"/>
          <w:pgMar w:top="1440" w:right="1440" w:bottom="1440" w:left="1440" w:header="720" w:footer="720" w:gutter="0"/>
          <w:cols w:space="720"/>
          <w:docGrid w:linePitch="360"/>
        </w:sectPr>
      </w:pPr>
    </w:p>
    <w:p w14:paraId="62E084D0" w14:textId="24892731" w:rsidR="001F7224" w:rsidRPr="00636DE5" w:rsidRDefault="00C75CED" w:rsidP="00BC1193">
      <w:pPr>
        <w:spacing w:after="0" w:line="360" w:lineRule="auto"/>
        <w:jc w:val="both"/>
        <w:rPr>
          <w:rFonts w:asciiTheme="minorHAnsi" w:hAnsiTheme="minorHAnsi" w:cstheme="minorHAnsi"/>
          <w:i/>
        </w:rPr>
      </w:pPr>
      <w:r>
        <w:rPr>
          <w:rFonts w:asciiTheme="minorHAnsi" w:hAnsiTheme="minorHAnsi" w:cstheme="minorHAnsi"/>
          <w:b/>
        </w:rPr>
        <w:lastRenderedPageBreak/>
        <w:t>Table 4.6</w:t>
      </w:r>
      <w:r w:rsidR="00636DE5">
        <w:rPr>
          <w:rFonts w:asciiTheme="minorHAnsi" w:hAnsiTheme="minorHAnsi" w:cstheme="minorHAnsi"/>
        </w:rPr>
        <w:t xml:space="preserve"> </w:t>
      </w:r>
      <w:r w:rsidR="00636DE5" w:rsidRPr="00636DE5">
        <w:rPr>
          <w:rFonts w:asciiTheme="minorHAnsi" w:hAnsiTheme="minorHAnsi" w:cstheme="minorHAnsi"/>
          <w:i/>
        </w:rPr>
        <w:t>L</w:t>
      </w:r>
      <w:r w:rsidR="001F7224" w:rsidRPr="00636DE5">
        <w:rPr>
          <w:rFonts w:asciiTheme="minorHAnsi" w:hAnsiTheme="minorHAnsi" w:cstheme="minorHAnsi"/>
          <w:i/>
        </w:rPr>
        <w:t>ist of suppliers who provided transportation and summary</w:t>
      </w:r>
      <w:r w:rsidR="00636DE5">
        <w:rPr>
          <w:rFonts w:asciiTheme="minorHAnsi" w:hAnsiTheme="minorHAnsi" w:cstheme="minorHAnsi"/>
          <w:i/>
        </w:rPr>
        <w:t xml:space="preserve"> of their condition for service</w:t>
      </w:r>
    </w:p>
    <w:tbl>
      <w:tblPr>
        <w:tblW w:w="7517" w:type="dxa"/>
        <w:tblInd w:w="-10" w:type="dxa"/>
        <w:tblLook w:val="04A0" w:firstRow="1" w:lastRow="0" w:firstColumn="1" w:lastColumn="0" w:noHBand="0" w:noVBand="1"/>
      </w:tblPr>
      <w:tblGrid>
        <w:gridCol w:w="2268"/>
        <w:gridCol w:w="2268"/>
        <w:gridCol w:w="2981"/>
      </w:tblGrid>
      <w:tr w:rsidR="001F7224" w:rsidRPr="0075212E" w14:paraId="5BC5467B" w14:textId="77777777" w:rsidTr="001F7224">
        <w:trPr>
          <w:trHeight w:val="495"/>
        </w:trPr>
        <w:tc>
          <w:tcPr>
            <w:tcW w:w="2268" w:type="dxa"/>
            <w:tcBorders>
              <w:top w:val="single" w:sz="8" w:space="0" w:color="auto"/>
              <w:left w:val="single" w:sz="8" w:space="0" w:color="auto"/>
              <w:bottom w:val="single" w:sz="8" w:space="0" w:color="auto"/>
              <w:right w:val="single" w:sz="8" w:space="0" w:color="auto"/>
            </w:tcBorders>
            <w:shd w:val="clear" w:color="000000" w:fill="D9D9D9"/>
            <w:vAlign w:val="center"/>
          </w:tcPr>
          <w:p w14:paraId="5A5400BE" w14:textId="77777777" w:rsidR="001F7224" w:rsidRDefault="001F7224" w:rsidP="00BC1193">
            <w:pPr>
              <w:spacing w:after="0" w:line="240" w:lineRule="auto"/>
              <w:jc w:val="center"/>
              <w:rPr>
                <w:rFonts w:eastAsia="Times New Roman"/>
                <w:b/>
                <w:bCs/>
                <w:sz w:val="18"/>
                <w:szCs w:val="18"/>
                <w:lang w:eastAsia="en-AU"/>
              </w:rPr>
            </w:pPr>
            <w:r>
              <w:rPr>
                <w:rFonts w:eastAsia="Times New Roman"/>
                <w:b/>
                <w:bCs/>
                <w:sz w:val="18"/>
                <w:szCs w:val="18"/>
                <w:lang w:eastAsia="en-AU"/>
              </w:rPr>
              <w:t>Administrative Post</w:t>
            </w:r>
          </w:p>
        </w:tc>
        <w:tc>
          <w:tcPr>
            <w:tcW w:w="226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3AD696A" w14:textId="77777777" w:rsidR="001F7224" w:rsidRPr="0075212E" w:rsidRDefault="001F7224" w:rsidP="00BC1193">
            <w:pPr>
              <w:spacing w:after="0" w:line="240" w:lineRule="auto"/>
              <w:jc w:val="center"/>
              <w:rPr>
                <w:rFonts w:eastAsia="Times New Roman"/>
                <w:b/>
                <w:bCs/>
                <w:sz w:val="18"/>
                <w:szCs w:val="18"/>
                <w:lang w:val="en-AU" w:eastAsia="en-AU"/>
              </w:rPr>
            </w:pPr>
            <w:r>
              <w:rPr>
                <w:rFonts w:eastAsia="Times New Roman"/>
                <w:b/>
                <w:bCs/>
                <w:sz w:val="18"/>
                <w:szCs w:val="18"/>
                <w:lang w:eastAsia="en-AU"/>
              </w:rPr>
              <w:t>Suppliers</w:t>
            </w:r>
          </w:p>
        </w:tc>
        <w:tc>
          <w:tcPr>
            <w:tcW w:w="2981" w:type="dxa"/>
            <w:tcBorders>
              <w:top w:val="single" w:sz="4" w:space="0" w:color="auto"/>
              <w:left w:val="single" w:sz="4" w:space="0" w:color="auto"/>
              <w:bottom w:val="single" w:sz="4" w:space="0" w:color="auto"/>
              <w:right w:val="single" w:sz="4" w:space="0" w:color="auto"/>
            </w:tcBorders>
            <w:shd w:val="clear" w:color="000000" w:fill="D9D9D9"/>
            <w:vAlign w:val="center"/>
          </w:tcPr>
          <w:p w14:paraId="0EB1F309" w14:textId="77777777" w:rsidR="001F7224" w:rsidRPr="0075212E" w:rsidRDefault="001F7224" w:rsidP="00BC1193">
            <w:pPr>
              <w:spacing w:after="0" w:line="240" w:lineRule="auto"/>
              <w:jc w:val="center"/>
              <w:rPr>
                <w:rFonts w:eastAsia="Times New Roman"/>
                <w:b/>
                <w:bCs/>
                <w:sz w:val="18"/>
                <w:szCs w:val="18"/>
                <w:lang w:val="en-AU" w:eastAsia="en-AU"/>
              </w:rPr>
            </w:pPr>
            <w:r>
              <w:rPr>
                <w:rFonts w:eastAsia="Times New Roman"/>
                <w:b/>
                <w:bCs/>
                <w:sz w:val="18"/>
                <w:szCs w:val="18"/>
                <w:lang w:val="en-AU" w:eastAsia="en-AU"/>
              </w:rPr>
              <w:t>Conditions for Service</w:t>
            </w:r>
          </w:p>
        </w:tc>
      </w:tr>
      <w:tr w:rsidR="001F7224" w:rsidRPr="0075212E" w14:paraId="1B4A9E52" w14:textId="77777777" w:rsidTr="001F7224">
        <w:trPr>
          <w:trHeight w:val="67"/>
        </w:trPr>
        <w:tc>
          <w:tcPr>
            <w:tcW w:w="2268" w:type="dxa"/>
            <w:vMerge w:val="restart"/>
            <w:tcBorders>
              <w:top w:val="nil"/>
              <w:left w:val="single" w:sz="8" w:space="0" w:color="auto"/>
              <w:right w:val="single" w:sz="8" w:space="0" w:color="auto"/>
            </w:tcBorders>
            <w:vAlign w:val="center"/>
          </w:tcPr>
          <w:p w14:paraId="3A2DCEF3" w14:textId="77777777" w:rsidR="001F7224"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Maliana Administrative Post</w:t>
            </w:r>
          </w:p>
        </w:tc>
        <w:tc>
          <w:tcPr>
            <w:tcW w:w="2268" w:type="dxa"/>
            <w:tcBorders>
              <w:top w:val="nil"/>
              <w:left w:val="single" w:sz="8" w:space="0" w:color="auto"/>
              <w:bottom w:val="single" w:sz="8" w:space="0" w:color="auto"/>
              <w:right w:val="single" w:sz="8" w:space="0" w:color="auto"/>
            </w:tcBorders>
            <w:shd w:val="clear" w:color="auto" w:fill="auto"/>
            <w:vAlign w:val="center"/>
          </w:tcPr>
          <w:p w14:paraId="0A691A32"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Hong Dashang</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D1EA270"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No minimum order (“because they buy materials in our shop”)</w:t>
            </w:r>
          </w:p>
        </w:tc>
      </w:tr>
      <w:tr w:rsidR="001F7224" w:rsidRPr="0075212E" w14:paraId="109255BD" w14:textId="77777777" w:rsidTr="001F7224">
        <w:trPr>
          <w:trHeight w:val="67"/>
        </w:trPr>
        <w:tc>
          <w:tcPr>
            <w:tcW w:w="2268" w:type="dxa"/>
            <w:vMerge/>
            <w:tcBorders>
              <w:left w:val="single" w:sz="8" w:space="0" w:color="auto"/>
              <w:right w:val="single" w:sz="8" w:space="0" w:color="auto"/>
            </w:tcBorders>
            <w:vAlign w:val="center"/>
          </w:tcPr>
          <w:p w14:paraId="18A87E8B" w14:textId="77777777" w:rsidR="001F7224" w:rsidRDefault="001F7224" w:rsidP="00BC1193">
            <w:pPr>
              <w:spacing w:after="0" w:line="240" w:lineRule="auto"/>
              <w:rPr>
                <w:rFonts w:eastAsia="Times New Roman"/>
                <w:sz w:val="18"/>
                <w:szCs w:val="18"/>
                <w:lang w:val="en-AU"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130B4A4E"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Moris Kmanek</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32E4178"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There is a minimum order, for example 2 toilet pans (“transportation cost is paid by the shop owner”)</w:t>
            </w:r>
          </w:p>
        </w:tc>
      </w:tr>
      <w:tr w:rsidR="001F7224" w:rsidRPr="0075212E" w14:paraId="16AC2DFF" w14:textId="77777777" w:rsidTr="001F7224">
        <w:trPr>
          <w:trHeight w:val="101"/>
        </w:trPr>
        <w:tc>
          <w:tcPr>
            <w:tcW w:w="2268" w:type="dxa"/>
            <w:vMerge/>
            <w:tcBorders>
              <w:left w:val="single" w:sz="8" w:space="0" w:color="auto"/>
              <w:bottom w:val="single" w:sz="8" w:space="0" w:color="auto"/>
              <w:right w:val="single" w:sz="8" w:space="0" w:color="auto"/>
            </w:tcBorders>
            <w:vAlign w:val="center"/>
          </w:tcPr>
          <w:p w14:paraId="58EFEF87" w14:textId="77777777" w:rsidR="001F7224" w:rsidRDefault="001F7224" w:rsidP="00BC1193">
            <w:pPr>
              <w:spacing w:after="0" w:line="240" w:lineRule="auto"/>
              <w:rPr>
                <w:rFonts w:eastAsia="Times New Roman"/>
                <w:sz w:val="18"/>
                <w:szCs w:val="18"/>
                <w:lang w:val="en-AU"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07C4ECE8"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Crescendo</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28C1321C"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No minimum order “Loja like helping their customers”)</w:t>
            </w:r>
          </w:p>
        </w:tc>
      </w:tr>
      <w:tr w:rsidR="001F7224" w:rsidRPr="0075212E" w14:paraId="314D97AA" w14:textId="77777777" w:rsidTr="001F7224">
        <w:trPr>
          <w:trHeight w:val="101"/>
        </w:trPr>
        <w:tc>
          <w:tcPr>
            <w:tcW w:w="2268" w:type="dxa"/>
            <w:vMerge w:val="restart"/>
            <w:tcBorders>
              <w:top w:val="nil"/>
              <w:left w:val="single" w:sz="8" w:space="0" w:color="auto"/>
              <w:right w:val="single" w:sz="8" w:space="0" w:color="auto"/>
            </w:tcBorders>
            <w:vAlign w:val="center"/>
          </w:tcPr>
          <w:p w14:paraId="666D5099" w14:textId="77777777" w:rsidR="001F7224" w:rsidRDefault="001F7224" w:rsidP="00BC1193">
            <w:pPr>
              <w:spacing w:after="0" w:line="240" w:lineRule="auto"/>
              <w:rPr>
                <w:rFonts w:eastAsia="Times New Roman"/>
                <w:sz w:val="18"/>
                <w:szCs w:val="18"/>
                <w:lang w:eastAsia="en-AU"/>
              </w:rPr>
            </w:pPr>
            <w:r>
              <w:rPr>
                <w:rFonts w:eastAsia="Times New Roman"/>
                <w:sz w:val="18"/>
                <w:szCs w:val="18"/>
                <w:lang w:eastAsia="en-AU"/>
              </w:rPr>
              <w:t>Atabae Administrative Post</w:t>
            </w:r>
          </w:p>
        </w:tc>
        <w:tc>
          <w:tcPr>
            <w:tcW w:w="2268" w:type="dxa"/>
            <w:tcBorders>
              <w:top w:val="nil"/>
              <w:left w:val="single" w:sz="8" w:space="0" w:color="auto"/>
              <w:bottom w:val="single" w:sz="8" w:space="0" w:color="auto"/>
              <w:right w:val="single" w:sz="8" w:space="0" w:color="auto"/>
            </w:tcBorders>
            <w:shd w:val="clear" w:color="auto" w:fill="auto"/>
            <w:vAlign w:val="center"/>
          </w:tcPr>
          <w:p w14:paraId="0AB9E9EF"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eastAsia="en-AU"/>
              </w:rPr>
              <w:t>Leohara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19501BF7"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eastAsia="en-AU"/>
              </w:rPr>
              <w:t xml:space="preserve">No minimum order </w:t>
            </w:r>
          </w:p>
        </w:tc>
      </w:tr>
      <w:tr w:rsidR="001F7224" w:rsidRPr="0075212E" w14:paraId="732237F1" w14:textId="77777777" w:rsidTr="001F7224">
        <w:trPr>
          <w:trHeight w:val="67"/>
        </w:trPr>
        <w:tc>
          <w:tcPr>
            <w:tcW w:w="2268" w:type="dxa"/>
            <w:vMerge/>
            <w:tcBorders>
              <w:left w:val="single" w:sz="8" w:space="0" w:color="auto"/>
              <w:right w:val="single" w:sz="8" w:space="0" w:color="auto"/>
            </w:tcBorders>
            <w:vAlign w:val="center"/>
          </w:tcPr>
          <w:p w14:paraId="08C032CC" w14:textId="77777777" w:rsidR="001F7224" w:rsidRDefault="001F7224" w:rsidP="00BC1193">
            <w:pPr>
              <w:spacing w:after="0" w:line="240" w:lineRule="auto"/>
              <w:rPr>
                <w:rFonts w:eastAsia="Times New Roman"/>
                <w:sz w:val="18"/>
                <w:szCs w:val="18"/>
                <w:lang w:val="en-AU"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50696E03"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Anjo</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7AE41E0"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For purchase more than USD 1000, they will provide transport</w:t>
            </w:r>
          </w:p>
        </w:tc>
      </w:tr>
      <w:tr w:rsidR="001F7224" w:rsidRPr="0075212E" w14:paraId="07498B9F" w14:textId="77777777" w:rsidTr="001F7224">
        <w:trPr>
          <w:trHeight w:val="67"/>
        </w:trPr>
        <w:tc>
          <w:tcPr>
            <w:tcW w:w="2268" w:type="dxa"/>
            <w:vMerge/>
            <w:tcBorders>
              <w:left w:val="single" w:sz="8" w:space="0" w:color="auto"/>
              <w:bottom w:val="single" w:sz="8" w:space="0" w:color="auto"/>
              <w:right w:val="single" w:sz="8" w:space="0" w:color="auto"/>
            </w:tcBorders>
            <w:vAlign w:val="center"/>
          </w:tcPr>
          <w:p w14:paraId="02C90547" w14:textId="77777777" w:rsidR="001F7224" w:rsidRDefault="001F7224" w:rsidP="00BC1193">
            <w:pPr>
              <w:spacing w:after="0" w:line="240" w:lineRule="auto"/>
              <w:rPr>
                <w:rFonts w:eastAsia="Times New Roman"/>
                <w:sz w:val="18"/>
                <w:szCs w:val="18"/>
                <w:lang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74DC177B"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eastAsia="en-AU"/>
              </w:rPr>
              <w:t>Naroman</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A7DCDB6"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eastAsia="en-AU"/>
              </w:rPr>
              <w:t>No minimum order, but depends on the distance</w:t>
            </w:r>
          </w:p>
        </w:tc>
      </w:tr>
      <w:tr w:rsidR="001F7224" w:rsidRPr="0075212E" w14:paraId="253F020A" w14:textId="77777777" w:rsidTr="001F7224">
        <w:trPr>
          <w:trHeight w:val="132"/>
        </w:trPr>
        <w:tc>
          <w:tcPr>
            <w:tcW w:w="2268" w:type="dxa"/>
            <w:vMerge w:val="restart"/>
            <w:tcBorders>
              <w:top w:val="nil"/>
              <w:left w:val="single" w:sz="8" w:space="0" w:color="auto"/>
              <w:right w:val="single" w:sz="8" w:space="0" w:color="auto"/>
            </w:tcBorders>
            <w:vAlign w:val="center"/>
          </w:tcPr>
          <w:p w14:paraId="2B7E17B3" w14:textId="77777777" w:rsidR="001F7224"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Balibo Administrative Post</w:t>
            </w:r>
          </w:p>
        </w:tc>
        <w:tc>
          <w:tcPr>
            <w:tcW w:w="2268" w:type="dxa"/>
            <w:tcBorders>
              <w:top w:val="nil"/>
              <w:left w:val="single" w:sz="8" w:space="0" w:color="auto"/>
              <w:bottom w:val="single" w:sz="8" w:space="0" w:color="auto"/>
              <w:right w:val="single" w:sz="8" w:space="0" w:color="auto"/>
            </w:tcBorders>
            <w:shd w:val="clear" w:color="auto" w:fill="auto"/>
            <w:vAlign w:val="center"/>
          </w:tcPr>
          <w:p w14:paraId="1F5FE5B4"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Leo Kasae</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CFBDC4B"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There is a minimum order</w:t>
            </w:r>
          </w:p>
        </w:tc>
      </w:tr>
      <w:tr w:rsidR="001F7224" w:rsidRPr="0075212E" w14:paraId="03FAC65E" w14:textId="77777777" w:rsidTr="001F7224">
        <w:trPr>
          <w:trHeight w:val="132"/>
        </w:trPr>
        <w:tc>
          <w:tcPr>
            <w:tcW w:w="2268" w:type="dxa"/>
            <w:vMerge/>
            <w:tcBorders>
              <w:left w:val="single" w:sz="8" w:space="0" w:color="auto"/>
              <w:right w:val="single" w:sz="8" w:space="0" w:color="auto"/>
            </w:tcBorders>
          </w:tcPr>
          <w:p w14:paraId="7D3DF679" w14:textId="77777777" w:rsidR="001F7224" w:rsidRDefault="001F7224" w:rsidP="00BC1193">
            <w:pPr>
              <w:spacing w:after="0" w:line="240" w:lineRule="auto"/>
              <w:rPr>
                <w:rFonts w:eastAsia="Times New Roman"/>
                <w:sz w:val="18"/>
                <w:szCs w:val="18"/>
                <w:lang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4D256CAD"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eastAsia="en-AU"/>
              </w:rPr>
              <w:t>Balibo Furak</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2FC71844" w14:textId="77777777" w:rsidR="001F7224" w:rsidRPr="0075212E" w:rsidRDefault="001F7224" w:rsidP="00BC1193">
            <w:pPr>
              <w:spacing w:after="0" w:line="240" w:lineRule="auto"/>
              <w:rPr>
                <w:rFonts w:eastAsia="Times New Roman"/>
                <w:sz w:val="18"/>
                <w:szCs w:val="18"/>
                <w:lang w:eastAsia="en-AU"/>
              </w:rPr>
            </w:pPr>
            <w:r>
              <w:rPr>
                <w:rFonts w:eastAsia="Times New Roman"/>
                <w:sz w:val="18"/>
                <w:szCs w:val="18"/>
                <w:lang w:val="en-AU" w:eastAsia="en-AU"/>
              </w:rPr>
              <w:t>There is a minimum order, USD 25</w:t>
            </w:r>
          </w:p>
        </w:tc>
      </w:tr>
      <w:tr w:rsidR="001F7224" w:rsidRPr="0075212E" w14:paraId="353DF713" w14:textId="77777777" w:rsidTr="001F7224">
        <w:trPr>
          <w:trHeight w:val="67"/>
        </w:trPr>
        <w:tc>
          <w:tcPr>
            <w:tcW w:w="2268" w:type="dxa"/>
            <w:vMerge/>
            <w:tcBorders>
              <w:left w:val="single" w:sz="8" w:space="0" w:color="auto"/>
              <w:bottom w:val="single" w:sz="8" w:space="0" w:color="auto"/>
              <w:right w:val="single" w:sz="8" w:space="0" w:color="auto"/>
            </w:tcBorders>
          </w:tcPr>
          <w:p w14:paraId="4698B992" w14:textId="77777777" w:rsidR="001F7224" w:rsidRDefault="001F7224" w:rsidP="00BC1193">
            <w:pPr>
              <w:spacing w:after="0" w:line="240" w:lineRule="auto"/>
              <w:rPr>
                <w:rFonts w:eastAsia="Times New Roman"/>
                <w:sz w:val="18"/>
                <w:szCs w:val="18"/>
                <w:lang w:val="en-AU" w:eastAsia="en-AU"/>
              </w:rPr>
            </w:pPr>
          </w:p>
        </w:tc>
        <w:tc>
          <w:tcPr>
            <w:tcW w:w="2268" w:type="dxa"/>
            <w:tcBorders>
              <w:top w:val="nil"/>
              <w:left w:val="single" w:sz="8" w:space="0" w:color="auto"/>
              <w:bottom w:val="single" w:sz="8" w:space="0" w:color="auto"/>
              <w:right w:val="single" w:sz="8" w:space="0" w:color="auto"/>
            </w:tcBorders>
            <w:shd w:val="clear" w:color="auto" w:fill="auto"/>
            <w:vAlign w:val="center"/>
          </w:tcPr>
          <w:p w14:paraId="6C14036F"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Maharani</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56D49AA8" w14:textId="77777777" w:rsidR="001F7224" w:rsidRPr="0075212E" w:rsidRDefault="001F7224" w:rsidP="00BC1193">
            <w:pPr>
              <w:spacing w:after="0" w:line="240" w:lineRule="auto"/>
              <w:rPr>
                <w:rFonts w:eastAsia="Times New Roman"/>
                <w:sz w:val="18"/>
                <w:szCs w:val="18"/>
                <w:lang w:val="en-AU" w:eastAsia="en-AU"/>
              </w:rPr>
            </w:pPr>
            <w:r>
              <w:rPr>
                <w:rFonts w:eastAsia="Times New Roman"/>
                <w:sz w:val="18"/>
                <w:szCs w:val="18"/>
                <w:lang w:val="en-AU" w:eastAsia="en-AU"/>
              </w:rPr>
              <w:t>There is minimum order, if the purchase for bulk orders</w:t>
            </w:r>
          </w:p>
        </w:tc>
      </w:tr>
    </w:tbl>
    <w:p w14:paraId="253C57CA" w14:textId="77777777" w:rsidR="001F7224" w:rsidRPr="00976E68" w:rsidRDefault="001F7224" w:rsidP="00BC1193">
      <w:pPr>
        <w:spacing w:after="0" w:line="360" w:lineRule="auto"/>
        <w:jc w:val="both"/>
        <w:rPr>
          <w:rFonts w:asciiTheme="minorHAnsi" w:hAnsiTheme="minorHAnsi" w:cstheme="minorHAnsi"/>
        </w:rPr>
      </w:pPr>
    </w:p>
    <w:p w14:paraId="1700A997" w14:textId="77777777" w:rsidR="001F7224" w:rsidRPr="00976E68" w:rsidRDefault="001F7224" w:rsidP="00BC1193">
      <w:pPr>
        <w:spacing w:after="0" w:line="360" w:lineRule="auto"/>
        <w:jc w:val="both"/>
        <w:rPr>
          <w:rFonts w:asciiTheme="minorHAnsi" w:hAnsiTheme="minorHAnsi" w:cstheme="minorHAnsi"/>
        </w:rPr>
      </w:pPr>
    </w:p>
    <w:p w14:paraId="0F76CB18"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t>4.4.6 Suppliers strength, business constraints and opportunity</w:t>
      </w:r>
    </w:p>
    <w:p w14:paraId="5B5A04E6"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46.2% (n=6) reported that customers chose them over the competitors because of price (they stated that they have cheaper prices than my competitors), whilst 38.5% (n=5) reported that it was because they provided delivery to the customers and because of its location (30.8%, n=4).</w:t>
      </w:r>
    </w:p>
    <w:p w14:paraId="277AD9B3" w14:textId="77777777" w:rsidR="001F7224" w:rsidRPr="00976E68" w:rsidRDefault="001F7224" w:rsidP="00BC1193">
      <w:pPr>
        <w:spacing w:after="0" w:line="360" w:lineRule="auto"/>
        <w:jc w:val="both"/>
        <w:rPr>
          <w:rFonts w:asciiTheme="minorHAnsi" w:hAnsiTheme="minorHAnsi" w:cstheme="minorHAnsi"/>
        </w:rPr>
      </w:pPr>
    </w:p>
    <w:p w14:paraId="2EFE8251" w14:textId="77777777" w:rsidR="001F7224" w:rsidRPr="000B390D" w:rsidRDefault="001F7224" w:rsidP="00DD1819">
      <w:pPr>
        <w:spacing w:after="0" w:line="240" w:lineRule="auto"/>
        <w:jc w:val="center"/>
        <w:rPr>
          <w:rFonts w:asciiTheme="minorHAnsi" w:hAnsiTheme="minorHAnsi" w:cstheme="minorHAnsi"/>
          <w:sz w:val="20"/>
          <w:szCs w:val="20"/>
        </w:rPr>
      </w:pPr>
      <w:r w:rsidRPr="000B390D">
        <w:rPr>
          <w:rFonts w:asciiTheme="minorHAnsi" w:hAnsiTheme="minorHAnsi" w:cstheme="minorHAnsi"/>
          <w:noProof/>
          <w:sz w:val="20"/>
          <w:szCs w:val="20"/>
          <w:lang w:val="en-AU" w:eastAsia="en-AU"/>
        </w:rPr>
        <w:drawing>
          <wp:inline distT="0" distB="0" distL="0" distR="0" wp14:anchorId="0394A83C" wp14:editId="7906BBBE">
            <wp:extent cx="4572000" cy="2551814"/>
            <wp:effectExtent l="0" t="0" r="0" b="127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4DA328B" w14:textId="1E6A4E08" w:rsidR="001F7224" w:rsidRPr="000B390D" w:rsidRDefault="001F7224" w:rsidP="00DD1819">
      <w:pPr>
        <w:spacing w:after="0" w:line="240" w:lineRule="auto"/>
        <w:jc w:val="center"/>
        <w:rPr>
          <w:rFonts w:asciiTheme="minorHAnsi" w:hAnsiTheme="minorHAnsi" w:cstheme="minorHAnsi"/>
          <w:sz w:val="20"/>
          <w:szCs w:val="20"/>
        </w:rPr>
      </w:pPr>
      <w:r>
        <w:rPr>
          <w:rFonts w:asciiTheme="minorHAnsi" w:hAnsiTheme="minorHAnsi" w:cstheme="minorHAnsi"/>
          <w:b/>
          <w:sz w:val="20"/>
          <w:szCs w:val="20"/>
        </w:rPr>
        <w:t>Figure 4</w:t>
      </w:r>
      <w:r w:rsidR="00DD1819">
        <w:rPr>
          <w:rFonts w:asciiTheme="minorHAnsi" w:hAnsiTheme="minorHAnsi" w:cstheme="minorHAnsi"/>
          <w:b/>
          <w:sz w:val="20"/>
          <w:szCs w:val="20"/>
        </w:rPr>
        <w:t>8</w:t>
      </w:r>
      <w:r w:rsidRPr="000B390D">
        <w:rPr>
          <w:rFonts w:asciiTheme="minorHAnsi" w:hAnsiTheme="minorHAnsi" w:cstheme="minorHAnsi"/>
          <w:b/>
          <w:sz w:val="20"/>
          <w:szCs w:val="20"/>
        </w:rPr>
        <w:t>. Factors contributing to customers preference in purchasing materials (N=13)</w:t>
      </w:r>
    </w:p>
    <w:p w14:paraId="71D1E585" w14:textId="77777777" w:rsidR="001F7224" w:rsidRPr="00976E68" w:rsidRDefault="001F7224" w:rsidP="00BC1193">
      <w:pPr>
        <w:spacing w:after="0" w:line="360" w:lineRule="auto"/>
        <w:rPr>
          <w:rFonts w:asciiTheme="minorHAnsi" w:hAnsiTheme="minorHAnsi" w:cstheme="minorHAnsi"/>
        </w:rPr>
      </w:pPr>
    </w:p>
    <w:p w14:paraId="1C5F163B" w14:textId="77777777" w:rsidR="001F7224" w:rsidRPr="00976E68" w:rsidRDefault="001F7224" w:rsidP="00BC1193">
      <w:pPr>
        <w:spacing w:after="0" w:line="360" w:lineRule="auto"/>
        <w:rPr>
          <w:rFonts w:asciiTheme="minorHAnsi" w:hAnsiTheme="minorHAnsi" w:cstheme="minorHAnsi"/>
        </w:rPr>
      </w:pPr>
      <w:r w:rsidRPr="00976E68">
        <w:rPr>
          <w:rFonts w:asciiTheme="minorHAnsi" w:hAnsiTheme="minorHAnsi" w:cstheme="minorHAnsi"/>
        </w:rPr>
        <w:t>The main constraints to the construction materials business were costs of inputs to purchase the materials (46.2%, N=6), access to finance (38.5%, n=5) and bad roads (23.1%, n=3).</w:t>
      </w:r>
    </w:p>
    <w:p w14:paraId="06E4931A" w14:textId="77777777" w:rsidR="001F7224" w:rsidRPr="000B390D" w:rsidRDefault="001F7224" w:rsidP="00DD1819">
      <w:pPr>
        <w:spacing w:after="0" w:line="240" w:lineRule="auto"/>
        <w:jc w:val="center"/>
        <w:rPr>
          <w:rFonts w:asciiTheme="minorHAnsi" w:hAnsiTheme="minorHAnsi" w:cstheme="minorHAnsi"/>
          <w:sz w:val="20"/>
          <w:szCs w:val="20"/>
        </w:rPr>
      </w:pPr>
      <w:r w:rsidRPr="000B390D">
        <w:rPr>
          <w:rFonts w:asciiTheme="minorHAnsi" w:hAnsiTheme="minorHAnsi" w:cstheme="minorHAnsi"/>
          <w:noProof/>
          <w:sz w:val="20"/>
          <w:szCs w:val="20"/>
          <w:lang w:val="en-AU" w:eastAsia="en-AU"/>
        </w:rPr>
        <w:lastRenderedPageBreak/>
        <w:drawing>
          <wp:inline distT="0" distB="0" distL="0" distR="0" wp14:anchorId="125D5FD6" wp14:editId="2332594E">
            <wp:extent cx="4572000" cy="2488018"/>
            <wp:effectExtent l="0" t="0" r="0"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9EC12BB" w14:textId="7B3A3013" w:rsidR="001F7224" w:rsidRPr="000B390D" w:rsidRDefault="001F7224" w:rsidP="00DD1819">
      <w:pPr>
        <w:spacing w:after="0" w:line="240" w:lineRule="auto"/>
        <w:jc w:val="center"/>
        <w:rPr>
          <w:rFonts w:asciiTheme="minorHAnsi" w:hAnsiTheme="minorHAnsi" w:cstheme="minorHAnsi"/>
          <w:b/>
          <w:sz w:val="20"/>
          <w:szCs w:val="20"/>
        </w:rPr>
      </w:pPr>
      <w:r w:rsidRPr="000B390D">
        <w:rPr>
          <w:rFonts w:asciiTheme="minorHAnsi" w:hAnsiTheme="minorHAnsi" w:cstheme="minorHAnsi"/>
          <w:b/>
          <w:sz w:val="20"/>
          <w:szCs w:val="20"/>
        </w:rPr>
        <w:t>Figure 4</w:t>
      </w:r>
      <w:r w:rsidR="00DD1819">
        <w:rPr>
          <w:rFonts w:asciiTheme="minorHAnsi" w:hAnsiTheme="minorHAnsi" w:cstheme="minorHAnsi"/>
          <w:b/>
          <w:sz w:val="20"/>
          <w:szCs w:val="20"/>
        </w:rPr>
        <w:t>9</w:t>
      </w:r>
      <w:r w:rsidRPr="000B390D">
        <w:rPr>
          <w:rFonts w:asciiTheme="minorHAnsi" w:hAnsiTheme="minorHAnsi" w:cstheme="minorHAnsi"/>
          <w:b/>
          <w:sz w:val="20"/>
          <w:szCs w:val="20"/>
        </w:rPr>
        <w:t>. The main constraints to the business (N=13)</w:t>
      </w:r>
    </w:p>
    <w:p w14:paraId="409751F2" w14:textId="77777777" w:rsidR="001F7224" w:rsidRPr="00976E68" w:rsidRDefault="001F7224" w:rsidP="00BC1193">
      <w:pPr>
        <w:spacing w:after="0" w:line="360" w:lineRule="auto"/>
        <w:jc w:val="center"/>
        <w:rPr>
          <w:rFonts w:asciiTheme="minorHAnsi" w:hAnsiTheme="minorHAnsi" w:cstheme="minorHAnsi"/>
        </w:rPr>
      </w:pPr>
    </w:p>
    <w:p w14:paraId="082F8BBB"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Most of suppliers (61.5%, n=8) reported that the changing in materials price as the most common problems in supplying materials whilst 15.4% (n=2) reported that there was an inconsistent availability in construction materials.</w:t>
      </w:r>
    </w:p>
    <w:p w14:paraId="23103E1B" w14:textId="77777777" w:rsidR="001F7224" w:rsidRPr="000B390D" w:rsidRDefault="001F7224" w:rsidP="00DD1819">
      <w:pPr>
        <w:spacing w:after="0" w:line="240" w:lineRule="auto"/>
        <w:jc w:val="center"/>
        <w:rPr>
          <w:rFonts w:asciiTheme="minorHAnsi" w:hAnsiTheme="minorHAnsi" w:cstheme="minorHAnsi"/>
          <w:b/>
          <w:sz w:val="20"/>
          <w:szCs w:val="20"/>
        </w:rPr>
      </w:pPr>
      <w:r w:rsidRPr="000B390D">
        <w:rPr>
          <w:rFonts w:asciiTheme="minorHAnsi" w:hAnsiTheme="minorHAnsi" w:cstheme="minorHAnsi"/>
          <w:noProof/>
          <w:sz w:val="20"/>
          <w:szCs w:val="20"/>
          <w:lang w:val="en-AU" w:eastAsia="en-AU"/>
        </w:rPr>
        <w:drawing>
          <wp:inline distT="0" distB="0" distL="0" distR="0" wp14:anchorId="5D98C087" wp14:editId="481EE7EA">
            <wp:extent cx="4572000" cy="2796363"/>
            <wp:effectExtent l="0" t="0" r="0" b="444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12B5BFD" w14:textId="0782DCF2" w:rsidR="001F7224" w:rsidRPr="000B390D"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50</w:t>
      </w:r>
      <w:r w:rsidR="001F7224" w:rsidRPr="000B390D">
        <w:rPr>
          <w:rFonts w:asciiTheme="minorHAnsi" w:hAnsiTheme="minorHAnsi" w:cstheme="minorHAnsi"/>
          <w:b/>
          <w:sz w:val="20"/>
          <w:szCs w:val="20"/>
        </w:rPr>
        <w:t>. Problems related to the supply of materials (N=13)</w:t>
      </w:r>
    </w:p>
    <w:p w14:paraId="3774CC02" w14:textId="77777777" w:rsidR="001F7224" w:rsidRPr="00976E68" w:rsidRDefault="001F7224" w:rsidP="00BC1193">
      <w:pPr>
        <w:spacing w:after="0" w:line="360" w:lineRule="auto"/>
        <w:jc w:val="center"/>
        <w:rPr>
          <w:rFonts w:asciiTheme="minorHAnsi" w:hAnsiTheme="minorHAnsi" w:cstheme="minorHAnsi"/>
          <w:b/>
        </w:rPr>
      </w:pPr>
    </w:p>
    <w:p w14:paraId="16C32D10"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Most of suppliers (53.8%, n=7) suggested providing information on sanitation to customers to increase growth of their related toilet business whilst 30.8% (n=4) suggested to improve the quality of products.</w:t>
      </w:r>
    </w:p>
    <w:p w14:paraId="58A48B77" w14:textId="77777777" w:rsidR="001F7224" w:rsidRPr="000B390D" w:rsidRDefault="001F7224" w:rsidP="00DD1819">
      <w:pPr>
        <w:spacing w:after="0" w:line="240" w:lineRule="auto"/>
        <w:jc w:val="center"/>
        <w:rPr>
          <w:rFonts w:asciiTheme="minorHAnsi" w:hAnsiTheme="minorHAnsi" w:cstheme="minorHAnsi"/>
          <w:sz w:val="20"/>
          <w:szCs w:val="20"/>
        </w:rPr>
      </w:pPr>
      <w:r w:rsidRPr="000B390D">
        <w:rPr>
          <w:rFonts w:asciiTheme="minorHAnsi" w:hAnsiTheme="minorHAnsi" w:cstheme="minorHAnsi"/>
          <w:noProof/>
          <w:sz w:val="20"/>
          <w:szCs w:val="20"/>
          <w:lang w:val="en-AU" w:eastAsia="en-AU"/>
        </w:rPr>
        <w:lastRenderedPageBreak/>
        <w:drawing>
          <wp:inline distT="0" distB="0" distL="0" distR="0" wp14:anchorId="64B3D2EC" wp14:editId="61AF9C8C">
            <wp:extent cx="4572000" cy="2635623"/>
            <wp:effectExtent l="0" t="0" r="0" b="127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B87271A" w14:textId="4E55516B" w:rsidR="001F7224" w:rsidRPr="000B390D"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51</w:t>
      </w:r>
      <w:r w:rsidR="001F7224" w:rsidRPr="000B390D">
        <w:rPr>
          <w:rFonts w:asciiTheme="minorHAnsi" w:hAnsiTheme="minorHAnsi" w:cstheme="minorHAnsi"/>
          <w:b/>
          <w:sz w:val="20"/>
          <w:szCs w:val="20"/>
        </w:rPr>
        <w:t>. Improving Business (N=13)</w:t>
      </w:r>
    </w:p>
    <w:p w14:paraId="4AF3E63D" w14:textId="77777777" w:rsidR="001F7224" w:rsidRPr="00976E68" w:rsidRDefault="001F7224" w:rsidP="00BC1193">
      <w:pPr>
        <w:spacing w:after="0" w:line="360" w:lineRule="auto"/>
        <w:jc w:val="center"/>
        <w:rPr>
          <w:rFonts w:asciiTheme="minorHAnsi" w:hAnsiTheme="minorHAnsi" w:cstheme="minorHAnsi"/>
        </w:rPr>
      </w:pPr>
    </w:p>
    <w:p w14:paraId="09D48B2E" w14:textId="77777777" w:rsidR="001F7224" w:rsidRPr="000B390D" w:rsidRDefault="001F7224" w:rsidP="00BC1193">
      <w:pPr>
        <w:spacing w:after="0" w:line="360" w:lineRule="auto"/>
        <w:jc w:val="both"/>
        <w:rPr>
          <w:rFonts w:asciiTheme="minorHAnsi" w:hAnsiTheme="minorHAnsi" w:cstheme="minorHAnsi"/>
          <w:i/>
          <w:u w:val="single"/>
        </w:rPr>
      </w:pPr>
      <w:r w:rsidRPr="000B390D">
        <w:rPr>
          <w:rFonts w:asciiTheme="minorHAnsi" w:hAnsiTheme="minorHAnsi" w:cstheme="minorHAnsi"/>
          <w:i/>
          <w:u w:val="single"/>
        </w:rPr>
        <w:t>Selling products in remote communities</w:t>
      </w:r>
    </w:p>
    <w:p w14:paraId="39EC0F18"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When asked whether they will be prepared to sell more to remote or poor communities, 69.2% (n=9) reported that they were not ready to sell more in remote communities</w:t>
      </w:r>
      <w:r>
        <w:rPr>
          <w:rFonts w:asciiTheme="minorHAnsi" w:hAnsiTheme="minorHAnsi" w:cstheme="minorHAnsi"/>
        </w:rPr>
        <w:t xml:space="preserve">. </w:t>
      </w:r>
      <w:r w:rsidRPr="00976E68">
        <w:rPr>
          <w:rFonts w:asciiTheme="minorHAnsi" w:hAnsiTheme="minorHAnsi" w:cstheme="minorHAnsi"/>
        </w:rPr>
        <w:t xml:space="preserve">The main reasons for those who were note ready were: they still focused on the existing store (55.6%, n=5), there was no potential customer in the remote communities (11.1%, n=1), they still waited for the opportunity (11.1%, n=1), there was no profit selling in the remote communities (11.1%, n=1), and they did not want to destroy/compete with small business in the rural community (11.1%, n=1).  </w:t>
      </w:r>
    </w:p>
    <w:p w14:paraId="300BEC14" w14:textId="77777777" w:rsidR="001F7224" w:rsidRDefault="001F7224" w:rsidP="00BC1193">
      <w:pPr>
        <w:spacing w:after="0" w:line="360" w:lineRule="auto"/>
        <w:jc w:val="both"/>
        <w:rPr>
          <w:rFonts w:asciiTheme="minorHAnsi" w:hAnsiTheme="minorHAnsi" w:cstheme="minorHAnsi"/>
        </w:rPr>
      </w:pPr>
    </w:p>
    <w:p w14:paraId="546C855E"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For those who agree to sell more in the remote area</w:t>
      </w:r>
      <w:r>
        <w:rPr>
          <w:rFonts w:asciiTheme="minorHAnsi" w:hAnsiTheme="minorHAnsi" w:cstheme="minorHAnsi"/>
        </w:rPr>
        <w:t xml:space="preserve"> (30.8%, n=4) (i.e., Moris Kmanek, Anjo, Naroman, and Maharani)</w:t>
      </w:r>
      <w:r w:rsidRPr="00976E68">
        <w:rPr>
          <w:rFonts w:asciiTheme="minorHAnsi" w:hAnsiTheme="minorHAnsi" w:cstheme="minorHAnsi"/>
        </w:rPr>
        <w:t>, the reasons were: helping this vulnerable group because they do not have ability to buy at a high price (22.2%, n=2), selling more in remote communities as an opportunity to increase profits (11.1%, n=1), and one supplier is still preparing a plan to set up a store in some remote area (11.1%, n=1).</w:t>
      </w:r>
    </w:p>
    <w:p w14:paraId="624559A3" w14:textId="77777777" w:rsidR="001F7224" w:rsidRDefault="001F7224" w:rsidP="00BC1193">
      <w:pPr>
        <w:spacing w:after="0" w:line="360" w:lineRule="auto"/>
        <w:rPr>
          <w:rFonts w:asciiTheme="minorHAnsi" w:hAnsiTheme="minorHAnsi" w:cstheme="minorHAnsi"/>
        </w:rPr>
      </w:pPr>
    </w:p>
    <w:p w14:paraId="198CB109" w14:textId="77777777" w:rsidR="001F7224" w:rsidRPr="00C6041B" w:rsidRDefault="001F7224" w:rsidP="00BC1193">
      <w:pPr>
        <w:spacing w:after="0" w:line="360" w:lineRule="auto"/>
        <w:ind w:left="567"/>
        <w:jc w:val="both"/>
        <w:rPr>
          <w:rFonts w:asciiTheme="minorHAnsi" w:hAnsiTheme="minorHAnsi" w:cstheme="minorHAnsi"/>
          <w:b/>
          <w:lang w:val="en-AU"/>
        </w:rPr>
      </w:pPr>
      <w:r>
        <w:rPr>
          <w:rFonts w:asciiTheme="minorHAnsi" w:hAnsiTheme="minorHAnsi" w:cstheme="minorHAnsi"/>
          <w:b/>
          <w:lang w:val="en-AU"/>
        </w:rPr>
        <w:t>4.4.7</w:t>
      </w:r>
      <w:r w:rsidRPr="00C6041B">
        <w:rPr>
          <w:rFonts w:asciiTheme="minorHAnsi" w:hAnsiTheme="minorHAnsi" w:cstheme="minorHAnsi"/>
          <w:b/>
          <w:lang w:val="en-AU"/>
        </w:rPr>
        <w:t xml:space="preserve"> Sato Pan</w:t>
      </w:r>
    </w:p>
    <w:p w14:paraId="4570728C" w14:textId="77777777" w:rsidR="001F7224" w:rsidRPr="00C27F9C" w:rsidRDefault="001F7224" w:rsidP="00BC1193">
      <w:pPr>
        <w:spacing w:after="0" w:line="360" w:lineRule="auto"/>
        <w:jc w:val="both"/>
        <w:rPr>
          <w:rFonts w:asciiTheme="minorHAnsi" w:hAnsiTheme="minorHAnsi" w:cstheme="minorHAnsi"/>
          <w:lang w:val="en-AU"/>
        </w:rPr>
      </w:pPr>
      <w:r w:rsidRPr="00C27F9C">
        <w:rPr>
          <w:rFonts w:asciiTheme="minorHAnsi" w:hAnsiTheme="minorHAnsi" w:cstheme="minorHAnsi"/>
          <w:lang w:val="en-AU"/>
        </w:rPr>
        <w:t xml:space="preserve">A Sato (Safe Toilet) pan is a low cost hygienic toilet that uses a simple water seals to close off pit latrines from the open air. A trap door blocks the sight and smell of the pit below and can be opened easily to get rid of waste. We can rinse the pan clean with a very small amount of water </w:t>
      </w:r>
    </w:p>
    <w:p w14:paraId="05E73B41" w14:textId="77777777" w:rsidR="001F7224" w:rsidRPr="00C27F9C" w:rsidRDefault="001F7224" w:rsidP="00BC1193">
      <w:pPr>
        <w:spacing w:after="0" w:line="360" w:lineRule="auto"/>
        <w:jc w:val="both"/>
        <w:rPr>
          <w:rFonts w:asciiTheme="minorHAnsi" w:hAnsiTheme="minorHAnsi" w:cstheme="minorHAnsi"/>
          <w:lang w:val="en-AU"/>
        </w:rPr>
      </w:pPr>
    </w:p>
    <w:p w14:paraId="12D8F0A7" w14:textId="77777777" w:rsidR="001F7224" w:rsidRPr="00BE434B" w:rsidRDefault="001F7224" w:rsidP="00DD1819">
      <w:pPr>
        <w:spacing w:after="0" w:line="240" w:lineRule="auto"/>
        <w:jc w:val="center"/>
        <w:rPr>
          <w:rFonts w:asciiTheme="minorHAnsi" w:hAnsiTheme="minorHAnsi" w:cstheme="minorHAnsi"/>
          <w:sz w:val="20"/>
          <w:szCs w:val="20"/>
          <w:lang w:val="en-AU"/>
        </w:rPr>
      </w:pPr>
      <w:r w:rsidRPr="00BE434B">
        <w:rPr>
          <w:rFonts w:asciiTheme="minorHAnsi" w:hAnsiTheme="minorHAnsi" w:cstheme="minorHAnsi"/>
          <w:noProof/>
          <w:sz w:val="20"/>
          <w:szCs w:val="20"/>
          <w:lang w:val="en-AU" w:eastAsia="en-AU"/>
        </w:rPr>
        <w:lastRenderedPageBreak/>
        <w:drawing>
          <wp:inline distT="0" distB="0" distL="0" distR="0" wp14:anchorId="29158785" wp14:editId="39FCB8EE">
            <wp:extent cx="3753845" cy="2011045"/>
            <wp:effectExtent l="19050" t="19050" r="1841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to Pan.png"/>
                    <pic:cNvPicPr/>
                  </pic:nvPicPr>
                  <pic:blipFill>
                    <a:blip r:embed="rId74" cstate="screen">
                      <a:extLst>
                        <a:ext uri="{28A0092B-C50C-407E-A947-70E740481C1C}">
                          <a14:useLocalDpi xmlns:a14="http://schemas.microsoft.com/office/drawing/2010/main"/>
                        </a:ext>
                      </a:extLst>
                    </a:blip>
                    <a:stretch>
                      <a:fillRect/>
                    </a:stretch>
                  </pic:blipFill>
                  <pic:spPr>
                    <a:xfrm>
                      <a:off x="0" y="0"/>
                      <a:ext cx="3782802" cy="2026558"/>
                    </a:xfrm>
                    <a:prstGeom prst="rect">
                      <a:avLst/>
                    </a:prstGeom>
                    <a:ln>
                      <a:solidFill>
                        <a:schemeClr val="bg2">
                          <a:lumMod val="50000"/>
                        </a:schemeClr>
                      </a:solidFill>
                    </a:ln>
                  </pic:spPr>
                </pic:pic>
              </a:graphicData>
            </a:graphic>
          </wp:inline>
        </w:drawing>
      </w:r>
    </w:p>
    <w:p w14:paraId="2794E773" w14:textId="4051E7EA" w:rsidR="001F7224" w:rsidRPr="00BE434B" w:rsidRDefault="00DD1819" w:rsidP="00DD1819">
      <w:pPr>
        <w:spacing w:after="0" w:line="240" w:lineRule="auto"/>
        <w:jc w:val="center"/>
        <w:rPr>
          <w:rFonts w:asciiTheme="minorHAnsi" w:hAnsiTheme="minorHAnsi" w:cstheme="minorHAnsi"/>
          <w:sz w:val="20"/>
          <w:szCs w:val="20"/>
          <w:lang w:val="en-AU"/>
        </w:rPr>
      </w:pPr>
      <w:r>
        <w:rPr>
          <w:rFonts w:asciiTheme="minorHAnsi" w:hAnsiTheme="minorHAnsi" w:cstheme="minorHAnsi"/>
          <w:b/>
          <w:sz w:val="20"/>
          <w:szCs w:val="20"/>
          <w:lang w:val="en-AU"/>
        </w:rPr>
        <w:t>Figure 52</w:t>
      </w:r>
      <w:r w:rsidR="001F7224" w:rsidRPr="00BE434B">
        <w:rPr>
          <w:rFonts w:asciiTheme="minorHAnsi" w:hAnsiTheme="minorHAnsi" w:cstheme="minorHAnsi"/>
          <w:b/>
          <w:sz w:val="20"/>
          <w:szCs w:val="20"/>
          <w:lang w:val="en-AU"/>
        </w:rPr>
        <w:t>. Safe Toilet (SaTo) Pan</w:t>
      </w:r>
    </w:p>
    <w:p w14:paraId="167FE3C6" w14:textId="77777777" w:rsidR="001F7224" w:rsidRDefault="001F7224" w:rsidP="00BC1193">
      <w:pPr>
        <w:spacing w:after="0" w:line="360" w:lineRule="auto"/>
        <w:jc w:val="both"/>
        <w:rPr>
          <w:rFonts w:asciiTheme="minorHAnsi" w:hAnsiTheme="minorHAnsi" w:cstheme="minorHAnsi"/>
          <w:lang w:val="en-AU"/>
        </w:rPr>
      </w:pPr>
    </w:p>
    <w:p w14:paraId="4351D0DC" w14:textId="77777777" w:rsidR="001F7224" w:rsidRPr="00C27F9C" w:rsidRDefault="001F7224" w:rsidP="00BC1193">
      <w:pPr>
        <w:spacing w:after="0" w:line="360" w:lineRule="auto"/>
        <w:jc w:val="both"/>
        <w:rPr>
          <w:rFonts w:asciiTheme="minorHAnsi" w:hAnsiTheme="minorHAnsi" w:cstheme="minorHAnsi"/>
          <w:lang w:val="en-AU"/>
        </w:rPr>
      </w:pPr>
      <w:r>
        <w:rPr>
          <w:rFonts w:asciiTheme="minorHAnsi" w:hAnsiTheme="minorHAnsi" w:cstheme="minorHAnsi"/>
          <w:lang w:val="en-AU"/>
        </w:rPr>
        <w:t xml:space="preserve">When we asked about SatoPan product to suppliers, </w:t>
      </w:r>
      <w:r w:rsidRPr="00C27F9C">
        <w:rPr>
          <w:rFonts w:asciiTheme="minorHAnsi" w:hAnsiTheme="minorHAnsi" w:cstheme="minorHAnsi"/>
          <w:lang w:val="en-AU"/>
        </w:rPr>
        <w:t>76.9% (n=10) of suppliers reported that they have not heard about SatoPan, whilst 23.1% (n=3) reported that they know this product. Those who know Sato Pan reported that they got the information from the government and NGO BESIK. Government brought Sato Pan to the store to sell. People bought this produce and they like it because of water-efficient. They also reported that SatoPan was affordable (cheap) and easy to clean and water-efficient.</w:t>
      </w:r>
    </w:p>
    <w:p w14:paraId="34C66F06" w14:textId="77777777" w:rsidR="001F7224" w:rsidRPr="00C27F9C" w:rsidRDefault="001F7224" w:rsidP="00BC1193">
      <w:pPr>
        <w:spacing w:after="0" w:line="360" w:lineRule="auto"/>
        <w:jc w:val="both"/>
        <w:rPr>
          <w:rFonts w:asciiTheme="minorHAnsi" w:hAnsiTheme="minorHAnsi" w:cstheme="minorHAnsi"/>
          <w:lang w:val="en-AU"/>
        </w:rPr>
      </w:pPr>
    </w:p>
    <w:p w14:paraId="3B9E109F" w14:textId="77777777" w:rsidR="001F7224" w:rsidRPr="00C27F9C" w:rsidRDefault="001F7224" w:rsidP="00BC1193">
      <w:pPr>
        <w:spacing w:after="0" w:line="360" w:lineRule="auto"/>
        <w:jc w:val="both"/>
        <w:rPr>
          <w:rFonts w:asciiTheme="minorHAnsi" w:hAnsiTheme="minorHAnsi" w:cstheme="minorHAnsi"/>
          <w:lang w:val="en-AU"/>
        </w:rPr>
      </w:pPr>
      <w:r w:rsidRPr="00C27F9C">
        <w:rPr>
          <w:rFonts w:asciiTheme="minorHAnsi" w:hAnsiTheme="minorHAnsi" w:cstheme="minorHAnsi"/>
          <w:lang w:val="en-AU"/>
        </w:rPr>
        <w:t>When asked whether they were interested in selling Sato Pan in the store, 61.5% (n=8) reported that they were interested whilst 38.5% (n=5) reported that they were not interested. Those who had interest in selling SatoPan were reported that they wanted to sell it because it is water-efficient (62.5%, n=5), cheap (50%, n=4), easy to use (25%, n=2), and it is the right choice for vulnerable people (with limited access to water or poor) (25%, n=2). Those who did not have interest in selling SaTo pan reported that they still have a lot of toilet pans in the inventory, and it is because the community has a lot of water supply so that the suppliers thinks SatoPan is not the right products in the area, and that customers prefer to use ceramic pan.</w:t>
      </w:r>
    </w:p>
    <w:p w14:paraId="39F07CA1" w14:textId="77777777" w:rsidR="001F7224" w:rsidRPr="00976E68" w:rsidRDefault="001F7224" w:rsidP="00BC1193">
      <w:pPr>
        <w:spacing w:after="0" w:line="360" w:lineRule="auto"/>
        <w:rPr>
          <w:rFonts w:asciiTheme="minorHAnsi" w:hAnsiTheme="minorHAnsi" w:cstheme="minorHAnsi"/>
        </w:rPr>
      </w:pPr>
    </w:p>
    <w:p w14:paraId="59E9F04C" w14:textId="77777777" w:rsidR="001F7224" w:rsidRPr="00976E68" w:rsidRDefault="001F7224" w:rsidP="00BC1193">
      <w:pPr>
        <w:spacing w:after="0" w:line="360" w:lineRule="auto"/>
        <w:ind w:left="567"/>
        <w:rPr>
          <w:rFonts w:asciiTheme="minorHAnsi" w:hAnsiTheme="minorHAnsi" w:cstheme="minorHAnsi"/>
          <w:b/>
        </w:rPr>
      </w:pPr>
      <w:r>
        <w:rPr>
          <w:rFonts w:asciiTheme="minorHAnsi" w:hAnsiTheme="minorHAnsi" w:cstheme="minorHAnsi"/>
          <w:b/>
        </w:rPr>
        <w:t xml:space="preserve">4.4.8 </w:t>
      </w:r>
      <w:r w:rsidRPr="00976E68">
        <w:rPr>
          <w:rFonts w:asciiTheme="minorHAnsi" w:hAnsiTheme="minorHAnsi" w:cstheme="minorHAnsi"/>
          <w:b/>
        </w:rPr>
        <w:t>Voucher system</w:t>
      </w:r>
    </w:p>
    <w:p w14:paraId="7EB47C35"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Support to poor households can be provided in the form of sanitation vouchers, which allow them to purchase a sanitary toilet at a discounted price. There is a government program that is developing a system for providing coupons / vouchers to houses in this community that they could use to purchase sanitation related products so that they can improve sanitation in their homes. This would mean that the store would allow them to choose items from the store up to a specific value and that are sanitation related in return for the coupon. On a monthly basis, the program representatives would check the stock distributed and the vouchers received and pay the store for those items.  </w:t>
      </w:r>
    </w:p>
    <w:p w14:paraId="6D0DECF8" w14:textId="77777777" w:rsidR="001F7224" w:rsidRPr="00976E68" w:rsidRDefault="001F7224" w:rsidP="00BC1193">
      <w:pPr>
        <w:spacing w:after="0" w:line="360" w:lineRule="auto"/>
        <w:jc w:val="both"/>
        <w:rPr>
          <w:rFonts w:asciiTheme="minorHAnsi" w:hAnsiTheme="minorHAnsi" w:cstheme="minorHAnsi"/>
        </w:rPr>
      </w:pPr>
    </w:p>
    <w:p w14:paraId="4A48DFB4" w14:textId="44E6781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lastRenderedPageBreak/>
        <w:t>None of the suppliers</w:t>
      </w:r>
      <w:r>
        <w:rPr>
          <w:rFonts w:asciiTheme="minorHAnsi" w:hAnsiTheme="minorHAnsi" w:cstheme="minorHAnsi"/>
        </w:rPr>
        <w:t xml:space="preserve"> had</w:t>
      </w:r>
      <w:r w:rsidRPr="00976E68">
        <w:rPr>
          <w:rFonts w:asciiTheme="minorHAnsi" w:hAnsiTheme="minorHAnsi" w:cstheme="minorHAnsi"/>
        </w:rPr>
        <w:t xml:space="preserve"> used </w:t>
      </w:r>
      <w:r>
        <w:rPr>
          <w:rFonts w:asciiTheme="minorHAnsi" w:hAnsiTheme="minorHAnsi" w:cstheme="minorHAnsi"/>
        </w:rPr>
        <w:t>such a</w:t>
      </w:r>
      <w:r w:rsidRPr="00976E68">
        <w:rPr>
          <w:rFonts w:asciiTheme="minorHAnsi" w:hAnsiTheme="minorHAnsi" w:cstheme="minorHAnsi"/>
        </w:rPr>
        <w:t xml:space="preserve"> system before. When asked whether they were interested in using this system to attract and engage customers, 92.3% (n=12) reported that they were interested. 84.6% (n=11) also reported that voucher system will help to in</w:t>
      </w:r>
      <w:r>
        <w:rPr>
          <w:rFonts w:asciiTheme="minorHAnsi" w:hAnsiTheme="minorHAnsi" w:cstheme="minorHAnsi"/>
        </w:rPr>
        <w:t>crease their sales</w:t>
      </w:r>
      <w:r w:rsidRPr="00976E68">
        <w:rPr>
          <w:rFonts w:asciiTheme="minorHAnsi" w:hAnsiTheme="minorHAnsi" w:cstheme="minorHAnsi"/>
        </w:rPr>
        <w:t xml:space="preserve">. The most common reasons they want to use the voucher system were: it can help improve the store to grow bigger (58.3%, n=7), it will be beneficial for the store as long as it has right </w:t>
      </w:r>
      <w:r w:rsidR="00012567">
        <w:rPr>
          <w:rFonts w:asciiTheme="minorHAnsi" w:hAnsiTheme="minorHAnsi" w:cstheme="minorHAnsi"/>
        </w:rPr>
        <w:t>deal</w:t>
      </w:r>
      <w:r w:rsidRPr="00976E68">
        <w:rPr>
          <w:rFonts w:asciiTheme="minorHAnsi" w:hAnsiTheme="minorHAnsi" w:cstheme="minorHAnsi"/>
        </w:rPr>
        <w:t xml:space="preserve"> (16.7%, n=2), there will be no loss for the store so that is okay (16.7%, n=2), and because it can help vulnerable people (8.3%, n=1).</w:t>
      </w:r>
    </w:p>
    <w:p w14:paraId="68BACEBC" w14:textId="77777777" w:rsidR="001F7224" w:rsidRDefault="001F7224" w:rsidP="00BC1193">
      <w:pPr>
        <w:spacing w:after="0" w:line="360" w:lineRule="auto"/>
        <w:jc w:val="both"/>
        <w:rPr>
          <w:rFonts w:asciiTheme="minorHAnsi" w:hAnsiTheme="minorHAnsi" w:cstheme="minorHAnsi"/>
        </w:rPr>
      </w:pPr>
    </w:p>
    <w:p w14:paraId="6199F409" w14:textId="77777777" w:rsidR="001F7224" w:rsidRDefault="001F7224" w:rsidP="00BC1193">
      <w:pPr>
        <w:spacing w:after="0" w:line="360" w:lineRule="auto"/>
        <w:jc w:val="both"/>
        <w:rPr>
          <w:rFonts w:asciiTheme="minorHAnsi" w:hAnsiTheme="minorHAnsi" w:cstheme="minorHAnsi"/>
        </w:rPr>
        <w:sectPr w:rsidR="001F7224" w:rsidSect="001F7224">
          <w:pgSz w:w="11907" w:h="16839" w:code="9"/>
          <w:pgMar w:top="1440" w:right="1440" w:bottom="1440" w:left="1440" w:header="720" w:footer="720" w:gutter="0"/>
          <w:cols w:space="720"/>
          <w:docGrid w:linePitch="360"/>
        </w:sectPr>
      </w:pPr>
    </w:p>
    <w:p w14:paraId="6A33F321" w14:textId="77777777" w:rsidR="001F7224" w:rsidRPr="00391E75" w:rsidRDefault="001F7224" w:rsidP="00BC1193">
      <w:pPr>
        <w:spacing w:after="0" w:line="360" w:lineRule="auto"/>
        <w:jc w:val="both"/>
        <w:rPr>
          <w:rFonts w:asciiTheme="minorHAnsi" w:hAnsiTheme="minorHAnsi" w:cstheme="minorHAnsi"/>
          <w:b/>
        </w:rPr>
      </w:pPr>
      <w:r>
        <w:rPr>
          <w:rFonts w:asciiTheme="minorHAnsi" w:hAnsiTheme="minorHAnsi" w:cstheme="minorHAnsi"/>
          <w:b/>
        </w:rPr>
        <w:lastRenderedPageBreak/>
        <w:t xml:space="preserve">4.5 </w:t>
      </w:r>
      <w:r w:rsidRPr="00391E75">
        <w:rPr>
          <w:rFonts w:asciiTheme="minorHAnsi" w:hAnsiTheme="minorHAnsi" w:cstheme="minorHAnsi"/>
          <w:b/>
        </w:rPr>
        <w:t>Masons</w:t>
      </w:r>
    </w:p>
    <w:p w14:paraId="66032E79" w14:textId="77777777" w:rsidR="001F7224" w:rsidRPr="00391E75" w:rsidRDefault="001F7224" w:rsidP="00BC1193">
      <w:pPr>
        <w:spacing w:after="0" w:line="360" w:lineRule="auto"/>
        <w:ind w:left="567"/>
        <w:jc w:val="both"/>
        <w:rPr>
          <w:rFonts w:asciiTheme="minorHAnsi" w:hAnsiTheme="minorHAnsi" w:cstheme="minorHAnsi"/>
          <w:b/>
          <w:lang w:val="en-AU"/>
        </w:rPr>
      </w:pPr>
      <w:r>
        <w:rPr>
          <w:rFonts w:asciiTheme="minorHAnsi" w:hAnsiTheme="minorHAnsi" w:cstheme="minorHAnsi"/>
          <w:b/>
          <w:lang w:val="en-AU"/>
        </w:rPr>
        <w:t xml:space="preserve">4.5.1 </w:t>
      </w:r>
      <w:r w:rsidRPr="00391E75">
        <w:rPr>
          <w:rFonts w:asciiTheme="minorHAnsi" w:hAnsiTheme="minorHAnsi" w:cstheme="minorHAnsi"/>
          <w:b/>
          <w:lang w:val="en-AU"/>
        </w:rPr>
        <w:t>Sample characteristics</w:t>
      </w:r>
    </w:p>
    <w:p w14:paraId="231AD0F8" w14:textId="77777777" w:rsidR="001F7224" w:rsidRPr="009003B9" w:rsidRDefault="001F7224" w:rsidP="00BC1193">
      <w:pPr>
        <w:spacing w:after="0" w:line="360" w:lineRule="auto"/>
        <w:jc w:val="both"/>
        <w:rPr>
          <w:rFonts w:asciiTheme="minorHAnsi" w:hAnsiTheme="minorHAnsi" w:cstheme="minorHAnsi"/>
          <w:lang w:val="en-AU"/>
        </w:rPr>
      </w:pPr>
      <w:r w:rsidRPr="009003B9">
        <w:rPr>
          <w:rFonts w:asciiTheme="minorHAnsi" w:hAnsiTheme="minorHAnsi" w:cstheme="minorHAnsi"/>
          <w:lang w:val="en-AU"/>
        </w:rPr>
        <w:t>The total masons interviewed in this study was 36 people: 58.3% (n=21) was from Maliana, 8.3% (n=3) was from Cailaco, 22.2% (n=8) was from Atabae, 11.1% (n=4) was from Balibo. Most of masons (47.2%, n=2) w</w:t>
      </w:r>
      <w:r>
        <w:rPr>
          <w:rFonts w:asciiTheme="minorHAnsi" w:hAnsiTheme="minorHAnsi" w:cstheme="minorHAnsi"/>
          <w:lang w:val="en-AU"/>
        </w:rPr>
        <w:t>ere</w:t>
      </w:r>
      <w:r w:rsidRPr="009003B9">
        <w:rPr>
          <w:rFonts w:asciiTheme="minorHAnsi" w:hAnsiTheme="minorHAnsi" w:cstheme="minorHAnsi"/>
          <w:lang w:val="en-AU"/>
        </w:rPr>
        <w:t xml:space="preserve"> aged between 35 and 44 years, 30.6% (n=10) was aged between 25 and 34 years, and 19.4% (n=7) was aged between 45 and 54 years. Regarding the education level, 41.7% (n=15) of masons did not go to school, 38.9% (n=14) of masons had primary level education, and 19.5% (n=7), had secondary level education.</w:t>
      </w:r>
    </w:p>
    <w:p w14:paraId="56CF7AFB" w14:textId="77777777" w:rsidR="001F7224" w:rsidRDefault="001F7224" w:rsidP="00BC1193">
      <w:pPr>
        <w:spacing w:after="0" w:line="360" w:lineRule="auto"/>
        <w:jc w:val="both"/>
        <w:rPr>
          <w:rFonts w:asciiTheme="minorHAnsi" w:hAnsiTheme="minorHAnsi" w:cstheme="minorHAnsi"/>
          <w:lang w:val="en-AU"/>
        </w:rPr>
      </w:pPr>
    </w:p>
    <w:p w14:paraId="70ADD48F"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72.2</w:t>
      </w:r>
      <w:r>
        <w:rPr>
          <w:rFonts w:asciiTheme="minorHAnsi" w:hAnsiTheme="minorHAnsi" w:cstheme="minorHAnsi"/>
        </w:rPr>
        <w:t>%</w:t>
      </w:r>
      <w:r w:rsidRPr="00976E68">
        <w:rPr>
          <w:rFonts w:asciiTheme="minorHAnsi" w:hAnsiTheme="minorHAnsi" w:cstheme="minorHAnsi"/>
        </w:rPr>
        <w:t xml:space="preserve"> (n=26) of masons reported that they have any other business activities besides becoming masons. 94.4% (n=34) of masons reported that their main source of income was house construction, 63.9% (n=23) of masons reported that their main source of income was being farmers. 91.7% (n=33) of masons reported that their wives were the one who managed their finance. </w:t>
      </w:r>
    </w:p>
    <w:p w14:paraId="57C068EF" w14:textId="77777777" w:rsidR="001F7224" w:rsidRPr="00976E68" w:rsidRDefault="001F7224" w:rsidP="00BC1193">
      <w:pPr>
        <w:spacing w:after="0" w:line="360" w:lineRule="auto"/>
        <w:jc w:val="both"/>
        <w:rPr>
          <w:rFonts w:asciiTheme="minorHAnsi" w:hAnsiTheme="minorHAnsi" w:cstheme="minorHAnsi"/>
          <w:lang w:val="en-AU"/>
        </w:rPr>
      </w:pPr>
    </w:p>
    <w:p w14:paraId="0B8683C0"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lang w:val="en-AU"/>
        </w:rPr>
        <w:t xml:space="preserve">Most of masons (63.9%, n=23) reported that they worked with other masons, whilst 26.1% (n=13) reported that they worked alone. The average years of them being masons was 17 years. 44.4% (n=16) got money to start the business to become masons from their saved money, whilst 22.2% (n=8) obtain the money from loan from family or friends. </w:t>
      </w:r>
      <w:r w:rsidRPr="00976E68">
        <w:rPr>
          <w:rFonts w:asciiTheme="minorHAnsi" w:hAnsiTheme="minorHAnsi" w:cstheme="minorHAnsi"/>
        </w:rPr>
        <w:t xml:space="preserve">52.8% (n=19) of masons reported that they work mostly during the dry season whilst 44.4% (n=16) reported that there was no seasonality to their work. </w:t>
      </w:r>
    </w:p>
    <w:p w14:paraId="427917F2" w14:textId="77777777" w:rsidR="001F7224" w:rsidRDefault="001F7224" w:rsidP="00BC1193">
      <w:pPr>
        <w:spacing w:after="0" w:line="360" w:lineRule="auto"/>
        <w:jc w:val="both"/>
        <w:rPr>
          <w:rFonts w:asciiTheme="minorHAnsi" w:hAnsiTheme="minorHAnsi" w:cstheme="minorHAnsi"/>
          <w:b/>
          <w:lang w:val="en-AU"/>
        </w:rPr>
      </w:pPr>
    </w:p>
    <w:p w14:paraId="3A98656C" w14:textId="77777777" w:rsidR="001F7224" w:rsidRPr="00976E68" w:rsidRDefault="001F7224" w:rsidP="00BC1193">
      <w:pPr>
        <w:spacing w:after="0" w:line="360" w:lineRule="auto"/>
        <w:ind w:left="567"/>
        <w:jc w:val="both"/>
        <w:rPr>
          <w:rFonts w:asciiTheme="minorHAnsi" w:hAnsiTheme="minorHAnsi" w:cstheme="minorHAnsi"/>
          <w:b/>
          <w:lang w:val="en-AU"/>
        </w:rPr>
      </w:pPr>
      <w:r>
        <w:rPr>
          <w:rFonts w:asciiTheme="minorHAnsi" w:hAnsiTheme="minorHAnsi" w:cstheme="minorHAnsi"/>
          <w:b/>
          <w:lang w:val="en-AU"/>
        </w:rPr>
        <w:t>4.5.2 Training</w:t>
      </w:r>
    </w:p>
    <w:p w14:paraId="0377B728"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66.7% (n=24) of masons reported that they were trained to do the works. Of those who reported that they got the training, 36.1% reported that they got the training from other masons while doing the work, whilst 13.9% (n=5) reported that they got it from NGO program. When asked whether they have staff, 86.1% (n=36) of masons reported that they have assistants that help doing the work. 58.1% (n=18)</w:t>
      </w:r>
      <w:r>
        <w:rPr>
          <w:rFonts w:asciiTheme="minorHAnsi" w:hAnsiTheme="minorHAnsi" w:cstheme="minorHAnsi"/>
        </w:rPr>
        <w:t xml:space="preserve"> reported that their staff got training</w:t>
      </w:r>
      <w:r w:rsidRPr="00976E68">
        <w:rPr>
          <w:rFonts w:asciiTheme="minorHAnsi" w:hAnsiTheme="minorHAnsi" w:cstheme="minorHAnsi"/>
        </w:rPr>
        <w:t>. Their staff usually got training from: the other masons (41.7%, n=15) and training from NGO (8.3%, n=3).</w:t>
      </w:r>
    </w:p>
    <w:p w14:paraId="22BA219F" w14:textId="77777777" w:rsidR="001F7224" w:rsidRPr="00B475C5" w:rsidRDefault="001F7224" w:rsidP="00DD1819">
      <w:pPr>
        <w:spacing w:after="0" w:line="240" w:lineRule="auto"/>
        <w:jc w:val="center"/>
        <w:rPr>
          <w:rFonts w:asciiTheme="minorHAnsi" w:hAnsiTheme="minorHAnsi" w:cstheme="minorHAnsi"/>
          <w:sz w:val="20"/>
          <w:szCs w:val="20"/>
        </w:rPr>
      </w:pPr>
      <w:r w:rsidRPr="00B475C5">
        <w:rPr>
          <w:rFonts w:asciiTheme="minorHAnsi" w:hAnsiTheme="minorHAnsi" w:cstheme="minorHAnsi"/>
          <w:noProof/>
          <w:sz w:val="20"/>
          <w:szCs w:val="20"/>
          <w:lang w:val="en-AU" w:eastAsia="en-AU"/>
        </w:rPr>
        <w:lastRenderedPageBreak/>
        <w:drawing>
          <wp:inline distT="0" distB="0" distL="0" distR="0" wp14:anchorId="2F4F6478" wp14:editId="13CE198D">
            <wp:extent cx="5295900" cy="2849526"/>
            <wp:effectExtent l="0" t="0" r="0" b="8255"/>
            <wp:docPr id="43" name="Chart 43">
              <a:extLst xmlns:a="http://schemas.openxmlformats.org/drawingml/2006/main">
                <a:ext uri="{FF2B5EF4-FFF2-40B4-BE49-F238E27FC236}">
                  <a16:creationId xmlns:a16="http://schemas.microsoft.com/office/drawing/2014/main" id="{EF5BC43F-C4E0-47C6-90F4-B73B11F65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A88B0E" w14:textId="71273BD5" w:rsidR="001F7224" w:rsidRPr="00B475C5" w:rsidRDefault="00DD1819" w:rsidP="00DD18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Figure 53.</w:t>
      </w:r>
      <w:r w:rsidR="001F7224" w:rsidRPr="00B475C5">
        <w:rPr>
          <w:rFonts w:asciiTheme="minorHAnsi" w:hAnsiTheme="minorHAnsi" w:cstheme="minorHAnsi"/>
          <w:b/>
          <w:sz w:val="20"/>
          <w:szCs w:val="20"/>
        </w:rPr>
        <w:t xml:space="preserve"> Type training obtained by masons (N=24) and assistant mason (N=18)</w:t>
      </w:r>
    </w:p>
    <w:p w14:paraId="31EB7E11" w14:textId="77777777" w:rsidR="001F7224" w:rsidRPr="00976E68" w:rsidRDefault="001F7224" w:rsidP="00BC1193">
      <w:pPr>
        <w:spacing w:after="0" w:line="360" w:lineRule="auto"/>
        <w:jc w:val="both"/>
        <w:rPr>
          <w:rFonts w:asciiTheme="minorHAnsi" w:hAnsiTheme="minorHAnsi" w:cstheme="minorHAnsi"/>
        </w:rPr>
      </w:pPr>
    </w:p>
    <w:p w14:paraId="32500DD2"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All masons interviewed reported that customers supplied all the products. 47.2% (n=17) of masons reported that they usually construct the toilet for people that are building a new house, whilst 38.9% (n=14) reported that they construct the toilet for those who had no toilet. Regarding the type of toilet that they can construct, 69.4% (n=25) reported that they can build the pour flush to </w:t>
      </w:r>
      <w:r>
        <w:rPr>
          <w:rFonts w:asciiTheme="minorHAnsi" w:hAnsiTheme="minorHAnsi" w:cstheme="minorHAnsi"/>
        </w:rPr>
        <w:t xml:space="preserve">offset pit, </w:t>
      </w:r>
      <w:r w:rsidRPr="00976E68">
        <w:rPr>
          <w:rFonts w:asciiTheme="minorHAnsi" w:hAnsiTheme="minorHAnsi" w:cstheme="minorHAnsi"/>
        </w:rPr>
        <w:t xml:space="preserve">27.8% (n=10) reported that they can construct pit toilet with slab, 16.7% (n=6) reported that they can construct pit toilet without slab. Most of masons (54.3%, n=19) reported that they gave advice/suggestion of any type of toilet to their customers. 33.3% (n=12), reported that they recommend any materials to build toilet to their customers. </w:t>
      </w:r>
    </w:p>
    <w:p w14:paraId="442EFB3E" w14:textId="77777777" w:rsidR="001F7224" w:rsidRPr="00976E68" w:rsidRDefault="001F7224" w:rsidP="00BC1193">
      <w:pPr>
        <w:spacing w:after="0" w:line="360" w:lineRule="auto"/>
        <w:jc w:val="center"/>
        <w:rPr>
          <w:rFonts w:asciiTheme="minorHAnsi" w:hAnsiTheme="minorHAnsi" w:cstheme="minorHAnsi"/>
        </w:rPr>
      </w:pPr>
    </w:p>
    <w:p w14:paraId="59695E13" w14:textId="77777777" w:rsidR="001F7224" w:rsidRPr="00886971" w:rsidRDefault="001F7224" w:rsidP="00BC1193">
      <w:pPr>
        <w:spacing w:after="0" w:line="360" w:lineRule="auto"/>
        <w:jc w:val="both"/>
        <w:rPr>
          <w:rFonts w:asciiTheme="minorHAnsi" w:hAnsiTheme="minorHAnsi" w:cstheme="minorHAnsi"/>
          <w:i/>
          <w:u w:val="single"/>
        </w:rPr>
      </w:pPr>
      <w:r w:rsidRPr="00886971">
        <w:rPr>
          <w:rFonts w:asciiTheme="minorHAnsi" w:hAnsiTheme="minorHAnsi" w:cstheme="minorHAnsi"/>
          <w:i/>
          <w:u w:val="single"/>
        </w:rPr>
        <w:t>Mason fee</w:t>
      </w:r>
    </w:p>
    <w:p w14:paraId="3A4AF5F7" w14:textId="77777777" w:rsidR="001F7224"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Most of masons (57.6%, n=19) reported that their service fee remained the same compared to last year, and 30.3% (n=10) reported that their fee has increased. When asked about the customers’ reaction on their service fee, 47.2% (n=17) of masons reported that their service fee was cheap and 41.7% (n=15) reported that their service fee was reasonable. When asked whether customers negotiated the service fee, 60% (n=21) reported that customers negotiated the cost of your service. Regarding the experience in providing free service, 44.4% (n=16) reported that they have given free service for their customers. The free service that they provided was usually for the family member who asked for help to build house or toilet (37.5%, n=6).</w:t>
      </w:r>
    </w:p>
    <w:p w14:paraId="68CAD042" w14:textId="77777777" w:rsidR="001F7224" w:rsidRDefault="001F7224" w:rsidP="00BC1193">
      <w:pPr>
        <w:spacing w:after="0" w:line="360" w:lineRule="auto"/>
        <w:jc w:val="both"/>
        <w:rPr>
          <w:rFonts w:asciiTheme="minorHAnsi" w:hAnsiTheme="minorHAnsi" w:cstheme="minorHAnsi"/>
        </w:rPr>
      </w:pPr>
    </w:p>
    <w:p w14:paraId="47A45169" w14:textId="77777777" w:rsidR="001F7224" w:rsidRPr="00976E68" w:rsidRDefault="001F7224" w:rsidP="00BC1193">
      <w:pPr>
        <w:spacing w:after="0" w:line="360" w:lineRule="auto"/>
        <w:jc w:val="both"/>
        <w:rPr>
          <w:rFonts w:asciiTheme="minorHAnsi" w:hAnsiTheme="minorHAnsi" w:cstheme="minorHAnsi"/>
        </w:rPr>
      </w:pPr>
      <w:r>
        <w:rPr>
          <w:rFonts w:asciiTheme="minorHAnsi" w:hAnsiTheme="minorHAnsi" w:cstheme="minorHAnsi"/>
        </w:rPr>
        <w:t xml:space="preserve">Regarding the number of toilet built, there were 98 toilet built in 2014 (n=22), 53 toilet in 2015 (n=18), and 42 toilet in 2016 (n=15). The service fees for building toile vary from one mason to another. For the pit digging, the fee varied from USD 20 to USD 250 (modus: USD 50, n=23). For the construction </w:t>
      </w:r>
      <w:r>
        <w:rPr>
          <w:rFonts w:asciiTheme="minorHAnsi" w:hAnsiTheme="minorHAnsi" w:cstheme="minorHAnsi"/>
        </w:rPr>
        <w:lastRenderedPageBreak/>
        <w:t>of superstructure, the fee varied from USD 55 to USD 500 (modus: USD 250, n=18).</w:t>
      </w:r>
    </w:p>
    <w:p w14:paraId="05D41665" w14:textId="77777777" w:rsidR="001F7224" w:rsidRPr="00976E68" w:rsidRDefault="001F7224" w:rsidP="00BC1193">
      <w:pPr>
        <w:spacing w:after="0" w:line="360" w:lineRule="auto"/>
        <w:jc w:val="both"/>
        <w:rPr>
          <w:rFonts w:asciiTheme="minorHAnsi" w:hAnsiTheme="minorHAnsi" w:cstheme="minorHAnsi"/>
        </w:rPr>
      </w:pPr>
    </w:p>
    <w:p w14:paraId="346BCDB9"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In terms of type of payment on which they preferred, 41.7% (n=15) reported that they preferred cash up front whilst 38.9% (n=14) reported that they preferred cash over time. 19.4% (n=7) reported that they accept payment through goods barter. 88.6% of masons (n=31) reported that they did not provide credit to their customer.</w:t>
      </w:r>
    </w:p>
    <w:p w14:paraId="26C0126B" w14:textId="77777777" w:rsidR="001F7224" w:rsidRDefault="001F7224" w:rsidP="00BC1193">
      <w:pPr>
        <w:spacing w:after="0" w:line="360" w:lineRule="auto"/>
        <w:jc w:val="both"/>
        <w:rPr>
          <w:rFonts w:asciiTheme="minorHAnsi" w:hAnsiTheme="minorHAnsi" w:cstheme="minorHAnsi"/>
        </w:rPr>
      </w:pPr>
    </w:p>
    <w:p w14:paraId="318F4F0A"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t xml:space="preserve">4.5.3 </w:t>
      </w:r>
      <w:r w:rsidRPr="00976E68">
        <w:rPr>
          <w:rFonts w:asciiTheme="minorHAnsi" w:hAnsiTheme="minorHAnsi" w:cstheme="minorHAnsi"/>
          <w:b/>
        </w:rPr>
        <w:t>Customers</w:t>
      </w:r>
    </w:p>
    <w:p w14:paraId="61D80700"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Most of masons (66.7%, n=24) reported that their main customers were households whilst 25% (n=9) reported that their main customers were local NGO including donor funded projects (13.9%, n=5). 77.8% (n=28) of masons reported that the area they usually covered for the works was in the same suco as they lived, whilst 19.4% (n=7) reported that they mostly worked in the different suco. Only 30.6% (n=11) of masons who reported that they charge more when they wo</w:t>
      </w:r>
      <w:r>
        <w:rPr>
          <w:rFonts w:asciiTheme="minorHAnsi" w:hAnsiTheme="minorHAnsi" w:cstheme="minorHAnsi"/>
        </w:rPr>
        <w:t>rked far away from their house.</w:t>
      </w:r>
    </w:p>
    <w:p w14:paraId="37917912" w14:textId="77777777" w:rsidR="001F7224" w:rsidRPr="00976E68" w:rsidRDefault="001F7224" w:rsidP="00BC1193">
      <w:pPr>
        <w:spacing w:after="0" w:line="360" w:lineRule="auto"/>
        <w:jc w:val="both"/>
        <w:rPr>
          <w:rFonts w:asciiTheme="minorHAnsi" w:hAnsiTheme="minorHAnsi" w:cstheme="minorHAnsi"/>
        </w:rPr>
      </w:pPr>
    </w:p>
    <w:p w14:paraId="62DE7ADC"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When asked how their customers know their service, 36.4% (n=12) reported that customers know their service from other people in the community and through NGO projects, and 15.2% (n=5) reported that t=it was their family who introduced them to the customers whilst 18.2% (n=6) reported that it was because of their good work quality so that customers know their services (based on other people recommendation).</w:t>
      </w:r>
    </w:p>
    <w:p w14:paraId="0C1C232A" w14:textId="77777777" w:rsidR="001F7224" w:rsidRPr="00976E68" w:rsidRDefault="001F7224" w:rsidP="00BC1193">
      <w:pPr>
        <w:spacing w:after="0" w:line="360" w:lineRule="auto"/>
        <w:jc w:val="both"/>
        <w:rPr>
          <w:rFonts w:asciiTheme="minorHAnsi" w:hAnsiTheme="minorHAnsi" w:cstheme="minorHAnsi"/>
        </w:rPr>
      </w:pPr>
    </w:p>
    <w:p w14:paraId="2E7DC28C" w14:textId="77777777" w:rsidR="001F7224" w:rsidRPr="00976E68" w:rsidRDefault="001F7224" w:rsidP="00BC1193">
      <w:pPr>
        <w:spacing w:after="0" w:line="360" w:lineRule="auto"/>
        <w:ind w:left="567"/>
        <w:jc w:val="both"/>
        <w:rPr>
          <w:rFonts w:asciiTheme="minorHAnsi" w:hAnsiTheme="minorHAnsi" w:cstheme="minorHAnsi"/>
          <w:b/>
        </w:rPr>
      </w:pPr>
      <w:r>
        <w:rPr>
          <w:rFonts w:asciiTheme="minorHAnsi" w:hAnsiTheme="minorHAnsi" w:cstheme="minorHAnsi"/>
          <w:b/>
        </w:rPr>
        <w:t>4.5.4 Strength, business constraints and opportunities</w:t>
      </w:r>
    </w:p>
    <w:p w14:paraId="299D48DB"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97.2% (n=35) of masons seen other mason as their competitors. Most of mason (86.1%, n=31) reported that other masons who lived in the same area also working in the same area as them. 48.6% (n=17) reported that they know other masons fee. 69.4% (n=25) reported that they did not have any agreement with other masons such as deciding together price and 80% (n=28) reported that have not ever paid any commission to middleman in order to find new customers.</w:t>
      </w:r>
    </w:p>
    <w:p w14:paraId="1200C4CA" w14:textId="77777777" w:rsidR="001F7224" w:rsidRPr="00976E68" w:rsidRDefault="001F7224" w:rsidP="00BC1193">
      <w:pPr>
        <w:spacing w:after="0" w:line="360" w:lineRule="auto"/>
        <w:jc w:val="both"/>
        <w:rPr>
          <w:rFonts w:asciiTheme="minorHAnsi" w:hAnsiTheme="minorHAnsi" w:cstheme="minorHAnsi"/>
        </w:rPr>
      </w:pPr>
    </w:p>
    <w:p w14:paraId="428A3AF2"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 xml:space="preserve">When asked about factors contributing to customer preference in choosing masons, 52.8% (n=19) of masons reported that it was the connections with the customers, whilst 27.8% (n=10) of masons reported that the customers chose them because of their work quality and 25% (n=9) of masons reported that they chose them because of their price. </w:t>
      </w:r>
    </w:p>
    <w:p w14:paraId="4C042D48" w14:textId="77777777" w:rsidR="001F7224" w:rsidRPr="00427B4B" w:rsidRDefault="001F7224" w:rsidP="00DD1819">
      <w:pPr>
        <w:spacing w:after="0" w:line="240" w:lineRule="auto"/>
        <w:jc w:val="center"/>
        <w:rPr>
          <w:rFonts w:asciiTheme="minorHAnsi" w:hAnsiTheme="minorHAnsi" w:cstheme="minorHAnsi"/>
          <w:sz w:val="20"/>
          <w:szCs w:val="20"/>
        </w:rPr>
      </w:pPr>
      <w:r w:rsidRPr="00427B4B">
        <w:rPr>
          <w:rFonts w:asciiTheme="minorHAnsi" w:hAnsiTheme="minorHAnsi" w:cstheme="minorHAnsi"/>
          <w:noProof/>
          <w:sz w:val="20"/>
          <w:szCs w:val="20"/>
          <w:lang w:val="en-AU" w:eastAsia="en-AU"/>
        </w:rPr>
        <w:lastRenderedPageBreak/>
        <w:drawing>
          <wp:inline distT="0" distB="0" distL="0" distR="0" wp14:anchorId="64B6F469" wp14:editId="59CB5734">
            <wp:extent cx="4953000" cy="2913321"/>
            <wp:effectExtent l="0" t="0" r="0" b="1905"/>
            <wp:docPr id="35" name="Chart 35">
              <a:extLst xmlns:a="http://schemas.openxmlformats.org/drawingml/2006/main">
                <a:ext uri="{FF2B5EF4-FFF2-40B4-BE49-F238E27FC236}">
                  <a16:creationId xmlns:a16="http://schemas.microsoft.com/office/drawing/2014/main" id="{1D49A72A-1537-404F-AB9C-88913B249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749F50D" w14:textId="79879989" w:rsidR="001F7224" w:rsidRPr="00427B4B" w:rsidRDefault="00DD1819" w:rsidP="00DD1819">
      <w:pPr>
        <w:spacing w:after="0" w:line="240" w:lineRule="auto"/>
        <w:jc w:val="center"/>
        <w:rPr>
          <w:rFonts w:asciiTheme="minorHAnsi" w:hAnsiTheme="minorHAnsi" w:cstheme="minorHAnsi"/>
          <w:sz w:val="20"/>
          <w:szCs w:val="20"/>
        </w:rPr>
      </w:pPr>
      <w:r>
        <w:rPr>
          <w:rFonts w:asciiTheme="minorHAnsi" w:hAnsiTheme="minorHAnsi" w:cstheme="minorHAnsi"/>
          <w:b/>
          <w:sz w:val="20"/>
          <w:szCs w:val="20"/>
        </w:rPr>
        <w:t>Figure 54</w:t>
      </w:r>
      <w:r w:rsidR="001F7224" w:rsidRPr="00427B4B">
        <w:rPr>
          <w:rFonts w:asciiTheme="minorHAnsi" w:hAnsiTheme="minorHAnsi" w:cstheme="minorHAnsi"/>
          <w:b/>
          <w:sz w:val="20"/>
          <w:szCs w:val="20"/>
        </w:rPr>
        <w:t>. Factors contributing to customers preference in choosing masons (N=36)</w:t>
      </w:r>
    </w:p>
    <w:p w14:paraId="4B4AE204" w14:textId="77777777" w:rsidR="001F7224" w:rsidRPr="00976E68" w:rsidRDefault="001F7224" w:rsidP="00BC1193">
      <w:pPr>
        <w:spacing w:after="0" w:line="360" w:lineRule="auto"/>
        <w:jc w:val="center"/>
        <w:rPr>
          <w:rFonts w:asciiTheme="minorHAnsi" w:hAnsiTheme="minorHAnsi" w:cstheme="minorHAnsi"/>
        </w:rPr>
      </w:pPr>
    </w:p>
    <w:p w14:paraId="12CD9BAE" w14:textId="77777777" w:rsidR="001F7224" w:rsidRPr="00976E68" w:rsidRDefault="001F7224" w:rsidP="00BC1193">
      <w:pPr>
        <w:spacing w:after="0" w:line="360" w:lineRule="auto"/>
        <w:jc w:val="both"/>
        <w:rPr>
          <w:rFonts w:asciiTheme="minorHAnsi" w:hAnsiTheme="minorHAnsi" w:cstheme="minorHAnsi"/>
        </w:rPr>
      </w:pPr>
      <w:r w:rsidRPr="00976E68">
        <w:rPr>
          <w:rFonts w:asciiTheme="minorHAnsi" w:hAnsiTheme="minorHAnsi" w:cstheme="minorHAnsi"/>
        </w:rPr>
        <w:t>The main constraints for the masons were: bad roads (38.9%, n=14), availability of materials (27.8%, n=10), and customer not paying (27.8%, n=10).</w:t>
      </w:r>
    </w:p>
    <w:p w14:paraId="74DA2F16" w14:textId="77777777" w:rsidR="001F7224" w:rsidRPr="00427B4B" w:rsidRDefault="001F7224" w:rsidP="00DD1819">
      <w:pPr>
        <w:spacing w:after="0" w:line="240" w:lineRule="auto"/>
        <w:jc w:val="center"/>
        <w:rPr>
          <w:rFonts w:asciiTheme="minorHAnsi" w:hAnsiTheme="minorHAnsi" w:cstheme="minorHAnsi"/>
          <w:sz w:val="20"/>
          <w:szCs w:val="20"/>
        </w:rPr>
      </w:pPr>
      <w:r w:rsidRPr="00427B4B">
        <w:rPr>
          <w:rFonts w:asciiTheme="minorHAnsi" w:hAnsiTheme="minorHAnsi" w:cstheme="minorHAnsi"/>
          <w:noProof/>
          <w:sz w:val="20"/>
          <w:szCs w:val="20"/>
          <w:lang w:val="en-AU" w:eastAsia="en-AU"/>
        </w:rPr>
        <w:drawing>
          <wp:inline distT="0" distB="0" distL="0" distR="0" wp14:anchorId="68DD57C8" wp14:editId="0E7D7118">
            <wp:extent cx="4572000" cy="2743200"/>
            <wp:effectExtent l="0" t="0" r="0" b="0"/>
            <wp:docPr id="36" name="Chart 36">
              <a:extLst xmlns:a="http://schemas.openxmlformats.org/drawingml/2006/main">
                <a:ext uri="{FF2B5EF4-FFF2-40B4-BE49-F238E27FC236}">
                  <a16:creationId xmlns:a16="http://schemas.microsoft.com/office/drawing/2014/main" id="{D2369D1E-0FD9-45BD-9D39-AB702CEE7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14D46C4" w14:textId="00C4D577" w:rsidR="001F7224" w:rsidRPr="00427B4B" w:rsidRDefault="00DD1819" w:rsidP="00DD1819">
      <w:pPr>
        <w:spacing w:after="0" w:line="240" w:lineRule="auto"/>
        <w:jc w:val="center"/>
        <w:rPr>
          <w:rFonts w:asciiTheme="minorHAnsi" w:hAnsiTheme="minorHAnsi" w:cstheme="minorHAnsi"/>
          <w:sz w:val="20"/>
          <w:szCs w:val="20"/>
        </w:rPr>
      </w:pPr>
      <w:r>
        <w:rPr>
          <w:rFonts w:asciiTheme="minorHAnsi" w:hAnsiTheme="minorHAnsi" w:cstheme="minorHAnsi"/>
          <w:b/>
          <w:sz w:val="20"/>
          <w:szCs w:val="20"/>
        </w:rPr>
        <w:t>Figure 55</w:t>
      </w:r>
      <w:r w:rsidR="001F7224" w:rsidRPr="00427B4B">
        <w:rPr>
          <w:rFonts w:asciiTheme="minorHAnsi" w:hAnsiTheme="minorHAnsi" w:cstheme="minorHAnsi"/>
          <w:b/>
          <w:sz w:val="20"/>
          <w:szCs w:val="20"/>
        </w:rPr>
        <w:t>. Main constraints to the business (N=36)</w:t>
      </w:r>
    </w:p>
    <w:p w14:paraId="3CA0BD12" w14:textId="77777777" w:rsidR="001F7224" w:rsidRDefault="001F7224" w:rsidP="00BC1193">
      <w:pPr>
        <w:spacing w:after="0" w:line="360" w:lineRule="auto"/>
        <w:jc w:val="both"/>
        <w:rPr>
          <w:rFonts w:asciiTheme="minorHAnsi" w:hAnsiTheme="minorHAnsi" w:cstheme="minorHAnsi"/>
        </w:rPr>
      </w:pPr>
    </w:p>
    <w:p w14:paraId="7D823CB8" w14:textId="77777777" w:rsidR="001F7224" w:rsidRDefault="001F7224" w:rsidP="00BC1193">
      <w:pPr>
        <w:spacing w:after="0" w:line="360" w:lineRule="auto"/>
        <w:jc w:val="both"/>
        <w:rPr>
          <w:rFonts w:asciiTheme="minorHAnsi" w:hAnsiTheme="minorHAnsi" w:cstheme="minorHAnsi"/>
        </w:rPr>
      </w:pPr>
    </w:p>
    <w:p w14:paraId="08604F3D" w14:textId="77777777" w:rsidR="001F7224" w:rsidRDefault="001F7224" w:rsidP="00BC1193">
      <w:pPr>
        <w:spacing w:after="0" w:line="360" w:lineRule="auto"/>
        <w:jc w:val="both"/>
        <w:rPr>
          <w:rFonts w:asciiTheme="minorHAnsi" w:hAnsiTheme="minorHAnsi" w:cstheme="minorHAnsi"/>
          <w:b/>
          <w:lang w:val="en-AU"/>
        </w:rPr>
        <w:sectPr w:rsidR="001F7224">
          <w:footerReference w:type="default" r:id="rId78"/>
          <w:pgSz w:w="11906" w:h="16838"/>
          <w:pgMar w:top="1440" w:right="1440" w:bottom="1440" w:left="1440" w:header="708" w:footer="708" w:gutter="0"/>
          <w:cols w:space="708"/>
          <w:docGrid w:linePitch="360"/>
        </w:sectPr>
      </w:pPr>
    </w:p>
    <w:p w14:paraId="71CC9C51" w14:textId="77777777" w:rsidR="001F7224" w:rsidRPr="00E47CEC" w:rsidRDefault="001F7224" w:rsidP="00BC1193">
      <w:pPr>
        <w:spacing w:after="0" w:line="360" w:lineRule="auto"/>
        <w:jc w:val="both"/>
        <w:rPr>
          <w:rFonts w:asciiTheme="minorHAnsi" w:hAnsiTheme="minorHAnsi" w:cstheme="minorHAnsi"/>
          <w:b/>
          <w:lang w:val="en-AU"/>
        </w:rPr>
      </w:pPr>
      <w:r w:rsidRPr="00E47CEC">
        <w:rPr>
          <w:rFonts w:asciiTheme="minorHAnsi" w:hAnsiTheme="minorHAnsi" w:cstheme="minorHAnsi"/>
          <w:b/>
          <w:lang w:val="en-AU"/>
        </w:rPr>
        <w:lastRenderedPageBreak/>
        <w:t>4.6 Value Exchanges</w:t>
      </w:r>
    </w:p>
    <w:p w14:paraId="291F6F53" w14:textId="5D3A2ADF" w:rsidR="001F7224" w:rsidRDefault="002A0FF0" w:rsidP="002A0FF0">
      <w:pPr>
        <w:spacing w:after="0" w:line="360" w:lineRule="auto"/>
        <w:jc w:val="both"/>
        <w:rPr>
          <w:rFonts w:asciiTheme="minorHAnsi" w:hAnsiTheme="minorHAnsi" w:cstheme="minorHAnsi"/>
          <w:lang w:val="en-AU"/>
        </w:rPr>
      </w:pPr>
      <w:r w:rsidRPr="00E47CEC">
        <w:rPr>
          <w:rFonts w:asciiTheme="minorHAnsi" w:hAnsiTheme="minorHAnsi" w:cstheme="minorHAnsi"/>
          <w:lang w:val="en-AU"/>
        </w:rPr>
        <w:t>Analysis of v</w:t>
      </w:r>
      <w:r w:rsidR="00983ACE" w:rsidRPr="00E47CEC">
        <w:rPr>
          <w:rFonts w:asciiTheme="minorHAnsi" w:hAnsiTheme="minorHAnsi" w:cstheme="minorHAnsi"/>
          <w:lang w:val="en-AU"/>
        </w:rPr>
        <w:t>alue</w:t>
      </w:r>
      <w:r w:rsidR="001F7224" w:rsidRPr="00E47CEC">
        <w:rPr>
          <w:rFonts w:asciiTheme="minorHAnsi" w:hAnsiTheme="minorHAnsi" w:cstheme="minorHAnsi"/>
          <w:lang w:val="en-AU"/>
        </w:rPr>
        <w:t xml:space="preserve"> exchanges </w:t>
      </w:r>
      <w:r w:rsidRPr="00E47CEC">
        <w:rPr>
          <w:rFonts w:asciiTheme="minorHAnsi" w:hAnsiTheme="minorHAnsi" w:cstheme="minorHAnsi"/>
          <w:lang w:val="en-AU"/>
        </w:rPr>
        <w:t xml:space="preserve">help us </w:t>
      </w:r>
      <w:r w:rsidR="001F7224" w:rsidRPr="00E47CEC">
        <w:rPr>
          <w:rFonts w:asciiTheme="minorHAnsi" w:hAnsiTheme="minorHAnsi" w:cstheme="minorHAnsi"/>
          <w:lang w:val="en-AU"/>
        </w:rPr>
        <w:t xml:space="preserve">describe the ways people gain access to </w:t>
      </w:r>
      <w:r w:rsidR="002440BE" w:rsidRPr="00E47CEC">
        <w:rPr>
          <w:rFonts w:asciiTheme="minorHAnsi" w:hAnsiTheme="minorHAnsi" w:cstheme="minorHAnsi"/>
          <w:lang w:val="en-AU"/>
        </w:rPr>
        <w:t xml:space="preserve">improved </w:t>
      </w:r>
      <w:r w:rsidR="001F7224" w:rsidRPr="00E47CEC">
        <w:rPr>
          <w:rFonts w:asciiTheme="minorHAnsi" w:hAnsiTheme="minorHAnsi" w:cstheme="minorHAnsi"/>
          <w:lang w:val="en-AU"/>
        </w:rPr>
        <w:t xml:space="preserve">water, sanitation and hygiene. </w:t>
      </w:r>
      <w:r w:rsidR="00732E45" w:rsidRPr="00E47CEC">
        <w:rPr>
          <w:rFonts w:asciiTheme="minorHAnsi" w:hAnsiTheme="minorHAnsi" w:cstheme="minorHAnsi"/>
          <w:lang w:val="en-AU"/>
        </w:rPr>
        <w:t xml:space="preserve">Analysing exchanges </w:t>
      </w:r>
      <w:r w:rsidRPr="00E47CEC">
        <w:rPr>
          <w:rFonts w:asciiTheme="minorHAnsi" w:hAnsiTheme="minorHAnsi" w:cstheme="minorHAnsi"/>
          <w:lang w:val="en-AU"/>
        </w:rPr>
        <w:t xml:space="preserve">also </w:t>
      </w:r>
      <w:r w:rsidR="00732E45" w:rsidRPr="00E47CEC">
        <w:rPr>
          <w:rFonts w:asciiTheme="minorHAnsi" w:hAnsiTheme="minorHAnsi" w:cstheme="minorHAnsi"/>
          <w:lang w:val="en-AU"/>
        </w:rPr>
        <w:t xml:space="preserve">helps us understand the confluence of supply and demand for products, services and behaviours. </w:t>
      </w:r>
      <w:r w:rsidR="001F7224" w:rsidRPr="00E47CEC">
        <w:rPr>
          <w:rFonts w:asciiTheme="minorHAnsi" w:hAnsiTheme="minorHAnsi" w:cstheme="minorHAnsi"/>
          <w:lang w:val="en-AU"/>
        </w:rPr>
        <w:t>The following</w:t>
      </w:r>
      <w:r w:rsidR="00F444F7" w:rsidRPr="00E47CEC">
        <w:rPr>
          <w:rFonts w:asciiTheme="minorHAnsi" w:hAnsiTheme="minorHAnsi" w:cstheme="minorHAnsi"/>
          <w:lang w:val="en-AU"/>
        </w:rPr>
        <w:t xml:space="preserve"> Table 4.6</w:t>
      </w:r>
      <w:r w:rsidR="000A13F1" w:rsidRPr="00E47CEC">
        <w:rPr>
          <w:rFonts w:asciiTheme="minorHAnsi" w:hAnsiTheme="minorHAnsi" w:cstheme="minorHAnsi"/>
          <w:lang w:val="en-AU"/>
        </w:rPr>
        <w:t xml:space="preserve"> </w:t>
      </w:r>
      <w:r w:rsidR="00F444F7" w:rsidRPr="00E47CEC">
        <w:rPr>
          <w:rFonts w:asciiTheme="minorHAnsi" w:hAnsiTheme="minorHAnsi" w:cstheme="minorHAnsi"/>
          <w:lang w:val="en-AU"/>
        </w:rPr>
        <w:t>sets out</w:t>
      </w:r>
      <w:r w:rsidR="001F7224" w:rsidRPr="00E47CEC">
        <w:rPr>
          <w:rFonts w:asciiTheme="minorHAnsi" w:hAnsiTheme="minorHAnsi" w:cstheme="minorHAnsi"/>
          <w:lang w:val="en-AU"/>
        </w:rPr>
        <w:t xml:space="preserve"> the</w:t>
      </w:r>
      <w:r w:rsidR="00F444F7" w:rsidRPr="00E47CEC">
        <w:rPr>
          <w:rFonts w:asciiTheme="minorHAnsi" w:hAnsiTheme="minorHAnsi" w:cstheme="minorHAnsi"/>
          <w:lang w:val="en-AU"/>
        </w:rPr>
        <w:t xml:space="preserve"> results</w:t>
      </w:r>
      <w:r w:rsidR="001F7224" w:rsidRPr="00E47CEC">
        <w:rPr>
          <w:rFonts w:asciiTheme="minorHAnsi" w:hAnsiTheme="minorHAnsi" w:cstheme="minorHAnsi"/>
          <w:lang w:val="en-AU"/>
        </w:rPr>
        <w:t xml:space="preserve"> of value exchange </w:t>
      </w:r>
      <w:r w:rsidR="00DA7C1F" w:rsidRPr="00E47CEC">
        <w:rPr>
          <w:rFonts w:asciiTheme="minorHAnsi" w:hAnsiTheme="minorHAnsi" w:cstheme="minorHAnsi"/>
          <w:lang w:val="en-AU"/>
        </w:rPr>
        <w:t>analysis</w:t>
      </w:r>
      <w:r w:rsidR="001F7224" w:rsidRPr="00E47CEC">
        <w:rPr>
          <w:rFonts w:asciiTheme="minorHAnsi" w:hAnsiTheme="minorHAnsi" w:cstheme="minorHAnsi"/>
          <w:lang w:val="en-AU"/>
        </w:rPr>
        <w:t xml:space="preserve"> </w:t>
      </w:r>
      <w:r w:rsidR="002440BE" w:rsidRPr="00E47CEC">
        <w:rPr>
          <w:rFonts w:asciiTheme="minorHAnsi" w:hAnsiTheme="minorHAnsi" w:cstheme="minorHAnsi"/>
          <w:lang w:val="en-AU"/>
        </w:rPr>
        <w:t>using</w:t>
      </w:r>
      <w:r w:rsidR="001F7224" w:rsidRPr="00E47CEC">
        <w:rPr>
          <w:rFonts w:asciiTheme="minorHAnsi" w:hAnsiTheme="minorHAnsi" w:cstheme="minorHAnsi"/>
          <w:lang w:val="en-AU"/>
        </w:rPr>
        <w:t xml:space="preserve"> </w:t>
      </w:r>
      <w:r w:rsidRPr="00E47CEC">
        <w:rPr>
          <w:rFonts w:asciiTheme="minorHAnsi" w:hAnsiTheme="minorHAnsi" w:cstheme="minorHAnsi"/>
          <w:lang w:val="en-AU"/>
        </w:rPr>
        <w:t xml:space="preserve">the </w:t>
      </w:r>
      <w:r w:rsidR="001F7224" w:rsidRPr="00E47CEC">
        <w:rPr>
          <w:rFonts w:asciiTheme="minorHAnsi" w:hAnsiTheme="minorHAnsi" w:cstheme="minorHAnsi"/>
          <w:lang w:val="en-AU"/>
        </w:rPr>
        <w:t>four types</w:t>
      </w:r>
      <w:r w:rsidR="002440BE" w:rsidRPr="00E47CEC">
        <w:rPr>
          <w:rFonts w:asciiTheme="minorHAnsi" w:hAnsiTheme="minorHAnsi" w:cstheme="minorHAnsi"/>
          <w:lang w:val="en-AU"/>
        </w:rPr>
        <w:t>,</w:t>
      </w:r>
      <w:r w:rsidR="001F7224" w:rsidRPr="00E47CEC">
        <w:rPr>
          <w:rFonts w:asciiTheme="minorHAnsi" w:hAnsiTheme="minorHAnsi" w:cstheme="minorHAnsi"/>
          <w:lang w:val="en-AU"/>
        </w:rPr>
        <w:t xml:space="preserve"> </w:t>
      </w:r>
      <w:r w:rsidR="00821F0B" w:rsidRPr="00E47CEC">
        <w:rPr>
          <w:rFonts w:asciiTheme="minorHAnsi" w:hAnsiTheme="minorHAnsi" w:cstheme="minorHAnsi"/>
          <w:lang w:val="en-AU"/>
        </w:rPr>
        <w:t xml:space="preserve">based on </w:t>
      </w:r>
      <w:r w:rsidR="00821F0B" w:rsidRPr="00E47CEC">
        <w:rPr>
          <w:lang w:val="en-AU"/>
        </w:rPr>
        <w:t xml:space="preserve">Barrington et al, </w:t>
      </w:r>
      <w:r w:rsidR="002440BE" w:rsidRPr="00E47CEC">
        <w:rPr>
          <w:lang w:val="en-AU"/>
        </w:rPr>
        <w:t>2016</w:t>
      </w:r>
      <w:r w:rsidRPr="00E47CEC">
        <w:rPr>
          <w:rFonts w:asciiTheme="minorHAnsi" w:hAnsiTheme="minorHAnsi" w:cstheme="minorHAnsi"/>
          <w:lang w:val="en-AU"/>
        </w:rPr>
        <w:t>.</w:t>
      </w:r>
    </w:p>
    <w:p w14:paraId="3F0EF21E" w14:textId="77777777" w:rsidR="00E47CEC" w:rsidRDefault="00E47CEC" w:rsidP="002A0FF0">
      <w:pPr>
        <w:spacing w:after="0" w:line="360" w:lineRule="auto"/>
        <w:jc w:val="both"/>
        <w:rPr>
          <w:rFonts w:asciiTheme="minorHAnsi" w:hAnsiTheme="minorHAnsi" w:cstheme="minorHAnsi"/>
          <w:lang w:val="en-AU"/>
        </w:rPr>
      </w:pPr>
    </w:p>
    <w:p w14:paraId="35FE90DB" w14:textId="79F41FFD" w:rsidR="001F7224" w:rsidRPr="00391E75" w:rsidRDefault="001F7224" w:rsidP="001F7224">
      <w:pPr>
        <w:spacing w:line="240" w:lineRule="auto"/>
        <w:jc w:val="both"/>
        <w:rPr>
          <w:rFonts w:asciiTheme="minorHAnsi" w:hAnsiTheme="minorHAnsi" w:cstheme="minorHAnsi"/>
          <w:i/>
          <w:sz w:val="18"/>
          <w:szCs w:val="18"/>
          <w:lang w:val="en-AU"/>
        </w:rPr>
      </w:pPr>
      <w:r w:rsidRPr="00E47CEC">
        <w:rPr>
          <w:rFonts w:asciiTheme="minorHAnsi" w:hAnsiTheme="minorHAnsi" w:cstheme="minorHAnsi"/>
          <w:b/>
          <w:sz w:val="18"/>
          <w:szCs w:val="18"/>
          <w:lang w:val="en-AU"/>
        </w:rPr>
        <w:t xml:space="preserve">Table </w:t>
      </w:r>
      <w:r w:rsidR="00BC1193" w:rsidRPr="00E47CEC">
        <w:rPr>
          <w:rFonts w:asciiTheme="minorHAnsi" w:hAnsiTheme="minorHAnsi" w:cstheme="minorHAnsi"/>
          <w:b/>
          <w:sz w:val="18"/>
          <w:szCs w:val="18"/>
          <w:lang w:val="en-AU"/>
        </w:rPr>
        <w:t>4</w:t>
      </w:r>
      <w:r w:rsidRPr="00E47CEC">
        <w:rPr>
          <w:rFonts w:asciiTheme="minorHAnsi" w:hAnsiTheme="minorHAnsi" w:cstheme="minorHAnsi"/>
          <w:b/>
          <w:sz w:val="18"/>
          <w:szCs w:val="18"/>
          <w:lang w:val="en-AU"/>
        </w:rPr>
        <w:t>.</w:t>
      </w:r>
      <w:r w:rsidR="00C75CED">
        <w:rPr>
          <w:rFonts w:asciiTheme="minorHAnsi" w:hAnsiTheme="minorHAnsi" w:cstheme="minorHAnsi"/>
          <w:b/>
          <w:sz w:val="18"/>
          <w:szCs w:val="18"/>
          <w:lang w:val="en-AU"/>
        </w:rPr>
        <w:t>7</w:t>
      </w:r>
      <w:r w:rsidR="00636DE5" w:rsidRPr="00E47CEC">
        <w:rPr>
          <w:rFonts w:asciiTheme="minorHAnsi" w:hAnsiTheme="minorHAnsi" w:cstheme="minorHAnsi"/>
          <w:b/>
          <w:sz w:val="18"/>
          <w:szCs w:val="18"/>
          <w:lang w:val="en-AU"/>
        </w:rPr>
        <w:t xml:space="preserve"> </w:t>
      </w:r>
      <w:r w:rsidR="008330D2" w:rsidRPr="00E47CEC">
        <w:rPr>
          <w:rFonts w:asciiTheme="minorHAnsi" w:hAnsiTheme="minorHAnsi" w:cstheme="minorHAnsi"/>
          <w:i/>
          <w:sz w:val="18"/>
          <w:szCs w:val="18"/>
          <w:lang w:val="en-AU"/>
        </w:rPr>
        <w:t>WA</w:t>
      </w:r>
      <w:r w:rsidRPr="00E47CEC">
        <w:rPr>
          <w:rFonts w:asciiTheme="minorHAnsi" w:hAnsiTheme="minorHAnsi" w:cstheme="minorHAnsi"/>
          <w:i/>
          <w:sz w:val="18"/>
          <w:szCs w:val="18"/>
          <w:lang w:val="en-AU"/>
        </w:rPr>
        <w:t>SH exchanges observed in Bobonaro Municipality (Water)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849"/>
        <w:gridCol w:w="987"/>
        <w:gridCol w:w="1039"/>
        <w:gridCol w:w="1095"/>
        <w:gridCol w:w="3144"/>
      </w:tblGrid>
      <w:tr w:rsidR="001F7224" w:rsidRPr="00391E75" w14:paraId="63547948" w14:textId="77777777" w:rsidTr="00E47CEC">
        <w:tc>
          <w:tcPr>
            <w:tcW w:w="1953" w:type="dxa"/>
            <w:vMerge w:val="restart"/>
            <w:shd w:val="clear" w:color="auto" w:fill="BFBFBF" w:themeFill="background1" w:themeFillShade="BF"/>
            <w:vAlign w:val="center"/>
          </w:tcPr>
          <w:p w14:paraId="0207E2E6" w14:textId="294826B9" w:rsidR="001F7224" w:rsidRPr="00391E75" w:rsidRDefault="008330D2" w:rsidP="00BC1193">
            <w:pPr>
              <w:spacing w:after="0" w:line="240" w:lineRule="auto"/>
              <w:jc w:val="center"/>
              <w:rPr>
                <w:rFonts w:asciiTheme="minorHAnsi" w:hAnsiTheme="minorHAnsi" w:cstheme="minorHAnsi"/>
                <w:b/>
                <w:sz w:val="18"/>
                <w:szCs w:val="18"/>
                <w:lang w:val="en-AU"/>
              </w:rPr>
            </w:pPr>
            <w:r>
              <w:rPr>
                <w:rFonts w:asciiTheme="minorHAnsi" w:hAnsiTheme="minorHAnsi" w:cstheme="minorHAnsi"/>
                <w:b/>
                <w:sz w:val="18"/>
                <w:szCs w:val="18"/>
                <w:lang w:val="en-AU"/>
              </w:rPr>
              <w:t>Descriptions of WA</w:t>
            </w:r>
            <w:r w:rsidR="001F7224" w:rsidRPr="00391E75">
              <w:rPr>
                <w:rFonts w:asciiTheme="minorHAnsi" w:hAnsiTheme="minorHAnsi" w:cstheme="minorHAnsi"/>
                <w:b/>
                <w:sz w:val="18"/>
                <w:szCs w:val="18"/>
                <w:lang w:val="en-AU"/>
              </w:rPr>
              <w:t>SH exchange</w:t>
            </w:r>
          </w:p>
        </w:tc>
        <w:tc>
          <w:tcPr>
            <w:tcW w:w="3970" w:type="dxa"/>
            <w:gridSpan w:val="4"/>
            <w:shd w:val="clear" w:color="auto" w:fill="BFBFBF" w:themeFill="background1" w:themeFillShade="BF"/>
            <w:vAlign w:val="center"/>
          </w:tcPr>
          <w:p w14:paraId="03985405"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Exchange archetype</w:t>
            </w:r>
          </w:p>
        </w:tc>
        <w:tc>
          <w:tcPr>
            <w:tcW w:w="3144" w:type="dxa"/>
            <w:vMerge w:val="restart"/>
            <w:shd w:val="clear" w:color="auto" w:fill="BFBFBF" w:themeFill="background1" w:themeFillShade="BF"/>
            <w:vAlign w:val="center"/>
          </w:tcPr>
          <w:p w14:paraId="05DBFBB8"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Data</w:t>
            </w:r>
          </w:p>
        </w:tc>
      </w:tr>
      <w:tr w:rsidR="001F7224" w:rsidRPr="00391E75" w14:paraId="14FBBACF" w14:textId="77777777" w:rsidTr="00E47CEC">
        <w:tc>
          <w:tcPr>
            <w:tcW w:w="1953" w:type="dxa"/>
            <w:vMerge/>
          </w:tcPr>
          <w:p w14:paraId="3ABD99A0" w14:textId="77777777" w:rsidR="001F7224" w:rsidRPr="00391E75" w:rsidRDefault="001F7224" w:rsidP="00BC1193">
            <w:pPr>
              <w:spacing w:after="0" w:line="240" w:lineRule="auto"/>
              <w:jc w:val="both"/>
              <w:rPr>
                <w:rFonts w:asciiTheme="minorHAnsi" w:hAnsiTheme="minorHAnsi" w:cstheme="minorHAnsi"/>
                <w:b/>
                <w:sz w:val="18"/>
                <w:szCs w:val="18"/>
                <w:lang w:val="en-AU"/>
              </w:rPr>
            </w:pPr>
          </w:p>
        </w:tc>
        <w:tc>
          <w:tcPr>
            <w:tcW w:w="849" w:type="dxa"/>
            <w:shd w:val="clear" w:color="auto" w:fill="F2F2F2" w:themeFill="background1" w:themeFillShade="F2"/>
            <w:vAlign w:val="center"/>
          </w:tcPr>
          <w:p w14:paraId="16BB533D"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Market-based</w:t>
            </w:r>
          </w:p>
        </w:tc>
        <w:tc>
          <w:tcPr>
            <w:tcW w:w="987" w:type="dxa"/>
            <w:shd w:val="clear" w:color="auto" w:fill="F2F2F2" w:themeFill="background1" w:themeFillShade="F2"/>
            <w:vAlign w:val="center"/>
          </w:tcPr>
          <w:p w14:paraId="2B7502E9"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Non market-based</w:t>
            </w:r>
          </w:p>
        </w:tc>
        <w:tc>
          <w:tcPr>
            <w:tcW w:w="1039" w:type="dxa"/>
            <w:shd w:val="clear" w:color="auto" w:fill="F2F2F2" w:themeFill="background1" w:themeFillShade="F2"/>
            <w:vAlign w:val="center"/>
          </w:tcPr>
          <w:p w14:paraId="42FD5D84"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Command-based</w:t>
            </w:r>
          </w:p>
        </w:tc>
        <w:tc>
          <w:tcPr>
            <w:tcW w:w="1095" w:type="dxa"/>
            <w:shd w:val="clear" w:color="auto" w:fill="F2F2F2" w:themeFill="background1" w:themeFillShade="F2"/>
            <w:vAlign w:val="center"/>
          </w:tcPr>
          <w:p w14:paraId="0CF965A0"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Culturally determined</w:t>
            </w:r>
          </w:p>
        </w:tc>
        <w:tc>
          <w:tcPr>
            <w:tcW w:w="3144" w:type="dxa"/>
            <w:vMerge/>
          </w:tcPr>
          <w:p w14:paraId="56BC6857" w14:textId="77777777" w:rsidR="001F7224" w:rsidRPr="00391E75" w:rsidRDefault="001F7224" w:rsidP="00BC1193">
            <w:pPr>
              <w:spacing w:after="0" w:line="240" w:lineRule="auto"/>
              <w:jc w:val="both"/>
              <w:rPr>
                <w:rFonts w:asciiTheme="minorHAnsi" w:hAnsiTheme="minorHAnsi" w:cstheme="minorHAnsi"/>
                <w:b/>
                <w:sz w:val="18"/>
                <w:szCs w:val="18"/>
                <w:lang w:val="en-AU"/>
              </w:rPr>
            </w:pPr>
          </w:p>
        </w:tc>
      </w:tr>
      <w:tr w:rsidR="001F7224" w:rsidRPr="00391E75" w14:paraId="0F721EF9" w14:textId="77777777" w:rsidTr="00BC1193">
        <w:tc>
          <w:tcPr>
            <w:tcW w:w="9067" w:type="dxa"/>
            <w:gridSpan w:val="6"/>
          </w:tcPr>
          <w:p w14:paraId="183A4B94" w14:textId="77777777" w:rsidR="001F7224" w:rsidRPr="00391E75" w:rsidRDefault="001F7224" w:rsidP="00BC1193">
            <w:pPr>
              <w:spacing w:after="0" w:line="240" w:lineRule="auto"/>
              <w:jc w:val="both"/>
              <w:rPr>
                <w:rFonts w:asciiTheme="minorHAnsi" w:hAnsiTheme="minorHAnsi" w:cstheme="minorHAnsi"/>
                <w:b/>
                <w:sz w:val="18"/>
                <w:szCs w:val="18"/>
                <w:lang w:val="en-AU"/>
              </w:rPr>
            </w:pPr>
            <w:r w:rsidRPr="00391E75">
              <w:rPr>
                <w:rFonts w:asciiTheme="minorHAnsi" w:hAnsiTheme="minorHAnsi" w:cstheme="minorHAnsi"/>
                <w:b/>
                <w:sz w:val="18"/>
                <w:szCs w:val="18"/>
                <w:lang w:val="en-AU"/>
              </w:rPr>
              <w:t>WATER</w:t>
            </w:r>
          </w:p>
        </w:tc>
      </w:tr>
      <w:tr w:rsidR="001F7224" w:rsidRPr="00391E75" w14:paraId="096818DB" w14:textId="77777777" w:rsidTr="00E47CEC">
        <w:tc>
          <w:tcPr>
            <w:tcW w:w="1953" w:type="dxa"/>
          </w:tcPr>
          <w:p w14:paraId="281ADE65" w14:textId="5FDA5332" w:rsidR="001F7224" w:rsidRPr="00391E75" w:rsidRDefault="001F7224" w:rsidP="008330D2">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People </w:t>
            </w:r>
            <w:r w:rsidR="008330D2">
              <w:rPr>
                <w:rFonts w:asciiTheme="minorHAnsi" w:hAnsiTheme="minorHAnsi" w:cstheme="minorHAnsi"/>
                <w:sz w:val="18"/>
                <w:szCs w:val="18"/>
                <w:lang w:val="en-AU"/>
              </w:rPr>
              <w:t>pay cash for</w:t>
            </w:r>
            <w:r w:rsidRPr="00391E75">
              <w:rPr>
                <w:rFonts w:asciiTheme="minorHAnsi" w:hAnsiTheme="minorHAnsi" w:cstheme="minorHAnsi"/>
                <w:sz w:val="18"/>
                <w:szCs w:val="18"/>
                <w:lang w:val="en-AU"/>
              </w:rPr>
              <w:t xml:space="preserve"> bottled </w:t>
            </w:r>
            <w:r w:rsidR="008330D2">
              <w:rPr>
                <w:rFonts w:asciiTheme="minorHAnsi" w:hAnsiTheme="minorHAnsi" w:cstheme="minorHAnsi"/>
                <w:sz w:val="18"/>
                <w:szCs w:val="18"/>
                <w:lang w:val="en-AU"/>
              </w:rPr>
              <w:t xml:space="preserve">drinking </w:t>
            </w:r>
            <w:r w:rsidRPr="00391E75">
              <w:rPr>
                <w:rFonts w:asciiTheme="minorHAnsi" w:hAnsiTheme="minorHAnsi" w:cstheme="minorHAnsi"/>
                <w:sz w:val="18"/>
                <w:szCs w:val="18"/>
                <w:lang w:val="en-AU"/>
              </w:rPr>
              <w:t>water</w:t>
            </w:r>
          </w:p>
        </w:tc>
        <w:tc>
          <w:tcPr>
            <w:tcW w:w="849" w:type="dxa"/>
          </w:tcPr>
          <w:p w14:paraId="29D29B6A"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7" w:type="dxa"/>
          </w:tcPr>
          <w:p w14:paraId="0FA0F95E"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2D8B460B"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530AE4FE"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3144" w:type="dxa"/>
          </w:tcPr>
          <w:p w14:paraId="63FFCBAC" w14:textId="2D72847C"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“The water that we collect by jerry cans is just for domestic use such as cooking and washing. We use </w:t>
            </w:r>
            <w:r w:rsidRPr="00391E75">
              <w:rPr>
                <w:rFonts w:asciiTheme="minorHAnsi" w:hAnsiTheme="minorHAnsi" w:cstheme="minorHAnsi"/>
                <w:b/>
                <w:sz w:val="18"/>
                <w:szCs w:val="18"/>
                <w:lang w:val="en-AU"/>
              </w:rPr>
              <w:t>bottled water (gallon) as our drinking water</w:t>
            </w:r>
            <w:r w:rsidRPr="00391E75">
              <w:rPr>
                <w:rFonts w:asciiTheme="minorHAnsi" w:hAnsiTheme="minorHAnsi" w:cstheme="minorHAnsi"/>
                <w:sz w:val="18"/>
                <w:szCs w:val="18"/>
                <w:lang w:val="en-AU"/>
              </w:rPr>
              <w:t>. First we buy the container and the water, it costs 9 dollar, and then 2 dollar for every refill” (Umakain008, Balibo)</w:t>
            </w:r>
          </w:p>
          <w:p w14:paraId="673578CC" w14:textId="77777777" w:rsidR="001F7224" w:rsidRPr="00391E75" w:rsidRDefault="001F7224" w:rsidP="00BC1193">
            <w:pPr>
              <w:spacing w:after="0" w:line="240" w:lineRule="auto"/>
              <w:rPr>
                <w:rFonts w:asciiTheme="minorHAnsi" w:hAnsiTheme="minorHAnsi" w:cstheme="minorHAnsi"/>
                <w:sz w:val="18"/>
                <w:szCs w:val="18"/>
                <w:lang w:val="en-AU"/>
              </w:rPr>
            </w:pPr>
          </w:p>
        </w:tc>
      </w:tr>
      <w:tr w:rsidR="001F7224" w:rsidRPr="00391E75" w14:paraId="1C83A187" w14:textId="77777777" w:rsidTr="00E47CEC">
        <w:tc>
          <w:tcPr>
            <w:tcW w:w="1953" w:type="dxa"/>
          </w:tcPr>
          <w:p w14:paraId="798E4EDD" w14:textId="6277DE3E" w:rsidR="001F7224" w:rsidRPr="00391E75" w:rsidRDefault="001F7224" w:rsidP="004A284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People pay </w:t>
            </w:r>
            <w:r w:rsidR="008330D2">
              <w:rPr>
                <w:rFonts w:asciiTheme="minorHAnsi" w:hAnsiTheme="minorHAnsi" w:cstheme="minorHAnsi"/>
                <w:sz w:val="18"/>
                <w:szCs w:val="18"/>
                <w:lang w:val="en-AU"/>
              </w:rPr>
              <w:t xml:space="preserve">cash for </w:t>
            </w:r>
            <w:r w:rsidRPr="00391E75">
              <w:rPr>
                <w:rFonts w:asciiTheme="minorHAnsi" w:hAnsiTheme="minorHAnsi" w:cstheme="minorHAnsi"/>
                <w:sz w:val="18"/>
                <w:szCs w:val="18"/>
                <w:lang w:val="en-AU"/>
              </w:rPr>
              <w:t xml:space="preserve">domestic </w:t>
            </w:r>
            <w:r w:rsidR="008330D2">
              <w:rPr>
                <w:rFonts w:asciiTheme="minorHAnsi" w:hAnsiTheme="minorHAnsi" w:cstheme="minorHAnsi"/>
                <w:sz w:val="18"/>
                <w:szCs w:val="18"/>
                <w:lang w:val="en-AU"/>
              </w:rPr>
              <w:t xml:space="preserve">water </w:t>
            </w:r>
            <w:r w:rsidR="004A284C">
              <w:rPr>
                <w:rFonts w:asciiTheme="minorHAnsi" w:hAnsiTheme="minorHAnsi" w:cstheme="minorHAnsi"/>
                <w:sz w:val="18"/>
                <w:szCs w:val="18"/>
                <w:lang w:val="en-AU"/>
              </w:rPr>
              <w:t>use</w:t>
            </w:r>
            <w:r w:rsidR="000E3182">
              <w:rPr>
                <w:rFonts w:asciiTheme="minorHAnsi" w:hAnsiTheme="minorHAnsi" w:cstheme="minorHAnsi"/>
                <w:sz w:val="18"/>
                <w:szCs w:val="18"/>
                <w:lang w:val="en-AU"/>
              </w:rPr>
              <w:t xml:space="preserve">  (including those for drinking purpose)</w:t>
            </w:r>
          </w:p>
        </w:tc>
        <w:tc>
          <w:tcPr>
            <w:tcW w:w="849" w:type="dxa"/>
          </w:tcPr>
          <w:p w14:paraId="63747529"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7" w:type="dxa"/>
          </w:tcPr>
          <w:p w14:paraId="05BF8FEC"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21010509"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3F2AFBDE"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3144" w:type="dxa"/>
          </w:tcPr>
          <w:p w14:paraId="45298D92" w14:textId="28265AD8" w:rsidR="000E3182" w:rsidRPr="000E3182" w:rsidRDefault="000E3182" w:rsidP="00BC1193">
            <w:pPr>
              <w:spacing w:after="0" w:line="240" w:lineRule="auto"/>
              <w:rPr>
                <w:rFonts w:asciiTheme="minorHAnsi" w:hAnsiTheme="minorHAnsi" w:cstheme="minorHAnsi"/>
                <w:sz w:val="18"/>
                <w:szCs w:val="18"/>
                <w:lang w:val="en-AU"/>
              </w:rPr>
            </w:pPr>
            <w:r w:rsidRPr="000E3182">
              <w:rPr>
                <w:rFonts w:asciiTheme="minorHAnsi" w:hAnsiTheme="minorHAnsi" w:cstheme="minorHAnsi"/>
                <w:sz w:val="18"/>
                <w:szCs w:val="18"/>
                <w:lang w:val="en-AU"/>
              </w:rPr>
              <w:t>When asked whether the location of the main water source for domestic use the same as drinking water, 88.5% (n=309) reported that they had the same water source.</w:t>
            </w:r>
          </w:p>
          <w:p w14:paraId="7365A972" w14:textId="77777777" w:rsidR="000E3182" w:rsidRDefault="000E3182" w:rsidP="00BC1193">
            <w:pPr>
              <w:spacing w:after="0" w:line="240" w:lineRule="auto"/>
              <w:rPr>
                <w:rFonts w:asciiTheme="minorHAnsi" w:hAnsiTheme="minorHAnsi" w:cstheme="minorHAnsi"/>
                <w:b/>
                <w:sz w:val="18"/>
                <w:szCs w:val="18"/>
                <w:lang w:val="en-AU"/>
              </w:rPr>
            </w:pPr>
          </w:p>
          <w:p w14:paraId="6F0D4611" w14:textId="0079439B"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b/>
                <w:sz w:val="18"/>
                <w:szCs w:val="18"/>
                <w:lang w:val="en-AU"/>
              </w:rPr>
              <w:t xml:space="preserve">13.2% (n=46) reported they paid for </w:t>
            </w:r>
            <w:r w:rsidR="008330D2">
              <w:rPr>
                <w:rFonts w:asciiTheme="minorHAnsi" w:hAnsiTheme="minorHAnsi" w:cstheme="minorHAnsi"/>
                <w:b/>
                <w:sz w:val="18"/>
                <w:szCs w:val="18"/>
                <w:lang w:val="en-AU"/>
              </w:rPr>
              <w:t xml:space="preserve">domestic </w:t>
            </w:r>
            <w:r w:rsidRPr="00391E75">
              <w:rPr>
                <w:rFonts w:asciiTheme="minorHAnsi" w:hAnsiTheme="minorHAnsi" w:cstheme="minorHAnsi"/>
                <w:b/>
                <w:sz w:val="18"/>
                <w:szCs w:val="18"/>
                <w:lang w:val="en-AU"/>
              </w:rPr>
              <w:t>water</w:t>
            </w:r>
            <w:r w:rsidR="008330D2">
              <w:rPr>
                <w:rFonts w:asciiTheme="minorHAnsi" w:hAnsiTheme="minorHAnsi" w:cstheme="minorHAnsi"/>
                <w:b/>
                <w:sz w:val="18"/>
                <w:szCs w:val="18"/>
                <w:lang w:val="en-AU"/>
              </w:rPr>
              <w:t xml:space="preserve"> </w:t>
            </w:r>
            <w:r w:rsidR="004A284C">
              <w:rPr>
                <w:rFonts w:asciiTheme="minorHAnsi" w:hAnsiTheme="minorHAnsi" w:cstheme="minorHAnsi"/>
                <w:b/>
                <w:sz w:val="18"/>
                <w:szCs w:val="18"/>
                <w:lang w:val="en-AU"/>
              </w:rPr>
              <w:t>use</w:t>
            </w:r>
            <w:r w:rsidRPr="00391E75">
              <w:rPr>
                <w:rFonts w:asciiTheme="minorHAnsi" w:hAnsiTheme="minorHAnsi" w:cstheme="minorHAnsi"/>
                <w:b/>
                <w:sz w:val="18"/>
                <w:szCs w:val="18"/>
                <w:lang w:val="en-AU"/>
              </w:rPr>
              <w:t>. Of those who paid, 65.2% (n=30) reported they paid monthly while 8.7% (n=4) paid weekly.</w:t>
            </w:r>
            <w:r w:rsidR="008330D2">
              <w:rPr>
                <w:rFonts w:asciiTheme="minorHAnsi" w:hAnsiTheme="minorHAnsi" w:cstheme="minorHAnsi"/>
                <w:b/>
                <w:sz w:val="18"/>
                <w:szCs w:val="18"/>
                <w:lang w:val="en-AU"/>
              </w:rPr>
              <w:t xml:space="preserve"> </w:t>
            </w:r>
            <w:r w:rsidR="008330D2" w:rsidRPr="00391E75">
              <w:rPr>
                <w:rFonts w:asciiTheme="minorHAnsi" w:hAnsiTheme="minorHAnsi" w:cstheme="minorHAnsi"/>
                <w:sz w:val="18"/>
                <w:szCs w:val="18"/>
                <w:lang w:val="en-AU"/>
              </w:rPr>
              <w:t xml:space="preserve">82.8% (n=289) reported they did not pay for </w:t>
            </w:r>
            <w:r w:rsidR="008330D2">
              <w:rPr>
                <w:rFonts w:asciiTheme="minorHAnsi" w:hAnsiTheme="minorHAnsi" w:cstheme="minorHAnsi"/>
                <w:sz w:val="18"/>
                <w:szCs w:val="18"/>
                <w:lang w:val="en-AU"/>
              </w:rPr>
              <w:t>domestic water</w:t>
            </w:r>
            <w:r w:rsidR="004A284C">
              <w:rPr>
                <w:rFonts w:asciiTheme="minorHAnsi" w:hAnsiTheme="minorHAnsi" w:cstheme="minorHAnsi"/>
                <w:sz w:val="18"/>
                <w:szCs w:val="18"/>
                <w:lang w:val="en-AU"/>
              </w:rPr>
              <w:t xml:space="preserve"> use</w:t>
            </w:r>
            <w:r w:rsidR="008330D2">
              <w:rPr>
                <w:rFonts w:asciiTheme="minorHAnsi" w:hAnsiTheme="minorHAnsi" w:cstheme="minorHAnsi"/>
                <w:sz w:val="18"/>
                <w:szCs w:val="18"/>
                <w:lang w:val="en-AU"/>
              </w:rPr>
              <w:t>.</w:t>
            </w:r>
          </w:p>
          <w:p w14:paraId="6B45F2E2" w14:textId="77777777" w:rsidR="001F7224" w:rsidRPr="00391E75" w:rsidRDefault="001F7224" w:rsidP="00BC1193">
            <w:pPr>
              <w:spacing w:after="0" w:line="240" w:lineRule="auto"/>
              <w:rPr>
                <w:rFonts w:asciiTheme="minorHAnsi" w:hAnsiTheme="minorHAnsi" w:cstheme="minorHAnsi"/>
                <w:sz w:val="18"/>
                <w:szCs w:val="18"/>
                <w:lang w:val="en-AU"/>
              </w:rPr>
            </w:pPr>
          </w:p>
          <w:p w14:paraId="7583B9EA" w14:textId="7777777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“I pay $2 monthly but the water is not running well” (Umakain004, Maliana).</w:t>
            </w:r>
          </w:p>
          <w:p w14:paraId="598042E9" w14:textId="77777777" w:rsidR="001F7224" w:rsidRPr="00391E75" w:rsidRDefault="001F7224" w:rsidP="00BC1193">
            <w:pPr>
              <w:spacing w:after="0" w:line="240" w:lineRule="auto"/>
              <w:rPr>
                <w:rFonts w:asciiTheme="minorHAnsi" w:hAnsiTheme="minorHAnsi" w:cstheme="minorHAnsi"/>
                <w:sz w:val="18"/>
                <w:szCs w:val="18"/>
                <w:lang w:val="en-AU"/>
              </w:rPr>
            </w:pPr>
          </w:p>
          <w:p w14:paraId="2893DD0E" w14:textId="18187078"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“For water, we pay yearly. It is $6.00/year” (Umakain001, Cailaco)</w:t>
            </w:r>
          </w:p>
          <w:p w14:paraId="4B9437F4" w14:textId="77777777" w:rsidR="001F7224" w:rsidRPr="00391E75" w:rsidRDefault="001F7224" w:rsidP="00BC1193">
            <w:pPr>
              <w:spacing w:after="0" w:line="240" w:lineRule="auto"/>
              <w:rPr>
                <w:rFonts w:asciiTheme="minorHAnsi" w:hAnsiTheme="minorHAnsi" w:cstheme="minorHAnsi"/>
                <w:sz w:val="18"/>
                <w:szCs w:val="18"/>
                <w:lang w:val="en-AU"/>
              </w:rPr>
            </w:pPr>
          </w:p>
          <w:p w14:paraId="10336BA1" w14:textId="2E612D08"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“We pay for the water every six months for $6. So, it is $12 a ye</w:t>
            </w:r>
            <w:r w:rsidR="00654F4A">
              <w:rPr>
                <w:rFonts w:asciiTheme="minorHAnsi" w:hAnsiTheme="minorHAnsi" w:cstheme="minorHAnsi"/>
                <w:sz w:val="18"/>
                <w:szCs w:val="18"/>
                <w:lang w:val="en-AU"/>
              </w:rPr>
              <w:t>ar. We pay to CVTL through Bank.</w:t>
            </w:r>
            <w:r w:rsidRPr="00391E75">
              <w:rPr>
                <w:rFonts w:asciiTheme="minorHAnsi" w:hAnsiTheme="minorHAnsi" w:cstheme="minorHAnsi"/>
                <w:sz w:val="18"/>
                <w:szCs w:val="18"/>
                <w:lang w:val="en-AU"/>
              </w:rPr>
              <w:t>” (Umakain002, Cailaco).</w:t>
            </w:r>
          </w:p>
          <w:p w14:paraId="1FB4A6C1" w14:textId="77777777" w:rsidR="001F7224" w:rsidRPr="00391E75" w:rsidRDefault="001F7224" w:rsidP="00BC1193">
            <w:pPr>
              <w:spacing w:after="0" w:line="240" w:lineRule="auto"/>
              <w:rPr>
                <w:rFonts w:asciiTheme="minorHAnsi" w:hAnsiTheme="minorHAnsi" w:cstheme="minorHAnsi"/>
                <w:sz w:val="18"/>
                <w:szCs w:val="18"/>
                <w:lang w:val="en-AU"/>
              </w:rPr>
            </w:pPr>
          </w:p>
          <w:p w14:paraId="706DF47B" w14:textId="61096512"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“I pay 5 dollar for 50 jerry cans, then they will deliver the jerry cans.” (Umakain008, Balibo).</w:t>
            </w:r>
          </w:p>
          <w:p w14:paraId="4548FFA1" w14:textId="77777777" w:rsidR="001F7224" w:rsidRPr="00391E75" w:rsidRDefault="001F7224" w:rsidP="00BC1193">
            <w:pPr>
              <w:spacing w:after="0" w:line="240" w:lineRule="auto"/>
              <w:rPr>
                <w:rFonts w:asciiTheme="minorHAnsi" w:hAnsiTheme="minorHAnsi" w:cstheme="minorHAnsi"/>
                <w:sz w:val="18"/>
                <w:szCs w:val="18"/>
                <w:lang w:val="en-AU"/>
              </w:rPr>
            </w:pPr>
          </w:p>
        </w:tc>
      </w:tr>
    </w:tbl>
    <w:p w14:paraId="14818162" w14:textId="77777777" w:rsidR="001F7224" w:rsidRDefault="001F7224" w:rsidP="001F7224">
      <w:pPr>
        <w:spacing w:line="240" w:lineRule="auto"/>
        <w:jc w:val="both"/>
        <w:rPr>
          <w:rFonts w:asciiTheme="minorHAnsi" w:hAnsiTheme="minorHAnsi" w:cstheme="minorHAnsi"/>
          <w:b/>
          <w:sz w:val="18"/>
          <w:szCs w:val="18"/>
          <w:lang w:val="en-AU"/>
        </w:rPr>
      </w:pPr>
    </w:p>
    <w:p w14:paraId="2CECC6D4" w14:textId="77777777" w:rsidR="00E47CEC" w:rsidRDefault="00E47CEC" w:rsidP="001F7224">
      <w:pPr>
        <w:spacing w:line="240" w:lineRule="auto"/>
        <w:jc w:val="both"/>
        <w:rPr>
          <w:rFonts w:asciiTheme="minorHAnsi" w:hAnsiTheme="minorHAnsi" w:cstheme="minorHAnsi"/>
          <w:b/>
          <w:sz w:val="18"/>
          <w:szCs w:val="18"/>
          <w:lang w:val="en-AU"/>
        </w:rPr>
      </w:pPr>
    </w:p>
    <w:p w14:paraId="1294752E" w14:textId="77777777" w:rsidR="00E47CEC" w:rsidRDefault="00E47CEC" w:rsidP="001F7224">
      <w:pPr>
        <w:spacing w:line="240" w:lineRule="auto"/>
        <w:jc w:val="both"/>
        <w:rPr>
          <w:rFonts w:asciiTheme="minorHAnsi" w:hAnsiTheme="minorHAnsi" w:cstheme="minorHAnsi"/>
          <w:b/>
          <w:sz w:val="18"/>
          <w:szCs w:val="18"/>
          <w:lang w:val="en-AU"/>
        </w:rPr>
      </w:pPr>
    </w:p>
    <w:p w14:paraId="64602818" w14:textId="77777777" w:rsidR="00E47CEC" w:rsidRDefault="00E47CEC" w:rsidP="001F7224">
      <w:pPr>
        <w:spacing w:line="240" w:lineRule="auto"/>
        <w:jc w:val="both"/>
        <w:rPr>
          <w:rFonts w:asciiTheme="minorHAnsi" w:hAnsiTheme="minorHAnsi" w:cstheme="minorHAnsi"/>
          <w:b/>
          <w:sz w:val="18"/>
          <w:szCs w:val="18"/>
          <w:lang w:val="en-AU"/>
        </w:rPr>
      </w:pPr>
    </w:p>
    <w:p w14:paraId="57EF1E5F" w14:textId="77777777" w:rsidR="00E47CEC" w:rsidRDefault="00E47CEC" w:rsidP="001F7224">
      <w:pPr>
        <w:spacing w:line="240" w:lineRule="auto"/>
        <w:jc w:val="both"/>
        <w:rPr>
          <w:rFonts w:asciiTheme="minorHAnsi" w:hAnsiTheme="minorHAnsi" w:cstheme="minorHAnsi"/>
          <w:b/>
          <w:sz w:val="18"/>
          <w:szCs w:val="18"/>
          <w:lang w:val="en-AU"/>
        </w:rPr>
      </w:pPr>
    </w:p>
    <w:p w14:paraId="0B6D13CF" w14:textId="77777777" w:rsidR="00E47CEC" w:rsidRDefault="00E47CEC" w:rsidP="001F7224">
      <w:pPr>
        <w:spacing w:line="240" w:lineRule="auto"/>
        <w:jc w:val="both"/>
        <w:rPr>
          <w:rFonts w:asciiTheme="minorHAnsi" w:hAnsiTheme="minorHAnsi" w:cstheme="minorHAnsi"/>
          <w:b/>
          <w:sz w:val="18"/>
          <w:szCs w:val="18"/>
          <w:lang w:val="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5"/>
        <w:gridCol w:w="825"/>
        <w:gridCol w:w="25"/>
        <w:gridCol w:w="967"/>
        <w:gridCol w:w="25"/>
        <w:gridCol w:w="1014"/>
        <w:gridCol w:w="35"/>
        <w:gridCol w:w="998"/>
        <w:gridCol w:w="70"/>
        <w:gridCol w:w="3133"/>
      </w:tblGrid>
      <w:tr w:rsidR="00E47CEC" w:rsidRPr="00391E75" w14:paraId="4D31812E" w14:textId="77777777" w:rsidTr="00E47CEC">
        <w:tc>
          <w:tcPr>
            <w:tcW w:w="1950" w:type="dxa"/>
            <w:vMerge w:val="restart"/>
            <w:shd w:val="clear" w:color="auto" w:fill="BFBFBF" w:themeFill="background1" w:themeFillShade="BF"/>
            <w:vAlign w:val="center"/>
          </w:tcPr>
          <w:p w14:paraId="65A981E2"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Pr>
                <w:rFonts w:asciiTheme="minorHAnsi" w:hAnsiTheme="minorHAnsi" w:cstheme="minorHAnsi"/>
                <w:b/>
                <w:sz w:val="18"/>
                <w:szCs w:val="18"/>
                <w:lang w:val="en-AU"/>
              </w:rPr>
              <w:t>Descriptions of WA</w:t>
            </w:r>
            <w:r w:rsidRPr="00391E75">
              <w:rPr>
                <w:rFonts w:asciiTheme="minorHAnsi" w:hAnsiTheme="minorHAnsi" w:cstheme="minorHAnsi"/>
                <w:b/>
                <w:sz w:val="18"/>
                <w:szCs w:val="18"/>
                <w:lang w:val="en-AU"/>
              </w:rPr>
              <w:t>SH exchange</w:t>
            </w:r>
          </w:p>
        </w:tc>
        <w:tc>
          <w:tcPr>
            <w:tcW w:w="3984" w:type="dxa"/>
            <w:gridSpan w:val="9"/>
            <w:shd w:val="clear" w:color="auto" w:fill="BFBFBF" w:themeFill="background1" w:themeFillShade="BF"/>
            <w:vAlign w:val="center"/>
          </w:tcPr>
          <w:p w14:paraId="32E89D1C"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Exchange archetype</w:t>
            </w:r>
          </w:p>
        </w:tc>
        <w:tc>
          <w:tcPr>
            <w:tcW w:w="3133" w:type="dxa"/>
            <w:vMerge w:val="restart"/>
            <w:shd w:val="clear" w:color="auto" w:fill="BFBFBF" w:themeFill="background1" w:themeFillShade="BF"/>
            <w:vAlign w:val="center"/>
          </w:tcPr>
          <w:p w14:paraId="20E00521"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Data</w:t>
            </w:r>
          </w:p>
        </w:tc>
      </w:tr>
      <w:tr w:rsidR="00E47CEC" w:rsidRPr="00391E75" w14:paraId="2AD2160B" w14:textId="77777777" w:rsidTr="00E47CEC">
        <w:tc>
          <w:tcPr>
            <w:tcW w:w="1950" w:type="dxa"/>
            <w:vMerge/>
          </w:tcPr>
          <w:p w14:paraId="7F359268" w14:textId="77777777" w:rsidR="00E47CEC" w:rsidRPr="00391E75" w:rsidRDefault="00E47CEC" w:rsidP="00E47CEC">
            <w:pPr>
              <w:spacing w:after="0" w:line="240" w:lineRule="auto"/>
              <w:jc w:val="both"/>
              <w:rPr>
                <w:rFonts w:asciiTheme="minorHAnsi" w:hAnsiTheme="minorHAnsi" w:cstheme="minorHAnsi"/>
                <w:b/>
                <w:sz w:val="18"/>
                <w:szCs w:val="18"/>
                <w:lang w:val="en-AU"/>
              </w:rPr>
            </w:pPr>
          </w:p>
        </w:tc>
        <w:tc>
          <w:tcPr>
            <w:tcW w:w="850" w:type="dxa"/>
            <w:gridSpan w:val="2"/>
            <w:shd w:val="clear" w:color="auto" w:fill="F2F2F2" w:themeFill="background1" w:themeFillShade="F2"/>
            <w:vAlign w:val="center"/>
          </w:tcPr>
          <w:p w14:paraId="453E91AC"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Market-based</w:t>
            </w:r>
          </w:p>
        </w:tc>
        <w:tc>
          <w:tcPr>
            <w:tcW w:w="992" w:type="dxa"/>
            <w:gridSpan w:val="2"/>
            <w:shd w:val="clear" w:color="auto" w:fill="F2F2F2" w:themeFill="background1" w:themeFillShade="F2"/>
            <w:vAlign w:val="center"/>
          </w:tcPr>
          <w:p w14:paraId="0C6750EC"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Non market-based</w:t>
            </w:r>
          </w:p>
        </w:tc>
        <w:tc>
          <w:tcPr>
            <w:tcW w:w="1039" w:type="dxa"/>
            <w:gridSpan w:val="2"/>
            <w:shd w:val="clear" w:color="auto" w:fill="F2F2F2" w:themeFill="background1" w:themeFillShade="F2"/>
            <w:vAlign w:val="center"/>
          </w:tcPr>
          <w:p w14:paraId="7298349D"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Command-based</w:t>
            </w:r>
          </w:p>
        </w:tc>
        <w:tc>
          <w:tcPr>
            <w:tcW w:w="1103" w:type="dxa"/>
            <w:gridSpan w:val="3"/>
            <w:shd w:val="clear" w:color="auto" w:fill="F2F2F2" w:themeFill="background1" w:themeFillShade="F2"/>
            <w:vAlign w:val="center"/>
          </w:tcPr>
          <w:p w14:paraId="542764CB"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Culturally determined</w:t>
            </w:r>
          </w:p>
        </w:tc>
        <w:tc>
          <w:tcPr>
            <w:tcW w:w="3133" w:type="dxa"/>
            <w:vMerge/>
          </w:tcPr>
          <w:p w14:paraId="0652A008" w14:textId="77777777" w:rsidR="00E47CEC" w:rsidRPr="00391E75" w:rsidRDefault="00E47CEC" w:rsidP="00E47CEC">
            <w:pPr>
              <w:spacing w:after="0" w:line="240" w:lineRule="auto"/>
              <w:jc w:val="both"/>
              <w:rPr>
                <w:rFonts w:asciiTheme="minorHAnsi" w:hAnsiTheme="minorHAnsi" w:cstheme="minorHAnsi"/>
                <w:b/>
                <w:sz w:val="18"/>
                <w:szCs w:val="18"/>
                <w:lang w:val="en-AU"/>
              </w:rPr>
            </w:pPr>
          </w:p>
        </w:tc>
      </w:tr>
      <w:tr w:rsidR="00E47CEC" w:rsidRPr="00391E75" w14:paraId="380C5CF8" w14:textId="77777777" w:rsidTr="00E47CEC">
        <w:tc>
          <w:tcPr>
            <w:tcW w:w="9067" w:type="dxa"/>
            <w:gridSpan w:val="11"/>
          </w:tcPr>
          <w:p w14:paraId="58A4743E" w14:textId="77777777" w:rsidR="00E47CEC" w:rsidRPr="00391E75" w:rsidRDefault="00E47CEC" w:rsidP="00E47CEC">
            <w:pPr>
              <w:spacing w:after="0" w:line="240" w:lineRule="auto"/>
              <w:jc w:val="both"/>
              <w:rPr>
                <w:rFonts w:asciiTheme="minorHAnsi" w:hAnsiTheme="minorHAnsi" w:cstheme="minorHAnsi"/>
                <w:b/>
                <w:sz w:val="18"/>
                <w:szCs w:val="18"/>
                <w:lang w:val="en-AU"/>
              </w:rPr>
            </w:pPr>
            <w:r w:rsidRPr="00391E75">
              <w:rPr>
                <w:rFonts w:asciiTheme="minorHAnsi" w:hAnsiTheme="minorHAnsi" w:cstheme="minorHAnsi"/>
                <w:b/>
                <w:sz w:val="18"/>
                <w:szCs w:val="18"/>
                <w:lang w:val="en-AU"/>
              </w:rPr>
              <w:t>WATER</w:t>
            </w:r>
          </w:p>
        </w:tc>
      </w:tr>
      <w:tr w:rsidR="00E47CEC" w:rsidRPr="00391E75" w14:paraId="2CEE66AA" w14:textId="77777777" w:rsidTr="00E47CEC">
        <w:tc>
          <w:tcPr>
            <w:tcW w:w="1975" w:type="dxa"/>
            <w:gridSpan w:val="2"/>
          </w:tcPr>
          <w:p w14:paraId="521217B6" w14:textId="77777777" w:rsidR="00E47CEC" w:rsidRPr="00391E75" w:rsidRDefault="00E47CEC" w:rsidP="00E47CEC">
            <w:pPr>
              <w:spacing w:after="0" w:line="240" w:lineRule="auto"/>
              <w:rPr>
                <w:rFonts w:asciiTheme="minorHAnsi" w:hAnsiTheme="minorHAnsi" w:cstheme="minorHAnsi"/>
                <w:b/>
                <w:sz w:val="18"/>
                <w:szCs w:val="18"/>
                <w:lang w:val="en-AU"/>
              </w:rPr>
            </w:pPr>
            <w:r>
              <w:rPr>
                <w:rFonts w:asciiTheme="minorHAnsi" w:hAnsiTheme="minorHAnsi" w:cstheme="minorHAnsi"/>
                <w:sz w:val="18"/>
                <w:szCs w:val="18"/>
              </w:rPr>
              <w:t>Domestic w</w:t>
            </w:r>
            <w:r w:rsidRPr="00391E75">
              <w:rPr>
                <w:rFonts w:asciiTheme="minorHAnsi" w:hAnsiTheme="minorHAnsi" w:cstheme="minorHAnsi"/>
                <w:sz w:val="18"/>
                <w:szCs w:val="18"/>
              </w:rPr>
              <w:t xml:space="preserve">ater supplied by </w:t>
            </w:r>
            <w:r>
              <w:rPr>
                <w:rFonts w:asciiTheme="minorHAnsi" w:hAnsiTheme="minorHAnsi" w:cstheme="minorHAnsi"/>
                <w:sz w:val="18"/>
                <w:szCs w:val="18"/>
              </w:rPr>
              <w:t xml:space="preserve">government </w:t>
            </w:r>
            <w:r w:rsidRPr="00391E75">
              <w:rPr>
                <w:rFonts w:asciiTheme="minorHAnsi" w:hAnsiTheme="minorHAnsi" w:cstheme="minorHAnsi"/>
                <w:sz w:val="18"/>
                <w:szCs w:val="18"/>
              </w:rPr>
              <w:t>utility</w:t>
            </w:r>
          </w:p>
        </w:tc>
        <w:tc>
          <w:tcPr>
            <w:tcW w:w="850" w:type="dxa"/>
            <w:gridSpan w:val="2"/>
          </w:tcPr>
          <w:p w14:paraId="1B2478A3"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2" w:type="dxa"/>
            <w:gridSpan w:val="2"/>
          </w:tcPr>
          <w:p w14:paraId="6134BEAF"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1049" w:type="dxa"/>
            <w:gridSpan w:val="2"/>
          </w:tcPr>
          <w:p w14:paraId="3F8425A0"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98" w:type="dxa"/>
          </w:tcPr>
          <w:p w14:paraId="4BA45419"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3203" w:type="dxa"/>
            <w:gridSpan w:val="2"/>
          </w:tcPr>
          <w:p w14:paraId="7A3B2F46" w14:textId="77777777" w:rsidR="00E47CEC" w:rsidRPr="00391E75" w:rsidRDefault="00E47CEC" w:rsidP="00E47CEC">
            <w:pPr>
              <w:spacing w:after="0" w:line="240" w:lineRule="auto"/>
              <w:rPr>
                <w:rFonts w:asciiTheme="minorHAnsi" w:hAnsiTheme="minorHAnsi" w:cstheme="minorHAnsi"/>
                <w:b/>
                <w:sz w:val="18"/>
                <w:szCs w:val="18"/>
                <w:lang w:val="en-AU"/>
              </w:rPr>
            </w:pPr>
            <w:r w:rsidRPr="00391E75">
              <w:rPr>
                <w:rFonts w:asciiTheme="minorHAnsi" w:hAnsiTheme="minorHAnsi" w:cstheme="minorHAnsi"/>
                <w:b/>
                <w:sz w:val="18"/>
                <w:szCs w:val="18"/>
                <w:lang w:val="en-AU"/>
              </w:rPr>
              <w:t>Almost a third of respondents (27.8%, n=97) reported using water from public/communal tap/standpipe for domestic use whilst 24.1% reported that the main source of water for domestic use was piped water into dwelling.</w:t>
            </w:r>
            <w:r w:rsidRPr="00391E75">
              <w:rPr>
                <w:rFonts w:asciiTheme="minorHAnsi" w:hAnsiTheme="minorHAnsi" w:cstheme="minorHAnsi"/>
                <w:sz w:val="18"/>
                <w:szCs w:val="18"/>
                <w:lang w:val="en-AU"/>
              </w:rPr>
              <w:t xml:space="preserve"> </w:t>
            </w:r>
            <w:r>
              <w:rPr>
                <w:rFonts w:asciiTheme="minorHAnsi" w:hAnsiTheme="minorHAnsi" w:cstheme="minorHAnsi"/>
                <w:sz w:val="18"/>
                <w:szCs w:val="18"/>
                <w:lang w:val="en-AU"/>
              </w:rPr>
              <w:t>O</w:t>
            </w:r>
            <w:r w:rsidRPr="00391E75">
              <w:rPr>
                <w:rFonts w:asciiTheme="minorHAnsi" w:hAnsiTheme="minorHAnsi" w:cstheme="minorHAnsi"/>
                <w:sz w:val="18"/>
                <w:szCs w:val="18"/>
                <w:lang w:val="en-AU"/>
              </w:rPr>
              <w:t xml:space="preserve">ther sources of water for domestic use in four administrative post in Bobonaro Municipality were protected dug well (14%, n=49), </w:t>
            </w:r>
            <w:r w:rsidRPr="00391E75">
              <w:rPr>
                <w:rFonts w:asciiTheme="minorHAnsi" w:hAnsiTheme="minorHAnsi" w:cstheme="minorHAnsi"/>
                <w:b/>
                <w:sz w:val="18"/>
                <w:szCs w:val="18"/>
                <w:lang w:val="en-AU"/>
              </w:rPr>
              <w:t>piped water to yard/plot (9.2%, n=32),</w:t>
            </w:r>
            <w:r w:rsidRPr="00391E75">
              <w:rPr>
                <w:rFonts w:asciiTheme="minorHAnsi" w:hAnsiTheme="minorHAnsi" w:cstheme="minorHAnsi"/>
                <w:sz w:val="18"/>
                <w:szCs w:val="18"/>
                <w:lang w:val="en-AU"/>
              </w:rPr>
              <w:t xml:space="preserve"> unprotected dug well (8.6%, n=30) and </w:t>
            </w:r>
            <w:r w:rsidRPr="00391E75">
              <w:rPr>
                <w:rFonts w:asciiTheme="minorHAnsi" w:hAnsiTheme="minorHAnsi" w:cstheme="minorHAnsi"/>
                <w:b/>
                <w:sz w:val="18"/>
                <w:szCs w:val="18"/>
                <w:lang w:val="en-AU"/>
              </w:rPr>
              <w:t>borehole/tubewell (8%, n=28).</w:t>
            </w:r>
          </w:p>
          <w:p w14:paraId="4B919BB9" w14:textId="77777777" w:rsidR="00E47CEC" w:rsidRPr="00391E75" w:rsidRDefault="00E47CEC" w:rsidP="00E47CEC">
            <w:pPr>
              <w:spacing w:after="0" w:line="240" w:lineRule="auto"/>
              <w:rPr>
                <w:rFonts w:asciiTheme="minorHAnsi" w:hAnsiTheme="minorHAnsi" w:cstheme="minorHAnsi"/>
                <w:b/>
                <w:sz w:val="18"/>
                <w:szCs w:val="18"/>
                <w:lang w:val="en-AU"/>
              </w:rPr>
            </w:pPr>
          </w:p>
          <w:p w14:paraId="2C0FD576" w14:textId="77777777" w:rsidR="00E47CEC" w:rsidRPr="00391E75" w:rsidRDefault="00E47CEC" w:rsidP="00E47C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sz w:val="18"/>
                <w:szCs w:val="18"/>
                <w:lang w:val="en-AU"/>
              </w:rPr>
            </w:pPr>
            <w:r w:rsidRPr="00391E75">
              <w:rPr>
                <w:rFonts w:asciiTheme="minorHAnsi" w:eastAsiaTheme="minorHAnsi" w:hAnsiTheme="minorHAnsi" w:cstheme="minorHAnsi"/>
                <w:b/>
                <w:bCs/>
                <w:color w:val="auto"/>
                <w:sz w:val="18"/>
                <w:szCs w:val="18"/>
                <w:lang w:val="en-AU"/>
              </w:rPr>
              <w:t>“The well (at our house)</w:t>
            </w:r>
            <w:r w:rsidRPr="00391E75">
              <w:rPr>
                <w:rFonts w:asciiTheme="minorHAnsi" w:eastAsiaTheme="minorHAnsi" w:hAnsiTheme="minorHAnsi" w:cstheme="minorHAnsi"/>
                <w:color w:val="auto"/>
                <w:sz w:val="18"/>
                <w:szCs w:val="18"/>
                <w:lang w:val="en-AU"/>
              </w:rPr>
              <w:t xml:space="preserve"> dried out totally during drought. Since it only contained m</w:t>
            </w:r>
            <w:r>
              <w:rPr>
                <w:rFonts w:asciiTheme="minorHAnsi" w:eastAsiaTheme="minorHAnsi" w:hAnsiTheme="minorHAnsi" w:cstheme="minorHAnsi"/>
                <w:color w:val="auto"/>
                <w:sz w:val="18"/>
                <w:szCs w:val="18"/>
                <w:lang w:val="en-AU"/>
              </w:rPr>
              <w:t>ud we had to walk with a push cart</w:t>
            </w:r>
            <w:r w:rsidRPr="00391E75">
              <w:rPr>
                <w:rFonts w:asciiTheme="minorHAnsi" w:eastAsiaTheme="minorHAnsi" w:hAnsiTheme="minorHAnsi" w:cstheme="minorHAnsi"/>
                <w:color w:val="auto"/>
                <w:sz w:val="18"/>
                <w:szCs w:val="18"/>
                <w:lang w:val="en-AU"/>
              </w:rPr>
              <w:t xml:space="preserve"> to get good water in front of </w:t>
            </w:r>
            <w:r>
              <w:rPr>
                <w:rFonts w:asciiTheme="minorHAnsi" w:eastAsiaTheme="minorHAnsi" w:hAnsiTheme="minorHAnsi" w:cstheme="minorHAnsi"/>
                <w:color w:val="auto"/>
                <w:sz w:val="18"/>
                <w:szCs w:val="18"/>
                <w:lang w:val="en-AU"/>
              </w:rPr>
              <w:t xml:space="preserve">the </w:t>
            </w:r>
            <w:r w:rsidRPr="00391E75">
              <w:rPr>
                <w:rFonts w:asciiTheme="minorHAnsi" w:eastAsiaTheme="minorHAnsi" w:hAnsiTheme="minorHAnsi" w:cstheme="minorHAnsi"/>
                <w:color w:val="auto"/>
                <w:sz w:val="18"/>
                <w:szCs w:val="18"/>
                <w:lang w:val="en-AU"/>
              </w:rPr>
              <w:t>Social Office. It is quite far from here.</w:t>
            </w:r>
            <w:r w:rsidRPr="00391E75">
              <w:rPr>
                <w:rFonts w:asciiTheme="minorHAnsi" w:eastAsiaTheme="minorHAnsi" w:hAnsiTheme="minorHAnsi" w:cstheme="minorHAnsi"/>
                <w:b/>
                <w:bCs/>
                <w:color w:val="auto"/>
                <w:sz w:val="18"/>
                <w:szCs w:val="18"/>
                <w:lang w:val="en-AU"/>
              </w:rPr>
              <w:t xml:space="preserve"> </w:t>
            </w:r>
            <w:r w:rsidRPr="000667A9">
              <w:rPr>
                <w:rFonts w:asciiTheme="minorHAnsi" w:eastAsiaTheme="minorHAnsi" w:hAnsiTheme="minorHAnsi" w:cstheme="minorHAnsi"/>
                <w:bCs/>
                <w:color w:val="auto"/>
                <w:sz w:val="18"/>
                <w:szCs w:val="18"/>
                <w:lang w:val="en-AU"/>
              </w:rPr>
              <w:t xml:space="preserve">(Fortunately) </w:t>
            </w:r>
            <w:r w:rsidRPr="000667A9">
              <w:rPr>
                <w:rFonts w:asciiTheme="minorHAnsi" w:eastAsiaTheme="minorHAnsi" w:hAnsiTheme="minorHAnsi" w:cstheme="minorHAnsi"/>
                <w:color w:val="auto"/>
                <w:sz w:val="18"/>
                <w:szCs w:val="18"/>
                <w:lang w:val="en-AU"/>
              </w:rPr>
              <w:t>this</w:t>
            </w:r>
            <w:r w:rsidRPr="00391E75">
              <w:rPr>
                <w:rFonts w:asciiTheme="minorHAnsi" w:eastAsiaTheme="minorHAnsi" w:hAnsiTheme="minorHAnsi" w:cstheme="minorHAnsi"/>
                <w:color w:val="auto"/>
                <w:sz w:val="18"/>
                <w:szCs w:val="18"/>
                <w:lang w:val="en-AU"/>
              </w:rPr>
              <w:t xml:space="preserve"> well never dries </w:t>
            </w:r>
            <w:r>
              <w:rPr>
                <w:rFonts w:asciiTheme="minorHAnsi" w:eastAsiaTheme="minorHAnsi" w:hAnsiTheme="minorHAnsi" w:cstheme="minorHAnsi"/>
                <w:color w:val="auto"/>
                <w:sz w:val="18"/>
                <w:szCs w:val="18"/>
                <w:lang w:val="en-AU"/>
              </w:rPr>
              <w:t>up</w:t>
            </w:r>
            <w:r w:rsidRPr="00391E75">
              <w:rPr>
                <w:rFonts w:asciiTheme="minorHAnsi" w:eastAsiaTheme="minorHAnsi" w:hAnsiTheme="minorHAnsi" w:cstheme="minorHAnsi"/>
                <w:color w:val="auto"/>
                <w:sz w:val="18"/>
                <w:szCs w:val="18"/>
                <w:lang w:val="en-AU"/>
              </w:rPr>
              <w:t>” (</w:t>
            </w:r>
            <w:r w:rsidRPr="00391E75">
              <w:rPr>
                <w:rFonts w:asciiTheme="minorHAnsi" w:hAnsiTheme="minorHAnsi" w:cstheme="minorHAnsi"/>
                <w:sz w:val="18"/>
                <w:szCs w:val="18"/>
                <w:lang w:val="en-AU"/>
              </w:rPr>
              <w:t>Umakain003, Maliana).</w:t>
            </w:r>
          </w:p>
          <w:p w14:paraId="767CCDC1" w14:textId="77777777" w:rsidR="00E47CEC" w:rsidRPr="00391E75" w:rsidRDefault="00E47CEC" w:rsidP="00E47CEC">
            <w:pPr>
              <w:spacing w:after="0" w:line="240" w:lineRule="auto"/>
              <w:rPr>
                <w:rFonts w:asciiTheme="minorHAnsi" w:hAnsiTheme="minorHAnsi" w:cstheme="minorHAnsi"/>
                <w:sz w:val="18"/>
                <w:szCs w:val="18"/>
                <w:lang w:val="en-AU"/>
              </w:rPr>
            </w:pPr>
          </w:p>
        </w:tc>
      </w:tr>
      <w:tr w:rsidR="00E47CEC" w:rsidRPr="00391E75" w14:paraId="434286A1" w14:textId="77777777" w:rsidTr="00E47CEC">
        <w:tc>
          <w:tcPr>
            <w:tcW w:w="1975" w:type="dxa"/>
            <w:gridSpan w:val="2"/>
          </w:tcPr>
          <w:p w14:paraId="35FBDA52" w14:textId="77777777" w:rsidR="00E47CEC" w:rsidRPr="00391E75" w:rsidRDefault="00E47CEC" w:rsidP="00E47CEC">
            <w:pPr>
              <w:spacing w:after="0" w:line="240" w:lineRule="auto"/>
              <w:rPr>
                <w:rFonts w:asciiTheme="minorHAnsi" w:hAnsiTheme="minorHAnsi" w:cstheme="minorHAnsi"/>
                <w:b/>
                <w:sz w:val="18"/>
                <w:szCs w:val="18"/>
                <w:lang w:val="en-AU"/>
              </w:rPr>
            </w:pPr>
            <w:r w:rsidRPr="00391E75">
              <w:rPr>
                <w:rFonts w:asciiTheme="minorHAnsi" w:hAnsiTheme="minorHAnsi" w:cstheme="minorHAnsi"/>
                <w:sz w:val="18"/>
                <w:szCs w:val="18"/>
              </w:rPr>
              <w:t>Community managed  water systems</w:t>
            </w:r>
          </w:p>
        </w:tc>
        <w:tc>
          <w:tcPr>
            <w:tcW w:w="850" w:type="dxa"/>
            <w:gridSpan w:val="2"/>
          </w:tcPr>
          <w:p w14:paraId="19F35076"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2" w:type="dxa"/>
            <w:gridSpan w:val="2"/>
          </w:tcPr>
          <w:p w14:paraId="26627C16"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1049" w:type="dxa"/>
            <w:gridSpan w:val="2"/>
          </w:tcPr>
          <w:p w14:paraId="2B3F1AD4"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8" w:type="dxa"/>
          </w:tcPr>
          <w:p w14:paraId="2EF511C1"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3203" w:type="dxa"/>
            <w:gridSpan w:val="2"/>
          </w:tcPr>
          <w:p w14:paraId="0AB6F1AF" w14:textId="77777777" w:rsidR="00E47CEC" w:rsidRDefault="00E47CEC" w:rsidP="00E47CE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t>
            </w:r>
            <w:r w:rsidRPr="001D3C55">
              <w:rPr>
                <w:rFonts w:asciiTheme="minorHAnsi" w:hAnsiTheme="minorHAnsi" w:cstheme="minorHAnsi"/>
                <w:b/>
                <w:sz w:val="18"/>
                <w:szCs w:val="18"/>
                <w:lang w:val="en-AU"/>
              </w:rPr>
              <w:t>The priest asked me to help build the water system for the church</w:t>
            </w:r>
            <w:r w:rsidRPr="00391E75">
              <w:rPr>
                <w:rFonts w:asciiTheme="minorHAnsi" w:hAnsiTheme="minorHAnsi" w:cstheme="minorHAnsi"/>
                <w:sz w:val="18"/>
                <w:szCs w:val="18"/>
                <w:lang w:val="en-AU"/>
              </w:rPr>
              <w:t xml:space="preserve">. I did </w:t>
            </w:r>
            <w:r>
              <w:rPr>
                <w:rFonts w:asciiTheme="minorHAnsi" w:hAnsiTheme="minorHAnsi" w:cstheme="minorHAnsi"/>
                <w:sz w:val="18"/>
                <w:szCs w:val="18"/>
                <w:lang w:val="en-AU"/>
              </w:rPr>
              <w:t>it all</w:t>
            </w:r>
            <w:r w:rsidRPr="00391E75">
              <w:rPr>
                <w:rFonts w:asciiTheme="minorHAnsi" w:hAnsiTheme="minorHAnsi" w:cstheme="minorHAnsi"/>
                <w:sz w:val="18"/>
                <w:szCs w:val="18"/>
                <w:lang w:val="en-AU"/>
              </w:rPr>
              <w:t>, digging the soil, putting the hose, everything, but the other pe</w:t>
            </w:r>
            <w:r>
              <w:rPr>
                <w:rFonts w:asciiTheme="minorHAnsi" w:hAnsiTheme="minorHAnsi" w:cstheme="minorHAnsi"/>
                <w:sz w:val="18"/>
                <w:szCs w:val="18"/>
                <w:lang w:val="en-AU"/>
              </w:rPr>
              <w:t>ople were just watching me do</w:t>
            </w:r>
            <w:r w:rsidRPr="00391E75">
              <w:rPr>
                <w:rFonts w:asciiTheme="minorHAnsi" w:hAnsiTheme="minorHAnsi" w:cstheme="minorHAnsi"/>
                <w:sz w:val="18"/>
                <w:szCs w:val="18"/>
                <w:lang w:val="en-AU"/>
              </w:rPr>
              <w:t xml:space="preserve"> all of that, not even offering any help. I did not even get paid for helping the priest</w:t>
            </w:r>
            <w:r>
              <w:rPr>
                <w:rFonts w:asciiTheme="minorHAnsi" w:hAnsiTheme="minorHAnsi" w:cstheme="minorHAnsi"/>
                <w:sz w:val="18"/>
                <w:szCs w:val="18"/>
                <w:lang w:val="en-AU"/>
              </w:rPr>
              <w:t>.”</w:t>
            </w:r>
            <w:r w:rsidRPr="00391E75">
              <w:rPr>
                <w:rFonts w:asciiTheme="minorHAnsi" w:hAnsiTheme="minorHAnsi" w:cstheme="minorHAnsi"/>
                <w:sz w:val="18"/>
                <w:szCs w:val="18"/>
                <w:lang w:val="en-AU"/>
              </w:rPr>
              <w:t xml:space="preserve"> (Badain004, Atabae).</w:t>
            </w:r>
          </w:p>
          <w:p w14:paraId="27626E83" w14:textId="77777777" w:rsidR="00E47CEC" w:rsidRDefault="00E47CEC" w:rsidP="00E47CEC">
            <w:pPr>
              <w:spacing w:after="0" w:line="240" w:lineRule="auto"/>
              <w:rPr>
                <w:rFonts w:asciiTheme="minorHAnsi" w:hAnsiTheme="minorHAnsi" w:cstheme="minorHAnsi"/>
                <w:sz w:val="18"/>
                <w:szCs w:val="18"/>
                <w:lang w:val="en-AU"/>
              </w:rPr>
            </w:pPr>
          </w:p>
          <w:p w14:paraId="06366A51" w14:textId="77777777" w:rsidR="00E47CEC" w:rsidRPr="00391E75" w:rsidRDefault="00E47CEC" w:rsidP="00E47CE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“When the water is not available from the source for a week we normally have to check the line to make sure it gets back into the pipe. The main water source is quite far (in the forest area). It is </w:t>
            </w:r>
            <w:r w:rsidRPr="00391E75">
              <w:rPr>
                <w:rFonts w:asciiTheme="minorHAnsi" w:hAnsiTheme="minorHAnsi" w:cstheme="minorHAnsi"/>
                <w:b/>
                <w:sz w:val="18"/>
                <w:szCs w:val="18"/>
                <w:lang w:val="en-AU"/>
              </w:rPr>
              <w:t>usually the men in our neighbourhood who go there to fix the problem</w:t>
            </w:r>
            <w:r w:rsidRPr="00391E75">
              <w:rPr>
                <w:rFonts w:asciiTheme="minorHAnsi" w:hAnsiTheme="minorHAnsi" w:cstheme="minorHAnsi"/>
                <w:sz w:val="18"/>
                <w:szCs w:val="18"/>
                <w:lang w:val="en-AU"/>
              </w:rPr>
              <w:t>” (Umakain005, Ritabou).</w:t>
            </w:r>
          </w:p>
          <w:p w14:paraId="709946EB" w14:textId="77777777" w:rsidR="00E47CEC" w:rsidRPr="00391E75" w:rsidRDefault="00E47CEC" w:rsidP="00E47CEC">
            <w:pPr>
              <w:spacing w:after="0" w:line="240" w:lineRule="auto"/>
              <w:rPr>
                <w:rFonts w:asciiTheme="minorHAnsi" w:hAnsiTheme="minorHAnsi" w:cstheme="minorHAnsi"/>
                <w:sz w:val="18"/>
                <w:szCs w:val="18"/>
                <w:lang w:val="en-AU"/>
              </w:rPr>
            </w:pPr>
          </w:p>
        </w:tc>
      </w:tr>
    </w:tbl>
    <w:p w14:paraId="1334223C" w14:textId="77777777" w:rsidR="00E47CEC" w:rsidRDefault="00E47CEC" w:rsidP="001F7224">
      <w:pPr>
        <w:spacing w:line="240" w:lineRule="auto"/>
        <w:jc w:val="both"/>
        <w:rPr>
          <w:rFonts w:asciiTheme="minorHAnsi" w:hAnsiTheme="minorHAnsi" w:cstheme="minorHAnsi"/>
          <w:b/>
          <w:sz w:val="18"/>
          <w:szCs w:val="18"/>
          <w:lang w:val="en-AU"/>
        </w:rPr>
      </w:pPr>
    </w:p>
    <w:p w14:paraId="6EA7F2D4" w14:textId="77777777" w:rsidR="00E47CEC" w:rsidRDefault="00E47CEC" w:rsidP="001F7224">
      <w:pPr>
        <w:spacing w:line="240" w:lineRule="auto"/>
        <w:jc w:val="both"/>
        <w:rPr>
          <w:rFonts w:asciiTheme="minorHAnsi" w:hAnsiTheme="minorHAnsi" w:cstheme="minorHAnsi"/>
          <w:b/>
          <w:sz w:val="18"/>
          <w:szCs w:val="18"/>
          <w:lang w:val="en-AU"/>
        </w:rPr>
      </w:pPr>
    </w:p>
    <w:p w14:paraId="2B95DF32" w14:textId="77777777" w:rsidR="000E3182" w:rsidRDefault="000E3182" w:rsidP="001F7224">
      <w:pPr>
        <w:spacing w:line="240" w:lineRule="auto"/>
        <w:jc w:val="both"/>
        <w:rPr>
          <w:rFonts w:asciiTheme="minorHAnsi" w:hAnsiTheme="minorHAnsi" w:cstheme="minorHAnsi"/>
          <w:b/>
          <w:sz w:val="18"/>
          <w:szCs w:val="18"/>
          <w:lang w:val="en-AU"/>
        </w:rPr>
      </w:pPr>
    </w:p>
    <w:p w14:paraId="2FA03F81" w14:textId="77777777" w:rsidR="000E3182" w:rsidRDefault="000E3182" w:rsidP="001F7224">
      <w:pPr>
        <w:spacing w:line="240" w:lineRule="auto"/>
        <w:jc w:val="both"/>
        <w:rPr>
          <w:rFonts w:asciiTheme="minorHAnsi" w:hAnsiTheme="minorHAnsi" w:cstheme="minorHAnsi"/>
          <w:b/>
          <w:sz w:val="18"/>
          <w:szCs w:val="18"/>
          <w:lang w:val="en-AU"/>
        </w:rPr>
      </w:pPr>
    </w:p>
    <w:p w14:paraId="31B11680" w14:textId="77777777" w:rsidR="000E3182" w:rsidRDefault="000E3182" w:rsidP="001F7224">
      <w:pPr>
        <w:spacing w:line="240" w:lineRule="auto"/>
        <w:jc w:val="both"/>
        <w:rPr>
          <w:rFonts w:asciiTheme="minorHAnsi" w:hAnsiTheme="minorHAnsi" w:cstheme="minorHAnsi"/>
          <w:b/>
          <w:sz w:val="18"/>
          <w:szCs w:val="18"/>
          <w:lang w:val="en-AU"/>
        </w:rPr>
      </w:pPr>
    </w:p>
    <w:p w14:paraId="71B8EFC8" w14:textId="77777777" w:rsidR="000E3182" w:rsidRDefault="000E3182" w:rsidP="001F7224">
      <w:pPr>
        <w:spacing w:line="240" w:lineRule="auto"/>
        <w:jc w:val="both"/>
        <w:rPr>
          <w:rFonts w:asciiTheme="minorHAnsi" w:hAnsiTheme="minorHAnsi" w:cstheme="minorHAnsi"/>
          <w:b/>
          <w:sz w:val="18"/>
          <w:szCs w:val="18"/>
          <w:lang w:val="en-AU"/>
        </w:rPr>
      </w:pPr>
    </w:p>
    <w:p w14:paraId="5ED3D034" w14:textId="77777777" w:rsidR="000E3182" w:rsidRDefault="000E3182" w:rsidP="001F7224">
      <w:pPr>
        <w:spacing w:line="240" w:lineRule="auto"/>
        <w:jc w:val="both"/>
        <w:rPr>
          <w:rFonts w:asciiTheme="minorHAnsi" w:hAnsiTheme="minorHAnsi" w:cstheme="minorHAnsi"/>
          <w:b/>
          <w:sz w:val="18"/>
          <w:szCs w:val="18"/>
          <w:lang w:val="en-AU"/>
        </w:rPr>
      </w:pPr>
    </w:p>
    <w:p w14:paraId="4BC34987" w14:textId="77777777" w:rsidR="00DD1819" w:rsidRDefault="00DD1819" w:rsidP="001F7224">
      <w:pPr>
        <w:spacing w:line="240" w:lineRule="auto"/>
        <w:jc w:val="both"/>
        <w:rPr>
          <w:rFonts w:asciiTheme="minorHAnsi" w:hAnsiTheme="minorHAnsi" w:cstheme="minorHAnsi"/>
          <w:b/>
          <w:sz w:val="18"/>
          <w:szCs w:val="18"/>
          <w:lang w:val="en-AU"/>
        </w:rPr>
      </w:pPr>
    </w:p>
    <w:p w14:paraId="1DE8A307" w14:textId="77777777" w:rsidR="00DD1819" w:rsidRDefault="00DD1819" w:rsidP="001F7224">
      <w:pPr>
        <w:spacing w:line="240" w:lineRule="auto"/>
        <w:jc w:val="both"/>
        <w:rPr>
          <w:rFonts w:asciiTheme="minorHAnsi" w:hAnsiTheme="minorHAnsi" w:cstheme="minorHAnsi"/>
          <w:b/>
          <w:sz w:val="18"/>
          <w:szCs w:val="18"/>
          <w:lang w:val="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7"/>
        <w:gridCol w:w="823"/>
        <w:gridCol w:w="27"/>
        <w:gridCol w:w="966"/>
        <w:gridCol w:w="27"/>
        <w:gridCol w:w="1012"/>
        <w:gridCol w:w="27"/>
        <w:gridCol w:w="998"/>
        <w:gridCol w:w="70"/>
        <w:gridCol w:w="3137"/>
      </w:tblGrid>
      <w:tr w:rsidR="00E47CEC" w:rsidRPr="00391E75" w14:paraId="2EDD4F25" w14:textId="77777777" w:rsidTr="00E47CEC">
        <w:tc>
          <w:tcPr>
            <w:tcW w:w="1953" w:type="dxa"/>
            <w:vMerge w:val="restart"/>
            <w:shd w:val="clear" w:color="auto" w:fill="BFBFBF" w:themeFill="background1" w:themeFillShade="BF"/>
            <w:vAlign w:val="center"/>
          </w:tcPr>
          <w:p w14:paraId="4422A67C"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Pr>
                <w:rFonts w:asciiTheme="minorHAnsi" w:hAnsiTheme="minorHAnsi" w:cstheme="minorHAnsi"/>
                <w:b/>
                <w:sz w:val="18"/>
                <w:szCs w:val="18"/>
                <w:lang w:val="en-AU"/>
              </w:rPr>
              <w:lastRenderedPageBreak/>
              <w:t>Descriptions of WA</w:t>
            </w:r>
            <w:r w:rsidRPr="00391E75">
              <w:rPr>
                <w:rFonts w:asciiTheme="minorHAnsi" w:hAnsiTheme="minorHAnsi" w:cstheme="minorHAnsi"/>
                <w:b/>
                <w:sz w:val="18"/>
                <w:szCs w:val="18"/>
                <w:lang w:val="en-AU"/>
              </w:rPr>
              <w:t>SH exchange</w:t>
            </w:r>
          </w:p>
        </w:tc>
        <w:tc>
          <w:tcPr>
            <w:tcW w:w="3977" w:type="dxa"/>
            <w:gridSpan w:val="9"/>
            <w:shd w:val="clear" w:color="auto" w:fill="BFBFBF" w:themeFill="background1" w:themeFillShade="BF"/>
            <w:vAlign w:val="center"/>
          </w:tcPr>
          <w:p w14:paraId="0059CCA0"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Exchange archetype</w:t>
            </w:r>
          </w:p>
        </w:tc>
        <w:tc>
          <w:tcPr>
            <w:tcW w:w="3137" w:type="dxa"/>
            <w:vMerge w:val="restart"/>
            <w:shd w:val="clear" w:color="auto" w:fill="BFBFBF" w:themeFill="background1" w:themeFillShade="BF"/>
            <w:vAlign w:val="center"/>
          </w:tcPr>
          <w:p w14:paraId="100BC6FB"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Data</w:t>
            </w:r>
          </w:p>
        </w:tc>
      </w:tr>
      <w:tr w:rsidR="00E47CEC" w:rsidRPr="00391E75" w14:paraId="6F8B406E" w14:textId="77777777" w:rsidTr="000E3182">
        <w:tc>
          <w:tcPr>
            <w:tcW w:w="1953" w:type="dxa"/>
            <w:vMerge/>
          </w:tcPr>
          <w:p w14:paraId="7B321CFB" w14:textId="77777777" w:rsidR="00E47CEC" w:rsidRPr="00391E75" w:rsidRDefault="00E47CEC" w:rsidP="00E47CEC">
            <w:pPr>
              <w:spacing w:after="0" w:line="240" w:lineRule="auto"/>
              <w:jc w:val="both"/>
              <w:rPr>
                <w:rFonts w:asciiTheme="minorHAnsi" w:hAnsiTheme="minorHAnsi" w:cstheme="minorHAnsi"/>
                <w:b/>
                <w:sz w:val="18"/>
                <w:szCs w:val="18"/>
                <w:lang w:val="en-AU"/>
              </w:rPr>
            </w:pPr>
          </w:p>
        </w:tc>
        <w:tc>
          <w:tcPr>
            <w:tcW w:w="850" w:type="dxa"/>
            <w:gridSpan w:val="2"/>
            <w:shd w:val="clear" w:color="auto" w:fill="F2F2F2" w:themeFill="background1" w:themeFillShade="F2"/>
            <w:vAlign w:val="center"/>
          </w:tcPr>
          <w:p w14:paraId="4C8EB3BB"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Market-based</w:t>
            </w:r>
          </w:p>
        </w:tc>
        <w:tc>
          <w:tcPr>
            <w:tcW w:w="993" w:type="dxa"/>
            <w:gridSpan w:val="2"/>
            <w:shd w:val="clear" w:color="auto" w:fill="F2F2F2" w:themeFill="background1" w:themeFillShade="F2"/>
            <w:vAlign w:val="center"/>
          </w:tcPr>
          <w:p w14:paraId="1991F22A"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Non market-based</w:t>
            </w:r>
          </w:p>
        </w:tc>
        <w:tc>
          <w:tcPr>
            <w:tcW w:w="1039" w:type="dxa"/>
            <w:gridSpan w:val="2"/>
            <w:shd w:val="clear" w:color="auto" w:fill="F2F2F2" w:themeFill="background1" w:themeFillShade="F2"/>
            <w:vAlign w:val="center"/>
          </w:tcPr>
          <w:p w14:paraId="0F03F7F3"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Command-based</w:t>
            </w:r>
          </w:p>
        </w:tc>
        <w:tc>
          <w:tcPr>
            <w:tcW w:w="1095" w:type="dxa"/>
            <w:gridSpan w:val="3"/>
            <w:shd w:val="clear" w:color="auto" w:fill="F2F2F2" w:themeFill="background1" w:themeFillShade="F2"/>
            <w:vAlign w:val="center"/>
          </w:tcPr>
          <w:p w14:paraId="264BCBB8"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Culturally determined</w:t>
            </w:r>
          </w:p>
        </w:tc>
        <w:tc>
          <w:tcPr>
            <w:tcW w:w="3137" w:type="dxa"/>
            <w:vMerge/>
          </w:tcPr>
          <w:p w14:paraId="44D30C4A" w14:textId="77777777" w:rsidR="00E47CEC" w:rsidRPr="00391E75" w:rsidRDefault="00E47CEC" w:rsidP="00E47CEC">
            <w:pPr>
              <w:spacing w:after="0" w:line="240" w:lineRule="auto"/>
              <w:jc w:val="both"/>
              <w:rPr>
                <w:rFonts w:asciiTheme="minorHAnsi" w:hAnsiTheme="minorHAnsi" w:cstheme="minorHAnsi"/>
                <w:b/>
                <w:sz w:val="18"/>
                <w:szCs w:val="18"/>
                <w:lang w:val="en-AU"/>
              </w:rPr>
            </w:pPr>
          </w:p>
        </w:tc>
      </w:tr>
      <w:tr w:rsidR="00E47CEC" w:rsidRPr="00391E75" w14:paraId="77C38935" w14:textId="77777777" w:rsidTr="00E47CEC">
        <w:tc>
          <w:tcPr>
            <w:tcW w:w="9067" w:type="dxa"/>
            <w:gridSpan w:val="11"/>
          </w:tcPr>
          <w:p w14:paraId="4C33BC17" w14:textId="77777777" w:rsidR="00E47CEC" w:rsidRPr="00391E75" w:rsidRDefault="00E47CEC" w:rsidP="00E47CEC">
            <w:pPr>
              <w:spacing w:after="0" w:line="240" w:lineRule="auto"/>
              <w:jc w:val="both"/>
              <w:rPr>
                <w:rFonts w:asciiTheme="minorHAnsi" w:hAnsiTheme="minorHAnsi" w:cstheme="minorHAnsi"/>
                <w:b/>
                <w:sz w:val="18"/>
                <w:szCs w:val="18"/>
                <w:lang w:val="en-AU"/>
              </w:rPr>
            </w:pPr>
            <w:r w:rsidRPr="00391E75">
              <w:rPr>
                <w:rFonts w:asciiTheme="minorHAnsi" w:hAnsiTheme="minorHAnsi" w:cstheme="minorHAnsi"/>
                <w:b/>
                <w:sz w:val="18"/>
                <w:szCs w:val="18"/>
                <w:lang w:val="en-AU"/>
              </w:rPr>
              <w:t>WATER</w:t>
            </w:r>
          </w:p>
        </w:tc>
      </w:tr>
      <w:tr w:rsidR="00E47CEC" w:rsidRPr="00391E75" w14:paraId="17BBCA98" w14:textId="77777777" w:rsidTr="00E47CEC">
        <w:tc>
          <w:tcPr>
            <w:tcW w:w="1980" w:type="dxa"/>
            <w:gridSpan w:val="2"/>
          </w:tcPr>
          <w:p w14:paraId="56B1FA1D" w14:textId="77777777" w:rsidR="00E47CEC" w:rsidRPr="00391E75" w:rsidRDefault="00E47CEC" w:rsidP="00E47CEC">
            <w:pPr>
              <w:spacing w:after="0" w:line="240" w:lineRule="auto"/>
              <w:rPr>
                <w:rFonts w:asciiTheme="minorHAnsi" w:hAnsiTheme="minorHAnsi" w:cstheme="minorHAnsi"/>
                <w:sz w:val="18"/>
                <w:szCs w:val="18"/>
              </w:rPr>
            </w:pPr>
            <w:r w:rsidRPr="00391E75">
              <w:rPr>
                <w:rFonts w:asciiTheme="minorHAnsi" w:hAnsiTheme="minorHAnsi" w:cstheme="minorHAnsi"/>
                <w:sz w:val="18"/>
                <w:szCs w:val="18"/>
              </w:rPr>
              <w:t>Water source owned by one household shared with others</w:t>
            </w:r>
          </w:p>
        </w:tc>
        <w:tc>
          <w:tcPr>
            <w:tcW w:w="850" w:type="dxa"/>
            <w:gridSpan w:val="2"/>
          </w:tcPr>
          <w:p w14:paraId="04D5116A"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3" w:type="dxa"/>
            <w:gridSpan w:val="2"/>
          </w:tcPr>
          <w:p w14:paraId="7D09D20A"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1039" w:type="dxa"/>
            <w:gridSpan w:val="2"/>
          </w:tcPr>
          <w:p w14:paraId="7CCBD539"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8" w:type="dxa"/>
          </w:tcPr>
          <w:p w14:paraId="32BFD4D5"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3207" w:type="dxa"/>
            <w:gridSpan w:val="2"/>
          </w:tcPr>
          <w:p w14:paraId="0454C33A" w14:textId="77777777" w:rsidR="00E47CEC" w:rsidRPr="00391E75" w:rsidRDefault="00E47CEC" w:rsidP="00E47CEC">
            <w:pPr>
              <w:spacing w:after="0" w:line="240" w:lineRule="auto"/>
              <w:rPr>
                <w:rFonts w:asciiTheme="minorHAnsi" w:hAnsiTheme="minorHAnsi" w:cstheme="minorHAnsi"/>
                <w:sz w:val="18"/>
                <w:szCs w:val="18"/>
                <w:lang w:val="en-AU"/>
              </w:rPr>
            </w:pPr>
            <w:r>
              <w:rPr>
                <w:rFonts w:asciiTheme="minorHAnsi" w:hAnsiTheme="minorHAnsi" w:cstheme="minorHAnsi"/>
                <w:sz w:val="18"/>
                <w:szCs w:val="18"/>
                <w:lang w:val="en-AU"/>
              </w:rPr>
              <w:t xml:space="preserve">“I own the </w:t>
            </w:r>
            <w:r w:rsidRPr="00391E75">
              <w:rPr>
                <w:rFonts w:asciiTheme="minorHAnsi" w:hAnsiTheme="minorHAnsi" w:cstheme="minorHAnsi"/>
                <w:sz w:val="18"/>
                <w:szCs w:val="18"/>
                <w:lang w:val="en-AU"/>
              </w:rPr>
              <w:t>well over there and it is used by 5 households in the neighbourhood” (Badain004, Atabae).</w:t>
            </w:r>
          </w:p>
          <w:p w14:paraId="42D2455D" w14:textId="77777777" w:rsidR="00E47CEC" w:rsidRPr="00391E75" w:rsidRDefault="00E47CEC" w:rsidP="00E47CEC">
            <w:pPr>
              <w:spacing w:after="0" w:line="240" w:lineRule="auto"/>
              <w:rPr>
                <w:rFonts w:asciiTheme="minorHAnsi" w:hAnsiTheme="minorHAnsi" w:cstheme="minorHAnsi"/>
                <w:sz w:val="18"/>
                <w:szCs w:val="18"/>
                <w:lang w:val="en-AU"/>
              </w:rPr>
            </w:pPr>
          </w:p>
        </w:tc>
      </w:tr>
      <w:tr w:rsidR="00E47CEC" w:rsidRPr="00391E75" w14:paraId="1BAFB20E" w14:textId="77777777" w:rsidTr="00E47CEC">
        <w:tc>
          <w:tcPr>
            <w:tcW w:w="1980" w:type="dxa"/>
            <w:gridSpan w:val="2"/>
          </w:tcPr>
          <w:p w14:paraId="1A57D97A" w14:textId="4F805CE9" w:rsidR="00E47CEC" w:rsidRPr="00391E75" w:rsidRDefault="00E47CEC" w:rsidP="000E3182">
            <w:pPr>
              <w:spacing w:after="0" w:line="240" w:lineRule="auto"/>
              <w:jc w:val="both"/>
              <w:rPr>
                <w:rFonts w:asciiTheme="minorHAnsi" w:hAnsiTheme="minorHAnsi" w:cstheme="minorHAnsi"/>
                <w:b/>
                <w:sz w:val="18"/>
                <w:szCs w:val="18"/>
                <w:lang w:val="en-AU"/>
              </w:rPr>
            </w:pPr>
            <w:r w:rsidRPr="00391E75">
              <w:rPr>
                <w:rFonts w:asciiTheme="minorHAnsi" w:hAnsiTheme="minorHAnsi" w:cstheme="minorHAnsi"/>
                <w:sz w:val="18"/>
                <w:szCs w:val="18"/>
              </w:rPr>
              <w:t xml:space="preserve">Infrastructure </w:t>
            </w:r>
            <w:r w:rsidR="000E3182">
              <w:rPr>
                <w:rFonts w:asciiTheme="minorHAnsi" w:hAnsiTheme="minorHAnsi" w:cstheme="minorHAnsi"/>
                <w:sz w:val="18"/>
                <w:szCs w:val="18"/>
              </w:rPr>
              <w:t xml:space="preserve">provision </w:t>
            </w:r>
            <w:r w:rsidRPr="00391E75">
              <w:rPr>
                <w:rFonts w:asciiTheme="minorHAnsi" w:hAnsiTheme="minorHAnsi" w:cstheme="minorHAnsi"/>
                <w:sz w:val="18"/>
                <w:szCs w:val="18"/>
              </w:rPr>
              <w:t xml:space="preserve"> </w:t>
            </w:r>
            <w:r w:rsidR="000E3182">
              <w:rPr>
                <w:rFonts w:asciiTheme="minorHAnsi" w:hAnsiTheme="minorHAnsi" w:cstheme="minorHAnsi"/>
                <w:sz w:val="18"/>
                <w:szCs w:val="18"/>
              </w:rPr>
              <w:t>for</w:t>
            </w:r>
            <w:r w:rsidRPr="00391E75">
              <w:rPr>
                <w:rFonts w:asciiTheme="minorHAnsi" w:hAnsiTheme="minorHAnsi" w:cstheme="minorHAnsi"/>
                <w:sz w:val="18"/>
                <w:szCs w:val="18"/>
              </w:rPr>
              <w:t xml:space="preserve"> water systems</w:t>
            </w:r>
          </w:p>
        </w:tc>
        <w:tc>
          <w:tcPr>
            <w:tcW w:w="850" w:type="dxa"/>
            <w:gridSpan w:val="2"/>
          </w:tcPr>
          <w:p w14:paraId="373ECFE6"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3" w:type="dxa"/>
            <w:gridSpan w:val="2"/>
          </w:tcPr>
          <w:p w14:paraId="7FBA7554" w14:textId="77777777" w:rsidR="00E47CEC" w:rsidRPr="00391E75" w:rsidRDefault="00E47CEC" w:rsidP="00E47CEC">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1039" w:type="dxa"/>
            <w:gridSpan w:val="2"/>
          </w:tcPr>
          <w:p w14:paraId="2F34225C"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998" w:type="dxa"/>
          </w:tcPr>
          <w:p w14:paraId="7E16ED39" w14:textId="77777777" w:rsidR="00E47CEC" w:rsidRPr="00391E75" w:rsidRDefault="00E47CEC" w:rsidP="00E47CEC">
            <w:pPr>
              <w:spacing w:after="0" w:line="240" w:lineRule="auto"/>
              <w:jc w:val="center"/>
              <w:rPr>
                <w:rFonts w:asciiTheme="minorHAnsi" w:hAnsiTheme="minorHAnsi" w:cstheme="minorHAnsi"/>
                <w:b/>
                <w:sz w:val="18"/>
                <w:szCs w:val="18"/>
                <w:lang w:val="en-AU"/>
              </w:rPr>
            </w:pPr>
          </w:p>
        </w:tc>
        <w:tc>
          <w:tcPr>
            <w:tcW w:w="3207" w:type="dxa"/>
            <w:gridSpan w:val="2"/>
          </w:tcPr>
          <w:p w14:paraId="5097A0B0" w14:textId="77777777" w:rsidR="00E47CEC" w:rsidRDefault="00E47CEC" w:rsidP="00E47CEC">
            <w:pPr>
              <w:spacing w:after="0" w:line="240" w:lineRule="auto"/>
              <w:rPr>
                <w:rFonts w:asciiTheme="minorHAnsi" w:hAnsiTheme="minorHAnsi" w:cstheme="minorHAnsi"/>
                <w:sz w:val="18"/>
                <w:szCs w:val="18"/>
                <w:lang w:val="en-AU"/>
              </w:rPr>
            </w:pPr>
            <w:r>
              <w:rPr>
                <w:rFonts w:asciiTheme="minorHAnsi" w:hAnsiTheme="minorHAnsi" w:cstheme="minorHAnsi"/>
                <w:b/>
                <w:sz w:val="18"/>
                <w:szCs w:val="18"/>
                <w:lang w:val="en-AU"/>
              </w:rPr>
              <w:t>“</w:t>
            </w:r>
            <w:r w:rsidRPr="00391E75">
              <w:rPr>
                <w:rFonts w:asciiTheme="minorHAnsi" w:hAnsiTheme="minorHAnsi" w:cstheme="minorHAnsi"/>
                <w:b/>
                <w:sz w:val="18"/>
                <w:szCs w:val="18"/>
                <w:lang w:val="en-AU"/>
              </w:rPr>
              <w:t>They (CVTL) installed tap water into homes</w:t>
            </w:r>
            <w:r w:rsidRPr="00391E75">
              <w:rPr>
                <w:rFonts w:asciiTheme="minorHAnsi" w:hAnsiTheme="minorHAnsi" w:cstheme="minorHAnsi"/>
                <w:sz w:val="18"/>
                <w:szCs w:val="18"/>
                <w:lang w:val="en-AU"/>
              </w:rPr>
              <w:t>.</w:t>
            </w:r>
            <w:r>
              <w:rPr>
                <w:rFonts w:asciiTheme="minorHAnsi" w:hAnsiTheme="minorHAnsi" w:cstheme="minorHAnsi"/>
                <w:sz w:val="18"/>
                <w:szCs w:val="18"/>
                <w:lang w:val="en-AU"/>
              </w:rPr>
              <w:t xml:space="preserve"> </w:t>
            </w:r>
            <w:r w:rsidRPr="00391E75">
              <w:rPr>
                <w:rFonts w:asciiTheme="minorHAnsi" w:hAnsiTheme="minorHAnsi" w:cstheme="minorHAnsi"/>
                <w:sz w:val="18"/>
                <w:szCs w:val="18"/>
                <w:lang w:val="en-AU"/>
              </w:rPr>
              <w:t xml:space="preserve">The toilet was just built in 2010 because there was a program implemented by CVTL which came here and asked us to build toilet </w:t>
            </w:r>
            <w:r>
              <w:rPr>
                <w:rFonts w:asciiTheme="minorHAnsi" w:hAnsiTheme="minorHAnsi" w:cstheme="minorHAnsi"/>
                <w:sz w:val="18"/>
                <w:szCs w:val="18"/>
                <w:lang w:val="en-AU"/>
              </w:rPr>
              <w:t>and not to defecate in public.”</w:t>
            </w:r>
          </w:p>
          <w:p w14:paraId="63FC58E0" w14:textId="77777777" w:rsidR="00E47CEC" w:rsidRPr="00391E75" w:rsidRDefault="00E47CEC" w:rsidP="00E47CE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(Badain004, Atabae)</w:t>
            </w:r>
          </w:p>
          <w:p w14:paraId="62EA7A84" w14:textId="77777777" w:rsidR="00E47CEC" w:rsidRDefault="00E47CEC" w:rsidP="00E47CE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 </w:t>
            </w:r>
          </w:p>
          <w:p w14:paraId="586AFE6E" w14:textId="77777777" w:rsidR="00E47CEC" w:rsidRPr="00391E75" w:rsidRDefault="00E47CEC" w:rsidP="00E47CEC">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“Another example is when I g</w:t>
            </w:r>
            <w:r>
              <w:rPr>
                <w:rFonts w:asciiTheme="minorHAnsi" w:hAnsiTheme="minorHAnsi" w:cstheme="minorHAnsi"/>
                <w:sz w:val="18"/>
                <w:szCs w:val="18"/>
                <w:lang w:val="en-AU"/>
              </w:rPr>
              <w:t xml:space="preserve">ot another project to build 16 </w:t>
            </w:r>
            <w:r w:rsidRPr="00391E75">
              <w:rPr>
                <w:rFonts w:asciiTheme="minorHAnsi" w:hAnsiTheme="minorHAnsi" w:cstheme="minorHAnsi"/>
                <w:sz w:val="18"/>
                <w:szCs w:val="18"/>
                <w:lang w:val="en-AU"/>
              </w:rPr>
              <w:t>wells. The NGO gave the free cement, sands, and stones and</w:t>
            </w:r>
            <w:r>
              <w:rPr>
                <w:rFonts w:asciiTheme="minorHAnsi" w:hAnsiTheme="minorHAnsi" w:cstheme="minorHAnsi"/>
                <w:sz w:val="18"/>
                <w:szCs w:val="18"/>
                <w:lang w:val="en-AU"/>
              </w:rPr>
              <w:t xml:space="preserve"> asked them to build their own </w:t>
            </w:r>
            <w:r w:rsidRPr="00391E75">
              <w:rPr>
                <w:rFonts w:asciiTheme="minorHAnsi" w:hAnsiTheme="minorHAnsi" w:cstheme="minorHAnsi"/>
                <w:sz w:val="18"/>
                <w:szCs w:val="18"/>
                <w:lang w:val="en-AU"/>
              </w:rPr>
              <w:t xml:space="preserve">wells. Do you know what happened? They sold all the materials. In the end, </w:t>
            </w:r>
            <w:r>
              <w:rPr>
                <w:rFonts w:asciiTheme="minorHAnsi" w:hAnsiTheme="minorHAnsi" w:cstheme="minorHAnsi"/>
                <w:sz w:val="18"/>
                <w:szCs w:val="18"/>
                <w:lang w:val="en-AU"/>
              </w:rPr>
              <w:t xml:space="preserve">there was no </w:t>
            </w:r>
            <w:r w:rsidRPr="00391E75">
              <w:rPr>
                <w:rFonts w:asciiTheme="minorHAnsi" w:hAnsiTheme="minorHAnsi" w:cstheme="minorHAnsi"/>
                <w:sz w:val="18"/>
                <w:szCs w:val="18"/>
                <w:lang w:val="en-AU"/>
              </w:rPr>
              <w:t>well”.</w:t>
            </w:r>
          </w:p>
        </w:tc>
      </w:tr>
    </w:tbl>
    <w:p w14:paraId="72C350A2" w14:textId="77777777" w:rsidR="00810881" w:rsidRPr="00810881" w:rsidRDefault="00810881" w:rsidP="00810881">
      <w:pPr>
        <w:spacing w:line="240" w:lineRule="auto"/>
        <w:jc w:val="both"/>
        <w:rPr>
          <w:rFonts w:asciiTheme="minorHAnsi" w:hAnsiTheme="minorHAnsi" w:cstheme="minorHAnsi"/>
          <w:i/>
          <w:sz w:val="18"/>
          <w:szCs w:val="18"/>
          <w:lang w:val="en-AU"/>
        </w:rPr>
      </w:pPr>
      <w:r>
        <w:rPr>
          <w:rFonts w:asciiTheme="minorHAnsi" w:hAnsiTheme="minorHAnsi" w:cstheme="minorHAnsi"/>
          <w:i/>
          <w:sz w:val="18"/>
          <w:szCs w:val="18"/>
          <w:lang w:val="en-AU"/>
        </w:rPr>
        <w:t>Y: Ye</w:t>
      </w:r>
      <w:r w:rsidRPr="00810881">
        <w:rPr>
          <w:rFonts w:asciiTheme="minorHAnsi" w:hAnsiTheme="minorHAnsi" w:cstheme="minorHAnsi"/>
          <w:i/>
          <w:sz w:val="18"/>
          <w:szCs w:val="18"/>
          <w:lang w:val="en-AU"/>
        </w:rPr>
        <w:t>s</w:t>
      </w:r>
    </w:p>
    <w:p w14:paraId="270302C4" w14:textId="77777777" w:rsidR="00B82210" w:rsidRDefault="00B82210" w:rsidP="001F7224">
      <w:pPr>
        <w:spacing w:line="240" w:lineRule="auto"/>
        <w:jc w:val="both"/>
        <w:rPr>
          <w:rFonts w:asciiTheme="minorHAnsi" w:hAnsiTheme="minorHAnsi" w:cstheme="minorHAnsi"/>
          <w:b/>
          <w:sz w:val="18"/>
          <w:szCs w:val="18"/>
          <w:highlight w:val="yellow"/>
          <w:lang w:val="en-AU"/>
        </w:rPr>
        <w:sectPr w:rsidR="00B82210" w:rsidSect="001F7224">
          <w:pgSz w:w="11907" w:h="16839" w:code="9"/>
          <w:pgMar w:top="1440" w:right="1440" w:bottom="1440" w:left="1440" w:header="720" w:footer="720" w:gutter="0"/>
          <w:cols w:space="720"/>
          <w:docGrid w:linePitch="360"/>
        </w:sectPr>
      </w:pPr>
    </w:p>
    <w:p w14:paraId="78DF7999" w14:textId="599CB08C" w:rsidR="001F7224" w:rsidRPr="00391E75" w:rsidRDefault="00636DE5" w:rsidP="001F7224">
      <w:pPr>
        <w:spacing w:line="240" w:lineRule="auto"/>
        <w:jc w:val="both"/>
        <w:rPr>
          <w:rFonts w:asciiTheme="minorHAnsi" w:hAnsiTheme="minorHAnsi" w:cstheme="minorHAnsi"/>
          <w:i/>
          <w:sz w:val="18"/>
          <w:szCs w:val="18"/>
          <w:lang w:val="en-AU"/>
        </w:rPr>
      </w:pPr>
      <w:r w:rsidRPr="000E3182">
        <w:rPr>
          <w:rFonts w:asciiTheme="minorHAnsi" w:hAnsiTheme="minorHAnsi" w:cstheme="minorHAnsi"/>
          <w:b/>
          <w:sz w:val="18"/>
          <w:szCs w:val="18"/>
          <w:lang w:val="en-AU"/>
        </w:rPr>
        <w:lastRenderedPageBreak/>
        <w:t>Table 4</w:t>
      </w:r>
      <w:r w:rsidR="001F7224" w:rsidRPr="000E3182">
        <w:rPr>
          <w:rFonts w:asciiTheme="minorHAnsi" w:hAnsiTheme="minorHAnsi" w:cstheme="minorHAnsi"/>
          <w:b/>
          <w:sz w:val="18"/>
          <w:szCs w:val="18"/>
          <w:lang w:val="en-AU"/>
        </w:rPr>
        <w:t>.</w:t>
      </w:r>
      <w:r w:rsidR="00C75CED">
        <w:rPr>
          <w:rFonts w:asciiTheme="minorHAnsi" w:hAnsiTheme="minorHAnsi" w:cstheme="minorHAnsi"/>
          <w:b/>
          <w:sz w:val="18"/>
          <w:szCs w:val="18"/>
          <w:lang w:val="en-AU"/>
        </w:rPr>
        <w:t xml:space="preserve">8 </w:t>
      </w:r>
      <w:r w:rsidR="001F7224" w:rsidRPr="000E3182">
        <w:rPr>
          <w:rFonts w:asciiTheme="minorHAnsi" w:hAnsiTheme="minorHAnsi" w:cstheme="minorHAnsi"/>
          <w:b/>
          <w:sz w:val="18"/>
          <w:szCs w:val="18"/>
          <w:lang w:val="en-AU"/>
        </w:rPr>
        <w:t xml:space="preserve"> </w:t>
      </w:r>
      <w:r w:rsidR="001F7224" w:rsidRPr="000E3182">
        <w:rPr>
          <w:rFonts w:asciiTheme="minorHAnsi" w:hAnsiTheme="minorHAnsi" w:cstheme="minorHAnsi"/>
          <w:i/>
          <w:sz w:val="18"/>
          <w:szCs w:val="18"/>
          <w:lang w:val="en-AU"/>
        </w:rPr>
        <w:t>WaSH exchanges obse</w:t>
      </w:r>
      <w:r w:rsidR="00331F48">
        <w:rPr>
          <w:rFonts w:asciiTheme="minorHAnsi" w:hAnsiTheme="minorHAnsi" w:cstheme="minorHAnsi"/>
          <w:i/>
          <w:sz w:val="18"/>
          <w:szCs w:val="18"/>
          <w:lang w:val="en-AU"/>
        </w:rPr>
        <w:t>rved in Bobonaro Municipality (s</w:t>
      </w:r>
      <w:r w:rsidR="001F7224" w:rsidRPr="000E3182">
        <w:rPr>
          <w:rFonts w:asciiTheme="minorHAnsi" w:hAnsiTheme="minorHAnsi" w:cstheme="minorHAnsi"/>
          <w:i/>
          <w:sz w:val="18"/>
          <w:szCs w:val="18"/>
          <w:lang w:val="en-AU"/>
        </w:rPr>
        <w:t>anitation facilities)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849"/>
        <w:gridCol w:w="986"/>
        <w:gridCol w:w="1039"/>
        <w:gridCol w:w="1095"/>
        <w:gridCol w:w="3130"/>
      </w:tblGrid>
      <w:tr w:rsidR="00C02591" w:rsidRPr="00391E75" w14:paraId="265048B9" w14:textId="77777777" w:rsidTr="00C02591">
        <w:tc>
          <w:tcPr>
            <w:tcW w:w="1968" w:type="dxa"/>
            <w:vMerge w:val="restart"/>
            <w:shd w:val="clear" w:color="auto" w:fill="BFBFBF" w:themeFill="background1" w:themeFillShade="BF"/>
            <w:vAlign w:val="center"/>
          </w:tcPr>
          <w:p w14:paraId="3048E9E7"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Descriptions of WaSH exchange</w:t>
            </w:r>
          </w:p>
        </w:tc>
        <w:tc>
          <w:tcPr>
            <w:tcW w:w="3969" w:type="dxa"/>
            <w:gridSpan w:val="4"/>
            <w:shd w:val="clear" w:color="auto" w:fill="BFBFBF" w:themeFill="background1" w:themeFillShade="BF"/>
            <w:vAlign w:val="center"/>
          </w:tcPr>
          <w:p w14:paraId="78421E8D"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Exchange archetype</w:t>
            </w:r>
          </w:p>
        </w:tc>
        <w:tc>
          <w:tcPr>
            <w:tcW w:w="3130" w:type="dxa"/>
            <w:vMerge w:val="restart"/>
            <w:shd w:val="clear" w:color="auto" w:fill="BFBFBF" w:themeFill="background1" w:themeFillShade="BF"/>
            <w:vAlign w:val="center"/>
          </w:tcPr>
          <w:p w14:paraId="1B9B0D0C"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Data</w:t>
            </w:r>
          </w:p>
        </w:tc>
      </w:tr>
      <w:tr w:rsidR="00C02591" w:rsidRPr="00391E75" w14:paraId="20AAEC08" w14:textId="77777777" w:rsidTr="00B82210">
        <w:tc>
          <w:tcPr>
            <w:tcW w:w="1968" w:type="dxa"/>
            <w:vMerge/>
          </w:tcPr>
          <w:p w14:paraId="71029FFF" w14:textId="77777777" w:rsidR="001F7224" w:rsidRPr="00391E75" w:rsidRDefault="001F7224" w:rsidP="00BC1193">
            <w:pPr>
              <w:spacing w:after="0" w:line="240" w:lineRule="auto"/>
              <w:jc w:val="both"/>
              <w:rPr>
                <w:rFonts w:asciiTheme="minorHAnsi" w:hAnsiTheme="minorHAnsi" w:cstheme="minorHAnsi"/>
                <w:b/>
                <w:sz w:val="18"/>
                <w:szCs w:val="18"/>
                <w:lang w:val="en-AU"/>
              </w:rPr>
            </w:pPr>
          </w:p>
        </w:tc>
        <w:tc>
          <w:tcPr>
            <w:tcW w:w="849" w:type="dxa"/>
            <w:shd w:val="clear" w:color="auto" w:fill="F2F2F2" w:themeFill="background1" w:themeFillShade="F2"/>
            <w:vAlign w:val="center"/>
          </w:tcPr>
          <w:p w14:paraId="0CC0DBB9"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Market-based</w:t>
            </w:r>
          </w:p>
        </w:tc>
        <w:tc>
          <w:tcPr>
            <w:tcW w:w="986" w:type="dxa"/>
            <w:shd w:val="clear" w:color="auto" w:fill="F2F2F2" w:themeFill="background1" w:themeFillShade="F2"/>
            <w:vAlign w:val="center"/>
          </w:tcPr>
          <w:p w14:paraId="5DB9F2D7"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Non market-based</w:t>
            </w:r>
          </w:p>
        </w:tc>
        <w:tc>
          <w:tcPr>
            <w:tcW w:w="1039" w:type="dxa"/>
            <w:shd w:val="clear" w:color="auto" w:fill="F2F2F2" w:themeFill="background1" w:themeFillShade="F2"/>
            <w:vAlign w:val="center"/>
          </w:tcPr>
          <w:p w14:paraId="41A60982"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Command-based</w:t>
            </w:r>
          </w:p>
        </w:tc>
        <w:tc>
          <w:tcPr>
            <w:tcW w:w="1095" w:type="dxa"/>
            <w:shd w:val="clear" w:color="auto" w:fill="F2F2F2" w:themeFill="background1" w:themeFillShade="F2"/>
            <w:vAlign w:val="center"/>
          </w:tcPr>
          <w:p w14:paraId="19C78D2E"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Culturally determined</w:t>
            </w:r>
          </w:p>
        </w:tc>
        <w:tc>
          <w:tcPr>
            <w:tcW w:w="3130" w:type="dxa"/>
            <w:vMerge/>
          </w:tcPr>
          <w:p w14:paraId="177FE618" w14:textId="77777777" w:rsidR="001F7224" w:rsidRPr="00391E75" w:rsidRDefault="001F7224" w:rsidP="00BC1193">
            <w:pPr>
              <w:spacing w:after="0" w:line="240" w:lineRule="auto"/>
              <w:jc w:val="both"/>
              <w:rPr>
                <w:rFonts w:asciiTheme="minorHAnsi" w:hAnsiTheme="minorHAnsi" w:cstheme="minorHAnsi"/>
                <w:b/>
                <w:sz w:val="18"/>
                <w:szCs w:val="18"/>
                <w:lang w:val="en-AU"/>
              </w:rPr>
            </w:pPr>
          </w:p>
        </w:tc>
      </w:tr>
      <w:tr w:rsidR="001F7224" w:rsidRPr="00391E75" w14:paraId="69D53A1B" w14:textId="77777777" w:rsidTr="00BC1193">
        <w:tc>
          <w:tcPr>
            <w:tcW w:w="9067" w:type="dxa"/>
            <w:gridSpan w:val="6"/>
          </w:tcPr>
          <w:p w14:paraId="582DA30E" w14:textId="77777777" w:rsidR="001F7224" w:rsidRPr="00391E75" w:rsidRDefault="001F7224" w:rsidP="00BC1193">
            <w:pPr>
              <w:spacing w:after="0" w:line="240" w:lineRule="auto"/>
              <w:jc w:val="both"/>
              <w:rPr>
                <w:rFonts w:asciiTheme="minorHAnsi" w:hAnsiTheme="minorHAnsi" w:cstheme="minorHAnsi"/>
                <w:b/>
                <w:sz w:val="18"/>
                <w:szCs w:val="18"/>
                <w:lang w:val="en-AU"/>
              </w:rPr>
            </w:pPr>
            <w:r w:rsidRPr="00391E75">
              <w:rPr>
                <w:rFonts w:asciiTheme="minorHAnsi" w:hAnsiTheme="minorHAnsi" w:cstheme="minorHAnsi"/>
                <w:b/>
                <w:sz w:val="18"/>
                <w:szCs w:val="18"/>
                <w:lang w:val="en-AU"/>
              </w:rPr>
              <w:t>SANITATION FACILITIES</w:t>
            </w:r>
          </w:p>
        </w:tc>
      </w:tr>
      <w:tr w:rsidR="00C02591" w:rsidRPr="00391E75" w14:paraId="1116A83E" w14:textId="77777777" w:rsidTr="00B82210">
        <w:tc>
          <w:tcPr>
            <w:tcW w:w="1968" w:type="dxa"/>
          </w:tcPr>
          <w:p w14:paraId="34231ED6" w14:textId="77777777" w:rsidR="001F7224" w:rsidRPr="00391E75" w:rsidRDefault="001F7224" w:rsidP="00BC1193">
            <w:pPr>
              <w:spacing w:after="0" w:line="240" w:lineRule="auto"/>
              <w:rPr>
                <w:rFonts w:asciiTheme="minorHAnsi" w:hAnsiTheme="minorHAnsi" w:cstheme="minorHAnsi"/>
                <w:sz w:val="18"/>
                <w:szCs w:val="18"/>
              </w:rPr>
            </w:pPr>
            <w:r w:rsidRPr="00391E75">
              <w:rPr>
                <w:rFonts w:asciiTheme="minorHAnsi" w:hAnsiTheme="minorHAnsi" w:cstheme="minorHAnsi"/>
                <w:sz w:val="18"/>
                <w:szCs w:val="18"/>
                <w:lang w:val="en-AU"/>
              </w:rPr>
              <w:t>Toilets shared between households</w:t>
            </w:r>
          </w:p>
        </w:tc>
        <w:tc>
          <w:tcPr>
            <w:tcW w:w="849" w:type="dxa"/>
          </w:tcPr>
          <w:p w14:paraId="4262C957"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986" w:type="dxa"/>
          </w:tcPr>
          <w:p w14:paraId="62D2E106"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4F0F9BE3"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24DC4535"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3130" w:type="dxa"/>
          </w:tcPr>
          <w:p w14:paraId="70953168" w14:textId="77777777" w:rsidR="001F7224"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Most of households (84.5%, n=295) reported that they used their own toilet to defecate while 3.7% (n=13) and 0.9% (n=3) reported that they used neighbour’s toilet and shared toilet.</w:t>
            </w:r>
          </w:p>
          <w:p w14:paraId="26954AB5" w14:textId="77777777" w:rsidR="0081247F" w:rsidRDefault="0081247F" w:rsidP="00BC1193">
            <w:pPr>
              <w:spacing w:after="0" w:line="240" w:lineRule="auto"/>
              <w:rPr>
                <w:rFonts w:asciiTheme="minorHAnsi" w:hAnsiTheme="minorHAnsi" w:cstheme="minorHAnsi"/>
                <w:sz w:val="18"/>
                <w:szCs w:val="18"/>
                <w:lang w:val="en-AU"/>
              </w:rPr>
            </w:pPr>
          </w:p>
          <w:p w14:paraId="3157D1C1" w14:textId="485FD932" w:rsidR="0081247F" w:rsidRPr="00391E75" w:rsidRDefault="0081247F"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“The toilet uses ceramic squat pan. When the CVTL came, they did not give the toilet pan (just other materials). So he borrowed the toilet pan from another neighbour. They have been using it until now” (Badain002, Cailaco).</w:t>
            </w:r>
          </w:p>
        </w:tc>
      </w:tr>
      <w:tr w:rsidR="00B82210" w:rsidRPr="00391E75" w14:paraId="09136AF7" w14:textId="77777777" w:rsidTr="00B82210">
        <w:trPr>
          <w:trHeight w:val="6228"/>
        </w:trPr>
        <w:tc>
          <w:tcPr>
            <w:tcW w:w="1968" w:type="dxa"/>
          </w:tcPr>
          <w:p w14:paraId="7B44929A" w14:textId="294B0D77" w:rsidR="00B82210" w:rsidRPr="00391E75" w:rsidRDefault="00B82210" w:rsidP="00B82210">
            <w:pPr>
              <w:spacing w:after="0" w:line="240" w:lineRule="auto"/>
              <w:rPr>
                <w:rFonts w:asciiTheme="minorHAnsi" w:hAnsiTheme="minorHAnsi" w:cstheme="minorHAnsi"/>
                <w:sz w:val="18"/>
                <w:szCs w:val="18"/>
              </w:rPr>
            </w:pPr>
            <w:r w:rsidRPr="00391E75">
              <w:rPr>
                <w:rFonts w:asciiTheme="minorHAnsi" w:hAnsiTheme="minorHAnsi" w:cstheme="minorHAnsi"/>
                <w:sz w:val="18"/>
                <w:szCs w:val="18"/>
                <w:lang w:val="en-AU"/>
              </w:rPr>
              <w:t>Donations or subsidies of toilet infrastructure</w:t>
            </w:r>
            <w:r>
              <w:rPr>
                <w:rFonts w:asciiTheme="minorHAnsi" w:hAnsiTheme="minorHAnsi" w:cstheme="minorHAnsi"/>
                <w:sz w:val="18"/>
                <w:szCs w:val="18"/>
                <w:lang w:val="en-AU"/>
              </w:rPr>
              <w:t xml:space="preserve"> including the installation of toilet</w:t>
            </w:r>
          </w:p>
        </w:tc>
        <w:tc>
          <w:tcPr>
            <w:tcW w:w="849" w:type="dxa"/>
          </w:tcPr>
          <w:p w14:paraId="10B9117D" w14:textId="77777777" w:rsidR="00B82210" w:rsidRPr="00391E75" w:rsidRDefault="00B82210" w:rsidP="00BC1193">
            <w:pPr>
              <w:spacing w:after="0" w:line="240" w:lineRule="auto"/>
              <w:jc w:val="center"/>
              <w:rPr>
                <w:rFonts w:asciiTheme="minorHAnsi" w:hAnsiTheme="minorHAnsi" w:cstheme="minorHAnsi"/>
                <w:b/>
                <w:sz w:val="18"/>
                <w:szCs w:val="18"/>
                <w:lang w:val="en-AU"/>
              </w:rPr>
            </w:pPr>
          </w:p>
        </w:tc>
        <w:tc>
          <w:tcPr>
            <w:tcW w:w="986" w:type="dxa"/>
          </w:tcPr>
          <w:p w14:paraId="26E09F7C" w14:textId="77777777" w:rsidR="00B82210" w:rsidRPr="00391E75" w:rsidRDefault="00B82210"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1039" w:type="dxa"/>
          </w:tcPr>
          <w:p w14:paraId="12531EEF" w14:textId="4BD09AB0" w:rsidR="00B82210" w:rsidRPr="00391E75" w:rsidRDefault="00B82210" w:rsidP="00BC1193">
            <w:pPr>
              <w:spacing w:after="0" w:line="240" w:lineRule="auto"/>
              <w:jc w:val="center"/>
              <w:rPr>
                <w:rFonts w:asciiTheme="minorHAnsi" w:hAnsiTheme="minorHAnsi" w:cstheme="minorHAnsi"/>
                <w:b/>
                <w:sz w:val="18"/>
                <w:szCs w:val="18"/>
                <w:lang w:val="en-AU"/>
              </w:rPr>
            </w:pPr>
            <w:r>
              <w:rPr>
                <w:rFonts w:asciiTheme="minorHAnsi" w:hAnsiTheme="minorHAnsi" w:cstheme="minorHAnsi"/>
                <w:b/>
                <w:sz w:val="18"/>
                <w:szCs w:val="18"/>
                <w:lang w:val="en-AU"/>
              </w:rPr>
              <w:t>Y</w:t>
            </w:r>
          </w:p>
        </w:tc>
        <w:tc>
          <w:tcPr>
            <w:tcW w:w="1095" w:type="dxa"/>
          </w:tcPr>
          <w:p w14:paraId="19D663DC" w14:textId="77777777" w:rsidR="00B82210" w:rsidRPr="00391E75" w:rsidRDefault="00B82210" w:rsidP="00BC1193">
            <w:pPr>
              <w:spacing w:after="0" w:line="240" w:lineRule="auto"/>
              <w:jc w:val="center"/>
              <w:rPr>
                <w:rFonts w:asciiTheme="minorHAnsi" w:hAnsiTheme="minorHAnsi" w:cstheme="minorHAnsi"/>
                <w:b/>
                <w:sz w:val="18"/>
                <w:szCs w:val="18"/>
                <w:lang w:val="en-AU"/>
              </w:rPr>
            </w:pPr>
          </w:p>
        </w:tc>
        <w:tc>
          <w:tcPr>
            <w:tcW w:w="3130" w:type="dxa"/>
          </w:tcPr>
          <w:p w14:paraId="50C1A8C4" w14:textId="649F3C13" w:rsidR="00B82210" w:rsidRPr="00391E75" w:rsidRDefault="00B82210"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b/>
                <w:sz w:val="18"/>
                <w:szCs w:val="18"/>
                <w:lang w:val="en-AU"/>
              </w:rPr>
              <w:t>6.1% (n=18) reported NGO as the one who paid for the construction</w:t>
            </w:r>
            <w:r w:rsidRPr="00391E75">
              <w:rPr>
                <w:rFonts w:asciiTheme="minorHAnsi" w:hAnsiTheme="minorHAnsi" w:cstheme="minorHAnsi"/>
                <w:sz w:val="18"/>
                <w:szCs w:val="18"/>
                <w:lang w:val="en-AU"/>
              </w:rPr>
              <w:t xml:space="preserve"> </w:t>
            </w:r>
          </w:p>
          <w:p w14:paraId="307449BC" w14:textId="77777777" w:rsidR="00B82210" w:rsidRPr="00391E75" w:rsidRDefault="00B82210" w:rsidP="00BC1193">
            <w:pPr>
              <w:spacing w:after="0" w:line="240" w:lineRule="auto"/>
              <w:rPr>
                <w:rFonts w:asciiTheme="minorHAnsi" w:hAnsiTheme="minorHAnsi" w:cstheme="minorHAnsi"/>
                <w:b/>
                <w:sz w:val="18"/>
                <w:szCs w:val="18"/>
                <w:lang w:val="en-AU"/>
              </w:rPr>
            </w:pPr>
          </w:p>
          <w:p w14:paraId="783D85AA" w14:textId="77777777" w:rsidR="00B82210" w:rsidRPr="00391E75" w:rsidRDefault="00B82210"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Some of them also reported that the </w:t>
            </w:r>
            <w:r w:rsidRPr="00391E75">
              <w:rPr>
                <w:rFonts w:asciiTheme="minorHAnsi" w:hAnsiTheme="minorHAnsi" w:cstheme="minorHAnsi"/>
                <w:b/>
                <w:sz w:val="18"/>
                <w:szCs w:val="18"/>
                <w:lang w:val="en-AU"/>
              </w:rPr>
              <w:t>materials were delivered by NGO</w:t>
            </w:r>
            <w:r w:rsidRPr="00391E75">
              <w:rPr>
                <w:rFonts w:asciiTheme="minorHAnsi" w:hAnsiTheme="minorHAnsi" w:cstheme="minorHAnsi"/>
                <w:sz w:val="18"/>
                <w:szCs w:val="18"/>
                <w:lang w:val="en-AU"/>
              </w:rPr>
              <w:t xml:space="preserve"> (2.4%, n=7).</w:t>
            </w:r>
          </w:p>
          <w:p w14:paraId="6B3DB8D3" w14:textId="77777777" w:rsidR="00B82210" w:rsidRPr="00391E75" w:rsidRDefault="00B82210" w:rsidP="00BC1193">
            <w:pPr>
              <w:spacing w:after="0" w:line="240" w:lineRule="auto"/>
              <w:rPr>
                <w:rFonts w:asciiTheme="minorHAnsi" w:hAnsiTheme="minorHAnsi" w:cstheme="minorHAnsi"/>
                <w:sz w:val="18"/>
                <w:szCs w:val="18"/>
                <w:lang w:val="en-AU"/>
              </w:rPr>
            </w:pPr>
          </w:p>
          <w:p w14:paraId="39E87069" w14:textId="77777777" w:rsidR="00B82210" w:rsidRPr="00391E75" w:rsidRDefault="00B82210"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t>
            </w:r>
            <w:r w:rsidRPr="00391E75">
              <w:rPr>
                <w:rFonts w:asciiTheme="minorHAnsi" w:hAnsiTheme="minorHAnsi" w:cstheme="minorHAnsi"/>
                <w:b/>
                <w:sz w:val="18"/>
                <w:szCs w:val="18"/>
                <w:lang w:val="en-AU"/>
              </w:rPr>
              <w:t>CVTL who supported us with 2 sheets of zinc, 2 sacks of cement, and 4 iron bars for building this toilet.</w:t>
            </w:r>
            <w:r w:rsidRPr="00391E75">
              <w:rPr>
                <w:rFonts w:asciiTheme="minorHAnsi" w:hAnsiTheme="minorHAnsi" w:cstheme="minorHAnsi"/>
                <w:sz w:val="18"/>
                <w:szCs w:val="18"/>
                <w:lang w:val="en-AU"/>
              </w:rPr>
              <w:t xml:space="preserve"> We bought the other materials in Maliana, Bangun Jaya” (Umakain002, Cailaco).</w:t>
            </w:r>
          </w:p>
          <w:p w14:paraId="252D4C6E" w14:textId="77777777" w:rsidR="00B82210" w:rsidRPr="00391E75" w:rsidRDefault="00B82210" w:rsidP="00BC1193">
            <w:pPr>
              <w:spacing w:after="0" w:line="240" w:lineRule="auto"/>
              <w:rPr>
                <w:rFonts w:asciiTheme="minorHAnsi" w:hAnsiTheme="minorHAnsi" w:cstheme="minorHAnsi"/>
                <w:sz w:val="18"/>
                <w:szCs w:val="18"/>
                <w:lang w:val="en-AU"/>
              </w:rPr>
            </w:pPr>
          </w:p>
          <w:p w14:paraId="55D9DB18" w14:textId="77777777" w:rsidR="00B82210" w:rsidRDefault="00B82210"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“For the materials for this toilet, the palm leaves were arranged by me meanwhile cement, wood and the zinc were given by CVTL” (Umakain007, Cailaco).</w:t>
            </w:r>
          </w:p>
          <w:p w14:paraId="47D8E3DE" w14:textId="77777777" w:rsidR="00B82210" w:rsidRDefault="00B82210" w:rsidP="00BC1193">
            <w:pPr>
              <w:spacing w:after="0" w:line="240" w:lineRule="auto"/>
              <w:rPr>
                <w:rFonts w:asciiTheme="minorHAnsi" w:hAnsiTheme="minorHAnsi" w:cstheme="minorHAnsi"/>
                <w:sz w:val="18"/>
                <w:szCs w:val="18"/>
                <w:lang w:val="en-AU"/>
              </w:rPr>
            </w:pPr>
          </w:p>
          <w:p w14:paraId="21B71E55" w14:textId="0B517626" w:rsidR="00B82210" w:rsidRPr="00391E75" w:rsidRDefault="00B82210" w:rsidP="00B82210">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When asked about those who constructed the toilet, 72.9% (n=215) reported that it was the household, and 14.9% (n=44) reported that it was the family and 9.5% (n=28) reported that it was mason who were responsible to build their toilet,</w:t>
            </w:r>
            <w:r w:rsidRPr="00391E75">
              <w:rPr>
                <w:rFonts w:asciiTheme="minorHAnsi" w:hAnsiTheme="minorHAnsi" w:cstheme="minorHAnsi"/>
                <w:b/>
                <w:sz w:val="18"/>
                <w:szCs w:val="18"/>
                <w:lang w:val="en-AU"/>
              </w:rPr>
              <w:t xml:space="preserve"> whilst 1.7% (n=5) reported that it was NGO who constructed the toilet.</w:t>
            </w:r>
          </w:p>
        </w:tc>
      </w:tr>
      <w:tr w:rsidR="00C02591" w:rsidRPr="00391E75" w14:paraId="19102292" w14:textId="77777777" w:rsidTr="00C02591">
        <w:tc>
          <w:tcPr>
            <w:tcW w:w="1968" w:type="dxa"/>
          </w:tcPr>
          <w:p w14:paraId="665E6B16" w14:textId="1B92D994" w:rsidR="001F7224" w:rsidRPr="00391E75" w:rsidRDefault="00C02591" w:rsidP="00BC1193">
            <w:pPr>
              <w:spacing w:after="0" w:line="240" w:lineRule="auto"/>
              <w:rPr>
                <w:rFonts w:asciiTheme="minorHAnsi" w:hAnsiTheme="minorHAnsi" w:cstheme="minorHAnsi"/>
                <w:sz w:val="18"/>
                <w:szCs w:val="18"/>
              </w:rPr>
            </w:pPr>
            <w:r>
              <w:rPr>
                <w:rFonts w:asciiTheme="minorHAnsi" w:hAnsiTheme="minorHAnsi" w:cstheme="minorHAnsi"/>
                <w:sz w:val="18"/>
                <w:szCs w:val="18"/>
              </w:rPr>
              <w:t>Purchasing</w:t>
            </w:r>
            <w:r w:rsidR="001F7224" w:rsidRPr="00391E75">
              <w:rPr>
                <w:rFonts w:asciiTheme="minorHAnsi" w:hAnsiTheme="minorHAnsi" w:cstheme="minorHAnsi"/>
                <w:sz w:val="18"/>
                <w:szCs w:val="18"/>
              </w:rPr>
              <w:t xml:space="preserve"> materials for toilet construction</w:t>
            </w:r>
          </w:p>
        </w:tc>
        <w:tc>
          <w:tcPr>
            <w:tcW w:w="849" w:type="dxa"/>
          </w:tcPr>
          <w:p w14:paraId="4F3F268C"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6" w:type="dxa"/>
          </w:tcPr>
          <w:p w14:paraId="44B6B6DB"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3091BBE9"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61E2B701"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3130" w:type="dxa"/>
          </w:tcPr>
          <w:p w14:paraId="519387A4" w14:textId="7777777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All of suppliers (100%, n=13) reported the </w:t>
            </w:r>
            <w:r w:rsidRPr="00391E75">
              <w:rPr>
                <w:rFonts w:asciiTheme="minorHAnsi" w:hAnsiTheme="minorHAnsi" w:cstheme="minorHAnsi"/>
                <w:b/>
                <w:sz w:val="18"/>
                <w:szCs w:val="18"/>
                <w:lang w:val="en-AU"/>
              </w:rPr>
              <w:t>main customers buying toilet-related products and materials was households.</w:t>
            </w:r>
            <w:r w:rsidRPr="00391E75">
              <w:rPr>
                <w:rFonts w:asciiTheme="minorHAnsi" w:hAnsiTheme="minorHAnsi" w:cstheme="minorHAnsi"/>
                <w:sz w:val="18"/>
                <w:szCs w:val="18"/>
                <w:lang w:val="en-AU"/>
              </w:rPr>
              <w:t xml:space="preserve"> When asked where their customers came from, 84.6% (n=11) reported that their customers came from the same post administrative post as their store located, whilst 15.4% mentioned that their customers were also from other post administrative post.</w:t>
            </w:r>
          </w:p>
          <w:p w14:paraId="23C77619" w14:textId="77777777" w:rsidR="001F7224" w:rsidRPr="00391E75" w:rsidRDefault="001F7224" w:rsidP="00BC1193">
            <w:pPr>
              <w:spacing w:after="0" w:line="240" w:lineRule="auto"/>
              <w:rPr>
                <w:rFonts w:asciiTheme="minorHAnsi" w:hAnsiTheme="minorHAnsi" w:cstheme="minorHAnsi"/>
                <w:sz w:val="18"/>
                <w:szCs w:val="18"/>
                <w:lang w:val="en-AU"/>
              </w:rPr>
            </w:pPr>
          </w:p>
          <w:p w14:paraId="360A568E" w14:textId="7777777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“…..We bought the other materials in Maliana, Bangun Jaya” (Umakain002, Cailaco).</w:t>
            </w:r>
          </w:p>
          <w:p w14:paraId="45A74546" w14:textId="77777777" w:rsidR="001F7224" w:rsidRPr="00391E75" w:rsidRDefault="001F7224" w:rsidP="00BC1193">
            <w:pPr>
              <w:spacing w:after="0" w:line="240" w:lineRule="auto"/>
              <w:rPr>
                <w:rFonts w:asciiTheme="minorHAnsi" w:hAnsiTheme="minorHAnsi" w:cstheme="minorHAnsi"/>
                <w:sz w:val="18"/>
                <w:szCs w:val="18"/>
                <w:lang w:val="en-AU"/>
              </w:rPr>
            </w:pPr>
          </w:p>
          <w:p w14:paraId="3D197768" w14:textId="7777777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lastRenderedPageBreak/>
              <w:t>“The materials were bought at Moris Kmanek store (in Maliana)” (Umakain003, Maliana).</w:t>
            </w:r>
          </w:p>
          <w:p w14:paraId="1506969E" w14:textId="77777777" w:rsidR="001F7224" w:rsidRPr="00391E75" w:rsidRDefault="001F7224" w:rsidP="00BC1193">
            <w:pPr>
              <w:spacing w:after="0" w:line="240" w:lineRule="auto"/>
              <w:rPr>
                <w:rFonts w:asciiTheme="minorHAnsi" w:hAnsiTheme="minorHAnsi" w:cstheme="minorHAnsi"/>
                <w:sz w:val="18"/>
                <w:szCs w:val="18"/>
                <w:lang w:val="en-AU"/>
              </w:rPr>
            </w:pPr>
          </w:p>
          <w:p w14:paraId="283875E9" w14:textId="398DEA80" w:rsidR="001F7224" w:rsidRPr="00391E75" w:rsidRDefault="001F7224" w:rsidP="00B82210">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“We usually buy materials in Bangun Jaya. All materials are sold in this shop” (Umakain004, Maliana).</w:t>
            </w:r>
          </w:p>
        </w:tc>
      </w:tr>
      <w:tr w:rsidR="00C02591" w:rsidRPr="00391E75" w14:paraId="3C378B7F" w14:textId="77777777" w:rsidTr="00C02591">
        <w:tc>
          <w:tcPr>
            <w:tcW w:w="1968" w:type="dxa"/>
          </w:tcPr>
          <w:p w14:paraId="1B0AF3FD" w14:textId="77777777" w:rsidR="001F7224" w:rsidRPr="00391E75" w:rsidRDefault="001F7224" w:rsidP="00BC1193">
            <w:pPr>
              <w:spacing w:after="0" w:line="240" w:lineRule="auto"/>
              <w:rPr>
                <w:rFonts w:asciiTheme="minorHAnsi" w:hAnsiTheme="minorHAnsi" w:cstheme="minorHAnsi"/>
                <w:sz w:val="18"/>
                <w:szCs w:val="18"/>
              </w:rPr>
            </w:pPr>
            <w:r w:rsidRPr="00391E75">
              <w:rPr>
                <w:rFonts w:asciiTheme="minorHAnsi" w:hAnsiTheme="minorHAnsi" w:cstheme="minorHAnsi"/>
                <w:sz w:val="18"/>
                <w:szCs w:val="18"/>
              </w:rPr>
              <w:lastRenderedPageBreak/>
              <w:t>Suppliers provided transportation service for delivering materials</w:t>
            </w:r>
          </w:p>
        </w:tc>
        <w:tc>
          <w:tcPr>
            <w:tcW w:w="849" w:type="dxa"/>
          </w:tcPr>
          <w:p w14:paraId="0E3EE630"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6" w:type="dxa"/>
          </w:tcPr>
          <w:p w14:paraId="1E117889"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1039" w:type="dxa"/>
          </w:tcPr>
          <w:p w14:paraId="1F49E2FC"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70958E66"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3130" w:type="dxa"/>
          </w:tcPr>
          <w:p w14:paraId="3484C961" w14:textId="77777777" w:rsidR="001F7224" w:rsidRPr="00391E75" w:rsidRDefault="001F7224" w:rsidP="00BC1193">
            <w:pPr>
              <w:spacing w:after="0" w:line="240" w:lineRule="auto"/>
              <w:jc w:val="both"/>
              <w:rPr>
                <w:rFonts w:asciiTheme="minorHAnsi" w:hAnsiTheme="minorHAnsi" w:cstheme="minorHAnsi"/>
                <w:sz w:val="18"/>
                <w:szCs w:val="18"/>
                <w:lang w:val="en-AU"/>
              </w:rPr>
            </w:pPr>
            <w:r w:rsidRPr="00391E75">
              <w:rPr>
                <w:rFonts w:asciiTheme="minorHAnsi" w:hAnsiTheme="minorHAnsi" w:cstheme="minorHAnsi"/>
                <w:sz w:val="18"/>
                <w:szCs w:val="18"/>
                <w:lang w:val="en-AU"/>
              </w:rPr>
              <w:t>The materials to build toilet were transported to the house by several transportation mode: car (37.8%, n=109), truck (29.9%, n=86), motorbike (10.4%, =30), and public transport (9.4%, n=27).</w:t>
            </w:r>
          </w:p>
          <w:p w14:paraId="652E5E7C" w14:textId="77777777" w:rsidR="001F7224" w:rsidRPr="00391E75" w:rsidRDefault="001F7224" w:rsidP="00BC1193">
            <w:pPr>
              <w:spacing w:after="0" w:line="240" w:lineRule="auto"/>
              <w:jc w:val="both"/>
              <w:rPr>
                <w:rFonts w:asciiTheme="minorHAnsi" w:hAnsiTheme="minorHAnsi" w:cstheme="minorHAnsi"/>
                <w:sz w:val="18"/>
                <w:szCs w:val="18"/>
                <w:lang w:val="en-AU"/>
              </w:rPr>
            </w:pPr>
          </w:p>
          <w:p w14:paraId="3EEBA97E" w14:textId="77777777" w:rsidR="001F7224" w:rsidRPr="00391E75" w:rsidRDefault="001F7224" w:rsidP="00BC1193">
            <w:pPr>
              <w:spacing w:after="0" w:line="240" w:lineRule="auto"/>
              <w:jc w:val="both"/>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Those who used truck to transport materials to build their toilet reported that </w:t>
            </w:r>
            <w:r w:rsidRPr="00391E75">
              <w:rPr>
                <w:rFonts w:asciiTheme="minorHAnsi" w:hAnsiTheme="minorHAnsi" w:cstheme="minorHAnsi"/>
                <w:b/>
                <w:sz w:val="18"/>
                <w:szCs w:val="18"/>
                <w:lang w:val="en-AU"/>
              </w:rPr>
              <w:t>truck was provided by suppliers/loja, and that they also rent the truck (varied from USD40 to USD60)</w:t>
            </w:r>
            <w:r w:rsidRPr="00391E75">
              <w:rPr>
                <w:rFonts w:asciiTheme="minorHAnsi" w:hAnsiTheme="minorHAnsi" w:cstheme="minorHAnsi"/>
                <w:sz w:val="18"/>
                <w:szCs w:val="18"/>
                <w:lang w:val="en-AU"/>
              </w:rPr>
              <w:t>. Some of them also reported that the materials were delivered by NGO (2.4%, n=7).</w:t>
            </w:r>
          </w:p>
          <w:p w14:paraId="71D21692" w14:textId="77777777" w:rsidR="001F7224" w:rsidRPr="00391E75" w:rsidRDefault="001F7224" w:rsidP="00BC1193">
            <w:pPr>
              <w:spacing w:after="0" w:line="240" w:lineRule="auto"/>
              <w:jc w:val="both"/>
              <w:rPr>
                <w:rFonts w:asciiTheme="minorHAnsi" w:hAnsiTheme="minorHAnsi" w:cstheme="minorHAnsi"/>
                <w:sz w:val="18"/>
                <w:szCs w:val="18"/>
                <w:lang w:val="en-AU"/>
              </w:rPr>
            </w:pPr>
          </w:p>
          <w:p w14:paraId="23B8CA0A" w14:textId="77777777" w:rsidR="001F7224" w:rsidRPr="00391E75" w:rsidRDefault="001F7224" w:rsidP="00BC1193">
            <w:pPr>
              <w:spacing w:after="0" w:line="240" w:lineRule="auto"/>
              <w:rPr>
                <w:rFonts w:asciiTheme="minorHAnsi" w:hAnsiTheme="minorHAnsi" w:cstheme="minorHAnsi"/>
                <w:b/>
                <w:sz w:val="18"/>
                <w:szCs w:val="18"/>
                <w:lang w:val="en-AU"/>
              </w:rPr>
            </w:pPr>
            <w:r w:rsidRPr="00391E75">
              <w:rPr>
                <w:rFonts w:asciiTheme="minorHAnsi" w:hAnsiTheme="minorHAnsi" w:cstheme="minorHAnsi"/>
                <w:b/>
                <w:sz w:val="18"/>
                <w:szCs w:val="18"/>
                <w:lang w:val="en-AU"/>
              </w:rPr>
              <w:t>Regarding the transportation services for the customers, 69.2% (n=9) reported that they provided this services</w:t>
            </w:r>
            <w:r w:rsidRPr="00391E75">
              <w:rPr>
                <w:rFonts w:asciiTheme="minorHAnsi" w:hAnsiTheme="minorHAnsi" w:cstheme="minorHAnsi"/>
                <w:sz w:val="18"/>
                <w:szCs w:val="18"/>
                <w:lang w:val="en-AU"/>
              </w:rPr>
              <w:t xml:space="preserve"> whilst 30.8% (n=4) did not have this service. Those who had the transportation service (n=9) reported </w:t>
            </w:r>
            <w:r w:rsidRPr="00391E75">
              <w:rPr>
                <w:rFonts w:asciiTheme="minorHAnsi" w:hAnsiTheme="minorHAnsi" w:cstheme="minorHAnsi"/>
                <w:b/>
                <w:sz w:val="18"/>
                <w:szCs w:val="18"/>
                <w:lang w:val="en-AU"/>
              </w:rPr>
              <w:t>that they had minimum order to get this service (55.6%, n=5).</w:t>
            </w:r>
            <w:r w:rsidRPr="00391E75">
              <w:rPr>
                <w:rFonts w:asciiTheme="minorHAnsi" w:hAnsiTheme="minorHAnsi" w:cstheme="minorHAnsi"/>
                <w:sz w:val="18"/>
                <w:szCs w:val="18"/>
                <w:lang w:val="en-AU"/>
              </w:rPr>
              <w:t xml:space="preserve"> The minimum order to get this service varied from USD500 to USD1000. Whilst other mentioned </w:t>
            </w:r>
            <w:r w:rsidRPr="00391E75">
              <w:rPr>
                <w:rFonts w:asciiTheme="minorHAnsi" w:hAnsiTheme="minorHAnsi" w:cstheme="minorHAnsi"/>
                <w:b/>
                <w:sz w:val="18"/>
                <w:szCs w:val="18"/>
                <w:lang w:val="en-AU"/>
              </w:rPr>
              <w:t xml:space="preserve">that they provided free service for delivering materials in the nearby area </w:t>
            </w:r>
            <w:r w:rsidRPr="00391E75">
              <w:rPr>
                <w:rFonts w:asciiTheme="minorHAnsi" w:hAnsiTheme="minorHAnsi" w:cstheme="minorHAnsi"/>
                <w:i/>
                <w:sz w:val="18"/>
                <w:szCs w:val="18"/>
                <w:lang w:val="en-AU"/>
              </w:rPr>
              <w:t>(non-market based exchange).</w:t>
            </w:r>
          </w:p>
          <w:p w14:paraId="032BA3CC" w14:textId="77777777" w:rsidR="001F7224" w:rsidRPr="00391E75" w:rsidRDefault="001F7224" w:rsidP="00BC1193">
            <w:pPr>
              <w:spacing w:after="0" w:line="240" w:lineRule="auto"/>
              <w:jc w:val="both"/>
              <w:rPr>
                <w:rFonts w:asciiTheme="minorHAnsi" w:hAnsiTheme="minorHAnsi" w:cstheme="minorHAnsi"/>
                <w:sz w:val="18"/>
                <w:szCs w:val="18"/>
                <w:lang w:val="en-AU"/>
              </w:rPr>
            </w:pPr>
          </w:p>
        </w:tc>
      </w:tr>
      <w:tr w:rsidR="00C02591" w:rsidRPr="00391E75" w14:paraId="392BB49D" w14:textId="77777777" w:rsidTr="00C02591">
        <w:tc>
          <w:tcPr>
            <w:tcW w:w="1968" w:type="dxa"/>
          </w:tcPr>
          <w:p w14:paraId="39EF5E6E" w14:textId="77777777" w:rsidR="001F7224" w:rsidRPr="00391E75" w:rsidRDefault="001F7224" w:rsidP="00BC1193">
            <w:pPr>
              <w:spacing w:after="0" w:line="240" w:lineRule="auto"/>
              <w:rPr>
                <w:rFonts w:asciiTheme="minorHAnsi" w:hAnsiTheme="minorHAnsi" w:cstheme="minorHAnsi"/>
                <w:sz w:val="18"/>
                <w:szCs w:val="18"/>
              </w:rPr>
            </w:pPr>
            <w:r w:rsidRPr="00391E75">
              <w:rPr>
                <w:rFonts w:asciiTheme="minorHAnsi" w:hAnsiTheme="minorHAnsi" w:cstheme="minorHAnsi"/>
                <w:sz w:val="18"/>
                <w:szCs w:val="18"/>
              </w:rPr>
              <w:t>Mason built toilet for household</w:t>
            </w:r>
          </w:p>
        </w:tc>
        <w:tc>
          <w:tcPr>
            <w:tcW w:w="849" w:type="dxa"/>
          </w:tcPr>
          <w:p w14:paraId="2F0683E5"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6" w:type="dxa"/>
          </w:tcPr>
          <w:p w14:paraId="27FEAB2E"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6FF9C605"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5C2EA480"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3130" w:type="dxa"/>
          </w:tcPr>
          <w:p w14:paraId="0469B7EB" w14:textId="70DAE3D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When asked about t</w:t>
            </w:r>
            <w:r w:rsidR="00C02591">
              <w:rPr>
                <w:rFonts w:asciiTheme="minorHAnsi" w:hAnsiTheme="minorHAnsi" w:cstheme="minorHAnsi"/>
                <w:sz w:val="18"/>
                <w:szCs w:val="18"/>
                <w:lang w:val="en-AU"/>
              </w:rPr>
              <w:t>hose who constructed the toilet…..</w:t>
            </w:r>
            <w:r w:rsidRPr="00391E75">
              <w:rPr>
                <w:rFonts w:asciiTheme="minorHAnsi" w:hAnsiTheme="minorHAnsi" w:cstheme="minorHAnsi"/>
                <w:b/>
                <w:sz w:val="18"/>
                <w:szCs w:val="18"/>
                <w:lang w:val="en-AU"/>
              </w:rPr>
              <w:t>9.5% (n=28) reported that it was mason who were r</w:t>
            </w:r>
            <w:r w:rsidR="00C02591">
              <w:rPr>
                <w:rFonts w:asciiTheme="minorHAnsi" w:hAnsiTheme="minorHAnsi" w:cstheme="minorHAnsi"/>
                <w:b/>
                <w:sz w:val="18"/>
                <w:szCs w:val="18"/>
                <w:lang w:val="en-AU"/>
              </w:rPr>
              <w:t>esponsible to build their toilet.</w:t>
            </w:r>
          </w:p>
          <w:p w14:paraId="66C157AF" w14:textId="77777777" w:rsidR="001F7224" w:rsidRPr="00391E75" w:rsidRDefault="001F7224" w:rsidP="00BC1193">
            <w:pPr>
              <w:spacing w:after="0" w:line="240" w:lineRule="auto"/>
              <w:rPr>
                <w:rFonts w:asciiTheme="minorHAnsi" w:hAnsiTheme="minorHAnsi" w:cstheme="minorHAnsi"/>
                <w:b/>
                <w:sz w:val="18"/>
                <w:szCs w:val="18"/>
                <w:lang w:val="en-AU"/>
              </w:rPr>
            </w:pPr>
          </w:p>
          <w:p w14:paraId="1E098A85" w14:textId="77777777" w:rsidR="001F7224" w:rsidRPr="00391E75" w:rsidRDefault="001F7224" w:rsidP="00BC1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HAnsi" w:hAnsiTheme="minorHAnsi" w:cstheme="minorHAnsi"/>
                <w:color w:val="auto"/>
                <w:sz w:val="18"/>
                <w:szCs w:val="18"/>
                <w:lang w:val="en-AU"/>
              </w:rPr>
            </w:pPr>
            <w:r w:rsidRPr="00391E75">
              <w:rPr>
                <w:rFonts w:asciiTheme="minorHAnsi" w:eastAsiaTheme="minorHAnsi" w:hAnsiTheme="minorHAnsi" w:cstheme="minorHAnsi"/>
                <w:bCs/>
                <w:color w:val="auto"/>
                <w:sz w:val="18"/>
                <w:szCs w:val="18"/>
                <w:lang w:val="en-AU"/>
              </w:rPr>
              <w:t xml:space="preserve">“There were two persons assisting my husband (in building toilet. </w:t>
            </w:r>
            <w:r w:rsidRPr="00391E75">
              <w:rPr>
                <w:rFonts w:asciiTheme="minorHAnsi" w:eastAsiaTheme="minorHAnsi" w:hAnsiTheme="minorHAnsi" w:cstheme="minorHAnsi"/>
                <w:color w:val="auto"/>
                <w:sz w:val="18"/>
                <w:szCs w:val="18"/>
                <w:lang w:val="en-AU"/>
              </w:rPr>
              <w:t>They were paid because they are not relative” (</w:t>
            </w:r>
            <w:r w:rsidRPr="00391E75">
              <w:rPr>
                <w:rFonts w:asciiTheme="minorHAnsi" w:hAnsiTheme="minorHAnsi" w:cstheme="minorHAnsi"/>
                <w:sz w:val="18"/>
                <w:szCs w:val="18"/>
                <w:lang w:val="en-AU"/>
              </w:rPr>
              <w:t>Umakain004, Maliana)</w:t>
            </w:r>
            <w:r w:rsidRPr="00391E75">
              <w:rPr>
                <w:rFonts w:asciiTheme="minorHAnsi" w:eastAsiaTheme="minorHAnsi" w:hAnsiTheme="minorHAnsi" w:cstheme="minorHAnsi"/>
                <w:color w:val="auto"/>
                <w:sz w:val="18"/>
                <w:szCs w:val="18"/>
                <w:lang w:val="en-AU"/>
              </w:rPr>
              <w:t>.</w:t>
            </w:r>
          </w:p>
          <w:p w14:paraId="6F13C31E" w14:textId="77777777" w:rsidR="001F7224" w:rsidRPr="00391E75" w:rsidRDefault="001F7224" w:rsidP="00BC1193">
            <w:pPr>
              <w:spacing w:after="0" w:line="240" w:lineRule="auto"/>
              <w:rPr>
                <w:rFonts w:asciiTheme="minorHAnsi" w:hAnsiTheme="minorHAnsi" w:cstheme="minorHAnsi"/>
                <w:b/>
                <w:sz w:val="18"/>
                <w:szCs w:val="18"/>
                <w:lang w:val="en-AU"/>
              </w:rPr>
            </w:pPr>
          </w:p>
          <w:p w14:paraId="64313594" w14:textId="77777777" w:rsidR="001F7224" w:rsidRDefault="001F7224" w:rsidP="00BC1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HAnsi" w:hAnsiTheme="minorHAnsi" w:cstheme="minorHAnsi"/>
                <w:bCs/>
                <w:color w:val="auto"/>
                <w:sz w:val="18"/>
                <w:szCs w:val="18"/>
                <w:lang w:val="en-AU"/>
              </w:rPr>
            </w:pPr>
            <w:r w:rsidRPr="00391E75">
              <w:rPr>
                <w:rFonts w:asciiTheme="minorHAnsi" w:eastAsiaTheme="minorHAnsi" w:hAnsiTheme="minorHAnsi" w:cstheme="minorHAnsi"/>
                <w:color w:val="auto"/>
                <w:sz w:val="18"/>
                <w:szCs w:val="18"/>
                <w:lang w:val="en-AU"/>
              </w:rPr>
              <w:t>“I hired a mason to build the toilet. It took 4 days to complete. I paid him $50 for 4 days. The mason provided the designs, size, and gave me some suggestions. H</w:t>
            </w:r>
            <w:r w:rsidRPr="00391E75">
              <w:rPr>
                <w:rFonts w:asciiTheme="minorHAnsi" w:eastAsiaTheme="minorHAnsi" w:hAnsiTheme="minorHAnsi" w:cstheme="minorHAnsi"/>
                <w:bCs/>
                <w:color w:val="auto"/>
                <w:sz w:val="18"/>
                <w:szCs w:val="18"/>
                <w:lang w:val="en-AU"/>
              </w:rPr>
              <w:t>e was the one who construct everything including the septic tank. He is from Ermera, very far away from here. It was my neighbour (who introduce him to me). I did not know the mason. My neighbour contacted the mason” (Umakain008, Balibo).</w:t>
            </w:r>
          </w:p>
          <w:p w14:paraId="3E248D0B" w14:textId="77777777" w:rsidR="00C02591" w:rsidRDefault="00C02591" w:rsidP="00BC1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HAnsi" w:hAnsiTheme="minorHAnsi" w:cstheme="minorHAnsi"/>
                <w:bCs/>
                <w:color w:val="auto"/>
                <w:sz w:val="18"/>
                <w:szCs w:val="18"/>
                <w:lang w:val="en-AU"/>
              </w:rPr>
            </w:pPr>
          </w:p>
          <w:p w14:paraId="3A95D42A" w14:textId="77777777" w:rsidR="001F7224" w:rsidRDefault="00C02591"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“It was my husband who built the toilet when we were still staying with my </w:t>
            </w:r>
            <w:r w:rsidRPr="00391E75">
              <w:rPr>
                <w:rFonts w:asciiTheme="minorHAnsi" w:hAnsiTheme="minorHAnsi" w:cstheme="minorHAnsi"/>
                <w:sz w:val="18"/>
                <w:szCs w:val="18"/>
                <w:lang w:val="en-AU"/>
              </w:rPr>
              <w:lastRenderedPageBreak/>
              <w:t xml:space="preserve">sister’s family. He is a mason” </w:t>
            </w:r>
            <w:r>
              <w:rPr>
                <w:rFonts w:asciiTheme="minorHAnsi" w:hAnsiTheme="minorHAnsi" w:cstheme="minorHAnsi"/>
                <w:sz w:val="18"/>
                <w:szCs w:val="18"/>
                <w:lang w:val="en-AU"/>
              </w:rPr>
              <w:t>(not getting paid since it was his family) (Umakain004, Maliana)</w:t>
            </w:r>
          </w:p>
          <w:p w14:paraId="4EE16D52" w14:textId="273F1859" w:rsidR="00C02591" w:rsidRPr="00C02591" w:rsidRDefault="00C02591" w:rsidP="00BC1193">
            <w:pPr>
              <w:spacing w:after="0" w:line="240" w:lineRule="auto"/>
              <w:rPr>
                <w:rFonts w:asciiTheme="minorHAnsi" w:hAnsiTheme="minorHAnsi" w:cstheme="minorHAnsi"/>
                <w:sz w:val="18"/>
                <w:szCs w:val="18"/>
                <w:lang w:val="en-AU"/>
              </w:rPr>
            </w:pPr>
          </w:p>
        </w:tc>
      </w:tr>
      <w:tr w:rsidR="00C02591" w:rsidRPr="00391E75" w14:paraId="517980C5" w14:textId="77777777" w:rsidTr="00C02591">
        <w:tc>
          <w:tcPr>
            <w:tcW w:w="1968" w:type="dxa"/>
          </w:tcPr>
          <w:p w14:paraId="5CBCABFF" w14:textId="77777777" w:rsidR="001F7224" w:rsidRPr="00391E75" w:rsidRDefault="001F7224" w:rsidP="00BC1193">
            <w:pPr>
              <w:spacing w:after="0" w:line="240" w:lineRule="auto"/>
              <w:jc w:val="both"/>
              <w:rPr>
                <w:rFonts w:asciiTheme="minorHAnsi" w:hAnsiTheme="minorHAnsi" w:cstheme="minorHAnsi"/>
                <w:sz w:val="18"/>
                <w:szCs w:val="18"/>
              </w:rPr>
            </w:pPr>
            <w:r w:rsidRPr="00391E75">
              <w:rPr>
                <w:rFonts w:asciiTheme="minorHAnsi" w:hAnsiTheme="minorHAnsi" w:cstheme="minorHAnsi"/>
                <w:sz w:val="18"/>
                <w:szCs w:val="18"/>
              </w:rPr>
              <w:lastRenderedPageBreak/>
              <w:t>People help other household/neighbor to build toilet</w:t>
            </w:r>
          </w:p>
        </w:tc>
        <w:tc>
          <w:tcPr>
            <w:tcW w:w="849" w:type="dxa"/>
          </w:tcPr>
          <w:p w14:paraId="4D1F41FC"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986" w:type="dxa"/>
          </w:tcPr>
          <w:p w14:paraId="43332D0C"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39" w:type="dxa"/>
          </w:tcPr>
          <w:p w14:paraId="1D5410A9" w14:textId="77777777" w:rsidR="001F7224" w:rsidRPr="00391E75" w:rsidRDefault="001F7224" w:rsidP="00BC1193">
            <w:pPr>
              <w:spacing w:after="0" w:line="240" w:lineRule="auto"/>
              <w:jc w:val="center"/>
              <w:rPr>
                <w:rFonts w:asciiTheme="minorHAnsi" w:hAnsiTheme="minorHAnsi" w:cstheme="minorHAnsi"/>
                <w:b/>
                <w:sz w:val="18"/>
                <w:szCs w:val="18"/>
                <w:lang w:val="en-AU"/>
              </w:rPr>
            </w:pPr>
          </w:p>
        </w:tc>
        <w:tc>
          <w:tcPr>
            <w:tcW w:w="1095" w:type="dxa"/>
          </w:tcPr>
          <w:p w14:paraId="3D0FDB11" w14:textId="77777777" w:rsidR="001F7224" w:rsidRPr="00391E75" w:rsidRDefault="001F7224" w:rsidP="00BC1193">
            <w:pPr>
              <w:spacing w:after="0" w:line="240" w:lineRule="auto"/>
              <w:jc w:val="center"/>
              <w:rPr>
                <w:rFonts w:asciiTheme="minorHAnsi" w:hAnsiTheme="minorHAnsi" w:cstheme="minorHAnsi"/>
                <w:b/>
                <w:sz w:val="18"/>
                <w:szCs w:val="18"/>
                <w:lang w:val="en-AU"/>
              </w:rPr>
            </w:pPr>
            <w:r w:rsidRPr="00391E75">
              <w:rPr>
                <w:rFonts w:asciiTheme="minorHAnsi" w:hAnsiTheme="minorHAnsi" w:cstheme="minorHAnsi"/>
                <w:b/>
                <w:sz w:val="18"/>
                <w:szCs w:val="18"/>
                <w:lang w:val="en-AU"/>
              </w:rPr>
              <w:t>Y</w:t>
            </w:r>
          </w:p>
        </w:tc>
        <w:tc>
          <w:tcPr>
            <w:tcW w:w="3130" w:type="dxa"/>
          </w:tcPr>
          <w:p w14:paraId="2453F371" w14:textId="77777777"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sz w:val="18"/>
                <w:szCs w:val="18"/>
                <w:lang w:val="en-AU"/>
              </w:rPr>
              <w:t xml:space="preserve">Of those households who built toilet by themselves, only </w:t>
            </w:r>
            <w:r w:rsidRPr="00391E75">
              <w:rPr>
                <w:rFonts w:asciiTheme="minorHAnsi" w:hAnsiTheme="minorHAnsi" w:cstheme="minorHAnsi"/>
                <w:b/>
                <w:sz w:val="18"/>
                <w:szCs w:val="18"/>
                <w:lang w:val="en-AU"/>
              </w:rPr>
              <w:t>14.0% (n=30) reported that there was someone who help building the toilet.</w:t>
            </w:r>
            <w:r w:rsidRPr="00391E75">
              <w:rPr>
                <w:rFonts w:asciiTheme="minorHAnsi" w:hAnsiTheme="minorHAnsi" w:cstheme="minorHAnsi"/>
                <w:sz w:val="18"/>
                <w:szCs w:val="18"/>
                <w:lang w:val="en-AU"/>
              </w:rPr>
              <w:t xml:space="preserve"> Of those who got help from someone, </w:t>
            </w:r>
            <w:r w:rsidRPr="00391E75">
              <w:rPr>
                <w:rFonts w:asciiTheme="minorHAnsi" w:hAnsiTheme="minorHAnsi" w:cstheme="minorHAnsi"/>
                <w:b/>
                <w:sz w:val="18"/>
                <w:szCs w:val="18"/>
                <w:lang w:val="en-AU"/>
              </w:rPr>
              <w:t xml:space="preserve">only 16.7% (n=5) who reported that they paid this person </w:t>
            </w:r>
            <w:r w:rsidRPr="00391E75">
              <w:rPr>
                <w:rFonts w:asciiTheme="minorHAnsi" w:hAnsiTheme="minorHAnsi" w:cstheme="minorHAnsi"/>
                <w:i/>
                <w:sz w:val="18"/>
                <w:szCs w:val="18"/>
                <w:lang w:val="en-AU"/>
              </w:rPr>
              <w:t xml:space="preserve">(market-based exchange). </w:t>
            </w:r>
          </w:p>
          <w:p w14:paraId="43AF0ED7" w14:textId="77777777" w:rsidR="001F7224" w:rsidRPr="00391E75" w:rsidRDefault="001F7224" w:rsidP="00BC1193">
            <w:pPr>
              <w:spacing w:after="0" w:line="240" w:lineRule="auto"/>
              <w:rPr>
                <w:rFonts w:asciiTheme="minorHAnsi" w:hAnsiTheme="minorHAnsi" w:cstheme="minorHAnsi"/>
                <w:sz w:val="18"/>
                <w:szCs w:val="18"/>
                <w:lang w:val="en-AU"/>
              </w:rPr>
            </w:pPr>
          </w:p>
          <w:p w14:paraId="2DD93150" w14:textId="6EEC9BE6" w:rsidR="001F7224" w:rsidRPr="00391E75" w:rsidRDefault="001F7224" w:rsidP="00BC1193">
            <w:pPr>
              <w:spacing w:after="0" w:line="240" w:lineRule="auto"/>
              <w:rPr>
                <w:rFonts w:asciiTheme="minorHAnsi" w:hAnsiTheme="minorHAnsi" w:cstheme="minorHAnsi"/>
                <w:sz w:val="18"/>
                <w:szCs w:val="18"/>
                <w:lang w:val="en-AU"/>
              </w:rPr>
            </w:pPr>
            <w:r w:rsidRPr="00391E75">
              <w:rPr>
                <w:rFonts w:asciiTheme="minorHAnsi" w:hAnsiTheme="minorHAnsi" w:cstheme="minorHAnsi"/>
                <w:b/>
                <w:sz w:val="18"/>
                <w:szCs w:val="18"/>
                <w:lang w:val="en-AU"/>
              </w:rPr>
              <w:t>83.3% reported that they did not pay those who help them built toilet</w:t>
            </w:r>
            <w:r w:rsidRPr="00391E75">
              <w:rPr>
                <w:rFonts w:asciiTheme="minorHAnsi" w:hAnsiTheme="minorHAnsi" w:cstheme="minorHAnsi"/>
                <w:sz w:val="18"/>
                <w:szCs w:val="18"/>
                <w:lang w:val="en-AU"/>
              </w:rPr>
              <w:t xml:space="preserve"> </w:t>
            </w:r>
            <w:r w:rsidRPr="00391E75">
              <w:rPr>
                <w:rFonts w:asciiTheme="minorHAnsi" w:hAnsiTheme="minorHAnsi" w:cstheme="minorHAnsi"/>
                <w:i/>
                <w:sz w:val="18"/>
                <w:szCs w:val="18"/>
                <w:lang w:val="en-AU"/>
              </w:rPr>
              <w:t>(culturally-determined exchange).</w:t>
            </w:r>
            <w:r w:rsidRPr="00391E75">
              <w:rPr>
                <w:rFonts w:asciiTheme="minorHAnsi" w:hAnsiTheme="minorHAnsi" w:cstheme="minorHAnsi"/>
                <w:sz w:val="18"/>
                <w:szCs w:val="18"/>
                <w:lang w:val="en-AU"/>
              </w:rPr>
              <w:t xml:space="preserve"> The main reasons of why households still help others to build toilet without getting paid were: </w:t>
            </w:r>
            <w:r w:rsidRPr="00391E75">
              <w:rPr>
                <w:rFonts w:asciiTheme="minorHAnsi" w:hAnsiTheme="minorHAnsi" w:cstheme="minorHAnsi"/>
                <w:b/>
                <w:sz w:val="18"/>
                <w:szCs w:val="18"/>
                <w:lang w:val="en-AU"/>
              </w:rPr>
              <w:t>because they were family so that they help each other</w:t>
            </w:r>
            <w:r w:rsidRPr="00391E75">
              <w:rPr>
                <w:rFonts w:asciiTheme="minorHAnsi" w:hAnsiTheme="minorHAnsi" w:cstheme="minorHAnsi"/>
                <w:sz w:val="18"/>
                <w:szCs w:val="18"/>
                <w:lang w:val="en-AU"/>
              </w:rPr>
              <w:t xml:space="preserve"> (54.2%, n=13)</w:t>
            </w:r>
          </w:p>
          <w:p w14:paraId="43593CAD" w14:textId="77777777" w:rsidR="001F7224" w:rsidRPr="00391E75" w:rsidRDefault="001F7224" w:rsidP="00BC1193">
            <w:pPr>
              <w:spacing w:after="0" w:line="240" w:lineRule="auto"/>
              <w:rPr>
                <w:rFonts w:asciiTheme="minorHAnsi" w:hAnsiTheme="minorHAnsi" w:cstheme="minorHAnsi"/>
                <w:b/>
                <w:sz w:val="18"/>
                <w:szCs w:val="18"/>
                <w:lang w:val="en-AU"/>
              </w:rPr>
            </w:pPr>
          </w:p>
        </w:tc>
      </w:tr>
    </w:tbl>
    <w:p w14:paraId="5060011C" w14:textId="40A01B44" w:rsidR="001F7224" w:rsidRPr="00810881" w:rsidRDefault="00810881" w:rsidP="001F7224">
      <w:pPr>
        <w:spacing w:line="240" w:lineRule="auto"/>
        <w:jc w:val="both"/>
        <w:rPr>
          <w:rFonts w:asciiTheme="minorHAnsi" w:hAnsiTheme="minorHAnsi" w:cstheme="minorHAnsi"/>
          <w:i/>
          <w:sz w:val="18"/>
          <w:szCs w:val="18"/>
          <w:lang w:val="en-AU"/>
        </w:rPr>
      </w:pPr>
      <w:r>
        <w:rPr>
          <w:rFonts w:asciiTheme="minorHAnsi" w:hAnsiTheme="minorHAnsi" w:cstheme="minorHAnsi"/>
          <w:i/>
          <w:sz w:val="18"/>
          <w:szCs w:val="18"/>
          <w:lang w:val="en-AU"/>
        </w:rPr>
        <w:t>Y: Ye</w:t>
      </w:r>
      <w:r w:rsidRPr="00810881">
        <w:rPr>
          <w:rFonts w:asciiTheme="minorHAnsi" w:hAnsiTheme="minorHAnsi" w:cstheme="minorHAnsi"/>
          <w:i/>
          <w:sz w:val="18"/>
          <w:szCs w:val="18"/>
          <w:lang w:val="en-AU"/>
        </w:rPr>
        <w:t>s</w:t>
      </w:r>
    </w:p>
    <w:p w14:paraId="0E177108" w14:textId="77777777" w:rsidR="001F7224" w:rsidRDefault="001F7224" w:rsidP="001F7224">
      <w:pPr>
        <w:spacing w:line="240" w:lineRule="auto"/>
        <w:jc w:val="both"/>
        <w:rPr>
          <w:rFonts w:asciiTheme="minorHAnsi" w:hAnsiTheme="minorHAnsi" w:cstheme="minorHAnsi"/>
          <w:sz w:val="18"/>
          <w:szCs w:val="18"/>
        </w:rPr>
      </w:pPr>
    </w:p>
    <w:p w14:paraId="3457FBED" w14:textId="77777777" w:rsidR="001F7224" w:rsidRDefault="001F7224" w:rsidP="001F7224">
      <w:pPr>
        <w:spacing w:line="240" w:lineRule="auto"/>
        <w:jc w:val="both"/>
        <w:rPr>
          <w:rFonts w:asciiTheme="minorHAnsi" w:hAnsiTheme="minorHAnsi" w:cstheme="minorHAnsi"/>
          <w:sz w:val="18"/>
          <w:szCs w:val="18"/>
        </w:rPr>
        <w:sectPr w:rsidR="001F7224" w:rsidSect="001F7224">
          <w:pgSz w:w="11907" w:h="16839" w:code="9"/>
          <w:pgMar w:top="1440" w:right="1440" w:bottom="1440" w:left="1440" w:header="720" w:footer="720" w:gutter="0"/>
          <w:cols w:space="720"/>
          <w:docGrid w:linePitch="360"/>
        </w:sectPr>
      </w:pPr>
    </w:p>
    <w:p w14:paraId="2E687988" w14:textId="77777777" w:rsidR="001F7224" w:rsidRPr="00391E75" w:rsidRDefault="001F7224" w:rsidP="00BC1193">
      <w:pPr>
        <w:spacing w:after="0" w:line="360" w:lineRule="auto"/>
        <w:jc w:val="both"/>
        <w:rPr>
          <w:rFonts w:asciiTheme="minorHAnsi" w:hAnsiTheme="minorHAnsi" w:cstheme="minorHAnsi"/>
          <w:b/>
        </w:rPr>
      </w:pPr>
      <w:r>
        <w:rPr>
          <w:rFonts w:asciiTheme="minorHAnsi" w:hAnsiTheme="minorHAnsi" w:cstheme="minorHAnsi"/>
          <w:b/>
        </w:rPr>
        <w:lastRenderedPageBreak/>
        <w:t>4.7 Handwashing</w:t>
      </w:r>
    </w:p>
    <w:p w14:paraId="3BCB43A1" w14:textId="77777777" w:rsidR="001F7224" w:rsidRPr="00391E75" w:rsidRDefault="001F7224" w:rsidP="00BC1193">
      <w:pPr>
        <w:spacing w:after="0" w:line="360" w:lineRule="auto"/>
        <w:ind w:left="567"/>
        <w:jc w:val="both"/>
        <w:rPr>
          <w:rFonts w:asciiTheme="minorHAnsi" w:hAnsiTheme="minorHAnsi" w:cstheme="minorHAnsi"/>
          <w:b/>
        </w:rPr>
      </w:pPr>
      <w:r w:rsidRPr="00391E75">
        <w:rPr>
          <w:rFonts w:asciiTheme="minorHAnsi" w:hAnsiTheme="minorHAnsi" w:cstheme="minorHAnsi"/>
          <w:b/>
        </w:rPr>
        <w:t>4.7.1 Access to and availability of hygiene and handwashing facility</w:t>
      </w:r>
    </w:p>
    <w:p w14:paraId="7FEE57EB"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 xml:space="preserve">When asked where the members of household usually bath, 84.5% of the households (n=295) reported using bathroom in their own house whilst 8.6% of the households (n=30) reported that they usually take a bath in the surface water such as river, stream, and pond, and 4.9% (n=17) used neighbour’s bathroom, and only 2.6% (n=9) use public bathroom. When asked whether all household members use the same area as for bathing, 77.5% (n=245) reported that they use the same bathing location, while 22.3% (n=77) reported that they use different bathroom to take a shower. 70.9% (n=246) of households reported that the location of bathing facility was less than 5 meters from the main dwelling or house. 18.7% (n=65) reported that the bathing house located between 5 and 10 meters from the dwelling or house. </w:t>
      </w:r>
    </w:p>
    <w:p w14:paraId="75AFC9CE" w14:textId="77777777" w:rsidR="001F7224" w:rsidRPr="00391E75" w:rsidRDefault="001F7224" w:rsidP="00BC1193">
      <w:pPr>
        <w:spacing w:after="0" w:line="360" w:lineRule="auto"/>
        <w:jc w:val="both"/>
        <w:rPr>
          <w:rFonts w:asciiTheme="minorHAnsi" w:hAnsiTheme="minorHAnsi" w:cstheme="minorHAnsi"/>
          <w:b/>
        </w:rPr>
      </w:pPr>
    </w:p>
    <w:p w14:paraId="73DDD25A" w14:textId="0729375C"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 xml:space="preserve">We </w:t>
      </w:r>
      <w:r w:rsidR="002C28B5">
        <w:rPr>
          <w:rFonts w:asciiTheme="minorHAnsi" w:hAnsiTheme="minorHAnsi" w:cstheme="minorHAnsi"/>
        </w:rPr>
        <w:t>made</w:t>
      </w:r>
      <w:r w:rsidRPr="00391E75">
        <w:rPr>
          <w:rFonts w:asciiTheme="minorHAnsi" w:hAnsiTheme="minorHAnsi" w:cstheme="minorHAnsi"/>
        </w:rPr>
        <w:t xml:space="preserve"> observation</w:t>
      </w:r>
      <w:r w:rsidR="002C28B5">
        <w:rPr>
          <w:rFonts w:asciiTheme="minorHAnsi" w:hAnsiTheme="minorHAnsi" w:cstheme="minorHAnsi"/>
        </w:rPr>
        <w:t>s</w:t>
      </w:r>
      <w:r w:rsidRPr="00391E75">
        <w:rPr>
          <w:rFonts w:asciiTheme="minorHAnsi" w:hAnsiTheme="minorHAnsi" w:cstheme="minorHAnsi"/>
        </w:rPr>
        <w:t xml:space="preserve"> in the house towards handwashing facility and toilet components. Based on the observation, there was no handwashing facility in 69.2% (n=240) of houses, while 29.1% (n=101) of households had handwashing facility. Of those who had handwashing facility, 48.5% (n=49) of handwashing facility was located in the bathing area, whilst 28.7% (n=29) was located in the toilet and 12.9% was located in the kitchen area. Of those who had handwashing facility, water was available in the handwashing facility in 83.2% (n=84) of houses observed. Of those who had handwashing facility, soap and soap substitute was available in the 77.2% (n=78) of houses, while there was no soap and its substitute in 20.8% (n=21) of houses observed.</w:t>
      </w:r>
    </w:p>
    <w:p w14:paraId="1FDBC3E7" w14:textId="77777777" w:rsidR="001F7224" w:rsidRPr="00391E75" w:rsidRDefault="001F7224" w:rsidP="00BC1193">
      <w:pPr>
        <w:spacing w:after="0" w:line="360" w:lineRule="auto"/>
        <w:jc w:val="both"/>
        <w:rPr>
          <w:rFonts w:asciiTheme="minorHAnsi" w:hAnsiTheme="minorHAnsi" w:cstheme="minorHAnsi"/>
        </w:rPr>
      </w:pPr>
    </w:p>
    <w:p w14:paraId="4CF73C79" w14:textId="77777777" w:rsidR="001F7224" w:rsidRPr="00391E75" w:rsidRDefault="001F7224" w:rsidP="00BC1193">
      <w:pPr>
        <w:spacing w:after="0" w:line="360" w:lineRule="auto"/>
        <w:jc w:val="both"/>
        <w:rPr>
          <w:rFonts w:asciiTheme="minorHAnsi" w:hAnsiTheme="minorHAnsi" w:cstheme="minorHAnsi"/>
          <w:u w:val="single"/>
        </w:rPr>
      </w:pPr>
      <w:r w:rsidRPr="00391E75">
        <w:rPr>
          <w:rFonts w:asciiTheme="minorHAnsi" w:hAnsiTheme="minorHAnsi" w:cstheme="minorHAnsi"/>
          <w:u w:val="single"/>
        </w:rPr>
        <w:t>Access to and use of soap</w:t>
      </w:r>
    </w:p>
    <w:p w14:paraId="43D7D9B4"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Most of households (95.0%, n=330) reported that they have used soap today and yesterday and 4.3% (n=15) reported that they have not used soap today or yesterday. When asked about what the soap was for, 78.2% reported that they used soap for washing clothes (78.2%, n=273), washing body (71.9%, n=251), washing cooking utensils and dishes (58.7%, n=205), washing child’s bottom (42.7%, n=149), and washing child’s hands (39%, n=136).</w:t>
      </w:r>
    </w:p>
    <w:p w14:paraId="4AC7AFDF" w14:textId="77777777" w:rsidR="001F7224" w:rsidRPr="00391E75" w:rsidRDefault="001F7224" w:rsidP="00DD1819">
      <w:pPr>
        <w:spacing w:after="0" w:line="240" w:lineRule="auto"/>
        <w:jc w:val="center"/>
        <w:rPr>
          <w:rFonts w:asciiTheme="minorHAnsi" w:hAnsiTheme="minorHAnsi" w:cstheme="minorHAnsi"/>
        </w:rPr>
      </w:pPr>
      <w:r w:rsidRPr="00391E75">
        <w:rPr>
          <w:rFonts w:asciiTheme="minorHAnsi" w:hAnsiTheme="minorHAnsi" w:cstheme="minorHAnsi"/>
          <w:noProof/>
          <w:lang w:val="en-AU" w:eastAsia="en-AU"/>
        </w:rPr>
        <w:lastRenderedPageBreak/>
        <w:drawing>
          <wp:inline distT="0" distB="0" distL="0" distR="0" wp14:anchorId="7D686C99" wp14:editId="2A1B2358">
            <wp:extent cx="5812155" cy="3239588"/>
            <wp:effectExtent l="0" t="0" r="17145"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9B2E3E9" w14:textId="523DAFFB" w:rsidR="001F7224" w:rsidRPr="00391E75" w:rsidRDefault="001F7224" w:rsidP="00DD1819">
      <w:pPr>
        <w:spacing w:after="0" w:line="240" w:lineRule="auto"/>
        <w:jc w:val="center"/>
        <w:rPr>
          <w:rFonts w:asciiTheme="minorHAnsi" w:hAnsiTheme="minorHAnsi" w:cstheme="minorHAnsi"/>
          <w:b/>
        </w:rPr>
      </w:pPr>
      <w:r w:rsidRPr="00391E75">
        <w:rPr>
          <w:rFonts w:asciiTheme="minorHAnsi" w:hAnsiTheme="minorHAnsi" w:cstheme="minorHAnsi"/>
          <w:b/>
        </w:rPr>
        <w:t>Figu</w:t>
      </w:r>
      <w:r w:rsidR="00DD1819">
        <w:rPr>
          <w:rFonts w:asciiTheme="minorHAnsi" w:hAnsiTheme="minorHAnsi" w:cstheme="minorHAnsi"/>
          <w:b/>
        </w:rPr>
        <w:t>re 56</w:t>
      </w:r>
      <w:r w:rsidRPr="00391E75">
        <w:rPr>
          <w:rFonts w:asciiTheme="minorHAnsi" w:hAnsiTheme="minorHAnsi" w:cstheme="minorHAnsi"/>
          <w:b/>
        </w:rPr>
        <w:t>. The use of soap for various needs (n=349)</w:t>
      </w:r>
    </w:p>
    <w:p w14:paraId="0EDE630D" w14:textId="77777777" w:rsidR="001F7224" w:rsidRPr="00391E75" w:rsidRDefault="001F7224" w:rsidP="00BC1193">
      <w:pPr>
        <w:spacing w:after="0" w:line="360" w:lineRule="auto"/>
        <w:jc w:val="both"/>
        <w:rPr>
          <w:rFonts w:asciiTheme="minorHAnsi" w:hAnsiTheme="minorHAnsi" w:cstheme="minorHAnsi"/>
        </w:rPr>
      </w:pPr>
    </w:p>
    <w:p w14:paraId="048A9170" w14:textId="77777777" w:rsidR="001F7224" w:rsidRPr="00391E75" w:rsidRDefault="001F7224" w:rsidP="00BC1193">
      <w:pPr>
        <w:spacing w:after="0" w:line="360" w:lineRule="auto"/>
        <w:jc w:val="both"/>
        <w:rPr>
          <w:rFonts w:asciiTheme="minorHAnsi" w:hAnsiTheme="minorHAnsi" w:cstheme="minorHAnsi"/>
          <w:u w:val="single"/>
        </w:rPr>
      </w:pPr>
      <w:r w:rsidRPr="00391E75">
        <w:rPr>
          <w:rFonts w:asciiTheme="minorHAnsi" w:hAnsiTheme="minorHAnsi" w:cstheme="minorHAnsi"/>
          <w:u w:val="single"/>
        </w:rPr>
        <w:t>Type of soap</w:t>
      </w:r>
    </w:p>
    <w:p w14:paraId="52FA3381"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 xml:space="preserve">The common type of soap used by households to wash hands were bar soap (87.5%, n=305), and powder soap (6%, n=21). Only 3.4% (n=12) of households who reported that they did not use soap to wash their hands. For bathing, 90.5% (n=316) reported that they used bar soap and 5.2% (n=18) reported that they used powder soap. For wash dishes and clothes, 71.9% (n=251) of households reported that they used powder soap while 12.6% (n=44) reported that they used liquid soap and 12.3% (n=43) used bar soap. They usually buy the soap in the loja or kiosk that were nearby to their house or in the market. The median of amount of time needed to buy soap in Maliana was 15 minutes, in Cailaco was 5 minutes, in Atabae was 15 minutes and in Balibo was 15 minutes. The median distance of the kiosk or loja where they buy soap in Maliana was 2 km, in Cailaco was 1 km, in Atabae was 1.5 km and in Balibo was 1 km.  </w:t>
      </w:r>
    </w:p>
    <w:p w14:paraId="6396B015" w14:textId="77777777" w:rsidR="001F7224" w:rsidRPr="00391E75" w:rsidRDefault="001F7224" w:rsidP="00BC1193">
      <w:pPr>
        <w:spacing w:after="0" w:line="360" w:lineRule="auto"/>
        <w:jc w:val="both"/>
        <w:rPr>
          <w:rFonts w:asciiTheme="minorHAnsi" w:hAnsiTheme="minorHAnsi" w:cstheme="minorHAnsi"/>
        </w:rPr>
      </w:pPr>
    </w:p>
    <w:p w14:paraId="76353D9D" w14:textId="132F8656" w:rsidR="00F33CF4" w:rsidRDefault="00F33CF4" w:rsidP="00F33CF4">
      <w:pPr>
        <w:spacing w:after="0" w:line="240" w:lineRule="auto"/>
        <w:jc w:val="both"/>
        <w:rPr>
          <w:rFonts w:asciiTheme="minorHAnsi" w:hAnsiTheme="minorHAnsi" w:cstheme="minorHAnsi"/>
        </w:rPr>
      </w:pPr>
      <w:r w:rsidRPr="00F33CF4">
        <w:rPr>
          <w:rFonts w:asciiTheme="minorHAnsi" w:hAnsiTheme="minorHAnsi" w:cstheme="minorHAnsi"/>
          <w:noProof/>
          <w:lang w:val="en-AU" w:eastAsia="en-AU"/>
        </w:rPr>
        <w:lastRenderedPageBreak/>
        <w:drawing>
          <wp:inline distT="0" distB="0" distL="0" distR="0" wp14:anchorId="2D24F94E" wp14:editId="48CA10D2">
            <wp:extent cx="5788660" cy="2424289"/>
            <wp:effectExtent l="19050" t="19050" r="21590" b="14605"/>
            <wp:docPr id="73" name="Picture 73" descr="C:\Users\Heribertus Rinto Wib\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ibertus Rinto Wib\Desktop\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88660" cy="2424289"/>
                    </a:xfrm>
                    <a:prstGeom prst="rect">
                      <a:avLst/>
                    </a:prstGeom>
                    <a:noFill/>
                    <a:ln>
                      <a:solidFill>
                        <a:schemeClr val="bg1">
                          <a:lumMod val="50000"/>
                        </a:schemeClr>
                      </a:solidFill>
                    </a:ln>
                  </pic:spPr>
                </pic:pic>
              </a:graphicData>
            </a:graphic>
          </wp:inline>
        </w:drawing>
      </w:r>
    </w:p>
    <w:p w14:paraId="493291DE" w14:textId="522E7FE9" w:rsidR="00F33CF4" w:rsidRPr="00391E75" w:rsidRDefault="00F33CF4" w:rsidP="00F33CF4">
      <w:pPr>
        <w:spacing w:after="0" w:line="240" w:lineRule="auto"/>
        <w:jc w:val="center"/>
        <w:rPr>
          <w:rFonts w:asciiTheme="minorHAnsi" w:hAnsiTheme="minorHAnsi" w:cstheme="minorHAnsi"/>
          <w:b/>
        </w:rPr>
      </w:pPr>
      <w:r w:rsidRPr="00391E75">
        <w:rPr>
          <w:rFonts w:asciiTheme="minorHAnsi" w:hAnsiTheme="minorHAnsi" w:cstheme="minorHAnsi"/>
          <w:b/>
        </w:rPr>
        <w:t>Figu</w:t>
      </w:r>
      <w:r>
        <w:rPr>
          <w:rFonts w:asciiTheme="minorHAnsi" w:hAnsiTheme="minorHAnsi" w:cstheme="minorHAnsi"/>
          <w:b/>
        </w:rPr>
        <w:t>re 57</w:t>
      </w:r>
      <w:r w:rsidRPr="00391E75">
        <w:rPr>
          <w:rFonts w:asciiTheme="minorHAnsi" w:hAnsiTheme="minorHAnsi" w:cstheme="minorHAnsi"/>
          <w:b/>
        </w:rPr>
        <w:t xml:space="preserve">. </w:t>
      </w:r>
      <w:r>
        <w:rPr>
          <w:rFonts w:asciiTheme="minorHAnsi" w:hAnsiTheme="minorHAnsi" w:cstheme="minorHAnsi"/>
          <w:b/>
        </w:rPr>
        <w:t>Type of soap available at Maliana Market</w:t>
      </w:r>
    </w:p>
    <w:p w14:paraId="0AF427FA" w14:textId="77777777" w:rsidR="00F33CF4" w:rsidRDefault="00F33CF4" w:rsidP="00BC1193">
      <w:pPr>
        <w:spacing w:after="0" w:line="360" w:lineRule="auto"/>
        <w:jc w:val="both"/>
        <w:rPr>
          <w:rFonts w:asciiTheme="minorHAnsi" w:hAnsiTheme="minorHAnsi" w:cstheme="minorHAnsi"/>
        </w:rPr>
      </w:pPr>
    </w:p>
    <w:p w14:paraId="26EDF5C4" w14:textId="68A84888" w:rsidR="001F7224" w:rsidRPr="00391E75" w:rsidRDefault="00F33CF4" w:rsidP="00BC1193">
      <w:pPr>
        <w:spacing w:after="0" w:line="360" w:lineRule="auto"/>
        <w:jc w:val="both"/>
        <w:rPr>
          <w:rFonts w:asciiTheme="minorHAnsi" w:hAnsiTheme="minorHAnsi" w:cstheme="minorHAnsi"/>
        </w:rPr>
      </w:pPr>
      <w:r>
        <w:rPr>
          <w:rFonts w:asciiTheme="minorHAnsi" w:hAnsiTheme="minorHAnsi" w:cstheme="minorHAnsi"/>
        </w:rPr>
        <w:t>T</w:t>
      </w:r>
      <w:r w:rsidR="001F7224" w:rsidRPr="00391E75">
        <w:rPr>
          <w:rFonts w:asciiTheme="minorHAnsi" w:hAnsiTheme="minorHAnsi" w:cstheme="minorHAnsi"/>
        </w:rPr>
        <w:t>he most favourite soaps for handwashing were Citra (31.6%, n=104), and Nuvo (27.1%, n=89). The most favourite soaps for bathing were Citra (37.8%, n=129) and Nuvo (27.7%, n=94).</w:t>
      </w:r>
    </w:p>
    <w:p w14:paraId="11FA1568" w14:textId="77777777" w:rsidR="001F7224" w:rsidRPr="00391E75" w:rsidRDefault="001F7224" w:rsidP="00DD1819">
      <w:pPr>
        <w:spacing w:after="0" w:line="240" w:lineRule="auto"/>
        <w:jc w:val="both"/>
        <w:rPr>
          <w:rFonts w:asciiTheme="minorHAnsi" w:hAnsiTheme="minorHAnsi" w:cstheme="minorHAnsi"/>
          <w:b/>
        </w:rPr>
      </w:pPr>
      <w:r w:rsidRPr="00391E75">
        <w:rPr>
          <w:rFonts w:asciiTheme="minorHAnsi" w:hAnsiTheme="minorHAnsi" w:cstheme="minorHAnsi"/>
          <w:b/>
          <w:noProof/>
          <w:lang w:val="en-AU" w:eastAsia="en-AU"/>
        </w:rPr>
        <w:drawing>
          <wp:inline distT="0" distB="0" distL="0" distR="0" wp14:anchorId="6E27A0E3" wp14:editId="01540DF8">
            <wp:extent cx="5688330" cy="2594344"/>
            <wp:effectExtent l="0" t="0" r="7620"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13E8E9" w14:textId="06A0E44A" w:rsidR="001F7224" w:rsidRPr="00391E75" w:rsidRDefault="001F7224" w:rsidP="00DD1819">
      <w:pPr>
        <w:spacing w:after="0" w:line="240" w:lineRule="auto"/>
        <w:jc w:val="center"/>
        <w:rPr>
          <w:rFonts w:asciiTheme="minorHAnsi" w:hAnsiTheme="minorHAnsi" w:cstheme="minorHAnsi"/>
          <w:b/>
        </w:rPr>
      </w:pPr>
      <w:r w:rsidRPr="00391E75">
        <w:rPr>
          <w:rFonts w:asciiTheme="minorHAnsi" w:hAnsiTheme="minorHAnsi" w:cstheme="minorHAnsi"/>
          <w:b/>
        </w:rPr>
        <w:t>Figure 5</w:t>
      </w:r>
      <w:r w:rsidR="00F33CF4">
        <w:rPr>
          <w:rFonts w:asciiTheme="minorHAnsi" w:hAnsiTheme="minorHAnsi" w:cstheme="minorHAnsi"/>
          <w:b/>
        </w:rPr>
        <w:t>8</w:t>
      </w:r>
      <w:r w:rsidRPr="00391E75">
        <w:rPr>
          <w:rFonts w:asciiTheme="minorHAnsi" w:hAnsiTheme="minorHAnsi" w:cstheme="minorHAnsi"/>
          <w:b/>
        </w:rPr>
        <w:t>. The most favourite soap brands for handwashing (N=329) and bathing (n=339)</w:t>
      </w:r>
    </w:p>
    <w:p w14:paraId="10DAF9FB" w14:textId="77777777" w:rsidR="001F7224" w:rsidRPr="00391E75" w:rsidRDefault="001F7224" w:rsidP="00BC1193">
      <w:pPr>
        <w:spacing w:after="0" w:line="360" w:lineRule="auto"/>
        <w:jc w:val="both"/>
        <w:rPr>
          <w:rFonts w:asciiTheme="minorHAnsi" w:hAnsiTheme="minorHAnsi" w:cstheme="minorHAnsi"/>
        </w:rPr>
      </w:pPr>
    </w:p>
    <w:p w14:paraId="3BB4C2AA"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On the other hand, the most favourite soap brands for washing clothes or dishes were Rinso (48.2%, n=163) and Daia (26%, n=88).</w:t>
      </w:r>
    </w:p>
    <w:p w14:paraId="209CBB3E" w14:textId="77777777" w:rsidR="001F7224" w:rsidRPr="00391E75" w:rsidRDefault="001F7224" w:rsidP="00BC1193">
      <w:pPr>
        <w:spacing w:after="0" w:line="360" w:lineRule="auto"/>
        <w:jc w:val="both"/>
        <w:rPr>
          <w:rFonts w:asciiTheme="minorHAnsi" w:hAnsiTheme="minorHAnsi" w:cstheme="minorHAnsi"/>
        </w:rPr>
      </w:pPr>
    </w:p>
    <w:p w14:paraId="37C7F7F1" w14:textId="77777777" w:rsidR="001F7224" w:rsidRPr="00391E75" w:rsidRDefault="001F7224" w:rsidP="00BC1193">
      <w:pPr>
        <w:spacing w:after="0" w:line="360" w:lineRule="auto"/>
        <w:jc w:val="both"/>
        <w:rPr>
          <w:rFonts w:asciiTheme="minorHAnsi" w:hAnsiTheme="minorHAnsi" w:cstheme="minorHAnsi"/>
          <w:b/>
        </w:rPr>
      </w:pPr>
      <w:r w:rsidRPr="00391E75">
        <w:rPr>
          <w:rFonts w:asciiTheme="minorHAnsi" w:hAnsiTheme="minorHAnsi" w:cstheme="minorHAnsi"/>
          <w:b/>
          <w:noProof/>
          <w:lang w:val="en-AU" w:eastAsia="en-AU"/>
        </w:rPr>
        <w:lastRenderedPageBreak/>
        <w:drawing>
          <wp:inline distT="0" distB="0" distL="0" distR="0" wp14:anchorId="10A88CFB" wp14:editId="2D354144">
            <wp:extent cx="5667154" cy="2743200"/>
            <wp:effectExtent l="0" t="0" r="1016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D7F97CB" w14:textId="2F12837F" w:rsidR="001F7224" w:rsidRDefault="00F33CF4" w:rsidP="00BC1193">
      <w:pPr>
        <w:spacing w:after="0" w:line="360" w:lineRule="auto"/>
        <w:jc w:val="center"/>
        <w:rPr>
          <w:rFonts w:asciiTheme="minorHAnsi" w:hAnsiTheme="minorHAnsi" w:cstheme="minorHAnsi"/>
          <w:b/>
        </w:rPr>
      </w:pPr>
      <w:r>
        <w:rPr>
          <w:rFonts w:asciiTheme="minorHAnsi" w:hAnsiTheme="minorHAnsi" w:cstheme="minorHAnsi"/>
          <w:b/>
        </w:rPr>
        <w:t>Figure 59</w:t>
      </w:r>
      <w:r w:rsidR="001F7224" w:rsidRPr="00391E75">
        <w:rPr>
          <w:rFonts w:asciiTheme="minorHAnsi" w:hAnsiTheme="minorHAnsi" w:cstheme="minorHAnsi"/>
          <w:b/>
        </w:rPr>
        <w:t>. The most favourite soap brands for washing and bathing (n=338)</w:t>
      </w:r>
    </w:p>
    <w:p w14:paraId="744B5934" w14:textId="77777777" w:rsidR="00F33CF4" w:rsidRDefault="00F33CF4" w:rsidP="00BC1193">
      <w:pPr>
        <w:spacing w:after="0" w:line="360" w:lineRule="auto"/>
        <w:jc w:val="center"/>
        <w:rPr>
          <w:rFonts w:asciiTheme="minorHAnsi" w:hAnsiTheme="minorHAnsi" w:cstheme="minorHAnsi"/>
          <w:b/>
        </w:rPr>
      </w:pPr>
    </w:p>
    <w:p w14:paraId="02A29FBA" w14:textId="09D8D241" w:rsidR="001F7224" w:rsidRPr="00391E75" w:rsidRDefault="00F33CF4" w:rsidP="00BC1193">
      <w:pPr>
        <w:spacing w:after="0" w:line="360" w:lineRule="auto"/>
        <w:jc w:val="both"/>
        <w:rPr>
          <w:rFonts w:asciiTheme="minorHAnsi" w:hAnsiTheme="minorHAnsi" w:cstheme="minorHAnsi"/>
          <w:u w:val="single"/>
        </w:rPr>
      </w:pPr>
      <w:r>
        <w:rPr>
          <w:rFonts w:asciiTheme="minorHAnsi" w:hAnsiTheme="minorHAnsi" w:cstheme="minorHAnsi"/>
          <w:u w:val="single"/>
        </w:rPr>
        <w:t>A</w:t>
      </w:r>
      <w:r w:rsidR="001F7224" w:rsidRPr="00391E75">
        <w:rPr>
          <w:rFonts w:asciiTheme="minorHAnsi" w:hAnsiTheme="minorHAnsi" w:cstheme="minorHAnsi"/>
          <w:u w:val="single"/>
        </w:rPr>
        <w:t>vailability of soap and other hygiene and sanitation products at local suppliers</w:t>
      </w:r>
    </w:p>
    <w:p w14:paraId="33D64616"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When asked whether the soaps they usually wanted were always available at the shop, 94% (n=328) reported that they were always available. On the other hand, 4.6% (n=16) reported that the soaps were not always available and 93.8% of the households (n=15) reported that even though the soaps they wanted were not always available, the got the soap substitute. In the loja or kiosk where they usually buy soaps, the most common products that were available in these places were shampoo (83.4%, n=291), toothpaste (80.5%, n=281), toilet tissue (33%, n=115), floor liquid cleaner (22.3%, n=78), and toilet liquid cleaner (18.9%, n=66).</w:t>
      </w:r>
    </w:p>
    <w:p w14:paraId="3E4B9795" w14:textId="77777777" w:rsidR="001F7224" w:rsidRPr="00391E75" w:rsidRDefault="001F7224" w:rsidP="00BC1193">
      <w:pPr>
        <w:spacing w:after="0" w:line="360" w:lineRule="auto"/>
        <w:rPr>
          <w:rFonts w:asciiTheme="minorHAnsi" w:hAnsiTheme="minorHAnsi" w:cstheme="minorHAnsi"/>
          <w:b/>
        </w:rPr>
      </w:pPr>
    </w:p>
    <w:p w14:paraId="7502F496" w14:textId="77777777" w:rsidR="001F7224" w:rsidRPr="00391E75" w:rsidRDefault="001F7224" w:rsidP="00BC1193">
      <w:pPr>
        <w:spacing w:after="0" w:line="360" w:lineRule="auto"/>
        <w:ind w:left="567"/>
        <w:jc w:val="both"/>
        <w:rPr>
          <w:rFonts w:asciiTheme="minorHAnsi" w:hAnsiTheme="minorHAnsi" w:cstheme="minorHAnsi"/>
          <w:b/>
          <w:color w:val="000000" w:themeColor="text1"/>
        </w:rPr>
      </w:pPr>
      <w:r>
        <w:rPr>
          <w:rFonts w:asciiTheme="minorHAnsi" w:hAnsiTheme="minorHAnsi" w:cstheme="minorHAnsi"/>
          <w:b/>
          <w:color w:val="000000" w:themeColor="text1"/>
        </w:rPr>
        <w:t xml:space="preserve">4.7.2 </w:t>
      </w:r>
      <w:r w:rsidRPr="00391E75">
        <w:rPr>
          <w:rFonts w:asciiTheme="minorHAnsi" w:hAnsiTheme="minorHAnsi" w:cstheme="minorHAnsi"/>
          <w:b/>
          <w:color w:val="000000" w:themeColor="text1"/>
        </w:rPr>
        <w:t>Attitudes and beliefs</w:t>
      </w:r>
      <w:r>
        <w:rPr>
          <w:rFonts w:asciiTheme="minorHAnsi" w:hAnsiTheme="minorHAnsi" w:cstheme="minorHAnsi"/>
          <w:b/>
          <w:color w:val="000000" w:themeColor="text1"/>
        </w:rPr>
        <w:t xml:space="preserve"> related to handwashing</w:t>
      </w:r>
    </w:p>
    <w:p w14:paraId="0D6E06F2" w14:textId="77777777" w:rsidR="001F7224" w:rsidRPr="00391E75" w:rsidRDefault="001F7224" w:rsidP="00BC1193">
      <w:pPr>
        <w:spacing w:after="0" w:line="360" w:lineRule="auto"/>
        <w:jc w:val="both"/>
        <w:rPr>
          <w:rFonts w:asciiTheme="minorHAnsi" w:hAnsiTheme="minorHAnsi" w:cstheme="minorHAnsi"/>
          <w:color w:val="000000" w:themeColor="text1"/>
        </w:rPr>
      </w:pPr>
      <w:r w:rsidRPr="00391E75">
        <w:rPr>
          <w:rFonts w:asciiTheme="minorHAnsi" w:hAnsiTheme="minorHAnsi" w:cstheme="minorHAnsi"/>
          <w:color w:val="000000" w:themeColor="text1"/>
        </w:rPr>
        <w:t>Attitudes and beliefs relate to an individual’s understanding and perceptions of sanitation products and services, of sanitation behaviours themselves, and of those who engage in them.</w:t>
      </w:r>
    </w:p>
    <w:p w14:paraId="510D2D7B" w14:textId="77777777" w:rsidR="001F7224" w:rsidRPr="00391E75" w:rsidRDefault="001F7224" w:rsidP="00BC1193">
      <w:pPr>
        <w:spacing w:after="0" w:line="360" w:lineRule="auto"/>
        <w:rPr>
          <w:rFonts w:asciiTheme="minorHAnsi" w:hAnsiTheme="minorHAnsi" w:cstheme="minorHAnsi"/>
          <w:b/>
        </w:rPr>
      </w:pPr>
    </w:p>
    <w:p w14:paraId="0196B109"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 xml:space="preserve">When asked when it is important for a young child to wash her/his hands or have her/his hands washed, the most common answers were wash hands before eating (93.7%, n=327) and after defecating (62.2%, n=217). </w:t>
      </w:r>
    </w:p>
    <w:p w14:paraId="0D126896" w14:textId="77777777" w:rsidR="001F7224" w:rsidRPr="00391E75" w:rsidRDefault="001F7224" w:rsidP="00BC1193">
      <w:pPr>
        <w:spacing w:after="0" w:line="360" w:lineRule="auto"/>
        <w:jc w:val="center"/>
        <w:rPr>
          <w:rFonts w:asciiTheme="minorHAnsi" w:hAnsiTheme="minorHAnsi" w:cstheme="minorHAnsi"/>
        </w:rPr>
      </w:pPr>
      <w:r w:rsidRPr="00391E75">
        <w:rPr>
          <w:rFonts w:asciiTheme="minorHAnsi" w:hAnsiTheme="minorHAnsi" w:cstheme="minorHAnsi"/>
          <w:noProof/>
          <w:lang w:val="en-AU" w:eastAsia="en-AU"/>
        </w:rPr>
        <w:lastRenderedPageBreak/>
        <w:drawing>
          <wp:inline distT="0" distB="0" distL="0" distR="0" wp14:anchorId="6F15A900" wp14:editId="2D015EA6">
            <wp:extent cx="4572000" cy="2371060"/>
            <wp:effectExtent l="0" t="0" r="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642EC75" w14:textId="45385C86" w:rsidR="001F7224" w:rsidRDefault="00F33CF4" w:rsidP="00BC1193">
      <w:pPr>
        <w:spacing w:after="0" w:line="360" w:lineRule="auto"/>
        <w:jc w:val="center"/>
        <w:rPr>
          <w:rFonts w:asciiTheme="minorHAnsi" w:hAnsiTheme="minorHAnsi" w:cstheme="minorHAnsi"/>
          <w:b/>
        </w:rPr>
      </w:pPr>
      <w:r>
        <w:rPr>
          <w:rFonts w:asciiTheme="minorHAnsi" w:hAnsiTheme="minorHAnsi" w:cstheme="minorHAnsi"/>
          <w:b/>
        </w:rPr>
        <w:t>Figure 60</w:t>
      </w:r>
      <w:r w:rsidR="001F7224" w:rsidRPr="00391E75">
        <w:rPr>
          <w:rFonts w:asciiTheme="minorHAnsi" w:hAnsiTheme="minorHAnsi" w:cstheme="minorHAnsi"/>
          <w:b/>
        </w:rPr>
        <w:t>. Health knowledge related to handwashing practice (N=349)</w:t>
      </w:r>
    </w:p>
    <w:p w14:paraId="1E4265E9" w14:textId="77777777" w:rsidR="00F33CF4" w:rsidRDefault="00F33CF4" w:rsidP="00BC1193">
      <w:pPr>
        <w:spacing w:after="0" w:line="360" w:lineRule="auto"/>
        <w:jc w:val="center"/>
        <w:rPr>
          <w:rFonts w:asciiTheme="minorHAnsi" w:hAnsiTheme="minorHAnsi" w:cstheme="minorHAnsi"/>
          <w:b/>
        </w:rPr>
      </w:pPr>
    </w:p>
    <w:p w14:paraId="6D6A7DE8" w14:textId="77777777" w:rsidR="001F7224" w:rsidRPr="00391E75" w:rsidRDefault="001F7224" w:rsidP="00BC1193">
      <w:pPr>
        <w:spacing w:after="0" w:line="360" w:lineRule="auto"/>
        <w:ind w:left="567"/>
        <w:jc w:val="both"/>
        <w:rPr>
          <w:rFonts w:asciiTheme="minorHAnsi" w:hAnsiTheme="minorHAnsi" w:cstheme="minorHAnsi"/>
          <w:b/>
          <w:color w:val="000000" w:themeColor="text1"/>
        </w:rPr>
      </w:pPr>
      <w:r>
        <w:rPr>
          <w:rFonts w:asciiTheme="minorHAnsi" w:hAnsiTheme="minorHAnsi" w:cstheme="minorHAnsi"/>
          <w:b/>
          <w:color w:val="000000" w:themeColor="text1"/>
        </w:rPr>
        <w:t xml:space="preserve">4.7.3 </w:t>
      </w:r>
      <w:r w:rsidRPr="00391E75">
        <w:rPr>
          <w:rFonts w:asciiTheme="minorHAnsi" w:hAnsiTheme="minorHAnsi" w:cstheme="minorHAnsi"/>
          <w:b/>
          <w:color w:val="000000" w:themeColor="text1"/>
        </w:rPr>
        <w:t>Emotional/physical/social drivers</w:t>
      </w:r>
      <w:r>
        <w:rPr>
          <w:rFonts w:asciiTheme="minorHAnsi" w:hAnsiTheme="minorHAnsi" w:cstheme="minorHAnsi"/>
          <w:b/>
          <w:color w:val="000000" w:themeColor="text1"/>
        </w:rPr>
        <w:t xml:space="preserve"> to handwashing</w:t>
      </w:r>
    </w:p>
    <w:p w14:paraId="296D2578" w14:textId="77777777" w:rsidR="001F7224" w:rsidRDefault="001F7224" w:rsidP="00BC1193">
      <w:pPr>
        <w:spacing w:after="0" w:line="360" w:lineRule="auto"/>
        <w:jc w:val="both"/>
        <w:rPr>
          <w:rFonts w:asciiTheme="minorHAnsi" w:hAnsiTheme="minorHAnsi" w:cstheme="minorHAnsi"/>
          <w:color w:val="000000" w:themeColor="text1"/>
        </w:rPr>
      </w:pPr>
      <w:r w:rsidRPr="00391E75">
        <w:rPr>
          <w:rFonts w:asciiTheme="minorHAnsi" w:hAnsiTheme="minorHAnsi" w:cstheme="minorHAnsi"/>
          <w:color w:val="000000" w:themeColor="text1"/>
        </w:rPr>
        <w:t>Drivers are strong internal thoughts and feelings that motivate behaviour.</w:t>
      </w:r>
    </w:p>
    <w:p w14:paraId="5B432D8E" w14:textId="77777777" w:rsidR="001F7224" w:rsidRPr="00391E75" w:rsidRDefault="001F7224" w:rsidP="00BC1193">
      <w:pPr>
        <w:spacing w:after="0" w:line="360" w:lineRule="auto"/>
        <w:jc w:val="both"/>
        <w:rPr>
          <w:rFonts w:asciiTheme="minorHAnsi" w:hAnsiTheme="minorHAnsi" w:cstheme="minorHAnsi"/>
          <w:color w:val="000000" w:themeColor="text1"/>
        </w:rPr>
      </w:pPr>
    </w:p>
    <w:p w14:paraId="3B378CEF" w14:textId="77777777" w:rsidR="001F7224" w:rsidRPr="00391E75" w:rsidRDefault="001F7224" w:rsidP="00BC1193">
      <w:pPr>
        <w:spacing w:after="0" w:line="360" w:lineRule="auto"/>
        <w:jc w:val="both"/>
        <w:rPr>
          <w:rFonts w:asciiTheme="minorHAnsi" w:hAnsiTheme="minorHAnsi" w:cstheme="minorHAnsi"/>
          <w:i/>
          <w:u w:val="single"/>
        </w:rPr>
      </w:pPr>
      <w:r w:rsidRPr="00391E75">
        <w:rPr>
          <w:rFonts w:asciiTheme="minorHAnsi" w:hAnsiTheme="minorHAnsi" w:cstheme="minorHAnsi"/>
          <w:i/>
          <w:u w:val="single"/>
        </w:rPr>
        <w:t>Handwashing practices</w:t>
      </w:r>
    </w:p>
    <w:p w14:paraId="5D267953"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There was a significant difference in terms of washing hands practice after defecating by availability of specific handwashing facility. Those who have specific handwashing facility (35.6%, n=36) were more likely to practice handwashing after defecating compared to those who did not have it (21.5%, n=53). They were two times more likely to practice handwashing after defecating compared to those who did not have it.</w:t>
      </w:r>
    </w:p>
    <w:p w14:paraId="28095074" w14:textId="77777777" w:rsidR="001F7224" w:rsidRPr="00391E75" w:rsidRDefault="001F7224" w:rsidP="00BC1193">
      <w:pPr>
        <w:spacing w:after="0" w:line="360" w:lineRule="auto"/>
        <w:jc w:val="both"/>
        <w:rPr>
          <w:rFonts w:asciiTheme="minorHAnsi" w:hAnsiTheme="minorHAnsi" w:cstheme="minorHAnsi"/>
        </w:rPr>
      </w:pPr>
    </w:p>
    <w:p w14:paraId="086029D1"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There was also significant difference in terms of washing hands practice before preparing food in terms of water availability and soap availability in the handwashing facility. Those with water available at the handwashing facility (26.2%, n=22) were more likely to practice hand washing before preparing food compared to those without water at the handwashing facility (0%). Furthermore, those with soap (26.9%) were more likely to practice hand washing before preparing food compared to those without soap available at the handwashing facility (4.3%). They were 8.1 times more likely to practice hand washing before preparing food compared to those without soap available at the handwashing facility.</w:t>
      </w:r>
    </w:p>
    <w:p w14:paraId="6C30E8D3" w14:textId="77777777" w:rsidR="001F7224" w:rsidRPr="00391E75" w:rsidRDefault="001F7224" w:rsidP="00BC1193">
      <w:pPr>
        <w:spacing w:after="0" w:line="360" w:lineRule="auto"/>
        <w:jc w:val="both"/>
        <w:rPr>
          <w:rFonts w:asciiTheme="minorHAnsi" w:hAnsiTheme="minorHAnsi" w:cstheme="minorHAnsi"/>
        </w:rPr>
      </w:pPr>
    </w:p>
    <w:p w14:paraId="2B60E5CF"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There was a significant difference in terms of washing hands practice before eating by availability of specific handwashing facility, availability of water, and availability of soap. Those who have specific handwashing facility (41.6%, n=42) were more likely to practice handwashing before eating compared to those who did not have it (19.1%, n=47). Those who had handwashing facility were three times more likely to practice handwashing before eating.</w:t>
      </w:r>
    </w:p>
    <w:p w14:paraId="3F5CF31E" w14:textId="77777777" w:rsidR="001F7224" w:rsidRPr="00391E75" w:rsidRDefault="001F7224" w:rsidP="00BC1193">
      <w:pPr>
        <w:spacing w:after="0" w:line="360" w:lineRule="auto"/>
        <w:jc w:val="both"/>
        <w:rPr>
          <w:rFonts w:asciiTheme="minorHAnsi" w:hAnsiTheme="minorHAnsi" w:cstheme="minorHAnsi"/>
        </w:rPr>
      </w:pPr>
    </w:p>
    <w:p w14:paraId="6BE79339"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 xml:space="preserve">In terms of water availability at the handwashing facility, those with water available (48.8%) were more likely to practice handwashing before eating compared to those who did not have it (5.9%). They were 15 times more likely to hand wash their hands. In terms of soap availability, those with soap available at the handwashing facility (48.7%) were more likely than those who did not have it (17.4%). They were 4.5 times more likely to wash their hands before eating. When we analysed the main predictors for handwashing practice before eating by using multivariable logistic regression, availability of water and availability of soap remained significant as predictors for handwashing practice before eating. Those with water available were 12 times more likely and those with soap available were 3.5 times more likely after adjusting the handwashing facility. </w:t>
      </w:r>
    </w:p>
    <w:p w14:paraId="2E07DCEE" w14:textId="77777777" w:rsidR="001F7224" w:rsidRPr="00391E75" w:rsidRDefault="001F7224" w:rsidP="00BC1193">
      <w:pPr>
        <w:spacing w:after="0" w:line="360" w:lineRule="auto"/>
        <w:jc w:val="both"/>
        <w:rPr>
          <w:rFonts w:asciiTheme="minorHAnsi" w:hAnsiTheme="minorHAnsi" w:cstheme="minorHAnsi"/>
        </w:rPr>
      </w:pPr>
    </w:p>
    <w:p w14:paraId="7EB36D99"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There was a significant difference in terms of washing hands practice before going out by availability of specific handwashing facility. Those who have specific handwashing facility (10.9%) were more likely to practice handwashing before going out compared to those who did not have it (2.0%). They were six times more likely to practice handwashing before going out.</w:t>
      </w:r>
    </w:p>
    <w:p w14:paraId="4480904D" w14:textId="77777777" w:rsidR="001F7224" w:rsidRPr="00391E75" w:rsidRDefault="001F7224" w:rsidP="00BC1193">
      <w:pPr>
        <w:spacing w:after="0" w:line="360" w:lineRule="auto"/>
        <w:jc w:val="both"/>
        <w:rPr>
          <w:rFonts w:asciiTheme="minorHAnsi" w:hAnsiTheme="minorHAnsi" w:cstheme="minorHAnsi"/>
        </w:rPr>
      </w:pPr>
    </w:p>
    <w:p w14:paraId="132CAE6B" w14:textId="77777777" w:rsidR="001F7224" w:rsidRPr="00391E75" w:rsidRDefault="001F7224" w:rsidP="00BC1193">
      <w:pPr>
        <w:spacing w:after="0" w:line="360" w:lineRule="auto"/>
        <w:jc w:val="both"/>
        <w:rPr>
          <w:rFonts w:asciiTheme="minorHAnsi" w:hAnsiTheme="minorHAnsi" w:cstheme="minorHAnsi"/>
        </w:rPr>
      </w:pPr>
      <w:r w:rsidRPr="00391E75">
        <w:rPr>
          <w:rFonts w:asciiTheme="minorHAnsi" w:hAnsiTheme="minorHAnsi" w:cstheme="minorHAnsi"/>
        </w:rPr>
        <w:t>Those who have water available at the specific handwashing facility were also more likely to practice washing their child’s hands (46.4%) compared to those who did not have water available at the handwashing facility (11.8%). They were 6.5 times more likely to wash their child’s hands compared to those who did not have water available at the handwashing facility.</w:t>
      </w:r>
    </w:p>
    <w:p w14:paraId="342C0D8C" w14:textId="77777777" w:rsidR="001F7224" w:rsidRPr="00391E75" w:rsidRDefault="001F7224" w:rsidP="00BC1193">
      <w:pPr>
        <w:spacing w:after="0" w:line="360" w:lineRule="auto"/>
        <w:rPr>
          <w:rFonts w:asciiTheme="minorHAnsi" w:hAnsiTheme="minorHAnsi" w:cstheme="minorHAnsi"/>
          <w:b/>
        </w:rPr>
      </w:pPr>
    </w:p>
    <w:p w14:paraId="19108310" w14:textId="77777777" w:rsidR="001F7224" w:rsidRPr="00577DA7" w:rsidRDefault="001F7224" w:rsidP="00B877E3">
      <w:pPr>
        <w:pStyle w:val="ListParagraph"/>
        <w:numPr>
          <w:ilvl w:val="2"/>
          <w:numId w:val="20"/>
        </w:numPr>
        <w:spacing w:after="0" w:line="360" w:lineRule="auto"/>
        <w:rPr>
          <w:rFonts w:asciiTheme="minorHAnsi" w:hAnsiTheme="minorHAnsi" w:cstheme="minorHAnsi"/>
          <w:b/>
        </w:rPr>
      </w:pPr>
      <w:r w:rsidRPr="00577DA7">
        <w:rPr>
          <w:rFonts w:asciiTheme="minorHAnsi" w:hAnsiTheme="minorHAnsi" w:cstheme="minorHAnsi"/>
          <w:b/>
        </w:rPr>
        <w:t>Predictors for handwashing practice</w:t>
      </w:r>
    </w:p>
    <w:p w14:paraId="2980B011" w14:textId="77777777" w:rsidR="001F7224" w:rsidRDefault="001F7224" w:rsidP="00BC1193">
      <w:pPr>
        <w:spacing w:after="0" w:line="360" w:lineRule="auto"/>
        <w:ind w:left="-10"/>
        <w:jc w:val="both"/>
        <w:rPr>
          <w:rFonts w:asciiTheme="minorHAnsi" w:hAnsiTheme="minorHAnsi" w:cstheme="minorHAnsi"/>
          <w:lang w:val="en-AU"/>
        </w:rPr>
      </w:pPr>
      <w:r w:rsidRPr="00C06D54">
        <w:rPr>
          <w:rFonts w:asciiTheme="minorHAnsi" w:hAnsiTheme="minorHAnsi" w:cstheme="minorHAnsi"/>
          <w:lang w:val="en-AU"/>
        </w:rPr>
        <w:t>This section will examine the predictor</w:t>
      </w:r>
      <w:r>
        <w:rPr>
          <w:rFonts w:asciiTheme="minorHAnsi" w:hAnsiTheme="minorHAnsi" w:cstheme="minorHAnsi"/>
          <w:lang w:val="en-AU"/>
        </w:rPr>
        <w:t>s</w:t>
      </w:r>
      <w:r w:rsidRPr="00C06D54">
        <w:rPr>
          <w:rFonts w:asciiTheme="minorHAnsi" w:hAnsiTheme="minorHAnsi" w:cstheme="minorHAnsi"/>
          <w:lang w:val="en-AU"/>
        </w:rPr>
        <w:t xml:space="preserve"> for </w:t>
      </w:r>
      <w:r>
        <w:rPr>
          <w:rFonts w:asciiTheme="minorHAnsi" w:hAnsiTheme="minorHAnsi" w:cstheme="minorHAnsi"/>
          <w:lang w:val="en-AU"/>
        </w:rPr>
        <w:t xml:space="preserve">handwashing with soap by using logistic regression analyses by </w:t>
      </w:r>
      <w:r w:rsidRPr="00C06D54">
        <w:rPr>
          <w:rFonts w:asciiTheme="minorHAnsi" w:hAnsiTheme="minorHAnsi" w:cstheme="minorHAnsi"/>
          <w:lang w:val="en-AU"/>
        </w:rPr>
        <w:t xml:space="preserve">analysing impact of demographic variables, </w:t>
      </w:r>
      <w:r>
        <w:rPr>
          <w:rFonts w:asciiTheme="minorHAnsi" w:hAnsiTheme="minorHAnsi" w:cstheme="minorHAnsi"/>
          <w:lang w:val="en-AU"/>
        </w:rPr>
        <w:t>sanitation facilities</w:t>
      </w:r>
      <w:r w:rsidRPr="00C06D54">
        <w:rPr>
          <w:rFonts w:asciiTheme="minorHAnsi" w:hAnsiTheme="minorHAnsi" w:cstheme="minorHAnsi"/>
          <w:lang w:val="en-AU"/>
        </w:rPr>
        <w:t xml:space="preserve">, self-reported </w:t>
      </w:r>
      <w:r>
        <w:rPr>
          <w:rFonts w:asciiTheme="minorHAnsi" w:hAnsiTheme="minorHAnsi" w:cstheme="minorHAnsi"/>
          <w:lang w:val="en-AU"/>
        </w:rPr>
        <w:t>sanitation and hygiene related-</w:t>
      </w:r>
      <w:r w:rsidRPr="00C06D54">
        <w:rPr>
          <w:rFonts w:asciiTheme="minorHAnsi" w:hAnsiTheme="minorHAnsi" w:cstheme="minorHAnsi"/>
          <w:lang w:val="en-AU"/>
        </w:rPr>
        <w:t>knowledge, attitudes</w:t>
      </w:r>
      <w:r>
        <w:rPr>
          <w:rFonts w:asciiTheme="minorHAnsi" w:hAnsiTheme="minorHAnsi" w:cstheme="minorHAnsi"/>
          <w:lang w:val="en-AU"/>
        </w:rPr>
        <w:t xml:space="preserve">, and behavioural on households’ intention </w:t>
      </w:r>
      <w:r w:rsidRPr="00C06D54">
        <w:rPr>
          <w:rFonts w:asciiTheme="minorHAnsi" w:hAnsiTheme="minorHAnsi" w:cstheme="minorHAnsi"/>
          <w:lang w:val="en-AU"/>
        </w:rPr>
        <w:t xml:space="preserve">to </w:t>
      </w:r>
      <w:r>
        <w:rPr>
          <w:rFonts w:asciiTheme="minorHAnsi" w:hAnsiTheme="minorHAnsi" w:cstheme="minorHAnsi"/>
          <w:lang w:val="en-AU"/>
        </w:rPr>
        <w:t>wash their hands with soap.</w:t>
      </w:r>
    </w:p>
    <w:p w14:paraId="48EF38F1" w14:textId="77777777" w:rsidR="001F7224" w:rsidRDefault="001F7224" w:rsidP="00BC1193">
      <w:pPr>
        <w:spacing w:after="0" w:line="360" w:lineRule="auto"/>
        <w:ind w:left="-10"/>
        <w:jc w:val="both"/>
        <w:rPr>
          <w:rFonts w:asciiTheme="minorHAnsi" w:hAnsiTheme="minorHAnsi" w:cstheme="minorHAnsi"/>
          <w:lang w:val="en-AU"/>
        </w:rPr>
      </w:pPr>
    </w:p>
    <w:p w14:paraId="1C685B4E" w14:textId="77777777" w:rsidR="001F7224" w:rsidRPr="00577DA7" w:rsidRDefault="001F7224" w:rsidP="00BC1193">
      <w:pPr>
        <w:spacing w:after="0" w:line="360" w:lineRule="auto"/>
        <w:ind w:left="-10"/>
        <w:jc w:val="both"/>
        <w:rPr>
          <w:rFonts w:asciiTheme="minorHAnsi" w:hAnsiTheme="minorHAnsi" w:cstheme="minorHAnsi"/>
          <w:lang w:val="en-AU"/>
        </w:rPr>
      </w:pPr>
      <w:r w:rsidRPr="00577DA7">
        <w:rPr>
          <w:rFonts w:asciiTheme="minorHAnsi" w:hAnsiTheme="minorHAnsi" w:cstheme="minorHAnsi"/>
        </w:rPr>
        <w:t>The handwashing with soap practice was divided into ‘yes’ (always, sometimes, rarely handwashing with soap) and no (never handwashing with soap). Those classified in ‘always’ response category were those who self-reported that they practice handwashing with soap in all five responses: (1) after defecating, (2) after cleaning child, (3) before feeding child, (4) before preparing food, and (5) before eating. Those classified in ‘sometimes’ response category were those who self-reported that they practice handwashing with soap in three to four responses above while those who only answered one to two responses, they were classified in ‘rarely’ response.</w:t>
      </w:r>
    </w:p>
    <w:p w14:paraId="6A838C6F" w14:textId="77777777" w:rsidR="001F7224" w:rsidRDefault="001F7224" w:rsidP="00BC1193">
      <w:pPr>
        <w:spacing w:after="0" w:line="360" w:lineRule="auto"/>
        <w:ind w:left="-10"/>
        <w:jc w:val="both"/>
        <w:rPr>
          <w:rFonts w:asciiTheme="minorHAnsi" w:hAnsiTheme="minorHAnsi" w:cstheme="minorHAnsi"/>
          <w:lang w:val="en-AU"/>
        </w:rPr>
      </w:pPr>
    </w:p>
    <w:p w14:paraId="0B330DFF" w14:textId="3FB938FF" w:rsidR="00C75CED" w:rsidRPr="00357EB4" w:rsidRDefault="00C75CED" w:rsidP="00C75CED">
      <w:pPr>
        <w:rPr>
          <w:i/>
        </w:rPr>
      </w:pPr>
      <w:r w:rsidRPr="00C75CED">
        <w:rPr>
          <w:b/>
        </w:rPr>
        <w:t>Table 4.9</w:t>
      </w:r>
      <w:r>
        <w:t xml:space="preserve"> </w:t>
      </w:r>
      <w:r w:rsidRPr="00357EB4">
        <w:rPr>
          <w:i/>
        </w:rPr>
        <w:t>Prevalence of handwashing with soap practice by administrative posts</w:t>
      </w:r>
    </w:p>
    <w:tbl>
      <w:tblPr>
        <w:tblStyle w:val="TableGrid"/>
        <w:tblW w:w="9494" w:type="dxa"/>
        <w:tblLook w:val="04A0" w:firstRow="1" w:lastRow="0" w:firstColumn="1" w:lastColumn="0" w:noHBand="0" w:noVBand="1"/>
      </w:tblPr>
      <w:tblGrid>
        <w:gridCol w:w="1980"/>
        <w:gridCol w:w="1502"/>
        <w:gridCol w:w="1503"/>
        <w:gridCol w:w="1503"/>
        <w:gridCol w:w="1503"/>
        <w:gridCol w:w="1503"/>
      </w:tblGrid>
      <w:tr w:rsidR="00C75CED" w:rsidRPr="00357EB4" w14:paraId="6F6AC044" w14:textId="77777777" w:rsidTr="00D5759A">
        <w:tc>
          <w:tcPr>
            <w:tcW w:w="1980" w:type="dxa"/>
            <w:shd w:val="clear" w:color="auto" w:fill="D9D9D9" w:themeFill="background1" w:themeFillShade="D9"/>
          </w:tcPr>
          <w:p w14:paraId="40AC9627" w14:textId="77777777" w:rsidR="00C75CED" w:rsidRPr="00357EB4" w:rsidRDefault="00C75CED" w:rsidP="00D5759A">
            <w:pPr>
              <w:jc w:val="center"/>
              <w:rPr>
                <w:b/>
                <w:sz w:val="18"/>
                <w:szCs w:val="18"/>
              </w:rPr>
            </w:pPr>
            <w:r w:rsidRPr="00357EB4">
              <w:rPr>
                <w:b/>
                <w:sz w:val="18"/>
                <w:szCs w:val="18"/>
              </w:rPr>
              <w:t>Variables</w:t>
            </w:r>
          </w:p>
        </w:tc>
        <w:tc>
          <w:tcPr>
            <w:tcW w:w="1502" w:type="dxa"/>
            <w:shd w:val="clear" w:color="auto" w:fill="D9D9D9" w:themeFill="background1" w:themeFillShade="D9"/>
          </w:tcPr>
          <w:p w14:paraId="380925F5" w14:textId="77777777" w:rsidR="00C75CED" w:rsidRPr="00357EB4" w:rsidRDefault="00C75CED" w:rsidP="00D5759A">
            <w:pPr>
              <w:jc w:val="center"/>
              <w:rPr>
                <w:b/>
                <w:sz w:val="18"/>
                <w:szCs w:val="18"/>
              </w:rPr>
            </w:pPr>
            <w:r w:rsidRPr="00357EB4">
              <w:rPr>
                <w:b/>
                <w:sz w:val="18"/>
                <w:szCs w:val="18"/>
              </w:rPr>
              <w:t>Overall N (%)</w:t>
            </w:r>
          </w:p>
        </w:tc>
        <w:tc>
          <w:tcPr>
            <w:tcW w:w="1503" w:type="dxa"/>
            <w:shd w:val="clear" w:color="auto" w:fill="D9D9D9" w:themeFill="background1" w:themeFillShade="D9"/>
          </w:tcPr>
          <w:p w14:paraId="520203B7" w14:textId="77777777" w:rsidR="00C75CED" w:rsidRPr="00357EB4" w:rsidRDefault="00C75CED" w:rsidP="00D5759A">
            <w:pPr>
              <w:jc w:val="center"/>
              <w:rPr>
                <w:b/>
                <w:sz w:val="18"/>
                <w:szCs w:val="18"/>
              </w:rPr>
            </w:pPr>
            <w:r w:rsidRPr="00357EB4">
              <w:rPr>
                <w:b/>
                <w:sz w:val="18"/>
                <w:szCs w:val="18"/>
              </w:rPr>
              <w:t>Maliana N (%)</w:t>
            </w:r>
          </w:p>
        </w:tc>
        <w:tc>
          <w:tcPr>
            <w:tcW w:w="1503" w:type="dxa"/>
            <w:shd w:val="clear" w:color="auto" w:fill="D9D9D9" w:themeFill="background1" w:themeFillShade="D9"/>
          </w:tcPr>
          <w:p w14:paraId="325569E9" w14:textId="77777777" w:rsidR="00C75CED" w:rsidRPr="00357EB4" w:rsidRDefault="00C75CED" w:rsidP="00D5759A">
            <w:pPr>
              <w:jc w:val="center"/>
              <w:rPr>
                <w:b/>
                <w:sz w:val="18"/>
                <w:szCs w:val="18"/>
              </w:rPr>
            </w:pPr>
            <w:r w:rsidRPr="00357EB4">
              <w:rPr>
                <w:b/>
                <w:sz w:val="18"/>
                <w:szCs w:val="18"/>
              </w:rPr>
              <w:t>Cailaco N (%)</w:t>
            </w:r>
          </w:p>
        </w:tc>
        <w:tc>
          <w:tcPr>
            <w:tcW w:w="1503" w:type="dxa"/>
            <w:shd w:val="clear" w:color="auto" w:fill="D9D9D9" w:themeFill="background1" w:themeFillShade="D9"/>
          </w:tcPr>
          <w:p w14:paraId="11CCCEBD" w14:textId="77777777" w:rsidR="00C75CED" w:rsidRPr="00357EB4" w:rsidRDefault="00C75CED" w:rsidP="00D5759A">
            <w:pPr>
              <w:jc w:val="center"/>
              <w:rPr>
                <w:b/>
                <w:sz w:val="18"/>
                <w:szCs w:val="18"/>
              </w:rPr>
            </w:pPr>
            <w:r w:rsidRPr="00357EB4">
              <w:rPr>
                <w:b/>
                <w:sz w:val="18"/>
                <w:szCs w:val="18"/>
              </w:rPr>
              <w:t>Atabae N (%)</w:t>
            </w:r>
          </w:p>
        </w:tc>
        <w:tc>
          <w:tcPr>
            <w:tcW w:w="1503" w:type="dxa"/>
            <w:shd w:val="clear" w:color="auto" w:fill="D9D9D9" w:themeFill="background1" w:themeFillShade="D9"/>
          </w:tcPr>
          <w:p w14:paraId="7923D9E3" w14:textId="77777777" w:rsidR="00C75CED" w:rsidRPr="00357EB4" w:rsidRDefault="00C75CED" w:rsidP="00D5759A">
            <w:pPr>
              <w:jc w:val="center"/>
              <w:rPr>
                <w:b/>
                <w:sz w:val="18"/>
                <w:szCs w:val="18"/>
              </w:rPr>
            </w:pPr>
            <w:r w:rsidRPr="00357EB4">
              <w:rPr>
                <w:b/>
                <w:sz w:val="18"/>
                <w:szCs w:val="18"/>
              </w:rPr>
              <w:t>Balibo N (%)</w:t>
            </w:r>
          </w:p>
        </w:tc>
      </w:tr>
      <w:tr w:rsidR="00C75CED" w:rsidRPr="00357EB4" w14:paraId="525D41C3" w14:textId="77777777" w:rsidTr="00D5759A">
        <w:tc>
          <w:tcPr>
            <w:tcW w:w="1980" w:type="dxa"/>
          </w:tcPr>
          <w:p w14:paraId="6D5ED2A2" w14:textId="77777777" w:rsidR="00C75CED" w:rsidRPr="00357EB4" w:rsidRDefault="00C75CED" w:rsidP="00D5759A">
            <w:pPr>
              <w:rPr>
                <w:b/>
                <w:sz w:val="18"/>
                <w:szCs w:val="18"/>
              </w:rPr>
            </w:pPr>
            <w:r w:rsidRPr="00357EB4">
              <w:rPr>
                <w:b/>
                <w:sz w:val="18"/>
                <w:szCs w:val="18"/>
              </w:rPr>
              <w:t>Handwashing practice</w:t>
            </w:r>
          </w:p>
          <w:p w14:paraId="69C37A46" w14:textId="77777777" w:rsidR="00C75CED" w:rsidRDefault="00C75CED" w:rsidP="00B877E3">
            <w:pPr>
              <w:pStyle w:val="ListParagraph"/>
              <w:widowControl/>
              <w:numPr>
                <w:ilvl w:val="0"/>
                <w:numId w:val="21"/>
              </w:numPr>
              <w:ind w:left="454" w:hanging="266"/>
              <w:rPr>
                <w:sz w:val="18"/>
                <w:szCs w:val="18"/>
              </w:rPr>
            </w:pPr>
            <w:r>
              <w:rPr>
                <w:sz w:val="18"/>
                <w:szCs w:val="18"/>
              </w:rPr>
              <w:t>Never</w:t>
            </w:r>
          </w:p>
          <w:p w14:paraId="0B36BF27" w14:textId="77777777" w:rsidR="00C75CED" w:rsidRDefault="00C75CED" w:rsidP="00B877E3">
            <w:pPr>
              <w:pStyle w:val="ListParagraph"/>
              <w:widowControl/>
              <w:numPr>
                <w:ilvl w:val="0"/>
                <w:numId w:val="21"/>
              </w:numPr>
              <w:ind w:left="454" w:hanging="266"/>
              <w:rPr>
                <w:sz w:val="18"/>
                <w:szCs w:val="18"/>
              </w:rPr>
            </w:pPr>
            <w:r>
              <w:rPr>
                <w:sz w:val="18"/>
                <w:szCs w:val="18"/>
              </w:rPr>
              <w:t>Rarely</w:t>
            </w:r>
          </w:p>
          <w:p w14:paraId="4E4FE7F9" w14:textId="77777777" w:rsidR="00C75CED" w:rsidRDefault="00C75CED" w:rsidP="00B877E3">
            <w:pPr>
              <w:pStyle w:val="ListParagraph"/>
              <w:widowControl/>
              <w:numPr>
                <w:ilvl w:val="0"/>
                <w:numId w:val="21"/>
              </w:numPr>
              <w:ind w:left="454" w:hanging="266"/>
              <w:rPr>
                <w:sz w:val="18"/>
                <w:szCs w:val="18"/>
              </w:rPr>
            </w:pPr>
            <w:r>
              <w:rPr>
                <w:sz w:val="18"/>
                <w:szCs w:val="18"/>
              </w:rPr>
              <w:t>Sometimes</w:t>
            </w:r>
          </w:p>
          <w:p w14:paraId="6A832D1F" w14:textId="77777777" w:rsidR="00C75CED" w:rsidRPr="00357EB4" w:rsidRDefault="00C75CED" w:rsidP="00B877E3">
            <w:pPr>
              <w:pStyle w:val="ListParagraph"/>
              <w:widowControl/>
              <w:numPr>
                <w:ilvl w:val="0"/>
                <w:numId w:val="21"/>
              </w:numPr>
              <w:ind w:left="454" w:hanging="266"/>
              <w:rPr>
                <w:sz w:val="18"/>
                <w:szCs w:val="18"/>
              </w:rPr>
            </w:pPr>
            <w:r>
              <w:rPr>
                <w:sz w:val="18"/>
                <w:szCs w:val="18"/>
              </w:rPr>
              <w:t>Always</w:t>
            </w:r>
          </w:p>
        </w:tc>
        <w:tc>
          <w:tcPr>
            <w:tcW w:w="1502" w:type="dxa"/>
          </w:tcPr>
          <w:p w14:paraId="4566ED28" w14:textId="77777777" w:rsidR="00C75CED" w:rsidRDefault="00C75CED" w:rsidP="00D5759A">
            <w:pPr>
              <w:jc w:val="center"/>
              <w:rPr>
                <w:sz w:val="18"/>
                <w:szCs w:val="18"/>
              </w:rPr>
            </w:pPr>
            <w:r>
              <w:rPr>
                <w:sz w:val="18"/>
                <w:szCs w:val="18"/>
              </w:rPr>
              <w:t>N=349</w:t>
            </w:r>
          </w:p>
          <w:p w14:paraId="18A4EAC8" w14:textId="77777777" w:rsidR="00C75CED" w:rsidRDefault="00C75CED" w:rsidP="00D5759A">
            <w:pPr>
              <w:jc w:val="center"/>
              <w:rPr>
                <w:sz w:val="18"/>
                <w:szCs w:val="18"/>
              </w:rPr>
            </w:pPr>
            <w:r>
              <w:rPr>
                <w:sz w:val="18"/>
                <w:szCs w:val="18"/>
              </w:rPr>
              <w:t>192 (55.0)</w:t>
            </w:r>
          </w:p>
          <w:p w14:paraId="09CFA691" w14:textId="77777777" w:rsidR="00C75CED" w:rsidRDefault="00C75CED" w:rsidP="00D5759A">
            <w:pPr>
              <w:jc w:val="center"/>
              <w:rPr>
                <w:sz w:val="18"/>
                <w:szCs w:val="18"/>
              </w:rPr>
            </w:pPr>
            <w:r>
              <w:rPr>
                <w:sz w:val="18"/>
                <w:szCs w:val="18"/>
              </w:rPr>
              <w:t>102 (29.2)</w:t>
            </w:r>
          </w:p>
          <w:p w14:paraId="7E35CD15" w14:textId="77777777" w:rsidR="00C75CED" w:rsidRDefault="00C75CED" w:rsidP="00D5759A">
            <w:pPr>
              <w:jc w:val="center"/>
              <w:rPr>
                <w:sz w:val="18"/>
                <w:szCs w:val="18"/>
              </w:rPr>
            </w:pPr>
            <w:r>
              <w:rPr>
                <w:sz w:val="18"/>
                <w:szCs w:val="18"/>
              </w:rPr>
              <w:t>23 (6.6)</w:t>
            </w:r>
          </w:p>
          <w:p w14:paraId="7109989C" w14:textId="77777777" w:rsidR="00C75CED" w:rsidRPr="00357EB4" w:rsidRDefault="00C75CED" w:rsidP="00D5759A">
            <w:pPr>
              <w:jc w:val="center"/>
              <w:rPr>
                <w:sz w:val="18"/>
                <w:szCs w:val="18"/>
              </w:rPr>
            </w:pPr>
            <w:r>
              <w:rPr>
                <w:sz w:val="18"/>
                <w:szCs w:val="18"/>
              </w:rPr>
              <w:t>32 (9.2)</w:t>
            </w:r>
          </w:p>
        </w:tc>
        <w:tc>
          <w:tcPr>
            <w:tcW w:w="1503" w:type="dxa"/>
          </w:tcPr>
          <w:p w14:paraId="18308DCA" w14:textId="77777777" w:rsidR="00C75CED" w:rsidRDefault="00C75CED" w:rsidP="00D5759A">
            <w:pPr>
              <w:jc w:val="center"/>
              <w:rPr>
                <w:sz w:val="18"/>
                <w:szCs w:val="18"/>
              </w:rPr>
            </w:pPr>
            <w:r>
              <w:rPr>
                <w:sz w:val="18"/>
                <w:szCs w:val="18"/>
              </w:rPr>
              <w:t>N=168</w:t>
            </w:r>
          </w:p>
          <w:p w14:paraId="19BC2E44" w14:textId="77777777" w:rsidR="00C75CED" w:rsidRDefault="00C75CED" w:rsidP="00D5759A">
            <w:pPr>
              <w:jc w:val="center"/>
              <w:rPr>
                <w:sz w:val="18"/>
                <w:szCs w:val="18"/>
              </w:rPr>
            </w:pPr>
            <w:r>
              <w:rPr>
                <w:sz w:val="18"/>
                <w:szCs w:val="18"/>
              </w:rPr>
              <w:t>94 (56.0)</w:t>
            </w:r>
          </w:p>
          <w:p w14:paraId="63479CCD" w14:textId="77777777" w:rsidR="00C75CED" w:rsidRDefault="00C75CED" w:rsidP="00D5759A">
            <w:pPr>
              <w:jc w:val="center"/>
              <w:rPr>
                <w:sz w:val="18"/>
                <w:szCs w:val="18"/>
              </w:rPr>
            </w:pPr>
            <w:r>
              <w:rPr>
                <w:sz w:val="18"/>
                <w:szCs w:val="18"/>
              </w:rPr>
              <w:t>52 (30.9)</w:t>
            </w:r>
          </w:p>
          <w:p w14:paraId="4D5743DB" w14:textId="77777777" w:rsidR="00C75CED" w:rsidRDefault="00C75CED" w:rsidP="00D5759A">
            <w:pPr>
              <w:jc w:val="center"/>
              <w:rPr>
                <w:sz w:val="18"/>
                <w:szCs w:val="18"/>
              </w:rPr>
            </w:pPr>
            <w:r>
              <w:rPr>
                <w:sz w:val="18"/>
                <w:szCs w:val="18"/>
              </w:rPr>
              <w:t>12 (7.1)</w:t>
            </w:r>
          </w:p>
          <w:p w14:paraId="27D30B2B" w14:textId="77777777" w:rsidR="00C75CED" w:rsidRPr="00357EB4" w:rsidRDefault="00C75CED" w:rsidP="00D5759A">
            <w:pPr>
              <w:jc w:val="center"/>
              <w:rPr>
                <w:sz w:val="18"/>
                <w:szCs w:val="18"/>
              </w:rPr>
            </w:pPr>
            <w:r>
              <w:rPr>
                <w:sz w:val="18"/>
                <w:szCs w:val="18"/>
              </w:rPr>
              <w:t>10 (6.0)</w:t>
            </w:r>
          </w:p>
        </w:tc>
        <w:tc>
          <w:tcPr>
            <w:tcW w:w="1503" w:type="dxa"/>
          </w:tcPr>
          <w:p w14:paraId="66602598" w14:textId="77777777" w:rsidR="00C75CED" w:rsidRDefault="00C75CED" w:rsidP="00D5759A">
            <w:pPr>
              <w:jc w:val="center"/>
              <w:rPr>
                <w:sz w:val="18"/>
                <w:szCs w:val="18"/>
              </w:rPr>
            </w:pPr>
            <w:r>
              <w:rPr>
                <w:sz w:val="18"/>
                <w:szCs w:val="18"/>
              </w:rPr>
              <w:t>N=22</w:t>
            </w:r>
          </w:p>
          <w:p w14:paraId="118F222C" w14:textId="77777777" w:rsidR="00C75CED" w:rsidRDefault="00C75CED" w:rsidP="00D5759A">
            <w:pPr>
              <w:jc w:val="center"/>
              <w:rPr>
                <w:sz w:val="18"/>
                <w:szCs w:val="18"/>
              </w:rPr>
            </w:pPr>
            <w:r>
              <w:rPr>
                <w:sz w:val="18"/>
                <w:szCs w:val="18"/>
              </w:rPr>
              <w:t>15 (68.2)</w:t>
            </w:r>
          </w:p>
          <w:p w14:paraId="3B1E9F51" w14:textId="77777777" w:rsidR="00C75CED" w:rsidRDefault="00C75CED" w:rsidP="00D5759A">
            <w:pPr>
              <w:jc w:val="center"/>
              <w:rPr>
                <w:sz w:val="18"/>
                <w:szCs w:val="18"/>
              </w:rPr>
            </w:pPr>
            <w:r>
              <w:rPr>
                <w:sz w:val="18"/>
                <w:szCs w:val="18"/>
              </w:rPr>
              <w:t>5 (22.7)</w:t>
            </w:r>
          </w:p>
          <w:p w14:paraId="20D2BC25" w14:textId="77777777" w:rsidR="00C75CED" w:rsidRDefault="00C75CED" w:rsidP="00D5759A">
            <w:pPr>
              <w:jc w:val="center"/>
              <w:rPr>
                <w:sz w:val="18"/>
                <w:szCs w:val="18"/>
              </w:rPr>
            </w:pPr>
            <w:r>
              <w:rPr>
                <w:sz w:val="18"/>
                <w:szCs w:val="18"/>
              </w:rPr>
              <w:t>2 (9.1)</w:t>
            </w:r>
          </w:p>
          <w:p w14:paraId="4F88A97D" w14:textId="77777777" w:rsidR="00C75CED" w:rsidRPr="00357EB4" w:rsidRDefault="00C75CED" w:rsidP="00D5759A">
            <w:pPr>
              <w:jc w:val="center"/>
              <w:rPr>
                <w:sz w:val="18"/>
                <w:szCs w:val="18"/>
              </w:rPr>
            </w:pPr>
            <w:r>
              <w:rPr>
                <w:sz w:val="18"/>
                <w:szCs w:val="18"/>
              </w:rPr>
              <w:t>0 (0)</w:t>
            </w:r>
          </w:p>
        </w:tc>
        <w:tc>
          <w:tcPr>
            <w:tcW w:w="1503" w:type="dxa"/>
          </w:tcPr>
          <w:p w14:paraId="48DAF647" w14:textId="77777777" w:rsidR="00C75CED" w:rsidRDefault="00C75CED" w:rsidP="00D5759A">
            <w:pPr>
              <w:jc w:val="center"/>
              <w:rPr>
                <w:sz w:val="18"/>
                <w:szCs w:val="18"/>
              </w:rPr>
            </w:pPr>
            <w:r>
              <w:rPr>
                <w:sz w:val="18"/>
                <w:szCs w:val="18"/>
              </w:rPr>
              <w:t>N=82</w:t>
            </w:r>
          </w:p>
          <w:p w14:paraId="1326E1C7" w14:textId="77777777" w:rsidR="00C75CED" w:rsidRDefault="00C75CED" w:rsidP="00D5759A">
            <w:pPr>
              <w:jc w:val="center"/>
              <w:rPr>
                <w:sz w:val="18"/>
                <w:szCs w:val="18"/>
              </w:rPr>
            </w:pPr>
            <w:r>
              <w:rPr>
                <w:sz w:val="18"/>
                <w:szCs w:val="18"/>
              </w:rPr>
              <w:t>40 (48.8)</w:t>
            </w:r>
          </w:p>
          <w:p w14:paraId="55B05CEB" w14:textId="77777777" w:rsidR="00C75CED" w:rsidRDefault="00C75CED" w:rsidP="00D5759A">
            <w:pPr>
              <w:jc w:val="center"/>
              <w:rPr>
                <w:sz w:val="18"/>
                <w:szCs w:val="18"/>
              </w:rPr>
            </w:pPr>
            <w:r>
              <w:rPr>
                <w:sz w:val="18"/>
                <w:szCs w:val="18"/>
              </w:rPr>
              <w:t>23 (28)</w:t>
            </w:r>
          </w:p>
          <w:p w14:paraId="69E9841A" w14:textId="77777777" w:rsidR="00C75CED" w:rsidRDefault="00C75CED" w:rsidP="00D5759A">
            <w:pPr>
              <w:jc w:val="center"/>
              <w:rPr>
                <w:sz w:val="18"/>
                <w:szCs w:val="18"/>
              </w:rPr>
            </w:pPr>
            <w:r>
              <w:rPr>
                <w:sz w:val="18"/>
                <w:szCs w:val="18"/>
              </w:rPr>
              <w:t>4 (4.9)</w:t>
            </w:r>
          </w:p>
          <w:p w14:paraId="3E7DC664" w14:textId="77777777" w:rsidR="00C75CED" w:rsidRPr="00357EB4" w:rsidRDefault="00C75CED" w:rsidP="00D5759A">
            <w:pPr>
              <w:jc w:val="center"/>
              <w:rPr>
                <w:sz w:val="18"/>
                <w:szCs w:val="18"/>
              </w:rPr>
            </w:pPr>
            <w:r>
              <w:rPr>
                <w:sz w:val="18"/>
                <w:szCs w:val="18"/>
              </w:rPr>
              <w:t>15 (18.3)</w:t>
            </w:r>
          </w:p>
        </w:tc>
        <w:tc>
          <w:tcPr>
            <w:tcW w:w="1503" w:type="dxa"/>
          </w:tcPr>
          <w:p w14:paraId="7A30C836" w14:textId="77777777" w:rsidR="00C75CED" w:rsidRDefault="00C75CED" w:rsidP="00D5759A">
            <w:pPr>
              <w:jc w:val="center"/>
              <w:rPr>
                <w:sz w:val="18"/>
                <w:szCs w:val="18"/>
              </w:rPr>
            </w:pPr>
            <w:r>
              <w:rPr>
                <w:sz w:val="18"/>
                <w:szCs w:val="18"/>
              </w:rPr>
              <w:t>N=77</w:t>
            </w:r>
          </w:p>
          <w:p w14:paraId="3C7DB04F" w14:textId="77777777" w:rsidR="00C75CED" w:rsidRDefault="00C75CED" w:rsidP="00D5759A">
            <w:pPr>
              <w:jc w:val="center"/>
              <w:rPr>
                <w:sz w:val="18"/>
                <w:szCs w:val="18"/>
              </w:rPr>
            </w:pPr>
            <w:r>
              <w:rPr>
                <w:sz w:val="18"/>
                <w:szCs w:val="18"/>
              </w:rPr>
              <w:t>43 (55.8)</w:t>
            </w:r>
          </w:p>
          <w:p w14:paraId="3CE1A7BB" w14:textId="77777777" w:rsidR="00C75CED" w:rsidRDefault="00C75CED" w:rsidP="00D5759A">
            <w:pPr>
              <w:jc w:val="center"/>
              <w:rPr>
                <w:sz w:val="18"/>
                <w:szCs w:val="18"/>
              </w:rPr>
            </w:pPr>
            <w:r>
              <w:rPr>
                <w:sz w:val="18"/>
                <w:szCs w:val="18"/>
              </w:rPr>
              <w:t>22 (28.6)</w:t>
            </w:r>
          </w:p>
          <w:p w14:paraId="37EC9364" w14:textId="77777777" w:rsidR="00C75CED" w:rsidRDefault="00C75CED" w:rsidP="00D5759A">
            <w:pPr>
              <w:jc w:val="center"/>
              <w:rPr>
                <w:sz w:val="18"/>
                <w:szCs w:val="18"/>
              </w:rPr>
            </w:pPr>
            <w:r>
              <w:rPr>
                <w:sz w:val="18"/>
                <w:szCs w:val="18"/>
              </w:rPr>
              <w:t>5 (6.5)</w:t>
            </w:r>
          </w:p>
          <w:p w14:paraId="09DF30BC" w14:textId="77777777" w:rsidR="00C75CED" w:rsidRPr="00357EB4" w:rsidRDefault="00C75CED" w:rsidP="00D5759A">
            <w:pPr>
              <w:jc w:val="center"/>
              <w:rPr>
                <w:sz w:val="18"/>
                <w:szCs w:val="18"/>
              </w:rPr>
            </w:pPr>
            <w:r>
              <w:rPr>
                <w:sz w:val="18"/>
                <w:szCs w:val="18"/>
              </w:rPr>
              <w:t>7 (9.1)</w:t>
            </w:r>
          </w:p>
        </w:tc>
      </w:tr>
    </w:tbl>
    <w:p w14:paraId="5EB0A8C9" w14:textId="77777777" w:rsidR="00C75CED" w:rsidRDefault="00C75CED" w:rsidP="00C75CED"/>
    <w:p w14:paraId="3A4803C8" w14:textId="6C65F161" w:rsidR="00C75CED" w:rsidRDefault="00F33CF4" w:rsidP="00C75CED">
      <w:pPr>
        <w:spacing w:after="0" w:line="240" w:lineRule="auto"/>
        <w:rPr>
          <w:i/>
        </w:rPr>
      </w:pPr>
      <w:r>
        <w:rPr>
          <w:b/>
        </w:rPr>
        <w:t>T</w:t>
      </w:r>
      <w:r w:rsidR="00C75CED">
        <w:rPr>
          <w:b/>
        </w:rPr>
        <w:t xml:space="preserve">able 4.10a </w:t>
      </w:r>
      <w:r w:rsidR="00C75CED" w:rsidRPr="000D5759">
        <w:rPr>
          <w:i/>
        </w:rPr>
        <w:t xml:space="preserve">Predictors of </w:t>
      </w:r>
      <w:r w:rsidR="00C75CED">
        <w:rPr>
          <w:i/>
        </w:rPr>
        <w:t>handwashing practice by demographics variable and sanitation facility</w:t>
      </w:r>
    </w:p>
    <w:p w14:paraId="501721A6" w14:textId="77777777" w:rsidR="00C75CED" w:rsidRPr="00A4144A" w:rsidRDefault="00C75CED" w:rsidP="00C75CED">
      <w:pPr>
        <w:spacing w:after="0" w:line="240" w:lineRule="auto"/>
        <w:rPr>
          <w:b/>
        </w:rPr>
      </w:pPr>
    </w:p>
    <w:tbl>
      <w:tblPr>
        <w:tblStyle w:val="TableGrid"/>
        <w:tblW w:w="9493" w:type="dxa"/>
        <w:tblLook w:val="04A0" w:firstRow="1" w:lastRow="0" w:firstColumn="1" w:lastColumn="0" w:noHBand="0" w:noVBand="1"/>
      </w:tblPr>
      <w:tblGrid>
        <w:gridCol w:w="1555"/>
        <w:gridCol w:w="1276"/>
        <w:gridCol w:w="966"/>
        <w:gridCol w:w="992"/>
        <w:gridCol w:w="735"/>
        <w:gridCol w:w="1260"/>
        <w:gridCol w:w="724"/>
        <w:gridCol w:w="1259"/>
        <w:gridCol w:w="726"/>
      </w:tblGrid>
      <w:tr w:rsidR="00C75CED" w:rsidRPr="00975F2F" w14:paraId="4D1FC99F" w14:textId="77777777" w:rsidTr="00C75CED">
        <w:tc>
          <w:tcPr>
            <w:tcW w:w="1555" w:type="dxa"/>
            <w:vMerge w:val="restart"/>
            <w:shd w:val="clear" w:color="auto" w:fill="D9D9D9" w:themeFill="background1" w:themeFillShade="D9"/>
            <w:vAlign w:val="center"/>
          </w:tcPr>
          <w:p w14:paraId="77C5E48C" w14:textId="77777777" w:rsidR="00C75CED" w:rsidRPr="00975F2F" w:rsidRDefault="00C75CED" w:rsidP="00C75CED">
            <w:pPr>
              <w:jc w:val="center"/>
              <w:rPr>
                <w:b/>
                <w:sz w:val="16"/>
                <w:szCs w:val="16"/>
              </w:rPr>
            </w:pPr>
            <w:r w:rsidRPr="00975F2F">
              <w:rPr>
                <w:b/>
                <w:sz w:val="16"/>
                <w:szCs w:val="16"/>
              </w:rPr>
              <w:t>Variables</w:t>
            </w:r>
          </w:p>
        </w:tc>
        <w:tc>
          <w:tcPr>
            <w:tcW w:w="1276" w:type="dxa"/>
            <w:vMerge w:val="restart"/>
            <w:shd w:val="clear" w:color="auto" w:fill="D9D9D9" w:themeFill="background1" w:themeFillShade="D9"/>
            <w:vAlign w:val="center"/>
          </w:tcPr>
          <w:p w14:paraId="7DDDC757" w14:textId="77777777" w:rsidR="00C75CED" w:rsidRPr="00975F2F" w:rsidRDefault="00C75CED" w:rsidP="00C75CED">
            <w:pPr>
              <w:jc w:val="center"/>
              <w:rPr>
                <w:b/>
                <w:sz w:val="16"/>
                <w:szCs w:val="16"/>
              </w:rPr>
            </w:pPr>
            <w:r w:rsidRPr="00975F2F">
              <w:rPr>
                <w:b/>
                <w:sz w:val="16"/>
                <w:szCs w:val="16"/>
              </w:rPr>
              <w:t>Category</w:t>
            </w:r>
          </w:p>
        </w:tc>
        <w:tc>
          <w:tcPr>
            <w:tcW w:w="1958" w:type="dxa"/>
            <w:gridSpan w:val="2"/>
            <w:shd w:val="clear" w:color="auto" w:fill="D9D9D9" w:themeFill="background1" w:themeFillShade="D9"/>
            <w:vAlign w:val="center"/>
          </w:tcPr>
          <w:p w14:paraId="403557CE" w14:textId="1C9B5113" w:rsidR="00C75CED" w:rsidRPr="00975F2F" w:rsidRDefault="005B5A9F" w:rsidP="00C75CED">
            <w:pPr>
              <w:jc w:val="center"/>
              <w:rPr>
                <w:b/>
                <w:sz w:val="16"/>
                <w:szCs w:val="16"/>
              </w:rPr>
            </w:pPr>
            <w:r>
              <w:rPr>
                <w:b/>
                <w:sz w:val="16"/>
                <w:szCs w:val="16"/>
              </w:rPr>
              <w:t>Handwashing with soap</w:t>
            </w:r>
          </w:p>
        </w:tc>
        <w:tc>
          <w:tcPr>
            <w:tcW w:w="735" w:type="dxa"/>
            <w:vMerge w:val="restart"/>
            <w:shd w:val="clear" w:color="auto" w:fill="D9D9D9" w:themeFill="background1" w:themeFillShade="D9"/>
            <w:vAlign w:val="center"/>
          </w:tcPr>
          <w:p w14:paraId="597655C6" w14:textId="77777777" w:rsidR="00C75CED" w:rsidRPr="00975F2F" w:rsidRDefault="00C75CED" w:rsidP="00C75CED">
            <w:pPr>
              <w:jc w:val="center"/>
              <w:rPr>
                <w:b/>
                <w:sz w:val="16"/>
                <w:szCs w:val="16"/>
              </w:rPr>
            </w:pPr>
            <w:r w:rsidRPr="00975F2F">
              <w:rPr>
                <w:b/>
                <w:sz w:val="16"/>
                <w:szCs w:val="16"/>
              </w:rPr>
              <w:t>P Value</w:t>
            </w:r>
          </w:p>
        </w:tc>
        <w:tc>
          <w:tcPr>
            <w:tcW w:w="1260" w:type="dxa"/>
            <w:vMerge w:val="restart"/>
            <w:shd w:val="clear" w:color="auto" w:fill="D9D9D9" w:themeFill="background1" w:themeFillShade="D9"/>
            <w:vAlign w:val="center"/>
          </w:tcPr>
          <w:p w14:paraId="2BC561E6" w14:textId="77777777" w:rsidR="00C75CED" w:rsidRPr="00975F2F" w:rsidRDefault="00C75CED" w:rsidP="00C75CED">
            <w:pPr>
              <w:jc w:val="center"/>
              <w:rPr>
                <w:b/>
                <w:sz w:val="16"/>
                <w:szCs w:val="16"/>
              </w:rPr>
            </w:pPr>
            <w:r w:rsidRPr="00975F2F">
              <w:rPr>
                <w:b/>
                <w:sz w:val="16"/>
                <w:szCs w:val="16"/>
              </w:rPr>
              <w:t>Univariate Odds-ratio (95% CI)</w:t>
            </w:r>
          </w:p>
        </w:tc>
        <w:tc>
          <w:tcPr>
            <w:tcW w:w="724" w:type="dxa"/>
            <w:vMerge w:val="restart"/>
            <w:shd w:val="clear" w:color="auto" w:fill="D9D9D9" w:themeFill="background1" w:themeFillShade="D9"/>
            <w:vAlign w:val="center"/>
          </w:tcPr>
          <w:p w14:paraId="4E498DA5" w14:textId="77777777" w:rsidR="00C75CED" w:rsidRPr="00975F2F" w:rsidRDefault="00C75CED" w:rsidP="00C75CED">
            <w:pPr>
              <w:jc w:val="center"/>
              <w:rPr>
                <w:b/>
                <w:sz w:val="16"/>
                <w:szCs w:val="16"/>
              </w:rPr>
            </w:pPr>
            <w:r w:rsidRPr="00975F2F">
              <w:rPr>
                <w:b/>
                <w:sz w:val="16"/>
                <w:szCs w:val="16"/>
              </w:rPr>
              <w:t>P Value</w:t>
            </w:r>
          </w:p>
        </w:tc>
        <w:tc>
          <w:tcPr>
            <w:tcW w:w="1259" w:type="dxa"/>
            <w:vMerge w:val="restart"/>
            <w:shd w:val="clear" w:color="auto" w:fill="D9D9D9" w:themeFill="background1" w:themeFillShade="D9"/>
            <w:vAlign w:val="center"/>
          </w:tcPr>
          <w:p w14:paraId="76CBCBA7" w14:textId="77777777" w:rsidR="00C75CED" w:rsidRPr="00975F2F" w:rsidRDefault="00C75CED" w:rsidP="00C75CED">
            <w:pPr>
              <w:jc w:val="center"/>
              <w:rPr>
                <w:b/>
                <w:sz w:val="16"/>
                <w:szCs w:val="16"/>
              </w:rPr>
            </w:pPr>
            <w:r w:rsidRPr="00975F2F">
              <w:rPr>
                <w:b/>
                <w:sz w:val="16"/>
                <w:szCs w:val="16"/>
              </w:rPr>
              <w:t>Multivariate Odds-ratio (95% CI)</w:t>
            </w:r>
          </w:p>
        </w:tc>
        <w:tc>
          <w:tcPr>
            <w:tcW w:w="726" w:type="dxa"/>
            <w:vMerge w:val="restart"/>
            <w:shd w:val="clear" w:color="auto" w:fill="D9D9D9" w:themeFill="background1" w:themeFillShade="D9"/>
            <w:vAlign w:val="center"/>
          </w:tcPr>
          <w:p w14:paraId="0350C846" w14:textId="77777777" w:rsidR="00C75CED" w:rsidRPr="00975F2F" w:rsidRDefault="00C75CED" w:rsidP="00C75CED">
            <w:pPr>
              <w:jc w:val="center"/>
              <w:rPr>
                <w:b/>
                <w:sz w:val="16"/>
                <w:szCs w:val="16"/>
              </w:rPr>
            </w:pPr>
            <w:r w:rsidRPr="00975F2F">
              <w:rPr>
                <w:b/>
                <w:sz w:val="16"/>
                <w:szCs w:val="16"/>
              </w:rPr>
              <w:t>P Value</w:t>
            </w:r>
          </w:p>
        </w:tc>
      </w:tr>
      <w:tr w:rsidR="00C75CED" w:rsidRPr="00975F2F" w14:paraId="594698F8" w14:textId="77777777" w:rsidTr="00C75CED">
        <w:tc>
          <w:tcPr>
            <w:tcW w:w="1555" w:type="dxa"/>
            <w:vMerge/>
          </w:tcPr>
          <w:p w14:paraId="5786A856" w14:textId="77777777" w:rsidR="00C75CED" w:rsidRPr="00975F2F" w:rsidRDefault="00C75CED" w:rsidP="00D5759A">
            <w:pPr>
              <w:rPr>
                <w:sz w:val="16"/>
                <w:szCs w:val="16"/>
              </w:rPr>
            </w:pPr>
          </w:p>
        </w:tc>
        <w:tc>
          <w:tcPr>
            <w:tcW w:w="1276" w:type="dxa"/>
            <w:vMerge/>
          </w:tcPr>
          <w:p w14:paraId="63F4D856" w14:textId="77777777" w:rsidR="00C75CED" w:rsidRPr="00975F2F" w:rsidRDefault="00C75CED" w:rsidP="00D5759A">
            <w:pPr>
              <w:rPr>
                <w:sz w:val="16"/>
                <w:szCs w:val="16"/>
              </w:rPr>
            </w:pPr>
          </w:p>
        </w:tc>
        <w:tc>
          <w:tcPr>
            <w:tcW w:w="966" w:type="dxa"/>
            <w:shd w:val="clear" w:color="auto" w:fill="D9D9D9" w:themeFill="background1" w:themeFillShade="D9"/>
          </w:tcPr>
          <w:p w14:paraId="431C4710" w14:textId="77777777" w:rsidR="00C75CED" w:rsidRPr="00975F2F" w:rsidRDefault="00C75CED" w:rsidP="00D5759A">
            <w:pPr>
              <w:rPr>
                <w:b/>
                <w:sz w:val="16"/>
                <w:szCs w:val="16"/>
              </w:rPr>
            </w:pPr>
            <w:r w:rsidRPr="00975F2F">
              <w:rPr>
                <w:b/>
                <w:sz w:val="16"/>
                <w:szCs w:val="16"/>
              </w:rPr>
              <w:t>Yes N (%)</w:t>
            </w:r>
          </w:p>
        </w:tc>
        <w:tc>
          <w:tcPr>
            <w:tcW w:w="992" w:type="dxa"/>
            <w:shd w:val="clear" w:color="auto" w:fill="D9D9D9" w:themeFill="background1" w:themeFillShade="D9"/>
          </w:tcPr>
          <w:p w14:paraId="2EDF1944" w14:textId="77777777" w:rsidR="00C75CED" w:rsidRPr="00975F2F" w:rsidRDefault="00C75CED" w:rsidP="00D5759A">
            <w:pPr>
              <w:rPr>
                <w:b/>
                <w:sz w:val="16"/>
                <w:szCs w:val="16"/>
              </w:rPr>
            </w:pPr>
            <w:r w:rsidRPr="00975F2F">
              <w:rPr>
                <w:b/>
                <w:sz w:val="16"/>
                <w:szCs w:val="16"/>
              </w:rPr>
              <w:t>No N (%)</w:t>
            </w:r>
          </w:p>
        </w:tc>
        <w:tc>
          <w:tcPr>
            <w:tcW w:w="735" w:type="dxa"/>
            <w:vMerge/>
          </w:tcPr>
          <w:p w14:paraId="3FD9011F" w14:textId="77777777" w:rsidR="00C75CED" w:rsidRPr="00975F2F" w:rsidRDefault="00C75CED" w:rsidP="00D5759A">
            <w:pPr>
              <w:rPr>
                <w:sz w:val="16"/>
                <w:szCs w:val="16"/>
              </w:rPr>
            </w:pPr>
          </w:p>
        </w:tc>
        <w:tc>
          <w:tcPr>
            <w:tcW w:w="1260" w:type="dxa"/>
            <w:vMerge/>
          </w:tcPr>
          <w:p w14:paraId="030CDDAE" w14:textId="77777777" w:rsidR="00C75CED" w:rsidRPr="00975F2F" w:rsidRDefault="00C75CED" w:rsidP="00D5759A">
            <w:pPr>
              <w:rPr>
                <w:sz w:val="16"/>
                <w:szCs w:val="16"/>
              </w:rPr>
            </w:pPr>
          </w:p>
        </w:tc>
        <w:tc>
          <w:tcPr>
            <w:tcW w:w="724" w:type="dxa"/>
            <w:vMerge/>
            <w:vAlign w:val="center"/>
          </w:tcPr>
          <w:p w14:paraId="1FA10067" w14:textId="77777777" w:rsidR="00C75CED" w:rsidRPr="00975F2F" w:rsidRDefault="00C75CED" w:rsidP="00D5759A">
            <w:pPr>
              <w:rPr>
                <w:sz w:val="16"/>
                <w:szCs w:val="16"/>
              </w:rPr>
            </w:pPr>
          </w:p>
        </w:tc>
        <w:tc>
          <w:tcPr>
            <w:tcW w:w="1259" w:type="dxa"/>
            <w:vMerge/>
          </w:tcPr>
          <w:p w14:paraId="7E993EFE" w14:textId="77777777" w:rsidR="00C75CED" w:rsidRPr="00975F2F" w:rsidRDefault="00C75CED" w:rsidP="00D5759A">
            <w:pPr>
              <w:rPr>
                <w:sz w:val="16"/>
                <w:szCs w:val="16"/>
              </w:rPr>
            </w:pPr>
          </w:p>
        </w:tc>
        <w:tc>
          <w:tcPr>
            <w:tcW w:w="726" w:type="dxa"/>
            <w:vMerge/>
          </w:tcPr>
          <w:p w14:paraId="5812835E" w14:textId="77777777" w:rsidR="00C75CED" w:rsidRPr="00975F2F" w:rsidRDefault="00C75CED" w:rsidP="00D5759A">
            <w:pPr>
              <w:rPr>
                <w:sz w:val="16"/>
                <w:szCs w:val="16"/>
              </w:rPr>
            </w:pPr>
          </w:p>
        </w:tc>
      </w:tr>
      <w:tr w:rsidR="00C75CED" w:rsidRPr="00975F2F" w14:paraId="68F27DE4" w14:textId="77777777" w:rsidTr="00C75CED">
        <w:tc>
          <w:tcPr>
            <w:tcW w:w="1555" w:type="dxa"/>
            <w:vAlign w:val="center"/>
          </w:tcPr>
          <w:p w14:paraId="04674A8C" w14:textId="77777777" w:rsidR="00C75CED" w:rsidRPr="00975F2F" w:rsidRDefault="00C75CED" w:rsidP="00D5759A">
            <w:pPr>
              <w:rPr>
                <w:b/>
                <w:sz w:val="16"/>
                <w:szCs w:val="16"/>
              </w:rPr>
            </w:pPr>
            <w:r w:rsidRPr="00975F2F">
              <w:rPr>
                <w:b/>
                <w:sz w:val="16"/>
                <w:szCs w:val="16"/>
              </w:rPr>
              <w:t>Gender</w:t>
            </w:r>
          </w:p>
        </w:tc>
        <w:tc>
          <w:tcPr>
            <w:tcW w:w="1276" w:type="dxa"/>
            <w:vAlign w:val="center"/>
          </w:tcPr>
          <w:p w14:paraId="09A39848" w14:textId="77777777" w:rsidR="00C75CED" w:rsidRPr="00975F2F" w:rsidRDefault="00C75CED" w:rsidP="00D5759A">
            <w:pPr>
              <w:rPr>
                <w:sz w:val="16"/>
                <w:szCs w:val="16"/>
              </w:rPr>
            </w:pPr>
            <w:r w:rsidRPr="00975F2F">
              <w:rPr>
                <w:sz w:val="16"/>
                <w:szCs w:val="16"/>
              </w:rPr>
              <w:t>Male</w:t>
            </w:r>
          </w:p>
          <w:p w14:paraId="6415B734" w14:textId="77777777" w:rsidR="00C75CED" w:rsidRPr="00975F2F" w:rsidRDefault="00C75CED" w:rsidP="00D5759A">
            <w:pPr>
              <w:rPr>
                <w:sz w:val="16"/>
                <w:szCs w:val="16"/>
              </w:rPr>
            </w:pPr>
            <w:r w:rsidRPr="00975F2F">
              <w:rPr>
                <w:sz w:val="16"/>
                <w:szCs w:val="16"/>
              </w:rPr>
              <w:t>Female</w:t>
            </w:r>
          </w:p>
        </w:tc>
        <w:tc>
          <w:tcPr>
            <w:tcW w:w="966" w:type="dxa"/>
            <w:vAlign w:val="center"/>
          </w:tcPr>
          <w:p w14:paraId="302236CF" w14:textId="77777777" w:rsidR="00C75CED" w:rsidRDefault="00C75CED" w:rsidP="00D5759A">
            <w:pPr>
              <w:jc w:val="center"/>
              <w:rPr>
                <w:sz w:val="16"/>
                <w:szCs w:val="16"/>
              </w:rPr>
            </w:pPr>
            <w:r>
              <w:rPr>
                <w:sz w:val="16"/>
                <w:szCs w:val="16"/>
              </w:rPr>
              <w:t>61 (40.9)</w:t>
            </w:r>
          </w:p>
          <w:p w14:paraId="2B9D72C6" w14:textId="77777777" w:rsidR="00C75CED" w:rsidRPr="00975F2F" w:rsidRDefault="00C75CED" w:rsidP="00D5759A">
            <w:pPr>
              <w:jc w:val="center"/>
              <w:rPr>
                <w:sz w:val="16"/>
                <w:szCs w:val="16"/>
              </w:rPr>
            </w:pPr>
            <w:r>
              <w:rPr>
                <w:sz w:val="16"/>
                <w:szCs w:val="16"/>
              </w:rPr>
              <w:t>96 (48.0)</w:t>
            </w:r>
          </w:p>
        </w:tc>
        <w:tc>
          <w:tcPr>
            <w:tcW w:w="992" w:type="dxa"/>
            <w:vAlign w:val="center"/>
          </w:tcPr>
          <w:p w14:paraId="5248EC06" w14:textId="77777777" w:rsidR="00C75CED" w:rsidRDefault="00C75CED" w:rsidP="00D5759A">
            <w:pPr>
              <w:jc w:val="center"/>
              <w:rPr>
                <w:sz w:val="16"/>
                <w:szCs w:val="16"/>
              </w:rPr>
            </w:pPr>
            <w:r>
              <w:rPr>
                <w:sz w:val="16"/>
                <w:szCs w:val="16"/>
              </w:rPr>
              <w:t>88 (59.1)</w:t>
            </w:r>
          </w:p>
          <w:p w14:paraId="529370B4" w14:textId="77777777" w:rsidR="00C75CED" w:rsidRPr="00975F2F" w:rsidRDefault="00C75CED" w:rsidP="00D5759A">
            <w:pPr>
              <w:jc w:val="center"/>
              <w:rPr>
                <w:sz w:val="16"/>
                <w:szCs w:val="16"/>
              </w:rPr>
            </w:pPr>
            <w:r>
              <w:rPr>
                <w:sz w:val="16"/>
                <w:szCs w:val="16"/>
              </w:rPr>
              <w:t>104 (52.0)</w:t>
            </w:r>
          </w:p>
        </w:tc>
        <w:tc>
          <w:tcPr>
            <w:tcW w:w="735" w:type="dxa"/>
            <w:vAlign w:val="center"/>
          </w:tcPr>
          <w:p w14:paraId="7D579103" w14:textId="77777777" w:rsidR="00C75CED" w:rsidRPr="00975F2F" w:rsidRDefault="00C75CED" w:rsidP="00D5759A">
            <w:pPr>
              <w:jc w:val="center"/>
              <w:rPr>
                <w:sz w:val="16"/>
                <w:szCs w:val="16"/>
              </w:rPr>
            </w:pPr>
            <w:r>
              <w:rPr>
                <w:sz w:val="16"/>
                <w:szCs w:val="16"/>
              </w:rPr>
              <w:t>NS</w:t>
            </w:r>
          </w:p>
        </w:tc>
        <w:tc>
          <w:tcPr>
            <w:tcW w:w="1260" w:type="dxa"/>
            <w:vAlign w:val="center"/>
          </w:tcPr>
          <w:p w14:paraId="23632850" w14:textId="77777777" w:rsidR="00C75CED" w:rsidRPr="00975F2F" w:rsidRDefault="00C75CED" w:rsidP="00D5759A">
            <w:pPr>
              <w:jc w:val="center"/>
              <w:rPr>
                <w:sz w:val="16"/>
                <w:szCs w:val="16"/>
              </w:rPr>
            </w:pPr>
          </w:p>
        </w:tc>
        <w:tc>
          <w:tcPr>
            <w:tcW w:w="724" w:type="dxa"/>
            <w:vAlign w:val="center"/>
          </w:tcPr>
          <w:p w14:paraId="2E0E413B" w14:textId="77777777" w:rsidR="00C75CED" w:rsidRPr="00975F2F" w:rsidRDefault="00C75CED" w:rsidP="00D5759A">
            <w:pPr>
              <w:jc w:val="center"/>
              <w:rPr>
                <w:sz w:val="16"/>
                <w:szCs w:val="16"/>
              </w:rPr>
            </w:pPr>
          </w:p>
        </w:tc>
        <w:tc>
          <w:tcPr>
            <w:tcW w:w="1259" w:type="dxa"/>
            <w:vAlign w:val="center"/>
          </w:tcPr>
          <w:p w14:paraId="73E948CD" w14:textId="77777777" w:rsidR="00C75CED" w:rsidRPr="00975F2F" w:rsidRDefault="00C75CED" w:rsidP="00D5759A">
            <w:pPr>
              <w:jc w:val="center"/>
              <w:rPr>
                <w:sz w:val="16"/>
                <w:szCs w:val="16"/>
              </w:rPr>
            </w:pPr>
          </w:p>
        </w:tc>
        <w:tc>
          <w:tcPr>
            <w:tcW w:w="726" w:type="dxa"/>
            <w:vAlign w:val="center"/>
          </w:tcPr>
          <w:p w14:paraId="579ACE8B" w14:textId="77777777" w:rsidR="00C75CED" w:rsidRPr="00975F2F" w:rsidRDefault="00C75CED" w:rsidP="00D5759A">
            <w:pPr>
              <w:jc w:val="center"/>
              <w:rPr>
                <w:sz w:val="16"/>
                <w:szCs w:val="16"/>
              </w:rPr>
            </w:pPr>
          </w:p>
        </w:tc>
      </w:tr>
      <w:tr w:rsidR="00C75CED" w:rsidRPr="00975F2F" w14:paraId="3CFE21D9" w14:textId="77777777" w:rsidTr="00C75CED">
        <w:tc>
          <w:tcPr>
            <w:tcW w:w="1555" w:type="dxa"/>
            <w:vAlign w:val="center"/>
          </w:tcPr>
          <w:p w14:paraId="39D47409" w14:textId="77777777" w:rsidR="00C75CED" w:rsidRPr="00975F2F" w:rsidRDefault="00C75CED" w:rsidP="00D5759A">
            <w:pPr>
              <w:rPr>
                <w:b/>
                <w:sz w:val="16"/>
                <w:szCs w:val="16"/>
              </w:rPr>
            </w:pPr>
            <w:r w:rsidRPr="00975F2F">
              <w:rPr>
                <w:b/>
                <w:sz w:val="16"/>
                <w:szCs w:val="16"/>
              </w:rPr>
              <w:t>Education level</w:t>
            </w:r>
          </w:p>
        </w:tc>
        <w:tc>
          <w:tcPr>
            <w:tcW w:w="1276" w:type="dxa"/>
            <w:vAlign w:val="center"/>
          </w:tcPr>
          <w:p w14:paraId="26745FCD" w14:textId="77777777" w:rsidR="00C75CED" w:rsidRPr="00975F2F" w:rsidRDefault="00C75CED" w:rsidP="00D5759A">
            <w:pPr>
              <w:rPr>
                <w:sz w:val="16"/>
                <w:szCs w:val="16"/>
              </w:rPr>
            </w:pPr>
            <w:r w:rsidRPr="00975F2F">
              <w:rPr>
                <w:sz w:val="16"/>
                <w:szCs w:val="16"/>
              </w:rPr>
              <w:t>No schooling</w:t>
            </w:r>
          </w:p>
          <w:p w14:paraId="598C0FD7" w14:textId="77777777" w:rsidR="00C75CED" w:rsidRPr="00975F2F" w:rsidRDefault="00C75CED" w:rsidP="00D5759A">
            <w:pPr>
              <w:rPr>
                <w:sz w:val="16"/>
                <w:szCs w:val="16"/>
              </w:rPr>
            </w:pPr>
            <w:r w:rsidRPr="00975F2F">
              <w:rPr>
                <w:sz w:val="16"/>
                <w:szCs w:val="16"/>
              </w:rPr>
              <w:t>Schooling</w:t>
            </w:r>
          </w:p>
        </w:tc>
        <w:tc>
          <w:tcPr>
            <w:tcW w:w="966" w:type="dxa"/>
            <w:vAlign w:val="center"/>
          </w:tcPr>
          <w:p w14:paraId="6D48992C" w14:textId="77777777" w:rsidR="00C75CED" w:rsidRDefault="00C75CED" w:rsidP="00D5759A">
            <w:pPr>
              <w:jc w:val="center"/>
              <w:rPr>
                <w:sz w:val="16"/>
                <w:szCs w:val="16"/>
              </w:rPr>
            </w:pPr>
            <w:r>
              <w:rPr>
                <w:sz w:val="16"/>
                <w:szCs w:val="16"/>
              </w:rPr>
              <w:t>65 (38.9)</w:t>
            </w:r>
          </w:p>
          <w:p w14:paraId="152926AC" w14:textId="77777777" w:rsidR="00C75CED" w:rsidRPr="00975F2F" w:rsidRDefault="00C75CED" w:rsidP="00D5759A">
            <w:pPr>
              <w:jc w:val="center"/>
              <w:rPr>
                <w:sz w:val="16"/>
                <w:szCs w:val="16"/>
              </w:rPr>
            </w:pPr>
            <w:r>
              <w:rPr>
                <w:sz w:val="16"/>
                <w:szCs w:val="16"/>
              </w:rPr>
              <w:t>92 (50.5)</w:t>
            </w:r>
          </w:p>
        </w:tc>
        <w:tc>
          <w:tcPr>
            <w:tcW w:w="992" w:type="dxa"/>
            <w:vAlign w:val="center"/>
          </w:tcPr>
          <w:p w14:paraId="66BD475C" w14:textId="77777777" w:rsidR="00C75CED" w:rsidRDefault="00C75CED" w:rsidP="00D5759A">
            <w:pPr>
              <w:jc w:val="center"/>
              <w:rPr>
                <w:sz w:val="16"/>
                <w:szCs w:val="16"/>
              </w:rPr>
            </w:pPr>
            <w:r>
              <w:rPr>
                <w:sz w:val="16"/>
                <w:szCs w:val="16"/>
              </w:rPr>
              <w:t>102 (61.1)</w:t>
            </w:r>
          </w:p>
          <w:p w14:paraId="06677B14" w14:textId="77777777" w:rsidR="00C75CED" w:rsidRPr="00975F2F" w:rsidRDefault="00C75CED" w:rsidP="00D5759A">
            <w:pPr>
              <w:jc w:val="center"/>
              <w:rPr>
                <w:sz w:val="16"/>
                <w:szCs w:val="16"/>
              </w:rPr>
            </w:pPr>
            <w:r>
              <w:rPr>
                <w:sz w:val="16"/>
                <w:szCs w:val="16"/>
              </w:rPr>
              <w:t>90 (49.5)</w:t>
            </w:r>
          </w:p>
        </w:tc>
        <w:tc>
          <w:tcPr>
            <w:tcW w:w="735" w:type="dxa"/>
            <w:vAlign w:val="center"/>
          </w:tcPr>
          <w:p w14:paraId="4AE95BE6" w14:textId="77777777" w:rsidR="00C75CED" w:rsidRPr="00975F2F" w:rsidRDefault="00C75CED" w:rsidP="00D5759A">
            <w:pPr>
              <w:jc w:val="center"/>
              <w:rPr>
                <w:sz w:val="16"/>
                <w:szCs w:val="16"/>
              </w:rPr>
            </w:pPr>
            <w:r>
              <w:rPr>
                <w:sz w:val="16"/>
                <w:szCs w:val="16"/>
              </w:rPr>
              <w:t>0.029</w:t>
            </w:r>
          </w:p>
        </w:tc>
        <w:tc>
          <w:tcPr>
            <w:tcW w:w="1260" w:type="dxa"/>
            <w:vAlign w:val="center"/>
          </w:tcPr>
          <w:p w14:paraId="757751C8" w14:textId="77777777" w:rsidR="00C75CED" w:rsidRDefault="00C75CED" w:rsidP="00D5759A">
            <w:pPr>
              <w:jc w:val="center"/>
              <w:rPr>
                <w:sz w:val="16"/>
                <w:szCs w:val="16"/>
              </w:rPr>
            </w:pPr>
            <w:r>
              <w:rPr>
                <w:sz w:val="16"/>
                <w:szCs w:val="16"/>
              </w:rPr>
              <w:t>1.6 (1.0-2.5)</w:t>
            </w:r>
          </w:p>
          <w:p w14:paraId="7D894D94" w14:textId="77777777" w:rsidR="00C75CED" w:rsidRPr="00975F2F" w:rsidRDefault="00C75CED" w:rsidP="00D5759A">
            <w:pPr>
              <w:jc w:val="center"/>
              <w:rPr>
                <w:sz w:val="16"/>
                <w:szCs w:val="16"/>
              </w:rPr>
            </w:pPr>
            <w:r>
              <w:rPr>
                <w:sz w:val="16"/>
                <w:szCs w:val="16"/>
              </w:rPr>
              <w:t>1 (Ref)</w:t>
            </w:r>
          </w:p>
        </w:tc>
        <w:tc>
          <w:tcPr>
            <w:tcW w:w="724" w:type="dxa"/>
            <w:vAlign w:val="center"/>
          </w:tcPr>
          <w:p w14:paraId="17722493" w14:textId="77777777" w:rsidR="00C75CED" w:rsidRPr="00975F2F" w:rsidRDefault="00C75CED" w:rsidP="00D5759A">
            <w:pPr>
              <w:jc w:val="center"/>
              <w:rPr>
                <w:sz w:val="16"/>
                <w:szCs w:val="16"/>
              </w:rPr>
            </w:pPr>
            <w:r>
              <w:rPr>
                <w:sz w:val="16"/>
                <w:szCs w:val="16"/>
              </w:rPr>
              <w:t>0.030</w:t>
            </w:r>
          </w:p>
        </w:tc>
        <w:tc>
          <w:tcPr>
            <w:tcW w:w="1259" w:type="dxa"/>
            <w:vAlign w:val="center"/>
          </w:tcPr>
          <w:p w14:paraId="10F1CDFB" w14:textId="77777777" w:rsidR="00C75CED" w:rsidRPr="00975F2F" w:rsidRDefault="00C75CED" w:rsidP="00D5759A">
            <w:pPr>
              <w:jc w:val="center"/>
              <w:rPr>
                <w:sz w:val="16"/>
                <w:szCs w:val="16"/>
              </w:rPr>
            </w:pPr>
          </w:p>
        </w:tc>
        <w:tc>
          <w:tcPr>
            <w:tcW w:w="726" w:type="dxa"/>
            <w:vAlign w:val="center"/>
          </w:tcPr>
          <w:p w14:paraId="2777E0F7" w14:textId="77777777" w:rsidR="00C75CED" w:rsidRPr="00975F2F" w:rsidRDefault="00C75CED" w:rsidP="00D5759A">
            <w:pPr>
              <w:jc w:val="center"/>
              <w:rPr>
                <w:sz w:val="16"/>
                <w:szCs w:val="16"/>
              </w:rPr>
            </w:pPr>
          </w:p>
        </w:tc>
      </w:tr>
      <w:tr w:rsidR="00C75CED" w:rsidRPr="00975F2F" w14:paraId="5FD3FA88" w14:textId="77777777" w:rsidTr="00C75CED">
        <w:tc>
          <w:tcPr>
            <w:tcW w:w="1555" w:type="dxa"/>
            <w:vAlign w:val="center"/>
          </w:tcPr>
          <w:p w14:paraId="7C654B8F" w14:textId="77777777" w:rsidR="00C75CED" w:rsidRPr="00975F2F" w:rsidRDefault="00C75CED" w:rsidP="00D5759A">
            <w:pPr>
              <w:rPr>
                <w:b/>
                <w:sz w:val="16"/>
                <w:szCs w:val="16"/>
              </w:rPr>
            </w:pPr>
            <w:r w:rsidRPr="00975F2F">
              <w:rPr>
                <w:b/>
                <w:sz w:val="16"/>
                <w:szCs w:val="16"/>
              </w:rPr>
              <w:t>Income level</w:t>
            </w:r>
          </w:p>
        </w:tc>
        <w:tc>
          <w:tcPr>
            <w:tcW w:w="1276" w:type="dxa"/>
            <w:vAlign w:val="center"/>
          </w:tcPr>
          <w:p w14:paraId="5510A2F6" w14:textId="77777777" w:rsidR="00C75CED" w:rsidRPr="00975F2F" w:rsidRDefault="00C75CED" w:rsidP="00D5759A">
            <w:pPr>
              <w:rPr>
                <w:sz w:val="16"/>
                <w:szCs w:val="16"/>
              </w:rPr>
            </w:pPr>
            <w:r w:rsidRPr="00975F2F">
              <w:rPr>
                <w:sz w:val="16"/>
                <w:szCs w:val="16"/>
                <w:u w:val="single"/>
              </w:rPr>
              <w:t>&lt;</w:t>
            </w:r>
            <w:r w:rsidRPr="00975F2F">
              <w:rPr>
                <w:sz w:val="16"/>
                <w:szCs w:val="16"/>
              </w:rPr>
              <w:t>USD 100</w:t>
            </w:r>
          </w:p>
          <w:p w14:paraId="7A489480" w14:textId="77777777" w:rsidR="00C75CED" w:rsidRPr="00975F2F" w:rsidRDefault="00C75CED" w:rsidP="00D5759A">
            <w:pPr>
              <w:rPr>
                <w:sz w:val="16"/>
                <w:szCs w:val="16"/>
              </w:rPr>
            </w:pPr>
            <w:r w:rsidRPr="00975F2F">
              <w:rPr>
                <w:sz w:val="16"/>
                <w:szCs w:val="16"/>
              </w:rPr>
              <w:t>&gt;USD 100</w:t>
            </w:r>
          </w:p>
        </w:tc>
        <w:tc>
          <w:tcPr>
            <w:tcW w:w="966" w:type="dxa"/>
            <w:vAlign w:val="center"/>
          </w:tcPr>
          <w:p w14:paraId="4D75EA3C" w14:textId="77777777" w:rsidR="00C75CED" w:rsidRDefault="00C75CED" w:rsidP="00D5759A">
            <w:pPr>
              <w:jc w:val="center"/>
              <w:rPr>
                <w:sz w:val="16"/>
                <w:szCs w:val="16"/>
              </w:rPr>
            </w:pPr>
            <w:r>
              <w:rPr>
                <w:sz w:val="16"/>
                <w:szCs w:val="16"/>
              </w:rPr>
              <w:t>109 (43.1)</w:t>
            </w:r>
          </w:p>
          <w:p w14:paraId="3FA7E3D4" w14:textId="77777777" w:rsidR="00C75CED" w:rsidRPr="00975F2F" w:rsidRDefault="00C75CED" w:rsidP="00D5759A">
            <w:pPr>
              <w:jc w:val="center"/>
              <w:rPr>
                <w:sz w:val="16"/>
                <w:szCs w:val="16"/>
              </w:rPr>
            </w:pPr>
            <w:r>
              <w:rPr>
                <w:sz w:val="16"/>
                <w:szCs w:val="16"/>
              </w:rPr>
              <w:t>48 (50.0)</w:t>
            </w:r>
          </w:p>
        </w:tc>
        <w:tc>
          <w:tcPr>
            <w:tcW w:w="992" w:type="dxa"/>
            <w:vAlign w:val="center"/>
          </w:tcPr>
          <w:p w14:paraId="26DC024D" w14:textId="77777777" w:rsidR="00C75CED" w:rsidRDefault="00C75CED" w:rsidP="00D5759A">
            <w:pPr>
              <w:jc w:val="center"/>
              <w:rPr>
                <w:sz w:val="16"/>
                <w:szCs w:val="16"/>
              </w:rPr>
            </w:pPr>
            <w:r>
              <w:rPr>
                <w:sz w:val="16"/>
                <w:szCs w:val="16"/>
              </w:rPr>
              <w:t>144 (56.9)</w:t>
            </w:r>
          </w:p>
          <w:p w14:paraId="615105FC" w14:textId="77777777" w:rsidR="00C75CED" w:rsidRPr="00975F2F" w:rsidRDefault="00C75CED" w:rsidP="00D5759A">
            <w:pPr>
              <w:jc w:val="center"/>
              <w:rPr>
                <w:sz w:val="16"/>
                <w:szCs w:val="16"/>
              </w:rPr>
            </w:pPr>
            <w:r>
              <w:rPr>
                <w:sz w:val="16"/>
                <w:szCs w:val="16"/>
              </w:rPr>
              <w:t>48 (50.0)</w:t>
            </w:r>
          </w:p>
        </w:tc>
        <w:tc>
          <w:tcPr>
            <w:tcW w:w="735" w:type="dxa"/>
            <w:vAlign w:val="center"/>
          </w:tcPr>
          <w:p w14:paraId="7C5F6F5B" w14:textId="77777777" w:rsidR="00C75CED" w:rsidRDefault="00C75CED" w:rsidP="00D5759A">
            <w:pPr>
              <w:jc w:val="center"/>
            </w:pPr>
            <w:r w:rsidRPr="00F45014">
              <w:rPr>
                <w:sz w:val="16"/>
                <w:szCs w:val="16"/>
              </w:rPr>
              <w:t>NS</w:t>
            </w:r>
          </w:p>
        </w:tc>
        <w:tc>
          <w:tcPr>
            <w:tcW w:w="1260" w:type="dxa"/>
            <w:vAlign w:val="center"/>
          </w:tcPr>
          <w:p w14:paraId="743FFBF4" w14:textId="77777777" w:rsidR="00C75CED" w:rsidRPr="00975F2F" w:rsidRDefault="00C75CED" w:rsidP="00D5759A">
            <w:pPr>
              <w:jc w:val="center"/>
              <w:rPr>
                <w:sz w:val="16"/>
                <w:szCs w:val="16"/>
              </w:rPr>
            </w:pPr>
          </w:p>
        </w:tc>
        <w:tc>
          <w:tcPr>
            <w:tcW w:w="724" w:type="dxa"/>
            <w:vAlign w:val="center"/>
          </w:tcPr>
          <w:p w14:paraId="55B1B042" w14:textId="77777777" w:rsidR="00C75CED" w:rsidRPr="00975F2F" w:rsidRDefault="00C75CED" w:rsidP="00D5759A">
            <w:pPr>
              <w:jc w:val="center"/>
              <w:rPr>
                <w:sz w:val="16"/>
                <w:szCs w:val="16"/>
              </w:rPr>
            </w:pPr>
          </w:p>
        </w:tc>
        <w:tc>
          <w:tcPr>
            <w:tcW w:w="1259" w:type="dxa"/>
            <w:vAlign w:val="center"/>
          </w:tcPr>
          <w:p w14:paraId="1CC3AE1E" w14:textId="77777777" w:rsidR="00C75CED" w:rsidRPr="00975F2F" w:rsidRDefault="00C75CED" w:rsidP="00D5759A">
            <w:pPr>
              <w:jc w:val="center"/>
              <w:rPr>
                <w:sz w:val="16"/>
                <w:szCs w:val="16"/>
              </w:rPr>
            </w:pPr>
          </w:p>
        </w:tc>
        <w:tc>
          <w:tcPr>
            <w:tcW w:w="726" w:type="dxa"/>
            <w:vAlign w:val="center"/>
          </w:tcPr>
          <w:p w14:paraId="19FB7C15" w14:textId="77777777" w:rsidR="00C75CED" w:rsidRPr="00975F2F" w:rsidRDefault="00C75CED" w:rsidP="00D5759A">
            <w:pPr>
              <w:jc w:val="center"/>
              <w:rPr>
                <w:sz w:val="16"/>
                <w:szCs w:val="16"/>
              </w:rPr>
            </w:pPr>
          </w:p>
        </w:tc>
      </w:tr>
      <w:tr w:rsidR="00C75CED" w:rsidRPr="00975F2F" w14:paraId="68FBD3EE" w14:textId="77777777" w:rsidTr="00C75CED">
        <w:tc>
          <w:tcPr>
            <w:tcW w:w="1555" w:type="dxa"/>
            <w:vAlign w:val="center"/>
          </w:tcPr>
          <w:p w14:paraId="623F297E" w14:textId="77777777" w:rsidR="00C75CED" w:rsidRPr="00975F2F" w:rsidRDefault="00C75CED" w:rsidP="00D5759A">
            <w:pPr>
              <w:rPr>
                <w:b/>
                <w:sz w:val="16"/>
                <w:szCs w:val="16"/>
              </w:rPr>
            </w:pPr>
            <w:r w:rsidRPr="00975F2F">
              <w:rPr>
                <w:b/>
                <w:sz w:val="16"/>
                <w:szCs w:val="16"/>
              </w:rPr>
              <w:t>Age</w:t>
            </w:r>
          </w:p>
        </w:tc>
        <w:tc>
          <w:tcPr>
            <w:tcW w:w="1276" w:type="dxa"/>
            <w:vAlign w:val="center"/>
          </w:tcPr>
          <w:p w14:paraId="2C27AACE" w14:textId="77777777" w:rsidR="00C75CED" w:rsidRPr="00975F2F" w:rsidRDefault="00C75CED" w:rsidP="00D5759A">
            <w:pPr>
              <w:rPr>
                <w:sz w:val="16"/>
                <w:szCs w:val="16"/>
              </w:rPr>
            </w:pPr>
            <w:r w:rsidRPr="00975F2F">
              <w:rPr>
                <w:sz w:val="16"/>
                <w:szCs w:val="16"/>
              </w:rPr>
              <w:t>&lt;45 years</w:t>
            </w:r>
          </w:p>
          <w:p w14:paraId="08D0671F" w14:textId="77777777" w:rsidR="00C75CED" w:rsidRPr="00975F2F" w:rsidRDefault="00C75CED" w:rsidP="00D5759A">
            <w:pPr>
              <w:rPr>
                <w:sz w:val="16"/>
                <w:szCs w:val="16"/>
              </w:rPr>
            </w:pPr>
            <w:r w:rsidRPr="00975F2F">
              <w:rPr>
                <w:sz w:val="16"/>
                <w:szCs w:val="16"/>
              </w:rPr>
              <w:t>&gt;45 years</w:t>
            </w:r>
          </w:p>
        </w:tc>
        <w:tc>
          <w:tcPr>
            <w:tcW w:w="966" w:type="dxa"/>
            <w:vAlign w:val="center"/>
          </w:tcPr>
          <w:p w14:paraId="3E10D246" w14:textId="77777777" w:rsidR="00C75CED" w:rsidRDefault="00C75CED" w:rsidP="00D5759A">
            <w:pPr>
              <w:jc w:val="center"/>
              <w:rPr>
                <w:sz w:val="16"/>
                <w:szCs w:val="16"/>
              </w:rPr>
            </w:pPr>
            <w:r>
              <w:rPr>
                <w:sz w:val="16"/>
                <w:szCs w:val="16"/>
              </w:rPr>
              <w:t>103 (49.0)</w:t>
            </w:r>
          </w:p>
          <w:p w14:paraId="265FA23F" w14:textId="77777777" w:rsidR="00C75CED" w:rsidRPr="00975F2F" w:rsidRDefault="00C75CED" w:rsidP="00D5759A">
            <w:pPr>
              <w:jc w:val="center"/>
              <w:rPr>
                <w:sz w:val="16"/>
                <w:szCs w:val="16"/>
              </w:rPr>
            </w:pPr>
            <w:r>
              <w:rPr>
                <w:sz w:val="16"/>
                <w:szCs w:val="16"/>
              </w:rPr>
              <w:t>54 (38.8)</w:t>
            </w:r>
          </w:p>
        </w:tc>
        <w:tc>
          <w:tcPr>
            <w:tcW w:w="992" w:type="dxa"/>
            <w:vAlign w:val="center"/>
          </w:tcPr>
          <w:p w14:paraId="3DE0040F" w14:textId="77777777" w:rsidR="00C75CED" w:rsidRDefault="00C75CED" w:rsidP="00D5759A">
            <w:pPr>
              <w:jc w:val="center"/>
              <w:rPr>
                <w:sz w:val="16"/>
                <w:szCs w:val="16"/>
              </w:rPr>
            </w:pPr>
            <w:r>
              <w:rPr>
                <w:sz w:val="16"/>
                <w:szCs w:val="16"/>
              </w:rPr>
              <w:t>107 (51.0)</w:t>
            </w:r>
          </w:p>
          <w:p w14:paraId="56087DA1" w14:textId="77777777" w:rsidR="00C75CED" w:rsidRPr="00975F2F" w:rsidRDefault="00C75CED" w:rsidP="00D5759A">
            <w:pPr>
              <w:jc w:val="center"/>
              <w:rPr>
                <w:sz w:val="16"/>
                <w:szCs w:val="16"/>
              </w:rPr>
            </w:pPr>
            <w:r>
              <w:rPr>
                <w:sz w:val="16"/>
                <w:szCs w:val="16"/>
              </w:rPr>
              <w:t>85 (61.2)</w:t>
            </w:r>
          </w:p>
        </w:tc>
        <w:tc>
          <w:tcPr>
            <w:tcW w:w="735" w:type="dxa"/>
            <w:vAlign w:val="center"/>
          </w:tcPr>
          <w:p w14:paraId="1EC85C96" w14:textId="77777777" w:rsidR="00C75CED" w:rsidRDefault="00C75CED" w:rsidP="00D5759A">
            <w:pPr>
              <w:jc w:val="center"/>
            </w:pPr>
            <w:r w:rsidRPr="00F45014">
              <w:rPr>
                <w:sz w:val="16"/>
                <w:szCs w:val="16"/>
              </w:rPr>
              <w:t>NS</w:t>
            </w:r>
          </w:p>
        </w:tc>
        <w:tc>
          <w:tcPr>
            <w:tcW w:w="1260" w:type="dxa"/>
            <w:vAlign w:val="center"/>
          </w:tcPr>
          <w:p w14:paraId="0794AAD5" w14:textId="77777777" w:rsidR="00C75CED" w:rsidRPr="00975F2F" w:rsidRDefault="00C75CED" w:rsidP="00D5759A">
            <w:pPr>
              <w:jc w:val="center"/>
              <w:rPr>
                <w:sz w:val="16"/>
                <w:szCs w:val="16"/>
              </w:rPr>
            </w:pPr>
          </w:p>
        </w:tc>
        <w:tc>
          <w:tcPr>
            <w:tcW w:w="724" w:type="dxa"/>
            <w:vAlign w:val="center"/>
          </w:tcPr>
          <w:p w14:paraId="6D6A53AA" w14:textId="77777777" w:rsidR="00C75CED" w:rsidRPr="00975F2F" w:rsidRDefault="00C75CED" w:rsidP="00D5759A">
            <w:pPr>
              <w:jc w:val="center"/>
              <w:rPr>
                <w:sz w:val="16"/>
                <w:szCs w:val="16"/>
              </w:rPr>
            </w:pPr>
          </w:p>
        </w:tc>
        <w:tc>
          <w:tcPr>
            <w:tcW w:w="1259" w:type="dxa"/>
            <w:vAlign w:val="center"/>
          </w:tcPr>
          <w:p w14:paraId="231899FE" w14:textId="77777777" w:rsidR="00C75CED" w:rsidRPr="00975F2F" w:rsidRDefault="00C75CED" w:rsidP="00D5759A">
            <w:pPr>
              <w:jc w:val="center"/>
              <w:rPr>
                <w:sz w:val="16"/>
                <w:szCs w:val="16"/>
              </w:rPr>
            </w:pPr>
          </w:p>
        </w:tc>
        <w:tc>
          <w:tcPr>
            <w:tcW w:w="726" w:type="dxa"/>
            <w:vAlign w:val="center"/>
          </w:tcPr>
          <w:p w14:paraId="01D87B38" w14:textId="77777777" w:rsidR="00C75CED" w:rsidRPr="00975F2F" w:rsidRDefault="00C75CED" w:rsidP="00D5759A">
            <w:pPr>
              <w:jc w:val="center"/>
              <w:rPr>
                <w:sz w:val="16"/>
                <w:szCs w:val="16"/>
              </w:rPr>
            </w:pPr>
          </w:p>
        </w:tc>
      </w:tr>
      <w:tr w:rsidR="00C75CED" w:rsidRPr="00975F2F" w14:paraId="01C32986" w14:textId="77777777" w:rsidTr="00C75CED">
        <w:tc>
          <w:tcPr>
            <w:tcW w:w="1555" w:type="dxa"/>
            <w:vAlign w:val="center"/>
          </w:tcPr>
          <w:p w14:paraId="1FFE4155" w14:textId="77777777" w:rsidR="00C75CED" w:rsidRPr="00975F2F" w:rsidRDefault="00C75CED" w:rsidP="00D5759A">
            <w:pPr>
              <w:rPr>
                <w:b/>
                <w:sz w:val="16"/>
                <w:szCs w:val="16"/>
              </w:rPr>
            </w:pPr>
            <w:r w:rsidRPr="00975F2F">
              <w:rPr>
                <w:b/>
                <w:sz w:val="16"/>
                <w:szCs w:val="16"/>
              </w:rPr>
              <w:t>Status in household</w:t>
            </w:r>
          </w:p>
        </w:tc>
        <w:tc>
          <w:tcPr>
            <w:tcW w:w="1276" w:type="dxa"/>
            <w:vAlign w:val="center"/>
          </w:tcPr>
          <w:p w14:paraId="781D2B9F" w14:textId="77777777" w:rsidR="00C75CED" w:rsidRPr="00975F2F" w:rsidRDefault="00C75CED" w:rsidP="00D5759A">
            <w:pPr>
              <w:rPr>
                <w:sz w:val="16"/>
                <w:szCs w:val="16"/>
              </w:rPr>
            </w:pPr>
            <w:r>
              <w:rPr>
                <w:sz w:val="16"/>
                <w:szCs w:val="16"/>
              </w:rPr>
              <w:t>Mother</w:t>
            </w:r>
          </w:p>
          <w:p w14:paraId="121F797C" w14:textId="77777777" w:rsidR="00C75CED" w:rsidRPr="00975F2F" w:rsidRDefault="00C75CED" w:rsidP="00D5759A">
            <w:pPr>
              <w:rPr>
                <w:sz w:val="16"/>
                <w:szCs w:val="16"/>
              </w:rPr>
            </w:pPr>
            <w:r w:rsidRPr="00975F2F">
              <w:rPr>
                <w:sz w:val="16"/>
                <w:szCs w:val="16"/>
              </w:rPr>
              <w:t>Other</w:t>
            </w:r>
          </w:p>
        </w:tc>
        <w:tc>
          <w:tcPr>
            <w:tcW w:w="966" w:type="dxa"/>
            <w:vAlign w:val="center"/>
          </w:tcPr>
          <w:p w14:paraId="5C84544D" w14:textId="77777777" w:rsidR="00C75CED" w:rsidRDefault="00C75CED" w:rsidP="00D5759A">
            <w:pPr>
              <w:jc w:val="center"/>
              <w:rPr>
                <w:sz w:val="16"/>
                <w:szCs w:val="16"/>
              </w:rPr>
            </w:pPr>
            <w:r>
              <w:rPr>
                <w:sz w:val="16"/>
                <w:szCs w:val="16"/>
              </w:rPr>
              <w:t>64 (44.1)</w:t>
            </w:r>
          </w:p>
          <w:p w14:paraId="5BA2E809" w14:textId="77777777" w:rsidR="00C75CED" w:rsidRPr="00975F2F" w:rsidRDefault="00C75CED" w:rsidP="00D5759A">
            <w:pPr>
              <w:jc w:val="center"/>
              <w:rPr>
                <w:sz w:val="16"/>
                <w:szCs w:val="16"/>
              </w:rPr>
            </w:pPr>
            <w:r>
              <w:rPr>
                <w:sz w:val="16"/>
                <w:szCs w:val="16"/>
              </w:rPr>
              <w:t>93 (45.6)</w:t>
            </w:r>
          </w:p>
        </w:tc>
        <w:tc>
          <w:tcPr>
            <w:tcW w:w="992" w:type="dxa"/>
            <w:vAlign w:val="center"/>
          </w:tcPr>
          <w:p w14:paraId="13AC87D9" w14:textId="77777777" w:rsidR="00C75CED" w:rsidRDefault="00C75CED" w:rsidP="00D5759A">
            <w:pPr>
              <w:jc w:val="center"/>
              <w:rPr>
                <w:sz w:val="16"/>
                <w:szCs w:val="16"/>
              </w:rPr>
            </w:pPr>
            <w:r>
              <w:rPr>
                <w:sz w:val="16"/>
                <w:szCs w:val="16"/>
              </w:rPr>
              <w:t>81 (55.9)</w:t>
            </w:r>
          </w:p>
          <w:p w14:paraId="5CE45CDB" w14:textId="77777777" w:rsidR="00C75CED" w:rsidRPr="00975F2F" w:rsidRDefault="00C75CED" w:rsidP="00D5759A">
            <w:pPr>
              <w:jc w:val="center"/>
              <w:rPr>
                <w:sz w:val="16"/>
                <w:szCs w:val="16"/>
              </w:rPr>
            </w:pPr>
            <w:r>
              <w:rPr>
                <w:sz w:val="16"/>
                <w:szCs w:val="16"/>
              </w:rPr>
              <w:t>111 (54.4)</w:t>
            </w:r>
          </w:p>
        </w:tc>
        <w:tc>
          <w:tcPr>
            <w:tcW w:w="735" w:type="dxa"/>
            <w:vAlign w:val="center"/>
          </w:tcPr>
          <w:p w14:paraId="3FCB3345" w14:textId="77777777" w:rsidR="00C75CED" w:rsidRDefault="00C75CED" w:rsidP="00D5759A">
            <w:pPr>
              <w:jc w:val="center"/>
            </w:pPr>
            <w:r w:rsidRPr="00F45014">
              <w:rPr>
                <w:sz w:val="16"/>
                <w:szCs w:val="16"/>
              </w:rPr>
              <w:t>NS</w:t>
            </w:r>
          </w:p>
        </w:tc>
        <w:tc>
          <w:tcPr>
            <w:tcW w:w="1260" w:type="dxa"/>
            <w:vAlign w:val="center"/>
          </w:tcPr>
          <w:p w14:paraId="717AC59D" w14:textId="77777777" w:rsidR="00C75CED" w:rsidRPr="00975F2F" w:rsidRDefault="00C75CED" w:rsidP="00D5759A">
            <w:pPr>
              <w:jc w:val="center"/>
              <w:rPr>
                <w:sz w:val="16"/>
                <w:szCs w:val="16"/>
              </w:rPr>
            </w:pPr>
          </w:p>
        </w:tc>
        <w:tc>
          <w:tcPr>
            <w:tcW w:w="724" w:type="dxa"/>
            <w:vAlign w:val="center"/>
          </w:tcPr>
          <w:p w14:paraId="0DFC194A" w14:textId="77777777" w:rsidR="00C75CED" w:rsidRPr="00975F2F" w:rsidRDefault="00C75CED" w:rsidP="00D5759A">
            <w:pPr>
              <w:jc w:val="center"/>
              <w:rPr>
                <w:sz w:val="16"/>
                <w:szCs w:val="16"/>
              </w:rPr>
            </w:pPr>
          </w:p>
        </w:tc>
        <w:tc>
          <w:tcPr>
            <w:tcW w:w="1259" w:type="dxa"/>
            <w:vAlign w:val="center"/>
          </w:tcPr>
          <w:p w14:paraId="1B62EC19" w14:textId="77777777" w:rsidR="00C75CED" w:rsidRPr="00975F2F" w:rsidRDefault="00C75CED" w:rsidP="00D5759A">
            <w:pPr>
              <w:jc w:val="center"/>
              <w:rPr>
                <w:sz w:val="16"/>
                <w:szCs w:val="16"/>
              </w:rPr>
            </w:pPr>
          </w:p>
        </w:tc>
        <w:tc>
          <w:tcPr>
            <w:tcW w:w="726" w:type="dxa"/>
            <w:vAlign w:val="center"/>
          </w:tcPr>
          <w:p w14:paraId="3D08481C" w14:textId="77777777" w:rsidR="00C75CED" w:rsidRPr="00975F2F" w:rsidRDefault="00C75CED" w:rsidP="00D5759A">
            <w:pPr>
              <w:jc w:val="center"/>
              <w:rPr>
                <w:sz w:val="16"/>
                <w:szCs w:val="16"/>
              </w:rPr>
            </w:pPr>
          </w:p>
        </w:tc>
      </w:tr>
      <w:tr w:rsidR="00C75CED" w:rsidRPr="00975F2F" w14:paraId="06CC6A05" w14:textId="77777777" w:rsidTr="00C75CED">
        <w:tc>
          <w:tcPr>
            <w:tcW w:w="1555" w:type="dxa"/>
            <w:vAlign w:val="center"/>
          </w:tcPr>
          <w:p w14:paraId="371CBADE" w14:textId="77777777" w:rsidR="00C75CED" w:rsidRPr="00975F2F" w:rsidRDefault="00C75CED" w:rsidP="00D5759A">
            <w:pPr>
              <w:rPr>
                <w:b/>
                <w:sz w:val="16"/>
                <w:szCs w:val="16"/>
              </w:rPr>
            </w:pPr>
            <w:r w:rsidRPr="00975F2F">
              <w:rPr>
                <w:b/>
                <w:sz w:val="16"/>
                <w:szCs w:val="16"/>
              </w:rPr>
              <w:t>Number of family in the household</w:t>
            </w:r>
          </w:p>
        </w:tc>
        <w:tc>
          <w:tcPr>
            <w:tcW w:w="1276" w:type="dxa"/>
            <w:vAlign w:val="center"/>
          </w:tcPr>
          <w:p w14:paraId="6439B189" w14:textId="77777777" w:rsidR="00C75CED" w:rsidRPr="00975F2F" w:rsidRDefault="00C75CED" w:rsidP="00D5759A">
            <w:pPr>
              <w:rPr>
                <w:sz w:val="16"/>
                <w:szCs w:val="16"/>
              </w:rPr>
            </w:pPr>
            <w:r w:rsidRPr="00975F2F">
              <w:rPr>
                <w:sz w:val="16"/>
                <w:szCs w:val="16"/>
              </w:rPr>
              <w:t>1 family</w:t>
            </w:r>
          </w:p>
          <w:p w14:paraId="145CD247" w14:textId="77777777" w:rsidR="00C75CED" w:rsidRPr="00975F2F" w:rsidRDefault="00C75CED" w:rsidP="00D5759A">
            <w:pPr>
              <w:rPr>
                <w:sz w:val="16"/>
                <w:szCs w:val="16"/>
              </w:rPr>
            </w:pPr>
            <w:r w:rsidRPr="00975F2F">
              <w:rPr>
                <w:sz w:val="16"/>
                <w:szCs w:val="16"/>
              </w:rPr>
              <w:t>&gt;1 family</w:t>
            </w:r>
          </w:p>
        </w:tc>
        <w:tc>
          <w:tcPr>
            <w:tcW w:w="966" w:type="dxa"/>
            <w:vAlign w:val="center"/>
          </w:tcPr>
          <w:p w14:paraId="47FBAAC9" w14:textId="77777777" w:rsidR="00C75CED" w:rsidRDefault="00C75CED" w:rsidP="00D5759A">
            <w:pPr>
              <w:jc w:val="center"/>
              <w:rPr>
                <w:sz w:val="16"/>
                <w:szCs w:val="16"/>
              </w:rPr>
            </w:pPr>
            <w:r>
              <w:rPr>
                <w:sz w:val="16"/>
                <w:szCs w:val="16"/>
              </w:rPr>
              <w:t>112 (44.1)</w:t>
            </w:r>
          </w:p>
          <w:p w14:paraId="1CD3B551" w14:textId="77777777" w:rsidR="00C75CED" w:rsidRPr="00975F2F" w:rsidRDefault="00C75CED" w:rsidP="00D5759A">
            <w:pPr>
              <w:jc w:val="center"/>
              <w:rPr>
                <w:sz w:val="16"/>
                <w:szCs w:val="16"/>
              </w:rPr>
            </w:pPr>
            <w:r>
              <w:rPr>
                <w:sz w:val="16"/>
                <w:szCs w:val="16"/>
              </w:rPr>
              <w:t>45 (47.4)</w:t>
            </w:r>
          </w:p>
        </w:tc>
        <w:tc>
          <w:tcPr>
            <w:tcW w:w="992" w:type="dxa"/>
            <w:vAlign w:val="center"/>
          </w:tcPr>
          <w:p w14:paraId="00DFA52B" w14:textId="77777777" w:rsidR="00C75CED" w:rsidRDefault="00C75CED" w:rsidP="00D5759A">
            <w:pPr>
              <w:jc w:val="center"/>
              <w:rPr>
                <w:sz w:val="16"/>
                <w:szCs w:val="16"/>
              </w:rPr>
            </w:pPr>
            <w:r>
              <w:rPr>
                <w:sz w:val="16"/>
                <w:szCs w:val="16"/>
              </w:rPr>
              <w:t>142 (55.9)</w:t>
            </w:r>
          </w:p>
          <w:p w14:paraId="1ED013B4" w14:textId="77777777" w:rsidR="00C75CED" w:rsidRPr="00975F2F" w:rsidRDefault="00C75CED" w:rsidP="00D5759A">
            <w:pPr>
              <w:jc w:val="center"/>
              <w:rPr>
                <w:sz w:val="16"/>
                <w:szCs w:val="16"/>
              </w:rPr>
            </w:pPr>
            <w:r>
              <w:rPr>
                <w:sz w:val="16"/>
                <w:szCs w:val="16"/>
              </w:rPr>
              <w:t>50 (52.6)</w:t>
            </w:r>
          </w:p>
        </w:tc>
        <w:tc>
          <w:tcPr>
            <w:tcW w:w="735" w:type="dxa"/>
            <w:vAlign w:val="center"/>
          </w:tcPr>
          <w:p w14:paraId="2F9092E5" w14:textId="77777777" w:rsidR="00C75CED" w:rsidRDefault="00C75CED" w:rsidP="00D5759A">
            <w:pPr>
              <w:jc w:val="center"/>
            </w:pPr>
            <w:r w:rsidRPr="00F45014">
              <w:rPr>
                <w:sz w:val="16"/>
                <w:szCs w:val="16"/>
              </w:rPr>
              <w:t>NS</w:t>
            </w:r>
          </w:p>
        </w:tc>
        <w:tc>
          <w:tcPr>
            <w:tcW w:w="1260" w:type="dxa"/>
            <w:vAlign w:val="center"/>
          </w:tcPr>
          <w:p w14:paraId="58602A80" w14:textId="77777777" w:rsidR="00C75CED" w:rsidRPr="00975F2F" w:rsidRDefault="00C75CED" w:rsidP="00D5759A">
            <w:pPr>
              <w:jc w:val="center"/>
              <w:rPr>
                <w:sz w:val="16"/>
                <w:szCs w:val="16"/>
              </w:rPr>
            </w:pPr>
          </w:p>
        </w:tc>
        <w:tc>
          <w:tcPr>
            <w:tcW w:w="724" w:type="dxa"/>
            <w:vAlign w:val="center"/>
          </w:tcPr>
          <w:p w14:paraId="7C4B67BF" w14:textId="77777777" w:rsidR="00C75CED" w:rsidRPr="00975F2F" w:rsidRDefault="00C75CED" w:rsidP="00D5759A">
            <w:pPr>
              <w:jc w:val="center"/>
              <w:rPr>
                <w:sz w:val="16"/>
                <w:szCs w:val="16"/>
              </w:rPr>
            </w:pPr>
          </w:p>
        </w:tc>
        <w:tc>
          <w:tcPr>
            <w:tcW w:w="1259" w:type="dxa"/>
            <w:vAlign w:val="center"/>
          </w:tcPr>
          <w:p w14:paraId="73D7FA7A" w14:textId="77777777" w:rsidR="00C75CED" w:rsidRPr="00975F2F" w:rsidRDefault="00C75CED" w:rsidP="00D5759A">
            <w:pPr>
              <w:jc w:val="center"/>
              <w:rPr>
                <w:sz w:val="16"/>
                <w:szCs w:val="16"/>
              </w:rPr>
            </w:pPr>
          </w:p>
        </w:tc>
        <w:tc>
          <w:tcPr>
            <w:tcW w:w="726" w:type="dxa"/>
            <w:vAlign w:val="center"/>
          </w:tcPr>
          <w:p w14:paraId="3FB11055" w14:textId="77777777" w:rsidR="00C75CED" w:rsidRPr="00975F2F" w:rsidRDefault="00C75CED" w:rsidP="00D5759A">
            <w:pPr>
              <w:jc w:val="center"/>
              <w:rPr>
                <w:sz w:val="16"/>
                <w:szCs w:val="16"/>
              </w:rPr>
            </w:pPr>
          </w:p>
        </w:tc>
      </w:tr>
      <w:tr w:rsidR="00C75CED" w:rsidRPr="00975F2F" w14:paraId="547C2A3E" w14:textId="77777777" w:rsidTr="00C75CED">
        <w:tc>
          <w:tcPr>
            <w:tcW w:w="1555" w:type="dxa"/>
            <w:vAlign w:val="center"/>
          </w:tcPr>
          <w:p w14:paraId="6B0BECD3" w14:textId="77777777" w:rsidR="00C75CED" w:rsidRPr="00975F2F" w:rsidRDefault="00C75CED" w:rsidP="00D5759A">
            <w:pPr>
              <w:rPr>
                <w:b/>
                <w:sz w:val="16"/>
                <w:szCs w:val="16"/>
              </w:rPr>
            </w:pPr>
            <w:r w:rsidRPr="00975F2F">
              <w:rPr>
                <w:b/>
                <w:sz w:val="16"/>
                <w:szCs w:val="16"/>
              </w:rPr>
              <w:t>Having small children</w:t>
            </w:r>
          </w:p>
        </w:tc>
        <w:tc>
          <w:tcPr>
            <w:tcW w:w="1276" w:type="dxa"/>
            <w:vAlign w:val="center"/>
          </w:tcPr>
          <w:p w14:paraId="43893E88" w14:textId="77777777" w:rsidR="00C75CED" w:rsidRPr="00975F2F" w:rsidRDefault="00C75CED" w:rsidP="00D5759A">
            <w:pPr>
              <w:rPr>
                <w:sz w:val="16"/>
                <w:szCs w:val="16"/>
              </w:rPr>
            </w:pPr>
            <w:r w:rsidRPr="00975F2F">
              <w:rPr>
                <w:sz w:val="16"/>
                <w:szCs w:val="16"/>
              </w:rPr>
              <w:t>Yes</w:t>
            </w:r>
          </w:p>
          <w:p w14:paraId="0330C632" w14:textId="77777777" w:rsidR="00C75CED" w:rsidRPr="00975F2F" w:rsidRDefault="00C75CED" w:rsidP="00D5759A">
            <w:pPr>
              <w:rPr>
                <w:sz w:val="16"/>
                <w:szCs w:val="16"/>
              </w:rPr>
            </w:pPr>
            <w:r w:rsidRPr="00975F2F">
              <w:rPr>
                <w:sz w:val="16"/>
                <w:szCs w:val="16"/>
              </w:rPr>
              <w:t>No</w:t>
            </w:r>
          </w:p>
        </w:tc>
        <w:tc>
          <w:tcPr>
            <w:tcW w:w="966" w:type="dxa"/>
            <w:vAlign w:val="center"/>
          </w:tcPr>
          <w:p w14:paraId="01301707" w14:textId="77777777" w:rsidR="00C75CED" w:rsidRDefault="00C75CED" w:rsidP="00D5759A">
            <w:pPr>
              <w:jc w:val="center"/>
              <w:rPr>
                <w:sz w:val="16"/>
                <w:szCs w:val="16"/>
              </w:rPr>
            </w:pPr>
            <w:r>
              <w:rPr>
                <w:sz w:val="16"/>
                <w:szCs w:val="16"/>
              </w:rPr>
              <w:t>95 (45.2)</w:t>
            </w:r>
          </w:p>
          <w:p w14:paraId="2CF01720" w14:textId="77777777" w:rsidR="00C75CED" w:rsidRPr="00975F2F" w:rsidRDefault="00C75CED" w:rsidP="00D5759A">
            <w:pPr>
              <w:jc w:val="center"/>
              <w:rPr>
                <w:sz w:val="16"/>
                <w:szCs w:val="16"/>
              </w:rPr>
            </w:pPr>
            <w:r>
              <w:rPr>
                <w:sz w:val="16"/>
                <w:szCs w:val="16"/>
              </w:rPr>
              <w:t>62 (44.6)</w:t>
            </w:r>
          </w:p>
        </w:tc>
        <w:tc>
          <w:tcPr>
            <w:tcW w:w="992" w:type="dxa"/>
            <w:vAlign w:val="center"/>
          </w:tcPr>
          <w:p w14:paraId="11B3FE37" w14:textId="77777777" w:rsidR="00C75CED" w:rsidRDefault="00C75CED" w:rsidP="00D5759A">
            <w:pPr>
              <w:jc w:val="center"/>
              <w:rPr>
                <w:sz w:val="16"/>
                <w:szCs w:val="16"/>
              </w:rPr>
            </w:pPr>
            <w:r>
              <w:rPr>
                <w:sz w:val="16"/>
                <w:szCs w:val="16"/>
              </w:rPr>
              <w:t>115 (54.8)</w:t>
            </w:r>
          </w:p>
          <w:p w14:paraId="412C3146" w14:textId="77777777" w:rsidR="00C75CED" w:rsidRPr="00975F2F" w:rsidRDefault="00C75CED" w:rsidP="00D5759A">
            <w:pPr>
              <w:jc w:val="center"/>
              <w:rPr>
                <w:sz w:val="16"/>
                <w:szCs w:val="16"/>
              </w:rPr>
            </w:pPr>
            <w:r>
              <w:rPr>
                <w:sz w:val="16"/>
                <w:szCs w:val="16"/>
              </w:rPr>
              <w:t>77 (55.4)</w:t>
            </w:r>
          </w:p>
        </w:tc>
        <w:tc>
          <w:tcPr>
            <w:tcW w:w="735" w:type="dxa"/>
            <w:vAlign w:val="center"/>
          </w:tcPr>
          <w:p w14:paraId="576B2FD8" w14:textId="77777777" w:rsidR="00C75CED" w:rsidRDefault="00C75CED" w:rsidP="00D5759A">
            <w:pPr>
              <w:jc w:val="center"/>
            </w:pPr>
            <w:r w:rsidRPr="00F45014">
              <w:rPr>
                <w:sz w:val="16"/>
                <w:szCs w:val="16"/>
              </w:rPr>
              <w:t>NS</w:t>
            </w:r>
          </w:p>
        </w:tc>
        <w:tc>
          <w:tcPr>
            <w:tcW w:w="1260" w:type="dxa"/>
            <w:vAlign w:val="center"/>
          </w:tcPr>
          <w:p w14:paraId="461758B8" w14:textId="77777777" w:rsidR="00C75CED" w:rsidRPr="00975F2F" w:rsidRDefault="00C75CED" w:rsidP="00D5759A">
            <w:pPr>
              <w:jc w:val="center"/>
              <w:rPr>
                <w:sz w:val="16"/>
                <w:szCs w:val="16"/>
              </w:rPr>
            </w:pPr>
          </w:p>
        </w:tc>
        <w:tc>
          <w:tcPr>
            <w:tcW w:w="724" w:type="dxa"/>
            <w:vAlign w:val="center"/>
          </w:tcPr>
          <w:p w14:paraId="08B3703A" w14:textId="77777777" w:rsidR="00C75CED" w:rsidRPr="00975F2F" w:rsidRDefault="00C75CED" w:rsidP="00D5759A">
            <w:pPr>
              <w:jc w:val="center"/>
              <w:rPr>
                <w:sz w:val="16"/>
                <w:szCs w:val="16"/>
              </w:rPr>
            </w:pPr>
          </w:p>
        </w:tc>
        <w:tc>
          <w:tcPr>
            <w:tcW w:w="1259" w:type="dxa"/>
            <w:vAlign w:val="center"/>
          </w:tcPr>
          <w:p w14:paraId="66E50B54" w14:textId="77777777" w:rsidR="00C75CED" w:rsidRPr="00975F2F" w:rsidRDefault="00C75CED" w:rsidP="00D5759A">
            <w:pPr>
              <w:jc w:val="center"/>
              <w:rPr>
                <w:sz w:val="16"/>
                <w:szCs w:val="16"/>
              </w:rPr>
            </w:pPr>
          </w:p>
        </w:tc>
        <w:tc>
          <w:tcPr>
            <w:tcW w:w="726" w:type="dxa"/>
            <w:vAlign w:val="center"/>
          </w:tcPr>
          <w:p w14:paraId="7BF0806F" w14:textId="77777777" w:rsidR="00C75CED" w:rsidRPr="00975F2F" w:rsidRDefault="00C75CED" w:rsidP="00D5759A">
            <w:pPr>
              <w:jc w:val="center"/>
              <w:rPr>
                <w:sz w:val="16"/>
                <w:szCs w:val="16"/>
              </w:rPr>
            </w:pPr>
          </w:p>
        </w:tc>
      </w:tr>
      <w:tr w:rsidR="00C75CED" w:rsidRPr="00975F2F" w14:paraId="0D644F16" w14:textId="77777777" w:rsidTr="00C75CED">
        <w:tc>
          <w:tcPr>
            <w:tcW w:w="1555" w:type="dxa"/>
            <w:vAlign w:val="center"/>
          </w:tcPr>
          <w:p w14:paraId="3A6D798B" w14:textId="77777777" w:rsidR="00C75CED" w:rsidRPr="00975F2F" w:rsidRDefault="00C75CED" w:rsidP="00D5759A">
            <w:pPr>
              <w:rPr>
                <w:b/>
                <w:sz w:val="16"/>
                <w:szCs w:val="16"/>
              </w:rPr>
            </w:pPr>
            <w:r w:rsidRPr="00975F2F">
              <w:rPr>
                <w:b/>
                <w:sz w:val="16"/>
                <w:szCs w:val="16"/>
              </w:rPr>
              <w:t>Water availability</w:t>
            </w:r>
          </w:p>
        </w:tc>
        <w:tc>
          <w:tcPr>
            <w:tcW w:w="1276" w:type="dxa"/>
            <w:vAlign w:val="center"/>
          </w:tcPr>
          <w:p w14:paraId="14DCAE5A" w14:textId="77777777" w:rsidR="00C75CED" w:rsidRPr="00975F2F" w:rsidRDefault="00C75CED" w:rsidP="00D5759A">
            <w:pPr>
              <w:rPr>
                <w:sz w:val="16"/>
                <w:szCs w:val="16"/>
              </w:rPr>
            </w:pPr>
            <w:r w:rsidRPr="00975F2F">
              <w:rPr>
                <w:sz w:val="16"/>
                <w:szCs w:val="16"/>
              </w:rPr>
              <w:t>Available daily</w:t>
            </w:r>
          </w:p>
          <w:p w14:paraId="711978E7" w14:textId="77777777" w:rsidR="00C75CED" w:rsidRPr="00975F2F" w:rsidRDefault="00C75CED" w:rsidP="00D5759A">
            <w:pPr>
              <w:rPr>
                <w:sz w:val="16"/>
                <w:szCs w:val="16"/>
              </w:rPr>
            </w:pPr>
            <w:r w:rsidRPr="00975F2F">
              <w:rPr>
                <w:sz w:val="16"/>
                <w:szCs w:val="16"/>
              </w:rPr>
              <w:t>Other</w:t>
            </w:r>
          </w:p>
        </w:tc>
        <w:tc>
          <w:tcPr>
            <w:tcW w:w="966" w:type="dxa"/>
            <w:vAlign w:val="center"/>
          </w:tcPr>
          <w:p w14:paraId="79401752" w14:textId="77777777" w:rsidR="00C75CED" w:rsidRDefault="00C75CED" w:rsidP="00D5759A">
            <w:pPr>
              <w:jc w:val="center"/>
              <w:rPr>
                <w:sz w:val="16"/>
                <w:szCs w:val="16"/>
              </w:rPr>
            </w:pPr>
            <w:r>
              <w:rPr>
                <w:sz w:val="16"/>
                <w:szCs w:val="16"/>
              </w:rPr>
              <w:t>118 (45.4)</w:t>
            </w:r>
          </w:p>
          <w:p w14:paraId="2ACBAA17" w14:textId="77777777" w:rsidR="00C75CED" w:rsidRPr="00975F2F" w:rsidRDefault="00C75CED" w:rsidP="00D5759A">
            <w:pPr>
              <w:jc w:val="center"/>
              <w:rPr>
                <w:sz w:val="16"/>
                <w:szCs w:val="16"/>
              </w:rPr>
            </w:pPr>
            <w:r>
              <w:rPr>
                <w:sz w:val="16"/>
                <w:szCs w:val="16"/>
              </w:rPr>
              <w:t>39 (43.8)</w:t>
            </w:r>
          </w:p>
        </w:tc>
        <w:tc>
          <w:tcPr>
            <w:tcW w:w="992" w:type="dxa"/>
            <w:vAlign w:val="center"/>
          </w:tcPr>
          <w:p w14:paraId="6248ED39" w14:textId="77777777" w:rsidR="00C75CED" w:rsidRDefault="00C75CED" w:rsidP="00D5759A">
            <w:pPr>
              <w:jc w:val="center"/>
              <w:rPr>
                <w:sz w:val="16"/>
                <w:szCs w:val="16"/>
              </w:rPr>
            </w:pPr>
            <w:r>
              <w:rPr>
                <w:sz w:val="16"/>
                <w:szCs w:val="16"/>
              </w:rPr>
              <w:t>142 (54.6)</w:t>
            </w:r>
          </w:p>
          <w:p w14:paraId="22C19EBE" w14:textId="77777777" w:rsidR="00C75CED" w:rsidRPr="00975F2F" w:rsidRDefault="00C75CED" w:rsidP="00D5759A">
            <w:pPr>
              <w:jc w:val="center"/>
              <w:rPr>
                <w:sz w:val="16"/>
                <w:szCs w:val="16"/>
              </w:rPr>
            </w:pPr>
            <w:r>
              <w:rPr>
                <w:sz w:val="16"/>
                <w:szCs w:val="16"/>
              </w:rPr>
              <w:t>50 (56.2)</w:t>
            </w:r>
          </w:p>
        </w:tc>
        <w:tc>
          <w:tcPr>
            <w:tcW w:w="735" w:type="dxa"/>
            <w:vAlign w:val="center"/>
          </w:tcPr>
          <w:p w14:paraId="78F39C3D" w14:textId="77777777" w:rsidR="00C75CED" w:rsidRDefault="00C75CED" w:rsidP="00D5759A">
            <w:pPr>
              <w:jc w:val="center"/>
            </w:pPr>
            <w:r w:rsidRPr="00F45014">
              <w:rPr>
                <w:sz w:val="16"/>
                <w:szCs w:val="16"/>
              </w:rPr>
              <w:t>NS</w:t>
            </w:r>
          </w:p>
        </w:tc>
        <w:tc>
          <w:tcPr>
            <w:tcW w:w="1260" w:type="dxa"/>
            <w:vAlign w:val="center"/>
          </w:tcPr>
          <w:p w14:paraId="34BDB95C" w14:textId="77777777" w:rsidR="00C75CED" w:rsidRPr="00975F2F" w:rsidRDefault="00C75CED" w:rsidP="00D5759A">
            <w:pPr>
              <w:jc w:val="center"/>
              <w:rPr>
                <w:sz w:val="16"/>
                <w:szCs w:val="16"/>
              </w:rPr>
            </w:pPr>
          </w:p>
        </w:tc>
        <w:tc>
          <w:tcPr>
            <w:tcW w:w="724" w:type="dxa"/>
            <w:vAlign w:val="center"/>
          </w:tcPr>
          <w:p w14:paraId="6D7CD928" w14:textId="77777777" w:rsidR="00C75CED" w:rsidRPr="00975F2F" w:rsidRDefault="00C75CED" w:rsidP="00D5759A">
            <w:pPr>
              <w:jc w:val="center"/>
              <w:rPr>
                <w:sz w:val="16"/>
                <w:szCs w:val="16"/>
              </w:rPr>
            </w:pPr>
          </w:p>
        </w:tc>
        <w:tc>
          <w:tcPr>
            <w:tcW w:w="1259" w:type="dxa"/>
            <w:vAlign w:val="center"/>
          </w:tcPr>
          <w:p w14:paraId="69A3D275" w14:textId="77777777" w:rsidR="00C75CED" w:rsidRPr="00975F2F" w:rsidRDefault="00C75CED" w:rsidP="00D5759A">
            <w:pPr>
              <w:jc w:val="center"/>
              <w:rPr>
                <w:sz w:val="16"/>
                <w:szCs w:val="16"/>
              </w:rPr>
            </w:pPr>
          </w:p>
        </w:tc>
        <w:tc>
          <w:tcPr>
            <w:tcW w:w="726" w:type="dxa"/>
            <w:vAlign w:val="center"/>
          </w:tcPr>
          <w:p w14:paraId="4CCDC751" w14:textId="77777777" w:rsidR="00C75CED" w:rsidRPr="00975F2F" w:rsidRDefault="00C75CED" w:rsidP="00D5759A">
            <w:pPr>
              <w:jc w:val="center"/>
              <w:rPr>
                <w:sz w:val="16"/>
                <w:szCs w:val="16"/>
              </w:rPr>
            </w:pPr>
          </w:p>
        </w:tc>
      </w:tr>
      <w:tr w:rsidR="00C75CED" w:rsidRPr="00975F2F" w14:paraId="64231992" w14:textId="77777777" w:rsidTr="00C75CED">
        <w:tc>
          <w:tcPr>
            <w:tcW w:w="1555" w:type="dxa"/>
            <w:vAlign w:val="center"/>
          </w:tcPr>
          <w:p w14:paraId="5C3ABE9B" w14:textId="77777777" w:rsidR="00C75CED" w:rsidRPr="00975F2F" w:rsidRDefault="00C75CED" w:rsidP="00D5759A">
            <w:pPr>
              <w:rPr>
                <w:b/>
                <w:sz w:val="16"/>
                <w:szCs w:val="16"/>
              </w:rPr>
            </w:pPr>
            <w:r w:rsidRPr="00975F2F">
              <w:rPr>
                <w:b/>
                <w:sz w:val="16"/>
                <w:szCs w:val="16"/>
              </w:rPr>
              <w:t>Experiencing water interruption in the last 6 month</w:t>
            </w:r>
          </w:p>
        </w:tc>
        <w:tc>
          <w:tcPr>
            <w:tcW w:w="1276" w:type="dxa"/>
            <w:vAlign w:val="center"/>
          </w:tcPr>
          <w:p w14:paraId="54AF2250" w14:textId="77777777" w:rsidR="00C75CED" w:rsidRPr="00975F2F" w:rsidRDefault="00C75CED" w:rsidP="00D5759A">
            <w:pPr>
              <w:rPr>
                <w:sz w:val="16"/>
                <w:szCs w:val="16"/>
              </w:rPr>
            </w:pPr>
            <w:r w:rsidRPr="00975F2F">
              <w:rPr>
                <w:sz w:val="16"/>
                <w:szCs w:val="16"/>
              </w:rPr>
              <w:t>Yes</w:t>
            </w:r>
          </w:p>
          <w:p w14:paraId="5DC44761" w14:textId="77777777" w:rsidR="00C75CED" w:rsidRPr="00975F2F" w:rsidRDefault="00C75CED" w:rsidP="00D5759A">
            <w:pPr>
              <w:rPr>
                <w:sz w:val="16"/>
                <w:szCs w:val="16"/>
              </w:rPr>
            </w:pPr>
            <w:r w:rsidRPr="00975F2F">
              <w:rPr>
                <w:sz w:val="16"/>
                <w:szCs w:val="16"/>
              </w:rPr>
              <w:t>No</w:t>
            </w:r>
          </w:p>
        </w:tc>
        <w:tc>
          <w:tcPr>
            <w:tcW w:w="966" w:type="dxa"/>
            <w:vAlign w:val="center"/>
          </w:tcPr>
          <w:p w14:paraId="4DF338CB" w14:textId="77777777" w:rsidR="00C75CED" w:rsidRDefault="00C75CED" w:rsidP="00D5759A">
            <w:pPr>
              <w:jc w:val="center"/>
              <w:rPr>
                <w:sz w:val="16"/>
                <w:szCs w:val="16"/>
              </w:rPr>
            </w:pPr>
            <w:r>
              <w:rPr>
                <w:sz w:val="16"/>
                <w:szCs w:val="16"/>
              </w:rPr>
              <w:t>34 (52.3)</w:t>
            </w:r>
          </w:p>
          <w:p w14:paraId="06D69473" w14:textId="77777777" w:rsidR="00C75CED" w:rsidRPr="00975F2F" w:rsidRDefault="00C75CED" w:rsidP="00D5759A">
            <w:pPr>
              <w:jc w:val="center"/>
              <w:rPr>
                <w:sz w:val="16"/>
                <w:szCs w:val="16"/>
              </w:rPr>
            </w:pPr>
            <w:r>
              <w:rPr>
                <w:sz w:val="16"/>
                <w:szCs w:val="16"/>
              </w:rPr>
              <w:t>123 (43.3)</w:t>
            </w:r>
          </w:p>
        </w:tc>
        <w:tc>
          <w:tcPr>
            <w:tcW w:w="992" w:type="dxa"/>
            <w:vAlign w:val="center"/>
          </w:tcPr>
          <w:p w14:paraId="7109A4F0" w14:textId="77777777" w:rsidR="00C75CED" w:rsidRDefault="00C75CED" w:rsidP="00D5759A">
            <w:pPr>
              <w:jc w:val="center"/>
              <w:rPr>
                <w:sz w:val="16"/>
                <w:szCs w:val="16"/>
              </w:rPr>
            </w:pPr>
            <w:r>
              <w:rPr>
                <w:sz w:val="16"/>
                <w:szCs w:val="16"/>
              </w:rPr>
              <w:t>31 (47.7)</w:t>
            </w:r>
          </w:p>
          <w:p w14:paraId="1A098EFD" w14:textId="77777777" w:rsidR="00C75CED" w:rsidRPr="00975F2F" w:rsidRDefault="00C75CED" w:rsidP="00D5759A">
            <w:pPr>
              <w:jc w:val="center"/>
              <w:rPr>
                <w:sz w:val="16"/>
                <w:szCs w:val="16"/>
              </w:rPr>
            </w:pPr>
            <w:r>
              <w:rPr>
                <w:sz w:val="16"/>
                <w:szCs w:val="16"/>
              </w:rPr>
              <w:t>161 (56.7)</w:t>
            </w:r>
          </w:p>
        </w:tc>
        <w:tc>
          <w:tcPr>
            <w:tcW w:w="735" w:type="dxa"/>
            <w:vAlign w:val="center"/>
          </w:tcPr>
          <w:p w14:paraId="7BBF46DD" w14:textId="77777777" w:rsidR="00C75CED" w:rsidRDefault="00C75CED" w:rsidP="00D5759A">
            <w:pPr>
              <w:jc w:val="center"/>
            </w:pPr>
            <w:r w:rsidRPr="00F45014">
              <w:rPr>
                <w:sz w:val="16"/>
                <w:szCs w:val="16"/>
              </w:rPr>
              <w:t>NS</w:t>
            </w:r>
          </w:p>
        </w:tc>
        <w:tc>
          <w:tcPr>
            <w:tcW w:w="1260" w:type="dxa"/>
            <w:vAlign w:val="center"/>
          </w:tcPr>
          <w:p w14:paraId="740E8D02" w14:textId="77777777" w:rsidR="00C75CED" w:rsidRPr="00975F2F" w:rsidRDefault="00C75CED" w:rsidP="00D5759A">
            <w:pPr>
              <w:jc w:val="center"/>
              <w:rPr>
                <w:sz w:val="16"/>
                <w:szCs w:val="16"/>
              </w:rPr>
            </w:pPr>
          </w:p>
        </w:tc>
        <w:tc>
          <w:tcPr>
            <w:tcW w:w="724" w:type="dxa"/>
            <w:vAlign w:val="center"/>
          </w:tcPr>
          <w:p w14:paraId="6D448853" w14:textId="77777777" w:rsidR="00C75CED" w:rsidRPr="00975F2F" w:rsidRDefault="00C75CED" w:rsidP="00D5759A">
            <w:pPr>
              <w:jc w:val="center"/>
              <w:rPr>
                <w:sz w:val="16"/>
                <w:szCs w:val="16"/>
              </w:rPr>
            </w:pPr>
          </w:p>
        </w:tc>
        <w:tc>
          <w:tcPr>
            <w:tcW w:w="1259" w:type="dxa"/>
            <w:vAlign w:val="center"/>
          </w:tcPr>
          <w:p w14:paraId="792EC911" w14:textId="77777777" w:rsidR="00C75CED" w:rsidRPr="00975F2F" w:rsidRDefault="00C75CED" w:rsidP="00D5759A">
            <w:pPr>
              <w:jc w:val="center"/>
              <w:rPr>
                <w:sz w:val="16"/>
                <w:szCs w:val="16"/>
              </w:rPr>
            </w:pPr>
          </w:p>
        </w:tc>
        <w:tc>
          <w:tcPr>
            <w:tcW w:w="726" w:type="dxa"/>
            <w:vAlign w:val="center"/>
          </w:tcPr>
          <w:p w14:paraId="12E48731" w14:textId="77777777" w:rsidR="00C75CED" w:rsidRPr="00975F2F" w:rsidRDefault="00C75CED" w:rsidP="00D5759A">
            <w:pPr>
              <w:jc w:val="center"/>
              <w:rPr>
                <w:sz w:val="16"/>
                <w:szCs w:val="16"/>
              </w:rPr>
            </w:pPr>
          </w:p>
        </w:tc>
      </w:tr>
      <w:tr w:rsidR="00C75CED" w:rsidRPr="00975F2F" w14:paraId="2DC061BE" w14:textId="77777777" w:rsidTr="00C75CED">
        <w:tc>
          <w:tcPr>
            <w:tcW w:w="1555" w:type="dxa"/>
            <w:vAlign w:val="center"/>
          </w:tcPr>
          <w:p w14:paraId="3198EDC7" w14:textId="77777777" w:rsidR="00C75CED" w:rsidRPr="00975F2F" w:rsidRDefault="00C75CED" w:rsidP="00D5759A">
            <w:pPr>
              <w:rPr>
                <w:b/>
                <w:sz w:val="16"/>
                <w:szCs w:val="16"/>
              </w:rPr>
            </w:pPr>
            <w:r w:rsidRPr="00975F2F">
              <w:rPr>
                <w:b/>
                <w:sz w:val="16"/>
                <w:szCs w:val="16"/>
              </w:rPr>
              <w:t>Type of sanitation facility</w:t>
            </w:r>
          </w:p>
        </w:tc>
        <w:tc>
          <w:tcPr>
            <w:tcW w:w="1276" w:type="dxa"/>
            <w:vAlign w:val="center"/>
          </w:tcPr>
          <w:p w14:paraId="52E6A8CF" w14:textId="77777777" w:rsidR="00C75CED" w:rsidRPr="00975F2F" w:rsidRDefault="00C75CED" w:rsidP="00D5759A">
            <w:pPr>
              <w:rPr>
                <w:sz w:val="16"/>
                <w:szCs w:val="16"/>
              </w:rPr>
            </w:pPr>
            <w:r w:rsidRPr="00975F2F">
              <w:rPr>
                <w:sz w:val="16"/>
                <w:szCs w:val="16"/>
              </w:rPr>
              <w:t>Improved</w:t>
            </w:r>
          </w:p>
          <w:p w14:paraId="75E6EBE8" w14:textId="77777777" w:rsidR="00C75CED" w:rsidRPr="00975F2F" w:rsidRDefault="00C75CED" w:rsidP="00D5759A">
            <w:pPr>
              <w:rPr>
                <w:sz w:val="16"/>
                <w:szCs w:val="16"/>
              </w:rPr>
            </w:pPr>
            <w:r w:rsidRPr="00975F2F">
              <w:rPr>
                <w:sz w:val="16"/>
                <w:szCs w:val="16"/>
              </w:rPr>
              <w:t>Unimproved</w:t>
            </w:r>
          </w:p>
        </w:tc>
        <w:tc>
          <w:tcPr>
            <w:tcW w:w="966" w:type="dxa"/>
            <w:vAlign w:val="center"/>
          </w:tcPr>
          <w:p w14:paraId="36F513E6" w14:textId="77777777" w:rsidR="00C75CED" w:rsidRDefault="00C75CED" w:rsidP="00D5759A">
            <w:pPr>
              <w:jc w:val="center"/>
              <w:rPr>
                <w:sz w:val="16"/>
                <w:szCs w:val="16"/>
              </w:rPr>
            </w:pPr>
            <w:r>
              <w:rPr>
                <w:sz w:val="16"/>
                <w:szCs w:val="16"/>
              </w:rPr>
              <w:t>139 (47.4)</w:t>
            </w:r>
          </w:p>
          <w:p w14:paraId="730938B1" w14:textId="77777777" w:rsidR="00C75CED" w:rsidRPr="00975F2F" w:rsidRDefault="00C75CED" w:rsidP="00D5759A">
            <w:pPr>
              <w:jc w:val="center"/>
              <w:rPr>
                <w:sz w:val="16"/>
                <w:szCs w:val="16"/>
              </w:rPr>
            </w:pPr>
            <w:r>
              <w:rPr>
                <w:sz w:val="16"/>
                <w:szCs w:val="16"/>
              </w:rPr>
              <w:t>18 (32.1)</w:t>
            </w:r>
          </w:p>
        </w:tc>
        <w:tc>
          <w:tcPr>
            <w:tcW w:w="992" w:type="dxa"/>
            <w:vAlign w:val="center"/>
          </w:tcPr>
          <w:p w14:paraId="43D0CBD9" w14:textId="77777777" w:rsidR="00C75CED" w:rsidRDefault="00C75CED" w:rsidP="00D5759A">
            <w:pPr>
              <w:jc w:val="center"/>
              <w:rPr>
                <w:sz w:val="16"/>
                <w:szCs w:val="16"/>
              </w:rPr>
            </w:pPr>
            <w:r>
              <w:rPr>
                <w:sz w:val="16"/>
                <w:szCs w:val="16"/>
              </w:rPr>
              <w:t>154 (52.6)</w:t>
            </w:r>
          </w:p>
          <w:p w14:paraId="3C290CE3" w14:textId="77777777" w:rsidR="00C75CED" w:rsidRPr="00975F2F" w:rsidRDefault="00C75CED" w:rsidP="00D5759A">
            <w:pPr>
              <w:jc w:val="center"/>
              <w:rPr>
                <w:sz w:val="16"/>
                <w:szCs w:val="16"/>
              </w:rPr>
            </w:pPr>
            <w:r>
              <w:rPr>
                <w:sz w:val="16"/>
                <w:szCs w:val="16"/>
              </w:rPr>
              <w:t>38 (67.9)</w:t>
            </w:r>
          </w:p>
        </w:tc>
        <w:tc>
          <w:tcPr>
            <w:tcW w:w="735" w:type="dxa"/>
            <w:vAlign w:val="center"/>
          </w:tcPr>
          <w:p w14:paraId="0DE03E21" w14:textId="77777777" w:rsidR="00C75CED" w:rsidRPr="00975F2F" w:rsidRDefault="00C75CED" w:rsidP="00D5759A">
            <w:pPr>
              <w:jc w:val="center"/>
              <w:rPr>
                <w:sz w:val="16"/>
                <w:szCs w:val="16"/>
              </w:rPr>
            </w:pPr>
            <w:r>
              <w:rPr>
                <w:sz w:val="16"/>
                <w:szCs w:val="16"/>
              </w:rPr>
              <w:t>0.035</w:t>
            </w:r>
          </w:p>
        </w:tc>
        <w:tc>
          <w:tcPr>
            <w:tcW w:w="1260" w:type="dxa"/>
            <w:vAlign w:val="center"/>
          </w:tcPr>
          <w:p w14:paraId="6EBC2D69" w14:textId="77777777" w:rsidR="00C75CED" w:rsidRDefault="00C75CED" w:rsidP="00D5759A">
            <w:pPr>
              <w:jc w:val="center"/>
              <w:rPr>
                <w:sz w:val="16"/>
                <w:szCs w:val="16"/>
              </w:rPr>
            </w:pPr>
            <w:r>
              <w:rPr>
                <w:sz w:val="16"/>
                <w:szCs w:val="16"/>
              </w:rPr>
              <w:t>1.9 (1.0-3.5)</w:t>
            </w:r>
          </w:p>
          <w:p w14:paraId="4427028A" w14:textId="77777777" w:rsidR="00C75CED" w:rsidRPr="00975F2F" w:rsidRDefault="00C75CED" w:rsidP="00D5759A">
            <w:pPr>
              <w:jc w:val="center"/>
              <w:rPr>
                <w:sz w:val="16"/>
                <w:szCs w:val="16"/>
              </w:rPr>
            </w:pPr>
            <w:r>
              <w:rPr>
                <w:sz w:val="16"/>
                <w:szCs w:val="16"/>
              </w:rPr>
              <w:t>1 (Ref)</w:t>
            </w:r>
          </w:p>
        </w:tc>
        <w:tc>
          <w:tcPr>
            <w:tcW w:w="724" w:type="dxa"/>
            <w:vAlign w:val="center"/>
          </w:tcPr>
          <w:p w14:paraId="27994977" w14:textId="77777777" w:rsidR="00C75CED" w:rsidRPr="00975F2F" w:rsidRDefault="00C75CED" w:rsidP="00D5759A">
            <w:pPr>
              <w:jc w:val="center"/>
              <w:rPr>
                <w:sz w:val="16"/>
                <w:szCs w:val="16"/>
              </w:rPr>
            </w:pPr>
            <w:r>
              <w:rPr>
                <w:sz w:val="16"/>
                <w:szCs w:val="16"/>
              </w:rPr>
              <w:t>0.037</w:t>
            </w:r>
          </w:p>
        </w:tc>
        <w:tc>
          <w:tcPr>
            <w:tcW w:w="1259" w:type="dxa"/>
            <w:vAlign w:val="center"/>
          </w:tcPr>
          <w:p w14:paraId="3EA43232" w14:textId="77777777" w:rsidR="00C75CED" w:rsidRPr="00975F2F" w:rsidRDefault="00C75CED" w:rsidP="00D5759A">
            <w:pPr>
              <w:jc w:val="center"/>
              <w:rPr>
                <w:sz w:val="16"/>
                <w:szCs w:val="16"/>
              </w:rPr>
            </w:pPr>
          </w:p>
        </w:tc>
        <w:tc>
          <w:tcPr>
            <w:tcW w:w="726" w:type="dxa"/>
            <w:vAlign w:val="center"/>
          </w:tcPr>
          <w:p w14:paraId="3C268B72" w14:textId="77777777" w:rsidR="00C75CED" w:rsidRPr="00975F2F" w:rsidRDefault="00C75CED" w:rsidP="00D5759A">
            <w:pPr>
              <w:jc w:val="center"/>
              <w:rPr>
                <w:sz w:val="16"/>
                <w:szCs w:val="16"/>
              </w:rPr>
            </w:pPr>
          </w:p>
        </w:tc>
      </w:tr>
      <w:tr w:rsidR="00C75CED" w:rsidRPr="00975F2F" w14:paraId="18E0AA99" w14:textId="77777777" w:rsidTr="00C75CED">
        <w:tc>
          <w:tcPr>
            <w:tcW w:w="1555" w:type="dxa"/>
            <w:vAlign w:val="center"/>
          </w:tcPr>
          <w:p w14:paraId="48727AE2" w14:textId="77777777" w:rsidR="00C75CED" w:rsidRPr="00975F2F" w:rsidRDefault="00C75CED" w:rsidP="00D5759A">
            <w:pPr>
              <w:rPr>
                <w:b/>
                <w:sz w:val="16"/>
                <w:szCs w:val="16"/>
              </w:rPr>
            </w:pPr>
            <w:r>
              <w:rPr>
                <w:b/>
                <w:sz w:val="16"/>
                <w:szCs w:val="16"/>
              </w:rPr>
              <w:t>Availability of specific place to handwashing</w:t>
            </w:r>
          </w:p>
        </w:tc>
        <w:tc>
          <w:tcPr>
            <w:tcW w:w="1276" w:type="dxa"/>
            <w:vAlign w:val="center"/>
          </w:tcPr>
          <w:p w14:paraId="6AE1072A" w14:textId="77777777" w:rsidR="00C75CED" w:rsidRPr="00EE3CBD" w:rsidRDefault="00C75CED" w:rsidP="00D5759A">
            <w:pPr>
              <w:rPr>
                <w:sz w:val="16"/>
                <w:szCs w:val="16"/>
              </w:rPr>
            </w:pPr>
            <w:r w:rsidRPr="00EE3CBD">
              <w:rPr>
                <w:sz w:val="16"/>
                <w:szCs w:val="16"/>
              </w:rPr>
              <w:t>Yes</w:t>
            </w:r>
          </w:p>
          <w:p w14:paraId="55DCD902" w14:textId="77777777" w:rsidR="00C75CED" w:rsidRPr="00975F2F" w:rsidRDefault="00C75CED" w:rsidP="00D5759A">
            <w:pPr>
              <w:rPr>
                <w:sz w:val="16"/>
                <w:szCs w:val="16"/>
              </w:rPr>
            </w:pPr>
            <w:r w:rsidRPr="00EE3CBD">
              <w:rPr>
                <w:sz w:val="16"/>
                <w:szCs w:val="16"/>
              </w:rPr>
              <w:t>No</w:t>
            </w:r>
          </w:p>
        </w:tc>
        <w:tc>
          <w:tcPr>
            <w:tcW w:w="966" w:type="dxa"/>
            <w:vAlign w:val="center"/>
          </w:tcPr>
          <w:p w14:paraId="147DFA38" w14:textId="77777777" w:rsidR="00C75CED" w:rsidRDefault="00C75CED" w:rsidP="00D5759A">
            <w:pPr>
              <w:jc w:val="center"/>
              <w:rPr>
                <w:sz w:val="16"/>
                <w:szCs w:val="16"/>
              </w:rPr>
            </w:pPr>
            <w:r>
              <w:rPr>
                <w:sz w:val="16"/>
                <w:szCs w:val="16"/>
              </w:rPr>
              <w:t>63 (62.4)</w:t>
            </w:r>
          </w:p>
          <w:p w14:paraId="3FF4FDAD" w14:textId="77777777" w:rsidR="00C75CED" w:rsidRPr="00975F2F" w:rsidRDefault="00C75CED" w:rsidP="00D5759A">
            <w:pPr>
              <w:jc w:val="center"/>
              <w:rPr>
                <w:sz w:val="16"/>
                <w:szCs w:val="16"/>
              </w:rPr>
            </w:pPr>
            <w:r>
              <w:rPr>
                <w:sz w:val="16"/>
                <w:szCs w:val="16"/>
              </w:rPr>
              <w:t>94 (38.2)</w:t>
            </w:r>
          </w:p>
        </w:tc>
        <w:tc>
          <w:tcPr>
            <w:tcW w:w="992" w:type="dxa"/>
            <w:vAlign w:val="center"/>
          </w:tcPr>
          <w:p w14:paraId="34B4ACB1" w14:textId="77777777" w:rsidR="00C75CED" w:rsidRDefault="00C75CED" w:rsidP="00D5759A">
            <w:pPr>
              <w:jc w:val="center"/>
              <w:rPr>
                <w:sz w:val="16"/>
                <w:szCs w:val="16"/>
              </w:rPr>
            </w:pPr>
            <w:r>
              <w:rPr>
                <w:sz w:val="16"/>
                <w:szCs w:val="16"/>
              </w:rPr>
              <w:t>152 (61.8)</w:t>
            </w:r>
          </w:p>
          <w:p w14:paraId="1251C9C9" w14:textId="77777777" w:rsidR="00C75CED" w:rsidRPr="00975F2F" w:rsidRDefault="00C75CED" w:rsidP="00D5759A">
            <w:pPr>
              <w:jc w:val="center"/>
              <w:rPr>
                <w:sz w:val="16"/>
                <w:szCs w:val="16"/>
              </w:rPr>
            </w:pPr>
            <w:r>
              <w:rPr>
                <w:sz w:val="16"/>
                <w:szCs w:val="16"/>
              </w:rPr>
              <w:t>38 (37.6)</w:t>
            </w:r>
          </w:p>
        </w:tc>
        <w:tc>
          <w:tcPr>
            <w:tcW w:w="735" w:type="dxa"/>
            <w:vAlign w:val="center"/>
          </w:tcPr>
          <w:p w14:paraId="66B6E26F" w14:textId="77777777" w:rsidR="00C75CED" w:rsidRPr="00975F2F" w:rsidRDefault="00C75CED" w:rsidP="00D5759A">
            <w:pPr>
              <w:jc w:val="center"/>
              <w:rPr>
                <w:sz w:val="16"/>
                <w:szCs w:val="16"/>
              </w:rPr>
            </w:pPr>
            <w:r>
              <w:rPr>
                <w:sz w:val="16"/>
                <w:szCs w:val="16"/>
              </w:rPr>
              <w:t>&lt;0.001</w:t>
            </w:r>
          </w:p>
        </w:tc>
        <w:tc>
          <w:tcPr>
            <w:tcW w:w="1260" w:type="dxa"/>
            <w:vAlign w:val="center"/>
          </w:tcPr>
          <w:p w14:paraId="1119A1EE" w14:textId="77777777" w:rsidR="00C75CED" w:rsidRDefault="00C75CED" w:rsidP="00D5759A">
            <w:pPr>
              <w:jc w:val="center"/>
              <w:rPr>
                <w:sz w:val="16"/>
                <w:szCs w:val="16"/>
              </w:rPr>
            </w:pPr>
            <w:r>
              <w:rPr>
                <w:sz w:val="16"/>
                <w:szCs w:val="16"/>
              </w:rPr>
              <w:t>2.7 (1.7-4.3)</w:t>
            </w:r>
          </w:p>
          <w:p w14:paraId="1F65E6A1" w14:textId="77777777" w:rsidR="00C75CED" w:rsidRPr="00975F2F" w:rsidRDefault="00C75CED" w:rsidP="00D5759A">
            <w:pPr>
              <w:jc w:val="center"/>
              <w:rPr>
                <w:sz w:val="16"/>
                <w:szCs w:val="16"/>
              </w:rPr>
            </w:pPr>
            <w:r>
              <w:rPr>
                <w:sz w:val="16"/>
                <w:szCs w:val="16"/>
              </w:rPr>
              <w:t>1 (Ref)</w:t>
            </w:r>
          </w:p>
        </w:tc>
        <w:tc>
          <w:tcPr>
            <w:tcW w:w="724" w:type="dxa"/>
            <w:vAlign w:val="center"/>
          </w:tcPr>
          <w:p w14:paraId="234D66B0" w14:textId="77777777" w:rsidR="00C75CED" w:rsidRPr="00975F2F" w:rsidRDefault="00C75CED" w:rsidP="00D5759A">
            <w:pPr>
              <w:jc w:val="center"/>
              <w:rPr>
                <w:sz w:val="16"/>
                <w:szCs w:val="16"/>
              </w:rPr>
            </w:pPr>
            <w:r>
              <w:rPr>
                <w:sz w:val="16"/>
                <w:szCs w:val="16"/>
              </w:rPr>
              <w:t>&lt;0.001</w:t>
            </w:r>
          </w:p>
        </w:tc>
        <w:tc>
          <w:tcPr>
            <w:tcW w:w="1259" w:type="dxa"/>
            <w:vAlign w:val="center"/>
          </w:tcPr>
          <w:p w14:paraId="6B692A41" w14:textId="77777777" w:rsidR="00C75CED" w:rsidRDefault="00C75CED" w:rsidP="00D5759A">
            <w:pPr>
              <w:jc w:val="center"/>
              <w:rPr>
                <w:sz w:val="16"/>
                <w:szCs w:val="16"/>
              </w:rPr>
            </w:pPr>
            <w:r>
              <w:rPr>
                <w:sz w:val="16"/>
                <w:szCs w:val="16"/>
              </w:rPr>
              <w:t>2.8 (1.7-4.5)</w:t>
            </w:r>
          </w:p>
          <w:p w14:paraId="3C86E1EB" w14:textId="77777777" w:rsidR="00C75CED" w:rsidRPr="00975F2F" w:rsidRDefault="00C75CED" w:rsidP="00D5759A">
            <w:pPr>
              <w:jc w:val="center"/>
              <w:rPr>
                <w:sz w:val="16"/>
                <w:szCs w:val="16"/>
              </w:rPr>
            </w:pPr>
            <w:r>
              <w:rPr>
                <w:sz w:val="16"/>
                <w:szCs w:val="16"/>
              </w:rPr>
              <w:t>1 (Ref)</w:t>
            </w:r>
          </w:p>
        </w:tc>
        <w:tc>
          <w:tcPr>
            <w:tcW w:w="726" w:type="dxa"/>
            <w:vAlign w:val="center"/>
          </w:tcPr>
          <w:p w14:paraId="1D95DA33" w14:textId="77777777" w:rsidR="00C75CED" w:rsidRPr="00975F2F" w:rsidRDefault="00C75CED" w:rsidP="00D5759A">
            <w:pPr>
              <w:jc w:val="center"/>
              <w:rPr>
                <w:sz w:val="16"/>
                <w:szCs w:val="16"/>
              </w:rPr>
            </w:pPr>
            <w:r>
              <w:rPr>
                <w:sz w:val="16"/>
                <w:szCs w:val="16"/>
              </w:rPr>
              <w:t>&lt;0.001</w:t>
            </w:r>
          </w:p>
        </w:tc>
      </w:tr>
      <w:tr w:rsidR="00C75CED" w:rsidRPr="00975F2F" w14:paraId="75F8C307" w14:textId="77777777" w:rsidTr="00C75CED">
        <w:trPr>
          <w:trHeight w:val="379"/>
        </w:trPr>
        <w:tc>
          <w:tcPr>
            <w:tcW w:w="1555" w:type="dxa"/>
            <w:vAlign w:val="center"/>
          </w:tcPr>
          <w:p w14:paraId="7DFD81C6" w14:textId="77777777" w:rsidR="00C75CED" w:rsidRPr="00975F2F" w:rsidRDefault="00C75CED" w:rsidP="00D5759A">
            <w:pPr>
              <w:rPr>
                <w:b/>
                <w:sz w:val="16"/>
                <w:szCs w:val="16"/>
              </w:rPr>
            </w:pPr>
            <w:r>
              <w:rPr>
                <w:b/>
                <w:sz w:val="16"/>
                <w:szCs w:val="16"/>
              </w:rPr>
              <w:t xml:space="preserve">Availability of soap or soap substitute at handwashing facility </w:t>
            </w:r>
          </w:p>
        </w:tc>
        <w:tc>
          <w:tcPr>
            <w:tcW w:w="1276" w:type="dxa"/>
            <w:vAlign w:val="center"/>
          </w:tcPr>
          <w:p w14:paraId="0168931A" w14:textId="77777777" w:rsidR="00C75CED" w:rsidRPr="00EE3CBD" w:rsidRDefault="00C75CED" w:rsidP="00D5759A">
            <w:pPr>
              <w:rPr>
                <w:sz w:val="16"/>
                <w:szCs w:val="16"/>
              </w:rPr>
            </w:pPr>
            <w:r w:rsidRPr="00EE3CBD">
              <w:rPr>
                <w:sz w:val="16"/>
                <w:szCs w:val="16"/>
              </w:rPr>
              <w:t>Yes</w:t>
            </w:r>
          </w:p>
          <w:p w14:paraId="23DFFDD3" w14:textId="77777777" w:rsidR="00C75CED" w:rsidRPr="00975F2F" w:rsidRDefault="00C75CED" w:rsidP="00D5759A">
            <w:pPr>
              <w:rPr>
                <w:sz w:val="16"/>
                <w:szCs w:val="16"/>
              </w:rPr>
            </w:pPr>
            <w:r w:rsidRPr="00EE3CBD">
              <w:rPr>
                <w:sz w:val="16"/>
                <w:szCs w:val="16"/>
              </w:rPr>
              <w:t>No</w:t>
            </w:r>
          </w:p>
        </w:tc>
        <w:tc>
          <w:tcPr>
            <w:tcW w:w="966" w:type="dxa"/>
            <w:vAlign w:val="center"/>
          </w:tcPr>
          <w:p w14:paraId="63195607" w14:textId="77777777" w:rsidR="00C75CED" w:rsidRDefault="00C75CED" w:rsidP="00D5759A">
            <w:pPr>
              <w:jc w:val="center"/>
              <w:rPr>
                <w:sz w:val="16"/>
                <w:szCs w:val="16"/>
              </w:rPr>
            </w:pPr>
            <w:r>
              <w:rPr>
                <w:sz w:val="16"/>
                <w:szCs w:val="16"/>
              </w:rPr>
              <w:t>63 (62.4)</w:t>
            </w:r>
          </w:p>
          <w:p w14:paraId="5E062FBB" w14:textId="77777777" w:rsidR="00C75CED" w:rsidRPr="00975F2F" w:rsidRDefault="00C75CED" w:rsidP="00D5759A">
            <w:pPr>
              <w:jc w:val="center"/>
              <w:rPr>
                <w:sz w:val="16"/>
                <w:szCs w:val="16"/>
              </w:rPr>
            </w:pPr>
            <w:r>
              <w:rPr>
                <w:sz w:val="16"/>
                <w:szCs w:val="16"/>
              </w:rPr>
              <w:t>94 (38.2)</w:t>
            </w:r>
          </w:p>
        </w:tc>
        <w:tc>
          <w:tcPr>
            <w:tcW w:w="992" w:type="dxa"/>
            <w:vAlign w:val="center"/>
          </w:tcPr>
          <w:p w14:paraId="2E6211B8" w14:textId="77777777" w:rsidR="00C75CED" w:rsidRDefault="00C75CED" w:rsidP="00D5759A">
            <w:pPr>
              <w:jc w:val="center"/>
              <w:rPr>
                <w:sz w:val="16"/>
                <w:szCs w:val="16"/>
              </w:rPr>
            </w:pPr>
            <w:r>
              <w:rPr>
                <w:sz w:val="16"/>
                <w:szCs w:val="16"/>
              </w:rPr>
              <w:t>152 (61.8)</w:t>
            </w:r>
          </w:p>
          <w:p w14:paraId="034E9232" w14:textId="77777777" w:rsidR="00C75CED" w:rsidRPr="00975F2F" w:rsidRDefault="00C75CED" w:rsidP="00D5759A">
            <w:pPr>
              <w:jc w:val="center"/>
              <w:rPr>
                <w:sz w:val="16"/>
                <w:szCs w:val="16"/>
              </w:rPr>
            </w:pPr>
            <w:r>
              <w:rPr>
                <w:sz w:val="16"/>
                <w:szCs w:val="16"/>
              </w:rPr>
              <w:t>38 (37.6)</w:t>
            </w:r>
          </w:p>
        </w:tc>
        <w:tc>
          <w:tcPr>
            <w:tcW w:w="735" w:type="dxa"/>
            <w:vAlign w:val="center"/>
          </w:tcPr>
          <w:p w14:paraId="784B2D2D" w14:textId="77777777" w:rsidR="00C75CED" w:rsidRPr="00975F2F" w:rsidRDefault="00C75CED" w:rsidP="00D5759A">
            <w:pPr>
              <w:jc w:val="center"/>
              <w:rPr>
                <w:sz w:val="16"/>
                <w:szCs w:val="16"/>
              </w:rPr>
            </w:pPr>
            <w:r>
              <w:rPr>
                <w:sz w:val="16"/>
                <w:szCs w:val="16"/>
              </w:rPr>
              <w:t>NS</w:t>
            </w:r>
          </w:p>
        </w:tc>
        <w:tc>
          <w:tcPr>
            <w:tcW w:w="1260" w:type="dxa"/>
            <w:vAlign w:val="center"/>
          </w:tcPr>
          <w:p w14:paraId="77110D36" w14:textId="77777777" w:rsidR="00C75CED" w:rsidRPr="00975F2F" w:rsidRDefault="00C75CED" w:rsidP="00D5759A">
            <w:pPr>
              <w:jc w:val="center"/>
              <w:rPr>
                <w:sz w:val="16"/>
                <w:szCs w:val="16"/>
              </w:rPr>
            </w:pPr>
          </w:p>
        </w:tc>
        <w:tc>
          <w:tcPr>
            <w:tcW w:w="724" w:type="dxa"/>
            <w:vAlign w:val="center"/>
          </w:tcPr>
          <w:p w14:paraId="6434B6BE" w14:textId="77777777" w:rsidR="00C75CED" w:rsidRPr="00975F2F" w:rsidRDefault="00C75CED" w:rsidP="00D5759A">
            <w:pPr>
              <w:jc w:val="center"/>
              <w:rPr>
                <w:sz w:val="16"/>
                <w:szCs w:val="16"/>
              </w:rPr>
            </w:pPr>
          </w:p>
        </w:tc>
        <w:tc>
          <w:tcPr>
            <w:tcW w:w="1259" w:type="dxa"/>
            <w:vAlign w:val="center"/>
          </w:tcPr>
          <w:p w14:paraId="5553870A" w14:textId="77777777" w:rsidR="00C75CED" w:rsidRPr="00975F2F" w:rsidRDefault="00C75CED" w:rsidP="00D5759A">
            <w:pPr>
              <w:jc w:val="center"/>
              <w:rPr>
                <w:sz w:val="16"/>
                <w:szCs w:val="16"/>
              </w:rPr>
            </w:pPr>
          </w:p>
        </w:tc>
        <w:tc>
          <w:tcPr>
            <w:tcW w:w="726" w:type="dxa"/>
            <w:vAlign w:val="center"/>
          </w:tcPr>
          <w:p w14:paraId="007079AE" w14:textId="77777777" w:rsidR="00C75CED" w:rsidRPr="00975F2F" w:rsidRDefault="00C75CED" w:rsidP="00D5759A">
            <w:pPr>
              <w:jc w:val="center"/>
              <w:rPr>
                <w:sz w:val="16"/>
                <w:szCs w:val="16"/>
              </w:rPr>
            </w:pPr>
          </w:p>
        </w:tc>
      </w:tr>
    </w:tbl>
    <w:p w14:paraId="044E7D41" w14:textId="77777777" w:rsidR="00C75CED" w:rsidRDefault="00C75CED" w:rsidP="00C75CED">
      <w:pPr>
        <w:rPr>
          <w:i/>
          <w:sz w:val="20"/>
          <w:szCs w:val="20"/>
        </w:rPr>
      </w:pPr>
      <w:r w:rsidRPr="000D5759">
        <w:rPr>
          <w:i/>
          <w:sz w:val="20"/>
          <w:szCs w:val="20"/>
        </w:rPr>
        <w:t>NS: p Value &gt; 0.05 (Not significant)</w:t>
      </w:r>
    </w:p>
    <w:p w14:paraId="5E98AE02" w14:textId="77777777" w:rsidR="00C75CED" w:rsidRDefault="00C75CED" w:rsidP="00C75CED">
      <w:pPr>
        <w:spacing w:after="0" w:line="240" w:lineRule="auto"/>
        <w:rPr>
          <w:i/>
          <w:sz w:val="20"/>
          <w:szCs w:val="20"/>
        </w:rPr>
      </w:pPr>
    </w:p>
    <w:p w14:paraId="2DABC5FE" w14:textId="578C7515" w:rsidR="00C75CED" w:rsidRDefault="00C75CED" w:rsidP="00C75CED">
      <w:pPr>
        <w:spacing w:after="0" w:line="240" w:lineRule="auto"/>
        <w:rPr>
          <w:i/>
        </w:rPr>
      </w:pPr>
      <w:r>
        <w:rPr>
          <w:b/>
        </w:rPr>
        <w:t xml:space="preserve">Table 4.10b </w:t>
      </w:r>
      <w:r w:rsidRPr="000D5759">
        <w:rPr>
          <w:i/>
        </w:rPr>
        <w:t xml:space="preserve">Predictors of </w:t>
      </w:r>
      <w:r>
        <w:rPr>
          <w:i/>
        </w:rPr>
        <w:t>handwashing practice by hygiene related attitude and behaviours</w:t>
      </w:r>
    </w:p>
    <w:p w14:paraId="2272CF59" w14:textId="77777777" w:rsidR="00C75CED" w:rsidRPr="00A4144A" w:rsidRDefault="00C75CED" w:rsidP="00C75CED">
      <w:pPr>
        <w:spacing w:after="0" w:line="240" w:lineRule="auto"/>
        <w:rPr>
          <w:b/>
        </w:rPr>
      </w:pPr>
    </w:p>
    <w:tbl>
      <w:tblPr>
        <w:tblStyle w:val="TableGrid"/>
        <w:tblW w:w="9492" w:type="dxa"/>
        <w:tblLook w:val="04A0" w:firstRow="1" w:lastRow="0" w:firstColumn="1" w:lastColumn="0" w:noHBand="0" w:noVBand="1"/>
      </w:tblPr>
      <w:tblGrid>
        <w:gridCol w:w="1838"/>
        <w:gridCol w:w="992"/>
        <w:gridCol w:w="966"/>
        <w:gridCol w:w="992"/>
        <w:gridCol w:w="735"/>
        <w:gridCol w:w="1260"/>
        <w:gridCol w:w="724"/>
        <w:gridCol w:w="1259"/>
        <w:gridCol w:w="726"/>
      </w:tblGrid>
      <w:tr w:rsidR="00C75CED" w:rsidRPr="00A4144A" w14:paraId="547C93BD" w14:textId="77777777" w:rsidTr="00C75CED">
        <w:tc>
          <w:tcPr>
            <w:tcW w:w="1838" w:type="dxa"/>
            <w:vMerge w:val="restart"/>
            <w:shd w:val="clear" w:color="auto" w:fill="D9D9D9" w:themeFill="background1" w:themeFillShade="D9"/>
            <w:vAlign w:val="center"/>
          </w:tcPr>
          <w:p w14:paraId="31D77EB6" w14:textId="77777777" w:rsidR="00C75CED" w:rsidRPr="00A4144A" w:rsidRDefault="00C75CED" w:rsidP="00C75CED">
            <w:pPr>
              <w:jc w:val="center"/>
              <w:rPr>
                <w:b/>
                <w:sz w:val="16"/>
                <w:szCs w:val="16"/>
              </w:rPr>
            </w:pPr>
            <w:r w:rsidRPr="00A4144A">
              <w:rPr>
                <w:b/>
                <w:sz w:val="16"/>
                <w:szCs w:val="16"/>
              </w:rPr>
              <w:t>Variables</w:t>
            </w:r>
          </w:p>
        </w:tc>
        <w:tc>
          <w:tcPr>
            <w:tcW w:w="992" w:type="dxa"/>
            <w:vMerge w:val="restart"/>
            <w:shd w:val="clear" w:color="auto" w:fill="D9D9D9" w:themeFill="background1" w:themeFillShade="D9"/>
            <w:vAlign w:val="center"/>
          </w:tcPr>
          <w:p w14:paraId="3324D300" w14:textId="77777777" w:rsidR="00C75CED" w:rsidRPr="00A4144A" w:rsidRDefault="00C75CED" w:rsidP="00C75CED">
            <w:pPr>
              <w:jc w:val="center"/>
              <w:rPr>
                <w:b/>
                <w:sz w:val="16"/>
                <w:szCs w:val="16"/>
              </w:rPr>
            </w:pPr>
            <w:r w:rsidRPr="00A4144A">
              <w:rPr>
                <w:b/>
                <w:sz w:val="16"/>
                <w:szCs w:val="16"/>
              </w:rPr>
              <w:t>Category</w:t>
            </w:r>
          </w:p>
        </w:tc>
        <w:tc>
          <w:tcPr>
            <w:tcW w:w="1958" w:type="dxa"/>
            <w:gridSpan w:val="2"/>
            <w:shd w:val="clear" w:color="auto" w:fill="D9D9D9" w:themeFill="background1" w:themeFillShade="D9"/>
            <w:vAlign w:val="center"/>
          </w:tcPr>
          <w:p w14:paraId="26BF7A66" w14:textId="6BD852ED" w:rsidR="00C75CED" w:rsidRPr="00A4144A" w:rsidRDefault="005B5A9F" w:rsidP="00C75CED">
            <w:pPr>
              <w:jc w:val="center"/>
              <w:rPr>
                <w:b/>
                <w:sz w:val="16"/>
                <w:szCs w:val="16"/>
              </w:rPr>
            </w:pPr>
            <w:r>
              <w:rPr>
                <w:b/>
                <w:sz w:val="16"/>
                <w:szCs w:val="16"/>
              </w:rPr>
              <w:t>Handwashing with soap</w:t>
            </w:r>
          </w:p>
        </w:tc>
        <w:tc>
          <w:tcPr>
            <w:tcW w:w="735" w:type="dxa"/>
            <w:vMerge w:val="restart"/>
            <w:shd w:val="clear" w:color="auto" w:fill="D9D9D9" w:themeFill="background1" w:themeFillShade="D9"/>
            <w:vAlign w:val="center"/>
          </w:tcPr>
          <w:p w14:paraId="1AC754E7" w14:textId="77777777" w:rsidR="00C75CED" w:rsidRPr="00A4144A" w:rsidRDefault="00C75CED" w:rsidP="00C75CED">
            <w:pPr>
              <w:jc w:val="center"/>
              <w:rPr>
                <w:b/>
                <w:sz w:val="16"/>
                <w:szCs w:val="16"/>
              </w:rPr>
            </w:pPr>
            <w:r w:rsidRPr="00A4144A">
              <w:rPr>
                <w:b/>
                <w:sz w:val="16"/>
                <w:szCs w:val="16"/>
              </w:rPr>
              <w:t>P Value</w:t>
            </w:r>
          </w:p>
        </w:tc>
        <w:tc>
          <w:tcPr>
            <w:tcW w:w="1260" w:type="dxa"/>
            <w:vMerge w:val="restart"/>
            <w:shd w:val="clear" w:color="auto" w:fill="D9D9D9" w:themeFill="background1" w:themeFillShade="D9"/>
            <w:vAlign w:val="center"/>
          </w:tcPr>
          <w:p w14:paraId="6C10DE15" w14:textId="77777777" w:rsidR="00C75CED" w:rsidRPr="00A4144A" w:rsidRDefault="00C75CED" w:rsidP="00C75CED">
            <w:pPr>
              <w:jc w:val="center"/>
              <w:rPr>
                <w:b/>
                <w:sz w:val="16"/>
                <w:szCs w:val="16"/>
              </w:rPr>
            </w:pPr>
            <w:r w:rsidRPr="00A4144A">
              <w:rPr>
                <w:b/>
                <w:sz w:val="16"/>
                <w:szCs w:val="16"/>
              </w:rPr>
              <w:t>Univariate Odds-ratio (95% CI)</w:t>
            </w:r>
          </w:p>
        </w:tc>
        <w:tc>
          <w:tcPr>
            <w:tcW w:w="724" w:type="dxa"/>
            <w:vMerge w:val="restart"/>
            <w:shd w:val="clear" w:color="auto" w:fill="D9D9D9" w:themeFill="background1" w:themeFillShade="D9"/>
            <w:vAlign w:val="center"/>
          </w:tcPr>
          <w:p w14:paraId="5E24C65C" w14:textId="77777777" w:rsidR="00C75CED" w:rsidRPr="00A4144A" w:rsidRDefault="00C75CED" w:rsidP="00C75CED">
            <w:pPr>
              <w:jc w:val="center"/>
              <w:rPr>
                <w:b/>
                <w:sz w:val="16"/>
                <w:szCs w:val="16"/>
              </w:rPr>
            </w:pPr>
            <w:r w:rsidRPr="00A4144A">
              <w:rPr>
                <w:b/>
                <w:sz w:val="16"/>
                <w:szCs w:val="16"/>
              </w:rPr>
              <w:t>P Value</w:t>
            </w:r>
          </w:p>
        </w:tc>
        <w:tc>
          <w:tcPr>
            <w:tcW w:w="1259" w:type="dxa"/>
            <w:vMerge w:val="restart"/>
            <w:shd w:val="clear" w:color="auto" w:fill="D9D9D9" w:themeFill="background1" w:themeFillShade="D9"/>
            <w:vAlign w:val="center"/>
          </w:tcPr>
          <w:p w14:paraId="43DAA5A4" w14:textId="77777777" w:rsidR="00C75CED" w:rsidRPr="00A4144A" w:rsidRDefault="00C75CED" w:rsidP="00C75CED">
            <w:pPr>
              <w:jc w:val="center"/>
              <w:rPr>
                <w:b/>
                <w:sz w:val="16"/>
                <w:szCs w:val="16"/>
              </w:rPr>
            </w:pPr>
            <w:r w:rsidRPr="00A4144A">
              <w:rPr>
                <w:b/>
                <w:sz w:val="16"/>
                <w:szCs w:val="16"/>
              </w:rPr>
              <w:t>Multivariate Odds-ratio (95% CI)</w:t>
            </w:r>
          </w:p>
        </w:tc>
        <w:tc>
          <w:tcPr>
            <w:tcW w:w="726" w:type="dxa"/>
            <w:vMerge w:val="restart"/>
            <w:shd w:val="clear" w:color="auto" w:fill="D9D9D9" w:themeFill="background1" w:themeFillShade="D9"/>
            <w:vAlign w:val="center"/>
          </w:tcPr>
          <w:p w14:paraId="361165D6" w14:textId="77777777" w:rsidR="00C75CED" w:rsidRPr="00A4144A" w:rsidRDefault="00C75CED" w:rsidP="00C75CED">
            <w:pPr>
              <w:jc w:val="center"/>
              <w:rPr>
                <w:b/>
                <w:sz w:val="16"/>
                <w:szCs w:val="16"/>
              </w:rPr>
            </w:pPr>
            <w:r w:rsidRPr="00A4144A">
              <w:rPr>
                <w:b/>
                <w:sz w:val="16"/>
                <w:szCs w:val="16"/>
              </w:rPr>
              <w:t>P Value</w:t>
            </w:r>
          </w:p>
        </w:tc>
      </w:tr>
      <w:tr w:rsidR="00C75CED" w:rsidRPr="00A4144A" w14:paraId="397A3C81" w14:textId="77777777" w:rsidTr="00C75CED">
        <w:tc>
          <w:tcPr>
            <w:tcW w:w="1838" w:type="dxa"/>
            <w:vMerge/>
          </w:tcPr>
          <w:p w14:paraId="4A3CA110" w14:textId="77777777" w:rsidR="00C75CED" w:rsidRPr="00A4144A" w:rsidRDefault="00C75CED" w:rsidP="00D5759A">
            <w:pPr>
              <w:rPr>
                <w:sz w:val="16"/>
                <w:szCs w:val="16"/>
              </w:rPr>
            </w:pPr>
          </w:p>
        </w:tc>
        <w:tc>
          <w:tcPr>
            <w:tcW w:w="992" w:type="dxa"/>
            <w:vMerge/>
          </w:tcPr>
          <w:p w14:paraId="12FBAFC4" w14:textId="77777777" w:rsidR="00C75CED" w:rsidRPr="00A4144A" w:rsidRDefault="00C75CED" w:rsidP="00C75CED">
            <w:pPr>
              <w:jc w:val="center"/>
              <w:rPr>
                <w:sz w:val="16"/>
                <w:szCs w:val="16"/>
              </w:rPr>
            </w:pPr>
          </w:p>
        </w:tc>
        <w:tc>
          <w:tcPr>
            <w:tcW w:w="966" w:type="dxa"/>
            <w:shd w:val="clear" w:color="auto" w:fill="D9D9D9" w:themeFill="background1" w:themeFillShade="D9"/>
          </w:tcPr>
          <w:p w14:paraId="5C92BA95" w14:textId="77777777" w:rsidR="00C75CED" w:rsidRPr="00A4144A" w:rsidRDefault="00C75CED" w:rsidP="00D5759A">
            <w:pPr>
              <w:rPr>
                <w:b/>
                <w:sz w:val="16"/>
                <w:szCs w:val="16"/>
              </w:rPr>
            </w:pPr>
            <w:r w:rsidRPr="00A4144A">
              <w:rPr>
                <w:b/>
                <w:sz w:val="16"/>
                <w:szCs w:val="16"/>
              </w:rPr>
              <w:t>Yes N (%)</w:t>
            </w:r>
          </w:p>
        </w:tc>
        <w:tc>
          <w:tcPr>
            <w:tcW w:w="992" w:type="dxa"/>
            <w:shd w:val="clear" w:color="auto" w:fill="D9D9D9" w:themeFill="background1" w:themeFillShade="D9"/>
          </w:tcPr>
          <w:p w14:paraId="040CD1CE" w14:textId="77777777" w:rsidR="00C75CED" w:rsidRPr="00A4144A" w:rsidRDefault="00C75CED" w:rsidP="00D5759A">
            <w:pPr>
              <w:rPr>
                <w:b/>
                <w:sz w:val="16"/>
                <w:szCs w:val="16"/>
              </w:rPr>
            </w:pPr>
            <w:r w:rsidRPr="00A4144A">
              <w:rPr>
                <w:b/>
                <w:sz w:val="16"/>
                <w:szCs w:val="16"/>
              </w:rPr>
              <w:t>No N (%)</w:t>
            </w:r>
          </w:p>
        </w:tc>
        <w:tc>
          <w:tcPr>
            <w:tcW w:w="735" w:type="dxa"/>
            <w:vMerge/>
          </w:tcPr>
          <w:p w14:paraId="7AD97FFC" w14:textId="77777777" w:rsidR="00C75CED" w:rsidRPr="00A4144A" w:rsidRDefault="00C75CED" w:rsidP="00D5759A">
            <w:pPr>
              <w:rPr>
                <w:sz w:val="16"/>
                <w:szCs w:val="16"/>
              </w:rPr>
            </w:pPr>
          </w:p>
        </w:tc>
        <w:tc>
          <w:tcPr>
            <w:tcW w:w="1260" w:type="dxa"/>
            <w:vMerge/>
          </w:tcPr>
          <w:p w14:paraId="050FD093" w14:textId="77777777" w:rsidR="00C75CED" w:rsidRPr="00A4144A" w:rsidRDefault="00C75CED" w:rsidP="00D5759A">
            <w:pPr>
              <w:rPr>
                <w:sz w:val="16"/>
                <w:szCs w:val="16"/>
              </w:rPr>
            </w:pPr>
          </w:p>
        </w:tc>
        <w:tc>
          <w:tcPr>
            <w:tcW w:w="724" w:type="dxa"/>
            <w:vMerge/>
            <w:vAlign w:val="center"/>
          </w:tcPr>
          <w:p w14:paraId="4AC14BC7" w14:textId="77777777" w:rsidR="00C75CED" w:rsidRPr="00A4144A" w:rsidRDefault="00C75CED" w:rsidP="00D5759A">
            <w:pPr>
              <w:rPr>
                <w:sz w:val="16"/>
                <w:szCs w:val="16"/>
              </w:rPr>
            </w:pPr>
          </w:p>
        </w:tc>
        <w:tc>
          <w:tcPr>
            <w:tcW w:w="1259" w:type="dxa"/>
            <w:vMerge/>
          </w:tcPr>
          <w:p w14:paraId="7484E9DB" w14:textId="77777777" w:rsidR="00C75CED" w:rsidRPr="00A4144A" w:rsidRDefault="00C75CED" w:rsidP="00D5759A">
            <w:pPr>
              <w:rPr>
                <w:sz w:val="16"/>
                <w:szCs w:val="16"/>
              </w:rPr>
            </w:pPr>
          </w:p>
        </w:tc>
        <w:tc>
          <w:tcPr>
            <w:tcW w:w="726" w:type="dxa"/>
            <w:vMerge/>
          </w:tcPr>
          <w:p w14:paraId="2A0C6B39" w14:textId="77777777" w:rsidR="00C75CED" w:rsidRPr="00A4144A" w:rsidRDefault="00C75CED" w:rsidP="00D5759A">
            <w:pPr>
              <w:rPr>
                <w:sz w:val="16"/>
                <w:szCs w:val="16"/>
              </w:rPr>
            </w:pPr>
          </w:p>
        </w:tc>
      </w:tr>
      <w:tr w:rsidR="00C75CED" w:rsidRPr="00A4144A" w14:paraId="227D2998" w14:textId="77777777" w:rsidTr="00C75CED">
        <w:tc>
          <w:tcPr>
            <w:tcW w:w="1838" w:type="dxa"/>
            <w:vAlign w:val="center"/>
          </w:tcPr>
          <w:p w14:paraId="216FEFB1" w14:textId="77777777" w:rsidR="00C75CED" w:rsidRPr="00A4144A" w:rsidRDefault="00C75CED" w:rsidP="00D5759A">
            <w:pPr>
              <w:rPr>
                <w:b/>
                <w:sz w:val="16"/>
                <w:szCs w:val="16"/>
              </w:rPr>
            </w:pPr>
            <w:r>
              <w:rPr>
                <w:b/>
                <w:sz w:val="16"/>
                <w:szCs w:val="16"/>
              </w:rPr>
              <w:t>Newspaper as the main source of information about hygiene</w:t>
            </w:r>
          </w:p>
        </w:tc>
        <w:tc>
          <w:tcPr>
            <w:tcW w:w="992" w:type="dxa"/>
            <w:vAlign w:val="center"/>
          </w:tcPr>
          <w:p w14:paraId="5E4B1012" w14:textId="77777777" w:rsidR="00C75CED" w:rsidRDefault="00C75CED" w:rsidP="00C75CED">
            <w:pPr>
              <w:jc w:val="center"/>
              <w:rPr>
                <w:sz w:val="16"/>
                <w:szCs w:val="16"/>
              </w:rPr>
            </w:pPr>
            <w:r>
              <w:rPr>
                <w:sz w:val="16"/>
                <w:szCs w:val="16"/>
              </w:rPr>
              <w:t>Yes</w:t>
            </w:r>
          </w:p>
          <w:p w14:paraId="00B47A47" w14:textId="77777777" w:rsidR="00C75CED" w:rsidRPr="00A4144A" w:rsidRDefault="00C75CED" w:rsidP="00C75CED">
            <w:pPr>
              <w:jc w:val="center"/>
              <w:rPr>
                <w:sz w:val="16"/>
                <w:szCs w:val="16"/>
              </w:rPr>
            </w:pPr>
            <w:r>
              <w:rPr>
                <w:sz w:val="16"/>
                <w:szCs w:val="16"/>
              </w:rPr>
              <w:t>No</w:t>
            </w:r>
          </w:p>
        </w:tc>
        <w:tc>
          <w:tcPr>
            <w:tcW w:w="966" w:type="dxa"/>
            <w:vAlign w:val="center"/>
          </w:tcPr>
          <w:p w14:paraId="26C3B350" w14:textId="77777777" w:rsidR="00C75CED" w:rsidRDefault="00C75CED" w:rsidP="00D5759A">
            <w:pPr>
              <w:jc w:val="center"/>
              <w:rPr>
                <w:sz w:val="16"/>
                <w:szCs w:val="16"/>
              </w:rPr>
            </w:pPr>
            <w:r>
              <w:rPr>
                <w:sz w:val="16"/>
                <w:szCs w:val="16"/>
              </w:rPr>
              <w:t>19 (65.5)</w:t>
            </w:r>
          </w:p>
          <w:p w14:paraId="3CC2BC69" w14:textId="77777777" w:rsidR="00C75CED" w:rsidRPr="00A4144A" w:rsidRDefault="00C75CED" w:rsidP="00D5759A">
            <w:pPr>
              <w:jc w:val="center"/>
              <w:rPr>
                <w:sz w:val="16"/>
                <w:szCs w:val="16"/>
              </w:rPr>
            </w:pPr>
            <w:r>
              <w:rPr>
                <w:sz w:val="16"/>
                <w:szCs w:val="16"/>
              </w:rPr>
              <w:t>138 (43.1)</w:t>
            </w:r>
          </w:p>
        </w:tc>
        <w:tc>
          <w:tcPr>
            <w:tcW w:w="992" w:type="dxa"/>
            <w:vAlign w:val="center"/>
          </w:tcPr>
          <w:p w14:paraId="15C2DDE7" w14:textId="77777777" w:rsidR="00C75CED" w:rsidRDefault="00C75CED" w:rsidP="00D5759A">
            <w:pPr>
              <w:jc w:val="center"/>
              <w:rPr>
                <w:sz w:val="16"/>
                <w:szCs w:val="16"/>
              </w:rPr>
            </w:pPr>
            <w:r>
              <w:rPr>
                <w:sz w:val="16"/>
                <w:szCs w:val="16"/>
              </w:rPr>
              <w:t>10 (34.5)</w:t>
            </w:r>
          </w:p>
          <w:p w14:paraId="6FC7A94D" w14:textId="77777777" w:rsidR="00C75CED" w:rsidRPr="00A4144A" w:rsidRDefault="00C75CED" w:rsidP="00D5759A">
            <w:pPr>
              <w:jc w:val="center"/>
              <w:rPr>
                <w:sz w:val="16"/>
                <w:szCs w:val="16"/>
              </w:rPr>
            </w:pPr>
            <w:r>
              <w:rPr>
                <w:sz w:val="16"/>
                <w:szCs w:val="16"/>
              </w:rPr>
              <w:t>182 (56.9)</w:t>
            </w:r>
          </w:p>
        </w:tc>
        <w:tc>
          <w:tcPr>
            <w:tcW w:w="735" w:type="dxa"/>
            <w:vAlign w:val="center"/>
          </w:tcPr>
          <w:p w14:paraId="59B6ECA0" w14:textId="77777777" w:rsidR="00C75CED" w:rsidRPr="00A4144A" w:rsidRDefault="00C75CED" w:rsidP="00D5759A">
            <w:pPr>
              <w:jc w:val="center"/>
              <w:rPr>
                <w:sz w:val="16"/>
                <w:szCs w:val="16"/>
              </w:rPr>
            </w:pPr>
            <w:r>
              <w:rPr>
                <w:sz w:val="16"/>
                <w:szCs w:val="16"/>
              </w:rPr>
              <w:t>0.020</w:t>
            </w:r>
          </w:p>
        </w:tc>
        <w:tc>
          <w:tcPr>
            <w:tcW w:w="1260" w:type="dxa"/>
            <w:vAlign w:val="center"/>
          </w:tcPr>
          <w:p w14:paraId="59A0A77E" w14:textId="77777777" w:rsidR="00C75CED" w:rsidRDefault="00C75CED" w:rsidP="00D5759A">
            <w:pPr>
              <w:jc w:val="center"/>
              <w:rPr>
                <w:sz w:val="16"/>
                <w:szCs w:val="16"/>
              </w:rPr>
            </w:pPr>
            <w:r>
              <w:rPr>
                <w:sz w:val="16"/>
                <w:szCs w:val="16"/>
              </w:rPr>
              <w:t>2.5 (1.1-5.6)</w:t>
            </w:r>
          </w:p>
          <w:p w14:paraId="03465FCC" w14:textId="77777777" w:rsidR="00C75CED" w:rsidRPr="00A4144A" w:rsidRDefault="00C75CED" w:rsidP="00D5759A">
            <w:pPr>
              <w:jc w:val="center"/>
              <w:rPr>
                <w:sz w:val="16"/>
                <w:szCs w:val="16"/>
              </w:rPr>
            </w:pPr>
            <w:r>
              <w:rPr>
                <w:sz w:val="16"/>
                <w:szCs w:val="16"/>
              </w:rPr>
              <w:t>1 (Ref)</w:t>
            </w:r>
          </w:p>
        </w:tc>
        <w:tc>
          <w:tcPr>
            <w:tcW w:w="724" w:type="dxa"/>
            <w:vAlign w:val="center"/>
          </w:tcPr>
          <w:p w14:paraId="3DD5D27A" w14:textId="77777777" w:rsidR="00C75CED" w:rsidRPr="00A4144A" w:rsidRDefault="00C75CED" w:rsidP="00D5759A">
            <w:pPr>
              <w:jc w:val="center"/>
              <w:rPr>
                <w:sz w:val="16"/>
                <w:szCs w:val="16"/>
              </w:rPr>
            </w:pPr>
            <w:r>
              <w:rPr>
                <w:sz w:val="16"/>
                <w:szCs w:val="16"/>
              </w:rPr>
              <w:t>0.024</w:t>
            </w:r>
          </w:p>
        </w:tc>
        <w:tc>
          <w:tcPr>
            <w:tcW w:w="1259" w:type="dxa"/>
            <w:vAlign w:val="center"/>
          </w:tcPr>
          <w:p w14:paraId="4EF86318" w14:textId="77777777" w:rsidR="00C75CED" w:rsidRPr="00A4144A" w:rsidRDefault="00C75CED" w:rsidP="00D5759A">
            <w:pPr>
              <w:jc w:val="center"/>
              <w:rPr>
                <w:sz w:val="16"/>
                <w:szCs w:val="16"/>
              </w:rPr>
            </w:pPr>
          </w:p>
        </w:tc>
        <w:tc>
          <w:tcPr>
            <w:tcW w:w="726" w:type="dxa"/>
            <w:vAlign w:val="center"/>
          </w:tcPr>
          <w:p w14:paraId="29FE7938" w14:textId="77777777" w:rsidR="00C75CED" w:rsidRPr="00A4144A" w:rsidRDefault="00C75CED" w:rsidP="00D5759A">
            <w:pPr>
              <w:jc w:val="center"/>
              <w:rPr>
                <w:sz w:val="16"/>
                <w:szCs w:val="16"/>
              </w:rPr>
            </w:pPr>
          </w:p>
        </w:tc>
      </w:tr>
      <w:tr w:rsidR="00C75CED" w:rsidRPr="00A4144A" w14:paraId="46B0503D" w14:textId="77777777" w:rsidTr="00C75CED">
        <w:tc>
          <w:tcPr>
            <w:tcW w:w="1838" w:type="dxa"/>
            <w:vAlign w:val="center"/>
          </w:tcPr>
          <w:p w14:paraId="36B1744D" w14:textId="77777777" w:rsidR="00C75CED" w:rsidRPr="00A4144A" w:rsidRDefault="00C75CED" w:rsidP="00D5759A">
            <w:pPr>
              <w:rPr>
                <w:b/>
                <w:sz w:val="16"/>
                <w:szCs w:val="16"/>
              </w:rPr>
            </w:pPr>
            <w:r>
              <w:rPr>
                <w:b/>
                <w:sz w:val="16"/>
                <w:szCs w:val="16"/>
              </w:rPr>
              <w:t>School as the main source of information about hygiene</w:t>
            </w:r>
          </w:p>
        </w:tc>
        <w:tc>
          <w:tcPr>
            <w:tcW w:w="992" w:type="dxa"/>
            <w:vAlign w:val="center"/>
          </w:tcPr>
          <w:p w14:paraId="50C77DC5" w14:textId="77777777" w:rsidR="00C75CED" w:rsidRDefault="00C75CED" w:rsidP="00C75CED">
            <w:pPr>
              <w:jc w:val="center"/>
              <w:rPr>
                <w:sz w:val="16"/>
                <w:szCs w:val="16"/>
              </w:rPr>
            </w:pPr>
            <w:r>
              <w:rPr>
                <w:sz w:val="16"/>
                <w:szCs w:val="16"/>
              </w:rPr>
              <w:t>Yes</w:t>
            </w:r>
          </w:p>
          <w:p w14:paraId="1030D991" w14:textId="77777777" w:rsidR="00C75CED" w:rsidRPr="001E3C02" w:rsidRDefault="00C75CED" w:rsidP="00C75CED">
            <w:pPr>
              <w:jc w:val="center"/>
              <w:rPr>
                <w:sz w:val="16"/>
                <w:szCs w:val="16"/>
              </w:rPr>
            </w:pPr>
            <w:r>
              <w:rPr>
                <w:sz w:val="16"/>
                <w:szCs w:val="16"/>
              </w:rPr>
              <w:t>No</w:t>
            </w:r>
          </w:p>
        </w:tc>
        <w:tc>
          <w:tcPr>
            <w:tcW w:w="966" w:type="dxa"/>
            <w:vAlign w:val="center"/>
          </w:tcPr>
          <w:p w14:paraId="3D1751D7" w14:textId="77777777" w:rsidR="00C75CED" w:rsidRDefault="00C75CED" w:rsidP="00D5759A">
            <w:pPr>
              <w:jc w:val="center"/>
              <w:rPr>
                <w:sz w:val="16"/>
                <w:szCs w:val="16"/>
              </w:rPr>
            </w:pPr>
            <w:r>
              <w:rPr>
                <w:sz w:val="16"/>
                <w:szCs w:val="16"/>
              </w:rPr>
              <w:t>34 (64.2)</w:t>
            </w:r>
          </w:p>
          <w:p w14:paraId="42AB677E" w14:textId="77777777" w:rsidR="00C75CED" w:rsidRPr="00A4144A" w:rsidRDefault="00C75CED" w:rsidP="00D5759A">
            <w:pPr>
              <w:jc w:val="center"/>
              <w:rPr>
                <w:sz w:val="16"/>
                <w:szCs w:val="16"/>
              </w:rPr>
            </w:pPr>
            <w:r>
              <w:rPr>
                <w:sz w:val="16"/>
                <w:szCs w:val="16"/>
              </w:rPr>
              <w:t>123 (41.6)</w:t>
            </w:r>
          </w:p>
        </w:tc>
        <w:tc>
          <w:tcPr>
            <w:tcW w:w="992" w:type="dxa"/>
            <w:vAlign w:val="center"/>
          </w:tcPr>
          <w:p w14:paraId="44AE2411" w14:textId="77777777" w:rsidR="00C75CED" w:rsidRDefault="00C75CED" w:rsidP="00D5759A">
            <w:pPr>
              <w:jc w:val="center"/>
              <w:rPr>
                <w:sz w:val="16"/>
                <w:szCs w:val="16"/>
              </w:rPr>
            </w:pPr>
            <w:r>
              <w:rPr>
                <w:sz w:val="16"/>
                <w:szCs w:val="16"/>
              </w:rPr>
              <w:t>19 (35.8)</w:t>
            </w:r>
          </w:p>
          <w:p w14:paraId="67AA6B1A" w14:textId="77777777" w:rsidR="00C75CED" w:rsidRPr="00A4144A" w:rsidRDefault="00C75CED" w:rsidP="00D5759A">
            <w:pPr>
              <w:jc w:val="center"/>
              <w:rPr>
                <w:sz w:val="16"/>
                <w:szCs w:val="16"/>
              </w:rPr>
            </w:pPr>
            <w:r>
              <w:rPr>
                <w:sz w:val="16"/>
                <w:szCs w:val="16"/>
              </w:rPr>
              <w:t>173 (58.4)</w:t>
            </w:r>
          </w:p>
        </w:tc>
        <w:tc>
          <w:tcPr>
            <w:tcW w:w="735" w:type="dxa"/>
            <w:vAlign w:val="center"/>
          </w:tcPr>
          <w:p w14:paraId="0FDBB6DD" w14:textId="77777777" w:rsidR="00C75CED" w:rsidRPr="00A4144A" w:rsidRDefault="00C75CED" w:rsidP="00D5759A">
            <w:pPr>
              <w:jc w:val="center"/>
              <w:rPr>
                <w:sz w:val="16"/>
                <w:szCs w:val="16"/>
              </w:rPr>
            </w:pPr>
            <w:r>
              <w:rPr>
                <w:sz w:val="16"/>
                <w:szCs w:val="16"/>
              </w:rPr>
              <w:t>0.002</w:t>
            </w:r>
          </w:p>
        </w:tc>
        <w:tc>
          <w:tcPr>
            <w:tcW w:w="1260" w:type="dxa"/>
            <w:vAlign w:val="center"/>
          </w:tcPr>
          <w:p w14:paraId="7B02FDC5" w14:textId="77777777" w:rsidR="00C75CED" w:rsidRDefault="00C75CED" w:rsidP="00D5759A">
            <w:pPr>
              <w:jc w:val="center"/>
              <w:rPr>
                <w:sz w:val="16"/>
                <w:szCs w:val="16"/>
              </w:rPr>
            </w:pPr>
            <w:r>
              <w:rPr>
                <w:sz w:val="16"/>
                <w:szCs w:val="16"/>
              </w:rPr>
              <w:t>2.5 (1.4-4.6)</w:t>
            </w:r>
          </w:p>
          <w:p w14:paraId="3CCE6554" w14:textId="77777777" w:rsidR="00C75CED" w:rsidRPr="00A4144A" w:rsidRDefault="00C75CED" w:rsidP="00D5759A">
            <w:pPr>
              <w:jc w:val="center"/>
              <w:rPr>
                <w:sz w:val="16"/>
                <w:szCs w:val="16"/>
              </w:rPr>
            </w:pPr>
            <w:r>
              <w:rPr>
                <w:sz w:val="16"/>
                <w:szCs w:val="16"/>
              </w:rPr>
              <w:t>1 (Ref)</w:t>
            </w:r>
          </w:p>
        </w:tc>
        <w:tc>
          <w:tcPr>
            <w:tcW w:w="724" w:type="dxa"/>
            <w:vAlign w:val="center"/>
          </w:tcPr>
          <w:p w14:paraId="55121D9B" w14:textId="77777777" w:rsidR="00C75CED" w:rsidRPr="00A4144A" w:rsidRDefault="00C75CED" w:rsidP="00D5759A">
            <w:pPr>
              <w:jc w:val="center"/>
              <w:rPr>
                <w:sz w:val="16"/>
                <w:szCs w:val="16"/>
              </w:rPr>
            </w:pPr>
            <w:r>
              <w:rPr>
                <w:sz w:val="16"/>
                <w:szCs w:val="16"/>
              </w:rPr>
              <w:t>0.003</w:t>
            </w:r>
          </w:p>
        </w:tc>
        <w:tc>
          <w:tcPr>
            <w:tcW w:w="1259" w:type="dxa"/>
            <w:vAlign w:val="center"/>
          </w:tcPr>
          <w:p w14:paraId="3306B833" w14:textId="77777777" w:rsidR="00C75CED" w:rsidRPr="00A4144A" w:rsidRDefault="00C75CED" w:rsidP="00D5759A">
            <w:pPr>
              <w:jc w:val="center"/>
              <w:rPr>
                <w:sz w:val="16"/>
                <w:szCs w:val="16"/>
              </w:rPr>
            </w:pPr>
          </w:p>
        </w:tc>
        <w:tc>
          <w:tcPr>
            <w:tcW w:w="726" w:type="dxa"/>
            <w:vAlign w:val="center"/>
          </w:tcPr>
          <w:p w14:paraId="23D53DCB" w14:textId="77777777" w:rsidR="00C75CED" w:rsidRPr="00A4144A" w:rsidRDefault="00C75CED" w:rsidP="00D5759A">
            <w:pPr>
              <w:jc w:val="center"/>
              <w:rPr>
                <w:sz w:val="16"/>
                <w:szCs w:val="16"/>
              </w:rPr>
            </w:pPr>
          </w:p>
        </w:tc>
      </w:tr>
      <w:tr w:rsidR="00C75CED" w:rsidRPr="00A4144A" w14:paraId="0D0D039B" w14:textId="77777777" w:rsidTr="00C75CED">
        <w:tc>
          <w:tcPr>
            <w:tcW w:w="1838" w:type="dxa"/>
            <w:vAlign w:val="center"/>
          </w:tcPr>
          <w:p w14:paraId="7503168A" w14:textId="77777777" w:rsidR="00C75CED" w:rsidRPr="00A4144A" w:rsidRDefault="00C75CED" w:rsidP="00D5759A">
            <w:pPr>
              <w:rPr>
                <w:b/>
                <w:sz w:val="16"/>
                <w:szCs w:val="16"/>
              </w:rPr>
            </w:pPr>
            <w:r>
              <w:rPr>
                <w:b/>
                <w:sz w:val="16"/>
                <w:szCs w:val="16"/>
              </w:rPr>
              <w:t>Family or friends as the main source of information about hygiene</w:t>
            </w:r>
          </w:p>
        </w:tc>
        <w:tc>
          <w:tcPr>
            <w:tcW w:w="992" w:type="dxa"/>
            <w:vAlign w:val="center"/>
          </w:tcPr>
          <w:p w14:paraId="128498EF" w14:textId="77777777" w:rsidR="00C75CED" w:rsidRDefault="00C75CED" w:rsidP="00C75CED">
            <w:pPr>
              <w:jc w:val="center"/>
              <w:rPr>
                <w:sz w:val="16"/>
                <w:szCs w:val="16"/>
              </w:rPr>
            </w:pPr>
            <w:r>
              <w:rPr>
                <w:sz w:val="16"/>
                <w:szCs w:val="16"/>
              </w:rPr>
              <w:t>Yes</w:t>
            </w:r>
          </w:p>
          <w:p w14:paraId="03EBB26A" w14:textId="77777777" w:rsidR="00C75CED" w:rsidRDefault="00C75CED" w:rsidP="00C75CED">
            <w:pPr>
              <w:jc w:val="center"/>
            </w:pPr>
            <w:r>
              <w:rPr>
                <w:sz w:val="16"/>
                <w:szCs w:val="16"/>
              </w:rPr>
              <w:t>No</w:t>
            </w:r>
          </w:p>
        </w:tc>
        <w:tc>
          <w:tcPr>
            <w:tcW w:w="966" w:type="dxa"/>
            <w:vAlign w:val="center"/>
          </w:tcPr>
          <w:p w14:paraId="042838B8" w14:textId="77777777" w:rsidR="00C75CED" w:rsidRDefault="00C75CED" w:rsidP="00D5759A">
            <w:pPr>
              <w:jc w:val="center"/>
              <w:rPr>
                <w:sz w:val="16"/>
                <w:szCs w:val="16"/>
              </w:rPr>
            </w:pPr>
            <w:r>
              <w:rPr>
                <w:sz w:val="16"/>
                <w:szCs w:val="16"/>
              </w:rPr>
              <w:t>20 (62.5)</w:t>
            </w:r>
          </w:p>
          <w:p w14:paraId="1614A4C4" w14:textId="77777777" w:rsidR="00C75CED" w:rsidRPr="00A4144A" w:rsidRDefault="00C75CED" w:rsidP="00D5759A">
            <w:pPr>
              <w:jc w:val="center"/>
              <w:rPr>
                <w:sz w:val="16"/>
                <w:szCs w:val="16"/>
              </w:rPr>
            </w:pPr>
            <w:r>
              <w:rPr>
                <w:sz w:val="16"/>
                <w:szCs w:val="16"/>
              </w:rPr>
              <w:t>137 (43.2)</w:t>
            </w:r>
          </w:p>
        </w:tc>
        <w:tc>
          <w:tcPr>
            <w:tcW w:w="992" w:type="dxa"/>
            <w:vAlign w:val="center"/>
          </w:tcPr>
          <w:p w14:paraId="3101B657" w14:textId="77777777" w:rsidR="00C75CED" w:rsidRDefault="00C75CED" w:rsidP="00D5759A">
            <w:pPr>
              <w:jc w:val="center"/>
              <w:rPr>
                <w:sz w:val="16"/>
                <w:szCs w:val="16"/>
              </w:rPr>
            </w:pPr>
            <w:r>
              <w:rPr>
                <w:sz w:val="16"/>
                <w:szCs w:val="16"/>
              </w:rPr>
              <w:t>12 (37.5)</w:t>
            </w:r>
          </w:p>
          <w:p w14:paraId="29BCF7DB" w14:textId="77777777" w:rsidR="00C75CED" w:rsidRPr="00A4144A" w:rsidRDefault="00C75CED" w:rsidP="00D5759A">
            <w:pPr>
              <w:jc w:val="center"/>
              <w:rPr>
                <w:sz w:val="16"/>
                <w:szCs w:val="16"/>
              </w:rPr>
            </w:pPr>
            <w:r>
              <w:rPr>
                <w:sz w:val="16"/>
                <w:szCs w:val="16"/>
              </w:rPr>
              <w:t>180 (56.8)</w:t>
            </w:r>
          </w:p>
        </w:tc>
        <w:tc>
          <w:tcPr>
            <w:tcW w:w="735" w:type="dxa"/>
            <w:vAlign w:val="center"/>
          </w:tcPr>
          <w:p w14:paraId="517D54A4" w14:textId="77777777" w:rsidR="00C75CED" w:rsidRPr="00A4144A" w:rsidRDefault="00C75CED" w:rsidP="00D5759A">
            <w:pPr>
              <w:jc w:val="center"/>
              <w:rPr>
                <w:sz w:val="16"/>
                <w:szCs w:val="16"/>
              </w:rPr>
            </w:pPr>
            <w:r>
              <w:rPr>
                <w:sz w:val="16"/>
                <w:szCs w:val="16"/>
              </w:rPr>
              <w:t>0.037</w:t>
            </w:r>
          </w:p>
        </w:tc>
        <w:tc>
          <w:tcPr>
            <w:tcW w:w="1260" w:type="dxa"/>
            <w:vAlign w:val="center"/>
          </w:tcPr>
          <w:p w14:paraId="5024E760" w14:textId="77777777" w:rsidR="00C75CED" w:rsidRDefault="00C75CED" w:rsidP="00D5759A">
            <w:pPr>
              <w:jc w:val="center"/>
              <w:rPr>
                <w:sz w:val="16"/>
                <w:szCs w:val="16"/>
              </w:rPr>
            </w:pPr>
            <w:r>
              <w:rPr>
                <w:sz w:val="16"/>
                <w:szCs w:val="16"/>
              </w:rPr>
              <w:t>2.2 (1.0-4.6)</w:t>
            </w:r>
          </w:p>
          <w:p w14:paraId="32CD38E0" w14:textId="77777777" w:rsidR="00C75CED" w:rsidRPr="00A4144A" w:rsidRDefault="00C75CED" w:rsidP="00D5759A">
            <w:pPr>
              <w:jc w:val="center"/>
              <w:rPr>
                <w:sz w:val="16"/>
                <w:szCs w:val="16"/>
              </w:rPr>
            </w:pPr>
            <w:r>
              <w:rPr>
                <w:sz w:val="16"/>
                <w:szCs w:val="16"/>
              </w:rPr>
              <w:t>1 (Ref)</w:t>
            </w:r>
          </w:p>
        </w:tc>
        <w:tc>
          <w:tcPr>
            <w:tcW w:w="724" w:type="dxa"/>
            <w:vAlign w:val="center"/>
          </w:tcPr>
          <w:p w14:paraId="060BAB8A" w14:textId="77777777" w:rsidR="00C75CED" w:rsidRPr="00A4144A" w:rsidRDefault="00C75CED" w:rsidP="00D5759A">
            <w:pPr>
              <w:jc w:val="center"/>
              <w:rPr>
                <w:sz w:val="16"/>
                <w:szCs w:val="16"/>
              </w:rPr>
            </w:pPr>
            <w:r>
              <w:rPr>
                <w:sz w:val="16"/>
                <w:szCs w:val="16"/>
              </w:rPr>
              <w:t>0.040</w:t>
            </w:r>
          </w:p>
        </w:tc>
        <w:tc>
          <w:tcPr>
            <w:tcW w:w="1259" w:type="dxa"/>
            <w:vAlign w:val="center"/>
          </w:tcPr>
          <w:p w14:paraId="08C08F86" w14:textId="77777777" w:rsidR="00C75CED" w:rsidRPr="00A4144A" w:rsidRDefault="00C75CED" w:rsidP="00D5759A">
            <w:pPr>
              <w:jc w:val="center"/>
              <w:rPr>
                <w:sz w:val="16"/>
                <w:szCs w:val="16"/>
              </w:rPr>
            </w:pPr>
          </w:p>
        </w:tc>
        <w:tc>
          <w:tcPr>
            <w:tcW w:w="726" w:type="dxa"/>
            <w:vAlign w:val="center"/>
          </w:tcPr>
          <w:p w14:paraId="5E4EB89B" w14:textId="77777777" w:rsidR="00C75CED" w:rsidRPr="00A4144A" w:rsidRDefault="00C75CED" w:rsidP="00D5759A">
            <w:pPr>
              <w:jc w:val="center"/>
              <w:rPr>
                <w:sz w:val="16"/>
                <w:szCs w:val="16"/>
              </w:rPr>
            </w:pPr>
          </w:p>
        </w:tc>
      </w:tr>
      <w:tr w:rsidR="00C75CED" w:rsidRPr="00A4144A" w14:paraId="2EFF5BA0" w14:textId="77777777" w:rsidTr="00C75CED">
        <w:tc>
          <w:tcPr>
            <w:tcW w:w="1838" w:type="dxa"/>
            <w:vAlign w:val="center"/>
          </w:tcPr>
          <w:p w14:paraId="474FF6FF" w14:textId="77777777" w:rsidR="00C75CED" w:rsidRPr="00A4144A" w:rsidRDefault="00C75CED" w:rsidP="00D5759A">
            <w:pPr>
              <w:rPr>
                <w:b/>
                <w:sz w:val="16"/>
                <w:szCs w:val="16"/>
              </w:rPr>
            </w:pPr>
            <w:r>
              <w:rPr>
                <w:b/>
                <w:sz w:val="16"/>
                <w:szCs w:val="16"/>
              </w:rPr>
              <w:t>Church as the main source of information about hygiene</w:t>
            </w:r>
          </w:p>
        </w:tc>
        <w:tc>
          <w:tcPr>
            <w:tcW w:w="992" w:type="dxa"/>
            <w:vAlign w:val="center"/>
          </w:tcPr>
          <w:p w14:paraId="61C37C7C" w14:textId="77777777" w:rsidR="00C75CED" w:rsidRDefault="00C75CED" w:rsidP="00C75CED">
            <w:pPr>
              <w:jc w:val="center"/>
              <w:rPr>
                <w:sz w:val="16"/>
                <w:szCs w:val="16"/>
              </w:rPr>
            </w:pPr>
            <w:r>
              <w:rPr>
                <w:sz w:val="16"/>
                <w:szCs w:val="16"/>
              </w:rPr>
              <w:t>Yes</w:t>
            </w:r>
          </w:p>
          <w:p w14:paraId="238B97CF" w14:textId="77777777" w:rsidR="00C75CED" w:rsidRPr="001E3C02" w:rsidRDefault="00C75CED" w:rsidP="00C75CED">
            <w:pPr>
              <w:jc w:val="center"/>
              <w:rPr>
                <w:sz w:val="16"/>
                <w:szCs w:val="16"/>
              </w:rPr>
            </w:pPr>
            <w:r>
              <w:rPr>
                <w:sz w:val="16"/>
                <w:szCs w:val="16"/>
              </w:rPr>
              <w:t>No</w:t>
            </w:r>
          </w:p>
        </w:tc>
        <w:tc>
          <w:tcPr>
            <w:tcW w:w="966" w:type="dxa"/>
            <w:vAlign w:val="center"/>
          </w:tcPr>
          <w:p w14:paraId="3D4BB638" w14:textId="77777777" w:rsidR="00C75CED" w:rsidRDefault="00C75CED" w:rsidP="00D5759A">
            <w:pPr>
              <w:jc w:val="center"/>
              <w:rPr>
                <w:sz w:val="16"/>
                <w:szCs w:val="16"/>
              </w:rPr>
            </w:pPr>
            <w:r>
              <w:rPr>
                <w:sz w:val="16"/>
                <w:szCs w:val="16"/>
              </w:rPr>
              <w:t>25 (67.6)</w:t>
            </w:r>
          </w:p>
          <w:p w14:paraId="1C9A49E7" w14:textId="77777777" w:rsidR="00C75CED" w:rsidRPr="00A4144A" w:rsidRDefault="00C75CED" w:rsidP="00D5759A">
            <w:pPr>
              <w:jc w:val="center"/>
              <w:rPr>
                <w:sz w:val="16"/>
                <w:szCs w:val="16"/>
              </w:rPr>
            </w:pPr>
            <w:r>
              <w:rPr>
                <w:sz w:val="16"/>
                <w:szCs w:val="16"/>
              </w:rPr>
              <w:t>132 (42.3)</w:t>
            </w:r>
          </w:p>
        </w:tc>
        <w:tc>
          <w:tcPr>
            <w:tcW w:w="992" w:type="dxa"/>
            <w:vAlign w:val="center"/>
          </w:tcPr>
          <w:p w14:paraId="6611E84D" w14:textId="77777777" w:rsidR="00C75CED" w:rsidRDefault="00C75CED" w:rsidP="00D5759A">
            <w:pPr>
              <w:jc w:val="center"/>
              <w:rPr>
                <w:sz w:val="16"/>
                <w:szCs w:val="16"/>
              </w:rPr>
            </w:pPr>
            <w:r>
              <w:rPr>
                <w:sz w:val="16"/>
                <w:szCs w:val="16"/>
              </w:rPr>
              <w:t>12 (32.4)</w:t>
            </w:r>
          </w:p>
          <w:p w14:paraId="5809B374" w14:textId="77777777" w:rsidR="00C75CED" w:rsidRPr="00A4144A" w:rsidRDefault="00C75CED" w:rsidP="00D5759A">
            <w:pPr>
              <w:jc w:val="center"/>
              <w:rPr>
                <w:sz w:val="16"/>
                <w:szCs w:val="16"/>
              </w:rPr>
            </w:pPr>
            <w:r>
              <w:rPr>
                <w:sz w:val="16"/>
                <w:szCs w:val="16"/>
              </w:rPr>
              <w:t>180 (57.7)</w:t>
            </w:r>
          </w:p>
        </w:tc>
        <w:tc>
          <w:tcPr>
            <w:tcW w:w="735" w:type="dxa"/>
            <w:vAlign w:val="center"/>
          </w:tcPr>
          <w:p w14:paraId="07364F0C" w14:textId="77777777" w:rsidR="00C75CED" w:rsidRPr="00A4144A" w:rsidRDefault="00C75CED" w:rsidP="00D5759A">
            <w:pPr>
              <w:jc w:val="center"/>
              <w:rPr>
                <w:sz w:val="16"/>
                <w:szCs w:val="16"/>
              </w:rPr>
            </w:pPr>
            <w:r>
              <w:rPr>
                <w:sz w:val="16"/>
                <w:szCs w:val="16"/>
              </w:rPr>
              <w:t>0.003</w:t>
            </w:r>
          </w:p>
        </w:tc>
        <w:tc>
          <w:tcPr>
            <w:tcW w:w="1260" w:type="dxa"/>
            <w:vAlign w:val="center"/>
          </w:tcPr>
          <w:p w14:paraId="49833409" w14:textId="77777777" w:rsidR="00C75CED" w:rsidRDefault="00C75CED" w:rsidP="00D5759A">
            <w:pPr>
              <w:jc w:val="center"/>
              <w:rPr>
                <w:sz w:val="16"/>
                <w:szCs w:val="16"/>
              </w:rPr>
            </w:pPr>
            <w:r>
              <w:rPr>
                <w:sz w:val="16"/>
                <w:szCs w:val="16"/>
              </w:rPr>
              <w:t>2.8 (1.4-5.9)</w:t>
            </w:r>
          </w:p>
          <w:p w14:paraId="49700B58" w14:textId="77777777" w:rsidR="00C75CED" w:rsidRPr="00A4144A" w:rsidRDefault="00C75CED" w:rsidP="00D5759A">
            <w:pPr>
              <w:jc w:val="center"/>
              <w:rPr>
                <w:sz w:val="16"/>
                <w:szCs w:val="16"/>
              </w:rPr>
            </w:pPr>
            <w:r>
              <w:rPr>
                <w:sz w:val="16"/>
                <w:szCs w:val="16"/>
              </w:rPr>
              <w:t>1 (Ref)</w:t>
            </w:r>
          </w:p>
        </w:tc>
        <w:tc>
          <w:tcPr>
            <w:tcW w:w="724" w:type="dxa"/>
            <w:vAlign w:val="center"/>
          </w:tcPr>
          <w:p w14:paraId="6A701325" w14:textId="77777777" w:rsidR="00C75CED" w:rsidRPr="00A4144A" w:rsidRDefault="00C75CED" w:rsidP="00D5759A">
            <w:pPr>
              <w:jc w:val="center"/>
              <w:rPr>
                <w:sz w:val="16"/>
                <w:szCs w:val="16"/>
              </w:rPr>
            </w:pPr>
            <w:r>
              <w:rPr>
                <w:sz w:val="16"/>
                <w:szCs w:val="16"/>
              </w:rPr>
              <w:t>0.005</w:t>
            </w:r>
          </w:p>
        </w:tc>
        <w:tc>
          <w:tcPr>
            <w:tcW w:w="1259" w:type="dxa"/>
            <w:vAlign w:val="center"/>
          </w:tcPr>
          <w:p w14:paraId="689B6D06" w14:textId="77777777" w:rsidR="00C75CED" w:rsidRPr="00A4144A" w:rsidRDefault="00C75CED" w:rsidP="00D5759A">
            <w:pPr>
              <w:jc w:val="center"/>
              <w:rPr>
                <w:sz w:val="16"/>
                <w:szCs w:val="16"/>
              </w:rPr>
            </w:pPr>
          </w:p>
        </w:tc>
        <w:tc>
          <w:tcPr>
            <w:tcW w:w="726" w:type="dxa"/>
            <w:vAlign w:val="center"/>
          </w:tcPr>
          <w:p w14:paraId="2DB25F50" w14:textId="77777777" w:rsidR="00C75CED" w:rsidRPr="00A4144A" w:rsidRDefault="00C75CED" w:rsidP="00D5759A">
            <w:pPr>
              <w:jc w:val="center"/>
              <w:rPr>
                <w:sz w:val="16"/>
                <w:szCs w:val="16"/>
              </w:rPr>
            </w:pPr>
          </w:p>
        </w:tc>
      </w:tr>
      <w:tr w:rsidR="00C75CED" w:rsidRPr="00A4144A" w14:paraId="2E5D023B" w14:textId="77777777" w:rsidTr="00C75CED">
        <w:tc>
          <w:tcPr>
            <w:tcW w:w="1838" w:type="dxa"/>
            <w:vAlign w:val="center"/>
          </w:tcPr>
          <w:p w14:paraId="156AE19E" w14:textId="77777777" w:rsidR="00C75CED" w:rsidRPr="00A4144A" w:rsidRDefault="00C75CED" w:rsidP="00D5759A">
            <w:pPr>
              <w:rPr>
                <w:b/>
                <w:sz w:val="16"/>
                <w:szCs w:val="16"/>
              </w:rPr>
            </w:pPr>
            <w:r>
              <w:rPr>
                <w:b/>
                <w:sz w:val="16"/>
                <w:szCs w:val="16"/>
              </w:rPr>
              <w:lastRenderedPageBreak/>
              <w:t>Belief that diarrhoea is caused by bad or dirty water</w:t>
            </w:r>
          </w:p>
        </w:tc>
        <w:tc>
          <w:tcPr>
            <w:tcW w:w="992" w:type="dxa"/>
            <w:vAlign w:val="center"/>
          </w:tcPr>
          <w:p w14:paraId="405E31BB" w14:textId="77777777" w:rsidR="00C75CED" w:rsidRDefault="00C75CED" w:rsidP="00C75CED">
            <w:pPr>
              <w:jc w:val="center"/>
              <w:rPr>
                <w:sz w:val="16"/>
                <w:szCs w:val="16"/>
              </w:rPr>
            </w:pPr>
            <w:r>
              <w:rPr>
                <w:sz w:val="16"/>
                <w:szCs w:val="16"/>
              </w:rPr>
              <w:t>Yes</w:t>
            </w:r>
          </w:p>
          <w:p w14:paraId="78A6A9C6" w14:textId="77777777" w:rsidR="00C75CED" w:rsidRDefault="00C75CED" w:rsidP="00C75CED">
            <w:pPr>
              <w:jc w:val="center"/>
            </w:pPr>
            <w:r>
              <w:rPr>
                <w:sz w:val="16"/>
                <w:szCs w:val="16"/>
              </w:rPr>
              <w:t>No</w:t>
            </w:r>
          </w:p>
        </w:tc>
        <w:tc>
          <w:tcPr>
            <w:tcW w:w="966" w:type="dxa"/>
            <w:vAlign w:val="center"/>
          </w:tcPr>
          <w:p w14:paraId="2CCBFEC7" w14:textId="77777777" w:rsidR="00C75CED" w:rsidRDefault="00C75CED" w:rsidP="00D5759A">
            <w:pPr>
              <w:jc w:val="center"/>
              <w:rPr>
                <w:sz w:val="16"/>
                <w:szCs w:val="16"/>
              </w:rPr>
            </w:pPr>
            <w:r>
              <w:rPr>
                <w:sz w:val="16"/>
                <w:szCs w:val="16"/>
              </w:rPr>
              <w:t>128 (50.6)</w:t>
            </w:r>
          </w:p>
          <w:p w14:paraId="28F9D6DC" w14:textId="77777777" w:rsidR="00C75CED" w:rsidRPr="00A4144A" w:rsidRDefault="00C75CED" w:rsidP="00D5759A">
            <w:pPr>
              <w:jc w:val="center"/>
              <w:rPr>
                <w:sz w:val="16"/>
                <w:szCs w:val="16"/>
              </w:rPr>
            </w:pPr>
            <w:r>
              <w:rPr>
                <w:sz w:val="16"/>
                <w:szCs w:val="16"/>
              </w:rPr>
              <w:t>31 (31.0)</w:t>
            </w:r>
          </w:p>
        </w:tc>
        <w:tc>
          <w:tcPr>
            <w:tcW w:w="992" w:type="dxa"/>
            <w:vAlign w:val="center"/>
          </w:tcPr>
          <w:p w14:paraId="13B4831A" w14:textId="77777777" w:rsidR="00C75CED" w:rsidRDefault="00C75CED" w:rsidP="00D5759A">
            <w:pPr>
              <w:jc w:val="center"/>
              <w:rPr>
                <w:sz w:val="16"/>
                <w:szCs w:val="16"/>
              </w:rPr>
            </w:pPr>
            <w:r>
              <w:rPr>
                <w:sz w:val="16"/>
                <w:szCs w:val="16"/>
              </w:rPr>
              <w:t>123 (49.4)</w:t>
            </w:r>
          </w:p>
          <w:p w14:paraId="0F16335F" w14:textId="77777777" w:rsidR="00C75CED" w:rsidRPr="00A4144A" w:rsidRDefault="00C75CED" w:rsidP="00D5759A">
            <w:pPr>
              <w:jc w:val="center"/>
              <w:rPr>
                <w:sz w:val="16"/>
                <w:szCs w:val="16"/>
              </w:rPr>
            </w:pPr>
            <w:r>
              <w:rPr>
                <w:sz w:val="16"/>
                <w:szCs w:val="16"/>
              </w:rPr>
              <w:t>69 (69.0)</w:t>
            </w:r>
          </w:p>
        </w:tc>
        <w:tc>
          <w:tcPr>
            <w:tcW w:w="735" w:type="dxa"/>
            <w:vAlign w:val="center"/>
          </w:tcPr>
          <w:p w14:paraId="61BD7C75" w14:textId="77777777" w:rsidR="00C75CED" w:rsidRPr="00A4144A" w:rsidRDefault="00C75CED" w:rsidP="00D5759A">
            <w:pPr>
              <w:jc w:val="center"/>
              <w:rPr>
                <w:sz w:val="16"/>
                <w:szCs w:val="16"/>
              </w:rPr>
            </w:pPr>
            <w:r>
              <w:rPr>
                <w:sz w:val="16"/>
                <w:szCs w:val="16"/>
              </w:rPr>
              <w:t>0.001</w:t>
            </w:r>
          </w:p>
        </w:tc>
        <w:tc>
          <w:tcPr>
            <w:tcW w:w="1260" w:type="dxa"/>
            <w:vAlign w:val="center"/>
          </w:tcPr>
          <w:p w14:paraId="3D5C7024" w14:textId="77777777" w:rsidR="00C75CED" w:rsidRDefault="00C75CED" w:rsidP="00D5759A">
            <w:pPr>
              <w:jc w:val="center"/>
              <w:rPr>
                <w:sz w:val="16"/>
                <w:szCs w:val="16"/>
              </w:rPr>
            </w:pPr>
            <w:r>
              <w:rPr>
                <w:sz w:val="16"/>
                <w:szCs w:val="16"/>
              </w:rPr>
              <w:t>2.3 (1.4-3.7)</w:t>
            </w:r>
          </w:p>
          <w:p w14:paraId="1E46F48A" w14:textId="77777777" w:rsidR="00C75CED" w:rsidRPr="00A4144A" w:rsidRDefault="00C75CED" w:rsidP="00D5759A">
            <w:pPr>
              <w:jc w:val="center"/>
              <w:rPr>
                <w:sz w:val="16"/>
                <w:szCs w:val="16"/>
              </w:rPr>
            </w:pPr>
            <w:r>
              <w:rPr>
                <w:sz w:val="16"/>
                <w:szCs w:val="16"/>
              </w:rPr>
              <w:t>1 (Ref)</w:t>
            </w:r>
          </w:p>
        </w:tc>
        <w:tc>
          <w:tcPr>
            <w:tcW w:w="724" w:type="dxa"/>
            <w:vAlign w:val="center"/>
          </w:tcPr>
          <w:p w14:paraId="23201558" w14:textId="77777777" w:rsidR="00C75CED" w:rsidRPr="00A4144A" w:rsidRDefault="00C75CED" w:rsidP="00D5759A">
            <w:pPr>
              <w:jc w:val="center"/>
              <w:rPr>
                <w:sz w:val="16"/>
                <w:szCs w:val="16"/>
              </w:rPr>
            </w:pPr>
            <w:r>
              <w:rPr>
                <w:sz w:val="16"/>
                <w:szCs w:val="16"/>
              </w:rPr>
              <w:t>0.001</w:t>
            </w:r>
          </w:p>
        </w:tc>
        <w:tc>
          <w:tcPr>
            <w:tcW w:w="1259" w:type="dxa"/>
            <w:vAlign w:val="center"/>
          </w:tcPr>
          <w:p w14:paraId="20DFA830" w14:textId="77777777" w:rsidR="00C75CED" w:rsidRPr="00A4144A" w:rsidRDefault="00C75CED" w:rsidP="00D5759A">
            <w:pPr>
              <w:jc w:val="center"/>
              <w:rPr>
                <w:sz w:val="16"/>
                <w:szCs w:val="16"/>
              </w:rPr>
            </w:pPr>
          </w:p>
        </w:tc>
        <w:tc>
          <w:tcPr>
            <w:tcW w:w="726" w:type="dxa"/>
            <w:vAlign w:val="center"/>
          </w:tcPr>
          <w:p w14:paraId="3F43FD66" w14:textId="77777777" w:rsidR="00C75CED" w:rsidRPr="00A4144A" w:rsidRDefault="00C75CED" w:rsidP="00D5759A">
            <w:pPr>
              <w:jc w:val="center"/>
              <w:rPr>
                <w:sz w:val="16"/>
                <w:szCs w:val="16"/>
              </w:rPr>
            </w:pPr>
          </w:p>
        </w:tc>
      </w:tr>
      <w:tr w:rsidR="00C75CED" w:rsidRPr="00A4144A" w14:paraId="44B38F55" w14:textId="77777777" w:rsidTr="00C75CED">
        <w:tc>
          <w:tcPr>
            <w:tcW w:w="1838" w:type="dxa"/>
            <w:vAlign w:val="center"/>
          </w:tcPr>
          <w:p w14:paraId="412B528C" w14:textId="77777777" w:rsidR="00C75CED" w:rsidRPr="00A4144A" w:rsidRDefault="00C75CED" w:rsidP="00D5759A">
            <w:pPr>
              <w:rPr>
                <w:b/>
                <w:sz w:val="16"/>
                <w:szCs w:val="16"/>
              </w:rPr>
            </w:pPr>
            <w:r>
              <w:rPr>
                <w:b/>
                <w:sz w:val="16"/>
                <w:szCs w:val="16"/>
              </w:rPr>
              <w:t>Belief that diarrhoea is caused by bad or dirty food</w:t>
            </w:r>
          </w:p>
        </w:tc>
        <w:tc>
          <w:tcPr>
            <w:tcW w:w="992" w:type="dxa"/>
            <w:vAlign w:val="center"/>
          </w:tcPr>
          <w:p w14:paraId="360A98C8" w14:textId="77777777" w:rsidR="00C75CED" w:rsidRDefault="00C75CED" w:rsidP="00C75CED">
            <w:pPr>
              <w:jc w:val="center"/>
              <w:rPr>
                <w:sz w:val="16"/>
                <w:szCs w:val="16"/>
              </w:rPr>
            </w:pPr>
            <w:r>
              <w:rPr>
                <w:sz w:val="16"/>
                <w:szCs w:val="16"/>
              </w:rPr>
              <w:t>Yes</w:t>
            </w:r>
          </w:p>
          <w:p w14:paraId="4F93F4EA" w14:textId="77777777" w:rsidR="00C75CED" w:rsidRPr="001E3C02" w:rsidRDefault="00C75CED" w:rsidP="00C75CED">
            <w:pPr>
              <w:jc w:val="center"/>
              <w:rPr>
                <w:sz w:val="16"/>
                <w:szCs w:val="16"/>
              </w:rPr>
            </w:pPr>
            <w:r>
              <w:rPr>
                <w:sz w:val="16"/>
                <w:szCs w:val="16"/>
              </w:rPr>
              <w:t>No</w:t>
            </w:r>
          </w:p>
        </w:tc>
        <w:tc>
          <w:tcPr>
            <w:tcW w:w="966" w:type="dxa"/>
            <w:vAlign w:val="center"/>
          </w:tcPr>
          <w:p w14:paraId="7A27A10D" w14:textId="77777777" w:rsidR="00C75CED" w:rsidRDefault="00C75CED" w:rsidP="00D5759A">
            <w:pPr>
              <w:jc w:val="center"/>
              <w:rPr>
                <w:sz w:val="16"/>
                <w:szCs w:val="16"/>
              </w:rPr>
            </w:pPr>
            <w:r>
              <w:rPr>
                <w:sz w:val="16"/>
                <w:szCs w:val="16"/>
              </w:rPr>
              <w:t>95 (53.7)</w:t>
            </w:r>
          </w:p>
          <w:p w14:paraId="5D5A6D14" w14:textId="77777777" w:rsidR="00C75CED" w:rsidRPr="00A4144A" w:rsidRDefault="00C75CED" w:rsidP="00D5759A">
            <w:pPr>
              <w:jc w:val="center"/>
              <w:rPr>
                <w:sz w:val="16"/>
                <w:szCs w:val="16"/>
              </w:rPr>
            </w:pPr>
            <w:r>
              <w:rPr>
                <w:sz w:val="16"/>
                <w:szCs w:val="16"/>
              </w:rPr>
              <w:t>62 (36.0)</w:t>
            </w:r>
          </w:p>
        </w:tc>
        <w:tc>
          <w:tcPr>
            <w:tcW w:w="992" w:type="dxa"/>
            <w:vAlign w:val="center"/>
          </w:tcPr>
          <w:p w14:paraId="71176DC2" w14:textId="77777777" w:rsidR="00C75CED" w:rsidRDefault="00C75CED" w:rsidP="00D5759A">
            <w:pPr>
              <w:jc w:val="center"/>
              <w:rPr>
                <w:sz w:val="16"/>
                <w:szCs w:val="16"/>
              </w:rPr>
            </w:pPr>
            <w:r>
              <w:rPr>
                <w:sz w:val="16"/>
                <w:szCs w:val="16"/>
              </w:rPr>
              <w:t>82 (46.3)</w:t>
            </w:r>
          </w:p>
          <w:p w14:paraId="2ADA8EFC" w14:textId="77777777" w:rsidR="00C75CED" w:rsidRPr="00A4144A" w:rsidRDefault="00C75CED" w:rsidP="00D5759A">
            <w:pPr>
              <w:jc w:val="center"/>
              <w:rPr>
                <w:sz w:val="16"/>
                <w:szCs w:val="16"/>
              </w:rPr>
            </w:pPr>
            <w:r>
              <w:rPr>
                <w:sz w:val="16"/>
                <w:szCs w:val="16"/>
              </w:rPr>
              <w:t>110 (64.0)</w:t>
            </w:r>
          </w:p>
        </w:tc>
        <w:tc>
          <w:tcPr>
            <w:tcW w:w="735" w:type="dxa"/>
            <w:vAlign w:val="center"/>
          </w:tcPr>
          <w:p w14:paraId="1DAC156B" w14:textId="77777777" w:rsidR="00C75CED" w:rsidRPr="00A4144A" w:rsidRDefault="00C75CED" w:rsidP="00D5759A">
            <w:pPr>
              <w:jc w:val="center"/>
              <w:rPr>
                <w:sz w:val="16"/>
                <w:szCs w:val="16"/>
              </w:rPr>
            </w:pPr>
            <w:r>
              <w:rPr>
                <w:sz w:val="16"/>
                <w:szCs w:val="16"/>
              </w:rPr>
              <w:t>0.001</w:t>
            </w:r>
          </w:p>
        </w:tc>
        <w:tc>
          <w:tcPr>
            <w:tcW w:w="1260" w:type="dxa"/>
            <w:vAlign w:val="center"/>
          </w:tcPr>
          <w:p w14:paraId="6DBE625D" w14:textId="77777777" w:rsidR="00C75CED" w:rsidRDefault="00C75CED" w:rsidP="00D5759A">
            <w:pPr>
              <w:jc w:val="center"/>
              <w:rPr>
                <w:sz w:val="16"/>
                <w:szCs w:val="16"/>
              </w:rPr>
            </w:pPr>
            <w:r>
              <w:rPr>
                <w:sz w:val="16"/>
                <w:szCs w:val="16"/>
              </w:rPr>
              <w:t>2.1 (1.3-3.2)</w:t>
            </w:r>
          </w:p>
          <w:p w14:paraId="3BD08857" w14:textId="77777777" w:rsidR="00C75CED" w:rsidRPr="00A4144A" w:rsidRDefault="00C75CED" w:rsidP="00D5759A">
            <w:pPr>
              <w:jc w:val="center"/>
              <w:rPr>
                <w:sz w:val="16"/>
                <w:szCs w:val="16"/>
              </w:rPr>
            </w:pPr>
            <w:r>
              <w:rPr>
                <w:sz w:val="16"/>
                <w:szCs w:val="16"/>
              </w:rPr>
              <w:t>1 (Ref)</w:t>
            </w:r>
          </w:p>
        </w:tc>
        <w:tc>
          <w:tcPr>
            <w:tcW w:w="724" w:type="dxa"/>
            <w:vAlign w:val="center"/>
          </w:tcPr>
          <w:p w14:paraId="4A0B4380" w14:textId="77777777" w:rsidR="00C75CED" w:rsidRPr="00A4144A" w:rsidRDefault="00C75CED" w:rsidP="00D5759A">
            <w:pPr>
              <w:jc w:val="center"/>
              <w:rPr>
                <w:sz w:val="16"/>
                <w:szCs w:val="16"/>
              </w:rPr>
            </w:pPr>
            <w:r>
              <w:rPr>
                <w:sz w:val="16"/>
                <w:szCs w:val="16"/>
              </w:rPr>
              <w:t>0.001</w:t>
            </w:r>
          </w:p>
        </w:tc>
        <w:tc>
          <w:tcPr>
            <w:tcW w:w="1259" w:type="dxa"/>
            <w:vAlign w:val="center"/>
          </w:tcPr>
          <w:p w14:paraId="2D2973CC" w14:textId="77777777" w:rsidR="00C75CED" w:rsidRPr="00A4144A" w:rsidRDefault="00C75CED" w:rsidP="00D5759A">
            <w:pPr>
              <w:jc w:val="center"/>
              <w:rPr>
                <w:sz w:val="16"/>
                <w:szCs w:val="16"/>
              </w:rPr>
            </w:pPr>
          </w:p>
        </w:tc>
        <w:tc>
          <w:tcPr>
            <w:tcW w:w="726" w:type="dxa"/>
            <w:vAlign w:val="center"/>
          </w:tcPr>
          <w:p w14:paraId="2A4C1AF9" w14:textId="77777777" w:rsidR="00C75CED" w:rsidRPr="00A4144A" w:rsidRDefault="00C75CED" w:rsidP="00D5759A">
            <w:pPr>
              <w:jc w:val="center"/>
              <w:rPr>
                <w:sz w:val="16"/>
                <w:szCs w:val="16"/>
              </w:rPr>
            </w:pPr>
          </w:p>
        </w:tc>
      </w:tr>
      <w:tr w:rsidR="00C75CED" w:rsidRPr="00A4144A" w14:paraId="334C40B6" w14:textId="77777777" w:rsidTr="00C75CED">
        <w:tc>
          <w:tcPr>
            <w:tcW w:w="1838" w:type="dxa"/>
            <w:vAlign w:val="center"/>
          </w:tcPr>
          <w:p w14:paraId="378E97A8" w14:textId="77777777" w:rsidR="00C75CED" w:rsidRPr="00A4144A" w:rsidRDefault="00C75CED" w:rsidP="00D5759A">
            <w:pPr>
              <w:rPr>
                <w:b/>
                <w:sz w:val="16"/>
                <w:szCs w:val="16"/>
              </w:rPr>
            </w:pPr>
            <w:r>
              <w:rPr>
                <w:b/>
                <w:sz w:val="16"/>
                <w:szCs w:val="16"/>
              </w:rPr>
              <w:t>Belief that diarrhoea is caused by poor hygiene</w:t>
            </w:r>
          </w:p>
        </w:tc>
        <w:tc>
          <w:tcPr>
            <w:tcW w:w="992" w:type="dxa"/>
            <w:vAlign w:val="center"/>
          </w:tcPr>
          <w:p w14:paraId="745CD175" w14:textId="77777777" w:rsidR="00C75CED" w:rsidRDefault="00C75CED" w:rsidP="00C75CED">
            <w:pPr>
              <w:jc w:val="center"/>
              <w:rPr>
                <w:sz w:val="16"/>
                <w:szCs w:val="16"/>
              </w:rPr>
            </w:pPr>
            <w:r>
              <w:rPr>
                <w:sz w:val="16"/>
                <w:szCs w:val="16"/>
              </w:rPr>
              <w:t>Yes</w:t>
            </w:r>
          </w:p>
          <w:p w14:paraId="27DC7602" w14:textId="77777777" w:rsidR="00C75CED" w:rsidRDefault="00C75CED" w:rsidP="00C75CED">
            <w:pPr>
              <w:jc w:val="center"/>
            </w:pPr>
            <w:r>
              <w:rPr>
                <w:sz w:val="16"/>
                <w:szCs w:val="16"/>
              </w:rPr>
              <w:t>No</w:t>
            </w:r>
          </w:p>
        </w:tc>
        <w:tc>
          <w:tcPr>
            <w:tcW w:w="966" w:type="dxa"/>
            <w:vAlign w:val="center"/>
          </w:tcPr>
          <w:p w14:paraId="4FA7F1FC" w14:textId="77777777" w:rsidR="00C75CED" w:rsidRDefault="00C75CED" w:rsidP="00D5759A">
            <w:pPr>
              <w:jc w:val="center"/>
              <w:rPr>
                <w:sz w:val="16"/>
                <w:szCs w:val="16"/>
              </w:rPr>
            </w:pPr>
            <w:r>
              <w:rPr>
                <w:sz w:val="16"/>
                <w:szCs w:val="16"/>
              </w:rPr>
              <w:t>59 (53.6)</w:t>
            </w:r>
          </w:p>
          <w:p w14:paraId="78FB206B" w14:textId="77777777" w:rsidR="00C75CED" w:rsidRPr="00A4144A" w:rsidRDefault="00C75CED" w:rsidP="00D5759A">
            <w:pPr>
              <w:jc w:val="center"/>
              <w:rPr>
                <w:sz w:val="16"/>
                <w:szCs w:val="16"/>
              </w:rPr>
            </w:pPr>
            <w:r>
              <w:rPr>
                <w:sz w:val="16"/>
                <w:szCs w:val="16"/>
              </w:rPr>
              <w:t>98 (41.0)</w:t>
            </w:r>
          </w:p>
        </w:tc>
        <w:tc>
          <w:tcPr>
            <w:tcW w:w="992" w:type="dxa"/>
            <w:vAlign w:val="center"/>
          </w:tcPr>
          <w:p w14:paraId="55179AD6" w14:textId="77777777" w:rsidR="00C75CED" w:rsidRDefault="00C75CED" w:rsidP="00D5759A">
            <w:pPr>
              <w:jc w:val="center"/>
              <w:rPr>
                <w:sz w:val="16"/>
                <w:szCs w:val="16"/>
              </w:rPr>
            </w:pPr>
            <w:r>
              <w:rPr>
                <w:sz w:val="16"/>
                <w:szCs w:val="16"/>
              </w:rPr>
              <w:t>51 (46.4)</w:t>
            </w:r>
          </w:p>
          <w:p w14:paraId="059BE83A" w14:textId="77777777" w:rsidR="00C75CED" w:rsidRPr="00A4144A" w:rsidRDefault="00C75CED" w:rsidP="00D5759A">
            <w:pPr>
              <w:jc w:val="center"/>
              <w:rPr>
                <w:sz w:val="16"/>
                <w:szCs w:val="16"/>
              </w:rPr>
            </w:pPr>
            <w:r>
              <w:rPr>
                <w:sz w:val="16"/>
                <w:szCs w:val="16"/>
              </w:rPr>
              <w:t>141 (59.0)</w:t>
            </w:r>
          </w:p>
        </w:tc>
        <w:tc>
          <w:tcPr>
            <w:tcW w:w="735" w:type="dxa"/>
            <w:vAlign w:val="center"/>
          </w:tcPr>
          <w:p w14:paraId="49289C70" w14:textId="77777777" w:rsidR="00C75CED" w:rsidRPr="00A4144A" w:rsidRDefault="00C75CED" w:rsidP="00D5759A">
            <w:pPr>
              <w:jc w:val="center"/>
              <w:rPr>
                <w:sz w:val="16"/>
                <w:szCs w:val="16"/>
              </w:rPr>
            </w:pPr>
            <w:r>
              <w:rPr>
                <w:sz w:val="16"/>
                <w:szCs w:val="16"/>
              </w:rPr>
              <w:t>0.028</w:t>
            </w:r>
          </w:p>
        </w:tc>
        <w:tc>
          <w:tcPr>
            <w:tcW w:w="1260" w:type="dxa"/>
            <w:vAlign w:val="center"/>
          </w:tcPr>
          <w:p w14:paraId="36064456" w14:textId="77777777" w:rsidR="00C75CED" w:rsidRDefault="00C75CED" w:rsidP="00D5759A">
            <w:pPr>
              <w:jc w:val="center"/>
              <w:rPr>
                <w:sz w:val="16"/>
                <w:szCs w:val="16"/>
              </w:rPr>
            </w:pPr>
            <w:r>
              <w:rPr>
                <w:sz w:val="16"/>
                <w:szCs w:val="16"/>
              </w:rPr>
              <w:t>1.7 (1.1-2.6)</w:t>
            </w:r>
          </w:p>
          <w:p w14:paraId="2978744E" w14:textId="77777777" w:rsidR="00C75CED" w:rsidRPr="00A4144A" w:rsidRDefault="00C75CED" w:rsidP="00D5759A">
            <w:pPr>
              <w:jc w:val="center"/>
              <w:rPr>
                <w:sz w:val="16"/>
                <w:szCs w:val="16"/>
              </w:rPr>
            </w:pPr>
            <w:r>
              <w:rPr>
                <w:sz w:val="16"/>
                <w:szCs w:val="16"/>
              </w:rPr>
              <w:t>1 (Ref)</w:t>
            </w:r>
          </w:p>
        </w:tc>
        <w:tc>
          <w:tcPr>
            <w:tcW w:w="724" w:type="dxa"/>
            <w:vAlign w:val="center"/>
          </w:tcPr>
          <w:p w14:paraId="0D129EBE" w14:textId="77777777" w:rsidR="00C75CED" w:rsidRPr="00A4144A" w:rsidRDefault="00C75CED" w:rsidP="00D5759A">
            <w:pPr>
              <w:jc w:val="center"/>
              <w:rPr>
                <w:sz w:val="16"/>
                <w:szCs w:val="16"/>
              </w:rPr>
            </w:pPr>
            <w:r>
              <w:rPr>
                <w:sz w:val="16"/>
                <w:szCs w:val="16"/>
              </w:rPr>
              <w:t>0.028</w:t>
            </w:r>
          </w:p>
        </w:tc>
        <w:tc>
          <w:tcPr>
            <w:tcW w:w="1259" w:type="dxa"/>
            <w:vAlign w:val="center"/>
          </w:tcPr>
          <w:p w14:paraId="1E60A0AA" w14:textId="77777777" w:rsidR="00C75CED" w:rsidRPr="00A4144A" w:rsidRDefault="00C75CED" w:rsidP="00D5759A">
            <w:pPr>
              <w:jc w:val="center"/>
              <w:rPr>
                <w:sz w:val="16"/>
                <w:szCs w:val="16"/>
              </w:rPr>
            </w:pPr>
          </w:p>
        </w:tc>
        <w:tc>
          <w:tcPr>
            <w:tcW w:w="726" w:type="dxa"/>
            <w:vAlign w:val="center"/>
          </w:tcPr>
          <w:p w14:paraId="7C0051BA" w14:textId="77777777" w:rsidR="00C75CED" w:rsidRPr="00A4144A" w:rsidRDefault="00C75CED" w:rsidP="00D5759A">
            <w:pPr>
              <w:jc w:val="center"/>
              <w:rPr>
                <w:sz w:val="16"/>
                <w:szCs w:val="16"/>
              </w:rPr>
            </w:pPr>
          </w:p>
        </w:tc>
      </w:tr>
      <w:tr w:rsidR="00C75CED" w:rsidRPr="00A4144A" w14:paraId="67D08EAD" w14:textId="77777777" w:rsidTr="00C75CED">
        <w:tc>
          <w:tcPr>
            <w:tcW w:w="1838" w:type="dxa"/>
            <w:vAlign w:val="center"/>
          </w:tcPr>
          <w:p w14:paraId="62DBD953" w14:textId="77777777" w:rsidR="00C75CED" w:rsidRDefault="00C75CED" w:rsidP="00D5759A">
            <w:pPr>
              <w:rPr>
                <w:b/>
                <w:sz w:val="16"/>
                <w:szCs w:val="16"/>
              </w:rPr>
            </w:pPr>
            <w:r>
              <w:rPr>
                <w:b/>
                <w:sz w:val="16"/>
                <w:szCs w:val="16"/>
              </w:rPr>
              <w:t>Belief that diarrhoea is caused by faeces or defecating in the open</w:t>
            </w:r>
          </w:p>
          <w:p w14:paraId="0F5B4E93" w14:textId="77777777" w:rsidR="00C75CED" w:rsidRPr="00A4144A" w:rsidRDefault="00C75CED" w:rsidP="00D5759A">
            <w:pPr>
              <w:rPr>
                <w:b/>
                <w:sz w:val="16"/>
                <w:szCs w:val="16"/>
              </w:rPr>
            </w:pPr>
          </w:p>
        </w:tc>
        <w:tc>
          <w:tcPr>
            <w:tcW w:w="992" w:type="dxa"/>
            <w:vAlign w:val="center"/>
          </w:tcPr>
          <w:p w14:paraId="3CE229AE" w14:textId="77777777" w:rsidR="00C75CED" w:rsidRDefault="00C75CED" w:rsidP="00C75CED">
            <w:pPr>
              <w:jc w:val="center"/>
              <w:rPr>
                <w:sz w:val="16"/>
                <w:szCs w:val="16"/>
              </w:rPr>
            </w:pPr>
            <w:r>
              <w:rPr>
                <w:sz w:val="16"/>
                <w:szCs w:val="16"/>
              </w:rPr>
              <w:t>Yes</w:t>
            </w:r>
          </w:p>
          <w:p w14:paraId="4B65CE9A" w14:textId="77777777" w:rsidR="00C75CED" w:rsidRPr="001E3C02" w:rsidRDefault="00C75CED" w:rsidP="00C75CED">
            <w:pPr>
              <w:jc w:val="center"/>
              <w:rPr>
                <w:sz w:val="16"/>
                <w:szCs w:val="16"/>
              </w:rPr>
            </w:pPr>
            <w:r>
              <w:rPr>
                <w:sz w:val="16"/>
                <w:szCs w:val="16"/>
              </w:rPr>
              <w:t>No</w:t>
            </w:r>
          </w:p>
        </w:tc>
        <w:tc>
          <w:tcPr>
            <w:tcW w:w="966" w:type="dxa"/>
            <w:vAlign w:val="center"/>
          </w:tcPr>
          <w:p w14:paraId="1BB3D459" w14:textId="77777777" w:rsidR="00C75CED" w:rsidRDefault="00C75CED" w:rsidP="00D5759A">
            <w:pPr>
              <w:jc w:val="center"/>
              <w:rPr>
                <w:sz w:val="16"/>
                <w:szCs w:val="16"/>
              </w:rPr>
            </w:pPr>
            <w:r>
              <w:rPr>
                <w:sz w:val="16"/>
                <w:szCs w:val="16"/>
              </w:rPr>
              <w:t>29 (64.4)</w:t>
            </w:r>
          </w:p>
          <w:p w14:paraId="5CE60B1C" w14:textId="77777777" w:rsidR="00C75CED" w:rsidRPr="00A4144A" w:rsidRDefault="00C75CED" w:rsidP="00D5759A">
            <w:pPr>
              <w:jc w:val="center"/>
              <w:rPr>
                <w:sz w:val="16"/>
                <w:szCs w:val="16"/>
              </w:rPr>
            </w:pPr>
            <w:r>
              <w:rPr>
                <w:sz w:val="16"/>
                <w:szCs w:val="16"/>
              </w:rPr>
              <w:t>128 (42.1)</w:t>
            </w:r>
          </w:p>
        </w:tc>
        <w:tc>
          <w:tcPr>
            <w:tcW w:w="992" w:type="dxa"/>
            <w:vAlign w:val="center"/>
          </w:tcPr>
          <w:p w14:paraId="00451488" w14:textId="77777777" w:rsidR="00C75CED" w:rsidRDefault="00C75CED" w:rsidP="00D5759A">
            <w:pPr>
              <w:jc w:val="center"/>
              <w:rPr>
                <w:sz w:val="16"/>
                <w:szCs w:val="16"/>
              </w:rPr>
            </w:pPr>
            <w:r>
              <w:rPr>
                <w:sz w:val="16"/>
                <w:szCs w:val="16"/>
              </w:rPr>
              <w:t>16 (35.6)</w:t>
            </w:r>
          </w:p>
          <w:p w14:paraId="75315356" w14:textId="77777777" w:rsidR="00C75CED" w:rsidRPr="00A4144A" w:rsidRDefault="00C75CED" w:rsidP="00D5759A">
            <w:pPr>
              <w:jc w:val="center"/>
              <w:rPr>
                <w:sz w:val="16"/>
                <w:szCs w:val="16"/>
              </w:rPr>
            </w:pPr>
            <w:r>
              <w:rPr>
                <w:sz w:val="16"/>
                <w:szCs w:val="16"/>
              </w:rPr>
              <w:t>176 (57.9)</w:t>
            </w:r>
          </w:p>
        </w:tc>
        <w:tc>
          <w:tcPr>
            <w:tcW w:w="735" w:type="dxa"/>
            <w:vAlign w:val="center"/>
          </w:tcPr>
          <w:p w14:paraId="0056F159" w14:textId="77777777" w:rsidR="00C75CED" w:rsidRPr="00A4144A" w:rsidRDefault="00C75CED" w:rsidP="00D5759A">
            <w:pPr>
              <w:jc w:val="center"/>
              <w:rPr>
                <w:sz w:val="16"/>
                <w:szCs w:val="16"/>
              </w:rPr>
            </w:pPr>
            <w:r>
              <w:rPr>
                <w:sz w:val="16"/>
                <w:szCs w:val="16"/>
              </w:rPr>
              <w:t>0.005</w:t>
            </w:r>
          </w:p>
        </w:tc>
        <w:tc>
          <w:tcPr>
            <w:tcW w:w="1260" w:type="dxa"/>
            <w:vAlign w:val="center"/>
          </w:tcPr>
          <w:p w14:paraId="2275A2CC" w14:textId="77777777" w:rsidR="00C75CED" w:rsidRDefault="00C75CED" w:rsidP="00D5759A">
            <w:pPr>
              <w:jc w:val="center"/>
              <w:rPr>
                <w:sz w:val="16"/>
                <w:szCs w:val="16"/>
              </w:rPr>
            </w:pPr>
            <w:r>
              <w:rPr>
                <w:sz w:val="16"/>
                <w:szCs w:val="16"/>
              </w:rPr>
              <w:t>2.5 (1.3-4.8)</w:t>
            </w:r>
          </w:p>
          <w:p w14:paraId="15F3402F" w14:textId="77777777" w:rsidR="00C75CED" w:rsidRPr="00A4144A" w:rsidRDefault="00C75CED" w:rsidP="00D5759A">
            <w:pPr>
              <w:jc w:val="center"/>
              <w:rPr>
                <w:sz w:val="16"/>
                <w:szCs w:val="16"/>
              </w:rPr>
            </w:pPr>
            <w:r>
              <w:rPr>
                <w:sz w:val="16"/>
                <w:szCs w:val="16"/>
              </w:rPr>
              <w:t>1 (Ref)</w:t>
            </w:r>
          </w:p>
        </w:tc>
        <w:tc>
          <w:tcPr>
            <w:tcW w:w="724" w:type="dxa"/>
            <w:vAlign w:val="center"/>
          </w:tcPr>
          <w:p w14:paraId="2FF2054B" w14:textId="77777777" w:rsidR="00C75CED" w:rsidRPr="00A4144A" w:rsidRDefault="00C75CED" w:rsidP="00D5759A">
            <w:pPr>
              <w:jc w:val="center"/>
              <w:rPr>
                <w:sz w:val="16"/>
                <w:szCs w:val="16"/>
              </w:rPr>
            </w:pPr>
            <w:r>
              <w:rPr>
                <w:sz w:val="16"/>
                <w:szCs w:val="16"/>
              </w:rPr>
              <w:t>0.006</w:t>
            </w:r>
          </w:p>
        </w:tc>
        <w:tc>
          <w:tcPr>
            <w:tcW w:w="1259" w:type="dxa"/>
            <w:vAlign w:val="center"/>
          </w:tcPr>
          <w:p w14:paraId="72C1ED41" w14:textId="77777777" w:rsidR="00C75CED" w:rsidRPr="00A4144A" w:rsidRDefault="00C75CED" w:rsidP="00D5759A">
            <w:pPr>
              <w:jc w:val="center"/>
              <w:rPr>
                <w:sz w:val="16"/>
                <w:szCs w:val="16"/>
              </w:rPr>
            </w:pPr>
          </w:p>
        </w:tc>
        <w:tc>
          <w:tcPr>
            <w:tcW w:w="726" w:type="dxa"/>
            <w:vAlign w:val="center"/>
          </w:tcPr>
          <w:p w14:paraId="14B7BCBE" w14:textId="77777777" w:rsidR="00C75CED" w:rsidRPr="00A4144A" w:rsidRDefault="00C75CED" w:rsidP="00D5759A">
            <w:pPr>
              <w:jc w:val="center"/>
              <w:rPr>
                <w:sz w:val="16"/>
                <w:szCs w:val="16"/>
              </w:rPr>
            </w:pPr>
          </w:p>
        </w:tc>
      </w:tr>
      <w:tr w:rsidR="00C75CED" w:rsidRPr="00A4144A" w14:paraId="2DE0C649" w14:textId="77777777" w:rsidTr="00C75CED">
        <w:tc>
          <w:tcPr>
            <w:tcW w:w="1838" w:type="dxa"/>
            <w:vAlign w:val="center"/>
          </w:tcPr>
          <w:p w14:paraId="46FE71E4" w14:textId="77777777" w:rsidR="00C75CED" w:rsidRPr="00A4144A" w:rsidRDefault="00C75CED" w:rsidP="00D5759A">
            <w:pPr>
              <w:rPr>
                <w:b/>
                <w:sz w:val="16"/>
                <w:szCs w:val="16"/>
              </w:rPr>
            </w:pPr>
            <w:r>
              <w:rPr>
                <w:b/>
                <w:sz w:val="16"/>
                <w:szCs w:val="16"/>
              </w:rPr>
              <w:t>Belief that diarrhoea is caused by dirty hands</w:t>
            </w:r>
          </w:p>
        </w:tc>
        <w:tc>
          <w:tcPr>
            <w:tcW w:w="992" w:type="dxa"/>
            <w:vAlign w:val="center"/>
          </w:tcPr>
          <w:p w14:paraId="2A641903" w14:textId="77777777" w:rsidR="00C75CED" w:rsidRDefault="00C75CED" w:rsidP="00C75CED">
            <w:pPr>
              <w:jc w:val="center"/>
              <w:rPr>
                <w:sz w:val="16"/>
                <w:szCs w:val="16"/>
              </w:rPr>
            </w:pPr>
            <w:r>
              <w:rPr>
                <w:sz w:val="16"/>
                <w:szCs w:val="16"/>
              </w:rPr>
              <w:t>Yes</w:t>
            </w:r>
          </w:p>
          <w:p w14:paraId="5D20521E" w14:textId="77777777" w:rsidR="00C75CED" w:rsidRDefault="00C75CED" w:rsidP="00C75CED">
            <w:pPr>
              <w:jc w:val="center"/>
            </w:pPr>
            <w:r>
              <w:rPr>
                <w:sz w:val="16"/>
                <w:szCs w:val="16"/>
              </w:rPr>
              <w:t>No</w:t>
            </w:r>
          </w:p>
        </w:tc>
        <w:tc>
          <w:tcPr>
            <w:tcW w:w="966" w:type="dxa"/>
            <w:vAlign w:val="center"/>
          </w:tcPr>
          <w:p w14:paraId="3BFB346C" w14:textId="77777777" w:rsidR="00C75CED" w:rsidRDefault="00C75CED" w:rsidP="00D5759A">
            <w:pPr>
              <w:jc w:val="center"/>
              <w:rPr>
                <w:sz w:val="16"/>
                <w:szCs w:val="16"/>
              </w:rPr>
            </w:pPr>
            <w:r>
              <w:rPr>
                <w:sz w:val="16"/>
                <w:szCs w:val="16"/>
              </w:rPr>
              <w:t>102 (55.7)</w:t>
            </w:r>
          </w:p>
          <w:p w14:paraId="2F16DFD0" w14:textId="77777777" w:rsidR="00C75CED" w:rsidRPr="00A4144A" w:rsidRDefault="00C75CED" w:rsidP="00D5759A">
            <w:pPr>
              <w:jc w:val="center"/>
              <w:rPr>
                <w:sz w:val="16"/>
                <w:szCs w:val="16"/>
              </w:rPr>
            </w:pPr>
            <w:r>
              <w:rPr>
                <w:sz w:val="16"/>
                <w:szCs w:val="16"/>
              </w:rPr>
              <w:t>55 (33.1)</w:t>
            </w:r>
          </w:p>
        </w:tc>
        <w:tc>
          <w:tcPr>
            <w:tcW w:w="992" w:type="dxa"/>
            <w:vAlign w:val="center"/>
          </w:tcPr>
          <w:p w14:paraId="1B94FA78" w14:textId="77777777" w:rsidR="00C75CED" w:rsidRDefault="00C75CED" w:rsidP="00D5759A">
            <w:pPr>
              <w:jc w:val="center"/>
              <w:rPr>
                <w:sz w:val="16"/>
                <w:szCs w:val="16"/>
              </w:rPr>
            </w:pPr>
            <w:r>
              <w:rPr>
                <w:sz w:val="16"/>
                <w:szCs w:val="16"/>
              </w:rPr>
              <w:t>81 (44.3)</w:t>
            </w:r>
          </w:p>
          <w:p w14:paraId="3D598125" w14:textId="77777777" w:rsidR="00C75CED" w:rsidRPr="00A4144A" w:rsidRDefault="00C75CED" w:rsidP="00D5759A">
            <w:pPr>
              <w:jc w:val="center"/>
              <w:rPr>
                <w:sz w:val="16"/>
                <w:szCs w:val="16"/>
              </w:rPr>
            </w:pPr>
            <w:r>
              <w:rPr>
                <w:sz w:val="16"/>
                <w:szCs w:val="16"/>
              </w:rPr>
              <w:t>111 (66.9)</w:t>
            </w:r>
          </w:p>
        </w:tc>
        <w:tc>
          <w:tcPr>
            <w:tcW w:w="735" w:type="dxa"/>
            <w:vAlign w:val="center"/>
          </w:tcPr>
          <w:p w14:paraId="2DBC4115" w14:textId="77777777" w:rsidR="00C75CED" w:rsidRPr="00A4144A" w:rsidRDefault="00C75CED" w:rsidP="00D5759A">
            <w:pPr>
              <w:jc w:val="center"/>
              <w:rPr>
                <w:sz w:val="16"/>
                <w:szCs w:val="16"/>
              </w:rPr>
            </w:pPr>
            <w:r>
              <w:rPr>
                <w:sz w:val="16"/>
                <w:szCs w:val="16"/>
              </w:rPr>
              <w:t>&lt;0.001</w:t>
            </w:r>
          </w:p>
        </w:tc>
        <w:tc>
          <w:tcPr>
            <w:tcW w:w="1260" w:type="dxa"/>
            <w:vAlign w:val="center"/>
          </w:tcPr>
          <w:p w14:paraId="2A1997E6" w14:textId="77777777" w:rsidR="00C75CED" w:rsidRDefault="00C75CED" w:rsidP="00D5759A">
            <w:pPr>
              <w:jc w:val="center"/>
              <w:rPr>
                <w:sz w:val="16"/>
                <w:szCs w:val="16"/>
              </w:rPr>
            </w:pPr>
            <w:r>
              <w:rPr>
                <w:sz w:val="16"/>
                <w:szCs w:val="16"/>
              </w:rPr>
              <w:t>2.5 (1.6-3.9)</w:t>
            </w:r>
          </w:p>
          <w:p w14:paraId="32E52128" w14:textId="77777777" w:rsidR="00C75CED" w:rsidRPr="00A4144A" w:rsidRDefault="00C75CED" w:rsidP="00D5759A">
            <w:pPr>
              <w:jc w:val="center"/>
              <w:rPr>
                <w:sz w:val="16"/>
                <w:szCs w:val="16"/>
              </w:rPr>
            </w:pPr>
            <w:r>
              <w:rPr>
                <w:sz w:val="16"/>
                <w:szCs w:val="16"/>
              </w:rPr>
              <w:t>1 (Ref)</w:t>
            </w:r>
          </w:p>
        </w:tc>
        <w:tc>
          <w:tcPr>
            <w:tcW w:w="724" w:type="dxa"/>
            <w:vAlign w:val="center"/>
          </w:tcPr>
          <w:p w14:paraId="1B35C3C4" w14:textId="77777777" w:rsidR="00C75CED" w:rsidRPr="00A4144A" w:rsidRDefault="00C75CED" w:rsidP="00D5759A">
            <w:pPr>
              <w:jc w:val="center"/>
              <w:rPr>
                <w:sz w:val="16"/>
                <w:szCs w:val="16"/>
              </w:rPr>
            </w:pPr>
            <w:r>
              <w:rPr>
                <w:sz w:val="16"/>
                <w:szCs w:val="16"/>
              </w:rPr>
              <w:t>&lt;0.001</w:t>
            </w:r>
          </w:p>
        </w:tc>
        <w:tc>
          <w:tcPr>
            <w:tcW w:w="1259" w:type="dxa"/>
            <w:vAlign w:val="center"/>
          </w:tcPr>
          <w:p w14:paraId="78A3ED92" w14:textId="77777777" w:rsidR="00C75CED" w:rsidRDefault="00C75CED" w:rsidP="00D5759A">
            <w:pPr>
              <w:jc w:val="center"/>
              <w:rPr>
                <w:sz w:val="16"/>
                <w:szCs w:val="16"/>
              </w:rPr>
            </w:pPr>
            <w:r>
              <w:rPr>
                <w:sz w:val="16"/>
                <w:szCs w:val="16"/>
              </w:rPr>
              <w:t>7.7 (1.4-51.5)</w:t>
            </w:r>
          </w:p>
          <w:p w14:paraId="43DE0328" w14:textId="77777777" w:rsidR="00C75CED" w:rsidRPr="00A4144A" w:rsidRDefault="00C75CED" w:rsidP="00D5759A">
            <w:pPr>
              <w:jc w:val="center"/>
              <w:rPr>
                <w:sz w:val="16"/>
                <w:szCs w:val="16"/>
              </w:rPr>
            </w:pPr>
            <w:r>
              <w:rPr>
                <w:sz w:val="16"/>
                <w:szCs w:val="16"/>
              </w:rPr>
              <w:t>1 (Ref)</w:t>
            </w:r>
          </w:p>
        </w:tc>
        <w:tc>
          <w:tcPr>
            <w:tcW w:w="726" w:type="dxa"/>
            <w:vAlign w:val="center"/>
          </w:tcPr>
          <w:p w14:paraId="372BFEF5" w14:textId="77777777" w:rsidR="00C75CED" w:rsidRPr="00A4144A" w:rsidRDefault="00C75CED" w:rsidP="00D5759A">
            <w:pPr>
              <w:jc w:val="center"/>
              <w:rPr>
                <w:sz w:val="16"/>
                <w:szCs w:val="16"/>
              </w:rPr>
            </w:pPr>
            <w:r>
              <w:rPr>
                <w:sz w:val="16"/>
                <w:szCs w:val="16"/>
              </w:rPr>
              <w:t>0.036</w:t>
            </w:r>
          </w:p>
        </w:tc>
      </w:tr>
      <w:tr w:rsidR="00C75CED" w:rsidRPr="00A4144A" w14:paraId="06485310" w14:textId="77777777" w:rsidTr="00C75CED">
        <w:tc>
          <w:tcPr>
            <w:tcW w:w="1838" w:type="dxa"/>
            <w:vAlign w:val="center"/>
          </w:tcPr>
          <w:p w14:paraId="2323AAB9" w14:textId="77777777" w:rsidR="00C75CED" w:rsidRPr="00A4144A" w:rsidRDefault="00C75CED" w:rsidP="00D5759A">
            <w:pPr>
              <w:rPr>
                <w:b/>
                <w:sz w:val="16"/>
                <w:szCs w:val="16"/>
              </w:rPr>
            </w:pPr>
            <w:r>
              <w:rPr>
                <w:b/>
                <w:sz w:val="16"/>
                <w:szCs w:val="16"/>
              </w:rPr>
              <w:t>Belief that diarrhoea is caused by flies</w:t>
            </w:r>
          </w:p>
        </w:tc>
        <w:tc>
          <w:tcPr>
            <w:tcW w:w="992" w:type="dxa"/>
            <w:vAlign w:val="center"/>
          </w:tcPr>
          <w:p w14:paraId="2A594AA2" w14:textId="77777777" w:rsidR="00C75CED" w:rsidRDefault="00C75CED" w:rsidP="00C75CED">
            <w:pPr>
              <w:jc w:val="center"/>
              <w:rPr>
                <w:sz w:val="16"/>
                <w:szCs w:val="16"/>
              </w:rPr>
            </w:pPr>
            <w:r>
              <w:rPr>
                <w:sz w:val="16"/>
                <w:szCs w:val="16"/>
              </w:rPr>
              <w:t>Yes</w:t>
            </w:r>
          </w:p>
          <w:p w14:paraId="3E90F102" w14:textId="77777777" w:rsidR="00C75CED" w:rsidRPr="001E3C02" w:rsidRDefault="00C75CED" w:rsidP="00C75CED">
            <w:pPr>
              <w:jc w:val="center"/>
              <w:rPr>
                <w:sz w:val="16"/>
                <w:szCs w:val="16"/>
              </w:rPr>
            </w:pPr>
            <w:r>
              <w:rPr>
                <w:sz w:val="16"/>
                <w:szCs w:val="16"/>
              </w:rPr>
              <w:t>No</w:t>
            </w:r>
          </w:p>
        </w:tc>
        <w:tc>
          <w:tcPr>
            <w:tcW w:w="966" w:type="dxa"/>
            <w:vAlign w:val="center"/>
          </w:tcPr>
          <w:p w14:paraId="597AB07E" w14:textId="77777777" w:rsidR="00C75CED" w:rsidRDefault="00C75CED" w:rsidP="00D5759A">
            <w:pPr>
              <w:jc w:val="center"/>
              <w:rPr>
                <w:sz w:val="16"/>
                <w:szCs w:val="16"/>
              </w:rPr>
            </w:pPr>
            <w:r>
              <w:rPr>
                <w:sz w:val="16"/>
                <w:szCs w:val="16"/>
              </w:rPr>
              <w:t>88 (58.7)</w:t>
            </w:r>
          </w:p>
          <w:p w14:paraId="52D1B8A6" w14:textId="77777777" w:rsidR="00C75CED" w:rsidRPr="00A4144A" w:rsidRDefault="00C75CED" w:rsidP="00D5759A">
            <w:pPr>
              <w:jc w:val="center"/>
              <w:rPr>
                <w:sz w:val="16"/>
                <w:szCs w:val="16"/>
              </w:rPr>
            </w:pPr>
            <w:r>
              <w:rPr>
                <w:sz w:val="16"/>
                <w:szCs w:val="16"/>
              </w:rPr>
              <w:t>69 (34.7)</w:t>
            </w:r>
          </w:p>
        </w:tc>
        <w:tc>
          <w:tcPr>
            <w:tcW w:w="992" w:type="dxa"/>
            <w:vAlign w:val="center"/>
          </w:tcPr>
          <w:p w14:paraId="52A5A134" w14:textId="77777777" w:rsidR="00C75CED" w:rsidRDefault="00C75CED" w:rsidP="00D5759A">
            <w:pPr>
              <w:jc w:val="center"/>
              <w:rPr>
                <w:sz w:val="16"/>
                <w:szCs w:val="16"/>
              </w:rPr>
            </w:pPr>
            <w:r>
              <w:rPr>
                <w:sz w:val="16"/>
                <w:szCs w:val="16"/>
              </w:rPr>
              <w:t>62 (41.3)</w:t>
            </w:r>
          </w:p>
          <w:p w14:paraId="37262D1F" w14:textId="77777777" w:rsidR="00C75CED" w:rsidRPr="00A4144A" w:rsidRDefault="00C75CED" w:rsidP="00D5759A">
            <w:pPr>
              <w:jc w:val="center"/>
              <w:rPr>
                <w:sz w:val="16"/>
                <w:szCs w:val="16"/>
              </w:rPr>
            </w:pPr>
            <w:r>
              <w:rPr>
                <w:sz w:val="16"/>
                <w:szCs w:val="16"/>
              </w:rPr>
              <w:t>130 (65.3)</w:t>
            </w:r>
          </w:p>
        </w:tc>
        <w:tc>
          <w:tcPr>
            <w:tcW w:w="735" w:type="dxa"/>
            <w:vAlign w:val="center"/>
          </w:tcPr>
          <w:p w14:paraId="4E9DC0F3" w14:textId="77777777" w:rsidR="00C75CED" w:rsidRPr="00A4144A" w:rsidRDefault="00C75CED" w:rsidP="00D5759A">
            <w:pPr>
              <w:jc w:val="center"/>
              <w:rPr>
                <w:sz w:val="16"/>
                <w:szCs w:val="16"/>
              </w:rPr>
            </w:pPr>
            <w:r>
              <w:rPr>
                <w:sz w:val="16"/>
                <w:szCs w:val="16"/>
              </w:rPr>
              <w:t>&lt;0.001</w:t>
            </w:r>
          </w:p>
        </w:tc>
        <w:tc>
          <w:tcPr>
            <w:tcW w:w="1260" w:type="dxa"/>
            <w:vAlign w:val="center"/>
          </w:tcPr>
          <w:p w14:paraId="14FFF715" w14:textId="77777777" w:rsidR="00C75CED" w:rsidRDefault="00C75CED" w:rsidP="00D5759A">
            <w:pPr>
              <w:jc w:val="center"/>
              <w:rPr>
                <w:sz w:val="16"/>
                <w:szCs w:val="16"/>
              </w:rPr>
            </w:pPr>
            <w:r>
              <w:rPr>
                <w:sz w:val="16"/>
                <w:szCs w:val="16"/>
              </w:rPr>
              <w:t>2.7 (1.7-4.1)</w:t>
            </w:r>
          </w:p>
          <w:p w14:paraId="3AB69B13" w14:textId="77777777" w:rsidR="00C75CED" w:rsidRPr="00A4144A" w:rsidRDefault="00C75CED" w:rsidP="00D5759A">
            <w:pPr>
              <w:jc w:val="center"/>
              <w:rPr>
                <w:sz w:val="16"/>
                <w:szCs w:val="16"/>
              </w:rPr>
            </w:pPr>
            <w:r>
              <w:rPr>
                <w:sz w:val="16"/>
                <w:szCs w:val="16"/>
              </w:rPr>
              <w:t>1 (Ref)</w:t>
            </w:r>
          </w:p>
        </w:tc>
        <w:tc>
          <w:tcPr>
            <w:tcW w:w="724" w:type="dxa"/>
            <w:vAlign w:val="center"/>
          </w:tcPr>
          <w:p w14:paraId="0A67F575" w14:textId="77777777" w:rsidR="00C75CED" w:rsidRPr="00A4144A" w:rsidRDefault="00C75CED" w:rsidP="00D5759A">
            <w:pPr>
              <w:jc w:val="center"/>
              <w:rPr>
                <w:sz w:val="16"/>
                <w:szCs w:val="16"/>
              </w:rPr>
            </w:pPr>
            <w:r>
              <w:rPr>
                <w:sz w:val="16"/>
                <w:szCs w:val="16"/>
              </w:rPr>
              <w:t>&lt;0.001</w:t>
            </w:r>
          </w:p>
        </w:tc>
        <w:tc>
          <w:tcPr>
            <w:tcW w:w="1259" w:type="dxa"/>
            <w:vAlign w:val="center"/>
          </w:tcPr>
          <w:p w14:paraId="51403CE7" w14:textId="77777777" w:rsidR="00C75CED" w:rsidRPr="00A4144A" w:rsidRDefault="00C75CED" w:rsidP="00D5759A">
            <w:pPr>
              <w:jc w:val="center"/>
              <w:rPr>
                <w:sz w:val="16"/>
                <w:szCs w:val="16"/>
              </w:rPr>
            </w:pPr>
          </w:p>
        </w:tc>
        <w:tc>
          <w:tcPr>
            <w:tcW w:w="726" w:type="dxa"/>
            <w:vAlign w:val="center"/>
          </w:tcPr>
          <w:p w14:paraId="286D5AFD" w14:textId="77777777" w:rsidR="00C75CED" w:rsidRPr="00A4144A" w:rsidRDefault="00C75CED" w:rsidP="00D5759A">
            <w:pPr>
              <w:jc w:val="center"/>
              <w:rPr>
                <w:sz w:val="16"/>
                <w:szCs w:val="16"/>
              </w:rPr>
            </w:pPr>
          </w:p>
        </w:tc>
      </w:tr>
      <w:tr w:rsidR="00C75CED" w:rsidRPr="00A4144A" w14:paraId="764C99E5" w14:textId="77777777" w:rsidTr="00C75CED">
        <w:tc>
          <w:tcPr>
            <w:tcW w:w="1838" w:type="dxa"/>
            <w:vAlign w:val="center"/>
          </w:tcPr>
          <w:p w14:paraId="1FA7344D" w14:textId="77777777" w:rsidR="00C75CED" w:rsidRPr="00A4144A" w:rsidRDefault="00C75CED" w:rsidP="00D5759A">
            <w:pPr>
              <w:rPr>
                <w:b/>
                <w:sz w:val="16"/>
                <w:szCs w:val="16"/>
              </w:rPr>
            </w:pPr>
            <w:r>
              <w:rPr>
                <w:b/>
                <w:sz w:val="16"/>
                <w:szCs w:val="16"/>
              </w:rPr>
              <w:t>Belief that good sanitation can increase comfort</w:t>
            </w:r>
          </w:p>
        </w:tc>
        <w:tc>
          <w:tcPr>
            <w:tcW w:w="992" w:type="dxa"/>
            <w:vAlign w:val="center"/>
          </w:tcPr>
          <w:p w14:paraId="6C8E3D3F" w14:textId="77777777" w:rsidR="00C75CED" w:rsidRDefault="00C75CED" w:rsidP="00C75CED">
            <w:pPr>
              <w:jc w:val="center"/>
              <w:rPr>
                <w:sz w:val="16"/>
                <w:szCs w:val="16"/>
              </w:rPr>
            </w:pPr>
            <w:r>
              <w:rPr>
                <w:sz w:val="16"/>
                <w:szCs w:val="16"/>
              </w:rPr>
              <w:t>Yes</w:t>
            </w:r>
          </w:p>
          <w:p w14:paraId="27D07A79" w14:textId="77777777" w:rsidR="00C75CED" w:rsidRDefault="00C75CED" w:rsidP="00C75CED">
            <w:pPr>
              <w:jc w:val="center"/>
            </w:pPr>
            <w:r>
              <w:rPr>
                <w:sz w:val="16"/>
                <w:szCs w:val="16"/>
              </w:rPr>
              <w:t>No</w:t>
            </w:r>
          </w:p>
        </w:tc>
        <w:tc>
          <w:tcPr>
            <w:tcW w:w="966" w:type="dxa"/>
            <w:vAlign w:val="center"/>
          </w:tcPr>
          <w:p w14:paraId="03F72CAF" w14:textId="77777777" w:rsidR="00C75CED" w:rsidRDefault="00C75CED" w:rsidP="00D5759A">
            <w:pPr>
              <w:jc w:val="center"/>
              <w:rPr>
                <w:sz w:val="16"/>
                <w:szCs w:val="16"/>
              </w:rPr>
            </w:pPr>
            <w:r>
              <w:rPr>
                <w:sz w:val="16"/>
                <w:szCs w:val="16"/>
              </w:rPr>
              <w:t>127 (48.1)</w:t>
            </w:r>
          </w:p>
          <w:p w14:paraId="3C79D5F2" w14:textId="77777777" w:rsidR="00C75CED" w:rsidRPr="00A4144A" w:rsidRDefault="00C75CED" w:rsidP="00D5759A">
            <w:pPr>
              <w:jc w:val="center"/>
              <w:rPr>
                <w:sz w:val="16"/>
                <w:szCs w:val="16"/>
              </w:rPr>
            </w:pPr>
            <w:r>
              <w:rPr>
                <w:sz w:val="16"/>
                <w:szCs w:val="16"/>
              </w:rPr>
              <w:t>30 (35.3)</w:t>
            </w:r>
          </w:p>
        </w:tc>
        <w:tc>
          <w:tcPr>
            <w:tcW w:w="992" w:type="dxa"/>
            <w:vAlign w:val="center"/>
          </w:tcPr>
          <w:p w14:paraId="29116A60" w14:textId="77777777" w:rsidR="00C75CED" w:rsidRDefault="00C75CED" w:rsidP="00D5759A">
            <w:pPr>
              <w:jc w:val="center"/>
              <w:rPr>
                <w:sz w:val="16"/>
                <w:szCs w:val="16"/>
              </w:rPr>
            </w:pPr>
            <w:r>
              <w:rPr>
                <w:sz w:val="16"/>
                <w:szCs w:val="16"/>
              </w:rPr>
              <w:t>137 (51.9)</w:t>
            </w:r>
          </w:p>
          <w:p w14:paraId="1C2AA6F7" w14:textId="77777777" w:rsidR="00C75CED" w:rsidRPr="00A4144A" w:rsidRDefault="00C75CED" w:rsidP="00D5759A">
            <w:pPr>
              <w:jc w:val="center"/>
              <w:rPr>
                <w:sz w:val="16"/>
                <w:szCs w:val="16"/>
              </w:rPr>
            </w:pPr>
            <w:r>
              <w:rPr>
                <w:sz w:val="16"/>
                <w:szCs w:val="16"/>
              </w:rPr>
              <w:t>55 (64.7)</w:t>
            </w:r>
          </w:p>
        </w:tc>
        <w:tc>
          <w:tcPr>
            <w:tcW w:w="735" w:type="dxa"/>
            <w:vAlign w:val="center"/>
          </w:tcPr>
          <w:p w14:paraId="2B540D26" w14:textId="77777777" w:rsidR="00C75CED" w:rsidRPr="00A4144A" w:rsidRDefault="00C75CED" w:rsidP="00D5759A">
            <w:pPr>
              <w:jc w:val="center"/>
              <w:rPr>
                <w:sz w:val="16"/>
                <w:szCs w:val="16"/>
              </w:rPr>
            </w:pPr>
            <w:r>
              <w:rPr>
                <w:sz w:val="16"/>
                <w:szCs w:val="16"/>
              </w:rPr>
              <w:t>0.039</w:t>
            </w:r>
          </w:p>
        </w:tc>
        <w:tc>
          <w:tcPr>
            <w:tcW w:w="1260" w:type="dxa"/>
            <w:vAlign w:val="center"/>
          </w:tcPr>
          <w:p w14:paraId="52894637" w14:textId="77777777" w:rsidR="00C75CED" w:rsidRDefault="00C75CED" w:rsidP="00D5759A">
            <w:pPr>
              <w:jc w:val="center"/>
              <w:rPr>
                <w:sz w:val="16"/>
                <w:szCs w:val="16"/>
              </w:rPr>
            </w:pPr>
            <w:r>
              <w:rPr>
                <w:sz w:val="16"/>
                <w:szCs w:val="16"/>
              </w:rPr>
              <w:t>1.7 (1.0-2.8)</w:t>
            </w:r>
          </w:p>
          <w:p w14:paraId="77579CE5" w14:textId="77777777" w:rsidR="00C75CED" w:rsidRPr="00A4144A" w:rsidRDefault="00C75CED" w:rsidP="00D5759A">
            <w:pPr>
              <w:jc w:val="center"/>
              <w:rPr>
                <w:sz w:val="16"/>
                <w:szCs w:val="16"/>
              </w:rPr>
            </w:pPr>
            <w:r>
              <w:rPr>
                <w:sz w:val="16"/>
                <w:szCs w:val="16"/>
              </w:rPr>
              <w:t>1 (Ref)</w:t>
            </w:r>
          </w:p>
        </w:tc>
        <w:tc>
          <w:tcPr>
            <w:tcW w:w="724" w:type="dxa"/>
            <w:vAlign w:val="center"/>
          </w:tcPr>
          <w:p w14:paraId="772AF320" w14:textId="77777777" w:rsidR="00C75CED" w:rsidRPr="00A4144A" w:rsidRDefault="00C75CED" w:rsidP="00D5759A">
            <w:pPr>
              <w:jc w:val="center"/>
              <w:rPr>
                <w:sz w:val="16"/>
                <w:szCs w:val="16"/>
              </w:rPr>
            </w:pPr>
            <w:r>
              <w:rPr>
                <w:sz w:val="16"/>
                <w:szCs w:val="16"/>
              </w:rPr>
              <w:t>0.040</w:t>
            </w:r>
          </w:p>
        </w:tc>
        <w:tc>
          <w:tcPr>
            <w:tcW w:w="1259" w:type="dxa"/>
            <w:vAlign w:val="center"/>
          </w:tcPr>
          <w:p w14:paraId="45BE0F3B" w14:textId="77777777" w:rsidR="00C75CED" w:rsidRDefault="00C75CED" w:rsidP="00D5759A">
            <w:pPr>
              <w:jc w:val="center"/>
              <w:rPr>
                <w:sz w:val="16"/>
                <w:szCs w:val="16"/>
              </w:rPr>
            </w:pPr>
            <w:r>
              <w:rPr>
                <w:sz w:val="16"/>
                <w:szCs w:val="16"/>
              </w:rPr>
              <w:t>6.8 (1.1-41.7)</w:t>
            </w:r>
          </w:p>
          <w:p w14:paraId="275B26F9" w14:textId="77777777" w:rsidR="00C75CED" w:rsidRPr="00A4144A" w:rsidRDefault="00C75CED" w:rsidP="00D5759A">
            <w:pPr>
              <w:jc w:val="center"/>
              <w:rPr>
                <w:sz w:val="16"/>
                <w:szCs w:val="16"/>
              </w:rPr>
            </w:pPr>
            <w:r>
              <w:rPr>
                <w:sz w:val="16"/>
                <w:szCs w:val="16"/>
              </w:rPr>
              <w:t>1 (Ref)</w:t>
            </w:r>
          </w:p>
        </w:tc>
        <w:tc>
          <w:tcPr>
            <w:tcW w:w="726" w:type="dxa"/>
            <w:vAlign w:val="center"/>
          </w:tcPr>
          <w:p w14:paraId="6EF2DE71" w14:textId="77777777" w:rsidR="00C75CED" w:rsidRPr="00A4144A" w:rsidRDefault="00C75CED" w:rsidP="00D5759A">
            <w:pPr>
              <w:jc w:val="center"/>
              <w:rPr>
                <w:sz w:val="16"/>
                <w:szCs w:val="16"/>
              </w:rPr>
            </w:pPr>
            <w:r>
              <w:rPr>
                <w:sz w:val="16"/>
                <w:szCs w:val="16"/>
              </w:rPr>
              <w:t>0.039</w:t>
            </w:r>
          </w:p>
        </w:tc>
      </w:tr>
      <w:tr w:rsidR="00C75CED" w:rsidRPr="00A4144A" w14:paraId="58E7735D" w14:textId="77777777" w:rsidTr="00C75CED">
        <w:tc>
          <w:tcPr>
            <w:tcW w:w="1838" w:type="dxa"/>
            <w:vAlign w:val="center"/>
          </w:tcPr>
          <w:p w14:paraId="73B8E857" w14:textId="77777777" w:rsidR="00C75CED" w:rsidRDefault="00C75CED" w:rsidP="00D5759A">
            <w:pPr>
              <w:rPr>
                <w:b/>
                <w:sz w:val="16"/>
                <w:szCs w:val="16"/>
              </w:rPr>
            </w:pPr>
            <w:r>
              <w:rPr>
                <w:b/>
                <w:sz w:val="16"/>
                <w:szCs w:val="16"/>
              </w:rPr>
              <w:t>Belief that it can reduce smell</w:t>
            </w:r>
          </w:p>
        </w:tc>
        <w:tc>
          <w:tcPr>
            <w:tcW w:w="992" w:type="dxa"/>
            <w:vAlign w:val="center"/>
          </w:tcPr>
          <w:p w14:paraId="17B63F14" w14:textId="77777777" w:rsidR="00C75CED" w:rsidRDefault="00C75CED" w:rsidP="00C75CED">
            <w:pPr>
              <w:jc w:val="center"/>
              <w:rPr>
                <w:sz w:val="16"/>
                <w:szCs w:val="16"/>
              </w:rPr>
            </w:pPr>
            <w:r>
              <w:rPr>
                <w:sz w:val="16"/>
                <w:szCs w:val="16"/>
              </w:rPr>
              <w:t>Yes</w:t>
            </w:r>
          </w:p>
          <w:p w14:paraId="459EA447" w14:textId="77777777" w:rsidR="00C75CED" w:rsidRDefault="00C75CED" w:rsidP="00C75CED">
            <w:pPr>
              <w:jc w:val="center"/>
            </w:pPr>
            <w:r>
              <w:rPr>
                <w:sz w:val="16"/>
                <w:szCs w:val="16"/>
              </w:rPr>
              <w:t>No</w:t>
            </w:r>
          </w:p>
        </w:tc>
        <w:tc>
          <w:tcPr>
            <w:tcW w:w="966" w:type="dxa"/>
            <w:vAlign w:val="center"/>
          </w:tcPr>
          <w:p w14:paraId="7211129A" w14:textId="77777777" w:rsidR="00C75CED" w:rsidRDefault="00C75CED" w:rsidP="00D5759A">
            <w:pPr>
              <w:jc w:val="center"/>
              <w:rPr>
                <w:sz w:val="16"/>
                <w:szCs w:val="16"/>
              </w:rPr>
            </w:pPr>
            <w:r>
              <w:rPr>
                <w:sz w:val="16"/>
                <w:szCs w:val="16"/>
              </w:rPr>
              <w:t>77 (67.5)</w:t>
            </w:r>
          </w:p>
          <w:p w14:paraId="1403A3D8" w14:textId="77777777" w:rsidR="00C75CED" w:rsidRPr="00A4144A" w:rsidRDefault="00C75CED" w:rsidP="00D5759A">
            <w:pPr>
              <w:jc w:val="center"/>
              <w:rPr>
                <w:sz w:val="16"/>
                <w:szCs w:val="16"/>
              </w:rPr>
            </w:pPr>
            <w:r>
              <w:rPr>
                <w:sz w:val="16"/>
                <w:szCs w:val="16"/>
              </w:rPr>
              <w:t>80 (34.0)</w:t>
            </w:r>
          </w:p>
        </w:tc>
        <w:tc>
          <w:tcPr>
            <w:tcW w:w="992" w:type="dxa"/>
            <w:vAlign w:val="center"/>
          </w:tcPr>
          <w:p w14:paraId="6AB15FB8" w14:textId="77777777" w:rsidR="00C75CED" w:rsidRDefault="00C75CED" w:rsidP="00D5759A">
            <w:pPr>
              <w:jc w:val="center"/>
              <w:rPr>
                <w:sz w:val="16"/>
                <w:szCs w:val="16"/>
              </w:rPr>
            </w:pPr>
            <w:r>
              <w:rPr>
                <w:sz w:val="16"/>
                <w:szCs w:val="16"/>
              </w:rPr>
              <w:t>37 (32.5)</w:t>
            </w:r>
          </w:p>
          <w:p w14:paraId="31B21646" w14:textId="77777777" w:rsidR="00C75CED" w:rsidRPr="00A4144A" w:rsidRDefault="00C75CED" w:rsidP="00D5759A">
            <w:pPr>
              <w:jc w:val="center"/>
              <w:rPr>
                <w:sz w:val="16"/>
                <w:szCs w:val="16"/>
              </w:rPr>
            </w:pPr>
            <w:r>
              <w:rPr>
                <w:sz w:val="16"/>
                <w:szCs w:val="16"/>
              </w:rPr>
              <w:t>155 (66.0)</w:t>
            </w:r>
          </w:p>
        </w:tc>
        <w:tc>
          <w:tcPr>
            <w:tcW w:w="735" w:type="dxa"/>
            <w:vAlign w:val="center"/>
          </w:tcPr>
          <w:p w14:paraId="180D3BA5" w14:textId="77777777" w:rsidR="00C75CED" w:rsidRPr="00A4144A" w:rsidRDefault="00C75CED" w:rsidP="00D5759A">
            <w:pPr>
              <w:jc w:val="center"/>
              <w:rPr>
                <w:sz w:val="16"/>
                <w:szCs w:val="16"/>
              </w:rPr>
            </w:pPr>
            <w:r>
              <w:rPr>
                <w:sz w:val="16"/>
                <w:szCs w:val="16"/>
              </w:rPr>
              <w:t>&lt;0.001</w:t>
            </w:r>
          </w:p>
        </w:tc>
        <w:tc>
          <w:tcPr>
            <w:tcW w:w="1260" w:type="dxa"/>
            <w:vAlign w:val="center"/>
          </w:tcPr>
          <w:p w14:paraId="4EB5F5F8" w14:textId="77777777" w:rsidR="00C75CED" w:rsidRDefault="00C75CED" w:rsidP="00D5759A">
            <w:pPr>
              <w:jc w:val="center"/>
              <w:rPr>
                <w:sz w:val="16"/>
                <w:szCs w:val="16"/>
              </w:rPr>
            </w:pPr>
            <w:r>
              <w:rPr>
                <w:sz w:val="16"/>
                <w:szCs w:val="16"/>
              </w:rPr>
              <w:t>4.0 (2.5-6.5)</w:t>
            </w:r>
          </w:p>
          <w:p w14:paraId="35A9FA72" w14:textId="77777777" w:rsidR="00C75CED" w:rsidRPr="00A4144A" w:rsidRDefault="00C75CED" w:rsidP="00D5759A">
            <w:pPr>
              <w:jc w:val="center"/>
              <w:rPr>
                <w:sz w:val="16"/>
                <w:szCs w:val="16"/>
              </w:rPr>
            </w:pPr>
            <w:r>
              <w:rPr>
                <w:sz w:val="16"/>
                <w:szCs w:val="16"/>
              </w:rPr>
              <w:t>1 (Ref)</w:t>
            </w:r>
          </w:p>
        </w:tc>
        <w:tc>
          <w:tcPr>
            <w:tcW w:w="724" w:type="dxa"/>
            <w:vAlign w:val="center"/>
          </w:tcPr>
          <w:p w14:paraId="54F9A89A" w14:textId="77777777" w:rsidR="00C75CED" w:rsidRPr="00A4144A" w:rsidRDefault="00C75CED" w:rsidP="00D5759A">
            <w:pPr>
              <w:jc w:val="center"/>
              <w:rPr>
                <w:sz w:val="16"/>
                <w:szCs w:val="16"/>
              </w:rPr>
            </w:pPr>
            <w:r>
              <w:rPr>
                <w:sz w:val="16"/>
                <w:szCs w:val="16"/>
              </w:rPr>
              <w:t>&lt;0.001</w:t>
            </w:r>
          </w:p>
        </w:tc>
        <w:tc>
          <w:tcPr>
            <w:tcW w:w="1259" w:type="dxa"/>
            <w:vAlign w:val="center"/>
          </w:tcPr>
          <w:p w14:paraId="08C5F6D6" w14:textId="77777777" w:rsidR="00C75CED" w:rsidRDefault="00C75CED" w:rsidP="00D5759A">
            <w:pPr>
              <w:jc w:val="center"/>
              <w:rPr>
                <w:sz w:val="16"/>
                <w:szCs w:val="16"/>
              </w:rPr>
            </w:pPr>
            <w:r>
              <w:rPr>
                <w:sz w:val="16"/>
                <w:szCs w:val="16"/>
              </w:rPr>
              <w:t>13.7 (2.1-87.7)</w:t>
            </w:r>
          </w:p>
          <w:p w14:paraId="2D9B2FE2" w14:textId="77777777" w:rsidR="00C75CED" w:rsidRPr="00A4144A" w:rsidRDefault="00C75CED" w:rsidP="00D5759A">
            <w:pPr>
              <w:jc w:val="center"/>
              <w:rPr>
                <w:sz w:val="16"/>
                <w:szCs w:val="16"/>
              </w:rPr>
            </w:pPr>
            <w:r>
              <w:rPr>
                <w:sz w:val="16"/>
                <w:szCs w:val="16"/>
              </w:rPr>
              <w:t>1 (Ref)</w:t>
            </w:r>
          </w:p>
        </w:tc>
        <w:tc>
          <w:tcPr>
            <w:tcW w:w="726" w:type="dxa"/>
            <w:vAlign w:val="center"/>
          </w:tcPr>
          <w:p w14:paraId="3588B729" w14:textId="77777777" w:rsidR="00C75CED" w:rsidRPr="00A4144A" w:rsidRDefault="00C75CED" w:rsidP="00D5759A">
            <w:pPr>
              <w:jc w:val="center"/>
              <w:rPr>
                <w:sz w:val="16"/>
                <w:szCs w:val="16"/>
              </w:rPr>
            </w:pPr>
            <w:r>
              <w:rPr>
                <w:sz w:val="16"/>
                <w:szCs w:val="16"/>
              </w:rPr>
              <w:t>0.006</w:t>
            </w:r>
          </w:p>
        </w:tc>
      </w:tr>
      <w:tr w:rsidR="00C75CED" w:rsidRPr="00A4144A" w14:paraId="030E9DA5" w14:textId="77777777" w:rsidTr="00C75CED">
        <w:tc>
          <w:tcPr>
            <w:tcW w:w="1838" w:type="dxa"/>
            <w:vAlign w:val="center"/>
          </w:tcPr>
          <w:p w14:paraId="42419DF6" w14:textId="77777777" w:rsidR="00C75CED" w:rsidRDefault="00C75CED" w:rsidP="00D5759A">
            <w:pPr>
              <w:rPr>
                <w:b/>
                <w:sz w:val="16"/>
                <w:szCs w:val="16"/>
              </w:rPr>
            </w:pPr>
            <w:r>
              <w:rPr>
                <w:b/>
                <w:sz w:val="16"/>
                <w:szCs w:val="16"/>
              </w:rPr>
              <w:t>Belief that good sanitation means good health</w:t>
            </w:r>
          </w:p>
        </w:tc>
        <w:tc>
          <w:tcPr>
            <w:tcW w:w="992" w:type="dxa"/>
            <w:vAlign w:val="center"/>
          </w:tcPr>
          <w:p w14:paraId="6A55C4C6" w14:textId="77777777" w:rsidR="00C75CED" w:rsidRDefault="00C75CED" w:rsidP="00C75CED">
            <w:pPr>
              <w:jc w:val="center"/>
              <w:rPr>
                <w:sz w:val="16"/>
                <w:szCs w:val="16"/>
              </w:rPr>
            </w:pPr>
            <w:r>
              <w:rPr>
                <w:sz w:val="16"/>
                <w:szCs w:val="16"/>
              </w:rPr>
              <w:t>Yes</w:t>
            </w:r>
          </w:p>
          <w:p w14:paraId="776ADB09" w14:textId="77777777" w:rsidR="00C75CED" w:rsidRDefault="00C75CED" w:rsidP="00C75CED">
            <w:pPr>
              <w:jc w:val="center"/>
            </w:pPr>
            <w:r>
              <w:rPr>
                <w:sz w:val="16"/>
                <w:szCs w:val="16"/>
              </w:rPr>
              <w:t>No</w:t>
            </w:r>
          </w:p>
        </w:tc>
        <w:tc>
          <w:tcPr>
            <w:tcW w:w="966" w:type="dxa"/>
            <w:vAlign w:val="center"/>
          </w:tcPr>
          <w:p w14:paraId="5961D2D1" w14:textId="77777777" w:rsidR="00C75CED" w:rsidRDefault="00C75CED" w:rsidP="00D5759A">
            <w:pPr>
              <w:jc w:val="center"/>
              <w:rPr>
                <w:sz w:val="16"/>
                <w:szCs w:val="16"/>
              </w:rPr>
            </w:pPr>
            <w:r>
              <w:rPr>
                <w:sz w:val="16"/>
                <w:szCs w:val="16"/>
              </w:rPr>
              <w:t>46 (59.7)</w:t>
            </w:r>
          </w:p>
          <w:p w14:paraId="18E18128" w14:textId="77777777" w:rsidR="00C75CED" w:rsidRPr="00A4144A" w:rsidRDefault="00C75CED" w:rsidP="00D5759A">
            <w:pPr>
              <w:jc w:val="center"/>
              <w:rPr>
                <w:sz w:val="16"/>
                <w:szCs w:val="16"/>
              </w:rPr>
            </w:pPr>
            <w:r>
              <w:rPr>
                <w:sz w:val="16"/>
                <w:szCs w:val="16"/>
              </w:rPr>
              <w:t>111 (40.8)</w:t>
            </w:r>
          </w:p>
        </w:tc>
        <w:tc>
          <w:tcPr>
            <w:tcW w:w="992" w:type="dxa"/>
            <w:vAlign w:val="center"/>
          </w:tcPr>
          <w:p w14:paraId="1E249E38" w14:textId="77777777" w:rsidR="00C75CED" w:rsidRDefault="00C75CED" w:rsidP="00D5759A">
            <w:pPr>
              <w:jc w:val="center"/>
              <w:rPr>
                <w:sz w:val="16"/>
                <w:szCs w:val="16"/>
              </w:rPr>
            </w:pPr>
            <w:r>
              <w:rPr>
                <w:sz w:val="16"/>
                <w:szCs w:val="16"/>
              </w:rPr>
              <w:t>31 (40.3)</w:t>
            </w:r>
          </w:p>
          <w:p w14:paraId="7DD69724" w14:textId="77777777" w:rsidR="00C75CED" w:rsidRPr="00A4144A" w:rsidRDefault="00C75CED" w:rsidP="00D5759A">
            <w:pPr>
              <w:jc w:val="center"/>
              <w:rPr>
                <w:sz w:val="16"/>
                <w:szCs w:val="16"/>
              </w:rPr>
            </w:pPr>
            <w:r>
              <w:rPr>
                <w:sz w:val="16"/>
                <w:szCs w:val="16"/>
              </w:rPr>
              <w:t>161 (59.2)</w:t>
            </w:r>
          </w:p>
        </w:tc>
        <w:tc>
          <w:tcPr>
            <w:tcW w:w="735" w:type="dxa"/>
            <w:vAlign w:val="center"/>
          </w:tcPr>
          <w:p w14:paraId="2C714740" w14:textId="77777777" w:rsidR="00C75CED" w:rsidRPr="00A4144A" w:rsidRDefault="00C75CED" w:rsidP="00D5759A">
            <w:pPr>
              <w:jc w:val="center"/>
              <w:rPr>
                <w:sz w:val="16"/>
                <w:szCs w:val="16"/>
              </w:rPr>
            </w:pPr>
            <w:r>
              <w:rPr>
                <w:sz w:val="16"/>
                <w:szCs w:val="16"/>
              </w:rPr>
              <w:t>0.003</w:t>
            </w:r>
          </w:p>
        </w:tc>
        <w:tc>
          <w:tcPr>
            <w:tcW w:w="1260" w:type="dxa"/>
            <w:vAlign w:val="center"/>
          </w:tcPr>
          <w:p w14:paraId="10C72FCE" w14:textId="77777777" w:rsidR="00C75CED" w:rsidRDefault="00C75CED" w:rsidP="00D5759A">
            <w:pPr>
              <w:jc w:val="center"/>
              <w:rPr>
                <w:sz w:val="16"/>
                <w:szCs w:val="16"/>
              </w:rPr>
            </w:pPr>
            <w:r>
              <w:rPr>
                <w:sz w:val="16"/>
                <w:szCs w:val="16"/>
              </w:rPr>
              <w:t>2.1 (1.3-3.6)</w:t>
            </w:r>
          </w:p>
          <w:p w14:paraId="4481A53D" w14:textId="77777777" w:rsidR="00C75CED" w:rsidRPr="00A4144A" w:rsidRDefault="00C75CED" w:rsidP="00D5759A">
            <w:pPr>
              <w:jc w:val="center"/>
              <w:rPr>
                <w:sz w:val="16"/>
                <w:szCs w:val="16"/>
              </w:rPr>
            </w:pPr>
            <w:r>
              <w:rPr>
                <w:sz w:val="16"/>
                <w:szCs w:val="16"/>
              </w:rPr>
              <w:t>1 (Ref)</w:t>
            </w:r>
          </w:p>
        </w:tc>
        <w:tc>
          <w:tcPr>
            <w:tcW w:w="724" w:type="dxa"/>
            <w:vAlign w:val="center"/>
          </w:tcPr>
          <w:p w14:paraId="3CACDFDD" w14:textId="77777777" w:rsidR="00C75CED" w:rsidRPr="00A4144A" w:rsidRDefault="00C75CED" w:rsidP="00D5759A">
            <w:pPr>
              <w:jc w:val="center"/>
              <w:rPr>
                <w:sz w:val="16"/>
                <w:szCs w:val="16"/>
              </w:rPr>
            </w:pPr>
            <w:r>
              <w:rPr>
                <w:sz w:val="16"/>
                <w:szCs w:val="16"/>
              </w:rPr>
              <w:t>0.004</w:t>
            </w:r>
          </w:p>
        </w:tc>
        <w:tc>
          <w:tcPr>
            <w:tcW w:w="1259" w:type="dxa"/>
            <w:vAlign w:val="center"/>
          </w:tcPr>
          <w:p w14:paraId="4F14FECC" w14:textId="77777777" w:rsidR="00C75CED" w:rsidRPr="00A4144A" w:rsidRDefault="00C75CED" w:rsidP="00D5759A">
            <w:pPr>
              <w:jc w:val="center"/>
              <w:rPr>
                <w:sz w:val="16"/>
                <w:szCs w:val="16"/>
              </w:rPr>
            </w:pPr>
          </w:p>
        </w:tc>
        <w:tc>
          <w:tcPr>
            <w:tcW w:w="726" w:type="dxa"/>
            <w:vAlign w:val="center"/>
          </w:tcPr>
          <w:p w14:paraId="737FA5F5" w14:textId="77777777" w:rsidR="00C75CED" w:rsidRPr="00A4144A" w:rsidRDefault="00C75CED" w:rsidP="00D5759A">
            <w:pPr>
              <w:jc w:val="center"/>
              <w:rPr>
                <w:sz w:val="16"/>
                <w:szCs w:val="16"/>
              </w:rPr>
            </w:pPr>
          </w:p>
        </w:tc>
      </w:tr>
      <w:tr w:rsidR="00C75CED" w:rsidRPr="00A4144A" w14:paraId="74937A9F" w14:textId="77777777" w:rsidTr="00C75CED">
        <w:tc>
          <w:tcPr>
            <w:tcW w:w="1838" w:type="dxa"/>
            <w:vAlign w:val="center"/>
          </w:tcPr>
          <w:p w14:paraId="62C27D4F" w14:textId="77777777" w:rsidR="00C75CED" w:rsidRDefault="00C75CED" w:rsidP="00D5759A">
            <w:pPr>
              <w:rPr>
                <w:b/>
                <w:sz w:val="16"/>
                <w:szCs w:val="16"/>
              </w:rPr>
            </w:pPr>
            <w:r>
              <w:rPr>
                <w:b/>
                <w:sz w:val="16"/>
                <w:szCs w:val="16"/>
              </w:rPr>
              <w:t>Belief that good sanitation can reduce illness</w:t>
            </w:r>
          </w:p>
        </w:tc>
        <w:tc>
          <w:tcPr>
            <w:tcW w:w="992" w:type="dxa"/>
            <w:vAlign w:val="center"/>
          </w:tcPr>
          <w:p w14:paraId="5A4E2CA5" w14:textId="77777777" w:rsidR="00C75CED" w:rsidRDefault="00C75CED" w:rsidP="00C75CED">
            <w:pPr>
              <w:jc w:val="center"/>
              <w:rPr>
                <w:sz w:val="16"/>
                <w:szCs w:val="16"/>
              </w:rPr>
            </w:pPr>
            <w:r>
              <w:rPr>
                <w:sz w:val="16"/>
                <w:szCs w:val="16"/>
              </w:rPr>
              <w:t>Yes</w:t>
            </w:r>
          </w:p>
          <w:p w14:paraId="0413AAD5" w14:textId="77777777" w:rsidR="00C75CED" w:rsidRDefault="00C75CED" w:rsidP="00C75CED">
            <w:pPr>
              <w:jc w:val="center"/>
            </w:pPr>
            <w:r>
              <w:rPr>
                <w:sz w:val="16"/>
                <w:szCs w:val="16"/>
              </w:rPr>
              <w:t>No</w:t>
            </w:r>
          </w:p>
        </w:tc>
        <w:tc>
          <w:tcPr>
            <w:tcW w:w="966" w:type="dxa"/>
            <w:vAlign w:val="center"/>
          </w:tcPr>
          <w:p w14:paraId="018D6EA5" w14:textId="77777777" w:rsidR="00C75CED" w:rsidRDefault="00C75CED" w:rsidP="00D5759A">
            <w:pPr>
              <w:jc w:val="center"/>
              <w:rPr>
                <w:sz w:val="16"/>
                <w:szCs w:val="16"/>
              </w:rPr>
            </w:pPr>
            <w:r>
              <w:rPr>
                <w:sz w:val="16"/>
                <w:szCs w:val="16"/>
              </w:rPr>
              <w:t>59 (66.3)</w:t>
            </w:r>
          </w:p>
          <w:p w14:paraId="29DA6B70" w14:textId="77777777" w:rsidR="00C75CED" w:rsidRPr="00A4144A" w:rsidRDefault="00C75CED" w:rsidP="00D5759A">
            <w:pPr>
              <w:jc w:val="center"/>
              <w:rPr>
                <w:sz w:val="16"/>
                <w:szCs w:val="16"/>
              </w:rPr>
            </w:pPr>
            <w:r>
              <w:rPr>
                <w:sz w:val="16"/>
                <w:szCs w:val="16"/>
              </w:rPr>
              <w:t>98 (37.7)</w:t>
            </w:r>
          </w:p>
        </w:tc>
        <w:tc>
          <w:tcPr>
            <w:tcW w:w="992" w:type="dxa"/>
            <w:vAlign w:val="center"/>
          </w:tcPr>
          <w:p w14:paraId="3B5863B5" w14:textId="77777777" w:rsidR="00C75CED" w:rsidRDefault="00C75CED" w:rsidP="00D5759A">
            <w:pPr>
              <w:jc w:val="center"/>
              <w:rPr>
                <w:sz w:val="16"/>
                <w:szCs w:val="16"/>
              </w:rPr>
            </w:pPr>
            <w:r>
              <w:rPr>
                <w:sz w:val="16"/>
                <w:szCs w:val="16"/>
              </w:rPr>
              <w:t>30 (33.7)</w:t>
            </w:r>
          </w:p>
          <w:p w14:paraId="48F5E8B0" w14:textId="77777777" w:rsidR="00C75CED" w:rsidRPr="00A4144A" w:rsidRDefault="00C75CED" w:rsidP="00D5759A">
            <w:pPr>
              <w:jc w:val="center"/>
              <w:rPr>
                <w:sz w:val="16"/>
                <w:szCs w:val="16"/>
              </w:rPr>
            </w:pPr>
            <w:r>
              <w:rPr>
                <w:sz w:val="16"/>
                <w:szCs w:val="16"/>
              </w:rPr>
              <w:t>162 (62.3)</w:t>
            </w:r>
          </w:p>
        </w:tc>
        <w:tc>
          <w:tcPr>
            <w:tcW w:w="735" w:type="dxa"/>
            <w:vAlign w:val="center"/>
          </w:tcPr>
          <w:p w14:paraId="1CEC8680" w14:textId="77777777" w:rsidR="00C75CED" w:rsidRPr="00A4144A" w:rsidRDefault="00C75CED" w:rsidP="00D5759A">
            <w:pPr>
              <w:jc w:val="center"/>
              <w:rPr>
                <w:sz w:val="16"/>
                <w:szCs w:val="16"/>
              </w:rPr>
            </w:pPr>
            <w:r>
              <w:rPr>
                <w:sz w:val="16"/>
                <w:szCs w:val="16"/>
              </w:rPr>
              <w:t>&lt;0.001</w:t>
            </w:r>
          </w:p>
        </w:tc>
        <w:tc>
          <w:tcPr>
            <w:tcW w:w="1260" w:type="dxa"/>
            <w:vAlign w:val="center"/>
          </w:tcPr>
          <w:p w14:paraId="38F098D1" w14:textId="77777777" w:rsidR="00C75CED" w:rsidRDefault="00C75CED" w:rsidP="00D5759A">
            <w:pPr>
              <w:jc w:val="center"/>
              <w:rPr>
                <w:sz w:val="16"/>
                <w:szCs w:val="16"/>
              </w:rPr>
            </w:pPr>
            <w:r>
              <w:rPr>
                <w:sz w:val="16"/>
                <w:szCs w:val="16"/>
              </w:rPr>
              <w:t>3.3 (2.0-5.4)</w:t>
            </w:r>
          </w:p>
          <w:p w14:paraId="01236C3C" w14:textId="77777777" w:rsidR="00C75CED" w:rsidRPr="00A4144A" w:rsidRDefault="00C75CED" w:rsidP="00D5759A">
            <w:pPr>
              <w:jc w:val="center"/>
              <w:rPr>
                <w:sz w:val="16"/>
                <w:szCs w:val="16"/>
              </w:rPr>
            </w:pPr>
            <w:r>
              <w:rPr>
                <w:sz w:val="16"/>
                <w:szCs w:val="16"/>
              </w:rPr>
              <w:t>1 (Ref)</w:t>
            </w:r>
          </w:p>
        </w:tc>
        <w:tc>
          <w:tcPr>
            <w:tcW w:w="724" w:type="dxa"/>
            <w:vAlign w:val="center"/>
          </w:tcPr>
          <w:p w14:paraId="46FBF943" w14:textId="77777777" w:rsidR="00C75CED" w:rsidRPr="00A4144A" w:rsidRDefault="00C75CED" w:rsidP="00D5759A">
            <w:pPr>
              <w:jc w:val="center"/>
              <w:rPr>
                <w:sz w:val="16"/>
                <w:szCs w:val="16"/>
              </w:rPr>
            </w:pPr>
            <w:r>
              <w:rPr>
                <w:sz w:val="16"/>
                <w:szCs w:val="16"/>
              </w:rPr>
              <w:t>&lt;0.001</w:t>
            </w:r>
          </w:p>
        </w:tc>
        <w:tc>
          <w:tcPr>
            <w:tcW w:w="1259" w:type="dxa"/>
            <w:vAlign w:val="center"/>
          </w:tcPr>
          <w:p w14:paraId="4B965369" w14:textId="77777777" w:rsidR="00C75CED" w:rsidRPr="00A4144A" w:rsidRDefault="00C75CED" w:rsidP="00D5759A">
            <w:pPr>
              <w:jc w:val="center"/>
              <w:rPr>
                <w:sz w:val="16"/>
                <w:szCs w:val="16"/>
              </w:rPr>
            </w:pPr>
          </w:p>
        </w:tc>
        <w:tc>
          <w:tcPr>
            <w:tcW w:w="726" w:type="dxa"/>
            <w:vAlign w:val="center"/>
          </w:tcPr>
          <w:p w14:paraId="610AC0CE" w14:textId="77777777" w:rsidR="00C75CED" w:rsidRPr="00A4144A" w:rsidRDefault="00C75CED" w:rsidP="00D5759A">
            <w:pPr>
              <w:jc w:val="center"/>
              <w:rPr>
                <w:sz w:val="16"/>
                <w:szCs w:val="16"/>
              </w:rPr>
            </w:pPr>
          </w:p>
        </w:tc>
      </w:tr>
    </w:tbl>
    <w:p w14:paraId="637A84BB" w14:textId="77777777" w:rsidR="00C75CED" w:rsidRDefault="00C75CED" w:rsidP="00C75CED">
      <w:pPr>
        <w:spacing w:after="0" w:line="360" w:lineRule="auto"/>
        <w:jc w:val="both"/>
        <w:rPr>
          <w:rFonts w:asciiTheme="minorHAnsi" w:hAnsiTheme="minorHAnsi" w:cstheme="minorHAnsi"/>
          <w:lang w:val="en-AU"/>
        </w:rPr>
      </w:pPr>
    </w:p>
    <w:p w14:paraId="53AF7B01" w14:textId="77777777" w:rsidR="001F7224" w:rsidRDefault="001F7224" w:rsidP="00C75CED">
      <w:pPr>
        <w:spacing w:after="0" w:line="360" w:lineRule="auto"/>
        <w:jc w:val="both"/>
        <w:rPr>
          <w:rFonts w:asciiTheme="minorHAnsi" w:hAnsiTheme="minorHAnsi" w:cstheme="minorHAnsi"/>
          <w:lang w:val="en-AU"/>
        </w:rPr>
      </w:pPr>
      <w:r w:rsidRPr="00C06D54">
        <w:rPr>
          <w:rFonts w:asciiTheme="minorHAnsi" w:hAnsiTheme="minorHAnsi" w:cstheme="minorHAnsi"/>
          <w:lang w:val="en-AU"/>
        </w:rPr>
        <w:t>Univariate logistic regression analyses were undertaken with the following significant results:</w:t>
      </w:r>
    </w:p>
    <w:p w14:paraId="0E0EB8CC" w14:textId="77777777" w:rsidR="001F7224" w:rsidRDefault="001F7224" w:rsidP="00B877E3">
      <w:pPr>
        <w:pStyle w:val="ListParagraph"/>
        <w:numPr>
          <w:ilvl w:val="0"/>
          <w:numId w:val="18"/>
        </w:numPr>
        <w:spacing w:after="0" w:line="360" w:lineRule="auto"/>
        <w:jc w:val="both"/>
        <w:rPr>
          <w:rFonts w:asciiTheme="minorHAnsi" w:hAnsiTheme="minorHAnsi" w:cstheme="minorHAnsi"/>
          <w:lang w:val="en-AU"/>
        </w:rPr>
      </w:pPr>
      <w:r>
        <w:rPr>
          <w:rFonts w:asciiTheme="minorHAnsi" w:hAnsiTheme="minorHAnsi" w:cstheme="minorHAnsi"/>
          <w:lang w:val="en-AU"/>
        </w:rPr>
        <w:t>Those who had attended education at school are 1.6 times more likely to report that they wash their hands using soap compared to those who had never attended school;</w:t>
      </w:r>
    </w:p>
    <w:p w14:paraId="65D41F0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improved toilet facility are 1.9 times more likely;</w:t>
      </w:r>
    </w:p>
    <w:p w14:paraId="15B672B6"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specific place to handwashing are 2.7 times more likely;</w:t>
      </w:r>
    </w:p>
    <w:p w14:paraId="135B6193"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reported newspaper as the main source of information about hygiene are 2.5 times more likely;</w:t>
      </w:r>
    </w:p>
    <w:p w14:paraId="33BAF36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reported school as the main source of information about hygiene are 2.5 times more likely;</w:t>
      </w:r>
    </w:p>
    <w:p w14:paraId="2617CC2C"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reported family and friends as the main source of information about hygiene are 2.2 times more likely;</w:t>
      </w:r>
    </w:p>
    <w:p w14:paraId="7A007817"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reported church as the main source of information about hygiene are 2.8 times more likely;</w:t>
      </w:r>
    </w:p>
    <w:p w14:paraId="7F0C0ED3"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bad or dirty water are 2.3 times more likely;</w:t>
      </w:r>
    </w:p>
    <w:p w14:paraId="0CA1BA41"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bad or dirty food are 2.1 times more likely;</w:t>
      </w:r>
    </w:p>
    <w:p w14:paraId="3372FDFF"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poor hygiene are 1.7 times more likely;</w:t>
      </w:r>
    </w:p>
    <w:p w14:paraId="5D86E3D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faeces or defecating in the open area are 2.5 times more likely;</w:t>
      </w:r>
    </w:p>
    <w:p w14:paraId="1ADED45F"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dirty hands are 2.5 times more likely;</w:t>
      </w:r>
    </w:p>
    <w:p w14:paraId="7185F54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flies are 2.7 times more likely;</w:t>
      </w:r>
    </w:p>
    <w:p w14:paraId="3B1EE06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lastRenderedPageBreak/>
        <w:t>Those who had belief that good sanitation can increase comfort are 1.7 times more likely;</w:t>
      </w:r>
    </w:p>
    <w:p w14:paraId="2A92EFBC"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good sanitation can reduce smell are 4 times more likely;</w:t>
      </w:r>
    </w:p>
    <w:p w14:paraId="6203DADC"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good sanitation means good health are 2.1 times more likely; and</w:t>
      </w:r>
    </w:p>
    <w:p w14:paraId="48F00269"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good sanitation can reduce illness are 3.2 times more likely to report that they wash their hands with soap.</w:t>
      </w:r>
    </w:p>
    <w:p w14:paraId="3A9963D7" w14:textId="77777777" w:rsidR="001F7224" w:rsidRDefault="001F7224" w:rsidP="00BC1193">
      <w:pPr>
        <w:spacing w:after="0" w:line="360" w:lineRule="auto"/>
        <w:jc w:val="both"/>
        <w:rPr>
          <w:rFonts w:asciiTheme="minorHAnsi" w:hAnsiTheme="minorHAnsi" w:cstheme="minorHAnsi"/>
          <w:lang w:val="en-AU"/>
        </w:rPr>
      </w:pPr>
    </w:p>
    <w:p w14:paraId="299805F3" w14:textId="77777777" w:rsidR="001F7224" w:rsidRDefault="001F7224" w:rsidP="00BC1193">
      <w:pPr>
        <w:spacing w:after="0" w:line="360" w:lineRule="auto"/>
        <w:jc w:val="both"/>
        <w:rPr>
          <w:rFonts w:asciiTheme="minorHAnsi" w:hAnsiTheme="minorHAnsi" w:cstheme="minorHAnsi"/>
          <w:lang w:val="en-AU"/>
        </w:rPr>
      </w:pPr>
      <w:r w:rsidRPr="00A161A6">
        <w:rPr>
          <w:rFonts w:asciiTheme="minorHAnsi" w:hAnsiTheme="minorHAnsi" w:cstheme="minorHAnsi"/>
          <w:lang w:val="en-AU"/>
        </w:rPr>
        <w:t>Multivariable logistic regression analysis revealed that the following</w:t>
      </w:r>
      <w:r>
        <w:rPr>
          <w:rFonts w:asciiTheme="minorHAnsi" w:hAnsiTheme="minorHAnsi" w:cstheme="minorHAnsi"/>
          <w:lang w:val="en-AU"/>
        </w:rPr>
        <w:t xml:space="preserve"> variables remained significant in terms of handwashing with soap:</w:t>
      </w:r>
    </w:p>
    <w:p w14:paraId="2EBE72D0" w14:textId="4099380E" w:rsidR="00157913" w:rsidRPr="00157913" w:rsidRDefault="00157913"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reported that they have specific place to wash their hands at home are 2.8 times more likely;</w:t>
      </w:r>
    </w:p>
    <w:p w14:paraId="482902C2"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diarrhoea is caused by dirty hands are 7.7 times more likely;</w:t>
      </w:r>
    </w:p>
    <w:p w14:paraId="685BB141" w14:textId="77777777" w:rsidR="001F7224"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pPr>
      <w:r>
        <w:rPr>
          <w:rFonts w:asciiTheme="minorHAnsi" w:hAnsiTheme="minorHAnsi" w:cstheme="minorHAnsi"/>
          <w:lang w:val="en-AU"/>
        </w:rPr>
        <w:t>Those who had belief that good sanitation can increase comfort are 6.8 times more likely; and</w:t>
      </w:r>
    </w:p>
    <w:p w14:paraId="7061C69F" w14:textId="77777777" w:rsidR="00BE6ED8" w:rsidRDefault="001F7224" w:rsidP="00B877E3">
      <w:pPr>
        <w:pStyle w:val="ListParagraph"/>
        <w:numPr>
          <w:ilvl w:val="0"/>
          <w:numId w:val="18"/>
        </w:numPr>
        <w:spacing w:after="0" w:line="360" w:lineRule="auto"/>
        <w:ind w:left="720" w:hanging="370"/>
        <w:jc w:val="both"/>
        <w:rPr>
          <w:rFonts w:asciiTheme="minorHAnsi" w:hAnsiTheme="minorHAnsi" w:cstheme="minorHAnsi"/>
          <w:lang w:val="en-AU"/>
        </w:rPr>
        <w:sectPr w:rsidR="00BE6ED8" w:rsidSect="00505D0F">
          <w:footerReference w:type="default" r:id="rId84"/>
          <w:pgSz w:w="11906" w:h="16838" w:code="9"/>
          <w:pgMar w:top="1440" w:right="1440" w:bottom="1440" w:left="1440" w:header="720" w:footer="720" w:gutter="0"/>
          <w:cols w:space="720"/>
          <w:docGrid w:linePitch="360"/>
        </w:sectPr>
      </w:pPr>
      <w:r>
        <w:rPr>
          <w:rFonts w:asciiTheme="minorHAnsi" w:hAnsiTheme="minorHAnsi" w:cstheme="minorHAnsi"/>
          <w:lang w:val="en-AU"/>
        </w:rPr>
        <w:t>Those who had belief that good sanitation can reduce smell are 13.7 times more likely to report that they wash their hands with soap.</w:t>
      </w:r>
    </w:p>
    <w:p w14:paraId="14722E1D" w14:textId="77777777" w:rsidR="00F73B12" w:rsidRPr="0029582D" w:rsidRDefault="00F73B12" w:rsidP="00F73B12">
      <w:pPr>
        <w:spacing w:after="0" w:line="360" w:lineRule="auto"/>
        <w:jc w:val="center"/>
        <w:rPr>
          <w:rFonts w:asciiTheme="minorHAnsi" w:hAnsiTheme="minorHAnsi" w:cstheme="minorHAnsi"/>
          <w:b/>
          <w:color w:val="050505"/>
          <w:sz w:val="23"/>
          <w:szCs w:val="23"/>
          <w:shd w:val="clear" w:color="auto" w:fill="FFFFFF"/>
          <w:lang w:val="en-AU"/>
        </w:rPr>
      </w:pPr>
      <w:r w:rsidRPr="0029582D">
        <w:rPr>
          <w:rFonts w:asciiTheme="minorHAnsi" w:hAnsiTheme="minorHAnsi" w:cstheme="minorHAnsi"/>
          <w:b/>
          <w:color w:val="050505"/>
          <w:sz w:val="23"/>
          <w:szCs w:val="23"/>
          <w:shd w:val="clear" w:color="auto" w:fill="FFFFFF"/>
          <w:lang w:val="en-AU"/>
        </w:rPr>
        <w:lastRenderedPageBreak/>
        <w:t>PART FIVE</w:t>
      </w:r>
    </w:p>
    <w:p w14:paraId="7B5FB87E" w14:textId="77777777" w:rsidR="00F73B12" w:rsidRPr="0029582D" w:rsidRDefault="00F73B12" w:rsidP="00F73B12">
      <w:pPr>
        <w:spacing w:after="0" w:line="360" w:lineRule="auto"/>
        <w:jc w:val="center"/>
        <w:rPr>
          <w:rFonts w:asciiTheme="minorHAnsi" w:hAnsiTheme="minorHAnsi" w:cstheme="minorHAnsi"/>
          <w:b/>
          <w:color w:val="050505"/>
          <w:sz w:val="23"/>
          <w:szCs w:val="23"/>
          <w:shd w:val="clear" w:color="auto" w:fill="FFFFFF"/>
          <w:lang w:val="en-AU"/>
        </w:rPr>
      </w:pPr>
      <w:r w:rsidRPr="0029582D">
        <w:rPr>
          <w:rFonts w:asciiTheme="minorHAnsi" w:hAnsiTheme="minorHAnsi" w:cstheme="minorHAnsi"/>
          <w:b/>
          <w:color w:val="050505"/>
          <w:sz w:val="23"/>
          <w:szCs w:val="23"/>
          <w:shd w:val="clear" w:color="auto" w:fill="FFFFFF"/>
          <w:lang w:val="en-AU"/>
        </w:rPr>
        <w:t>DISCUSSION</w:t>
      </w:r>
    </w:p>
    <w:p w14:paraId="2235AF30" w14:textId="77777777" w:rsidR="00F73B12" w:rsidRPr="0029582D" w:rsidRDefault="00F73B12" w:rsidP="00F73B12">
      <w:pPr>
        <w:widowControl/>
        <w:spacing w:after="0" w:line="360" w:lineRule="auto"/>
        <w:jc w:val="both"/>
        <w:rPr>
          <w:rFonts w:asciiTheme="minorHAnsi" w:hAnsiTheme="minorHAnsi" w:cstheme="minorHAnsi"/>
          <w:lang w:val="en-AU"/>
        </w:rPr>
      </w:pPr>
    </w:p>
    <w:p w14:paraId="008E9032" w14:textId="77777777" w:rsidR="00F73B12" w:rsidRPr="0029582D" w:rsidRDefault="00F73B12" w:rsidP="00F73B12">
      <w:pPr>
        <w:widowControl/>
        <w:spacing w:after="0" w:line="360" w:lineRule="auto"/>
        <w:jc w:val="both"/>
        <w:rPr>
          <w:rFonts w:asciiTheme="minorHAnsi" w:hAnsiTheme="minorHAnsi" w:cstheme="minorHAnsi"/>
          <w:b/>
          <w:lang w:val="en-AU"/>
        </w:rPr>
      </w:pPr>
      <w:r w:rsidRPr="0029582D">
        <w:rPr>
          <w:rFonts w:asciiTheme="minorHAnsi" w:hAnsiTheme="minorHAnsi" w:cstheme="minorHAnsi"/>
          <w:b/>
          <w:lang w:val="en-AU"/>
        </w:rPr>
        <w:t>5.1 Water access in Bobonaro Municipality</w:t>
      </w:r>
    </w:p>
    <w:p w14:paraId="783E73C6"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 xml:space="preserve">Water is valuable because it is the baseline for surviving and thriving. Access to clean water is fundamental to human health. The importance of water to human health and wellbeing is encapsulated in the Human Right to Water, reaffirmed by the United Nations in 2010, which entitles everyone to “sufficient, safe, acceptable and physically accessible and affordable water for personal and domestic uses” </w:t>
      </w:r>
      <w:r w:rsidRPr="0029582D">
        <w:rPr>
          <w:rFonts w:cstheme="minorHAnsi"/>
          <w:color w:val="auto"/>
          <w:lang w:val="en-AU"/>
        </w:rPr>
        <w:fldChar w:fldCharType="begin"/>
      </w:r>
      <w:r w:rsidRPr="0029582D">
        <w:rPr>
          <w:rFonts w:cstheme="minorHAnsi"/>
          <w:color w:val="auto"/>
          <w:lang w:val="en-AU"/>
        </w:rPr>
        <w:instrText xml:space="preserve"> ADDIN EN.CITE &lt;EndNote&gt;&lt;Cite&gt;&lt;Author&gt;Bain&lt;/Author&gt;&lt;Year&gt;2014&lt;/Year&gt;&lt;RecNum&gt;292&lt;/RecNum&gt;&lt;DisplayText&gt;(Bain et al., 2014)&lt;/DisplayText&gt;&lt;record&gt;&lt;rec-number&gt;292&lt;/rec-number&gt;&lt;foreign-keys&gt;&lt;key app="EN" db-id="990d9vdpqe9s9tetdfk5wzzt2xae9szspsax" timestamp="1497408460"&gt;292&lt;/key&gt;&lt;/foreign-keys&gt;&lt;ref-type name="Journal Article"&gt;17&lt;/ref-type&gt;&lt;contributors&gt;&lt;authors&gt;&lt;author&gt;Bain, Robert&lt;/author&gt;&lt;author&gt;Cronk, Ryan&lt;/author&gt;&lt;author&gt;Wright, Jim&lt;/author&gt;&lt;author&gt;Yang, Hong&lt;/author&gt;&lt;author&gt;Slaymaker, Tom&lt;/author&gt;&lt;author&gt;Bartram, Jamie&lt;/author&gt;&lt;/authors&gt;&lt;/contributors&gt;&lt;titles&gt;&lt;title&gt;Fecal Contamination of Drinking-Water in Low- and Middle-Income Countries: A Systematic Review and Meta-Analysis&lt;/title&gt;&lt;secondary-title&gt;PLoS Medicine&lt;/secondary-title&gt;&lt;/titles&gt;&lt;periodical&gt;&lt;full-title&gt;PLoS Medicine&lt;/full-title&gt;&lt;/periodical&gt;&lt;pages&gt;e1001644&lt;/pages&gt;&lt;volume&gt;11&lt;/volume&gt;&lt;number&gt;5&lt;/number&gt;&lt;dates&gt;&lt;year&gt;2014&lt;/year&gt;&lt;pub-dates&gt;&lt;date&gt;05/06&amp;#xD;09/28/received&amp;#xD;04/03/accepted&lt;/date&gt;&lt;/pub-dates&gt;&lt;/dates&gt;&lt;pub-location&gt;San Francisco, USA&lt;/pub-location&gt;&lt;publisher&gt;Public Library of Science&lt;/publisher&gt;&lt;isbn&gt;1549-1277&amp;#xD;1549-1676&lt;/isbn&gt;&lt;accession-num&gt;PMC4011876&lt;/accession-num&gt;&lt;urls&gt;&lt;related-urls&gt;&lt;url&gt;http://www.ncbi.nlm.nih.gov/pmc/articles/PMC4011876/&lt;/url&gt;&lt;/related-urls&gt;&lt;/urls&gt;&lt;electronic-resource-num&gt;10.1371/journal.pmed.1001644&lt;/electronic-resource-num&gt;&lt;remote-database-name&gt;PMC&lt;/remote-database-name&gt;&lt;/record&gt;&lt;/Cite&gt;&lt;/EndNote&gt;</w:instrText>
      </w:r>
      <w:r w:rsidRPr="0029582D">
        <w:rPr>
          <w:rFonts w:cstheme="minorHAnsi"/>
          <w:color w:val="auto"/>
          <w:lang w:val="en-AU"/>
        </w:rPr>
        <w:fldChar w:fldCharType="separate"/>
      </w:r>
      <w:r w:rsidRPr="0029582D">
        <w:rPr>
          <w:rFonts w:cstheme="minorHAnsi"/>
          <w:noProof/>
          <w:color w:val="auto"/>
          <w:lang w:val="en-AU"/>
        </w:rPr>
        <w:t>(Bain et al., 2014)</w:t>
      </w:r>
      <w:r w:rsidRPr="0029582D">
        <w:rPr>
          <w:rFonts w:cstheme="minorHAnsi"/>
          <w:color w:val="auto"/>
          <w:lang w:val="en-AU"/>
        </w:rPr>
        <w:fldChar w:fldCharType="end"/>
      </w:r>
      <w:r w:rsidRPr="0029582D">
        <w:rPr>
          <w:rFonts w:cstheme="minorHAnsi"/>
          <w:color w:val="auto"/>
          <w:lang w:val="en-AU"/>
        </w:rPr>
        <w:t>.</w:t>
      </w:r>
    </w:p>
    <w:p w14:paraId="0EEC7A2E" w14:textId="77777777" w:rsidR="00F73B12" w:rsidRPr="0029582D" w:rsidRDefault="00F73B12" w:rsidP="00F73B12">
      <w:pPr>
        <w:spacing w:after="0" w:line="360" w:lineRule="auto"/>
        <w:jc w:val="both"/>
        <w:rPr>
          <w:rFonts w:cstheme="minorHAnsi"/>
          <w:color w:val="auto"/>
          <w:lang w:val="en-AU"/>
        </w:rPr>
      </w:pPr>
    </w:p>
    <w:p w14:paraId="2117F07C"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In Timor Leste, t</w:t>
      </w:r>
      <w:r w:rsidRPr="0029582D">
        <w:rPr>
          <w:lang w:val="en-AU"/>
        </w:rPr>
        <w:t>he Timor‐Leste Strategic Development Plan (SDP) 2011‐2030 commits the government to achieving the water and sanitation MDGs by 2020 and describes the aim that “by 2030, all citizens will have access to clean water and improved sanitation” (Government of the Democratic Republic of Timor Leste, 2011).</w:t>
      </w:r>
      <w:r w:rsidRPr="0029582D">
        <w:rPr>
          <w:rFonts w:cstheme="minorHAnsi"/>
          <w:color w:val="auto"/>
          <w:lang w:val="en-AU"/>
        </w:rPr>
        <w:t xml:space="preserve"> This study revealed that most of households in Bobonaro Municipality (86.1%) reported to be obtaining water for domestic use and drinking water from an improved source or protected source, such as </w:t>
      </w:r>
      <w:r w:rsidRPr="0029582D">
        <w:rPr>
          <w:lang w:val="en-AU"/>
        </w:rPr>
        <w:t>public tap/standpipe, piped water supply into the dwelling, piped water to a yard/plot, borehole, protected dug well, protected spring, and rainwater collected in closed containers.</w:t>
      </w:r>
      <w:r w:rsidRPr="0029582D">
        <w:rPr>
          <w:rFonts w:cstheme="minorHAnsi"/>
          <w:color w:val="auto"/>
          <w:lang w:val="en-AU"/>
        </w:rPr>
        <w:t xml:space="preserve"> </w:t>
      </w:r>
    </w:p>
    <w:p w14:paraId="2E717A3F" w14:textId="77777777" w:rsidR="00F73B12" w:rsidRPr="0029582D" w:rsidRDefault="00F73B12" w:rsidP="00F73B12">
      <w:pPr>
        <w:spacing w:after="0" w:line="360" w:lineRule="auto"/>
        <w:jc w:val="both"/>
        <w:rPr>
          <w:rFonts w:cstheme="minorHAnsi"/>
          <w:color w:val="auto"/>
          <w:lang w:val="en-AU"/>
        </w:rPr>
      </w:pPr>
    </w:p>
    <w:p w14:paraId="526B9B60" w14:textId="77777777" w:rsidR="00F73B12" w:rsidRPr="0029582D" w:rsidRDefault="00F73B12" w:rsidP="00F73B12">
      <w:pPr>
        <w:spacing w:after="0" w:line="360" w:lineRule="auto"/>
        <w:jc w:val="both"/>
        <w:rPr>
          <w:lang w:val="en-AU"/>
        </w:rPr>
      </w:pPr>
      <w:r w:rsidRPr="0029582D">
        <w:rPr>
          <w:rFonts w:cstheme="minorHAnsi"/>
          <w:color w:val="auto"/>
          <w:lang w:val="en-AU"/>
        </w:rPr>
        <w:t xml:space="preserve">Empirical evidence suggests that these protected sources provide higher quality water, and studies have shown that these sources are associated with reduced child morbidity </w:t>
      </w:r>
      <w:r w:rsidRPr="0029582D">
        <w:rPr>
          <w:rFonts w:cstheme="minorHAnsi"/>
          <w:color w:val="auto"/>
          <w:lang w:val="en-AU"/>
        </w:rPr>
        <w:fldChar w:fldCharType="begin"/>
      </w:r>
      <w:r w:rsidRPr="0029582D">
        <w:rPr>
          <w:rFonts w:cstheme="minorHAnsi"/>
          <w:color w:val="auto"/>
          <w:lang w:val="en-AU"/>
        </w:rPr>
        <w:instrText xml:space="preserve"> ADDIN EN.CITE &lt;EndNote&gt;&lt;Cite&gt;&lt;Author&gt;Bain&lt;/Author&gt;&lt;Year&gt;2014&lt;/Year&gt;&lt;RecNum&gt;292&lt;/RecNum&gt;&lt;DisplayText&gt;(Bain et al., 2014)&lt;/DisplayText&gt;&lt;record&gt;&lt;rec-number&gt;292&lt;/rec-number&gt;&lt;foreign-keys&gt;&lt;key app="EN" db-id="990d9vdpqe9s9tetdfk5wzzt2xae9szspsax" timestamp="1497408460"&gt;292&lt;/key&gt;&lt;/foreign-keys&gt;&lt;ref-type name="Journal Article"&gt;17&lt;/ref-type&gt;&lt;contributors&gt;&lt;authors&gt;&lt;author&gt;Bain, Robert&lt;/author&gt;&lt;author&gt;Cronk, Ryan&lt;/author&gt;&lt;author&gt;Wright, Jim&lt;/author&gt;&lt;author&gt;Yang, Hong&lt;/author&gt;&lt;author&gt;Slaymaker, Tom&lt;/author&gt;&lt;author&gt;Bartram, Jamie&lt;/author&gt;&lt;/authors&gt;&lt;/contributors&gt;&lt;titles&gt;&lt;title&gt;Fecal Contamination of Drinking-Water in Low- and Middle-Income Countries: A Systematic Review and Meta-Analysis&lt;/title&gt;&lt;secondary-title&gt;PLoS Medicine&lt;/secondary-title&gt;&lt;/titles&gt;&lt;periodical&gt;&lt;full-title&gt;PLoS Medicine&lt;/full-title&gt;&lt;/periodical&gt;&lt;pages&gt;e1001644&lt;/pages&gt;&lt;volume&gt;11&lt;/volume&gt;&lt;number&gt;5&lt;/number&gt;&lt;dates&gt;&lt;year&gt;2014&lt;/year&gt;&lt;pub-dates&gt;&lt;date&gt;05/06&amp;#xD;09/28/received&amp;#xD;04/03/accepted&lt;/date&gt;&lt;/pub-dates&gt;&lt;/dates&gt;&lt;pub-location&gt;San Francisco, USA&lt;/pub-location&gt;&lt;publisher&gt;Public Library of Science&lt;/publisher&gt;&lt;isbn&gt;1549-1277&amp;#xD;1549-1676&lt;/isbn&gt;&lt;accession-num&gt;PMC4011876&lt;/accession-num&gt;&lt;urls&gt;&lt;related-urls&gt;&lt;url&gt;http://www.ncbi.nlm.nih.gov/pmc/articles/PMC4011876/&lt;/url&gt;&lt;/related-urls&gt;&lt;/urls&gt;&lt;electronic-resource-num&gt;10.1371/journal.pmed.1001644&lt;/electronic-resource-num&gt;&lt;remote-database-name&gt;PMC&lt;/remote-database-name&gt;&lt;/record&gt;&lt;/Cite&gt;&lt;/EndNote&gt;</w:instrText>
      </w:r>
      <w:r w:rsidRPr="0029582D">
        <w:rPr>
          <w:rFonts w:cstheme="minorHAnsi"/>
          <w:color w:val="auto"/>
          <w:lang w:val="en-AU"/>
        </w:rPr>
        <w:fldChar w:fldCharType="separate"/>
      </w:r>
      <w:r w:rsidRPr="0029582D">
        <w:rPr>
          <w:rFonts w:cstheme="minorHAnsi"/>
          <w:noProof/>
          <w:color w:val="auto"/>
          <w:lang w:val="en-AU"/>
        </w:rPr>
        <w:t>(Bain et al., 2014)</w:t>
      </w:r>
      <w:r w:rsidRPr="0029582D">
        <w:rPr>
          <w:rFonts w:cstheme="minorHAnsi"/>
          <w:color w:val="auto"/>
          <w:lang w:val="en-AU"/>
        </w:rPr>
        <w:fldChar w:fldCharType="end"/>
      </w:r>
      <w:r w:rsidRPr="0029582D">
        <w:rPr>
          <w:rFonts w:cstheme="minorHAnsi"/>
          <w:color w:val="auto"/>
          <w:lang w:val="en-AU"/>
        </w:rPr>
        <w:t xml:space="preserve">. </w:t>
      </w:r>
      <w:r w:rsidRPr="0029582D">
        <w:rPr>
          <w:rFonts w:cstheme="minorHAnsi"/>
          <w:color w:val="auto"/>
          <w:lang w:val="en-AU"/>
        </w:rPr>
        <w:fldChar w:fldCharType="begin"/>
      </w:r>
      <w:r w:rsidRPr="0029582D">
        <w:rPr>
          <w:rFonts w:cstheme="minorHAnsi"/>
          <w:color w:val="auto"/>
          <w:lang w:val="en-AU"/>
        </w:rPr>
        <w:instrText xml:space="preserve"> ADDIN EN.CITE &lt;EndNote&gt;&lt;Cite AuthorYear="1"&gt;&lt;Author&gt;Bain&lt;/Author&gt;&lt;Year&gt;2014&lt;/Year&gt;&lt;RecNum&gt;292&lt;/RecNum&gt;&lt;DisplayText&gt;Bain et al. (2014)&lt;/DisplayText&gt;&lt;record&gt;&lt;rec-number&gt;292&lt;/rec-number&gt;&lt;foreign-keys&gt;&lt;key app="EN" db-id="990d9vdpqe9s9tetdfk5wzzt2xae9szspsax" timestamp="1497408460"&gt;292&lt;/key&gt;&lt;/foreign-keys&gt;&lt;ref-type name="Journal Article"&gt;17&lt;/ref-type&gt;&lt;contributors&gt;&lt;authors&gt;&lt;author&gt;Bain, Robert&lt;/author&gt;&lt;author&gt;Cronk, Ryan&lt;/author&gt;&lt;author&gt;Wright, Jim&lt;/author&gt;&lt;author&gt;Yang, Hong&lt;/author&gt;&lt;author&gt;Slaymaker, Tom&lt;/author&gt;&lt;author&gt;Bartram, Jamie&lt;/author&gt;&lt;/authors&gt;&lt;/contributors&gt;&lt;titles&gt;&lt;title&gt;Fecal Contamination of Drinking-Water in Low- and Middle-Income Countries: A Systematic Review and Meta-Analysis&lt;/title&gt;&lt;secondary-title&gt;PLoS Medicine&lt;/secondary-title&gt;&lt;/titles&gt;&lt;periodical&gt;&lt;full-title&gt;PLoS Medicine&lt;/full-title&gt;&lt;/periodical&gt;&lt;pages&gt;e1001644&lt;/pages&gt;&lt;volume&gt;11&lt;/volume&gt;&lt;number&gt;5&lt;/number&gt;&lt;dates&gt;&lt;year&gt;2014&lt;/year&gt;&lt;pub-dates&gt;&lt;date&gt;05/06&amp;#xD;09/28/received&amp;#xD;04/03/accepted&lt;/date&gt;&lt;/pub-dates&gt;&lt;/dates&gt;&lt;pub-location&gt;San Francisco, USA&lt;/pub-location&gt;&lt;publisher&gt;Public Library of Science&lt;/publisher&gt;&lt;isbn&gt;1549-1277&amp;#xD;1549-1676&lt;/isbn&gt;&lt;accession-num&gt;PMC4011876&lt;/accession-num&gt;&lt;urls&gt;&lt;related-urls&gt;&lt;url&gt;http://www.ncbi.nlm.nih.gov/pmc/articles/PMC4011876/&lt;/url&gt;&lt;/related-urls&gt;&lt;/urls&gt;&lt;electronic-resource-num&gt;10.1371/journal.pmed.1001644&lt;/electronic-resource-num&gt;&lt;remote-database-name&gt;PMC&lt;/remote-database-name&gt;&lt;/record&gt;&lt;/Cite&gt;&lt;/EndNote&gt;</w:instrText>
      </w:r>
      <w:r w:rsidRPr="0029582D">
        <w:rPr>
          <w:rFonts w:cstheme="minorHAnsi"/>
          <w:color w:val="auto"/>
          <w:lang w:val="en-AU"/>
        </w:rPr>
        <w:fldChar w:fldCharType="separate"/>
      </w:r>
      <w:r w:rsidRPr="0029582D">
        <w:rPr>
          <w:rFonts w:cstheme="minorHAnsi"/>
          <w:noProof/>
          <w:color w:val="auto"/>
          <w:lang w:val="en-AU"/>
        </w:rPr>
        <w:t>Bain et al. (2014)</w:t>
      </w:r>
      <w:r w:rsidRPr="0029582D">
        <w:rPr>
          <w:rFonts w:cstheme="minorHAnsi"/>
          <w:color w:val="auto"/>
          <w:lang w:val="en-AU"/>
        </w:rPr>
        <w:fldChar w:fldCharType="end"/>
      </w:r>
      <w:r w:rsidRPr="0029582D">
        <w:rPr>
          <w:lang w:val="en-AU"/>
        </w:rPr>
        <w:t xml:space="preserve"> reported that access to an ‘‘improved source’’ provides a measure of sanitary protection but does not ensure water is free of faecal contamination nor is it consistent between source types or settings. Water from improved sources is less likely to contain faecal contamination than unimproved sources, but they are not consistently safe. </w:t>
      </w:r>
    </w:p>
    <w:p w14:paraId="05349F93" w14:textId="77777777" w:rsidR="00F73B12" w:rsidRPr="0029582D" w:rsidRDefault="00F73B12" w:rsidP="00F73B12">
      <w:pPr>
        <w:spacing w:after="0" w:line="360" w:lineRule="auto"/>
        <w:jc w:val="both"/>
        <w:rPr>
          <w:lang w:val="en-AU"/>
        </w:rPr>
      </w:pPr>
    </w:p>
    <w:p w14:paraId="4EDA7AE1" w14:textId="77777777" w:rsidR="00F73B12" w:rsidRPr="0029582D" w:rsidRDefault="00F73B12" w:rsidP="00F73B12">
      <w:pPr>
        <w:spacing w:after="0" w:line="360" w:lineRule="auto"/>
        <w:jc w:val="both"/>
        <w:rPr>
          <w:lang w:val="en-AU"/>
        </w:rPr>
      </w:pPr>
      <w:r w:rsidRPr="0029582D">
        <w:rPr>
          <w:lang w:val="en-AU"/>
        </w:rPr>
        <w:t>As most of households in Bobonaro Municipality reported that they obtained water from an improved water source, an enhanced monitoring strategy which combine indicators of sanitary protection with measures of water quality is needed. As 13.9% of households still obtain water from an unimproved source, the water access intervention is needed to address their needs. Thus, by reducing the number of household who access this source, it can contribute to reduce the prevalence of health-related problems caused by unsafe water.</w:t>
      </w:r>
    </w:p>
    <w:p w14:paraId="2EA8F796" w14:textId="77777777" w:rsidR="00F73B12" w:rsidRPr="0029582D" w:rsidRDefault="00F73B12" w:rsidP="00F73B12">
      <w:pPr>
        <w:spacing w:after="0" w:line="360" w:lineRule="auto"/>
        <w:jc w:val="both"/>
        <w:rPr>
          <w:lang w:val="en-AU"/>
        </w:rPr>
      </w:pPr>
    </w:p>
    <w:p w14:paraId="232EF3E9" w14:textId="77777777" w:rsidR="00F73B12" w:rsidRPr="0029582D" w:rsidRDefault="00F73B12" w:rsidP="00F73B12">
      <w:pPr>
        <w:spacing w:after="0" w:line="360" w:lineRule="auto"/>
        <w:jc w:val="both"/>
        <w:rPr>
          <w:rFonts w:cstheme="minorHAnsi"/>
          <w:color w:val="auto"/>
          <w:u w:val="single"/>
          <w:lang w:val="en-AU"/>
        </w:rPr>
      </w:pPr>
    </w:p>
    <w:p w14:paraId="5B4FF0E2" w14:textId="77777777" w:rsidR="00F73B12" w:rsidRPr="0029582D" w:rsidRDefault="00F73B12" w:rsidP="00F73B12">
      <w:pPr>
        <w:spacing w:after="0" w:line="360" w:lineRule="auto"/>
        <w:jc w:val="both"/>
        <w:rPr>
          <w:rFonts w:cstheme="minorHAnsi"/>
          <w:color w:val="auto"/>
          <w:u w:val="single"/>
          <w:lang w:val="en-AU"/>
        </w:rPr>
      </w:pPr>
      <w:r w:rsidRPr="0029582D">
        <w:rPr>
          <w:rFonts w:cstheme="minorHAnsi"/>
          <w:color w:val="auto"/>
          <w:u w:val="single"/>
          <w:lang w:val="en-AU"/>
        </w:rPr>
        <w:lastRenderedPageBreak/>
        <w:t>Water collection</w:t>
      </w:r>
    </w:p>
    <w:p w14:paraId="24D8F3A2" w14:textId="77777777" w:rsidR="00F73B12" w:rsidRPr="0029582D" w:rsidRDefault="00F73B12" w:rsidP="00F73B12">
      <w:pPr>
        <w:widowControl/>
        <w:spacing w:after="0" w:line="360" w:lineRule="auto"/>
        <w:jc w:val="both"/>
        <w:rPr>
          <w:color w:val="auto"/>
          <w:lang w:val="en-AU"/>
        </w:rPr>
      </w:pPr>
      <w:r w:rsidRPr="0029582D">
        <w:rPr>
          <w:color w:val="auto"/>
          <w:lang w:val="en-AU"/>
        </w:rPr>
        <w:t xml:space="preserve">This study revealed that adult women were the primary collectors of water for domestic use (67.6% of households. Female children also contribute to the water collection as 25.8% of households reported that their female children were responsible to collect water. The findings are consistent with a study from </w:t>
      </w:r>
      <w:r w:rsidRPr="0029582D">
        <w:rPr>
          <w:color w:val="auto"/>
          <w:lang w:val="en-AU"/>
        </w:rPr>
        <w:fldChar w:fldCharType="begin"/>
      </w:r>
      <w:r w:rsidRPr="0029582D">
        <w:rPr>
          <w:color w:val="auto"/>
          <w:lang w:val="en-AU"/>
        </w:rPr>
        <w:instrText xml:space="preserve"> ADDIN EN.CITE &lt;EndNote&gt;&lt;Cite AuthorYear="1"&gt;&lt;Author&gt;Graham&lt;/Author&gt;&lt;Year&gt;2016&lt;/Year&gt;&lt;RecNum&gt;289&lt;/RecNum&gt;&lt;DisplayText&gt;Graham, Hirai, and Kim (2016)&lt;/DisplayText&gt;&lt;record&gt;&lt;rec-number&gt;289&lt;/rec-number&gt;&lt;foreign-keys&gt;&lt;key app="EN" db-id="990d9vdpqe9s9tetdfk5wzzt2xae9szspsax" timestamp="1497362037"&gt;289&lt;/key&gt;&lt;/foreign-keys&gt;&lt;ref-type name="Journal Article"&gt;17&lt;/ref-type&gt;&lt;contributors&gt;&lt;authors&gt;&lt;author&gt;Graham, Jay P.&lt;/author&gt;&lt;author&gt;Hirai, Mitsuaki&lt;/author&gt;&lt;author&gt;Kim, Seung-Sup&lt;/author&gt;&lt;/authors&gt;&lt;/contributors&gt;&lt;titles&gt;&lt;title&gt;An Analysis of Water Collection Labor among Women and Children in 24 Sub-Saharan African Countries&lt;/title&gt;&lt;secondary-title&gt;PLoS One&lt;/secondary-title&gt;&lt;/titles&gt;&lt;periodical&gt;&lt;full-title&gt;PLoS One&lt;/full-title&gt;&lt;/periodical&gt;&lt;volume&gt;11&lt;/volume&gt;&lt;number&gt;6&lt;/number&gt;&lt;keywords&gt;&lt;keyword&gt;Sciences: Comprehensive Works&lt;/keyword&gt;&lt;keyword&gt;Womens health&lt;/keyword&gt;&lt;keyword&gt;Studies&lt;/keyword&gt;&lt;keyword&gt;Households&lt;/keyword&gt;&lt;keyword&gt;Disease&lt;/keyword&gt;&lt;keyword&gt;Qualitative research&lt;/keyword&gt;&lt;keyword&gt;Children &amp;amp; youth&lt;/keyword&gt;&lt;keyword&gt;Gender&lt;/keyword&gt;&lt;keyword&gt;Water supply&lt;/keyword&gt;&lt;keyword&gt;Collectors&lt;/keyword&gt;&lt;keyword&gt;Diarrhea&lt;/keyword&gt;&lt;keyword&gt;Water shortages&lt;/keyword&gt;&lt;keyword&gt;Researchers&lt;/keyword&gt;&lt;keyword&gt;Rural areas&lt;/keyword&gt;&lt;keyword&gt;Hygiene&lt;/keyword&gt;&lt;keyword&gt;Sanitation&lt;/keyword&gt;&lt;/keywords&gt;&lt;dates&gt;&lt;year&gt;2016&lt;/year&gt;&lt;pub-dates&gt;&lt;date&gt;Jun 2016&amp;#xD;2016-06-04&lt;/date&gt;&lt;/pub-dates&gt;&lt;/dates&gt;&lt;pub-location&gt;San Francisco&lt;/pub-location&gt;&lt;publisher&gt;Public Library of Science&lt;/publisher&gt;&lt;accession-num&gt;1793212357&lt;/accession-num&gt;&lt;urls&gt;&lt;/urls&gt;&lt;electronic-resource-num&gt;10.1371/journal.pone.0155981&lt;/electronic-resource-num&gt;&lt;remote-database-name&gt;Biological Science Database; ProQuest Central&lt;/remote-database-name&gt;&lt;language&gt;English&lt;/language&gt;&lt;/record&gt;&lt;/Cite&gt;&lt;/EndNote&gt;</w:instrText>
      </w:r>
      <w:r w:rsidRPr="0029582D">
        <w:rPr>
          <w:color w:val="auto"/>
          <w:lang w:val="en-AU"/>
        </w:rPr>
        <w:fldChar w:fldCharType="separate"/>
      </w:r>
      <w:r w:rsidRPr="0029582D">
        <w:rPr>
          <w:noProof/>
          <w:color w:val="auto"/>
          <w:lang w:val="en-AU"/>
        </w:rPr>
        <w:t>Graham, Hirai, and Kim (2016)</w:t>
      </w:r>
      <w:r w:rsidRPr="0029582D">
        <w:rPr>
          <w:color w:val="auto"/>
          <w:lang w:val="en-AU"/>
        </w:rPr>
        <w:fldChar w:fldCharType="end"/>
      </w:r>
      <w:r w:rsidRPr="0029582D">
        <w:rPr>
          <w:color w:val="auto"/>
          <w:lang w:val="en-AU"/>
        </w:rPr>
        <w:t xml:space="preserve"> who reported that adult females were the primary collectors of water across all 24 Sub-Saharan African countries, ranging from 46% in Liberia to 90% in Cote d’Ivoire. Women in Bobonaro Municipality have an important role in providing water for family as they are responsible for collecting and managing water for domestic use and at household level. There is a need to consider </w:t>
      </w:r>
      <w:r w:rsidRPr="0029582D">
        <w:rPr>
          <w:lang w:val="en-AU"/>
        </w:rPr>
        <w:t>accessibility to water, water collection by children, and gender ratios for water collection as key indicators for measuring progress in the water, sanitation and hygiene sector.</w:t>
      </w:r>
    </w:p>
    <w:p w14:paraId="3207460D" w14:textId="77777777" w:rsidR="00F73B12" w:rsidRPr="0029582D" w:rsidRDefault="00F73B12" w:rsidP="00F73B12">
      <w:pPr>
        <w:spacing w:after="0" w:line="360" w:lineRule="auto"/>
        <w:jc w:val="both"/>
        <w:rPr>
          <w:lang w:val="en-AU"/>
        </w:rPr>
      </w:pPr>
    </w:p>
    <w:p w14:paraId="5C171D0A" w14:textId="77777777" w:rsidR="00F73B12" w:rsidRPr="0029582D" w:rsidRDefault="00F73B12" w:rsidP="00F73B12">
      <w:pPr>
        <w:spacing w:after="0" w:line="360" w:lineRule="auto"/>
        <w:jc w:val="both"/>
        <w:rPr>
          <w:rFonts w:cstheme="minorHAnsi"/>
          <w:color w:val="auto"/>
          <w:u w:val="single"/>
          <w:lang w:val="en-AU"/>
        </w:rPr>
      </w:pPr>
      <w:r w:rsidRPr="0029582D">
        <w:rPr>
          <w:rFonts w:cstheme="minorHAnsi"/>
          <w:color w:val="auto"/>
          <w:u w:val="single"/>
          <w:lang w:val="en-AU"/>
        </w:rPr>
        <w:t>Perception of how to solve problems and opportunity to encourage reporting if there is a problem</w:t>
      </w:r>
    </w:p>
    <w:p w14:paraId="7DC1EAEF"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The study revealed that almost half of households (45.0%) did not tell or ask help from anybody whilst 19.2% reported that they told the problem or asked help from the community leader, 8.6% asked help from the mason/plumber, and 7.4% reported the problem to the local government. Of those who told the problem about water interruptions and asked for help, 70.2% reported that the water problem was solved after they contacted them, while 20.5% reported that the problem was not solved. This study suggest that there is a need to promote this 70% responses to fix problems related to water supply and monitor the water access and supply issue.</w:t>
      </w:r>
    </w:p>
    <w:p w14:paraId="135EDF05" w14:textId="77777777" w:rsidR="00F73B12" w:rsidRPr="0029582D" w:rsidRDefault="00F73B12" w:rsidP="00F73B12">
      <w:pPr>
        <w:spacing w:after="0" w:line="360" w:lineRule="auto"/>
        <w:jc w:val="both"/>
        <w:rPr>
          <w:rFonts w:cstheme="minorHAnsi"/>
          <w:color w:val="auto"/>
          <w:lang w:val="en-AU"/>
        </w:rPr>
      </w:pPr>
    </w:p>
    <w:p w14:paraId="399E7099"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As only low proportion of households in Bobonaro Municipality reported the water problem to the government or water authority (i.e., SAS), the water management services need to be improved particularly focusing on the customer service as the main issue with water supply is not only about access and in</w:t>
      </w:r>
      <w:r>
        <w:rPr>
          <w:rFonts w:cstheme="minorHAnsi"/>
          <w:color w:val="auto"/>
          <w:lang w:val="en-AU"/>
        </w:rPr>
        <w:t xml:space="preserve">frastructure but also about </w:t>
      </w:r>
      <w:r w:rsidRPr="0029582D">
        <w:rPr>
          <w:rFonts w:cstheme="minorHAnsi"/>
          <w:color w:val="auto"/>
          <w:lang w:val="en-AU"/>
        </w:rPr>
        <w:t>service to customer. Communication protocols needs to be reviewed and developed as both internal and external communications often get complicated and even convoluted. However, customer service should remain a top priority.</w:t>
      </w:r>
    </w:p>
    <w:p w14:paraId="0E5276C0" w14:textId="77777777" w:rsidR="00F73B12" w:rsidRPr="0029582D" w:rsidRDefault="00F73B12" w:rsidP="00F73B12">
      <w:pPr>
        <w:spacing w:after="0" w:line="360" w:lineRule="auto"/>
        <w:jc w:val="both"/>
        <w:rPr>
          <w:rFonts w:cstheme="minorHAnsi"/>
          <w:color w:val="0070C0"/>
          <w:lang w:val="en-AU"/>
        </w:rPr>
      </w:pPr>
    </w:p>
    <w:p w14:paraId="0CA25D13" w14:textId="77777777" w:rsidR="00F73B12" w:rsidRPr="0029582D" w:rsidRDefault="00F73B12" w:rsidP="00F73B12">
      <w:pPr>
        <w:spacing w:after="0" w:line="360" w:lineRule="auto"/>
        <w:jc w:val="both"/>
        <w:rPr>
          <w:rFonts w:cstheme="minorHAnsi"/>
          <w:color w:val="auto"/>
          <w:u w:val="single"/>
          <w:lang w:val="en-AU"/>
        </w:rPr>
      </w:pPr>
      <w:r w:rsidRPr="0029582D">
        <w:rPr>
          <w:rFonts w:cstheme="minorHAnsi"/>
          <w:color w:val="auto"/>
          <w:u w:val="single"/>
          <w:lang w:val="en-AU"/>
        </w:rPr>
        <w:t>Willingness to pay has potential among early adopter group</w:t>
      </w:r>
    </w:p>
    <w:p w14:paraId="4BD953A8" w14:textId="3AAA39BC"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When asked whether they were willing to pay to improve their water supply, 52.4% of households reported they were not, while 37.2% reported that they were willing to pay. Higher among those who had interest in improving water supply service as almost half of the households (46.6%) reported that they were willing to pay for the improvement. This study revealed that there is no significant different between the willingness to pay for water improvement variable by experiencing water interruption in the last 6 months variable and type of water source (unimproved vs improved).</w:t>
      </w:r>
    </w:p>
    <w:p w14:paraId="6B6B1EE2" w14:textId="77777777" w:rsidR="00F73B12" w:rsidRPr="0029582D" w:rsidRDefault="00F73B12" w:rsidP="00F73B12">
      <w:pPr>
        <w:widowControl/>
        <w:spacing w:after="0" w:line="360" w:lineRule="auto"/>
        <w:jc w:val="both"/>
        <w:rPr>
          <w:lang w:val="en-AU"/>
        </w:rPr>
      </w:pPr>
    </w:p>
    <w:p w14:paraId="078CAF8D" w14:textId="77777777" w:rsidR="00F73B12" w:rsidRPr="0029582D" w:rsidRDefault="00F73B12" w:rsidP="00F73B12">
      <w:pPr>
        <w:spacing w:after="0" w:line="360" w:lineRule="auto"/>
        <w:jc w:val="both"/>
        <w:rPr>
          <w:b/>
          <w:color w:val="auto"/>
          <w:lang w:val="en-AU"/>
        </w:rPr>
      </w:pPr>
      <w:r w:rsidRPr="0029582D">
        <w:rPr>
          <w:b/>
          <w:color w:val="auto"/>
          <w:lang w:val="en-AU"/>
        </w:rPr>
        <w:t>5.2 SaniFOAM</w:t>
      </w:r>
    </w:p>
    <w:p w14:paraId="3B3779FB" w14:textId="77777777" w:rsidR="00F73B12" w:rsidRPr="0029582D" w:rsidRDefault="00F73B12" w:rsidP="00F73B12">
      <w:pPr>
        <w:spacing w:after="0" w:line="360" w:lineRule="auto"/>
        <w:jc w:val="both"/>
        <w:rPr>
          <w:color w:val="auto"/>
          <w:lang w:val="en-AU"/>
        </w:rPr>
      </w:pPr>
      <w:r w:rsidRPr="0029582D">
        <w:rPr>
          <w:color w:val="auto"/>
          <w:lang w:val="en-AU"/>
        </w:rPr>
        <w:t xml:space="preserve">Traditional approaches to improving sanitation which are aimed at building facilities have not resulted in significant and sustained sanitation coverage </w:t>
      </w:r>
      <w:r w:rsidRPr="0029582D">
        <w:rPr>
          <w:color w:val="auto"/>
          <w:lang w:val="en-AU"/>
        </w:rPr>
        <w:fldChar w:fldCharType="begin"/>
      </w:r>
      <w:r w:rsidRPr="0029582D">
        <w:rPr>
          <w:color w:val="auto"/>
          <w:lang w:val="en-AU"/>
        </w:rPr>
        <w:instrText xml:space="preserve"> ADDIN EN.CITE &lt;EndNote&gt;&lt;Cite&gt;&lt;Author&gt;Devine&lt;/Author&gt;&lt;Year&gt;2009&lt;/Year&gt;&lt;RecNum&gt;337&lt;/RecNum&gt;&lt;DisplayText&gt;(Devine, 2009)&lt;/DisplayText&gt;&lt;record&gt;&lt;rec-number&gt;337&lt;/rec-number&gt;&lt;foreign-keys&gt;&lt;key app="EN" db-id="990d9vdpqe9s9tetdfk5wzzt2xae9szspsax" timestamp="1497420689"&gt;337&lt;/key&gt;&lt;/foreign-keys&gt;&lt;ref-type name="Report"&gt;27&lt;/ref-type&gt;&lt;contributors&gt;&lt;authors&gt;&lt;author&gt;Devine, J&lt;/author&gt;&lt;/authors&gt;&lt;/contributors&gt;&lt;titles&gt;&lt;title&gt;Introducing SaniFOAM: A Framework to Analyze Sanitation Behaviors to Design Effective Sanitation Programs. Water and sanitation program working paper.&lt;/title&gt;&lt;/titles&gt;&lt;dates&gt;&lt;year&gt;2009&lt;/year&gt;&lt;/dates&gt;&lt;pub-location&gt;Washington DC&lt;/pub-location&gt;&lt;publisher&gt;World Bank&lt;/publisher&gt;&lt;urls&gt;&lt;related-urls&gt;&lt;url&gt;http://documents.worldbank.org/curated/en/272351468334778050/Introducing-SaniFOAM-a-framework-to-analyze-sanitation-behaviors-to-design-effective-sanitation-programs&lt;/url&gt;&lt;/related-urls&gt;&lt;/urls&gt;&lt;/record&gt;&lt;/Cite&gt;&lt;/EndNote&gt;</w:instrText>
      </w:r>
      <w:r w:rsidRPr="0029582D">
        <w:rPr>
          <w:color w:val="auto"/>
          <w:lang w:val="en-AU"/>
        </w:rPr>
        <w:fldChar w:fldCharType="separate"/>
      </w:r>
      <w:r w:rsidRPr="0029582D">
        <w:rPr>
          <w:noProof/>
          <w:color w:val="auto"/>
          <w:lang w:val="en-AU"/>
        </w:rPr>
        <w:t>(Devine, 2009)</w:t>
      </w:r>
      <w:r w:rsidRPr="0029582D">
        <w:rPr>
          <w:color w:val="auto"/>
          <w:lang w:val="en-AU"/>
        </w:rPr>
        <w:fldChar w:fldCharType="end"/>
      </w:r>
      <w:r w:rsidRPr="0029582D">
        <w:rPr>
          <w:color w:val="auto"/>
          <w:lang w:val="en-AU"/>
        </w:rPr>
        <w:t>. SaniFOAM framework can be used to help analysing households’ sanitation behaviours to design effective sanitation interventions.</w:t>
      </w:r>
    </w:p>
    <w:p w14:paraId="5A4F7024" w14:textId="77777777" w:rsidR="00F73B12" w:rsidRPr="0029582D" w:rsidRDefault="00F73B12" w:rsidP="00F73B12">
      <w:pPr>
        <w:spacing w:after="0" w:line="360" w:lineRule="auto"/>
        <w:jc w:val="both"/>
        <w:rPr>
          <w:b/>
          <w:color w:val="auto"/>
          <w:lang w:val="en-AU"/>
        </w:rPr>
      </w:pPr>
    </w:p>
    <w:p w14:paraId="348E0CBD" w14:textId="77777777" w:rsidR="00F73B12" w:rsidRPr="0029582D" w:rsidRDefault="00F73B12" w:rsidP="00F73B12">
      <w:pPr>
        <w:spacing w:after="0" w:line="360" w:lineRule="auto"/>
        <w:ind w:left="567"/>
        <w:jc w:val="both"/>
        <w:rPr>
          <w:b/>
          <w:color w:val="auto"/>
          <w:lang w:val="en-AU"/>
        </w:rPr>
      </w:pPr>
      <w:r w:rsidRPr="0029582D">
        <w:rPr>
          <w:b/>
          <w:color w:val="auto"/>
          <w:lang w:val="en-AU"/>
        </w:rPr>
        <w:t>5.2.1 Focus</w:t>
      </w:r>
    </w:p>
    <w:p w14:paraId="488B8B92"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 xml:space="preserve">The desired sanitation behaviours in this study were improving or upgrading one’s sanitation facility, and correctly disposing of children’s excreta. These issues reflect a combination of once-off “purchase” or “adoption” behaviours, as well as “habit” behaviours repeated frequently and regularly. Part of the challenge for this assessment is to identify the interconnectedness, common issues across all of these behaviours, as well as those that require attention for just one WASH aspect. </w:t>
      </w:r>
    </w:p>
    <w:p w14:paraId="2C7642DF" w14:textId="77777777" w:rsidR="00F73B12" w:rsidRPr="0029582D" w:rsidRDefault="00F73B12" w:rsidP="00F73B12">
      <w:pPr>
        <w:spacing w:after="0" w:line="360" w:lineRule="auto"/>
        <w:jc w:val="both"/>
        <w:rPr>
          <w:rFonts w:cstheme="minorHAnsi"/>
          <w:color w:val="auto"/>
          <w:lang w:val="en-AU"/>
        </w:rPr>
      </w:pPr>
    </w:p>
    <w:p w14:paraId="4FF02EE4" w14:textId="77777777" w:rsidR="00F73B12" w:rsidRPr="0029582D" w:rsidRDefault="00F73B12" w:rsidP="00F73B12">
      <w:pPr>
        <w:spacing w:after="0" w:line="360" w:lineRule="auto"/>
        <w:ind w:left="567"/>
        <w:rPr>
          <w:rFonts w:cstheme="minorHAnsi"/>
          <w:b/>
          <w:color w:val="auto"/>
          <w:lang w:val="en-AU"/>
        </w:rPr>
      </w:pPr>
      <w:r w:rsidRPr="0029582D">
        <w:rPr>
          <w:rFonts w:cstheme="minorHAnsi"/>
          <w:b/>
          <w:color w:val="auto"/>
          <w:lang w:val="en-AU"/>
        </w:rPr>
        <w:t>5.2.2 Opportunity</w:t>
      </w:r>
    </w:p>
    <w:p w14:paraId="4C43BE6A" w14:textId="77777777" w:rsidR="00F73B12" w:rsidRPr="0029582D" w:rsidRDefault="00F73B12" w:rsidP="00F73B12">
      <w:pPr>
        <w:spacing w:after="0" w:line="360" w:lineRule="auto"/>
        <w:rPr>
          <w:rFonts w:cstheme="minorHAnsi"/>
          <w:i/>
          <w:color w:val="auto"/>
          <w:u w:val="single"/>
          <w:lang w:val="en-AU"/>
        </w:rPr>
      </w:pPr>
      <w:r w:rsidRPr="0029582D">
        <w:rPr>
          <w:rFonts w:cstheme="minorHAnsi"/>
          <w:i/>
          <w:color w:val="auto"/>
          <w:u w:val="single"/>
          <w:lang w:val="en-AU"/>
        </w:rPr>
        <w:t>Access</w:t>
      </w:r>
    </w:p>
    <w:p w14:paraId="5DECBD53" w14:textId="597CAF75" w:rsidR="00F73B12" w:rsidRDefault="00F73B12" w:rsidP="00F73B12">
      <w:pPr>
        <w:spacing w:after="0" w:line="360" w:lineRule="auto"/>
        <w:jc w:val="both"/>
        <w:rPr>
          <w:rFonts w:cstheme="minorHAnsi"/>
          <w:color w:val="auto"/>
          <w:lang w:val="en-AU"/>
        </w:rPr>
      </w:pPr>
      <w:r>
        <w:t xml:space="preserve">Most households </w:t>
      </w:r>
      <w:r w:rsidRPr="00F93301">
        <w:rPr>
          <w:lang w:val="en-AU"/>
        </w:rPr>
        <w:t>(84.5%) reported they used their own toilet to defecate while 4.6% reported they used their neighbour’s toilet</w:t>
      </w:r>
      <w:r>
        <w:t xml:space="preserve"> and shared toilet.</w:t>
      </w:r>
      <w:r>
        <w:rPr>
          <w:rFonts w:cstheme="minorHAnsi"/>
          <w:color w:val="auto"/>
          <w:lang w:val="en-AU"/>
        </w:rPr>
        <w:t xml:space="preserve"> </w:t>
      </w:r>
      <w:r w:rsidR="007F2432">
        <w:rPr>
          <w:rFonts w:cstheme="minorHAnsi"/>
          <w:color w:val="auto"/>
          <w:lang w:val="en-AU"/>
        </w:rPr>
        <w:t>The</w:t>
      </w:r>
      <w:r>
        <w:rPr>
          <w:rFonts w:cstheme="minorHAnsi"/>
          <w:color w:val="auto"/>
          <w:lang w:val="en-AU"/>
        </w:rPr>
        <w:t xml:space="preserve"> p</w:t>
      </w:r>
      <w:r w:rsidRPr="0029582D">
        <w:rPr>
          <w:rFonts w:cstheme="minorHAnsi"/>
          <w:color w:val="auto"/>
          <w:lang w:val="en-AU"/>
        </w:rPr>
        <w:t xml:space="preserve">roportion of households </w:t>
      </w:r>
      <w:r w:rsidR="007F2432">
        <w:rPr>
          <w:rFonts w:cstheme="minorHAnsi"/>
          <w:color w:val="auto"/>
          <w:lang w:val="en-AU"/>
        </w:rPr>
        <w:t>which</w:t>
      </w:r>
      <w:r w:rsidRPr="0029582D">
        <w:rPr>
          <w:rFonts w:cstheme="minorHAnsi"/>
          <w:color w:val="auto"/>
          <w:lang w:val="en-AU"/>
        </w:rPr>
        <w:t xml:space="preserve"> reported they still did the open defecation practice was </w:t>
      </w:r>
      <w:r>
        <w:rPr>
          <w:rFonts w:cstheme="minorHAnsi"/>
          <w:color w:val="auto"/>
          <w:lang w:val="en-AU"/>
        </w:rPr>
        <w:t xml:space="preserve">8.9%. </w:t>
      </w:r>
      <w:r w:rsidRPr="003C1349">
        <w:rPr>
          <w:rFonts w:cstheme="minorHAnsi"/>
          <w:color w:val="auto"/>
          <w:lang w:val="en-AU"/>
        </w:rPr>
        <w:t>Slippage is one of the main bottlenecks of achieving full c</w:t>
      </w:r>
      <w:r>
        <w:rPr>
          <w:rFonts w:cstheme="minorHAnsi"/>
          <w:color w:val="auto"/>
          <w:lang w:val="en-AU"/>
        </w:rPr>
        <w:t xml:space="preserve">overage of water and sanitation </w:t>
      </w:r>
      <w:r w:rsidRPr="003C1349">
        <w:rPr>
          <w:rFonts w:cstheme="minorHAnsi"/>
          <w:color w:val="auto"/>
          <w:lang w:val="en-AU"/>
        </w:rPr>
        <w:t>services</w:t>
      </w:r>
      <w:r>
        <w:rPr>
          <w:rFonts w:cstheme="minorHAnsi"/>
          <w:color w:val="auto"/>
          <w:lang w:val="en-AU"/>
        </w:rPr>
        <w:t>. W</w:t>
      </w:r>
      <w:r w:rsidRPr="0029582D">
        <w:rPr>
          <w:rFonts w:cstheme="minorHAnsi"/>
          <w:color w:val="auto"/>
          <w:lang w:val="en-AU"/>
        </w:rPr>
        <w:t xml:space="preserve">hile there will likely always be a residual population who practices open defecation, it’s worth understanding why this population continues the practice. It’s likely to be a combination of factors such as facility not built, or degradation of toilet. </w:t>
      </w:r>
    </w:p>
    <w:p w14:paraId="1F63F2DF" w14:textId="77777777" w:rsidR="007F2432" w:rsidRPr="0029582D" w:rsidRDefault="007F2432" w:rsidP="00F73B12">
      <w:pPr>
        <w:spacing w:after="0" w:line="360" w:lineRule="auto"/>
        <w:jc w:val="both"/>
        <w:rPr>
          <w:rFonts w:cstheme="minorHAnsi"/>
          <w:color w:val="auto"/>
          <w:lang w:val="en-AU"/>
        </w:rPr>
      </w:pPr>
    </w:p>
    <w:p w14:paraId="5E280AAB" w14:textId="77777777" w:rsidR="00F73B12" w:rsidRPr="0029582D" w:rsidRDefault="00F73B12" w:rsidP="00F73B12">
      <w:pPr>
        <w:spacing w:after="0" w:line="240" w:lineRule="auto"/>
        <w:jc w:val="center"/>
        <w:rPr>
          <w:rFonts w:cstheme="minorHAnsi"/>
          <w:b/>
          <w:color w:val="auto"/>
          <w:sz w:val="20"/>
          <w:szCs w:val="20"/>
          <w:lang w:val="en-AU"/>
        </w:rPr>
      </w:pPr>
      <w:r w:rsidRPr="0029582D">
        <w:rPr>
          <w:rFonts w:cstheme="minorHAnsi"/>
          <w:b/>
          <w:noProof/>
          <w:color w:val="auto"/>
          <w:sz w:val="20"/>
          <w:szCs w:val="20"/>
          <w:lang w:val="en-AU" w:eastAsia="en-AU"/>
        </w:rPr>
        <w:drawing>
          <wp:inline distT="0" distB="0" distL="0" distR="0" wp14:anchorId="32D161E5" wp14:editId="25A55A3F">
            <wp:extent cx="4076241" cy="2722913"/>
            <wp:effectExtent l="19050" t="19050" r="19685" b="2032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a:xfrm>
                      <a:off x="0" y="0"/>
                      <a:ext cx="4088045" cy="2730798"/>
                    </a:xfrm>
                    <a:prstGeom prst="rect">
                      <a:avLst/>
                    </a:prstGeom>
                    <a:ln>
                      <a:solidFill>
                        <a:schemeClr val="bg1">
                          <a:lumMod val="50000"/>
                        </a:schemeClr>
                      </a:solidFill>
                    </a:ln>
                  </pic:spPr>
                </pic:pic>
              </a:graphicData>
            </a:graphic>
          </wp:inline>
        </w:drawing>
      </w:r>
    </w:p>
    <w:p w14:paraId="412E2314" w14:textId="1DE9FF24" w:rsidR="00F73B12" w:rsidRPr="0029582D" w:rsidRDefault="00F73B12" w:rsidP="00F73B12">
      <w:pPr>
        <w:spacing w:after="0" w:line="240" w:lineRule="auto"/>
        <w:jc w:val="center"/>
        <w:rPr>
          <w:rFonts w:cstheme="minorHAnsi"/>
          <w:b/>
          <w:color w:val="auto"/>
          <w:sz w:val="20"/>
          <w:szCs w:val="20"/>
          <w:lang w:val="en-AU"/>
        </w:rPr>
      </w:pPr>
      <w:r w:rsidRPr="0029582D">
        <w:rPr>
          <w:rFonts w:cstheme="minorHAnsi"/>
          <w:b/>
          <w:color w:val="auto"/>
          <w:sz w:val="20"/>
          <w:szCs w:val="20"/>
          <w:lang w:val="en-AU"/>
        </w:rPr>
        <w:t xml:space="preserve">Figure </w:t>
      </w:r>
      <w:r w:rsidR="00F33CF4">
        <w:rPr>
          <w:rFonts w:cstheme="minorHAnsi"/>
          <w:b/>
          <w:color w:val="auto"/>
          <w:sz w:val="20"/>
          <w:szCs w:val="20"/>
          <w:lang w:val="en-AU"/>
        </w:rPr>
        <w:t>6</w:t>
      </w:r>
      <w:r w:rsidRPr="0029582D">
        <w:rPr>
          <w:rFonts w:cstheme="minorHAnsi"/>
          <w:b/>
          <w:color w:val="auto"/>
          <w:sz w:val="20"/>
          <w:szCs w:val="20"/>
          <w:lang w:val="en-AU"/>
        </w:rPr>
        <w:t>1. One of ‘toilet’ observed in Bobonaro Municipality</w:t>
      </w:r>
    </w:p>
    <w:p w14:paraId="220491C1" w14:textId="77777777" w:rsidR="00F73B12" w:rsidRDefault="00F73B12" w:rsidP="00F73B12">
      <w:pPr>
        <w:spacing w:after="0" w:line="360" w:lineRule="auto"/>
        <w:jc w:val="both"/>
        <w:rPr>
          <w:rFonts w:cstheme="minorHAnsi"/>
          <w:color w:val="auto"/>
          <w:lang w:val="en-AU"/>
        </w:rPr>
      </w:pPr>
    </w:p>
    <w:p w14:paraId="24586AA3" w14:textId="77777777" w:rsidR="00F73B12" w:rsidRDefault="00F73B12" w:rsidP="00F73B12">
      <w:pPr>
        <w:spacing w:after="0" w:line="360" w:lineRule="auto"/>
        <w:jc w:val="both"/>
      </w:pPr>
      <w:r w:rsidRPr="0029582D">
        <w:rPr>
          <w:rFonts w:cstheme="minorHAnsi"/>
          <w:color w:val="auto"/>
          <w:lang w:val="en-AU"/>
        </w:rPr>
        <w:lastRenderedPageBreak/>
        <w:t xml:space="preserve">One example is the distance between the home and work, especially for those working in fields far from their homes. </w:t>
      </w:r>
      <w:r>
        <w:t>A study from Abdi (2016) gave some example of enabling factors to open defecation. For example, when people are away from home and unable to find toilet, they will consider open defecation is acceptable. However, they will consider open defecation is not acceptable when they are near home as there is a sense of shame or feeling embarrassed about being seen as they defecating in the open area.</w:t>
      </w:r>
    </w:p>
    <w:p w14:paraId="6EFFBAAA" w14:textId="77777777" w:rsidR="00F73B12" w:rsidRPr="0029582D" w:rsidRDefault="00F73B12" w:rsidP="00F73B12">
      <w:pPr>
        <w:spacing w:after="0" w:line="360" w:lineRule="auto"/>
        <w:jc w:val="both"/>
        <w:rPr>
          <w:rFonts w:cstheme="minorHAnsi"/>
          <w:color w:val="auto"/>
          <w:lang w:val="en-AU"/>
        </w:rPr>
      </w:pPr>
    </w:p>
    <w:p w14:paraId="63A90896"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 xml:space="preserve">Also the sharing of the toilet can be socially problematic, especially by younger women sharing a house with an older man who is not a blood relative, e.g., a young woman living in her father-in-law’s house. From the qualitative study, water interruption is one of main factors that contributes to open defecation practice. </w:t>
      </w:r>
    </w:p>
    <w:p w14:paraId="66BB5402" w14:textId="77777777" w:rsidR="00F73B12" w:rsidRPr="0029582D" w:rsidRDefault="00F73B12" w:rsidP="00F73B12">
      <w:pPr>
        <w:spacing w:after="0" w:line="360" w:lineRule="auto"/>
        <w:jc w:val="both"/>
        <w:rPr>
          <w:rFonts w:cstheme="minorHAnsi"/>
          <w:color w:val="auto"/>
          <w:lang w:val="en-AU"/>
        </w:rPr>
      </w:pPr>
    </w:p>
    <w:p w14:paraId="3B92B1AF" w14:textId="77777777" w:rsidR="00F73B12" w:rsidRPr="0029582D" w:rsidRDefault="00F73B12" w:rsidP="00F73B12">
      <w:pPr>
        <w:spacing w:after="0" w:line="360" w:lineRule="auto"/>
        <w:rPr>
          <w:rFonts w:cstheme="minorHAnsi"/>
          <w:color w:val="auto"/>
          <w:u w:val="single"/>
          <w:lang w:val="en-AU"/>
        </w:rPr>
      </w:pPr>
      <w:r w:rsidRPr="0029582D">
        <w:rPr>
          <w:rFonts w:cstheme="minorHAnsi"/>
          <w:color w:val="auto"/>
          <w:u w:val="single"/>
          <w:lang w:val="en-AU"/>
        </w:rPr>
        <w:t>Children defecation practice remains a major problem</w:t>
      </w:r>
    </w:p>
    <w:p w14:paraId="05B76211"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This study revealed that a high proportion of households (47.6%) who have children below 5 years still let their children defecate outside. They went in the yard or outside the house to defecate. Of those who went to yard to defecate, 58% reported that they disposed the excreta in the yard including did not do anything and left the excreta in the yard, and only 3% (n=3) who disposed it into solid waste garbage.</w:t>
      </w:r>
    </w:p>
    <w:p w14:paraId="6739D155" w14:textId="77777777" w:rsidR="00F73B12" w:rsidRPr="0029582D" w:rsidRDefault="00F73B12" w:rsidP="00F73B12">
      <w:pPr>
        <w:spacing w:after="0" w:line="360" w:lineRule="auto"/>
        <w:rPr>
          <w:rFonts w:cstheme="minorHAnsi"/>
          <w:color w:val="0070C0"/>
          <w:lang w:val="en-AU"/>
        </w:rPr>
      </w:pPr>
    </w:p>
    <w:p w14:paraId="30209BB2"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Even though adults defecate in the toilet, the habit of open defecation by children</w:t>
      </w:r>
      <w:r>
        <w:rPr>
          <w:rFonts w:cstheme="minorHAnsi"/>
          <w:color w:val="auto"/>
          <w:lang w:val="en-AU"/>
        </w:rPr>
        <w:t xml:space="preserve"> in Bobonaro Municipality remains</w:t>
      </w:r>
      <w:r w:rsidRPr="0029582D">
        <w:rPr>
          <w:rFonts w:cstheme="minorHAnsi"/>
          <w:color w:val="auto"/>
          <w:lang w:val="en-AU"/>
        </w:rPr>
        <w:t xml:space="preserve"> high.  The unsafe disposal of child faeces may represent a more significant health risk than that of adults. This is because young children have the highest incidence of enteric infections and their faeces are most likely to contain infectious agents </w:t>
      </w:r>
      <w:r w:rsidRPr="0029582D">
        <w:rPr>
          <w:rFonts w:cstheme="minorHAnsi"/>
          <w:color w:val="auto"/>
          <w:lang w:val="en-AU"/>
        </w:rPr>
        <w:fldChar w:fldCharType="begin"/>
      </w:r>
      <w:r w:rsidRPr="0029582D">
        <w:rPr>
          <w:rFonts w:cstheme="minorHAnsi"/>
          <w:color w:val="auto"/>
          <w:lang w:val="en-AU"/>
        </w:rPr>
        <w:instrText xml:space="preserve"> ADDIN EN.CITE &lt;EndNote&gt;&lt;Cite&gt;&lt;Author&gt;Ngure&lt;/Author&gt;&lt;Year&gt;2013&lt;/Year&gt;&lt;RecNum&gt;340&lt;/RecNum&gt;&lt;DisplayText&gt;(Ngure et al., 2013)&lt;/DisplayText&gt;&lt;record&gt;&lt;rec-number&gt;340&lt;/rec-number&gt;&lt;foreign-keys&gt;&lt;key app="EN" db-id="990d9vdpqe9s9tetdfk5wzzt2xae9szspsax" timestamp="1497422988"&gt;340&lt;/key&gt;&lt;/foreign-keys&gt;&lt;ref-type name="Journal Article"&gt;17&lt;/ref-type&gt;&lt;contributors&gt;&lt;authors&gt;&lt;author&gt;Ngure, Francis M.&lt;/author&gt;&lt;author&gt;Humphrey, Jean H.&lt;/author&gt;&lt;author&gt;Mbuya, Mduduzi N. N.&lt;/author&gt;&lt;author&gt;Majo, Florence&lt;/author&gt;&lt;author&gt;Mutasa, Kuda&lt;/author&gt;&lt;author&gt;Govha, Margaret&lt;/author&gt;&lt;author&gt;Mazarura, Exevia&lt;/author&gt;&lt;author&gt;Chasekwa, Bernard&lt;/author&gt;&lt;author&gt;Prendergast, Andrew J.&lt;/author&gt;&lt;author&gt;Curtis, Valerie&lt;/author&gt;&lt;author&gt;Boor, Kathyrn J.&lt;/author&gt;&lt;author&gt;Stoltzfus, Rebecca J.&lt;/author&gt;&lt;/authors&gt;&lt;/contributors&gt;&lt;titles&gt;&lt;title&gt;Formative Research on Hygiene Behaviors and Geophagy among Infants and Young Children and Implications of Exposure to Fecal Bacteria&lt;/title&gt;&lt;secondary-title&gt;The American Journal of Tropical Medicine and Hygiene&lt;/secondary-title&gt;&lt;/titles&gt;&lt;periodical&gt;&lt;full-title&gt;The American Journal of Tropical Medicine and Hygiene&lt;/full-title&gt;&lt;/periodical&gt;&lt;pages&gt;709-716&lt;/pages&gt;&lt;volume&gt;89&lt;/volume&gt;&lt;number&gt;4&lt;/number&gt;&lt;dates&gt;&lt;year&gt;2013&lt;/year&gt;&lt;pub-dates&gt;&lt;date&gt;09/12/received&amp;#xD;07/03/accepted&lt;/date&gt;&lt;/pub-dates&gt;&lt;/dates&gt;&lt;publisher&gt;The American Society of Tropical Medicine and Hygiene&lt;/publisher&gt;&lt;isbn&gt;0002-9637&amp;#xD;1476-1645&lt;/isbn&gt;&lt;accession-num&gt;PMC3795101&lt;/accession-num&gt;&lt;urls&gt;&lt;related-urls&gt;&lt;url&gt;http://www.ncbi.nlm.nih.gov/pmc/articles/PMC3795101/&lt;/url&gt;&lt;/related-urls&gt;&lt;/urls&gt;&lt;electronic-resource-num&gt;10.4269/ajtmh.12-0568&lt;/electronic-resource-num&gt;&lt;remote-database-name&gt;PMC&lt;/remote-database-name&gt;&lt;/record&gt;&lt;/Cite&gt;&lt;/EndNote&gt;</w:instrText>
      </w:r>
      <w:r w:rsidRPr="0029582D">
        <w:rPr>
          <w:rFonts w:cstheme="minorHAnsi"/>
          <w:color w:val="auto"/>
          <w:lang w:val="en-AU"/>
        </w:rPr>
        <w:fldChar w:fldCharType="separate"/>
      </w:r>
      <w:r w:rsidRPr="0029582D">
        <w:rPr>
          <w:rFonts w:cstheme="minorHAnsi"/>
          <w:noProof/>
          <w:color w:val="auto"/>
          <w:lang w:val="en-AU"/>
        </w:rPr>
        <w:t>(Ngure et al., 2013)</w:t>
      </w:r>
      <w:r w:rsidRPr="0029582D">
        <w:rPr>
          <w:rFonts w:cstheme="minorHAnsi"/>
          <w:color w:val="auto"/>
          <w:lang w:val="en-AU"/>
        </w:rPr>
        <w:fldChar w:fldCharType="end"/>
      </w:r>
      <w:r w:rsidRPr="0029582D">
        <w:rPr>
          <w:rFonts w:cstheme="minorHAnsi"/>
          <w:color w:val="auto"/>
          <w:lang w:val="en-AU"/>
        </w:rPr>
        <w:t xml:space="preserve">. Young children are more likely to defecate in places where susceptible children could be exposed. This exposure is worse for other young children due to the amount of time they spend on the ground and their exploratory behaviours including putting fingers in their mouths </w:t>
      </w:r>
      <w:r w:rsidRPr="0029582D">
        <w:rPr>
          <w:rFonts w:cstheme="minorHAnsi"/>
          <w:color w:val="auto"/>
          <w:lang w:val="en-AU"/>
        </w:rPr>
        <w:fldChar w:fldCharType="begin"/>
      </w:r>
      <w:r w:rsidRPr="0029582D">
        <w:rPr>
          <w:rFonts w:cstheme="minorHAnsi"/>
          <w:color w:val="auto"/>
          <w:lang w:val="en-AU"/>
        </w:rPr>
        <w:instrText xml:space="preserve"> ADDIN EN.CITE &lt;EndNote&gt;&lt;Cite&gt;&lt;Author&gt;Moya&lt;/Author&gt;&lt;Year&gt;2004&lt;/Year&gt;&lt;RecNum&gt;339&lt;/RecNum&gt;&lt;DisplayText&gt;(Moya, Bearer, &amp;amp; Etzel, 2004)&lt;/DisplayText&gt;&lt;record&gt;&lt;rec-number&gt;339&lt;/rec-number&gt;&lt;foreign-keys&gt;&lt;key app="EN" db-id="990d9vdpqe9s9tetdfk5wzzt2xae9szspsax" timestamp="1497422785"&gt;339&lt;/key&gt;&lt;/foreign-keys&gt;&lt;ref-type name="Magazine Article"&gt;19&lt;/ref-type&gt;&lt;contributors&gt;&lt;authors&gt;&lt;author&gt;Moya, Jacqueline&lt;/author&gt;&lt;author&gt;Bearer, Cynthia F.&lt;/author&gt;&lt;author&gt;Etzel, Ruth A.&lt;/author&gt;&lt;/authors&gt;&lt;/contributors&gt;&lt;titles&gt;&lt;title&gt;Children&amp;apos;s behavior and physiology and how it affects exposure to environmental contaminants&lt;/title&gt;&lt;secondary-title&gt;Pediatrics&lt;/secondary-title&gt;&lt;/titles&gt;&lt;pages&gt;S996+&lt;/pages&gt;&lt;volume&gt;113&lt;/volume&gt;&lt;number&gt;4&lt;/number&gt;&lt;section&gt;S996&lt;/section&gt;&lt;keywords&gt;&lt;keyword&gt;Child health&lt;/keyword&gt;&lt;keyword&gt;Children&lt;/keyword&gt;&lt;keyword&gt;Environmental impact analysis&lt;/keyword&gt;&lt;keyword&gt;Environmental toxicology&lt;/keyword&gt;&lt;/keywords&gt;&lt;dates&gt;&lt;year&gt;2004&lt;/year&gt;&lt;pub-dates&gt;&lt;date&gt;2004/04//&lt;/date&gt;&lt;/pub-dates&gt;&lt;/dates&gt;&lt;isbn&gt;00314005&lt;/isbn&gt;&lt;work-type&gt;Article&lt;/work-type&gt;&lt;urls&gt;&lt;related-urls&gt;&lt;url&gt;http://ezproxy.library.usyd.edu.au/login?url=http://go.galegroup.com.ezproxy1.library.usyd.edu.au/ps/i.do?p=EAIM&amp;amp;sw=w&amp;amp;u=usyd&amp;amp;v=2.1&amp;amp;it=r&amp;amp;id=GALE%7CA115634116&amp;amp;sid=summon&amp;amp;asid=1ab3d09e56bdbf8b92a6a546849df380&lt;/url&gt;&lt;/related-urls&gt;&lt;/urls&gt;&lt;remote-database-name&gt;Expanded Academic ASAP&lt;/remote-database-name&gt;&lt;remote-database-provider&gt;Gale&lt;/remote-database-provider&gt;&lt;language&gt;English&lt;/language&gt;&lt;access-date&gt;2017/6/14/&lt;/access-date&gt;&lt;/record&gt;&lt;/Cite&gt;&lt;/EndNote&gt;</w:instrText>
      </w:r>
      <w:r w:rsidRPr="0029582D">
        <w:rPr>
          <w:rFonts w:cstheme="minorHAnsi"/>
          <w:color w:val="auto"/>
          <w:lang w:val="en-AU"/>
        </w:rPr>
        <w:fldChar w:fldCharType="separate"/>
      </w:r>
      <w:r w:rsidRPr="0029582D">
        <w:rPr>
          <w:rFonts w:cstheme="minorHAnsi"/>
          <w:noProof/>
          <w:color w:val="auto"/>
          <w:lang w:val="en-AU"/>
        </w:rPr>
        <w:t>(Moya, Bearer, &amp; Etzel, 2004)</w:t>
      </w:r>
      <w:r w:rsidRPr="0029582D">
        <w:rPr>
          <w:rFonts w:cstheme="minorHAnsi"/>
          <w:color w:val="auto"/>
          <w:lang w:val="en-AU"/>
        </w:rPr>
        <w:fldChar w:fldCharType="end"/>
      </w:r>
      <w:r w:rsidRPr="0029582D">
        <w:rPr>
          <w:rFonts w:cstheme="minorHAnsi"/>
          <w:color w:val="auto"/>
          <w:lang w:val="en-AU"/>
        </w:rPr>
        <w:t xml:space="preserve">. Furthermore, they have common behaviours such as geophagia (intentional consumption of earth) with was associated with gastrointestinal problem such as diarrhoea </w:t>
      </w:r>
      <w:r w:rsidRPr="0029582D">
        <w:rPr>
          <w:rFonts w:cstheme="minorHAnsi"/>
          <w:color w:val="auto"/>
          <w:lang w:val="en-AU"/>
        </w:rPr>
        <w:fldChar w:fldCharType="begin">
          <w:fldData xml:space="preserve">PEVuZE5vdGU+PENpdGU+PEF1dGhvcj5Zb3VuZzwvQXV0aG9yPjxZZWFyPjIwMTE8L1llYXI+PFJl
Y051bT4zMzg8L1JlY051bT48RGlzcGxheVRleHQ+KE5ndXJlIGV0IGFsLiwgMjAxMzsgWW91bmcg
ZXQgYWwuLCAyMDExKTwvRGlzcGxheVRleHQ+PHJlY29yZD48cmVjLW51bWJlcj4zMzg8L3JlYy1u
dW1iZXI+PGZvcmVpZ24ta2V5cz48a2V5IGFwcD0iRU4iIGRiLWlkPSI5OTBkOXZkcHFlOXM5dGV0
ZGZrNXd6enQyeGFlOXN6c3BzYXgiIHRpbWVzdGFtcD0iMTQ5NzQyMjUyNCI+MzM4PC9rZXk+PC9m
b3JlaWduLWtleXM+PHJlZi10eXBlIG5hbWU9IkpvdXJuYWwgQXJ0aWNsZSI+MTc8L3JlZi10eXBl
Pjxjb250cmlidXRvcnM+PGF1dGhvcnM+PGF1dGhvcj5Zb3VuZywgU2VyYTwvYXV0aG9yPjxhdXRo
b3I+eGEsPC9hdXRob3I+PGF1dGhvcj5MLDwvYXV0aG9yPjxhdXRob3I+U2hlcm1hbiwgUGF1bDwv
YXV0aG9yPjxhdXRob3I+eGEsPC9hdXRob3I+PGF1dGhvcj5XLDwvYXV0aG9yPjxhdXRob3I+THVj
a3MsIEp1bGl1czwvYXV0aG9yPjxhdXRob3I+eGEsPC9hdXRob3I+PGF1dGhvcj5CLDwvYXV0aG9y
PjxhdXRob3I+UGVsdG8sIEdyZXRlbDwvYXV0aG9yPjxhdXRob3I+eGEsPC9hdXRob3I+PGF1dGhv
cj5ILDwvYXV0aG9yPjxhdXRob3I+Um93ZSwgTG9ja2U8L2F1dGhvcj48L2F1dGhvcnM+PC9jb250
cmlidXRvcnM+PHRpdGxlcz48dGl0bGU+V2h5IE9uIEVhcnRoPzogRXZhbHVhdGluZyBIeXBvdGhl
c2VzIEFib3V0IFRoZSBQaHlzaW9sb2dpY2FsIEZ1bmN0aW9ucyBPZiBIdW1hbiBHZW9waGFneTwv
dGl0bGU+PHNlY29uZGFyeS10aXRsZT5UaGUgUXVhcnRlcmx5IFJldmlldyBvZiBCaW9sb2d5PC9z
ZWNvbmRhcnktdGl0bGU+PC90aXRsZXM+PHBlcmlvZGljYWw+PGZ1bGwtdGl0bGU+VGhlIFF1YXJ0
ZXJseSBSZXZpZXcgb2YgQmlvbG9neTwvZnVsbC10aXRsZT48L3BlcmlvZGljYWw+PHBhZ2VzPjk3
LTEyMDwvcGFnZXM+PHZvbHVtZT44Njwvdm9sdW1lPjxudW1iZXI+MjwvbnVtYmVyPjxkYXRlcz48
eWVhcj4yMDExPC95ZWFyPjwvZGF0ZXM+PHB1Ymxpc2hlcj5UaGUgVW5pdmVyc2l0eSBvZiBDaGlj
YWdvIFByZXNzPC9wdWJsaXNoZXI+PGlzYm4+MDAzMzU3NzAsIDE1Mzk3NzE4PC9pc2JuPjx1cmxz
PjxyZWxhdGVkLXVybHM+PHVybD5odHRwOi8vd3d3LmpzdG9yLm9yZy5lenByb3h5MS5saWJyYXJ5
LnVzeWQuZWR1LmF1L3N0YWJsZS8xMC4xMDg2LzY1OTg4NDwvdXJsPjwvcmVsYXRlZC11cmxzPjwv
dXJscz48Y3VzdG9tMT5GdWxsIHB1YmxpY2F0aW9uIGRhdGU6IEp1bmUgMjAxMTwvY3VzdG9tMT48
ZWxlY3Ryb25pYy1yZXNvdXJjZS1udW0+MTAuMTA4Ni82NTk4ODQ8L2VsZWN0cm9uaWMtcmVzb3Vy
Y2UtbnVtPjwvcmVjb3JkPjwvQ2l0ZT48Q2l0ZT48QXV0aG9yPk5ndXJlPC9BdXRob3I+PFllYXI+
MjAxMzwvWWVhcj48UmVjTnVtPjM0MDwvUmVjTnVtPjxyZWNvcmQ+PHJlYy1udW1iZXI+MzQwPC9y
ZWMtbnVtYmVyPjxmb3JlaWduLWtleXM+PGtleSBhcHA9IkVOIiBkYi1pZD0iOTkwZDl2ZHBxZTlz
OXRldGRmazV3enp0MnhhZTlzenNwc2F4IiB0aW1lc3RhbXA9IjE0OTc0MjI5ODgiPjM0MDwva2V5
PjwvZm9yZWlnbi1rZXlzPjxyZWYtdHlwZSBuYW1lPSJKb3VybmFsIEFydGljbGUiPjE3PC9yZWYt
dHlwZT48Y29udHJpYnV0b3JzPjxhdXRob3JzPjxhdXRob3I+Tmd1cmUsIEZyYW5jaXMgTS48L2F1
dGhvcj48YXV0aG9yPkh1bXBocmV5LCBKZWFuIEguPC9hdXRob3I+PGF1dGhvcj5NYnV5YSwgTWR1
ZHV6aSBOLiBOLjwvYXV0aG9yPjxhdXRob3I+TWFqbywgRmxvcmVuY2U8L2F1dGhvcj48YXV0aG9y
Pk11dGFzYSwgS3VkYTwvYXV0aG9yPjxhdXRob3I+R292aGEsIE1hcmdhcmV0PC9hdXRob3I+PGF1
dGhvcj5NYXphcnVyYSwgRXhldmlhPC9hdXRob3I+PGF1dGhvcj5DaGFzZWt3YSwgQmVybmFyZDwv
YXV0aG9yPjxhdXRob3I+UHJlbmRlcmdhc3QsIEFuZHJldyBKLjwvYXV0aG9yPjxhdXRob3I+Q3Vy
dGlzLCBWYWxlcmllPC9hdXRob3I+PGF1dGhvcj5Cb29yLCBLYXRoeXJuIEouPC9hdXRob3I+PGF1
dGhvcj5TdG9sdHpmdXMsIFJlYmVjY2EgSi48L2F1dGhvcj48L2F1dGhvcnM+PC9jb250cmlidXRv
cnM+PHRpdGxlcz48dGl0bGU+Rm9ybWF0aXZlIFJlc2VhcmNoIG9uIEh5Z2llbmUgQmVoYXZpb3Jz
IGFuZCBHZW9waGFneSBhbW9uZyBJbmZhbnRzIGFuZCBZb3VuZyBDaGlsZHJlbiBhbmQgSW1wbGlj
YXRpb25zIG9mIEV4cG9zdXJlIHRvIEZlY2FsIEJhY3RlcmlhPC90aXRsZT48c2Vjb25kYXJ5LXRp
dGxlPlRoZSBBbWVyaWNhbiBKb3VybmFsIG9mIFRyb3BpY2FsIE1lZGljaW5lIGFuZCBIeWdpZW5l
PC9zZWNvbmRhcnktdGl0bGU+PC90aXRsZXM+PHBlcmlvZGljYWw+PGZ1bGwtdGl0bGU+VGhlIEFt
ZXJpY2FuIEpvdXJuYWwgb2YgVHJvcGljYWwgTWVkaWNpbmUgYW5kIEh5Z2llbmU8L2Z1bGwtdGl0
bGU+PC9wZXJpb2RpY2FsPjxwYWdlcz43MDktNzE2PC9wYWdlcz48dm9sdW1lPjg5PC92b2x1bWU+
PG51bWJlcj40PC9udW1iZXI+PGRhdGVzPjx5ZWFyPjIwMTM8L3llYXI+PHB1Yi1kYXRlcz48ZGF0
ZT4wOS8xMi9yZWNlaXZlZCYjeEQ7MDcvMDMvYWNjZXB0ZWQ8L2RhdGU+PC9wdWItZGF0ZXM+PC9k
YXRlcz48cHVibGlzaGVyPlRoZSBBbWVyaWNhbiBTb2NpZXR5IG9mIFRyb3BpY2FsIE1lZGljaW5l
IGFuZCBIeWdpZW5lPC9wdWJsaXNoZXI+PGlzYm4+MDAwMi05NjM3JiN4RDsxNDc2LTE2NDU8L2lz
Ym4+PGFjY2Vzc2lvbi1udW0+UE1DMzc5NTEwMTwvYWNjZXNzaW9uLW51bT48dXJscz48cmVsYXRl
ZC11cmxzPjx1cmw+aHR0cDovL3d3dy5uY2JpLm5sbS5uaWguZ292L3BtYy9hcnRpY2xlcy9QTUMz
Nzk1MTAxLzwvdXJsPjwvcmVsYXRlZC11cmxzPjwvdXJscz48ZWxlY3Ryb25pYy1yZXNvdXJjZS1u
dW0+MTAuNDI2OS9hanRtaC4xMi0wNTY4PC9lbGVjdHJvbmljLXJlc291cmNlLW51bT48cmVtb3Rl
LWRhdGFiYXNlLW5hbWU+UE1DPC9yZW1vdGUtZGF0YWJhc2UtbmFtZT48L3JlY29yZD48L0NpdGU+
PC9FbmROb3RlPgB=
</w:fldData>
        </w:fldChar>
      </w:r>
      <w:r w:rsidRPr="0029582D">
        <w:rPr>
          <w:rFonts w:cstheme="minorHAnsi"/>
          <w:color w:val="auto"/>
          <w:lang w:val="en-AU"/>
        </w:rPr>
        <w:instrText xml:space="preserve"> ADDIN EN.CITE </w:instrText>
      </w:r>
      <w:r w:rsidRPr="0029582D">
        <w:rPr>
          <w:rFonts w:cstheme="minorHAnsi"/>
          <w:color w:val="auto"/>
          <w:lang w:val="en-AU"/>
        </w:rPr>
        <w:fldChar w:fldCharType="begin">
          <w:fldData xml:space="preserve">PEVuZE5vdGU+PENpdGU+PEF1dGhvcj5Zb3VuZzwvQXV0aG9yPjxZZWFyPjIwMTE8L1llYXI+PFJl
Y051bT4zMzg8L1JlY051bT48RGlzcGxheVRleHQ+KE5ndXJlIGV0IGFsLiwgMjAxMzsgWW91bmcg
ZXQgYWwuLCAyMDExKTwvRGlzcGxheVRleHQ+PHJlY29yZD48cmVjLW51bWJlcj4zMzg8L3JlYy1u
dW1iZXI+PGZvcmVpZ24ta2V5cz48a2V5IGFwcD0iRU4iIGRiLWlkPSI5OTBkOXZkcHFlOXM5dGV0
ZGZrNXd6enQyeGFlOXN6c3BzYXgiIHRpbWVzdGFtcD0iMTQ5NzQyMjUyNCI+MzM4PC9rZXk+PC9m
b3JlaWduLWtleXM+PHJlZi10eXBlIG5hbWU9IkpvdXJuYWwgQXJ0aWNsZSI+MTc8L3JlZi10eXBl
Pjxjb250cmlidXRvcnM+PGF1dGhvcnM+PGF1dGhvcj5Zb3VuZywgU2VyYTwvYXV0aG9yPjxhdXRo
b3I+eGEsPC9hdXRob3I+PGF1dGhvcj5MLDwvYXV0aG9yPjxhdXRob3I+U2hlcm1hbiwgUGF1bDwv
YXV0aG9yPjxhdXRob3I+eGEsPC9hdXRob3I+PGF1dGhvcj5XLDwvYXV0aG9yPjxhdXRob3I+THVj
a3MsIEp1bGl1czwvYXV0aG9yPjxhdXRob3I+eGEsPC9hdXRob3I+PGF1dGhvcj5CLDwvYXV0aG9y
PjxhdXRob3I+UGVsdG8sIEdyZXRlbDwvYXV0aG9yPjxhdXRob3I+eGEsPC9hdXRob3I+PGF1dGhv
cj5ILDwvYXV0aG9yPjxhdXRob3I+Um93ZSwgTG9ja2U8L2F1dGhvcj48L2F1dGhvcnM+PC9jb250
cmlidXRvcnM+PHRpdGxlcz48dGl0bGU+V2h5IE9uIEVhcnRoPzogRXZhbHVhdGluZyBIeXBvdGhl
c2VzIEFib3V0IFRoZSBQaHlzaW9sb2dpY2FsIEZ1bmN0aW9ucyBPZiBIdW1hbiBHZW9waGFneTwv
dGl0bGU+PHNlY29uZGFyeS10aXRsZT5UaGUgUXVhcnRlcmx5IFJldmlldyBvZiBCaW9sb2d5PC9z
ZWNvbmRhcnktdGl0bGU+PC90aXRsZXM+PHBlcmlvZGljYWw+PGZ1bGwtdGl0bGU+VGhlIFF1YXJ0
ZXJseSBSZXZpZXcgb2YgQmlvbG9neTwvZnVsbC10aXRsZT48L3BlcmlvZGljYWw+PHBhZ2VzPjk3
LTEyMDwvcGFnZXM+PHZvbHVtZT44Njwvdm9sdW1lPjxudW1iZXI+MjwvbnVtYmVyPjxkYXRlcz48
eWVhcj4yMDExPC95ZWFyPjwvZGF0ZXM+PHB1Ymxpc2hlcj5UaGUgVW5pdmVyc2l0eSBvZiBDaGlj
YWdvIFByZXNzPC9wdWJsaXNoZXI+PGlzYm4+MDAzMzU3NzAsIDE1Mzk3NzE4PC9pc2JuPjx1cmxz
PjxyZWxhdGVkLXVybHM+PHVybD5odHRwOi8vd3d3LmpzdG9yLm9yZy5lenByb3h5MS5saWJyYXJ5
LnVzeWQuZWR1LmF1L3N0YWJsZS8xMC4xMDg2LzY1OTg4NDwvdXJsPjwvcmVsYXRlZC11cmxzPjwv
dXJscz48Y3VzdG9tMT5GdWxsIHB1YmxpY2F0aW9uIGRhdGU6IEp1bmUgMjAxMTwvY3VzdG9tMT48
ZWxlY3Ryb25pYy1yZXNvdXJjZS1udW0+MTAuMTA4Ni82NTk4ODQ8L2VsZWN0cm9uaWMtcmVzb3Vy
Y2UtbnVtPjwvcmVjb3JkPjwvQ2l0ZT48Q2l0ZT48QXV0aG9yPk5ndXJlPC9BdXRob3I+PFllYXI+
MjAxMzwvWWVhcj48UmVjTnVtPjM0MDwvUmVjTnVtPjxyZWNvcmQ+PHJlYy1udW1iZXI+MzQwPC9y
ZWMtbnVtYmVyPjxmb3JlaWduLWtleXM+PGtleSBhcHA9IkVOIiBkYi1pZD0iOTkwZDl2ZHBxZTlz
OXRldGRmazV3enp0MnhhZTlzenNwc2F4IiB0aW1lc3RhbXA9IjE0OTc0MjI5ODgiPjM0MDwva2V5
PjwvZm9yZWlnbi1rZXlzPjxyZWYtdHlwZSBuYW1lPSJKb3VybmFsIEFydGljbGUiPjE3PC9yZWYt
dHlwZT48Y29udHJpYnV0b3JzPjxhdXRob3JzPjxhdXRob3I+Tmd1cmUsIEZyYW5jaXMgTS48L2F1
dGhvcj48YXV0aG9yPkh1bXBocmV5LCBKZWFuIEguPC9hdXRob3I+PGF1dGhvcj5NYnV5YSwgTWR1
ZHV6aSBOLiBOLjwvYXV0aG9yPjxhdXRob3I+TWFqbywgRmxvcmVuY2U8L2F1dGhvcj48YXV0aG9y
Pk11dGFzYSwgS3VkYTwvYXV0aG9yPjxhdXRob3I+R292aGEsIE1hcmdhcmV0PC9hdXRob3I+PGF1
dGhvcj5NYXphcnVyYSwgRXhldmlhPC9hdXRob3I+PGF1dGhvcj5DaGFzZWt3YSwgQmVybmFyZDwv
YXV0aG9yPjxhdXRob3I+UHJlbmRlcmdhc3QsIEFuZHJldyBKLjwvYXV0aG9yPjxhdXRob3I+Q3Vy
dGlzLCBWYWxlcmllPC9hdXRob3I+PGF1dGhvcj5Cb29yLCBLYXRoeXJuIEouPC9hdXRob3I+PGF1
dGhvcj5TdG9sdHpmdXMsIFJlYmVjY2EgSi48L2F1dGhvcj48L2F1dGhvcnM+PC9jb250cmlidXRv
cnM+PHRpdGxlcz48dGl0bGU+Rm9ybWF0aXZlIFJlc2VhcmNoIG9uIEh5Z2llbmUgQmVoYXZpb3Jz
IGFuZCBHZW9waGFneSBhbW9uZyBJbmZhbnRzIGFuZCBZb3VuZyBDaGlsZHJlbiBhbmQgSW1wbGlj
YXRpb25zIG9mIEV4cG9zdXJlIHRvIEZlY2FsIEJhY3RlcmlhPC90aXRsZT48c2Vjb25kYXJ5LXRp
dGxlPlRoZSBBbWVyaWNhbiBKb3VybmFsIG9mIFRyb3BpY2FsIE1lZGljaW5lIGFuZCBIeWdpZW5l
PC9zZWNvbmRhcnktdGl0bGU+PC90aXRsZXM+PHBlcmlvZGljYWw+PGZ1bGwtdGl0bGU+VGhlIEFt
ZXJpY2FuIEpvdXJuYWwgb2YgVHJvcGljYWwgTWVkaWNpbmUgYW5kIEh5Z2llbmU8L2Z1bGwtdGl0
bGU+PC9wZXJpb2RpY2FsPjxwYWdlcz43MDktNzE2PC9wYWdlcz48dm9sdW1lPjg5PC92b2x1bWU+
PG51bWJlcj40PC9udW1iZXI+PGRhdGVzPjx5ZWFyPjIwMTM8L3llYXI+PHB1Yi1kYXRlcz48ZGF0
ZT4wOS8xMi9yZWNlaXZlZCYjeEQ7MDcvMDMvYWNjZXB0ZWQ8L2RhdGU+PC9wdWItZGF0ZXM+PC9k
YXRlcz48cHVibGlzaGVyPlRoZSBBbWVyaWNhbiBTb2NpZXR5IG9mIFRyb3BpY2FsIE1lZGljaW5l
IGFuZCBIeWdpZW5lPC9wdWJsaXNoZXI+PGlzYm4+MDAwMi05NjM3JiN4RDsxNDc2LTE2NDU8L2lz
Ym4+PGFjY2Vzc2lvbi1udW0+UE1DMzc5NTEwMTwvYWNjZXNzaW9uLW51bT48dXJscz48cmVsYXRl
ZC11cmxzPjx1cmw+aHR0cDovL3d3dy5uY2JpLm5sbS5uaWguZ292L3BtYy9hcnRpY2xlcy9QTUMz
Nzk1MTAxLzwvdXJsPjwvcmVsYXRlZC11cmxzPjwvdXJscz48ZWxlY3Ryb25pYy1yZXNvdXJjZS1u
dW0+MTAuNDI2OS9hanRtaC4xMi0wNTY4PC9lbGVjdHJvbmljLXJlc291cmNlLW51bT48cmVtb3Rl
LWRhdGFiYXNlLW5hbWU+UE1DPC9yZW1vdGUtZGF0YWJhc2UtbmFtZT48L3JlY29yZD48L0NpdGU+
PC9FbmROb3RlPgB=
</w:fldData>
        </w:fldChar>
      </w:r>
      <w:r w:rsidRPr="0029582D">
        <w:rPr>
          <w:rFonts w:cstheme="minorHAnsi"/>
          <w:color w:val="auto"/>
          <w:lang w:val="en-AU"/>
        </w:rPr>
        <w:instrText xml:space="preserve"> ADDIN EN.CITE.DATA </w:instrText>
      </w:r>
      <w:r w:rsidRPr="0029582D">
        <w:rPr>
          <w:rFonts w:cstheme="minorHAnsi"/>
          <w:color w:val="auto"/>
          <w:lang w:val="en-AU"/>
        </w:rPr>
      </w:r>
      <w:r w:rsidRPr="0029582D">
        <w:rPr>
          <w:rFonts w:cstheme="minorHAnsi"/>
          <w:color w:val="auto"/>
          <w:lang w:val="en-AU"/>
        </w:rPr>
        <w:fldChar w:fldCharType="end"/>
      </w:r>
      <w:r w:rsidRPr="0029582D">
        <w:rPr>
          <w:rFonts w:cstheme="minorHAnsi"/>
          <w:color w:val="auto"/>
          <w:lang w:val="en-AU"/>
        </w:rPr>
      </w:r>
      <w:r w:rsidRPr="0029582D">
        <w:rPr>
          <w:rFonts w:cstheme="minorHAnsi"/>
          <w:color w:val="auto"/>
          <w:lang w:val="en-AU"/>
        </w:rPr>
        <w:fldChar w:fldCharType="separate"/>
      </w:r>
      <w:r w:rsidRPr="0029582D">
        <w:rPr>
          <w:rFonts w:cstheme="minorHAnsi"/>
          <w:noProof/>
          <w:color w:val="auto"/>
          <w:lang w:val="en-AU"/>
        </w:rPr>
        <w:t>(Ngure et al., 2013; Young et al., 2011)</w:t>
      </w:r>
      <w:r w:rsidRPr="0029582D">
        <w:rPr>
          <w:rFonts w:cstheme="minorHAnsi"/>
          <w:color w:val="auto"/>
          <w:lang w:val="en-AU"/>
        </w:rPr>
        <w:fldChar w:fldCharType="end"/>
      </w:r>
      <w:r w:rsidRPr="0029582D">
        <w:rPr>
          <w:rFonts w:cstheme="minorHAnsi"/>
          <w:color w:val="auto"/>
          <w:lang w:val="en-AU"/>
        </w:rPr>
        <w:t xml:space="preserve">. </w:t>
      </w:r>
    </w:p>
    <w:p w14:paraId="6E01D221" w14:textId="77777777" w:rsidR="00F73B12" w:rsidRPr="0029582D" w:rsidRDefault="00F73B12" w:rsidP="00F73B12">
      <w:pPr>
        <w:spacing w:after="0" w:line="360" w:lineRule="auto"/>
        <w:jc w:val="both"/>
        <w:rPr>
          <w:rFonts w:cstheme="minorHAnsi"/>
          <w:color w:val="auto"/>
          <w:lang w:val="en-AU"/>
        </w:rPr>
      </w:pPr>
    </w:p>
    <w:p w14:paraId="56E72D5B" w14:textId="77777777" w:rsidR="00F73B12" w:rsidRPr="0029582D" w:rsidRDefault="00F73B12" w:rsidP="00F73B12">
      <w:pPr>
        <w:spacing w:after="0" w:line="360" w:lineRule="auto"/>
        <w:jc w:val="both"/>
        <w:rPr>
          <w:lang w:val="en-AU"/>
        </w:rPr>
      </w:pPr>
      <w:r w:rsidRPr="0029582D">
        <w:rPr>
          <w:rFonts w:cstheme="minorHAnsi"/>
          <w:color w:val="auto"/>
          <w:lang w:val="en-AU"/>
        </w:rPr>
        <w:t>It is an urgent call to develop sanitation interventions aiming to improve the safe collection or disposal of faeces of children aged below five years in order to decrease direct or indirect human contact with such faeces.</w:t>
      </w:r>
      <w:r w:rsidRPr="0029582D">
        <w:rPr>
          <w:lang w:val="en-AU"/>
        </w:rPr>
        <w:t xml:space="preserve"> According to </w:t>
      </w:r>
      <w:r w:rsidRPr="0029582D">
        <w:rPr>
          <w:lang w:val="en-AU"/>
        </w:rPr>
        <w:fldChar w:fldCharType="begin"/>
      </w:r>
      <w:r w:rsidRPr="0029582D">
        <w:rPr>
          <w:lang w:val="en-AU"/>
        </w:rPr>
        <w:instrText xml:space="preserve"> ADDIN EN.CITE &lt;EndNote&gt;&lt;Cite AuthorYear="1"&gt;&lt;Author&gt;Majorin&lt;/Author&gt;&lt;Year&gt;2014&lt;/Year&gt;&lt;RecNum&gt;341&lt;/RecNum&gt;&lt;DisplayText&gt;Majorin, Torondel, Ka Seen Chan, and Clasen (2014)&lt;/DisplayText&gt;&lt;record&gt;&lt;rec-number&gt;341&lt;/rec-number&gt;&lt;foreign-keys&gt;&lt;key app="EN" db-id="990d9vdpqe9s9tetdfk5wzzt2xae9szspsax" timestamp="1497427080"&gt;341&lt;/key&gt;&lt;/foreign-keys&gt;&lt;ref-type name="Journal Article"&gt;17&lt;/ref-type&gt;&lt;contributors&gt;&lt;authors&gt;&lt;author&gt;Majorin, Fiona&lt;/author&gt;&lt;author&gt;Torondel, Belen&lt;/author&gt;&lt;author&gt;Ka Seen Chan, Gabrielle&lt;/author&gt;&lt;author&gt;Clasen, Thomas F.&lt;/author&gt;&lt;/authors&gt;&lt;/contributors&gt;&lt;titles&gt;&lt;title&gt;Interventions to improve disposal of child faeces for preventing diarrhoea and soil-transmitted helminth infection&lt;/title&gt;&lt;secondary-title&gt;Cochrane Database of Systematic Reviews&lt;/secondary-title&gt;&lt;/titles&gt;&lt;periodical&gt;&lt;full-title&gt;Cochrane Database of Systematic Reviews&lt;/full-title&gt;&lt;/periodical&gt;&lt;number&gt;4&lt;/number&gt;&lt;dates&gt;&lt;year&gt;2014&lt;/year&gt;&lt;/dates&gt;&lt;publisher&gt;John Wiley &amp;amp; Sons, Ltd&lt;/publisher&gt;&lt;isbn&gt;1465-1858&lt;/isbn&gt;&lt;accession-num&gt;CD011055&lt;/accession-num&gt;&lt;urls&gt;&lt;related-urls&gt;&lt;url&gt;http://dx.doi.org/10.1002/14651858.CD011055&lt;/url&gt;&lt;/related-urls&gt;&lt;/urls&gt;&lt;electronic-resource-num&gt;10.1002/14651858.CD011055&lt;/electronic-resource-num&gt;&lt;/record&gt;&lt;/Cite&gt;&lt;/EndNote&gt;</w:instrText>
      </w:r>
      <w:r w:rsidRPr="0029582D">
        <w:rPr>
          <w:lang w:val="en-AU"/>
        </w:rPr>
        <w:fldChar w:fldCharType="separate"/>
      </w:r>
      <w:r w:rsidRPr="0029582D">
        <w:rPr>
          <w:noProof/>
          <w:lang w:val="en-AU"/>
        </w:rPr>
        <w:t>Majorin, Torondel, Ka Seen Chan, and Clasen (2014)</w:t>
      </w:r>
      <w:r w:rsidRPr="0029582D">
        <w:rPr>
          <w:lang w:val="en-AU"/>
        </w:rPr>
        <w:fldChar w:fldCharType="end"/>
      </w:r>
      <w:r w:rsidRPr="0029582D">
        <w:rPr>
          <w:lang w:val="en-AU"/>
        </w:rPr>
        <w:t>, i</w:t>
      </w:r>
      <w:r w:rsidRPr="0029582D">
        <w:rPr>
          <w:rFonts w:cstheme="minorHAnsi"/>
          <w:color w:val="auto"/>
          <w:lang w:val="en-AU"/>
        </w:rPr>
        <w:t xml:space="preserve">nterventions can include the provision of sanitation products (for example, nappies (diapers), potties, faecal collection devices, cleaning products to hygienically remove faeces, child-friendly squatting slabs or toilet used </w:t>
      </w:r>
      <w:r w:rsidRPr="0029582D">
        <w:rPr>
          <w:rFonts w:cstheme="minorHAnsi"/>
          <w:color w:val="auto"/>
          <w:lang w:val="en-AU"/>
        </w:rPr>
        <w:lastRenderedPageBreak/>
        <w:t>by children), or provision of information on the correct disposing children’ excreta (for example, promotion of safe disposal practices), or both.</w:t>
      </w:r>
    </w:p>
    <w:p w14:paraId="7DC3CF27" w14:textId="77777777" w:rsidR="00F73B12" w:rsidRPr="0029582D" w:rsidRDefault="00F73B12" w:rsidP="00F73B12">
      <w:pPr>
        <w:spacing w:after="0" w:line="360" w:lineRule="auto"/>
        <w:rPr>
          <w:rFonts w:cstheme="minorHAnsi"/>
          <w:color w:val="0070C0"/>
          <w:lang w:val="en-AU"/>
        </w:rPr>
      </w:pPr>
    </w:p>
    <w:p w14:paraId="5BEEF5DD" w14:textId="77777777" w:rsidR="00F73B12" w:rsidRPr="0029582D" w:rsidRDefault="00F73B12" w:rsidP="00F73B12">
      <w:pPr>
        <w:spacing w:after="0" w:line="360" w:lineRule="auto"/>
        <w:rPr>
          <w:rFonts w:cstheme="minorHAnsi"/>
          <w:i/>
          <w:color w:val="auto"/>
          <w:u w:val="single"/>
          <w:lang w:val="en-AU"/>
        </w:rPr>
      </w:pPr>
      <w:r>
        <w:rPr>
          <w:rFonts w:cstheme="minorHAnsi"/>
          <w:i/>
          <w:color w:val="auto"/>
          <w:u w:val="single"/>
          <w:lang w:val="en-AU"/>
        </w:rPr>
        <w:t>P</w:t>
      </w:r>
      <w:r w:rsidRPr="0029582D">
        <w:rPr>
          <w:rFonts w:cstheme="minorHAnsi"/>
          <w:i/>
          <w:color w:val="auto"/>
          <w:u w:val="single"/>
          <w:lang w:val="en-AU"/>
        </w:rPr>
        <w:t xml:space="preserve">roduct Attributes </w:t>
      </w:r>
    </w:p>
    <w:p w14:paraId="795B124C" w14:textId="77777777" w:rsidR="00F73B12" w:rsidRDefault="00F73B12" w:rsidP="00F73B12">
      <w:pPr>
        <w:spacing w:after="0" w:line="360" w:lineRule="auto"/>
        <w:jc w:val="both"/>
        <w:rPr>
          <w:rFonts w:cstheme="minorHAnsi"/>
          <w:color w:val="auto"/>
          <w:lang w:val="en-AU"/>
        </w:rPr>
      </w:pPr>
      <w:r w:rsidRPr="0029582D">
        <w:rPr>
          <w:rFonts w:cstheme="minorHAnsi"/>
          <w:color w:val="auto"/>
          <w:lang w:val="en-AU"/>
        </w:rPr>
        <w:t xml:space="preserve">There is a need to promote correct </w:t>
      </w:r>
      <w:r>
        <w:rPr>
          <w:rFonts w:cstheme="minorHAnsi"/>
          <w:color w:val="auto"/>
          <w:lang w:val="en-AU"/>
        </w:rPr>
        <w:t xml:space="preserve">toilet </w:t>
      </w:r>
      <w:r w:rsidRPr="0029582D">
        <w:rPr>
          <w:rFonts w:cstheme="minorHAnsi"/>
          <w:color w:val="auto"/>
          <w:lang w:val="en-AU"/>
        </w:rPr>
        <w:t xml:space="preserve">use and </w:t>
      </w:r>
      <w:r>
        <w:rPr>
          <w:rFonts w:cstheme="minorHAnsi"/>
          <w:color w:val="auto"/>
          <w:lang w:val="en-AU"/>
        </w:rPr>
        <w:t xml:space="preserve">toilet </w:t>
      </w:r>
      <w:r w:rsidRPr="0029582D">
        <w:rPr>
          <w:rFonts w:cstheme="minorHAnsi"/>
          <w:color w:val="auto"/>
          <w:lang w:val="en-AU"/>
        </w:rPr>
        <w:t>cleaning. The common toilet attributes that household like were: more private (72.2%), safe, especially at night (59.3%), healthier (47.6%) and cleaner (40.7%). On the other hand, the most common toilet attributes that household dislike about their own toilet were dirty (63.3%), smell (56.2</w:t>
      </w:r>
      <w:r w:rsidRPr="00BB0F5D">
        <w:rPr>
          <w:rFonts w:cstheme="minorHAnsi"/>
          <w:color w:val="auto"/>
          <w:lang w:val="en-AU"/>
        </w:rPr>
        <w:t xml:space="preserve">%), and unhealthy (23.8%). This finding with regard to the most common toilet attributes is similar to that of </w:t>
      </w:r>
      <w:r w:rsidRPr="00BB0F5D">
        <w:fldChar w:fldCharType="begin"/>
      </w:r>
      <w:r w:rsidRPr="00BB0F5D">
        <w:instrText xml:space="preserve"> ADDIN EN.CITE &lt;EndNote&gt;&lt;Cite AuthorYear="1"&gt;&lt;Author&gt;Abdi&lt;/Author&gt;&lt;Year&gt;2016&lt;/Year&gt;&lt;RecNum&gt;343&lt;/RecNum&gt;&lt;DisplayText&gt;Abdi (2016)&lt;/DisplayText&gt;&lt;record&gt;&lt;rec-number&gt;343&lt;/rec-number&gt;&lt;foreign-keys&gt;&lt;key app="EN" db-id="990d9vdpqe9s9tetdfk5wzzt2xae9szspsax" timestamp="1497435882"&gt;343&lt;/key&gt;&lt;/foreign-keys&gt;&lt;ref-type name="Report"&gt;27&lt;/ref-type&gt;&lt;contributors&gt;&lt;authors&gt;&lt;author&gt;Abdi, Rehema&lt;/author&gt;&lt;/authors&gt;&lt;tertiary-authors&gt;&lt;author&gt;Water Aid,&lt;/author&gt;&lt;/tertiary-authors&gt;&lt;/contributors&gt;&lt;titles&gt;&lt;title&gt;Open Defecation Free Sustainability Study in East Timor 2015-2016&lt;/title&gt;&lt;/titles&gt;&lt;dates&gt;&lt;year&gt;2016&lt;/year&gt;&lt;/dates&gt;&lt;pub-location&gt;Dili&lt;/pub-location&gt;&lt;urls&gt;&lt;/urls&gt;&lt;/record&gt;&lt;/Cite&gt;&lt;/EndNote&gt;</w:instrText>
      </w:r>
      <w:r w:rsidRPr="00BB0F5D">
        <w:fldChar w:fldCharType="separate"/>
      </w:r>
      <w:r w:rsidRPr="00BB0F5D">
        <w:rPr>
          <w:noProof/>
        </w:rPr>
        <w:t>Abdi (2016)</w:t>
      </w:r>
      <w:r w:rsidRPr="00BB0F5D">
        <w:fldChar w:fldCharType="end"/>
      </w:r>
      <w:r w:rsidRPr="00BB0F5D">
        <w:t xml:space="preserve"> who</w:t>
      </w:r>
      <w:r>
        <w:t xml:space="preserve"> reported that health; privacy and security; shame, disgust, pride or fear were toilet attributes that affect household decision to build or repair their toilet. </w:t>
      </w:r>
    </w:p>
    <w:p w14:paraId="35D9E6D8" w14:textId="77777777" w:rsidR="00F73B12" w:rsidRDefault="00F73B12" w:rsidP="00F73B12">
      <w:pPr>
        <w:spacing w:after="0" w:line="360" w:lineRule="auto"/>
        <w:jc w:val="both"/>
        <w:rPr>
          <w:rFonts w:cstheme="minorHAnsi"/>
          <w:color w:val="auto"/>
          <w:lang w:val="en-AU"/>
        </w:rPr>
      </w:pPr>
    </w:p>
    <w:p w14:paraId="0379C26A" w14:textId="77777777" w:rsidR="00F73B12" w:rsidRPr="0029582D" w:rsidRDefault="00F73B12" w:rsidP="00F73B12">
      <w:pPr>
        <w:spacing w:after="0" w:line="240" w:lineRule="auto"/>
        <w:jc w:val="center"/>
        <w:rPr>
          <w:rFonts w:cstheme="minorHAnsi"/>
          <w:b/>
          <w:color w:val="auto"/>
          <w:sz w:val="20"/>
          <w:szCs w:val="20"/>
          <w:lang w:val="en-AU"/>
        </w:rPr>
      </w:pPr>
      <w:r w:rsidRPr="0029582D">
        <w:rPr>
          <w:rFonts w:cstheme="minorHAnsi"/>
          <w:b/>
          <w:noProof/>
          <w:color w:val="auto"/>
          <w:sz w:val="20"/>
          <w:szCs w:val="20"/>
          <w:lang w:val="en-AU" w:eastAsia="en-AU"/>
        </w:rPr>
        <w:drawing>
          <wp:inline distT="0" distB="0" distL="0" distR="0" wp14:anchorId="5383E460" wp14:editId="05DD0747">
            <wp:extent cx="5732145" cy="2419985"/>
            <wp:effectExtent l="19050" t="19050" r="20955"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6" cstate="screen">
                      <a:extLst>
                        <a:ext uri="{28A0092B-C50C-407E-A947-70E740481C1C}">
                          <a14:useLocalDpi xmlns:a14="http://schemas.microsoft.com/office/drawing/2010/main"/>
                        </a:ext>
                      </a:extLst>
                    </a:blip>
                    <a:srcRect/>
                    <a:stretch/>
                  </pic:blipFill>
                  <pic:spPr>
                    <a:xfrm>
                      <a:off x="0" y="0"/>
                      <a:ext cx="5732145" cy="2419985"/>
                    </a:xfrm>
                    <a:prstGeom prst="rect">
                      <a:avLst/>
                    </a:prstGeom>
                    <a:ln>
                      <a:solidFill>
                        <a:schemeClr val="bg1">
                          <a:lumMod val="50000"/>
                        </a:schemeClr>
                      </a:solidFill>
                    </a:ln>
                  </pic:spPr>
                </pic:pic>
              </a:graphicData>
            </a:graphic>
          </wp:inline>
        </w:drawing>
      </w:r>
    </w:p>
    <w:p w14:paraId="71241D18" w14:textId="34EDC6F2" w:rsidR="00F73B12" w:rsidRPr="0029582D" w:rsidRDefault="00F73B12" w:rsidP="00F73B12">
      <w:pPr>
        <w:spacing w:after="0" w:line="240" w:lineRule="auto"/>
        <w:jc w:val="center"/>
        <w:rPr>
          <w:rFonts w:cstheme="minorHAnsi"/>
          <w:b/>
          <w:color w:val="auto"/>
          <w:sz w:val="20"/>
          <w:szCs w:val="20"/>
          <w:lang w:val="en-AU"/>
        </w:rPr>
      </w:pPr>
      <w:r w:rsidRPr="0029582D">
        <w:rPr>
          <w:rFonts w:cstheme="minorHAnsi"/>
          <w:b/>
          <w:color w:val="auto"/>
          <w:sz w:val="20"/>
          <w:szCs w:val="20"/>
          <w:lang w:val="en-AU"/>
        </w:rPr>
        <w:t xml:space="preserve">Figure </w:t>
      </w:r>
      <w:r w:rsidR="00F33CF4">
        <w:rPr>
          <w:rFonts w:cstheme="minorHAnsi"/>
          <w:b/>
          <w:color w:val="auto"/>
          <w:sz w:val="20"/>
          <w:szCs w:val="20"/>
          <w:lang w:val="en-AU"/>
        </w:rPr>
        <w:t>6</w:t>
      </w:r>
      <w:r>
        <w:rPr>
          <w:rFonts w:cstheme="minorHAnsi"/>
          <w:b/>
          <w:color w:val="auto"/>
          <w:sz w:val="20"/>
          <w:szCs w:val="20"/>
          <w:lang w:val="en-AU"/>
        </w:rPr>
        <w:t>2</w:t>
      </w:r>
      <w:r w:rsidRPr="0029582D">
        <w:rPr>
          <w:rFonts w:cstheme="minorHAnsi"/>
          <w:b/>
          <w:color w:val="auto"/>
          <w:sz w:val="20"/>
          <w:szCs w:val="20"/>
          <w:lang w:val="en-AU"/>
        </w:rPr>
        <w:t>. Toilet observed in Bobonaro Municipality</w:t>
      </w:r>
    </w:p>
    <w:p w14:paraId="117D1197" w14:textId="77777777" w:rsidR="00F73B12" w:rsidRPr="0029582D" w:rsidRDefault="00F73B12" w:rsidP="00F73B12">
      <w:pPr>
        <w:spacing w:after="0" w:line="360" w:lineRule="auto"/>
        <w:jc w:val="both"/>
        <w:rPr>
          <w:rFonts w:cstheme="minorHAnsi"/>
          <w:color w:val="auto"/>
          <w:lang w:val="en-AU"/>
        </w:rPr>
      </w:pPr>
    </w:p>
    <w:p w14:paraId="061888AE" w14:textId="77777777" w:rsidR="00F73B12" w:rsidRPr="0029582D" w:rsidRDefault="00F73B12" w:rsidP="00F73B12">
      <w:pPr>
        <w:spacing w:after="0" w:line="360" w:lineRule="auto"/>
        <w:jc w:val="both"/>
        <w:rPr>
          <w:rFonts w:cstheme="minorHAnsi"/>
          <w:color w:val="auto"/>
          <w:lang w:val="en-AU"/>
        </w:rPr>
      </w:pPr>
      <w:r w:rsidRPr="0029582D">
        <w:rPr>
          <w:rFonts w:cstheme="minorHAnsi"/>
          <w:color w:val="auto"/>
          <w:lang w:val="en-AU"/>
        </w:rPr>
        <w:t>There is a need to promote the perceived benefits: more private, safe especially at night, healthier and cleaner to the households who still defecate in the open area including those who have unimproved toilet.</w:t>
      </w:r>
    </w:p>
    <w:p w14:paraId="76401EE0" w14:textId="77777777" w:rsidR="00F73B12" w:rsidRPr="0029582D" w:rsidRDefault="00F73B12" w:rsidP="00F73B12">
      <w:pPr>
        <w:widowControl/>
        <w:spacing w:after="0" w:line="360" w:lineRule="auto"/>
        <w:jc w:val="both"/>
        <w:rPr>
          <w:rFonts w:asciiTheme="minorHAnsi" w:hAnsiTheme="minorHAnsi" w:cstheme="minorHAnsi"/>
          <w:b/>
          <w:lang w:val="en-AU"/>
        </w:rPr>
      </w:pPr>
    </w:p>
    <w:p w14:paraId="14ED62E6" w14:textId="77777777" w:rsidR="00F73B12" w:rsidRPr="001D4E08" w:rsidRDefault="00F73B12" w:rsidP="00F73B12">
      <w:pPr>
        <w:spacing w:after="0" w:line="360" w:lineRule="auto"/>
        <w:rPr>
          <w:rFonts w:cstheme="minorHAnsi"/>
          <w:i/>
          <w:color w:val="auto"/>
          <w:u w:val="single"/>
          <w:lang w:val="en-AU"/>
        </w:rPr>
      </w:pPr>
      <w:r w:rsidRPr="001D4E08">
        <w:rPr>
          <w:rFonts w:cstheme="minorHAnsi"/>
          <w:i/>
          <w:color w:val="auto"/>
          <w:u w:val="single"/>
          <w:lang w:val="en-AU"/>
        </w:rPr>
        <w:t>Social Norms</w:t>
      </w:r>
    </w:p>
    <w:p w14:paraId="71F7DE34" w14:textId="77777777" w:rsidR="00F73B12" w:rsidRDefault="00F73B12" w:rsidP="00F73B12">
      <w:pPr>
        <w:spacing w:after="0" w:line="360" w:lineRule="auto"/>
        <w:jc w:val="both"/>
      </w:pPr>
      <w:r w:rsidRPr="001D4E08">
        <w:rPr>
          <w:rFonts w:cstheme="minorHAnsi"/>
          <w:color w:val="auto"/>
          <w:lang w:val="en-AU"/>
        </w:rPr>
        <w:t xml:space="preserve">Since the ODF Initiative was conducted in Timor Leste, there has been a strong shift from open defecation to household toilets. </w:t>
      </w:r>
      <w:r>
        <w:rPr>
          <w:rFonts w:cstheme="minorHAnsi"/>
          <w:color w:val="auto"/>
          <w:lang w:val="en-AU"/>
        </w:rPr>
        <w:t xml:space="preserve">Even though our study revealed that there was 8.9% slippage rate </w:t>
      </w:r>
      <w:r>
        <w:rPr>
          <w:rFonts w:asciiTheme="minorHAnsi" w:hAnsiTheme="minorHAnsi" w:cstheme="minorHAnsi"/>
          <w:color w:val="000000" w:themeColor="text1"/>
          <w:lang w:val="en-AU"/>
        </w:rPr>
        <w:t xml:space="preserve">where some households still defecate in the open area including bushes, having toilet has become a new social norm, as it was also enforced by the government and the community leader. </w:t>
      </w:r>
      <w:r>
        <w:rPr>
          <w:rFonts w:asciiTheme="minorHAnsi" w:hAnsiTheme="minorHAnsi" w:cstheme="minorHAnsi"/>
          <w:color w:val="000000" w:themeColor="text1"/>
          <w:lang w:val="en-AU"/>
        </w:rPr>
        <w:fldChar w:fldCharType="begin"/>
      </w:r>
      <w:r>
        <w:rPr>
          <w:rFonts w:asciiTheme="minorHAnsi" w:hAnsiTheme="minorHAnsi" w:cstheme="minorHAnsi"/>
          <w:color w:val="000000" w:themeColor="text1"/>
          <w:lang w:val="en-AU"/>
        </w:rPr>
        <w:instrText xml:space="preserve"> ADDIN EN.CITE &lt;EndNote&gt;&lt;Cite AuthorYear="1"&gt;&lt;Author&gt;Gaya&lt;/Author&gt;&lt;Year&gt;2015&lt;/Year&gt;&lt;RecNum&gt;342&lt;/RecNum&gt;&lt;DisplayText&gt;Gaya, Balfour, and Thomas (2015)&lt;/DisplayText&gt;&lt;record&gt;&lt;rec-number&gt;342&lt;/rec-number&gt;&lt;foreign-keys&gt;&lt;key app="EN" db-id="990d9vdpqe9s9tetdfk5wzzt2xae9szspsax" timestamp="1497434481"&gt;342&lt;/key&gt;&lt;/foreign-keys&gt;&lt;ref-type name="Report"&gt;27&lt;/ref-type&gt;&lt;contributors&gt;&lt;authors&gt;&lt;author&gt;Gaya, Silvia&lt;/author&gt;&lt;author&gt;Balfour, Nancy&lt;/author&gt;&lt;author&gt;Thomas, Ann&lt;/author&gt;&lt;/authors&gt;&lt;/contributors&gt;&lt;titles&gt;&lt;title&gt;Using Social Norms Theory to Strengthen CLTS in Southern Madagascar&lt;/title&gt;&lt;/titles&gt;&lt;dates&gt;&lt;year&gt;2015&lt;/year&gt;&lt;/dates&gt;&lt;pub-location&gt;Geneva&lt;/pub-location&gt;&lt;publisher&gt;UNICEF&lt;/publisher&gt;&lt;urls&gt;&lt;related-urls&gt;&lt;url&gt;https://www.unicef.org/esaro/UNICEF-FN-CLTS-Madagascar-low-res.pdf&lt;/url&gt;&lt;/related-urls&gt;&lt;/urls&gt;&lt;/record&gt;&lt;/Cite&gt;&lt;/EndNote&gt;</w:instrText>
      </w:r>
      <w:r>
        <w:rPr>
          <w:rFonts w:asciiTheme="minorHAnsi" w:hAnsiTheme="minorHAnsi" w:cstheme="minorHAnsi"/>
          <w:color w:val="000000" w:themeColor="text1"/>
          <w:lang w:val="en-AU"/>
        </w:rPr>
        <w:fldChar w:fldCharType="separate"/>
      </w:r>
      <w:r>
        <w:rPr>
          <w:rFonts w:asciiTheme="minorHAnsi" w:hAnsiTheme="minorHAnsi" w:cstheme="minorHAnsi"/>
          <w:noProof/>
          <w:color w:val="000000" w:themeColor="text1"/>
          <w:lang w:val="en-AU"/>
        </w:rPr>
        <w:t>Gaya, Balfour, and Thomas (2015)</w:t>
      </w:r>
      <w:r>
        <w:rPr>
          <w:rFonts w:asciiTheme="minorHAnsi" w:hAnsiTheme="minorHAnsi" w:cstheme="minorHAnsi"/>
          <w:color w:val="000000" w:themeColor="text1"/>
          <w:lang w:val="en-AU"/>
        </w:rPr>
        <w:fldChar w:fldCharType="end"/>
      </w:r>
      <w:r>
        <w:rPr>
          <w:rFonts w:asciiTheme="minorHAnsi" w:hAnsiTheme="minorHAnsi" w:cstheme="minorHAnsi"/>
          <w:color w:val="000000" w:themeColor="text1"/>
          <w:lang w:val="en-AU"/>
        </w:rPr>
        <w:t xml:space="preserve"> argued that the slippage rate can be viewed as a </w:t>
      </w:r>
      <w:r>
        <w:t xml:space="preserve">failure to change social norms of open defecation in community which can lead to failure in the sanitation development program. </w:t>
      </w:r>
    </w:p>
    <w:p w14:paraId="4D146A20" w14:textId="77777777" w:rsidR="00F73B12" w:rsidRDefault="00F73B12" w:rsidP="00F73B12">
      <w:pPr>
        <w:spacing w:after="0" w:line="360" w:lineRule="auto"/>
        <w:jc w:val="both"/>
      </w:pPr>
    </w:p>
    <w:p w14:paraId="23382392" w14:textId="77777777" w:rsidR="00F73B12" w:rsidRPr="0033522B" w:rsidRDefault="00F73B12" w:rsidP="00F73B12">
      <w:pPr>
        <w:spacing w:after="0" w:line="360" w:lineRule="auto"/>
        <w:jc w:val="both"/>
      </w:pPr>
      <w:r w:rsidRPr="0033522B">
        <w:t xml:space="preserve">A study of open defecation free sustainability in </w:t>
      </w:r>
      <w:r>
        <w:t>Liquica Municipality</w:t>
      </w:r>
      <w:r w:rsidRPr="0033522B">
        <w:t xml:space="preserve"> by </w:t>
      </w:r>
      <w:r w:rsidRPr="0033522B">
        <w:fldChar w:fldCharType="begin"/>
      </w:r>
      <w:r w:rsidRPr="0033522B">
        <w:instrText xml:space="preserve"> ADDIN EN.CITE &lt;EndNote&gt;&lt;Cite AuthorYear="1"&gt;&lt;Author&gt;Abdi&lt;/Author&gt;&lt;Year&gt;2016&lt;/Year&gt;&lt;RecNum&gt;343&lt;/RecNum&gt;&lt;DisplayText&gt;Abdi (2016)&lt;/DisplayText&gt;&lt;record&gt;&lt;rec-number&gt;343&lt;/rec-number&gt;&lt;foreign-keys&gt;&lt;key app="EN" db-id="990d9vdpqe9s9tetdfk5wzzt2xae9szspsax" timestamp="1497435882"&gt;343&lt;/key&gt;&lt;/foreign-keys&gt;&lt;ref-type name="Report"&gt;27&lt;/ref-type&gt;&lt;contributors&gt;&lt;authors&gt;&lt;author&gt;Abdi, Rehema&lt;/author&gt;&lt;/authors&gt;&lt;tertiary-authors&gt;&lt;author&gt;Water Aid,&lt;/author&gt;&lt;/tertiary-authors&gt;&lt;/contributors&gt;&lt;titles&gt;&lt;title&gt;Open Defecation Free Sustainability Study in East Timor 2015-2016&lt;/title&gt;&lt;/titles&gt;&lt;dates&gt;&lt;year&gt;2016&lt;/year&gt;&lt;/dates&gt;&lt;pub-location&gt;Dili&lt;/pub-location&gt;&lt;urls&gt;&lt;/urls&gt;&lt;/record&gt;&lt;/Cite&gt;&lt;/EndNote&gt;</w:instrText>
      </w:r>
      <w:r w:rsidRPr="0033522B">
        <w:fldChar w:fldCharType="separate"/>
      </w:r>
      <w:r w:rsidRPr="0033522B">
        <w:rPr>
          <w:noProof/>
        </w:rPr>
        <w:t>Abdi (2016)</w:t>
      </w:r>
      <w:r w:rsidRPr="0033522B">
        <w:fldChar w:fldCharType="end"/>
      </w:r>
      <w:r w:rsidRPr="0033522B">
        <w:t xml:space="preserve"> reported that there</w:t>
      </w:r>
      <w:r>
        <w:t xml:space="preserve"> seems to be a change in norm around when open defecating is socially acceptable and when it is not appropriate. Particularly when people are away from home and unable to find toilet, they tend to defecate in the bushes or other open area. To reduce the slippage rate in Bobonaro Municipality, sanitation intervention focusing on behaviors needed. Providing infrastructure does not ensure use when there are significant behavioral barriers to using toilet.</w:t>
      </w:r>
    </w:p>
    <w:p w14:paraId="3BB958A1" w14:textId="77777777" w:rsidR="00F73B12" w:rsidRDefault="00F73B12" w:rsidP="00F73B12">
      <w:pPr>
        <w:spacing w:after="0" w:line="360" w:lineRule="auto"/>
        <w:rPr>
          <w:color w:val="0070C0"/>
          <w:lang w:val="en-AU"/>
        </w:rPr>
      </w:pPr>
    </w:p>
    <w:p w14:paraId="5089E1FE" w14:textId="77777777" w:rsidR="00F73B12" w:rsidRPr="0029582D" w:rsidRDefault="00F73B12" w:rsidP="00F73B12">
      <w:pPr>
        <w:spacing w:after="0" w:line="360" w:lineRule="auto"/>
        <w:ind w:left="567"/>
        <w:rPr>
          <w:b/>
          <w:color w:val="auto"/>
          <w:lang w:val="en-AU"/>
        </w:rPr>
      </w:pPr>
      <w:r w:rsidRPr="0029582D">
        <w:rPr>
          <w:b/>
          <w:color w:val="auto"/>
          <w:lang w:val="en-AU"/>
        </w:rPr>
        <w:t>5.2.3 Ability</w:t>
      </w:r>
    </w:p>
    <w:p w14:paraId="54AFAE61" w14:textId="77777777" w:rsidR="00F73B12" w:rsidRPr="0029582D" w:rsidRDefault="00F73B12" w:rsidP="00F73B12">
      <w:pPr>
        <w:spacing w:after="0" w:line="360" w:lineRule="auto"/>
        <w:rPr>
          <w:color w:val="auto"/>
          <w:u w:val="single"/>
          <w:lang w:val="en-AU"/>
        </w:rPr>
      </w:pPr>
      <w:r w:rsidRPr="0029582D">
        <w:rPr>
          <w:color w:val="auto"/>
          <w:u w:val="single"/>
          <w:lang w:val="en-AU"/>
        </w:rPr>
        <w:t>Knowledge</w:t>
      </w:r>
    </w:p>
    <w:p w14:paraId="72C1A8A9" w14:textId="77777777" w:rsidR="00F73B12" w:rsidRPr="0029582D" w:rsidRDefault="00F73B12" w:rsidP="00F73B12">
      <w:pPr>
        <w:spacing w:after="0" w:line="360" w:lineRule="auto"/>
        <w:jc w:val="both"/>
        <w:rPr>
          <w:color w:val="auto"/>
          <w:lang w:val="en-AU"/>
        </w:rPr>
      </w:pPr>
      <w:r w:rsidRPr="0029582D">
        <w:rPr>
          <w:color w:val="auto"/>
          <w:lang w:val="en-AU"/>
        </w:rPr>
        <w:t>Households’ knowledge on diarrhoea is high. When asked whether diarrhoea can be prevented or avoided, 90% reported that it can be prevented. The most common factors to prevent diarrhoea reported by households were washing hands (75%), using toilet to defecate (60%), and using soap (55%). On the other hands, households had low knowledge on toilet options. A high proportion of hous</w:t>
      </w:r>
      <w:r>
        <w:rPr>
          <w:color w:val="auto"/>
          <w:lang w:val="en-AU"/>
        </w:rPr>
        <w:t>eholds (92.3%</w:t>
      </w:r>
      <w:r w:rsidRPr="0029582D">
        <w:rPr>
          <w:color w:val="auto"/>
          <w:lang w:val="en-AU"/>
        </w:rPr>
        <w:t xml:space="preserve">) reported that they were not aware of the toilet options that were available in Bobonaro Municipality. </w:t>
      </w:r>
      <w:r>
        <w:t>Lack of knowledge in toilet options available in Bobonaro Municipality can also be main factor that hinder households’ ability in building or upgrading toilet.</w:t>
      </w:r>
    </w:p>
    <w:p w14:paraId="0A704B0B" w14:textId="77777777" w:rsidR="00F73B12" w:rsidRPr="0029582D" w:rsidRDefault="00F73B12" w:rsidP="00F73B12">
      <w:pPr>
        <w:spacing w:after="0" w:line="360" w:lineRule="auto"/>
        <w:rPr>
          <w:color w:val="0070C0"/>
          <w:lang w:val="en-AU"/>
        </w:rPr>
      </w:pPr>
    </w:p>
    <w:p w14:paraId="10FB8AFD" w14:textId="77777777" w:rsidR="00F73B12" w:rsidRPr="002F208A" w:rsidRDefault="00F73B12" w:rsidP="00F73B12">
      <w:pPr>
        <w:spacing w:after="0" w:line="360" w:lineRule="auto"/>
        <w:rPr>
          <w:color w:val="000000" w:themeColor="text1"/>
          <w:u w:val="single"/>
          <w:lang w:val="en-AU"/>
        </w:rPr>
      </w:pPr>
      <w:r w:rsidRPr="002F208A">
        <w:rPr>
          <w:color w:val="000000" w:themeColor="text1"/>
          <w:u w:val="single"/>
          <w:lang w:val="en-AU"/>
        </w:rPr>
        <w:t>Skills and self-efficacy</w:t>
      </w:r>
    </w:p>
    <w:p w14:paraId="1D0FC2E9" w14:textId="77777777" w:rsidR="00F73B12" w:rsidRDefault="00F73B12" w:rsidP="00F73B12">
      <w:pPr>
        <w:spacing w:after="0" w:line="360" w:lineRule="auto"/>
        <w:jc w:val="both"/>
        <w:rPr>
          <w:color w:val="000000" w:themeColor="text1"/>
          <w:lang w:val="en-AU"/>
        </w:rPr>
      </w:pPr>
      <w:r>
        <w:rPr>
          <w:color w:val="000000" w:themeColor="text1"/>
          <w:lang w:val="en-AU"/>
        </w:rPr>
        <w:t>Having skills</w:t>
      </w:r>
      <w:r w:rsidRPr="002F208A">
        <w:rPr>
          <w:color w:val="000000" w:themeColor="text1"/>
          <w:lang w:val="en-AU"/>
        </w:rPr>
        <w:t xml:space="preserve"> in building toilet</w:t>
      </w:r>
      <w:r>
        <w:rPr>
          <w:color w:val="000000" w:themeColor="text1"/>
          <w:lang w:val="en-AU"/>
        </w:rPr>
        <w:t xml:space="preserve"> is one of main determinants in sanitation improvement. This study revealed that households in Bobonaro Municipality were more likely to build their own toilet (72.9%) whilst only 9.5% who reported that it was mason who built their toilet. Regarding the plan in upgrading toilet, 73.3% of households reported that they will upgrade or install the toilet themselves and only 7.4% who reported that they will ask help from mason. </w:t>
      </w:r>
    </w:p>
    <w:p w14:paraId="00B52490" w14:textId="77777777" w:rsidR="00F73B12" w:rsidRDefault="00F73B12" w:rsidP="00F73B12">
      <w:pPr>
        <w:spacing w:after="0" w:line="360" w:lineRule="auto"/>
        <w:jc w:val="both"/>
        <w:rPr>
          <w:color w:val="000000" w:themeColor="text1"/>
          <w:lang w:val="en-AU"/>
        </w:rPr>
      </w:pPr>
    </w:p>
    <w:p w14:paraId="40485977" w14:textId="77777777" w:rsidR="00F73B12" w:rsidRPr="00BA4E86" w:rsidRDefault="00F73B12" w:rsidP="00F73B12">
      <w:pPr>
        <w:spacing w:after="0" w:line="360" w:lineRule="auto"/>
        <w:jc w:val="both"/>
        <w:rPr>
          <w:color w:val="000000" w:themeColor="text1"/>
          <w:lang w:val="en-AU"/>
        </w:rPr>
      </w:pPr>
      <w:r>
        <w:rPr>
          <w:color w:val="000000" w:themeColor="text1"/>
          <w:lang w:val="en-AU"/>
        </w:rPr>
        <w:t>L</w:t>
      </w:r>
      <w:r>
        <w:t xml:space="preserve">ack of skills in building facilities has been considered as one of the main factors that hindered households in building or upgrading toilet </w:t>
      </w:r>
      <w:r>
        <w:fldChar w:fldCharType="begin"/>
      </w:r>
      <w:r>
        <w:instrText xml:space="preserve"> ADDIN EN.CITE &lt;EndNote&gt;&lt;Cite&gt;&lt;Author&gt;Hernandez&lt;/Author&gt;&lt;Year&gt;2009&lt;/Year&gt;&lt;RecNum&gt;351&lt;/RecNum&gt;&lt;DisplayText&gt;(Abdi, 2016; Hernandez, Dejene, &amp;amp; Faris, 2009)&lt;/DisplayText&gt;&lt;record&gt;&lt;rec-number&gt;351&lt;/rec-number&gt;&lt;foreign-keys&gt;&lt;key app="EN" db-id="990d9vdpqe9s9tetdfk5wzzt2xae9szspsax" timestamp="1497511690"&gt;351&lt;/key&gt;&lt;/foreign-keys&gt;&lt;ref-type name="Conference Paper"&gt;47&lt;/ref-type&gt;&lt;contributors&gt;&lt;authors&gt;&lt;author&gt;Hernandez, Orlando&lt;/author&gt;&lt;author&gt;Dejene, Michael&lt;/author&gt;&lt;author&gt;Faris, Kebede&lt;/author&gt;&lt;/authors&gt;&lt;/contributors&gt;&lt;titles&gt;&lt;title&gt;Potential motivators behind household toilet adoption: Results from a study in Amhara, Ethiopia&lt;/title&gt;&lt;secondary-title&gt;34th WEDC International Conference&lt;/secondary-title&gt;&lt;/titles&gt;&lt;dates&gt;&lt;year&gt;2009&lt;/year&gt;&lt;/dates&gt;&lt;pub-location&gt;Addis Ababa, Ethiopia&lt;/pub-location&gt;&lt;publisher&gt;WEDC&lt;/publisher&gt;&lt;urls&gt;&lt;/urls&gt;&lt;/record&gt;&lt;/Cite&gt;&lt;Cite&gt;&lt;Author&gt;Abdi&lt;/Author&gt;&lt;Year&gt;2016&lt;/Year&gt;&lt;RecNum&gt;343&lt;/RecNum&gt;&lt;record&gt;&lt;rec-number&gt;343&lt;/rec-number&gt;&lt;foreign-keys&gt;&lt;key app="EN" db-id="990d9vdpqe9s9tetdfk5wzzt2xae9szspsax" timestamp="1497435882"&gt;343&lt;/key&gt;&lt;/foreign-keys&gt;&lt;ref-type name="Report"&gt;27&lt;/ref-type&gt;&lt;contributors&gt;&lt;authors&gt;&lt;author&gt;Abdi, Rehema&lt;/author&gt;&lt;/authors&gt;&lt;tertiary-authors&gt;&lt;author&gt;Water Aid,&lt;/author&gt;&lt;/tertiary-authors&gt;&lt;/contributors&gt;&lt;titles&gt;&lt;title&gt;Open Defecation Free Sustainability Study in East Timor 2015-2016&lt;/title&gt;&lt;/titles&gt;&lt;dates&gt;&lt;year&gt;2016&lt;/year&gt;&lt;/dates&gt;&lt;pub-location&gt;Dili&lt;/pub-location&gt;&lt;urls&gt;&lt;/urls&gt;&lt;/record&gt;&lt;/Cite&gt;&lt;/EndNote&gt;</w:instrText>
      </w:r>
      <w:r>
        <w:fldChar w:fldCharType="separate"/>
      </w:r>
      <w:r>
        <w:rPr>
          <w:noProof/>
        </w:rPr>
        <w:t>(Abdi, 2016; Hernandez, Dejene, &amp; Faris, 2009)</w:t>
      </w:r>
      <w:r>
        <w:fldChar w:fldCharType="end"/>
      </w:r>
      <w:r>
        <w:t xml:space="preserve">. Households’ lacking of skills means that they need to rely on outside help to construct or upgrade their toilet. No-capability to build a toilet is also one of de-motivators in building or upgrading toilet. De-motivator is caused by lack of support and capability from within the household or community to manage the construction or upgrade the toilet. </w:t>
      </w:r>
    </w:p>
    <w:p w14:paraId="329D0A11" w14:textId="77777777" w:rsidR="00F73B12" w:rsidRDefault="00F73B12" w:rsidP="00F73B12">
      <w:pPr>
        <w:spacing w:after="0" w:line="360" w:lineRule="auto"/>
        <w:jc w:val="both"/>
        <w:rPr>
          <w:color w:val="000000" w:themeColor="text1"/>
          <w:lang w:val="en-AU"/>
        </w:rPr>
      </w:pPr>
    </w:p>
    <w:p w14:paraId="20F5F49A" w14:textId="77777777" w:rsidR="00F33CF4" w:rsidRDefault="00F33CF4" w:rsidP="00F73B12">
      <w:pPr>
        <w:spacing w:after="0" w:line="360" w:lineRule="auto"/>
        <w:jc w:val="both"/>
        <w:rPr>
          <w:color w:val="000000" w:themeColor="text1"/>
          <w:lang w:val="en-AU"/>
        </w:rPr>
      </w:pPr>
    </w:p>
    <w:p w14:paraId="4D97F954" w14:textId="77777777" w:rsidR="00F73B12" w:rsidRDefault="00F73B12" w:rsidP="00F73B12">
      <w:pPr>
        <w:spacing w:after="0" w:line="360" w:lineRule="auto"/>
        <w:jc w:val="both"/>
        <w:rPr>
          <w:color w:val="000000" w:themeColor="text1"/>
          <w:lang w:val="en-AU"/>
        </w:rPr>
      </w:pPr>
    </w:p>
    <w:p w14:paraId="5A44EC79" w14:textId="77777777" w:rsidR="00F73B12" w:rsidRPr="00686A19" w:rsidRDefault="00F73B12" w:rsidP="00F73B12">
      <w:pPr>
        <w:spacing w:after="0" w:line="360" w:lineRule="auto"/>
        <w:jc w:val="both"/>
        <w:rPr>
          <w:color w:val="000000" w:themeColor="text1"/>
          <w:u w:val="single"/>
          <w:lang w:val="en-AU"/>
        </w:rPr>
      </w:pPr>
      <w:r w:rsidRPr="00686A19">
        <w:rPr>
          <w:color w:val="000000" w:themeColor="text1"/>
          <w:u w:val="single"/>
          <w:lang w:val="en-AU"/>
        </w:rPr>
        <w:lastRenderedPageBreak/>
        <w:t>Social support</w:t>
      </w:r>
    </w:p>
    <w:p w14:paraId="2130B972" w14:textId="77777777" w:rsidR="00F73B12" w:rsidRDefault="00F73B12" w:rsidP="00F73B12">
      <w:pPr>
        <w:spacing w:after="0" w:line="360" w:lineRule="auto"/>
        <w:jc w:val="both"/>
        <w:rPr>
          <w:color w:val="000000" w:themeColor="text1"/>
          <w:lang w:val="en-AU"/>
        </w:rPr>
      </w:pPr>
      <w:r>
        <w:rPr>
          <w:color w:val="000000" w:themeColor="text1"/>
          <w:lang w:val="en-AU"/>
        </w:rPr>
        <w:t xml:space="preserve">While this study did not further explore what kind of households’ skills and ability particularly ability in building sanitation facility, this study suggests that the intervention in building or upgrading toilet is needed particularly intervention on the information to build toilet. This study revealed neighbours’ role as one of the significant predictors in upgrading toilet in the next 12 months. 50% of households who seek advice from other people cited their neighbour as the main source of information and advice about technical options including materials. One of interventions that can be developed is providing information on toilet options available including guidance to build toilet (practical guide to build and maintain toilet). Households can learn about various option of toilet available including specific sanitation materials needed for each of type toilet. A decision tree model on which best toilet option for households can be developed  and introduced to households (i.e., considering water supply and access, affordability, etc.). SaTo pan as </w:t>
      </w:r>
      <w:r w:rsidRPr="002C209D">
        <w:rPr>
          <w:color w:val="000000" w:themeColor="text1"/>
          <w:lang w:val="en-AU"/>
        </w:rPr>
        <w:t>a low cost hygienic toilet that uses a simple water seals to close off</w:t>
      </w:r>
      <w:r>
        <w:rPr>
          <w:color w:val="000000" w:themeColor="text1"/>
          <w:lang w:val="en-AU"/>
        </w:rPr>
        <w:t xml:space="preserve"> pit latrines from the open air can be introduced in this intervention.</w:t>
      </w:r>
    </w:p>
    <w:p w14:paraId="65471BEF" w14:textId="77777777" w:rsidR="00F73B12" w:rsidRPr="00043808" w:rsidRDefault="00F73B12" w:rsidP="00F73B12">
      <w:pPr>
        <w:spacing w:after="0" w:line="360" w:lineRule="auto"/>
        <w:rPr>
          <w:color w:val="000000" w:themeColor="text1"/>
          <w:highlight w:val="yellow"/>
          <w:lang w:val="en-AU"/>
        </w:rPr>
      </w:pPr>
    </w:p>
    <w:p w14:paraId="740791A3" w14:textId="77777777" w:rsidR="00F73B12" w:rsidRPr="00B56B8C" w:rsidRDefault="00F73B12" w:rsidP="00F73B12">
      <w:pPr>
        <w:spacing w:after="0" w:line="360" w:lineRule="auto"/>
        <w:rPr>
          <w:color w:val="000000" w:themeColor="text1"/>
          <w:u w:val="single"/>
          <w:lang w:val="en-AU"/>
        </w:rPr>
      </w:pPr>
      <w:r w:rsidRPr="00B56B8C">
        <w:rPr>
          <w:color w:val="000000" w:themeColor="text1"/>
          <w:u w:val="single"/>
          <w:lang w:val="en-AU"/>
        </w:rPr>
        <w:t>Roles and Decisions</w:t>
      </w:r>
    </w:p>
    <w:p w14:paraId="616B170B" w14:textId="77777777" w:rsidR="00F73B12" w:rsidRDefault="00F73B12" w:rsidP="00F73B12">
      <w:pPr>
        <w:spacing w:after="0" w:line="360" w:lineRule="auto"/>
        <w:jc w:val="both"/>
        <w:rPr>
          <w:rFonts w:cstheme="minorHAnsi"/>
          <w:color w:val="000000" w:themeColor="text1"/>
          <w:lang w:val="en-AU"/>
        </w:rPr>
      </w:pPr>
      <w:r w:rsidRPr="00EC425A">
        <w:rPr>
          <w:rFonts w:cstheme="minorHAnsi"/>
          <w:color w:val="000000" w:themeColor="text1"/>
          <w:lang w:val="en-AU"/>
        </w:rPr>
        <w:t>This study revealed a number of household level decision making in building toilet from designing to decision on person who will be in charge for building. A high proportion of households reported that they were the one who paid for building the toilet (88.1%) including bought the materials, and they were the one who built the toilet (72.9%). Only 14.0% of households reported that there was someone who help them building the toilet.</w:t>
      </w:r>
      <w:r>
        <w:rPr>
          <w:rFonts w:cstheme="minorHAnsi"/>
          <w:color w:val="000000" w:themeColor="text1"/>
          <w:lang w:val="en-AU"/>
        </w:rPr>
        <w:t xml:space="preserve"> </w:t>
      </w:r>
      <w:r w:rsidRPr="00EC425A">
        <w:rPr>
          <w:rFonts w:cstheme="minorHAnsi"/>
          <w:color w:val="000000" w:themeColor="text1"/>
          <w:lang w:val="en-AU"/>
        </w:rPr>
        <w:t>This study also found that men have strong role</w:t>
      </w:r>
      <w:r>
        <w:rPr>
          <w:rFonts w:cstheme="minorHAnsi"/>
          <w:color w:val="000000" w:themeColor="text1"/>
          <w:lang w:val="en-AU"/>
        </w:rPr>
        <w:t xml:space="preserve"> in decision making as 70.1% of households reported that </w:t>
      </w:r>
      <w:r w:rsidRPr="00EC425A">
        <w:rPr>
          <w:rFonts w:cstheme="minorHAnsi"/>
          <w:color w:val="000000" w:themeColor="text1"/>
          <w:lang w:val="en-AU"/>
        </w:rPr>
        <w:t xml:space="preserve">the family member who make decision to build or upgrade toilet were adult male and </w:t>
      </w:r>
      <w:r>
        <w:rPr>
          <w:rFonts w:cstheme="minorHAnsi"/>
          <w:color w:val="000000" w:themeColor="text1"/>
          <w:lang w:val="en-AU"/>
        </w:rPr>
        <w:t>only 13.4%</w:t>
      </w:r>
      <w:r w:rsidRPr="00EC425A">
        <w:rPr>
          <w:rFonts w:cstheme="minorHAnsi"/>
          <w:color w:val="000000" w:themeColor="text1"/>
          <w:lang w:val="en-AU"/>
        </w:rPr>
        <w:t xml:space="preserve"> who reported that the decision will be made by both adult male and female in the household.</w:t>
      </w:r>
    </w:p>
    <w:p w14:paraId="645FF283" w14:textId="77777777" w:rsidR="00F73B12" w:rsidRDefault="00F73B12" w:rsidP="00F73B12">
      <w:pPr>
        <w:spacing w:after="0" w:line="360" w:lineRule="auto"/>
        <w:jc w:val="both"/>
        <w:rPr>
          <w:rFonts w:cstheme="minorHAnsi"/>
          <w:color w:val="000000" w:themeColor="text1"/>
          <w:lang w:val="en-AU"/>
        </w:rPr>
      </w:pPr>
    </w:p>
    <w:p w14:paraId="4FE76C8C" w14:textId="77777777" w:rsidR="00F73B12" w:rsidRPr="000559AF" w:rsidRDefault="00F73B12" w:rsidP="00F73B12">
      <w:pPr>
        <w:spacing w:after="0" w:line="360" w:lineRule="auto"/>
        <w:jc w:val="both"/>
        <w:rPr>
          <w:rFonts w:cstheme="minorHAnsi"/>
          <w:color w:val="000000" w:themeColor="text1"/>
          <w:u w:val="single"/>
          <w:lang w:val="en-AU"/>
        </w:rPr>
      </w:pPr>
      <w:r w:rsidRPr="000559AF">
        <w:rPr>
          <w:rFonts w:cstheme="minorHAnsi"/>
          <w:color w:val="000000" w:themeColor="text1"/>
          <w:u w:val="single"/>
          <w:lang w:val="en-AU"/>
        </w:rPr>
        <w:t>Affordability</w:t>
      </w:r>
    </w:p>
    <w:p w14:paraId="7C3C1258" w14:textId="77777777" w:rsidR="00F73B12" w:rsidRDefault="00F73B12" w:rsidP="00F73B12">
      <w:pPr>
        <w:widowControl/>
        <w:spacing w:after="0" w:line="360" w:lineRule="auto"/>
        <w:jc w:val="both"/>
        <w:rPr>
          <w:color w:val="000000" w:themeColor="text1"/>
          <w:lang w:val="en-AU"/>
        </w:rPr>
      </w:pPr>
      <w:r w:rsidRPr="00433A3F">
        <w:rPr>
          <w:rFonts w:asciiTheme="minorHAnsi" w:hAnsiTheme="minorHAnsi" w:cstheme="minorHAnsi"/>
          <w:color w:val="000000" w:themeColor="text1"/>
          <w:lang w:val="en-AU"/>
        </w:rPr>
        <w:t xml:space="preserve">This study revealed that those who have funding were </w:t>
      </w:r>
      <w:r w:rsidRPr="00433A3F">
        <w:rPr>
          <w:color w:val="000000" w:themeColor="text1"/>
          <w:lang w:val="en-AU"/>
        </w:rPr>
        <w:t xml:space="preserve">2.5 times more likely to report that they will upgrade toilet in the next 12 months. </w:t>
      </w:r>
      <w:r>
        <w:rPr>
          <w:color w:val="000000" w:themeColor="text1"/>
          <w:lang w:val="en-AU"/>
        </w:rPr>
        <w:t>However, the proportion of households who reported that they did not have funding at the moment to upgrade toilet was high (81%) and only 19% who reported that they have funding to do the toilet improvement. In relation with funding, a high proportion of households (82.2%) reported cost of materials as the main factors affecting their decision in building or upgrading toilet. S</w:t>
      </w:r>
      <w:r w:rsidRPr="00B10537">
        <w:rPr>
          <w:color w:val="000000" w:themeColor="text1"/>
          <w:lang w:val="en-AU"/>
        </w:rPr>
        <w:t xml:space="preserve">ales promotion is </w:t>
      </w:r>
      <w:r>
        <w:rPr>
          <w:color w:val="000000" w:themeColor="text1"/>
          <w:lang w:val="en-AU"/>
        </w:rPr>
        <w:t xml:space="preserve">also </w:t>
      </w:r>
      <w:r w:rsidRPr="00B10537">
        <w:rPr>
          <w:color w:val="000000" w:themeColor="text1"/>
          <w:lang w:val="en-AU"/>
        </w:rPr>
        <w:t>one of significant factor affecting decision in building or upgrading to</w:t>
      </w:r>
      <w:r>
        <w:rPr>
          <w:color w:val="000000" w:themeColor="text1"/>
          <w:lang w:val="en-AU"/>
        </w:rPr>
        <w:t>ilet in the univariate analysis. T</w:t>
      </w:r>
      <w:r w:rsidRPr="00B10537">
        <w:rPr>
          <w:color w:val="000000" w:themeColor="text1"/>
          <w:lang w:val="en-AU"/>
        </w:rPr>
        <w:t xml:space="preserve">hose who reported </w:t>
      </w:r>
      <w:r>
        <w:rPr>
          <w:color w:val="000000" w:themeColor="text1"/>
          <w:lang w:val="en-AU"/>
        </w:rPr>
        <w:t xml:space="preserve">that those who get </w:t>
      </w:r>
      <w:r w:rsidRPr="00B10537">
        <w:rPr>
          <w:color w:val="000000" w:themeColor="text1"/>
          <w:lang w:val="en-AU"/>
        </w:rPr>
        <w:t xml:space="preserve">sales promotion </w:t>
      </w:r>
      <w:r>
        <w:rPr>
          <w:color w:val="000000" w:themeColor="text1"/>
          <w:lang w:val="en-AU"/>
        </w:rPr>
        <w:t xml:space="preserve">on sanitation products </w:t>
      </w:r>
      <w:r w:rsidRPr="00B10537">
        <w:rPr>
          <w:color w:val="000000" w:themeColor="text1"/>
          <w:lang w:val="en-AU"/>
        </w:rPr>
        <w:t>were 2.4 times more likely to upgrade toilet in the next 12 months.</w:t>
      </w:r>
      <w:r>
        <w:rPr>
          <w:color w:val="000000" w:themeColor="text1"/>
          <w:lang w:val="en-AU"/>
        </w:rPr>
        <w:t xml:space="preserve"> </w:t>
      </w:r>
    </w:p>
    <w:p w14:paraId="2798B1DB" w14:textId="77777777" w:rsidR="00F73B12" w:rsidRDefault="00F73B12" w:rsidP="00F73B12">
      <w:pPr>
        <w:widowControl/>
        <w:spacing w:after="0" w:line="360" w:lineRule="auto"/>
        <w:jc w:val="both"/>
        <w:rPr>
          <w:color w:val="000000" w:themeColor="text1"/>
          <w:lang w:val="en-AU"/>
        </w:rPr>
      </w:pPr>
    </w:p>
    <w:p w14:paraId="27EBEA03" w14:textId="77777777" w:rsidR="00F73B12" w:rsidRDefault="00F73B12" w:rsidP="00F73B12">
      <w:pPr>
        <w:widowControl/>
        <w:spacing w:after="0" w:line="360" w:lineRule="auto"/>
        <w:jc w:val="both"/>
      </w:pPr>
      <w:r>
        <w:lastRenderedPageBreak/>
        <w:t xml:space="preserve">This study also found that there is an opportunity to develop sanitation loans scheme to households in Bobonaro Municipality. While a high proportion of households (81.8%) did not have interest in taking a loan, 10.3% reported that they were interested in taking a loan. This study found that there was a significant association between having interest in improving toilet and taking loan. Those who have interest in improving/upgrading toilet were 2.3 times more likely to take a loan. Sanitation loans have a strong social impact for borrowers and their families, it allows households to more easily access critical sanitation services </w:t>
      </w:r>
      <w:r>
        <w:fldChar w:fldCharType="begin"/>
      </w:r>
      <w:r>
        <w:instrText xml:space="preserve"> ADDIN EN.CITE &lt;EndNote&gt;&lt;Cite&gt;&lt;Author&gt;Ikeda&lt;/Author&gt;&lt;Year&gt;2015&lt;/Year&gt;&lt;RecNum&gt;349&lt;/RecNum&gt;&lt;DisplayText&gt;(Ikeda &amp;amp; Arney, 2015)&lt;/DisplayText&gt;&lt;record&gt;&lt;rec-number&gt;349&lt;/rec-number&gt;&lt;foreign-keys&gt;&lt;key app="EN" db-id="990d9vdpqe9s9tetdfk5wzzt2xae9szspsax" timestamp="1497503491"&gt;349&lt;/key&gt;&lt;/foreign-keys&gt;&lt;ref-type name="Report"&gt;27&lt;/ref-type&gt;&lt;contributors&gt;&lt;authors&gt;&lt;author&gt;Ikeda, John&lt;/author&gt;&lt;author&gt;Arney, Heather&lt;/author&gt;&lt;/authors&gt;&lt;tertiary-authors&gt;&lt;author&gt;World Bank,&lt;/author&gt;&lt;/tertiary-authors&gt;&lt;/contributors&gt;&lt;titles&gt;&lt;title&gt;Financing Sanitation For the Poor&lt;/title&gt;&lt;/titles&gt;&lt;dates&gt;&lt;year&gt;2015&lt;/year&gt;&lt;/dates&gt;&lt;pub-location&gt;New Delhi&lt;/pub-location&gt;&lt;urls&gt;&lt;/urls&gt;&lt;/record&gt;&lt;/Cite&gt;&lt;/EndNote&gt;</w:instrText>
      </w:r>
      <w:r>
        <w:fldChar w:fldCharType="separate"/>
      </w:r>
      <w:r>
        <w:rPr>
          <w:noProof/>
        </w:rPr>
        <w:t>(Ikeda &amp; Arney, 2015)</w:t>
      </w:r>
      <w:r>
        <w:fldChar w:fldCharType="end"/>
      </w:r>
      <w:r>
        <w:t xml:space="preserve">. In this study, most of household who were interested in taking loan were based in Maliana Administrative Post (52.8%) and Balibo Administrative Post (11.7%). </w:t>
      </w:r>
    </w:p>
    <w:p w14:paraId="207D4B8F" w14:textId="77777777" w:rsidR="00F73B12" w:rsidRDefault="00F73B12" w:rsidP="00F73B12">
      <w:pPr>
        <w:widowControl/>
        <w:spacing w:after="0" w:line="360" w:lineRule="auto"/>
        <w:jc w:val="both"/>
      </w:pPr>
    </w:p>
    <w:p w14:paraId="01C877F5" w14:textId="77777777" w:rsidR="00F73B12" w:rsidRPr="00BF4ECD" w:rsidRDefault="00F73B12" w:rsidP="00F73B12">
      <w:pPr>
        <w:widowControl/>
        <w:spacing w:after="0" w:line="360" w:lineRule="auto"/>
        <w:jc w:val="both"/>
      </w:pPr>
      <w:r>
        <w:t xml:space="preserve">Sanitation loans can be a potential scheme in improving households’ sanitation and hygiene status.  A study by </w:t>
      </w:r>
      <w:r>
        <w:fldChar w:fldCharType="begin"/>
      </w:r>
      <w:r>
        <w:instrText xml:space="preserve"> ADDIN EN.CITE &lt;EndNote&gt;&lt;Cite AuthorYear="1"&gt;&lt;Author&gt;Barenber&lt;/Author&gt;&lt;Year&gt;2009&lt;/Year&gt;&lt;RecNum&gt;350&lt;/RecNum&gt;&lt;DisplayText&gt;Barenber (2009)&lt;/DisplayText&gt;&lt;record&gt;&lt;rec-number&gt;350&lt;/rec-number&gt;&lt;foreign-keys&gt;&lt;key app="EN" db-id="990d9vdpqe9s9tetdfk5wzzt2xae9szspsax" timestamp="1497508119"&gt;350&lt;/key&gt;&lt;/foreign-keys&gt;&lt;ref-type name="Conference Paper"&gt;47&lt;/ref-type&gt;&lt;contributors&gt;&lt;authors&gt;&lt;author&gt;Barenber, Andrew&lt;/author&gt;&lt;/authors&gt;&lt;/contributors&gt;&lt;titles&gt;&lt;title&gt;Microfinance for water and sanitation: A case study from Tiruchirappalli, India&lt;/title&gt;&lt;secondary-title&gt;34th WEDC International Conference&lt;/secondary-title&gt;&lt;/titles&gt;&lt;dates&gt;&lt;year&gt;2009&lt;/year&gt;&lt;/dates&gt;&lt;pub-location&gt; Addis Ababa, Ethiopia&lt;/pub-location&gt;&lt;urls&gt;&lt;/urls&gt;&lt;/record&gt;&lt;/Cite&gt;&lt;/EndNote&gt;</w:instrText>
      </w:r>
      <w:r>
        <w:fldChar w:fldCharType="separate"/>
      </w:r>
      <w:r>
        <w:rPr>
          <w:noProof/>
        </w:rPr>
        <w:t>Barenber (2009)</w:t>
      </w:r>
      <w:r>
        <w:fldChar w:fldCharType="end"/>
      </w:r>
      <w:r>
        <w:t xml:space="preserve"> about sanitation loan in India reported that micro</w:t>
      </w:r>
      <w:r>
        <w:softHyphen/>
        <w:t xml:space="preserve">finance principles can be successfully applied to the water and sanitation sector. Allowing borrowers to repay loans close to where they live increases the likelihood of interest in taking loan. As the </w:t>
      </w:r>
      <w:r>
        <w:rPr>
          <w:color w:val="000000" w:themeColor="text1"/>
          <w:lang w:val="en-AU"/>
        </w:rPr>
        <w:t xml:space="preserve">additional external funding USD40 program has potential to promote households in their upgrading toilet, it can also be combined with sanitation loans program to increase households’ interest in improving their sanitation facility. </w:t>
      </w:r>
    </w:p>
    <w:p w14:paraId="02AE9EAA" w14:textId="77777777" w:rsidR="00F73B12" w:rsidRDefault="00F73B12" w:rsidP="00F73B12">
      <w:pPr>
        <w:widowControl/>
        <w:spacing w:after="0" w:line="360" w:lineRule="auto"/>
        <w:jc w:val="both"/>
        <w:rPr>
          <w:color w:val="000000" w:themeColor="text1"/>
          <w:lang w:val="en-AU"/>
        </w:rPr>
      </w:pPr>
    </w:p>
    <w:p w14:paraId="00099D21" w14:textId="77777777" w:rsidR="00F73B12" w:rsidRDefault="00F73B12" w:rsidP="00F73B12">
      <w:pPr>
        <w:spacing w:after="0" w:line="360" w:lineRule="auto"/>
        <w:ind w:left="567"/>
        <w:rPr>
          <w:b/>
          <w:color w:val="000000" w:themeColor="text1"/>
          <w:lang w:val="en-AU"/>
        </w:rPr>
      </w:pPr>
      <w:r w:rsidRPr="00496FAE">
        <w:rPr>
          <w:b/>
          <w:color w:val="000000" w:themeColor="text1"/>
          <w:lang w:val="en-AU"/>
        </w:rPr>
        <w:t>5.2.4 Motivation</w:t>
      </w:r>
    </w:p>
    <w:p w14:paraId="0BDDBC66" w14:textId="77777777" w:rsidR="00F73B12" w:rsidRPr="008F3077" w:rsidRDefault="00F73B12" w:rsidP="00F73B12">
      <w:pPr>
        <w:spacing w:after="0" w:line="360" w:lineRule="auto"/>
        <w:jc w:val="both"/>
        <w:rPr>
          <w:color w:val="000000" w:themeColor="text1"/>
          <w:lang w:val="en-AU"/>
        </w:rPr>
      </w:pPr>
      <w:r>
        <w:rPr>
          <w:color w:val="000000" w:themeColor="text1"/>
          <w:lang w:val="en-AU"/>
        </w:rPr>
        <w:t>The motivation subheading in the SaniFOAM framework is to explore whether the individual wants to perform the desired behaviour and what behaviour determinants that have impact on households decision to perform the new behaviour. The households’ motivation in building or upgrading toilet is influenced by a number of determinants such as social values, their sanitation related attitudes and beliefs, and competing household demand and priorities.</w:t>
      </w:r>
    </w:p>
    <w:p w14:paraId="549156DB" w14:textId="77777777" w:rsidR="00F73B12" w:rsidRPr="00496FAE" w:rsidRDefault="00F73B12" w:rsidP="00F73B12">
      <w:pPr>
        <w:spacing w:after="0" w:line="360" w:lineRule="auto"/>
        <w:rPr>
          <w:color w:val="000000" w:themeColor="text1"/>
          <w:lang w:val="en-AU"/>
        </w:rPr>
      </w:pPr>
    </w:p>
    <w:p w14:paraId="66BDFA00" w14:textId="77777777" w:rsidR="00F73B12" w:rsidRPr="00C449D6" w:rsidRDefault="00F73B12" w:rsidP="00F73B12">
      <w:pPr>
        <w:spacing w:after="0" w:line="360" w:lineRule="auto"/>
        <w:rPr>
          <w:rFonts w:cstheme="minorHAnsi"/>
          <w:color w:val="000000" w:themeColor="text1"/>
          <w:u w:val="single"/>
          <w:lang w:val="en-AU"/>
        </w:rPr>
      </w:pPr>
      <w:r w:rsidRPr="00C449D6">
        <w:rPr>
          <w:rFonts w:cstheme="minorHAnsi"/>
          <w:color w:val="000000" w:themeColor="text1"/>
          <w:u w:val="single"/>
          <w:lang w:val="en-AU"/>
        </w:rPr>
        <w:t>Values</w:t>
      </w:r>
    </w:p>
    <w:p w14:paraId="212CCF0F" w14:textId="77777777" w:rsidR="00F73B12" w:rsidRDefault="00F73B12" w:rsidP="00F73B12">
      <w:pPr>
        <w:spacing w:after="0" w:line="360" w:lineRule="auto"/>
        <w:jc w:val="both"/>
        <w:rPr>
          <w:rFonts w:cstheme="minorHAnsi"/>
          <w:color w:val="000000" w:themeColor="text1"/>
          <w:lang w:val="en-AU"/>
        </w:rPr>
      </w:pPr>
      <w:r>
        <w:rPr>
          <w:rFonts w:cstheme="minorHAnsi"/>
          <w:color w:val="000000" w:themeColor="text1"/>
          <w:lang w:val="en-AU"/>
        </w:rPr>
        <w:t xml:space="preserve">This study revealed that the households’ main motivators in building toilet or drivers that motivate them to build or upgrade the toilet came from social values such as aesthetics, </w:t>
      </w:r>
      <w:r w:rsidRPr="00F27F61">
        <w:rPr>
          <w:rFonts w:cstheme="minorHAnsi"/>
          <w:color w:val="000000" w:themeColor="text1"/>
          <w:lang w:val="en-AU"/>
        </w:rPr>
        <w:t>convenience</w:t>
      </w:r>
      <w:r>
        <w:rPr>
          <w:rFonts w:cstheme="minorHAnsi"/>
          <w:color w:val="000000" w:themeColor="text1"/>
          <w:lang w:val="en-AU"/>
        </w:rPr>
        <w:t xml:space="preserve"> and comfort. As open defecation free program has been set as a new standard of sanitation and hygiene status, it also changes social norm of defecation practice in the community. Sanitation </w:t>
      </w:r>
      <w:r w:rsidRPr="00C449D6">
        <w:rPr>
          <w:rFonts w:cstheme="minorHAnsi"/>
          <w:color w:val="000000" w:themeColor="text1"/>
          <w:lang w:val="en-AU"/>
        </w:rPr>
        <w:t xml:space="preserve">popularity </w:t>
      </w:r>
      <w:r>
        <w:rPr>
          <w:rFonts w:cstheme="minorHAnsi"/>
          <w:color w:val="000000" w:themeColor="text1"/>
          <w:lang w:val="en-AU"/>
        </w:rPr>
        <w:t xml:space="preserve">did not come from health perspective first, but it came </w:t>
      </w:r>
      <w:r w:rsidRPr="00C449D6">
        <w:rPr>
          <w:rFonts w:cstheme="minorHAnsi"/>
          <w:color w:val="000000" w:themeColor="text1"/>
          <w:lang w:val="en-AU"/>
        </w:rPr>
        <w:t xml:space="preserve">from </w:t>
      </w:r>
      <w:r>
        <w:rPr>
          <w:rFonts w:cstheme="minorHAnsi"/>
          <w:color w:val="000000" w:themeColor="text1"/>
          <w:lang w:val="en-AU"/>
        </w:rPr>
        <w:t xml:space="preserve">social perceptions. It came from </w:t>
      </w:r>
      <w:r w:rsidRPr="00C449D6">
        <w:rPr>
          <w:rFonts w:cstheme="minorHAnsi"/>
          <w:color w:val="000000" w:themeColor="text1"/>
          <w:lang w:val="en-AU"/>
        </w:rPr>
        <w:t xml:space="preserve">its </w:t>
      </w:r>
      <w:r>
        <w:rPr>
          <w:rFonts w:cstheme="minorHAnsi"/>
          <w:color w:val="000000" w:themeColor="text1"/>
          <w:lang w:val="en-AU"/>
        </w:rPr>
        <w:t xml:space="preserve">appeal to social values such as </w:t>
      </w:r>
      <w:r w:rsidRPr="00C449D6">
        <w:rPr>
          <w:rFonts w:cstheme="minorHAnsi"/>
          <w:color w:val="000000" w:themeColor="text1"/>
          <w:lang w:val="en-AU"/>
        </w:rPr>
        <w:t xml:space="preserve">cleanliness, comfort, </w:t>
      </w:r>
      <w:r>
        <w:rPr>
          <w:rFonts w:cstheme="minorHAnsi"/>
          <w:color w:val="000000" w:themeColor="text1"/>
          <w:lang w:val="en-AU"/>
        </w:rPr>
        <w:t>a</w:t>
      </w:r>
      <w:r w:rsidRPr="00C449D6">
        <w:rPr>
          <w:rFonts w:cstheme="minorHAnsi"/>
          <w:color w:val="000000" w:themeColor="text1"/>
          <w:lang w:val="en-AU"/>
        </w:rPr>
        <w:t>esthetics, civilization</w:t>
      </w:r>
      <w:r>
        <w:rPr>
          <w:rFonts w:cstheme="minorHAnsi"/>
          <w:color w:val="000000" w:themeColor="text1"/>
          <w:lang w:val="en-AU"/>
        </w:rPr>
        <w:t xml:space="preserve"> </w:t>
      </w:r>
      <w:r w:rsidRPr="00C449D6">
        <w:rPr>
          <w:rFonts w:cstheme="minorHAnsi"/>
          <w:color w:val="000000" w:themeColor="text1"/>
          <w:lang w:val="en-AU"/>
        </w:rPr>
        <w:t>good ma</w:t>
      </w:r>
      <w:r>
        <w:rPr>
          <w:rFonts w:cstheme="minorHAnsi"/>
          <w:color w:val="000000" w:themeColor="text1"/>
          <w:lang w:val="en-AU"/>
        </w:rPr>
        <w:t xml:space="preserve">nners, moral purity, godliness, </w:t>
      </w:r>
      <w:r w:rsidRPr="00C449D6">
        <w:rPr>
          <w:rFonts w:cstheme="minorHAnsi"/>
          <w:color w:val="000000" w:themeColor="text1"/>
          <w:lang w:val="en-AU"/>
        </w:rPr>
        <w:t>status and prestige</w:t>
      </w:r>
      <w:r>
        <w:rPr>
          <w:rFonts w:cstheme="minorHAnsi"/>
          <w:color w:val="000000" w:themeColor="text1"/>
          <w:lang w:val="en-AU"/>
        </w:rPr>
        <w:t xml:space="preserve"> </w:t>
      </w:r>
      <w:r>
        <w:rPr>
          <w:rFonts w:cstheme="minorHAnsi"/>
          <w:color w:val="000000" w:themeColor="text1"/>
          <w:lang w:val="en-AU"/>
        </w:rPr>
        <w:fldChar w:fldCharType="begin"/>
      </w:r>
      <w:r>
        <w:rPr>
          <w:rFonts w:cstheme="minorHAnsi"/>
          <w:color w:val="000000" w:themeColor="text1"/>
          <w:lang w:val="en-AU"/>
        </w:rPr>
        <w:instrText xml:space="preserve"> ADDIN EN.CITE &lt;EndNote&gt;&lt;Cite&gt;&lt;Author&gt;van der Geest&lt;/Author&gt;&lt;Year&gt;2015&lt;/Year&gt;&lt;RecNum&gt;347&lt;/RecNum&gt;&lt;DisplayText&gt;(van der Geest, 2015)&lt;/DisplayText&gt;&lt;record&gt;&lt;rec-number&gt;347&lt;/rec-number&gt;&lt;foreign-keys&gt;&lt;key app="EN" db-id="990d9vdpqe9s9tetdfk5wzzt2xae9szspsax" timestamp="1497494093"&gt;347&lt;/key&gt;&lt;/foreign-keys&gt;&lt;ref-type name="Journal Article"&gt;17&lt;/ref-type&gt;&lt;contributors&gt;&lt;authors&gt;&lt;author&gt;van der Geest, Sjaak&lt;/author&gt;&lt;/authors&gt;&lt;/contributors&gt;&lt;titles&gt;&lt;title&gt;Hygiene and sanitation: medical, social and psychological concerns&lt;/title&gt;&lt;secondary-title&gt;CMAJ : Canadian Medical Association Journal&lt;/secondary-title&gt;&lt;/titles&gt;&lt;periodical&gt;&lt;full-title&gt;CMAJ : Canadian Medical Association Journal&lt;/full-title&gt;&lt;/periodical&gt;&lt;pages&gt;1313-1314&lt;/pages&gt;&lt;volume&gt;187&lt;/volume&gt;&lt;number&gt;17&lt;/number&gt;&lt;dates&gt;&lt;year&gt;2015&lt;/year&gt;&lt;/dates&gt;&lt;publisher&gt;8872147 Canada Inc.&lt;/publisher&gt;&lt;isbn&gt;0820-3946&amp;#xD;1488-2329&lt;/isbn&gt;&lt;accession-num&gt;PMC4646757&lt;/accession-num&gt;&lt;urls&gt;&lt;related-urls&gt;&lt;url&gt;http://www.ncbi.nlm.nih.gov/pmc/articles/PMC4646757/&lt;/url&gt;&lt;/related-urls&gt;&lt;/urls&gt;&lt;electronic-resource-num&gt;10.1503/cmaj.150588&lt;/electronic-resource-num&gt;&lt;remote-database-name&gt;PMC&lt;/remote-database-name&gt;&lt;/record&gt;&lt;/Cite&gt;&lt;/EndNote&gt;</w:instrText>
      </w:r>
      <w:r>
        <w:rPr>
          <w:rFonts w:cstheme="minorHAnsi"/>
          <w:color w:val="000000" w:themeColor="text1"/>
          <w:lang w:val="en-AU"/>
        </w:rPr>
        <w:fldChar w:fldCharType="separate"/>
      </w:r>
      <w:r>
        <w:rPr>
          <w:rFonts w:cstheme="minorHAnsi"/>
          <w:noProof/>
          <w:color w:val="000000" w:themeColor="text1"/>
          <w:lang w:val="en-AU"/>
        </w:rPr>
        <w:t>(van der Geest, 2015)</w:t>
      </w:r>
      <w:r>
        <w:rPr>
          <w:rFonts w:cstheme="minorHAnsi"/>
          <w:color w:val="000000" w:themeColor="text1"/>
          <w:lang w:val="en-AU"/>
        </w:rPr>
        <w:fldChar w:fldCharType="end"/>
      </w:r>
      <w:r>
        <w:rPr>
          <w:rFonts w:cstheme="minorHAnsi"/>
          <w:color w:val="000000" w:themeColor="text1"/>
          <w:lang w:val="en-AU"/>
        </w:rPr>
        <w:t>. The following sections will further detail these values.</w:t>
      </w:r>
    </w:p>
    <w:p w14:paraId="4F102BFE" w14:textId="77777777" w:rsidR="00F73B12" w:rsidRDefault="00F73B12" w:rsidP="00F73B12">
      <w:pPr>
        <w:spacing w:after="0" w:line="360" w:lineRule="auto"/>
        <w:rPr>
          <w:rFonts w:cstheme="minorHAnsi"/>
          <w:color w:val="000000" w:themeColor="text1"/>
          <w:lang w:val="en-AU"/>
        </w:rPr>
      </w:pPr>
    </w:p>
    <w:p w14:paraId="3A749C4B" w14:textId="77777777" w:rsidR="00F73B12" w:rsidRPr="00496FAE" w:rsidRDefault="00F73B12" w:rsidP="00F73B12">
      <w:pPr>
        <w:spacing w:after="0" w:line="360" w:lineRule="auto"/>
        <w:rPr>
          <w:color w:val="000000" w:themeColor="text1"/>
          <w:u w:val="single"/>
          <w:lang w:val="en-AU"/>
        </w:rPr>
      </w:pPr>
      <w:r w:rsidRPr="00496FAE">
        <w:rPr>
          <w:color w:val="000000" w:themeColor="text1"/>
          <w:u w:val="single"/>
          <w:lang w:val="en-AU"/>
        </w:rPr>
        <w:lastRenderedPageBreak/>
        <w:t>Attitudes and Beliefs</w:t>
      </w:r>
    </w:p>
    <w:p w14:paraId="269CCE1A" w14:textId="77777777" w:rsidR="00F73B12" w:rsidRDefault="00F73B12" w:rsidP="00F73B12">
      <w:pPr>
        <w:spacing w:after="0" w:line="360" w:lineRule="auto"/>
        <w:jc w:val="both"/>
        <w:rPr>
          <w:color w:val="000000" w:themeColor="text1"/>
          <w:lang w:val="en-AU"/>
        </w:rPr>
      </w:pPr>
      <w:r w:rsidRPr="00496FAE">
        <w:rPr>
          <w:rFonts w:cstheme="minorHAnsi"/>
          <w:color w:val="000000" w:themeColor="text1"/>
          <w:lang w:val="en-AU"/>
        </w:rPr>
        <w:t xml:space="preserve">This study found that </w:t>
      </w:r>
      <w:r>
        <w:rPr>
          <w:rFonts w:cstheme="minorHAnsi"/>
          <w:color w:val="000000" w:themeColor="text1"/>
          <w:lang w:val="en-AU"/>
        </w:rPr>
        <w:t>a high proportion of households (</w:t>
      </w:r>
      <w:r w:rsidRPr="00496FAE">
        <w:rPr>
          <w:rFonts w:cstheme="minorHAnsi"/>
          <w:color w:val="000000" w:themeColor="text1"/>
          <w:lang w:val="en-AU"/>
        </w:rPr>
        <w:t>75.6%) reported that good sanitation meant increased comfort, whilst 34.1% reported that it meant increased safety for women, especially a</w:t>
      </w:r>
      <w:r>
        <w:rPr>
          <w:rFonts w:cstheme="minorHAnsi"/>
          <w:color w:val="000000" w:themeColor="text1"/>
          <w:lang w:val="en-AU"/>
        </w:rPr>
        <w:t>t night and for children, 32.7%</w:t>
      </w:r>
      <w:r w:rsidRPr="00496FAE">
        <w:rPr>
          <w:rFonts w:cstheme="minorHAnsi"/>
          <w:color w:val="000000" w:themeColor="text1"/>
          <w:lang w:val="en-AU"/>
        </w:rPr>
        <w:t xml:space="preserve"> reported that it meant reduced smell and flies.</w:t>
      </w:r>
      <w:r>
        <w:rPr>
          <w:rFonts w:cstheme="minorHAnsi"/>
          <w:color w:val="000000" w:themeColor="text1"/>
          <w:lang w:val="en-AU"/>
        </w:rPr>
        <w:t xml:space="preserve"> </w:t>
      </w:r>
      <w:r>
        <w:rPr>
          <w:color w:val="000000" w:themeColor="text1"/>
          <w:lang w:val="en-AU"/>
        </w:rPr>
        <w:t>This findings support the study</w:t>
      </w:r>
      <w:r w:rsidRPr="005C67BD">
        <w:rPr>
          <w:color w:val="000000" w:themeColor="text1"/>
          <w:lang w:val="en-AU"/>
        </w:rPr>
        <w:t xml:space="preserve"> from Abdi (2016) who reported </w:t>
      </w:r>
      <w:r>
        <w:rPr>
          <w:color w:val="000000" w:themeColor="text1"/>
          <w:lang w:val="en-AU"/>
        </w:rPr>
        <w:t xml:space="preserve">convenience and comfort and privacy and security as one of main motivators for open defecation free households. </w:t>
      </w:r>
    </w:p>
    <w:p w14:paraId="689B81A7" w14:textId="77777777" w:rsidR="00F73B12" w:rsidRDefault="00F73B12" w:rsidP="00F73B12">
      <w:pPr>
        <w:spacing w:after="0" w:line="360" w:lineRule="auto"/>
        <w:jc w:val="both"/>
        <w:rPr>
          <w:color w:val="000000" w:themeColor="text1"/>
          <w:lang w:val="en-AU"/>
        </w:rPr>
      </w:pPr>
    </w:p>
    <w:p w14:paraId="30C9C513" w14:textId="77777777" w:rsidR="00F73B12" w:rsidRPr="00F27F61" w:rsidRDefault="00F73B12" w:rsidP="00F73B12">
      <w:pPr>
        <w:spacing w:after="0" w:line="360" w:lineRule="auto"/>
        <w:jc w:val="both"/>
        <w:rPr>
          <w:color w:val="000000" w:themeColor="text1"/>
          <w:u w:val="single"/>
          <w:lang w:val="en-AU"/>
        </w:rPr>
      </w:pPr>
      <w:r w:rsidRPr="00F27F61">
        <w:rPr>
          <w:color w:val="000000" w:themeColor="text1"/>
          <w:u w:val="single"/>
          <w:lang w:val="en-AU"/>
        </w:rPr>
        <w:t>Emotional/physical/social drivers</w:t>
      </w:r>
    </w:p>
    <w:p w14:paraId="479A48D6" w14:textId="77777777" w:rsidR="00F73B12" w:rsidRDefault="00F73B12" w:rsidP="00F73B12">
      <w:pPr>
        <w:spacing w:after="0" w:line="360" w:lineRule="auto"/>
        <w:jc w:val="both"/>
        <w:rPr>
          <w:color w:val="000000" w:themeColor="text1"/>
          <w:lang w:val="en-AU"/>
        </w:rPr>
      </w:pPr>
      <w:r w:rsidRPr="00F27F61">
        <w:rPr>
          <w:rFonts w:cstheme="minorHAnsi"/>
          <w:color w:val="000000" w:themeColor="text1"/>
          <w:lang w:val="en-AU"/>
        </w:rPr>
        <w:t>This study revealed that aesthetics, durability and convenience are the three most common households’ preferred toilet qualities and its desired attributes. A high proportion of household reported that they preferred toilet with no smell of urine and excreta (76.2%), durable and long lasting (62.8%), no sight of excreta (44.7%), and easy to clean surfaces (32.1%).</w:t>
      </w:r>
      <w:r>
        <w:rPr>
          <w:rFonts w:cstheme="minorHAnsi"/>
          <w:color w:val="000000" w:themeColor="text1"/>
          <w:lang w:val="en-AU"/>
        </w:rPr>
        <w:t xml:space="preserve"> </w:t>
      </w:r>
      <w:r w:rsidRPr="005C67BD">
        <w:rPr>
          <w:color w:val="000000" w:themeColor="text1"/>
          <w:lang w:val="en-AU"/>
        </w:rPr>
        <w:t xml:space="preserve">This finding is similar with </w:t>
      </w:r>
      <w:r>
        <w:rPr>
          <w:color w:val="000000" w:themeColor="text1"/>
          <w:lang w:val="en-AU"/>
        </w:rPr>
        <w:t>the study</w:t>
      </w:r>
      <w:r w:rsidRPr="005C67BD">
        <w:rPr>
          <w:color w:val="000000" w:themeColor="text1"/>
          <w:lang w:val="en-AU"/>
        </w:rPr>
        <w:t xml:space="preserve"> from Abdi (2016) who reported </w:t>
      </w:r>
      <w:r>
        <w:rPr>
          <w:color w:val="000000" w:themeColor="text1"/>
          <w:lang w:val="en-AU"/>
        </w:rPr>
        <w:t xml:space="preserve">shame, disgust, pride, or fear; and convenience and comfort as one of main motivators for open defecation free households. </w:t>
      </w:r>
    </w:p>
    <w:p w14:paraId="04E918E8" w14:textId="77777777" w:rsidR="00F73B12" w:rsidRDefault="00F73B12" w:rsidP="00F73B12">
      <w:pPr>
        <w:spacing w:after="0" w:line="360" w:lineRule="auto"/>
        <w:jc w:val="both"/>
        <w:rPr>
          <w:color w:val="000000" w:themeColor="text1"/>
          <w:lang w:val="en-AU"/>
        </w:rPr>
      </w:pPr>
    </w:p>
    <w:p w14:paraId="7D6D239D" w14:textId="77777777" w:rsidR="00F73B12" w:rsidRDefault="00F73B12" w:rsidP="00F73B12">
      <w:pPr>
        <w:spacing w:after="0" w:line="360" w:lineRule="auto"/>
        <w:jc w:val="both"/>
        <w:rPr>
          <w:color w:val="000000" w:themeColor="text1"/>
          <w:lang w:val="en-AU"/>
        </w:rPr>
      </w:pPr>
      <w:r>
        <w:rPr>
          <w:color w:val="000000" w:themeColor="text1"/>
          <w:lang w:val="en-AU"/>
        </w:rPr>
        <w:t>The d</w:t>
      </w:r>
      <w:r w:rsidRPr="00CE1B09">
        <w:rPr>
          <w:color w:val="000000" w:themeColor="text1"/>
          <w:lang w:val="en-AU"/>
        </w:rPr>
        <w:t xml:space="preserve">isgust </w:t>
      </w:r>
      <w:r>
        <w:rPr>
          <w:color w:val="000000" w:themeColor="text1"/>
          <w:lang w:val="en-AU"/>
        </w:rPr>
        <w:t xml:space="preserve">felt from using dirty toilet, disgust </w:t>
      </w:r>
      <w:r w:rsidRPr="00CE1B09">
        <w:rPr>
          <w:color w:val="000000" w:themeColor="text1"/>
          <w:lang w:val="en-AU"/>
        </w:rPr>
        <w:t xml:space="preserve">at the smell </w:t>
      </w:r>
      <w:r>
        <w:rPr>
          <w:color w:val="000000" w:themeColor="text1"/>
          <w:lang w:val="en-AU"/>
        </w:rPr>
        <w:t>or at the sight of excreta from  dirty or unimproved or toilets that are not well maintained can be one of strong motivators that influenced households’ d</w:t>
      </w:r>
      <w:r w:rsidRPr="00CE1B09">
        <w:rPr>
          <w:color w:val="000000" w:themeColor="text1"/>
          <w:lang w:val="en-AU"/>
        </w:rPr>
        <w:t>ecision to upgrade</w:t>
      </w:r>
      <w:r>
        <w:rPr>
          <w:color w:val="000000" w:themeColor="text1"/>
          <w:lang w:val="en-AU"/>
        </w:rPr>
        <w:t xml:space="preserve"> or conversely to abandon toilet and go back to open defecation. A number of studies have s</w:t>
      </w:r>
      <w:r w:rsidRPr="00AD5DFA">
        <w:rPr>
          <w:color w:val="000000" w:themeColor="text1"/>
          <w:lang w:val="en-AU"/>
        </w:rPr>
        <w:t>hown that if sanitation facilities are poorly maintained or inappropriately used, it is difficult to guarantee the health of the users and the convenience of using the facilities</w:t>
      </w:r>
      <w:r>
        <w:rPr>
          <w:color w:val="000000" w:themeColor="text1"/>
          <w:lang w:val="en-AU"/>
        </w:rPr>
        <w:t xml:space="preserve"> </w:t>
      </w:r>
      <w:r>
        <w:rPr>
          <w:color w:val="000000" w:themeColor="text1"/>
          <w:lang w:val="en-AU"/>
        </w:rPr>
        <w:fldChar w:fldCharType="begin"/>
      </w:r>
      <w:r>
        <w:rPr>
          <w:color w:val="000000" w:themeColor="text1"/>
          <w:lang w:val="en-AU"/>
        </w:rPr>
        <w:instrText xml:space="preserve"> ADDIN EN.CITE &lt;EndNote&gt;&lt;Cite&gt;&lt;Author&gt;Tumwebaze&lt;/Author&gt;&lt;Year&gt;2014&lt;/Year&gt;&lt;RecNum&gt;345&lt;/RecNum&gt;&lt;DisplayText&gt;(Tumwebaze, Niwagaba, Günther, &amp;amp; Mosler, 2014)&lt;/DisplayText&gt;&lt;record&gt;&lt;rec-number&gt;345&lt;/rec-number&gt;&lt;foreign-keys&gt;&lt;key app="EN" db-id="990d9vdpqe9s9tetdfk5wzzt2xae9szspsax" timestamp="1497493376"&gt;345&lt;/key&gt;&lt;/foreign-keys&gt;&lt;ref-type name="Journal Article"&gt;17&lt;/ref-type&gt;&lt;contributors&gt;&lt;authors&gt;&lt;author&gt;Tumwebaze, Innocent K.&lt;/author&gt;&lt;author&gt;Niwagaba, Charles B.&lt;/author&gt;&lt;author&gt;Günther, Isabel&lt;/author&gt;&lt;author&gt;Mosler, Hans-Joachim&lt;/author&gt;&lt;/authors&gt;&lt;/contributors&gt;&lt;titles&gt;&lt;title&gt;Determinants of households&amp;apos; cleaning intention for shared toilets: Case of 50 slums in Kampala, Uganda&lt;/title&gt;&lt;secondary-title&gt;Habitat International&lt;/secondary-title&gt;&lt;/titles&gt;&lt;periodical&gt;&lt;full-title&gt;Habitat International&lt;/full-title&gt;&lt;/periodical&gt;&lt;pages&gt;108-113&lt;/pages&gt;&lt;volume&gt;41&lt;/volume&gt;&lt;keywords&gt;&lt;keyword&gt;Cleaning intention&lt;/keyword&gt;&lt;keyword&gt;Households&lt;/keyword&gt;&lt;keyword&gt;Shared toilets&lt;/keyword&gt;&lt;keyword&gt;Slums&lt;/keyword&gt;&lt;keyword&gt;Uganda&lt;/keyword&gt;&lt;/keywords&gt;&lt;dates&gt;&lt;year&gt;2014&lt;/year&gt;&lt;pub-dates&gt;&lt;date&gt;1//&lt;/date&gt;&lt;/pub-dates&gt;&lt;/dates&gt;&lt;isbn&gt;0197-3975&lt;/isbn&gt;&lt;urls&gt;&lt;related-urls&gt;&lt;url&gt;http://www.sciencedirect.com/science/article/pii/S0197397513000799&lt;/url&gt;&lt;/related-urls&gt;&lt;/urls&gt;&lt;electronic-resource-num&gt;https://doi.org/10.1016/j.habitatint.2013.07.008&lt;/electronic-resource-num&gt;&lt;/record&gt;&lt;/Cite&gt;&lt;/EndNote&gt;</w:instrText>
      </w:r>
      <w:r>
        <w:rPr>
          <w:color w:val="000000" w:themeColor="text1"/>
          <w:lang w:val="en-AU"/>
        </w:rPr>
        <w:fldChar w:fldCharType="separate"/>
      </w:r>
      <w:r>
        <w:rPr>
          <w:noProof/>
          <w:color w:val="000000" w:themeColor="text1"/>
          <w:lang w:val="en-AU"/>
        </w:rPr>
        <w:t>(Tumwebaze, Niwagaba, Günther, &amp; Mosler, 2014)</w:t>
      </w:r>
      <w:r>
        <w:rPr>
          <w:color w:val="000000" w:themeColor="text1"/>
          <w:lang w:val="en-AU"/>
        </w:rPr>
        <w:fldChar w:fldCharType="end"/>
      </w:r>
      <w:r>
        <w:rPr>
          <w:color w:val="000000" w:themeColor="text1"/>
          <w:lang w:val="en-AU"/>
        </w:rPr>
        <w:t xml:space="preserve">. </w:t>
      </w:r>
    </w:p>
    <w:p w14:paraId="5EFC4C19" w14:textId="77777777" w:rsidR="00F73B12" w:rsidRPr="00477CD3" w:rsidRDefault="00F73B12" w:rsidP="00F73B12">
      <w:pPr>
        <w:spacing w:after="0" w:line="360" w:lineRule="auto"/>
        <w:rPr>
          <w:rFonts w:cstheme="minorHAnsi"/>
          <w:color w:val="000000" w:themeColor="text1"/>
          <w:lang w:val="en-AU"/>
        </w:rPr>
      </w:pPr>
    </w:p>
    <w:p w14:paraId="100043E9" w14:textId="77777777" w:rsidR="00F73B12" w:rsidRPr="00CE2E82" w:rsidRDefault="00F73B12" w:rsidP="00F73B12">
      <w:pPr>
        <w:spacing w:after="0" w:line="360" w:lineRule="auto"/>
        <w:jc w:val="both"/>
        <w:rPr>
          <w:rFonts w:cstheme="minorHAnsi"/>
          <w:color w:val="000000" w:themeColor="text1"/>
          <w:lang w:val="en-AU"/>
        </w:rPr>
      </w:pPr>
      <w:r>
        <w:rPr>
          <w:rFonts w:cstheme="minorHAnsi"/>
          <w:color w:val="000000" w:themeColor="text1"/>
          <w:lang w:val="en-AU"/>
        </w:rPr>
        <w:t xml:space="preserve">This study is also consistent with a study in rural Benin by </w:t>
      </w:r>
      <w:r w:rsidRPr="00477CD3">
        <w:rPr>
          <w:rFonts w:cstheme="minorHAnsi"/>
          <w:color w:val="000000" w:themeColor="text1"/>
          <w:lang w:val="en-AU"/>
        </w:rPr>
        <w:fldChar w:fldCharType="begin"/>
      </w:r>
      <w:r>
        <w:rPr>
          <w:rFonts w:cstheme="minorHAnsi"/>
          <w:color w:val="000000" w:themeColor="text1"/>
          <w:lang w:val="en-AU"/>
        </w:rPr>
        <w:instrText xml:space="preserve"> ADDIN EN.CITE &lt;EndNote&gt;&lt;Cite AuthorYear="1"&gt;&lt;Author&gt;Jenkins&lt;/Author&gt;&lt;Year&gt;2005&lt;/Year&gt;&lt;RecNum&gt;348&lt;/RecNum&gt;&lt;DisplayText&gt;Jenkins and Curtis (2005)&lt;/DisplayText&gt;&lt;record&gt;&lt;rec-number&gt;348&lt;/rec-number&gt;&lt;foreign-keys&gt;&lt;key app="EN" db-id="990d9vdpqe9s9tetdfk5wzzt2xae9szspsax" timestamp="1497495546"&gt;348&lt;/key&gt;&lt;/foreign-keys&gt;&lt;ref-type name="Journal Article"&gt;17&lt;/ref-type&gt;&lt;contributors&gt;&lt;authors&gt;&lt;author&gt;Jenkins, Marion W.&lt;/author&gt;&lt;author&gt;Curtis, Val&lt;/author&gt;&lt;/authors&gt;&lt;/contributors&gt;&lt;titles&gt;&lt;title&gt;Achieving the ‘good life’: Why some people want latrines in rural Benin&lt;/title&gt;&lt;secondary-title&gt;Social Science &amp;amp; Medicine&lt;/secondary-title&gt;&lt;/titles&gt;&lt;periodical&gt;&lt;full-title&gt;Social Science &amp;amp; Medicine&lt;/full-title&gt;&lt;/periodical&gt;&lt;pages&gt;2446-2459&lt;/pages&gt;&lt;volume&gt;61&lt;/volume&gt;&lt;number&gt;11&lt;/number&gt;&lt;keywords&gt;&lt;keyword&gt;Sanitation&lt;/keyword&gt;&lt;keyword&gt;Latrines&lt;/keyword&gt;&lt;keyword&gt;Consumer behavior&lt;/keyword&gt;&lt;keyword&gt;Motivation&lt;/keyword&gt;&lt;keyword&gt;Marketing&lt;/keyword&gt;&lt;keyword&gt;Benin&lt;/keyword&gt;&lt;/keywords&gt;&lt;dates&gt;&lt;year&gt;2005&lt;/year&gt;&lt;pub-dates&gt;&lt;date&gt;2005/12/01/&lt;/date&gt;&lt;/pub-dates&gt;&lt;/dates&gt;&lt;isbn&gt;0277-9536&lt;/isbn&gt;&lt;urls&gt;&lt;related-urls&gt;&lt;url&gt;http://www.sciencedirect.com/science/article/pii/S0277953605002078&lt;/url&gt;&lt;/related-urls&gt;&lt;/urls&gt;&lt;electronic-resource-num&gt;http://dx.doi.org/10.1016/j.socscimed.2005.04.036&lt;/electronic-resource-num&gt;&lt;/record&gt;&lt;/Cite&gt;&lt;/EndNote&gt;</w:instrText>
      </w:r>
      <w:r w:rsidRPr="00477CD3">
        <w:rPr>
          <w:rFonts w:cstheme="minorHAnsi"/>
          <w:color w:val="000000" w:themeColor="text1"/>
          <w:lang w:val="en-AU"/>
        </w:rPr>
        <w:fldChar w:fldCharType="separate"/>
      </w:r>
      <w:r>
        <w:rPr>
          <w:rFonts w:cstheme="minorHAnsi"/>
          <w:noProof/>
          <w:color w:val="000000" w:themeColor="text1"/>
          <w:lang w:val="en-AU"/>
        </w:rPr>
        <w:t>Jenkins and Curtis (2005)</w:t>
      </w:r>
      <w:r w:rsidRPr="00477CD3">
        <w:rPr>
          <w:rFonts w:cstheme="minorHAnsi"/>
          <w:color w:val="000000" w:themeColor="text1"/>
          <w:lang w:val="en-AU"/>
        </w:rPr>
        <w:fldChar w:fldCharType="end"/>
      </w:r>
      <w:r>
        <w:rPr>
          <w:rFonts w:cstheme="minorHAnsi"/>
          <w:color w:val="000000" w:themeColor="text1"/>
          <w:lang w:val="en-AU"/>
        </w:rPr>
        <w:t xml:space="preserve"> who reported that at least one active drive (desire for change or dissatisfaction) is needed to motivate toilet adoption. While </w:t>
      </w:r>
      <w:r w:rsidRPr="00477CD3">
        <w:rPr>
          <w:rFonts w:cstheme="minorHAnsi"/>
          <w:color w:val="000000" w:themeColor="text1"/>
          <w:lang w:val="en-AU"/>
        </w:rPr>
        <w:fldChar w:fldCharType="begin"/>
      </w:r>
      <w:r>
        <w:rPr>
          <w:rFonts w:cstheme="minorHAnsi"/>
          <w:color w:val="000000" w:themeColor="text1"/>
          <w:lang w:val="en-AU"/>
        </w:rPr>
        <w:instrText xml:space="preserve"> ADDIN EN.CITE &lt;EndNote&gt;&lt;Cite AuthorYear="1"&gt;&lt;Author&gt;Jenkins&lt;/Author&gt;&lt;Year&gt;2005&lt;/Year&gt;&lt;RecNum&gt;348&lt;/RecNum&gt;&lt;DisplayText&gt;Jenkins and Curtis (2005)&lt;/DisplayText&gt;&lt;record&gt;&lt;rec-number&gt;348&lt;/rec-number&gt;&lt;foreign-keys&gt;&lt;key app="EN" db-id="990d9vdpqe9s9tetdfk5wzzt2xae9szspsax" timestamp="1497495546"&gt;348&lt;/key&gt;&lt;/foreign-keys&gt;&lt;ref-type name="Journal Article"&gt;17&lt;/ref-type&gt;&lt;contributors&gt;&lt;authors&gt;&lt;author&gt;Jenkins, Marion W.&lt;/author&gt;&lt;author&gt;Curtis, Val&lt;/author&gt;&lt;/authors&gt;&lt;/contributors&gt;&lt;titles&gt;&lt;title&gt;Achieving the ‘good life’: Why some people want latrines in rural Benin&lt;/title&gt;&lt;secondary-title&gt;Social Science &amp;amp; Medicine&lt;/secondary-title&gt;&lt;/titles&gt;&lt;periodical&gt;&lt;full-title&gt;Social Science &amp;amp; Medicine&lt;/full-title&gt;&lt;/periodical&gt;&lt;pages&gt;2446-2459&lt;/pages&gt;&lt;volume&gt;61&lt;/volume&gt;&lt;number&gt;11&lt;/number&gt;&lt;keywords&gt;&lt;keyword&gt;Sanitation&lt;/keyword&gt;&lt;keyword&gt;Latrines&lt;/keyword&gt;&lt;keyword&gt;Consumer behavior&lt;/keyword&gt;&lt;keyword&gt;Motivation&lt;/keyword&gt;&lt;keyword&gt;Marketing&lt;/keyword&gt;&lt;keyword&gt;Benin&lt;/keyword&gt;&lt;/keywords&gt;&lt;dates&gt;&lt;year&gt;2005&lt;/year&gt;&lt;pub-dates&gt;&lt;date&gt;2005/12/01/&lt;/date&gt;&lt;/pub-dates&gt;&lt;/dates&gt;&lt;isbn&gt;0277-9536&lt;/isbn&gt;&lt;urls&gt;&lt;related-urls&gt;&lt;url&gt;http://www.sciencedirect.com/science/article/pii/S0277953605002078&lt;/url&gt;&lt;/related-urls&gt;&lt;/urls&gt;&lt;electronic-resource-num&gt;http://dx.doi.org/10.1016/j.socscimed.2005.04.036&lt;/electronic-resource-num&gt;&lt;/record&gt;&lt;/Cite&gt;&lt;/EndNote&gt;</w:instrText>
      </w:r>
      <w:r w:rsidRPr="00477CD3">
        <w:rPr>
          <w:rFonts w:cstheme="minorHAnsi"/>
          <w:color w:val="000000" w:themeColor="text1"/>
          <w:lang w:val="en-AU"/>
        </w:rPr>
        <w:fldChar w:fldCharType="separate"/>
      </w:r>
      <w:r>
        <w:rPr>
          <w:rFonts w:cstheme="minorHAnsi"/>
          <w:noProof/>
          <w:color w:val="000000" w:themeColor="text1"/>
          <w:lang w:val="en-AU"/>
        </w:rPr>
        <w:t>Jenkins and Curtis (2005)</w:t>
      </w:r>
      <w:r w:rsidRPr="00477CD3">
        <w:rPr>
          <w:rFonts w:cstheme="minorHAnsi"/>
          <w:color w:val="000000" w:themeColor="text1"/>
          <w:lang w:val="en-AU"/>
        </w:rPr>
        <w:fldChar w:fldCharType="end"/>
      </w:r>
      <w:r>
        <w:rPr>
          <w:rFonts w:cstheme="minorHAnsi"/>
          <w:color w:val="000000" w:themeColor="text1"/>
          <w:lang w:val="en-AU"/>
        </w:rPr>
        <w:t xml:space="preserve"> did not analysed whether the driver will be similar with those needed to sustain toilet usage including maintaining and upgrading toilet, the households’ drivers can be similar as most of these drivers are derived from social values (e.g., aesthetics, </w:t>
      </w:r>
      <w:r w:rsidRPr="00F27F61">
        <w:rPr>
          <w:rFonts w:cstheme="minorHAnsi"/>
          <w:color w:val="000000" w:themeColor="text1"/>
          <w:lang w:val="en-AU"/>
        </w:rPr>
        <w:t>convenience</w:t>
      </w:r>
      <w:r>
        <w:rPr>
          <w:rFonts w:cstheme="minorHAnsi"/>
          <w:color w:val="000000" w:themeColor="text1"/>
          <w:lang w:val="en-AU"/>
        </w:rPr>
        <w:t xml:space="preserve"> and comfort).  </w:t>
      </w:r>
      <w:r>
        <w:rPr>
          <w:color w:val="000000" w:themeColor="text1"/>
          <w:lang w:val="en-AU"/>
        </w:rPr>
        <w:t>Health promotion intervention focusing in these drivers can be developed to improve sanitation and hygiene status among households in Bobonaro Municipality.</w:t>
      </w:r>
    </w:p>
    <w:p w14:paraId="7539F98A" w14:textId="77777777" w:rsidR="00F73B12" w:rsidRPr="004E43A5" w:rsidRDefault="00F73B12" w:rsidP="00F73B12">
      <w:pPr>
        <w:spacing w:after="0" w:line="360" w:lineRule="auto"/>
        <w:rPr>
          <w:rFonts w:cstheme="minorHAnsi"/>
          <w:color w:val="0070C0"/>
          <w:lang w:val="en-AU"/>
        </w:rPr>
      </w:pPr>
    </w:p>
    <w:p w14:paraId="4C27104E" w14:textId="77777777" w:rsidR="00F73B12" w:rsidRPr="005C67BD" w:rsidRDefault="00F73B12" w:rsidP="00F73B12">
      <w:pPr>
        <w:spacing w:after="0" w:line="360" w:lineRule="auto"/>
        <w:rPr>
          <w:rFonts w:cstheme="minorHAnsi"/>
          <w:color w:val="000000" w:themeColor="text1"/>
          <w:u w:val="single"/>
          <w:lang w:val="en-AU"/>
        </w:rPr>
      </w:pPr>
      <w:r w:rsidRPr="005C67BD">
        <w:rPr>
          <w:rFonts w:cstheme="minorHAnsi"/>
          <w:color w:val="000000" w:themeColor="text1"/>
          <w:u w:val="single"/>
          <w:lang w:val="en-AU"/>
        </w:rPr>
        <w:t>Competing priorities</w:t>
      </w:r>
    </w:p>
    <w:p w14:paraId="11A94CD7" w14:textId="77777777" w:rsidR="00F73B12" w:rsidRDefault="00F73B12" w:rsidP="00F73B12">
      <w:pPr>
        <w:spacing w:after="0" w:line="360" w:lineRule="auto"/>
        <w:jc w:val="both"/>
        <w:rPr>
          <w:color w:val="000000" w:themeColor="text1"/>
          <w:lang w:val="en-AU"/>
        </w:rPr>
      </w:pPr>
      <w:r w:rsidRPr="005C67BD">
        <w:rPr>
          <w:color w:val="000000" w:themeColor="text1"/>
          <w:lang w:val="en-AU"/>
        </w:rPr>
        <w:t>This study revealed that</w:t>
      </w:r>
      <w:r>
        <w:rPr>
          <w:color w:val="000000" w:themeColor="text1"/>
          <w:lang w:val="en-AU"/>
        </w:rPr>
        <w:t xml:space="preserve"> in Bobonaro Municipality,</w:t>
      </w:r>
      <w:r w:rsidRPr="005C67BD">
        <w:rPr>
          <w:color w:val="000000" w:themeColor="text1"/>
          <w:lang w:val="en-AU"/>
        </w:rPr>
        <w:t xml:space="preserve"> the competing household demands and priorities for spending on a new/upgraded toilet were education for children (67.6%) and healthcare (65.3%). This finding is similar with </w:t>
      </w:r>
      <w:r>
        <w:rPr>
          <w:color w:val="000000" w:themeColor="text1"/>
          <w:lang w:val="en-AU"/>
        </w:rPr>
        <w:t>the study</w:t>
      </w:r>
      <w:r w:rsidRPr="005C67BD">
        <w:rPr>
          <w:color w:val="000000" w:themeColor="text1"/>
          <w:lang w:val="en-AU"/>
        </w:rPr>
        <w:t xml:space="preserve"> from Abdi (2016) who reported that </w:t>
      </w:r>
      <w:r>
        <w:rPr>
          <w:color w:val="000000" w:themeColor="text1"/>
          <w:lang w:val="en-AU"/>
        </w:rPr>
        <w:t xml:space="preserve">in </w:t>
      </w:r>
      <w:r w:rsidRPr="005C67BD">
        <w:rPr>
          <w:color w:val="000000" w:themeColor="text1"/>
          <w:lang w:val="en-AU"/>
        </w:rPr>
        <w:t xml:space="preserve">Liquica </w:t>
      </w:r>
      <w:r>
        <w:rPr>
          <w:color w:val="000000" w:themeColor="text1"/>
          <w:lang w:val="en-AU"/>
        </w:rPr>
        <w:t>Municipality</w:t>
      </w:r>
      <w:r w:rsidRPr="005C67BD">
        <w:rPr>
          <w:color w:val="000000" w:themeColor="text1"/>
          <w:lang w:val="en-AU"/>
        </w:rPr>
        <w:t xml:space="preserve">, </w:t>
      </w:r>
      <w:r w:rsidRPr="005C67BD">
        <w:rPr>
          <w:color w:val="000000" w:themeColor="text1"/>
          <w:lang w:val="en-AU"/>
        </w:rPr>
        <w:lastRenderedPageBreak/>
        <w:t>household prioritising committing funds to construction of their house or pay school fees over toilet construction.</w:t>
      </w:r>
      <w:r>
        <w:rPr>
          <w:color w:val="000000" w:themeColor="text1"/>
          <w:lang w:val="en-AU"/>
        </w:rPr>
        <w:t xml:space="preserve"> </w:t>
      </w:r>
    </w:p>
    <w:p w14:paraId="26F5990B" w14:textId="77777777" w:rsidR="00F73B12" w:rsidRDefault="00F73B12" w:rsidP="00F73B12">
      <w:pPr>
        <w:spacing w:after="0" w:line="360" w:lineRule="auto"/>
        <w:jc w:val="both"/>
        <w:rPr>
          <w:color w:val="000000" w:themeColor="text1"/>
          <w:lang w:val="en-AU"/>
        </w:rPr>
      </w:pPr>
    </w:p>
    <w:p w14:paraId="36FCF2AB" w14:textId="77777777" w:rsidR="00F73B12" w:rsidRPr="00674B0C" w:rsidRDefault="00F73B12" w:rsidP="00F73B12">
      <w:pPr>
        <w:spacing w:after="0" w:line="360" w:lineRule="auto"/>
        <w:jc w:val="both"/>
      </w:pPr>
      <w:r>
        <w:t xml:space="preserve">As healthcare and education are supposed to be free in Timor Leste, there are possibility some hidden costs in the education system and healthcare system that are not explored in this study. </w:t>
      </w:r>
      <w:r>
        <w:rPr>
          <w:color w:val="000000" w:themeColor="text1"/>
          <w:lang w:val="en-AU"/>
        </w:rPr>
        <w:t xml:space="preserve">The hidden costs in education system are </w:t>
      </w:r>
      <w:r w:rsidRPr="00674B0C">
        <w:rPr>
          <w:color w:val="000000" w:themeColor="text1"/>
          <w:lang w:val="en-AU"/>
        </w:rPr>
        <w:t>expenditure on education which is no</w:t>
      </w:r>
      <w:r>
        <w:rPr>
          <w:color w:val="000000" w:themeColor="text1"/>
          <w:lang w:val="en-AU"/>
        </w:rPr>
        <w:t xml:space="preserve">t covered under education scheme yet parent </w:t>
      </w:r>
      <w:r w:rsidRPr="00674B0C">
        <w:rPr>
          <w:color w:val="000000" w:themeColor="text1"/>
          <w:lang w:val="en-AU"/>
        </w:rPr>
        <w:t xml:space="preserve">have to pay for them, </w:t>
      </w:r>
      <w:r>
        <w:rPr>
          <w:color w:val="000000" w:themeColor="text1"/>
          <w:lang w:val="en-AU"/>
        </w:rPr>
        <w:t xml:space="preserve">for </w:t>
      </w:r>
      <w:r w:rsidRPr="00674B0C">
        <w:rPr>
          <w:color w:val="000000" w:themeColor="text1"/>
          <w:lang w:val="en-AU"/>
        </w:rPr>
        <w:t>example</w:t>
      </w:r>
      <w:r>
        <w:rPr>
          <w:color w:val="000000" w:themeColor="text1"/>
          <w:lang w:val="en-AU"/>
        </w:rPr>
        <w:t>,</w:t>
      </w:r>
      <w:r w:rsidRPr="00674B0C">
        <w:rPr>
          <w:color w:val="000000" w:themeColor="text1"/>
          <w:lang w:val="en-AU"/>
        </w:rPr>
        <w:t xml:space="preserve"> expenditure on school uniform, </w:t>
      </w:r>
      <w:r>
        <w:rPr>
          <w:color w:val="000000" w:themeColor="text1"/>
          <w:lang w:val="en-AU"/>
        </w:rPr>
        <w:t xml:space="preserve">school supplies, textbook, </w:t>
      </w:r>
      <w:r w:rsidRPr="00674B0C">
        <w:rPr>
          <w:color w:val="000000" w:themeColor="text1"/>
          <w:lang w:val="en-AU"/>
        </w:rPr>
        <w:t>meal</w:t>
      </w:r>
      <w:r>
        <w:rPr>
          <w:color w:val="000000" w:themeColor="text1"/>
          <w:lang w:val="en-AU"/>
        </w:rPr>
        <w:t xml:space="preserve">s, parent teachers association levies, and transportation to and from school </w:t>
      </w:r>
      <w:r>
        <w:rPr>
          <w:color w:val="000000" w:themeColor="text1"/>
          <w:lang w:val="en-AU"/>
        </w:rPr>
        <w:fldChar w:fldCharType="begin"/>
      </w:r>
      <w:r>
        <w:rPr>
          <w:color w:val="000000" w:themeColor="text1"/>
          <w:lang w:val="en-AU"/>
        </w:rPr>
        <w:instrText xml:space="preserve"> ADDIN EN.CITE &lt;EndNote&gt;&lt;Cite&gt;&lt;Author&gt;Williams&lt;/Author&gt;&lt;Year&gt;2015&lt;/Year&gt;&lt;RecNum&gt;344&lt;/RecNum&gt;&lt;DisplayText&gt;(Williams, Abbott, &amp;amp; Mupenzi, 2015)&lt;/DisplayText&gt;&lt;record&gt;&lt;rec-number&gt;344&lt;/rec-number&gt;&lt;foreign-keys&gt;&lt;key app="EN" db-id="990d9vdpqe9s9tetdfk5wzzt2xae9szspsax" timestamp="1497453634"&gt;344&lt;/key&gt;&lt;/foreign-keys&gt;&lt;ref-type name="Journal Article"&gt;17&lt;/ref-type&gt;&lt;contributors&gt;&lt;authors&gt;&lt;author&gt;Williams, Timothy P.&lt;/author&gt;&lt;author&gt;Abbott, Pamela&lt;/author&gt;&lt;author&gt;Mupenzi, Alfred&lt;/author&gt;&lt;/authors&gt;&lt;/contributors&gt;&lt;titles&gt;&lt;title&gt;‘Education at our school is not free’: the hidden costs of fee-free schooling in Rwanda&lt;/title&gt;&lt;secondary-title&gt;Compare: A Journal of Comparative and International Education&lt;/secondary-title&gt;&lt;/titles&gt;&lt;periodical&gt;&lt;full-title&gt;Compare: A Journal of Comparative and International Education&lt;/full-title&gt;&lt;/periodical&gt;&lt;pages&gt;931-952&lt;/pages&gt;&lt;volume&gt;45&lt;/volume&gt;&lt;number&gt;6&lt;/number&gt;&lt;dates&gt;&lt;year&gt;2015&lt;/year&gt;&lt;pub-dates&gt;&lt;date&gt;2015/11/02&lt;/date&gt;&lt;/pub-dates&gt;&lt;/dates&gt;&lt;publisher&gt;Routledge&lt;/publisher&gt;&lt;isbn&gt;0305-7925&lt;/isbn&gt;&lt;urls&gt;&lt;related-urls&gt;&lt;url&gt;http://dx.doi.org/10.1080/03057925.2014.938611&lt;/url&gt;&lt;/related-urls&gt;&lt;/urls&gt;&lt;electronic-resource-num&gt;10.1080/03057925.2014.938611&lt;/electronic-resource-num&gt;&lt;/record&gt;&lt;/Cite&gt;&lt;/EndNote&gt;</w:instrText>
      </w:r>
      <w:r>
        <w:rPr>
          <w:color w:val="000000" w:themeColor="text1"/>
          <w:lang w:val="en-AU"/>
        </w:rPr>
        <w:fldChar w:fldCharType="separate"/>
      </w:r>
      <w:r>
        <w:rPr>
          <w:noProof/>
          <w:color w:val="000000" w:themeColor="text1"/>
          <w:lang w:val="en-AU"/>
        </w:rPr>
        <w:t>(Williams, Abbott, &amp; Mupenzi, 2015)</w:t>
      </w:r>
      <w:r>
        <w:rPr>
          <w:color w:val="000000" w:themeColor="text1"/>
          <w:lang w:val="en-AU"/>
        </w:rPr>
        <w:fldChar w:fldCharType="end"/>
      </w:r>
      <w:r>
        <w:rPr>
          <w:color w:val="000000" w:themeColor="text1"/>
          <w:lang w:val="en-AU"/>
        </w:rPr>
        <w:t>. Transportation cost, on the other hand is one example of hidden costs in the healthcare system (e.g., travel to hospital).</w:t>
      </w:r>
    </w:p>
    <w:p w14:paraId="20F66264" w14:textId="77777777" w:rsidR="00F73B12" w:rsidRDefault="00F73B12" w:rsidP="00F73B12">
      <w:pPr>
        <w:widowControl/>
        <w:spacing w:after="0" w:line="360" w:lineRule="auto"/>
        <w:jc w:val="both"/>
        <w:rPr>
          <w:rFonts w:asciiTheme="minorHAnsi" w:hAnsiTheme="minorHAnsi" w:cstheme="minorHAnsi"/>
          <w:u w:val="single"/>
          <w:lang w:val="en-AU"/>
        </w:rPr>
      </w:pPr>
    </w:p>
    <w:p w14:paraId="272948C2" w14:textId="77777777" w:rsidR="00F73B12" w:rsidRPr="004E43A5" w:rsidRDefault="00F73B12" w:rsidP="00F73B12">
      <w:pPr>
        <w:widowControl/>
        <w:spacing w:after="0" w:line="360" w:lineRule="auto"/>
        <w:jc w:val="both"/>
        <w:rPr>
          <w:rFonts w:asciiTheme="minorHAnsi" w:hAnsiTheme="minorHAnsi" w:cstheme="minorHAnsi"/>
          <w:u w:val="single"/>
          <w:lang w:val="en-AU"/>
        </w:rPr>
      </w:pPr>
      <w:r w:rsidRPr="004E43A5">
        <w:rPr>
          <w:rFonts w:asciiTheme="minorHAnsi" w:hAnsiTheme="minorHAnsi" w:cstheme="minorHAnsi"/>
          <w:u w:val="single"/>
          <w:lang w:val="en-AU"/>
        </w:rPr>
        <w:t>Predictors of upgrading toilet</w:t>
      </w:r>
    </w:p>
    <w:p w14:paraId="75D8F751" w14:textId="77777777" w:rsidR="00F73B12" w:rsidRDefault="00F73B12" w:rsidP="00F73B12">
      <w:pPr>
        <w:widowControl/>
        <w:spacing w:after="0" w:line="360" w:lineRule="auto"/>
        <w:jc w:val="both"/>
        <w:rPr>
          <w:rFonts w:asciiTheme="minorHAnsi" w:hAnsiTheme="minorHAnsi" w:cstheme="minorHAnsi"/>
          <w:lang w:val="en-AU"/>
        </w:rPr>
      </w:pPr>
      <w:r>
        <w:rPr>
          <w:rFonts w:asciiTheme="minorHAnsi" w:hAnsiTheme="minorHAnsi" w:cstheme="minorHAnsi"/>
          <w:lang w:val="en-AU"/>
        </w:rPr>
        <w:t>This study revealed that there are a number of significant predictors of upgrading toilet in the next 12 months: age, type of sanitation facility, toilet distance, availability of funding, satisfaction level towards current toilet, having interest in improving toilet, disliking current toilet because it is dirty, and reporting husband or wife and neighbour as the source of information to upgrade or build toilet.</w:t>
      </w:r>
    </w:p>
    <w:p w14:paraId="1F94CB26" w14:textId="77777777" w:rsidR="00F73B12" w:rsidRDefault="00F73B12" w:rsidP="00F73B12">
      <w:pPr>
        <w:widowControl/>
        <w:spacing w:after="0" w:line="360" w:lineRule="auto"/>
        <w:jc w:val="both"/>
        <w:rPr>
          <w:rFonts w:asciiTheme="minorHAnsi" w:hAnsiTheme="minorHAnsi" w:cstheme="minorHAnsi"/>
          <w:lang w:val="en-AU"/>
        </w:rPr>
      </w:pPr>
    </w:p>
    <w:p w14:paraId="2A4239DD" w14:textId="77777777" w:rsidR="00F73B12" w:rsidRPr="00BB18D5" w:rsidRDefault="00F73B12" w:rsidP="00F73B12">
      <w:pPr>
        <w:widowControl/>
        <w:spacing w:after="0" w:line="360" w:lineRule="auto"/>
        <w:jc w:val="both"/>
        <w:rPr>
          <w:color w:val="000000" w:themeColor="text1"/>
          <w:lang w:val="en-AU"/>
        </w:rPr>
      </w:pPr>
      <w:r w:rsidRPr="00BB18D5">
        <w:rPr>
          <w:color w:val="000000" w:themeColor="text1"/>
          <w:lang w:val="en-AU"/>
        </w:rPr>
        <w:t>This study revealed that those with improved toilet were 4.3 times more likely compared to those with unimproved toilet to report that they will upgrade or build toilet in the next 12 months. In this study, those who still defecate in the open were classified as part of those who still used unimproved toilet. It means that households who still practice open defecation were less likely to build a new toilet in the 12 months and they were more likely to continue their open defecation practice. It can be a significant health issue as these households were less likely to improve their sanitation related behaviours that will influence their health status. There is an urgent need to focus on this group.</w:t>
      </w:r>
    </w:p>
    <w:p w14:paraId="49B28A95" w14:textId="77777777" w:rsidR="00F73B12" w:rsidRPr="00BB18D5" w:rsidRDefault="00F73B12" w:rsidP="00F73B12">
      <w:pPr>
        <w:widowControl/>
        <w:spacing w:after="0" w:line="360" w:lineRule="auto"/>
        <w:jc w:val="both"/>
        <w:rPr>
          <w:color w:val="000000" w:themeColor="text1"/>
        </w:rPr>
      </w:pPr>
    </w:p>
    <w:p w14:paraId="617B51EA" w14:textId="77777777" w:rsidR="00F73B12" w:rsidRPr="00BB18D5" w:rsidRDefault="00F73B12" w:rsidP="00F73B12">
      <w:pPr>
        <w:widowControl/>
        <w:spacing w:after="0" w:line="360" w:lineRule="auto"/>
        <w:jc w:val="both"/>
        <w:rPr>
          <w:color w:val="000000" w:themeColor="text1"/>
        </w:rPr>
      </w:pPr>
      <w:r w:rsidRPr="00BB18D5">
        <w:rPr>
          <w:color w:val="000000" w:themeColor="text1"/>
        </w:rPr>
        <w:t>These study also found that toilet distance to the main house is a significant factors to upgrading toilet.</w:t>
      </w:r>
    </w:p>
    <w:p w14:paraId="53026B67" w14:textId="77777777" w:rsidR="00F73B12" w:rsidRPr="00433A3F" w:rsidRDefault="00F73B12" w:rsidP="00F73B12">
      <w:pPr>
        <w:widowControl/>
        <w:spacing w:after="0" w:line="360" w:lineRule="auto"/>
        <w:jc w:val="both"/>
        <w:rPr>
          <w:color w:val="0070C0"/>
          <w:lang w:val="en-AU"/>
        </w:rPr>
      </w:pPr>
      <w:r w:rsidRPr="00BB18D5">
        <w:rPr>
          <w:color w:val="000000" w:themeColor="text1"/>
        </w:rPr>
        <w:t xml:space="preserve">Those having toilet was relatively close to the main house (less than 5 meters) are 3.8 times more likely compared to those whose toilet distance is more than 5 meters. </w:t>
      </w:r>
      <w:r w:rsidRPr="00433A3F">
        <w:rPr>
          <w:color w:val="000000" w:themeColor="text1"/>
          <w:lang w:val="en-AU"/>
        </w:rPr>
        <w:t>Regarding the source of information in building or upgrading toilet, husband or wife and neighbour are the main source of information to build or upgrade toilet which contribute to the households’ decision in upgrading toilet. This study revealed that those who reported that their husband or wife as the main source to build/upgrade toilet were 9.4 times more likely to upgrade toilet in the next 12 months</w:t>
      </w:r>
      <w:r>
        <w:rPr>
          <w:color w:val="000000" w:themeColor="text1"/>
          <w:lang w:val="en-AU"/>
        </w:rPr>
        <w:t xml:space="preserve"> whilst t</w:t>
      </w:r>
      <w:r w:rsidRPr="00433A3F">
        <w:rPr>
          <w:color w:val="000000" w:themeColor="text1"/>
          <w:lang w:val="en-AU"/>
        </w:rPr>
        <w:t xml:space="preserve">hose who reported that their neighbour as the source of information to build toilet are 3.9 times more likely. </w:t>
      </w:r>
      <w:r>
        <w:rPr>
          <w:color w:val="000000" w:themeColor="text1"/>
          <w:lang w:val="en-AU"/>
        </w:rPr>
        <w:t xml:space="preserve">This study did not analyse what kind of influencing factors from neighbour that have impact on </w:t>
      </w:r>
      <w:r>
        <w:rPr>
          <w:color w:val="000000" w:themeColor="text1"/>
          <w:lang w:val="en-AU"/>
        </w:rPr>
        <w:lastRenderedPageBreak/>
        <w:t xml:space="preserve">households’ decision in upgrading toilet. However, the social values can be one of the determinants that contribute to the decision. </w:t>
      </w:r>
    </w:p>
    <w:p w14:paraId="1EDF2FC1" w14:textId="77777777" w:rsidR="00F73B12" w:rsidRDefault="00F73B12" w:rsidP="00F73B12">
      <w:pPr>
        <w:widowControl/>
        <w:spacing w:after="0" w:line="360" w:lineRule="auto"/>
        <w:jc w:val="both"/>
        <w:rPr>
          <w:color w:val="0070C0"/>
        </w:rPr>
      </w:pPr>
    </w:p>
    <w:p w14:paraId="7337B0B7" w14:textId="77777777" w:rsidR="00F73B12" w:rsidRDefault="00F73B12" w:rsidP="00F73B12">
      <w:pPr>
        <w:widowControl/>
        <w:spacing w:after="0" w:line="360" w:lineRule="auto"/>
        <w:jc w:val="both"/>
        <w:rPr>
          <w:color w:val="000000" w:themeColor="text1"/>
          <w:lang w:val="en-AU"/>
        </w:rPr>
      </w:pPr>
      <w:r w:rsidRPr="008A6B95">
        <w:rPr>
          <w:color w:val="000000" w:themeColor="text1"/>
          <w:lang w:val="en-AU"/>
        </w:rPr>
        <w:t>This study revealed that one of significant predictors in upgrading toilet was related to well-being and cleanliness drivers as those who reported that they dislike the current toilet because it was dirty were three times more likely to report that they will upgrade toilet in the next 12 months.</w:t>
      </w:r>
      <w:r>
        <w:rPr>
          <w:color w:val="000000" w:themeColor="text1"/>
          <w:lang w:val="en-AU"/>
        </w:rPr>
        <w:t xml:space="preserve"> This study is consistent with the study from </w:t>
      </w:r>
      <w:r>
        <w:rPr>
          <w:color w:val="000000" w:themeColor="text1"/>
          <w:lang w:val="en-AU"/>
        </w:rPr>
        <w:fldChar w:fldCharType="begin"/>
      </w:r>
      <w:r>
        <w:rPr>
          <w:color w:val="000000" w:themeColor="text1"/>
          <w:lang w:val="en-AU"/>
        </w:rPr>
        <w:instrText xml:space="preserve"> ADDIN EN.CITE &lt;EndNote&gt;&lt;Cite AuthorYear="1"&gt;&lt;Author&gt;Jenkins&lt;/Author&gt;&lt;Year&gt;2005&lt;/Year&gt;&lt;RecNum&gt;348&lt;/RecNum&gt;&lt;DisplayText&gt;Jenkins and Curtis (2005)&lt;/DisplayText&gt;&lt;record&gt;&lt;rec-number&gt;348&lt;/rec-number&gt;&lt;foreign-keys&gt;&lt;key app="EN" db-id="990d9vdpqe9s9tetdfk5wzzt2xae9szspsax" timestamp="1497495546"&gt;348&lt;/key&gt;&lt;/foreign-keys&gt;&lt;ref-type name="Journal Article"&gt;17&lt;/ref-type&gt;&lt;contributors&gt;&lt;authors&gt;&lt;author&gt;Jenkins, Marion W.&lt;/author&gt;&lt;author&gt;Curtis, Val&lt;/author&gt;&lt;/authors&gt;&lt;/contributors&gt;&lt;titles&gt;&lt;title&gt;Achieving the ‘good life’: Why some people want latrines in rural Benin&lt;/title&gt;&lt;secondary-title&gt;Social Science &amp;amp; Medicine&lt;/secondary-title&gt;&lt;/titles&gt;&lt;periodical&gt;&lt;full-title&gt;Social Science &amp;amp; Medicine&lt;/full-title&gt;&lt;/periodical&gt;&lt;pages&gt;2446-2459&lt;/pages&gt;&lt;volume&gt;61&lt;/volume&gt;&lt;number&gt;11&lt;/number&gt;&lt;keywords&gt;&lt;keyword&gt;Sanitation&lt;/keyword&gt;&lt;keyword&gt;Latrines&lt;/keyword&gt;&lt;keyword&gt;Consumer behavior&lt;/keyword&gt;&lt;keyword&gt;Motivation&lt;/keyword&gt;&lt;keyword&gt;Marketing&lt;/keyword&gt;&lt;keyword&gt;Benin&lt;/keyword&gt;&lt;/keywords&gt;&lt;dates&gt;&lt;year&gt;2005&lt;/year&gt;&lt;pub-dates&gt;&lt;date&gt;2005/12/01/&lt;/date&gt;&lt;/pub-dates&gt;&lt;/dates&gt;&lt;isbn&gt;0277-9536&lt;/isbn&gt;&lt;urls&gt;&lt;related-urls&gt;&lt;url&gt;http://www.sciencedirect.com/science/article/pii/S0277953605002078&lt;/url&gt;&lt;/related-urls&gt;&lt;/urls&gt;&lt;electronic-resource-num&gt;http://dx.doi.org/10.1016/j.socscimed.2005.04.036&lt;/electronic-resource-num&gt;&lt;/record&gt;&lt;/Cite&gt;&lt;/EndNote&gt;</w:instrText>
      </w:r>
      <w:r>
        <w:rPr>
          <w:color w:val="000000" w:themeColor="text1"/>
          <w:lang w:val="en-AU"/>
        </w:rPr>
        <w:fldChar w:fldCharType="separate"/>
      </w:r>
      <w:r>
        <w:rPr>
          <w:noProof/>
          <w:color w:val="000000" w:themeColor="text1"/>
          <w:lang w:val="en-AU"/>
        </w:rPr>
        <w:t>Jenkins and Curtis (2005)</w:t>
      </w:r>
      <w:r>
        <w:rPr>
          <w:color w:val="000000" w:themeColor="text1"/>
          <w:lang w:val="en-AU"/>
        </w:rPr>
        <w:fldChar w:fldCharType="end"/>
      </w:r>
      <w:r>
        <w:rPr>
          <w:color w:val="000000" w:themeColor="text1"/>
          <w:lang w:val="en-AU"/>
        </w:rPr>
        <w:t xml:space="preserve"> who reported that cleanliness is one of significant drivers to build toilet. Human’s excreta</w:t>
      </w:r>
      <w:r w:rsidRPr="00A368EA">
        <w:rPr>
          <w:color w:val="000000" w:themeColor="text1"/>
          <w:lang w:val="en-AU"/>
        </w:rPr>
        <w:t>, especially</w:t>
      </w:r>
      <w:r>
        <w:rPr>
          <w:color w:val="000000" w:themeColor="text1"/>
          <w:lang w:val="en-AU"/>
        </w:rPr>
        <w:t xml:space="preserve"> adults’, were </w:t>
      </w:r>
      <w:r w:rsidRPr="00A368EA">
        <w:rPr>
          <w:color w:val="000000" w:themeColor="text1"/>
          <w:lang w:val="en-AU"/>
        </w:rPr>
        <w:t>considered very</w:t>
      </w:r>
      <w:r>
        <w:rPr>
          <w:color w:val="000000" w:themeColor="text1"/>
          <w:lang w:val="en-AU"/>
        </w:rPr>
        <w:t xml:space="preserve"> </w:t>
      </w:r>
      <w:r w:rsidRPr="00A368EA">
        <w:rPr>
          <w:color w:val="000000" w:themeColor="text1"/>
          <w:lang w:val="en-AU"/>
        </w:rPr>
        <w:t>dirty</w:t>
      </w:r>
      <w:r>
        <w:rPr>
          <w:color w:val="000000" w:themeColor="text1"/>
          <w:lang w:val="en-AU"/>
        </w:rPr>
        <w:t xml:space="preserve"> </w:t>
      </w:r>
      <w:r w:rsidRPr="00A368EA">
        <w:rPr>
          <w:color w:val="000000" w:themeColor="text1"/>
          <w:lang w:val="en-AU"/>
        </w:rPr>
        <w:t>especially</w:t>
      </w:r>
      <w:r>
        <w:rPr>
          <w:color w:val="000000" w:themeColor="text1"/>
          <w:lang w:val="en-AU"/>
        </w:rPr>
        <w:t xml:space="preserve"> </w:t>
      </w:r>
      <w:r w:rsidRPr="00A368EA">
        <w:rPr>
          <w:color w:val="000000" w:themeColor="text1"/>
          <w:lang w:val="en-AU"/>
        </w:rPr>
        <w:t>when they</w:t>
      </w:r>
      <w:r>
        <w:rPr>
          <w:color w:val="000000" w:themeColor="text1"/>
          <w:lang w:val="en-AU"/>
        </w:rPr>
        <w:t xml:space="preserve"> were still recognis</w:t>
      </w:r>
      <w:r w:rsidRPr="00A368EA">
        <w:rPr>
          <w:color w:val="000000" w:themeColor="text1"/>
          <w:lang w:val="en-AU"/>
        </w:rPr>
        <w:t>able.</w:t>
      </w:r>
      <w:r>
        <w:rPr>
          <w:color w:val="000000" w:themeColor="text1"/>
          <w:lang w:val="en-AU"/>
        </w:rPr>
        <w:t xml:space="preserve"> Smelling or </w:t>
      </w:r>
      <w:r w:rsidRPr="00DA47CD">
        <w:rPr>
          <w:color w:val="000000" w:themeColor="text1"/>
          <w:lang w:val="en-AU"/>
        </w:rPr>
        <w:t xml:space="preserve">seeing them could </w:t>
      </w:r>
      <w:r>
        <w:rPr>
          <w:color w:val="000000" w:themeColor="text1"/>
          <w:lang w:val="en-AU"/>
        </w:rPr>
        <w:t xml:space="preserve">cause physical or psychological </w:t>
      </w:r>
      <w:r w:rsidRPr="00DA47CD">
        <w:rPr>
          <w:color w:val="000000" w:themeColor="text1"/>
          <w:lang w:val="en-AU"/>
        </w:rPr>
        <w:t>illness</w:t>
      </w:r>
      <w:r>
        <w:rPr>
          <w:color w:val="000000" w:themeColor="text1"/>
          <w:lang w:val="en-AU"/>
        </w:rPr>
        <w:t xml:space="preserve"> </w:t>
      </w:r>
      <w:r>
        <w:rPr>
          <w:color w:val="000000" w:themeColor="text1"/>
          <w:lang w:val="en-AU"/>
        </w:rPr>
        <w:fldChar w:fldCharType="begin"/>
      </w:r>
      <w:r>
        <w:rPr>
          <w:color w:val="000000" w:themeColor="text1"/>
          <w:lang w:val="en-AU"/>
        </w:rPr>
        <w:instrText xml:space="preserve"> ADDIN EN.CITE &lt;EndNote&gt;&lt;Cite&gt;&lt;Author&gt;Jenkins&lt;/Author&gt;&lt;Year&gt;2005&lt;/Year&gt;&lt;RecNum&gt;348&lt;/RecNum&gt;&lt;DisplayText&gt;(Jenkins &amp;amp; Curtis, 2005)&lt;/DisplayText&gt;&lt;record&gt;&lt;rec-number&gt;348&lt;/rec-number&gt;&lt;foreign-keys&gt;&lt;key app="EN" db-id="990d9vdpqe9s9tetdfk5wzzt2xae9szspsax" timestamp="1497495546"&gt;348&lt;/key&gt;&lt;/foreign-keys&gt;&lt;ref-type name="Journal Article"&gt;17&lt;/ref-type&gt;&lt;contributors&gt;&lt;authors&gt;&lt;author&gt;Jenkins, Marion W.&lt;/author&gt;&lt;author&gt;Curtis, Val&lt;/author&gt;&lt;/authors&gt;&lt;/contributors&gt;&lt;titles&gt;&lt;title&gt;Achieving the ‘good life’: Why some people want latrines in rural Benin&lt;/title&gt;&lt;secondary-title&gt;Social Science &amp;amp; Medicine&lt;/secondary-title&gt;&lt;/titles&gt;&lt;periodical&gt;&lt;full-title&gt;Social Science &amp;amp; Medicine&lt;/full-title&gt;&lt;/periodical&gt;&lt;pages&gt;2446-2459&lt;/pages&gt;&lt;volume&gt;61&lt;/volume&gt;&lt;number&gt;11&lt;/number&gt;&lt;keywords&gt;&lt;keyword&gt;Sanitation&lt;/keyword&gt;&lt;keyword&gt;Latrines&lt;/keyword&gt;&lt;keyword&gt;Consumer behavior&lt;/keyword&gt;&lt;keyword&gt;Motivation&lt;/keyword&gt;&lt;keyword&gt;Marketing&lt;/keyword&gt;&lt;keyword&gt;Benin&lt;/keyword&gt;&lt;/keywords&gt;&lt;dates&gt;&lt;year&gt;2005&lt;/year&gt;&lt;pub-dates&gt;&lt;date&gt;2005/12/01/&lt;/date&gt;&lt;/pub-dates&gt;&lt;/dates&gt;&lt;isbn&gt;0277-9536&lt;/isbn&gt;&lt;urls&gt;&lt;related-urls&gt;&lt;url&gt;http://www.sciencedirect.com/science/article/pii/S0277953605002078&lt;/url&gt;&lt;/related-urls&gt;&lt;/urls&gt;&lt;electronic-resource-num&gt;http://dx.doi.org/10.1016/j.socscimed.2005.04.036&lt;/electronic-resource-num&gt;&lt;/record&gt;&lt;/Cite&gt;&lt;/EndNote&gt;</w:instrText>
      </w:r>
      <w:r>
        <w:rPr>
          <w:color w:val="000000" w:themeColor="text1"/>
          <w:lang w:val="en-AU"/>
        </w:rPr>
        <w:fldChar w:fldCharType="separate"/>
      </w:r>
      <w:r>
        <w:rPr>
          <w:noProof/>
          <w:color w:val="000000" w:themeColor="text1"/>
          <w:lang w:val="en-AU"/>
        </w:rPr>
        <w:t>(Jenkins &amp; Curtis, 2005)</w:t>
      </w:r>
      <w:r>
        <w:rPr>
          <w:color w:val="000000" w:themeColor="text1"/>
          <w:lang w:val="en-AU"/>
        </w:rPr>
        <w:fldChar w:fldCharType="end"/>
      </w:r>
      <w:r w:rsidRPr="00DA47CD">
        <w:rPr>
          <w:color w:val="000000" w:themeColor="text1"/>
          <w:lang w:val="en-AU"/>
        </w:rPr>
        <w:t>.</w:t>
      </w:r>
      <w:r>
        <w:rPr>
          <w:color w:val="000000" w:themeColor="text1"/>
          <w:lang w:val="en-AU"/>
        </w:rPr>
        <w:t xml:space="preserve"> Even though </w:t>
      </w:r>
      <w:r>
        <w:rPr>
          <w:color w:val="000000" w:themeColor="text1"/>
          <w:lang w:val="en-AU"/>
        </w:rPr>
        <w:fldChar w:fldCharType="begin"/>
      </w:r>
      <w:r>
        <w:rPr>
          <w:color w:val="000000" w:themeColor="text1"/>
          <w:lang w:val="en-AU"/>
        </w:rPr>
        <w:instrText xml:space="preserve"> ADDIN EN.CITE &lt;EndNote&gt;&lt;Cite AuthorYear="1"&gt;&lt;Author&gt;Jenkins&lt;/Author&gt;&lt;Year&gt;2005&lt;/Year&gt;&lt;RecNum&gt;348&lt;/RecNum&gt;&lt;DisplayText&gt;Jenkins and Curtis (2005)&lt;/DisplayText&gt;&lt;record&gt;&lt;rec-number&gt;348&lt;/rec-number&gt;&lt;foreign-keys&gt;&lt;key app="EN" db-id="990d9vdpqe9s9tetdfk5wzzt2xae9szspsax" timestamp="1497495546"&gt;348&lt;/key&gt;&lt;/foreign-keys&gt;&lt;ref-type name="Journal Article"&gt;17&lt;/ref-type&gt;&lt;contributors&gt;&lt;authors&gt;&lt;author&gt;Jenkins, Marion W.&lt;/author&gt;&lt;author&gt;Curtis, Val&lt;/author&gt;&lt;/authors&gt;&lt;/contributors&gt;&lt;titles&gt;&lt;title&gt;Achieving the ‘good life’: Why some people want latrines in rural Benin&lt;/title&gt;&lt;secondary-title&gt;Social Science &amp;amp; Medicine&lt;/secondary-title&gt;&lt;/titles&gt;&lt;periodical&gt;&lt;full-title&gt;Social Science &amp;amp; Medicine&lt;/full-title&gt;&lt;/periodical&gt;&lt;pages&gt;2446-2459&lt;/pages&gt;&lt;volume&gt;61&lt;/volume&gt;&lt;number&gt;11&lt;/number&gt;&lt;keywords&gt;&lt;keyword&gt;Sanitation&lt;/keyword&gt;&lt;keyword&gt;Latrines&lt;/keyword&gt;&lt;keyword&gt;Consumer behavior&lt;/keyword&gt;&lt;keyword&gt;Motivation&lt;/keyword&gt;&lt;keyword&gt;Marketing&lt;/keyword&gt;&lt;keyword&gt;Benin&lt;/keyword&gt;&lt;/keywords&gt;&lt;dates&gt;&lt;year&gt;2005&lt;/year&gt;&lt;pub-dates&gt;&lt;date&gt;2005/12/01/&lt;/date&gt;&lt;/pub-dates&gt;&lt;/dates&gt;&lt;isbn&gt;0277-9536&lt;/isbn&gt;&lt;urls&gt;&lt;related-urls&gt;&lt;url&gt;http://www.sciencedirect.com/science/article/pii/S0277953605002078&lt;/url&gt;&lt;/related-urls&gt;&lt;/urls&gt;&lt;electronic-resource-num&gt;http://dx.doi.org/10.1016/j.socscimed.2005.04.036&lt;/electronic-resource-num&gt;&lt;/record&gt;&lt;/Cite&gt;&lt;/EndNote&gt;</w:instrText>
      </w:r>
      <w:r>
        <w:rPr>
          <w:color w:val="000000" w:themeColor="text1"/>
          <w:lang w:val="en-AU"/>
        </w:rPr>
        <w:fldChar w:fldCharType="separate"/>
      </w:r>
      <w:r>
        <w:rPr>
          <w:noProof/>
          <w:color w:val="000000" w:themeColor="text1"/>
          <w:lang w:val="en-AU"/>
        </w:rPr>
        <w:t>Jenkins and Curtis (2005)</w:t>
      </w:r>
      <w:r>
        <w:rPr>
          <w:color w:val="000000" w:themeColor="text1"/>
          <w:lang w:val="en-AU"/>
        </w:rPr>
        <w:fldChar w:fldCharType="end"/>
      </w:r>
      <w:r>
        <w:rPr>
          <w:color w:val="000000" w:themeColor="text1"/>
          <w:lang w:val="en-AU"/>
        </w:rPr>
        <w:t xml:space="preserve"> did not analyse whether the driver will be the same as those to maintain or sustain toilet including upgrading toilet, this study suggest that there might be a similarity between predictors in adopting toilet for the first time and maintaining the toilet (including upgrading the toilet).</w:t>
      </w:r>
    </w:p>
    <w:p w14:paraId="3A833FC3" w14:textId="77777777" w:rsidR="00F73B12" w:rsidRDefault="00F73B12" w:rsidP="00F73B12">
      <w:pPr>
        <w:widowControl/>
        <w:spacing w:after="0" w:line="360" w:lineRule="auto"/>
        <w:jc w:val="both"/>
        <w:rPr>
          <w:color w:val="000000" w:themeColor="text1"/>
          <w:lang w:val="en-AU"/>
        </w:rPr>
      </w:pPr>
    </w:p>
    <w:p w14:paraId="5831E93D" w14:textId="77777777" w:rsidR="00F73B12" w:rsidRPr="0029582D" w:rsidRDefault="00F73B12" w:rsidP="00B877E3">
      <w:pPr>
        <w:pStyle w:val="ListParagraph"/>
        <w:widowControl/>
        <w:numPr>
          <w:ilvl w:val="1"/>
          <w:numId w:val="26"/>
        </w:numPr>
        <w:spacing w:after="0" w:line="360" w:lineRule="auto"/>
        <w:jc w:val="both"/>
        <w:rPr>
          <w:rFonts w:asciiTheme="minorHAnsi" w:hAnsiTheme="minorHAnsi" w:cstheme="minorHAnsi"/>
          <w:b/>
          <w:lang w:val="en-AU"/>
        </w:rPr>
      </w:pPr>
      <w:r w:rsidRPr="0029582D">
        <w:rPr>
          <w:rFonts w:asciiTheme="minorHAnsi" w:hAnsiTheme="minorHAnsi" w:cstheme="minorHAnsi"/>
          <w:b/>
          <w:lang w:val="en-AU"/>
        </w:rPr>
        <w:t>Handwashing with soap practice</w:t>
      </w:r>
    </w:p>
    <w:p w14:paraId="0DCDBB5B" w14:textId="77777777" w:rsidR="00F73B12"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Hygiene promotions enhance the effectiveness of water and sanitation programme in most of the developing countries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&lt;EndNote&gt;&lt;Cite&gt;&lt;Author&gt;Sijbesma&lt;/Author&gt;&lt;Year&gt;2009&lt;/Year&gt;&lt;RecNum&gt;335&lt;/RecNum&gt;&lt;DisplayText&gt;(Sijbesma &amp;amp; Christoffers, 2009)&lt;/DisplayText&gt;&lt;record&gt;&lt;rec-number&gt;335&lt;/rec-number&gt;&lt;foreign-keys&gt;&lt;key app="EN" db-id="990d9vdpqe9s9tetdfk5wzzt2xae9szspsax" timestamp="1497417200"&gt;335&lt;/key&gt;&lt;/foreign-keys&gt;&lt;ref-type name="Journal Article"&gt;17&lt;/ref-type&gt;&lt;contributors&gt;&lt;authors&gt;&lt;author&gt;Sijbesma, Christine&lt;/author&gt;&lt;author&gt;Christoffers, Trea&lt;/author&gt;&lt;/authors&gt;&lt;/contributors&gt;&lt;titles&gt;&lt;title&gt;The value of hygiene promotion: cost-effectiveness analysis of interventions in developing countries&lt;/title&gt;&lt;secondary-title&gt;Health Policy and Planning&lt;/secondary-title&gt;&lt;/titles&gt;&lt;periodical&gt;&lt;full-title&gt;Health Policy and Planning&lt;/full-title&gt;&lt;/periodical&gt;&lt;pages&gt;418-427&lt;/pages&gt;&lt;volume&gt;24&lt;/volume&gt;&lt;number&gt;6&lt;/number&gt;&lt;dates&gt;&lt;year&gt;2009&lt;/year&gt;&lt;/dates&gt;&lt;isbn&gt;0268-1080&lt;/isbn&gt;&lt;urls&gt;&lt;related-urls&gt;&lt;url&gt;http://dx.doi.org/10.1093/heapol/czp036&lt;/url&gt;&lt;/related-urls&gt;&lt;/urls&gt;&lt;electronic-resource-num&gt;10.1093/heapol/czp036&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(Sijbesma &amp; Christoffers, 2009)</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Hygienic behaviours can play an important role in the prevention of diseases related to water and sanitation. Hand washing is considered as one of the most effective hygiene promotion activities for public health particularly in developing countries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&lt;EndNote&gt;&lt;Cite&gt;&lt;Author&gt;Rabbi&lt;/Author&gt;&lt;Year&gt;2013&lt;/Year&gt;&lt;RecNum&gt;315&lt;/RecNum&gt;&lt;DisplayText&gt;(Rabbi &amp;amp; Dey, 2013)&lt;/DisplayText&gt;&lt;record&gt;&lt;rec-number&gt;315&lt;/rec-number&gt;&lt;foreign-keys&gt;&lt;key app="EN" db-id="990d9vdpqe9s9tetdfk5wzzt2xae9szspsax" timestamp="1497416431"&gt;315&lt;/key&gt;&lt;/foreign-keys&gt;&lt;ref-type name="Journal Article"&gt;17&lt;/ref-type&gt;&lt;contributors&gt;&lt;authors&gt;&lt;author&gt;Rabbi, Sifat E.&lt;/author&gt;&lt;author&gt;Dey, Nepal C.&lt;/author&gt;&lt;/authors&gt;&lt;/contributors&gt;&lt;titles&gt;&lt;title&gt;Exploring the gap between hand washing knowledge and practices in Bangladesh: a cross-sectional comparative study&lt;/title&gt;&lt;secondary-title&gt;BMC Public Health&lt;/secondary-title&gt;&lt;/titles&gt;&lt;periodical&gt;&lt;full-title&gt;BMC Public Health&lt;/full-title&gt;&lt;/periodical&gt;&lt;pages&gt;89&lt;/pages&gt;&lt;volume&gt;13&lt;/volume&gt;&lt;number&gt;1&lt;/number&gt;&lt;dates&gt;&lt;year&gt;2013&lt;/year&gt;&lt;/dates&gt;&lt;isbn&gt;1471-2458&lt;/isbn&gt;&lt;label&gt;Rabbi2013&lt;/label&gt;&lt;work-type&gt;journal article&lt;/work-type&gt;&lt;urls&gt;&lt;related-urls&gt;&lt;url&gt;http://dx.doi.org/10.1186/1471-2458-13-89&lt;/url&gt;&lt;/related-urls&gt;&lt;/urls&gt;&lt;electronic-resource-num&gt;10.1186/1471-2458-13-89&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(Rabbi &amp; Dey, 2013)</w:t>
      </w:r>
      <w:r w:rsidRPr="0029582D">
        <w:rPr>
          <w:rFonts w:asciiTheme="minorHAnsi" w:hAnsiTheme="minorHAnsi" w:cstheme="minorHAnsi"/>
          <w:lang w:val="en-AU"/>
        </w:rPr>
        <w:fldChar w:fldCharType="end"/>
      </w:r>
      <w:r w:rsidRPr="0029582D">
        <w:rPr>
          <w:rFonts w:asciiTheme="minorHAnsi" w:hAnsiTheme="minorHAnsi" w:cstheme="minorHAnsi"/>
          <w:lang w:val="en-AU"/>
        </w:rPr>
        <w:t>.</w:t>
      </w:r>
      <w:r>
        <w:rPr>
          <w:rFonts w:asciiTheme="minorHAnsi" w:hAnsiTheme="minorHAnsi" w:cstheme="minorHAnsi"/>
          <w:lang w:val="en-AU"/>
        </w:rPr>
        <w:t xml:space="preserve"> </w:t>
      </w:r>
      <w:r w:rsidRPr="0029582D">
        <w:rPr>
          <w:rFonts w:asciiTheme="minorHAnsi" w:hAnsiTheme="minorHAnsi" w:cstheme="minorHAnsi"/>
          <w:lang w:val="en-AU"/>
        </w:rPr>
        <w:t xml:space="preserve">The handwashing practice measured in this study were handwashing with soap practice after defecating, after cleaning child, before feeding child, before preparing food, and before eating. </w:t>
      </w:r>
    </w:p>
    <w:p w14:paraId="28993EA5" w14:textId="77777777" w:rsidR="00F73B12" w:rsidRDefault="00F73B12" w:rsidP="00F73B12">
      <w:pPr>
        <w:spacing w:after="0" w:line="360" w:lineRule="auto"/>
        <w:jc w:val="both"/>
        <w:rPr>
          <w:rFonts w:asciiTheme="minorHAnsi" w:hAnsiTheme="minorHAnsi" w:cstheme="minorHAnsi"/>
          <w:lang w:val="en-AU"/>
        </w:rPr>
      </w:pPr>
    </w:p>
    <w:p w14:paraId="1A04F658" w14:textId="77777777" w:rsidR="00F73B12" w:rsidRPr="004E43A5" w:rsidRDefault="00F73B12" w:rsidP="00F73B12">
      <w:pPr>
        <w:spacing w:after="0" w:line="360" w:lineRule="auto"/>
        <w:jc w:val="both"/>
        <w:rPr>
          <w:rFonts w:asciiTheme="minorHAnsi" w:hAnsiTheme="minorHAnsi" w:cstheme="minorHAnsi"/>
          <w:u w:val="single"/>
          <w:lang w:val="en-AU"/>
        </w:rPr>
      </w:pPr>
      <w:r w:rsidRPr="004E43A5">
        <w:rPr>
          <w:rFonts w:asciiTheme="minorHAnsi" w:hAnsiTheme="minorHAnsi" w:cstheme="minorHAnsi"/>
          <w:u w:val="single"/>
          <w:lang w:val="en-AU"/>
        </w:rPr>
        <w:t>Predictors of handwashing with soap</w:t>
      </w:r>
    </w:p>
    <w:p w14:paraId="4B6B3C80" w14:textId="77777777" w:rsidR="00F73B12" w:rsidRPr="0029582D"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This study revealed a number of significant predictors of handwashing with soap practice in Bobonaro Municipality: having specific place </w:t>
      </w:r>
      <w:r>
        <w:rPr>
          <w:rFonts w:asciiTheme="minorHAnsi" w:hAnsiTheme="minorHAnsi" w:cstheme="minorHAnsi"/>
          <w:lang w:val="en-AU"/>
        </w:rPr>
        <w:t>for handwashing</w:t>
      </w:r>
      <w:r w:rsidRPr="0029582D">
        <w:rPr>
          <w:rFonts w:asciiTheme="minorHAnsi" w:hAnsiTheme="minorHAnsi" w:cstheme="minorHAnsi"/>
          <w:lang w:val="en-AU"/>
        </w:rPr>
        <w:t xml:space="preserve"> at home, having knowledge that diarrhoea is caused by dirty hands, and having a good attitude toward sanitation and hygiene. Regarding association between handwashing facility and handwashing practice, those who reported that they have specific place </w:t>
      </w:r>
      <w:r>
        <w:rPr>
          <w:rFonts w:asciiTheme="minorHAnsi" w:hAnsiTheme="minorHAnsi" w:cstheme="minorHAnsi"/>
          <w:lang w:val="en-AU"/>
        </w:rPr>
        <w:t xml:space="preserve">for handwashing </w:t>
      </w:r>
      <w:r w:rsidRPr="0029582D">
        <w:rPr>
          <w:rFonts w:asciiTheme="minorHAnsi" w:hAnsiTheme="minorHAnsi" w:cstheme="minorHAnsi"/>
          <w:lang w:val="en-AU"/>
        </w:rPr>
        <w:t xml:space="preserve">at home are 2.8 times more likely to wash their hands compared those who did not have specific place to handwashing. Regarding the sanitation and hygiene-related knowledge, those having knowledge that diarrhoea is caused by dirty hands are 7.7 times more likely to wash their hands. Regarding the attitude and belief towards sanitation and hygiene practice, those who reported that good sanitation can increase comfort are 6.8 times more likely; and those who had belief that good sanitation can reduce smell are 13.7 times more likely to report that they wash their </w:t>
      </w:r>
      <w:r w:rsidRPr="0029582D">
        <w:rPr>
          <w:rFonts w:asciiTheme="minorHAnsi" w:hAnsiTheme="minorHAnsi" w:cstheme="minorHAnsi"/>
          <w:lang w:val="en-AU"/>
        </w:rPr>
        <w:lastRenderedPageBreak/>
        <w:t>hands with soap.</w:t>
      </w:r>
    </w:p>
    <w:p w14:paraId="6BFCCC9E" w14:textId="77777777" w:rsidR="00F73B12" w:rsidRPr="0029582D" w:rsidRDefault="00F73B12" w:rsidP="00F73B12">
      <w:pPr>
        <w:spacing w:after="0" w:line="360" w:lineRule="auto"/>
        <w:jc w:val="both"/>
        <w:rPr>
          <w:rFonts w:asciiTheme="minorHAnsi" w:hAnsiTheme="minorHAnsi" w:cstheme="minorHAnsi"/>
          <w:lang w:val="en-AU"/>
        </w:rPr>
      </w:pPr>
    </w:p>
    <w:p w14:paraId="5C42CC99" w14:textId="77777777" w:rsidR="00F73B12" w:rsidRPr="0029582D"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In this study, education level, type of sanitation facility, and access to media (newspaper) are significantly associated with handwashing with soap practice in the univariate analyses, but they are not a significant predictors in multivariable analyses after adjusting demographic variables. Those who had attended school were 1.6 times more likely to report that they handwashing with soap compared to those who had never attended school. Those who had improved sanitation facility were also 1.9 times more likely compared to those who had unimproved sanitation facility. Those who reported newspaper as their main source of information about personal hygiene were also 2.5 times more likely to report that they wash their hands with soap.</w:t>
      </w:r>
    </w:p>
    <w:p w14:paraId="09AFE586" w14:textId="77777777" w:rsidR="00F73B12" w:rsidRPr="0029582D" w:rsidRDefault="00F73B12" w:rsidP="00F73B12">
      <w:pPr>
        <w:spacing w:after="0" w:line="360" w:lineRule="auto"/>
        <w:jc w:val="both"/>
        <w:rPr>
          <w:rFonts w:asciiTheme="minorHAnsi" w:hAnsiTheme="minorHAnsi" w:cstheme="minorHAnsi"/>
          <w:lang w:val="en-AU"/>
        </w:rPr>
      </w:pPr>
    </w:p>
    <w:p w14:paraId="3C04F449" w14:textId="77777777" w:rsidR="00F73B12" w:rsidRPr="0029582D"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This finding supports a study by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 AuthorYear="1"&gt;&lt;Author&gt;Rabbi&lt;/Author&gt;&lt;Year&gt;2013&lt;/Year&gt;&lt;RecNum&gt;315&lt;/RecNum&gt;&lt;DisplayText&gt;Rabbi and Dey (2013)&lt;/DisplayText&gt;&lt;record&gt;&lt;rec-number&gt;315&lt;/rec-number&gt;&lt;foreign-keys&gt;&lt;key app="EN" db-id="990d9vdpqe9s9tetdfk5wzzt2xae9szspsax" timestamp="1497416431"&gt;315&lt;/key&gt;&lt;/foreign-keys&gt;&lt;ref-type name="Journal Article"&gt;17&lt;/ref-type&gt;&lt;contributors&gt;&lt;authors&gt;&lt;author&gt;Rabbi, Sifat E.&lt;/author&gt;&lt;author&gt;Dey, Nepal C.&lt;/author&gt;&lt;/authors&gt;&lt;/contributors&gt;&lt;titles&gt;&lt;title&gt;Exploring the gap between hand washing knowledge and practices in Bangladesh: a cross-sectional comparative study&lt;/title&gt;&lt;secondary-title&gt;BMC Public Health&lt;/secondary-title&gt;&lt;/titles&gt;&lt;periodical&gt;&lt;full-title&gt;BMC Public Health&lt;/full-title&gt;&lt;/periodical&gt;&lt;pages&gt;89&lt;/pages&gt;&lt;volume&gt;13&lt;/volume&gt;&lt;number&gt;1&lt;/number&gt;&lt;dates&gt;&lt;year&gt;2013&lt;/year&gt;&lt;/dates&gt;&lt;isbn&gt;1471-2458&lt;/isbn&gt;&lt;label&gt;Rabbi2013&lt;/label&gt;&lt;work-type&gt;journal article&lt;/work-type&gt;&lt;urls&gt;&lt;related-urls&gt;&lt;url&gt;http://dx.doi.org/10.1186/1471-2458-13-89&lt;/url&gt;&lt;/related-urls&gt;&lt;/urls&gt;&lt;electronic-resource-num&gt;10.1186/1471-2458-13-89&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Rabbi and Dey (2013)</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reported that access to media and socio economics factors including education of household head and respondent has a strong positive association with handwashing with soap. Other significant predictors for handwashing with soap from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 AuthorYear="1"&gt;&lt;Author&gt;Rabbi&lt;/Author&gt;&lt;Year&gt;2013&lt;/Year&gt;&lt;RecNum&gt;315&lt;/RecNum&gt;&lt;DisplayText&gt;Rabbi and Dey (2013)&lt;/DisplayText&gt;&lt;record&gt;&lt;rec-number&gt;315&lt;/rec-number&gt;&lt;foreign-keys&gt;&lt;key app="EN" db-id="990d9vdpqe9s9tetdfk5wzzt2xae9szspsax" timestamp="1497416431"&gt;315&lt;/key&gt;&lt;/foreign-keys&gt;&lt;ref-type name="Journal Article"&gt;17&lt;/ref-type&gt;&lt;contributors&gt;&lt;authors&gt;&lt;author&gt;Rabbi, Sifat E.&lt;/author&gt;&lt;author&gt;Dey, Nepal C.&lt;/author&gt;&lt;/authors&gt;&lt;/contributors&gt;&lt;titles&gt;&lt;title&gt;Exploring the gap between hand washing knowledge and practices in Bangladesh: a cross-sectional comparative study&lt;/title&gt;&lt;secondary-title&gt;BMC Public Health&lt;/secondary-title&gt;&lt;/titles&gt;&lt;periodical&gt;&lt;full-title&gt;BMC Public Health&lt;/full-title&gt;&lt;/periodical&gt;&lt;pages&gt;89&lt;/pages&gt;&lt;volume&gt;13&lt;/volume&gt;&lt;number&gt;1&lt;/number&gt;&lt;dates&gt;&lt;year&gt;2013&lt;/year&gt;&lt;/dates&gt;&lt;isbn&gt;1471-2458&lt;/isbn&gt;&lt;label&gt;Rabbi2013&lt;/label&gt;&lt;work-type&gt;journal article&lt;/work-type&gt;&lt;urls&gt;&lt;related-urls&gt;&lt;url&gt;http://dx.doi.org/10.1186/1471-2458-13-89&lt;/url&gt;&lt;/related-urls&gt;&lt;/urls&gt;&lt;electronic-resource-num&gt;10.1186/1471-2458-13-89&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Rabbi and Dey (2013)</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were water availability. In this study, water availability (available daily vs not available daily) is not a significant predictor for handwashing with soap.</w:t>
      </w:r>
    </w:p>
    <w:p w14:paraId="251C6D9C" w14:textId="77777777" w:rsidR="00F73B12" w:rsidRPr="0029582D" w:rsidRDefault="00F73B12" w:rsidP="00F73B12">
      <w:pPr>
        <w:spacing w:after="0" w:line="360" w:lineRule="auto"/>
        <w:jc w:val="both"/>
        <w:rPr>
          <w:rFonts w:asciiTheme="minorHAnsi" w:hAnsiTheme="minorHAnsi" w:cstheme="minorHAnsi"/>
          <w:lang w:val="en-AU"/>
        </w:rPr>
      </w:pPr>
    </w:p>
    <w:p w14:paraId="4EA5D263" w14:textId="77777777" w:rsidR="00F73B12" w:rsidRPr="0029582D"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The finding of this study where availability of improved toilet was a significant predictor in the univariate analysis also supports the study by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 AuthorYear="1"&gt;&lt;Author&gt;Dobe&lt;/Author&gt;&lt;Year&gt;2013&lt;/Year&gt;&lt;RecNum&gt;336&lt;/RecNum&gt;&lt;DisplayText&gt;Dobe, Mandal, and Jha (2013)&lt;/DisplayText&gt;&lt;record&gt;&lt;rec-number&gt;336&lt;/rec-number&gt;&lt;foreign-keys&gt;&lt;key app="EN" db-id="990d9vdpqe9s9tetdfk5wzzt2xae9szspsax" timestamp="1497418458"&gt;336&lt;/key&gt;&lt;/foreign-keys&gt;&lt;ref-type name="Journal Article"&gt;17&lt;/ref-type&gt;&lt;contributors&gt;&lt;authors&gt;&lt;author&gt;Dobe, Madhumita&lt;/author&gt;&lt;author&gt;Mandal, Ram Narayan&lt;/author&gt;&lt;author&gt;Jha, Ayan&lt;/author&gt;&lt;/authors&gt;&lt;/contributors&gt;&lt;titles&gt;&lt;title&gt;Social Determinants of Good Hand-Washing Practice (GHP) Among Adolescents in a Rural Indian Community&lt;/title&gt;&lt;secondary-title&gt;Fam Community Health&lt;/secondary-title&gt;&lt;/titles&gt;&lt;periodical&gt;&lt;full-title&gt;Fam Community Health&lt;/full-title&gt;&lt;/periodical&gt;&lt;pages&gt;172-177&lt;/pages&gt;&lt;volume&gt;36&lt;/volume&gt;&lt;number&gt;2&lt;/number&gt;&lt;dates&gt;&lt;year&gt;2013&lt;/year&gt;&lt;/dates&gt;&lt;urls&gt;&lt;/urls&gt;&lt;electronic-resource-num&gt;10.1097/FCH.0b013e318282ac42&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Dobe, Mandal, and Jha (2013)</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reported that access to a sanitary toilet was a significant predictor of good handwashing behaviour. The other significant predictors for good handwashing practice reported by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 AuthorYear="1"&gt;&lt;Author&gt;Dobe&lt;/Author&gt;&lt;Year&gt;2013&lt;/Year&gt;&lt;RecNum&gt;336&lt;/RecNum&gt;&lt;DisplayText&gt;Dobe et al. (2013)&lt;/DisplayText&gt;&lt;record&gt;&lt;rec-number&gt;336&lt;/rec-number&gt;&lt;foreign-keys&gt;&lt;key app="EN" db-id="990d9vdpqe9s9tetdfk5wzzt2xae9szspsax" timestamp="1497418458"&gt;336&lt;/key&gt;&lt;/foreign-keys&gt;&lt;ref-type name="Journal Article"&gt;17&lt;/ref-type&gt;&lt;contributors&gt;&lt;authors&gt;&lt;author&gt;Dobe, Madhumita&lt;/author&gt;&lt;author&gt;Mandal, Ram Narayan&lt;/author&gt;&lt;author&gt;Jha, Ayan&lt;/author&gt;&lt;/authors&gt;&lt;/contributors&gt;&lt;titles&gt;&lt;title&gt;Social Determinants of Good Hand-Washing Practice (GHP) Among Adolescents in a Rural Indian Community&lt;/title&gt;&lt;secondary-title&gt;Fam Community Health&lt;/secondary-title&gt;&lt;/titles&gt;&lt;periodical&gt;&lt;full-title&gt;Fam Community Health&lt;/full-title&gt;&lt;/periodical&gt;&lt;pages&gt;172-177&lt;/pages&gt;&lt;volume&gt;36&lt;/volume&gt;&lt;number&gt;2&lt;/number&gt;&lt;dates&gt;&lt;year&gt;2013&lt;/year&gt;&lt;/dates&gt;&lt;urls&gt;&lt;/urls&gt;&lt;electronic-resource-num&gt;10.1097/FCH.0b013e318282ac42&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Dobe et al. (2013)</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were availability of soap and water at handwashing place, availability of water at home, higher income level were</w:t>
      </w:r>
    </w:p>
    <w:p w14:paraId="4A84FC34" w14:textId="77777777" w:rsidR="00F73B12" w:rsidRPr="0029582D" w:rsidRDefault="00F73B12" w:rsidP="00F73B12">
      <w:pPr>
        <w:spacing w:after="0" w:line="360" w:lineRule="auto"/>
        <w:jc w:val="both"/>
        <w:rPr>
          <w:rFonts w:asciiTheme="minorHAnsi" w:hAnsiTheme="minorHAnsi" w:cstheme="minorHAnsi"/>
          <w:lang w:val="en-AU"/>
        </w:rPr>
      </w:pPr>
    </w:p>
    <w:p w14:paraId="6ACC215E" w14:textId="77777777" w:rsidR="00F73B12" w:rsidRPr="0029582D" w:rsidRDefault="00F73B12" w:rsidP="00F73B12">
      <w:pPr>
        <w:spacing w:after="0" w:line="240" w:lineRule="auto"/>
        <w:jc w:val="center"/>
        <w:rPr>
          <w:rFonts w:asciiTheme="minorHAnsi" w:hAnsiTheme="minorHAnsi" w:cstheme="minorHAnsi"/>
          <w:b/>
          <w:sz w:val="20"/>
          <w:szCs w:val="20"/>
          <w:lang w:val="en-AU"/>
        </w:rPr>
      </w:pPr>
      <w:r w:rsidRPr="0029582D">
        <w:rPr>
          <w:rFonts w:asciiTheme="minorHAnsi" w:hAnsiTheme="minorHAnsi" w:cstheme="minorHAnsi"/>
          <w:b/>
          <w:noProof/>
          <w:sz w:val="20"/>
          <w:szCs w:val="20"/>
          <w:lang w:val="en-AU" w:eastAsia="en-AU"/>
        </w:rPr>
        <w:drawing>
          <wp:inline distT="0" distB="0" distL="0" distR="0" wp14:anchorId="0B6CDE73" wp14:editId="6A9EA955">
            <wp:extent cx="5732145" cy="1930400"/>
            <wp:effectExtent l="19050" t="19050" r="20955" b="1270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7" cstate="screen">
                      <a:extLst>
                        <a:ext uri="{28A0092B-C50C-407E-A947-70E740481C1C}">
                          <a14:useLocalDpi xmlns:a14="http://schemas.microsoft.com/office/drawing/2010/main"/>
                        </a:ext>
                      </a:extLst>
                    </a:blip>
                    <a:srcRect/>
                    <a:stretch/>
                  </pic:blipFill>
                  <pic:spPr>
                    <a:xfrm>
                      <a:off x="0" y="0"/>
                      <a:ext cx="5732145" cy="1930400"/>
                    </a:xfrm>
                    <a:prstGeom prst="rect">
                      <a:avLst/>
                    </a:prstGeom>
                    <a:ln>
                      <a:solidFill>
                        <a:schemeClr val="bg1">
                          <a:lumMod val="50000"/>
                        </a:schemeClr>
                      </a:solidFill>
                    </a:ln>
                  </pic:spPr>
                </pic:pic>
              </a:graphicData>
            </a:graphic>
          </wp:inline>
        </w:drawing>
      </w:r>
    </w:p>
    <w:p w14:paraId="3429021E" w14:textId="16B584C0" w:rsidR="00F73B12" w:rsidRPr="0029582D" w:rsidRDefault="00F73B12" w:rsidP="00F73B12">
      <w:pPr>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 xml:space="preserve">Figure </w:t>
      </w:r>
      <w:r w:rsidR="00F33CF4">
        <w:rPr>
          <w:rFonts w:asciiTheme="minorHAnsi" w:hAnsiTheme="minorHAnsi" w:cstheme="minorHAnsi"/>
          <w:b/>
          <w:sz w:val="20"/>
          <w:szCs w:val="20"/>
          <w:lang w:val="en-AU"/>
        </w:rPr>
        <w:t>6</w:t>
      </w:r>
      <w:r>
        <w:rPr>
          <w:rFonts w:asciiTheme="minorHAnsi" w:hAnsiTheme="minorHAnsi" w:cstheme="minorHAnsi"/>
          <w:b/>
          <w:sz w:val="20"/>
          <w:szCs w:val="20"/>
          <w:lang w:val="en-AU"/>
        </w:rPr>
        <w:t>3</w:t>
      </w:r>
      <w:r w:rsidRPr="0029582D">
        <w:rPr>
          <w:rFonts w:asciiTheme="minorHAnsi" w:hAnsiTheme="minorHAnsi" w:cstheme="minorHAnsi"/>
          <w:b/>
          <w:sz w:val="20"/>
          <w:szCs w:val="20"/>
          <w:lang w:val="en-AU"/>
        </w:rPr>
        <w:t>. “Hatoman an Fase Liman ho Sabaun” campaign in Timor Leste</w:t>
      </w:r>
    </w:p>
    <w:p w14:paraId="24431330" w14:textId="77777777" w:rsidR="00F73B12" w:rsidRPr="0029582D" w:rsidRDefault="00F73B12" w:rsidP="00F73B12">
      <w:pPr>
        <w:spacing w:after="0" w:line="360" w:lineRule="auto"/>
        <w:jc w:val="both"/>
        <w:rPr>
          <w:rFonts w:asciiTheme="minorHAnsi" w:hAnsiTheme="minorHAnsi" w:cstheme="minorHAnsi"/>
          <w:lang w:val="en-AU"/>
        </w:rPr>
      </w:pPr>
    </w:p>
    <w:p w14:paraId="3C43ED8E" w14:textId="77777777" w:rsidR="00F73B12" w:rsidRPr="0029582D" w:rsidRDefault="00F73B12" w:rsidP="00F73B12">
      <w:pPr>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Timor Leste has already national handwashing with soap program “Hatoman An Fase Liman ho Sabaun”. In this study, we did not evaluated the effectiveness of the campaign, however, the </w:t>
      </w:r>
      <w:r w:rsidRPr="0029582D">
        <w:rPr>
          <w:rFonts w:asciiTheme="minorHAnsi" w:hAnsiTheme="minorHAnsi" w:cstheme="minorHAnsi"/>
          <w:lang w:val="en-AU"/>
        </w:rPr>
        <w:lastRenderedPageBreak/>
        <w:t>proportion of those who reported that they did not handwashing with soap was high (55% of households). The further intervention to promote handwashing with soap is needed to increase the community awareness and habit adoption of handwashing practice.</w:t>
      </w:r>
    </w:p>
    <w:p w14:paraId="14FD479E" w14:textId="77777777" w:rsidR="00F73B12" w:rsidRDefault="00F73B12" w:rsidP="00F73B12">
      <w:pPr>
        <w:spacing w:after="0" w:line="360" w:lineRule="auto"/>
        <w:jc w:val="both"/>
        <w:rPr>
          <w:rFonts w:asciiTheme="minorHAnsi" w:hAnsiTheme="minorHAnsi" w:cstheme="minorHAnsi"/>
          <w:lang w:val="en-AU"/>
        </w:rPr>
      </w:pPr>
    </w:p>
    <w:p w14:paraId="53B12282" w14:textId="77777777" w:rsidR="00F73B12" w:rsidRPr="0029582D" w:rsidRDefault="00F73B12" w:rsidP="00F73B12">
      <w:pPr>
        <w:spacing w:after="0" w:line="360" w:lineRule="auto"/>
        <w:jc w:val="both"/>
        <w:rPr>
          <w:rFonts w:asciiTheme="minorHAnsi" w:hAnsiTheme="minorHAnsi" w:cstheme="minorHAnsi"/>
          <w:lang w:val="en-AU"/>
        </w:rPr>
        <w:sectPr w:rsidR="00F73B12" w:rsidRPr="0029582D" w:rsidSect="00F73B12">
          <w:footerReference w:type="default" r:id="rId88"/>
          <w:pgSz w:w="11907" w:h="16839" w:code="9"/>
          <w:pgMar w:top="1440" w:right="1440" w:bottom="1440" w:left="1440" w:header="720" w:footer="720" w:gutter="0"/>
          <w:cols w:space="720"/>
          <w:docGrid w:linePitch="360"/>
        </w:sectPr>
      </w:pPr>
    </w:p>
    <w:p w14:paraId="4D85B236" w14:textId="77777777" w:rsidR="00F73B12" w:rsidRPr="0029582D" w:rsidRDefault="00F73B12" w:rsidP="00F73B12">
      <w:pPr>
        <w:spacing w:after="0" w:line="360" w:lineRule="auto"/>
        <w:jc w:val="both"/>
        <w:rPr>
          <w:rFonts w:asciiTheme="minorHAnsi" w:hAnsiTheme="minorHAnsi" w:cstheme="minorHAnsi"/>
          <w:b/>
          <w:lang w:val="en-AU"/>
        </w:rPr>
      </w:pPr>
      <w:r w:rsidRPr="0029582D">
        <w:rPr>
          <w:rFonts w:asciiTheme="minorHAnsi" w:hAnsiTheme="minorHAnsi" w:cstheme="minorHAnsi"/>
          <w:b/>
          <w:lang w:val="en-AU"/>
        </w:rPr>
        <w:lastRenderedPageBreak/>
        <w:t>5.4 WaSH Marketing Exchange</w:t>
      </w:r>
    </w:p>
    <w:p w14:paraId="1D12AB6B"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In this study, exchanges of all four archetypes were present including the combination of different archetypes. The following figure and table gives details of the exchange systems related to water and sanitation facilities in Bobonaro Municipality. </w:t>
      </w:r>
    </w:p>
    <w:p w14:paraId="7046EDA0" w14:textId="77777777" w:rsidR="00F73B12" w:rsidRPr="0029582D" w:rsidRDefault="00F73B12" w:rsidP="00F73B12">
      <w:pPr>
        <w:widowControl/>
        <w:spacing w:after="0" w:line="360" w:lineRule="auto"/>
        <w:jc w:val="both"/>
        <w:rPr>
          <w:rFonts w:asciiTheme="minorHAnsi" w:hAnsiTheme="minorHAnsi" w:cstheme="minorHAnsi"/>
          <w:lang w:val="en-AU"/>
        </w:rPr>
      </w:pPr>
    </w:p>
    <w:p w14:paraId="6C171772" w14:textId="77777777" w:rsidR="00F73B12" w:rsidRPr="0029582D" w:rsidRDefault="00F73B12" w:rsidP="00F73B12">
      <w:pPr>
        <w:widowControl/>
        <w:spacing w:after="0" w:line="240" w:lineRule="auto"/>
        <w:jc w:val="center"/>
        <w:rPr>
          <w:rFonts w:asciiTheme="minorHAnsi" w:hAnsiTheme="minorHAnsi" w:cstheme="minorHAnsi"/>
          <w:sz w:val="20"/>
          <w:szCs w:val="20"/>
          <w:lang w:val="en-AU"/>
        </w:rPr>
      </w:pPr>
      <w:r w:rsidRPr="00794C24">
        <w:rPr>
          <w:rFonts w:asciiTheme="minorHAnsi" w:hAnsiTheme="minorHAnsi" w:cstheme="minorHAnsi"/>
          <w:noProof/>
          <w:sz w:val="20"/>
          <w:szCs w:val="20"/>
          <w:lang w:val="en-AU" w:eastAsia="en-AU"/>
        </w:rPr>
        <w:drawing>
          <wp:inline distT="0" distB="0" distL="0" distR="0" wp14:anchorId="63D30DA0" wp14:editId="32BE949C">
            <wp:extent cx="5732145" cy="4563745"/>
            <wp:effectExtent l="19050" t="19050" r="20955" b="27305"/>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9" cstate="screen">
                      <a:extLst>
                        <a:ext uri="{28A0092B-C50C-407E-A947-70E740481C1C}">
                          <a14:useLocalDpi xmlns:a14="http://schemas.microsoft.com/office/drawing/2010/main"/>
                        </a:ext>
                      </a:extLst>
                    </a:blip>
                    <a:srcRect/>
                    <a:stretch/>
                  </pic:blipFill>
                  <pic:spPr>
                    <a:xfrm>
                      <a:off x="0" y="0"/>
                      <a:ext cx="5732145" cy="4563745"/>
                    </a:xfrm>
                    <a:prstGeom prst="rect">
                      <a:avLst/>
                    </a:prstGeom>
                    <a:ln>
                      <a:solidFill>
                        <a:schemeClr val="bg1">
                          <a:lumMod val="50000"/>
                        </a:schemeClr>
                      </a:solidFill>
                    </a:ln>
                  </pic:spPr>
                </pic:pic>
              </a:graphicData>
            </a:graphic>
          </wp:inline>
        </w:drawing>
      </w:r>
    </w:p>
    <w:p w14:paraId="4CEB6839" w14:textId="786A993E" w:rsidR="00F73B12" w:rsidRPr="0029582D" w:rsidRDefault="00F73B12" w:rsidP="00F73B12">
      <w:pPr>
        <w:widowControl/>
        <w:spacing w:after="0" w:line="240" w:lineRule="auto"/>
        <w:jc w:val="center"/>
        <w:rPr>
          <w:rFonts w:asciiTheme="minorHAnsi" w:hAnsiTheme="minorHAnsi" w:cstheme="minorHAnsi"/>
          <w:b/>
          <w:sz w:val="20"/>
          <w:szCs w:val="20"/>
          <w:lang w:val="en-AU"/>
        </w:rPr>
      </w:pPr>
      <w:r w:rsidRPr="0029582D">
        <w:rPr>
          <w:rFonts w:asciiTheme="minorHAnsi" w:hAnsiTheme="minorHAnsi" w:cstheme="minorHAnsi"/>
          <w:b/>
          <w:sz w:val="20"/>
          <w:szCs w:val="20"/>
          <w:lang w:val="en-AU"/>
        </w:rPr>
        <w:t xml:space="preserve">Figure </w:t>
      </w:r>
      <w:r w:rsidR="00F33CF4">
        <w:rPr>
          <w:rFonts w:asciiTheme="minorHAnsi" w:hAnsiTheme="minorHAnsi" w:cstheme="minorHAnsi"/>
          <w:b/>
          <w:sz w:val="20"/>
          <w:szCs w:val="20"/>
          <w:lang w:val="en-AU"/>
        </w:rPr>
        <w:t>64</w:t>
      </w:r>
      <w:r w:rsidRPr="0029582D">
        <w:rPr>
          <w:rFonts w:asciiTheme="minorHAnsi" w:hAnsiTheme="minorHAnsi" w:cstheme="minorHAnsi"/>
          <w:b/>
          <w:sz w:val="20"/>
          <w:szCs w:val="20"/>
          <w:lang w:val="en-AU"/>
        </w:rPr>
        <w:t>. WaSH Exchanges in Bobonaro Municipality</w:t>
      </w:r>
    </w:p>
    <w:p w14:paraId="7E0A3DA0" w14:textId="77777777" w:rsidR="00F73B12" w:rsidRPr="0029582D" w:rsidRDefault="00F73B12" w:rsidP="00F73B12">
      <w:pPr>
        <w:widowControl/>
        <w:spacing w:after="0" w:line="360" w:lineRule="auto"/>
        <w:jc w:val="center"/>
        <w:rPr>
          <w:rFonts w:asciiTheme="minorHAnsi" w:hAnsiTheme="minorHAnsi" w:cstheme="minorHAnsi"/>
          <w:b/>
          <w:sz w:val="20"/>
          <w:szCs w:val="20"/>
          <w:lang w:val="en-AU"/>
        </w:rPr>
      </w:pPr>
    </w:p>
    <w:p w14:paraId="69EB2B0B"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The WasH exchange in this study is consistent with the exchange by </w:t>
      </w:r>
      <w:r w:rsidRPr="0029582D">
        <w:rPr>
          <w:rFonts w:asciiTheme="minorHAnsi" w:hAnsiTheme="minorHAnsi" w:cstheme="minorHAnsi"/>
          <w:lang w:val="en-AU"/>
        </w:rPr>
        <w:fldChar w:fldCharType="begin"/>
      </w:r>
      <w:r w:rsidRPr="0029582D">
        <w:rPr>
          <w:rFonts w:asciiTheme="minorHAnsi" w:hAnsiTheme="minorHAnsi" w:cstheme="minorHAnsi"/>
          <w:lang w:val="en-AU"/>
        </w:rPr>
        <w:instrText xml:space="preserve"> ADDIN EN.CITE &lt;EndNote&gt;&lt;Cite AuthorYear="1"&gt;&lt;Author&gt;Barrington&lt;/Author&gt;&lt;Year&gt;2016&lt;/Year&gt;&lt;RecNum&gt;278&lt;/RecNum&gt;&lt;DisplayText&gt;Barrington et al. (2016)&lt;/DisplayText&gt;&lt;record&gt;&lt;rec-number&gt;278&lt;/rec-number&gt;&lt;foreign-keys&gt;&lt;key app="EN" db-id="990d9vdpqe9s9tetdfk5wzzt2xae9szspsax" timestamp="1488254988"&gt;278&lt;/key&gt;&lt;/foreign-keys&gt;&lt;ref-type name="Journal Article"&gt;17&lt;/ref-type&gt;&lt;contributors&gt;&lt;authors&gt;&lt;author&gt;Barrington, D. J.&lt;/author&gt;&lt;author&gt;Sridharan, S.&lt;/author&gt;&lt;author&gt;Saunders, S. G.&lt;/author&gt;&lt;author&gt;Souter, R. T.&lt;/author&gt;&lt;author&gt;Bartram, J.&lt;/author&gt;&lt;author&gt;Shields, K. F.&lt;/author&gt;&lt;author&gt;Meo, S.&lt;/author&gt;&lt;author&gt;Kearton, A.&lt;/author&gt;&lt;author&gt;Hughes, R. K.&lt;/author&gt;&lt;/authors&gt;&lt;/contributors&gt;&lt;titles&gt;&lt;title&gt;Improving community health through marketing exchanges: A participatory action research study on water, sanitation, and hygiene in three Melanesian countries&lt;/title&gt;&lt;secondary-title&gt;Social Science &amp;amp; Medicine&lt;/secondary-title&gt;&lt;/titles&gt;&lt;periodical&gt;&lt;full-title&gt;Social Science &amp;amp; Medicine&lt;/full-title&gt;&lt;/periodical&gt;&lt;pages&gt;84-93&lt;/pages&gt;&lt;volume&gt;171&lt;/volume&gt;&lt;keywords&gt;&lt;keyword&gt;PAR&lt;/keyword&gt;&lt;keyword&gt;Sanitation marketing&lt;/keyword&gt;&lt;keyword&gt;Pacific&lt;/keyword&gt;&lt;keyword&gt;Fiji&lt;/keyword&gt;&lt;keyword&gt;Solomon Islands&lt;/keyword&gt;&lt;keyword&gt;Vanuatu&lt;/keyword&gt;&lt;keyword&gt;Social capital&lt;/keyword&gt;&lt;keyword&gt;Well-being&lt;/keyword&gt;&lt;/keywords&gt;&lt;dates&gt;&lt;year&gt;2016&lt;/year&gt;&lt;pub-dates&gt;&lt;date&gt;12//&lt;/date&gt;&lt;/pub-dates&gt;&lt;/dates&gt;&lt;isbn&gt;0277-9536&lt;/isbn&gt;&lt;urls&gt;&lt;related-urls&gt;&lt;url&gt;http://www.sciencedirect.com/science/article/pii/S0277953616306025&lt;/url&gt;&lt;/related-urls&gt;&lt;/urls&gt;&lt;electronic-resource-num&gt;http://dx.doi.org/10.1016/j.socscimed.2016.11.003&lt;/electronic-resource-num&gt;&lt;/record&gt;&lt;/Cite&gt;&lt;/EndNote&gt;</w:instrText>
      </w:r>
      <w:r w:rsidRPr="0029582D">
        <w:rPr>
          <w:rFonts w:asciiTheme="minorHAnsi" w:hAnsiTheme="minorHAnsi" w:cstheme="minorHAnsi"/>
          <w:lang w:val="en-AU"/>
        </w:rPr>
        <w:fldChar w:fldCharType="separate"/>
      </w:r>
      <w:r w:rsidRPr="0029582D">
        <w:rPr>
          <w:rFonts w:asciiTheme="minorHAnsi" w:hAnsiTheme="minorHAnsi" w:cstheme="minorHAnsi"/>
          <w:noProof/>
          <w:lang w:val="en-AU"/>
        </w:rPr>
        <w:t>Barrington et al. (2016)</w:t>
      </w:r>
      <w:r w:rsidRPr="0029582D">
        <w:rPr>
          <w:rFonts w:asciiTheme="minorHAnsi" w:hAnsiTheme="minorHAnsi" w:cstheme="minorHAnsi"/>
          <w:lang w:val="en-AU"/>
        </w:rPr>
        <w:fldChar w:fldCharType="end"/>
      </w:r>
      <w:r w:rsidRPr="0029582D">
        <w:rPr>
          <w:rFonts w:asciiTheme="minorHAnsi" w:hAnsiTheme="minorHAnsi" w:cstheme="minorHAnsi"/>
          <w:lang w:val="en-AU"/>
        </w:rPr>
        <w:t xml:space="preserve"> and support his findings where conceptions of WaSH exchange as purely profit oriented or communally oriented are likely inaccurate. The exchange cannot be classified as single type of exchange but there are combination of different archetypes. It can be used to analyse the social relationships in the supply chain of sanitation products and services in Bobonaro Municipality and also the WaSH needs in the community level. As it provides a supply chain mapping of sanitation products and services, it can be used to develop and design a WaSH intervention.</w:t>
      </w:r>
    </w:p>
    <w:p w14:paraId="7DDF3203" w14:textId="77777777" w:rsidR="00F73B12" w:rsidRPr="0029582D" w:rsidRDefault="00F73B12" w:rsidP="00F73B12">
      <w:pPr>
        <w:widowControl/>
        <w:spacing w:after="0" w:line="360" w:lineRule="auto"/>
        <w:jc w:val="both"/>
        <w:rPr>
          <w:rFonts w:asciiTheme="minorHAnsi" w:hAnsiTheme="minorHAnsi" w:cstheme="minorHAnsi"/>
          <w:i/>
          <w:lang w:val="en-AU"/>
        </w:rPr>
      </w:pPr>
    </w:p>
    <w:p w14:paraId="768EA84E" w14:textId="77777777" w:rsidR="00F73B12" w:rsidRPr="0029582D" w:rsidRDefault="00F73B12" w:rsidP="00F73B12">
      <w:pPr>
        <w:widowControl/>
        <w:spacing w:after="0" w:line="360" w:lineRule="auto"/>
        <w:jc w:val="both"/>
        <w:rPr>
          <w:rFonts w:asciiTheme="minorHAnsi" w:hAnsiTheme="minorHAnsi" w:cstheme="minorHAnsi"/>
          <w:u w:val="single"/>
          <w:lang w:val="en-AU"/>
        </w:rPr>
      </w:pPr>
      <w:r w:rsidRPr="0029582D">
        <w:rPr>
          <w:rFonts w:asciiTheme="minorHAnsi" w:hAnsiTheme="minorHAnsi" w:cstheme="minorHAnsi"/>
          <w:u w:val="single"/>
          <w:lang w:val="en-AU"/>
        </w:rPr>
        <w:t xml:space="preserve">The combination between market-based and culturally determined exchange. </w:t>
      </w:r>
    </w:p>
    <w:p w14:paraId="59DBA50E"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lastRenderedPageBreak/>
        <w:t>The first exchange observed is households helping other to build toilet. There are households who pay those who help them build the toilet (market-based exchange), but there are also household who help building toilet without getting paid. 83.3% reported that they did not pay those who help them built toilet (culturally-determined exchange). Considering other household as part of family (including friends, neighbours) is one of main determinants in helping other building toilet. The main reasons of why households still help others to build toilet without getting paid were: because they were family so that they help each other. The other reasons were because they do not have ability to do it and because they also use the toilet (shared toilet</w:t>
      </w:r>
      <w:r>
        <w:rPr>
          <w:rFonts w:asciiTheme="minorHAnsi" w:hAnsiTheme="minorHAnsi" w:cstheme="minorHAnsi"/>
          <w:lang w:val="en-AU"/>
        </w:rPr>
        <w:t xml:space="preserve"> with neighbour</w:t>
      </w:r>
      <w:r w:rsidRPr="0029582D">
        <w:rPr>
          <w:rFonts w:asciiTheme="minorHAnsi" w:hAnsiTheme="minorHAnsi" w:cstheme="minorHAnsi"/>
          <w:lang w:val="en-AU"/>
        </w:rPr>
        <w:t xml:space="preserve">). </w:t>
      </w:r>
    </w:p>
    <w:p w14:paraId="5A57F981" w14:textId="77777777" w:rsidR="00F73B12" w:rsidRPr="0029582D" w:rsidRDefault="00F73B12" w:rsidP="00F73B12">
      <w:pPr>
        <w:widowControl/>
        <w:spacing w:after="0" w:line="360" w:lineRule="auto"/>
        <w:jc w:val="both"/>
        <w:rPr>
          <w:rFonts w:asciiTheme="minorHAnsi" w:hAnsiTheme="minorHAnsi" w:cstheme="minorHAnsi"/>
          <w:lang w:val="en-AU"/>
        </w:rPr>
      </w:pPr>
    </w:p>
    <w:p w14:paraId="7C0BA785"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t>The second exchange observed is that mason build toilet for household. It can be classified as market based as those household who need masonry services to build or repair toilet need to pay them.  On the other hand, mason can also provide free service for other household. Family is one of the reason that this mason provide service without getting paid. The third exchange observed is that suppliers provide transportation service for delivering materials. It can be market-based exchange as some suppliers will only provide the service with some minimum purchase order whilst some suppliers will give it for free as for example they are already familiar with the customer (culturally determined exchange).</w:t>
      </w:r>
    </w:p>
    <w:p w14:paraId="66269B77" w14:textId="77777777" w:rsidR="00F73B12" w:rsidRPr="0029582D" w:rsidRDefault="00F73B12" w:rsidP="00F73B12">
      <w:pPr>
        <w:widowControl/>
        <w:spacing w:after="0" w:line="360" w:lineRule="auto"/>
        <w:jc w:val="both"/>
        <w:rPr>
          <w:rFonts w:asciiTheme="minorHAnsi" w:hAnsiTheme="minorHAnsi" w:cstheme="minorHAnsi"/>
          <w:i/>
          <w:u w:val="single"/>
          <w:lang w:val="en-AU"/>
        </w:rPr>
      </w:pPr>
    </w:p>
    <w:p w14:paraId="722711B3"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i/>
          <w:u w:val="single"/>
          <w:lang w:val="en-AU"/>
        </w:rPr>
        <w:t xml:space="preserve">The combination between non-market-based and </w:t>
      </w:r>
      <w:r>
        <w:rPr>
          <w:rFonts w:asciiTheme="minorHAnsi" w:hAnsiTheme="minorHAnsi" w:cstheme="minorHAnsi"/>
          <w:i/>
          <w:u w:val="single"/>
          <w:lang w:val="en-AU"/>
        </w:rPr>
        <w:t>command based</w:t>
      </w:r>
    </w:p>
    <w:p w14:paraId="5FDEE853" w14:textId="77777777" w:rsidR="00F73B12"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t xml:space="preserve">One of case study observed in this study for this type of exchange is </w:t>
      </w:r>
      <w:r>
        <w:rPr>
          <w:rFonts w:asciiTheme="minorHAnsi" w:hAnsiTheme="minorHAnsi" w:cstheme="minorHAnsi"/>
          <w:lang w:val="en-AU"/>
        </w:rPr>
        <w:t>d</w:t>
      </w:r>
      <w:r w:rsidRPr="00794C24">
        <w:rPr>
          <w:rFonts w:asciiTheme="minorHAnsi" w:hAnsiTheme="minorHAnsi" w:cstheme="minorHAnsi"/>
          <w:lang w:val="en-AU"/>
        </w:rPr>
        <w:t>onations or subsidies of toilet infrastructure including the installation of toilet</w:t>
      </w:r>
      <w:r>
        <w:rPr>
          <w:rFonts w:asciiTheme="minorHAnsi" w:hAnsiTheme="minorHAnsi" w:cstheme="minorHAnsi"/>
          <w:lang w:val="en-AU"/>
        </w:rPr>
        <w:t>. This study found that a number of NGO (coordinated with government) contributed in providing sanitation materials for households.</w:t>
      </w:r>
    </w:p>
    <w:p w14:paraId="0583B25D" w14:textId="77777777" w:rsidR="00F73B12" w:rsidRPr="0029582D" w:rsidRDefault="00F73B12" w:rsidP="00F73B12">
      <w:pPr>
        <w:widowControl/>
        <w:spacing w:after="0" w:line="360" w:lineRule="auto"/>
        <w:jc w:val="both"/>
        <w:rPr>
          <w:rFonts w:asciiTheme="minorHAnsi" w:hAnsiTheme="minorHAnsi" w:cstheme="minorHAnsi"/>
          <w:lang w:val="en-AU"/>
        </w:rPr>
      </w:pPr>
    </w:p>
    <w:p w14:paraId="285E5714" w14:textId="77777777" w:rsidR="00F73B12" w:rsidRPr="0029582D" w:rsidRDefault="00F73B12" w:rsidP="00F73B12">
      <w:pPr>
        <w:widowControl/>
        <w:spacing w:after="0" w:line="360" w:lineRule="auto"/>
        <w:jc w:val="both"/>
        <w:rPr>
          <w:rFonts w:asciiTheme="minorHAnsi" w:hAnsiTheme="minorHAnsi" w:cstheme="minorHAnsi"/>
          <w:i/>
          <w:u w:val="single"/>
          <w:lang w:val="en-AU"/>
        </w:rPr>
      </w:pPr>
      <w:r w:rsidRPr="0029582D">
        <w:rPr>
          <w:rFonts w:asciiTheme="minorHAnsi" w:hAnsiTheme="minorHAnsi" w:cstheme="minorHAnsi"/>
          <w:i/>
          <w:u w:val="single"/>
          <w:lang w:val="en-AU"/>
        </w:rPr>
        <w:t>Limitations of the WaSH exchange</w:t>
      </w:r>
    </w:p>
    <w:p w14:paraId="463F6412"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rFonts w:asciiTheme="minorHAnsi" w:hAnsiTheme="minorHAnsi" w:cstheme="minorHAnsi"/>
          <w:lang w:val="en-AU"/>
        </w:rPr>
        <w:t>The limitations of the marketing exchange is that the exchange does not provide detail analysis on the information exchange to address the needs of the community in terms of improving sanitation products and services. Households with little exposure to toilet information including designing and building toilet or to a range of toilet alternative available, who may cite high cost as a barrier, often have an inflated perception of costs from lack of good information. As most of the households build their own toilet, provision to build toilet can contribute to the improving in the sanitation and hygiene status. The provision to build toilet program does not only focus on mason but it can be expanded to the household level (with head of household as the participant).</w:t>
      </w:r>
    </w:p>
    <w:p w14:paraId="08EEDD29" w14:textId="77777777" w:rsidR="00F73B12" w:rsidRPr="0029582D" w:rsidRDefault="00F73B12" w:rsidP="00F73B12">
      <w:pPr>
        <w:widowControl/>
        <w:spacing w:after="0" w:line="360" w:lineRule="auto"/>
        <w:jc w:val="both"/>
        <w:rPr>
          <w:rFonts w:asciiTheme="minorHAnsi" w:hAnsiTheme="minorHAnsi" w:cstheme="minorHAnsi"/>
          <w:i/>
          <w:u w:val="single"/>
          <w:lang w:val="en-AU"/>
        </w:rPr>
      </w:pPr>
    </w:p>
    <w:p w14:paraId="4EA72078" w14:textId="77777777" w:rsidR="00F73B12" w:rsidRPr="0029582D" w:rsidRDefault="00F73B12" w:rsidP="00F73B12">
      <w:pPr>
        <w:widowControl/>
        <w:spacing w:after="0" w:line="360" w:lineRule="auto"/>
        <w:jc w:val="both"/>
        <w:rPr>
          <w:rFonts w:asciiTheme="minorHAnsi" w:hAnsiTheme="minorHAnsi" w:cstheme="minorHAnsi"/>
          <w:i/>
          <w:u w:val="single"/>
          <w:lang w:val="en-AU"/>
        </w:rPr>
      </w:pPr>
      <w:r w:rsidRPr="0029582D">
        <w:rPr>
          <w:rFonts w:asciiTheme="minorHAnsi" w:hAnsiTheme="minorHAnsi" w:cstheme="minorHAnsi"/>
          <w:i/>
          <w:u w:val="single"/>
          <w:lang w:val="en-AU"/>
        </w:rPr>
        <w:t>Voucher system in the WaSH exchange</w:t>
      </w:r>
    </w:p>
    <w:p w14:paraId="7C958CBB"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lang w:val="en-AU"/>
        </w:rPr>
        <w:lastRenderedPageBreak/>
        <w:t xml:space="preserve">Vouchers provide access to pre-defined commodities or services. They can be exchanged in designated shops or in fairs and markets. </w:t>
      </w:r>
      <w:r w:rsidRPr="0029582D">
        <w:rPr>
          <w:rFonts w:asciiTheme="minorHAnsi" w:hAnsiTheme="minorHAnsi" w:cstheme="minorHAnsi"/>
          <w:lang w:val="en-AU"/>
        </w:rPr>
        <w:t xml:space="preserve">There is a government program that is developing a system for providing coupons/vouchers to houses in the community that they could use to purchase sanitation related products so that they can improve sanitation in their homes. This would mean that the store would allow them to choose items from the store up to a specific value and that are sanitation related in return for the coupon. On a monthly basis, the program representatives would check the stock distributed and the vouchers received and pay the store for those items. </w:t>
      </w:r>
    </w:p>
    <w:p w14:paraId="1044ECC7" w14:textId="77777777" w:rsidR="00F73B12" w:rsidRPr="0029582D" w:rsidRDefault="00F73B12" w:rsidP="00F73B12">
      <w:pPr>
        <w:widowControl/>
        <w:spacing w:after="0" w:line="360" w:lineRule="auto"/>
        <w:jc w:val="both"/>
        <w:rPr>
          <w:rFonts w:asciiTheme="minorHAnsi" w:hAnsiTheme="minorHAnsi" w:cstheme="minorHAnsi"/>
          <w:lang w:val="en-AU"/>
        </w:rPr>
      </w:pPr>
    </w:p>
    <w:p w14:paraId="3F3C5819" w14:textId="77777777" w:rsidR="00F73B12" w:rsidRPr="0029582D" w:rsidRDefault="00F73B12" w:rsidP="00F73B12">
      <w:pPr>
        <w:widowControl/>
        <w:spacing w:after="0" w:line="360" w:lineRule="auto"/>
        <w:jc w:val="both"/>
        <w:rPr>
          <w:rFonts w:asciiTheme="minorHAnsi" w:hAnsiTheme="minorHAnsi" w:cstheme="minorHAnsi"/>
          <w:lang w:val="en-AU"/>
        </w:rPr>
      </w:pPr>
      <w:r>
        <w:rPr>
          <w:rFonts w:asciiTheme="minorHAnsi" w:hAnsiTheme="minorHAnsi" w:cstheme="minorHAnsi"/>
          <w:lang w:val="en-AU"/>
        </w:rPr>
        <w:t>From the households’ perspective</w:t>
      </w:r>
      <w:r w:rsidRPr="0029582D">
        <w:rPr>
          <w:rFonts w:asciiTheme="minorHAnsi" w:hAnsiTheme="minorHAnsi" w:cstheme="minorHAnsi"/>
          <w:lang w:val="en-AU"/>
        </w:rPr>
        <w:t>, the voucher system can be classified as non-market based exchange as the voucher is part of donation program from government to the community. Households will redeem the voucher or coupon to purchase sanitation products. Suppliers who get the voucher will redeem the voucher to the government or those who is in charge of the program. However, it can also be classified as market-based exchange</w:t>
      </w:r>
      <w:r>
        <w:rPr>
          <w:rFonts w:asciiTheme="minorHAnsi" w:hAnsiTheme="minorHAnsi" w:cstheme="minorHAnsi"/>
          <w:lang w:val="en-AU"/>
        </w:rPr>
        <w:t xml:space="preserve"> from supplier’ perspective as they will redeem the voucher to the voucher management agency</w:t>
      </w:r>
      <w:r w:rsidRPr="0029582D">
        <w:rPr>
          <w:rFonts w:asciiTheme="minorHAnsi" w:hAnsiTheme="minorHAnsi" w:cstheme="minorHAnsi"/>
          <w:lang w:val="en-AU"/>
        </w:rPr>
        <w:t xml:space="preserve">. It is possible that the value of the voucher will not cover all the households’ need to upgrade the sanitation facility. Thus, households may add some money to purchase the additional materials needed. </w:t>
      </w:r>
    </w:p>
    <w:p w14:paraId="090C8DB4" w14:textId="77777777" w:rsidR="00F73B12" w:rsidRPr="0029582D" w:rsidRDefault="00F73B12" w:rsidP="00F73B12">
      <w:pPr>
        <w:widowControl/>
        <w:spacing w:after="0" w:line="360" w:lineRule="auto"/>
        <w:jc w:val="both"/>
        <w:rPr>
          <w:rFonts w:asciiTheme="minorHAnsi" w:hAnsiTheme="minorHAnsi" w:cstheme="minorHAnsi"/>
          <w:lang w:val="en-AU"/>
        </w:rPr>
      </w:pPr>
    </w:p>
    <w:p w14:paraId="41A4E4F8"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lang w:val="en-AU"/>
        </w:rPr>
        <w:t>The system of denominating vouchers varies. They may be denominated either in cash, commodity or service value. These are described respectively as value-based, commodity-based or service-based vouchers. Combined vouchers also exist.</w:t>
      </w:r>
      <w:r w:rsidRPr="0029582D">
        <w:rPr>
          <w:rFonts w:asciiTheme="minorHAnsi" w:hAnsiTheme="minorHAnsi" w:cstheme="minorHAnsi"/>
          <w:lang w:val="en-AU"/>
        </w:rPr>
        <w:t xml:space="preserve"> By applying this denominating system, the vouchers are not only for purchasing products but it can also be applied for accessing sanitation services for example for hiring WaSH attendant/mason and for making repairs to WaSH infrastructure. It will contribute to address the community needs.</w:t>
      </w:r>
    </w:p>
    <w:p w14:paraId="6DF0C8DF" w14:textId="77777777" w:rsidR="00F73B12" w:rsidRPr="0029582D" w:rsidRDefault="00F73B12" w:rsidP="00F73B12">
      <w:pPr>
        <w:widowControl/>
        <w:spacing w:after="0" w:line="360" w:lineRule="auto"/>
        <w:jc w:val="both"/>
        <w:rPr>
          <w:rFonts w:asciiTheme="minorHAnsi" w:hAnsiTheme="minorHAnsi" w:cstheme="minorHAnsi"/>
          <w:lang w:val="en-AU"/>
        </w:rPr>
      </w:pPr>
    </w:p>
    <w:p w14:paraId="4956F77E" w14:textId="77777777" w:rsidR="00F73B12" w:rsidRPr="0029582D" w:rsidRDefault="00F73B12" w:rsidP="00F73B12">
      <w:pPr>
        <w:widowControl/>
        <w:spacing w:after="0" w:line="360" w:lineRule="auto"/>
        <w:jc w:val="both"/>
        <w:rPr>
          <w:rFonts w:asciiTheme="minorHAnsi" w:hAnsiTheme="minorHAnsi" w:cstheme="minorHAnsi"/>
          <w:lang w:val="en-AU"/>
        </w:rPr>
      </w:pPr>
      <w:r w:rsidRPr="0029582D">
        <w:rPr>
          <w:lang w:val="en-AU"/>
        </w:rPr>
        <w:t xml:space="preserve">A high proportion of suppliers (92.3%) reported that they were interested in the voucher system program and most of the suppliers (84.6%) also reported that voucher system will help to increase their sales. Suppliers also stated that it will be beneficial for the store as long as it has right contract/deal/agreement. The following is the flow of voucher scheme adopted from Menotti and Farrell (2016) that can be used. The type suppliers can be extended, not only suppliers who sell sanitation products, but also those who provide sanitation-related services such as masons (not only commodity based but also service-based voucher). </w:t>
      </w:r>
    </w:p>
    <w:p w14:paraId="28616694" w14:textId="77777777" w:rsidR="00F73B12" w:rsidRPr="0029582D" w:rsidRDefault="00F73B12" w:rsidP="00F73B12">
      <w:pPr>
        <w:widowControl/>
        <w:spacing w:after="0" w:line="360" w:lineRule="auto"/>
        <w:rPr>
          <w:rFonts w:asciiTheme="minorHAnsi" w:hAnsiTheme="minorHAnsi" w:cstheme="minorHAnsi"/>
          <w:lang w:val="en-AU"/>
        </w:rPr>
      </w:pPr>
    </w:p>
    <w:p w14:paraId="3BA91262" w14:textId="77777777" w:rsidR="00F73B12" w:rsidRPr="0029582D" w:rsidRDefault="00F73B12" w:rsidP="00F73B12">
      <w:pPr>
        <w:widowControl/>
        <w:spacing w:after="0" w:line="240" w:lineRule="auto"/>
        <w:jc w:val="center"/>
        <w:rPr>
          <w:rFonts w:asciiTheme="minorHAnsi" w:hAnsiTheme="minorHAnsi" w:cstheme="minorHAnsi"/>
          <w:b/>
          <w:sz w:val="20"/>
          <w:szCs w:val="20"/>
          <w:lang w:val="en-AU"/>
        </w:rPr>
      </w:pPr>
      <w:r w:rsidRPr="0029582D">
        <w:rPr>
          <w:rFonts w:asciiTheme="minorHAnsi" w:hAnsiTheme="minorHAnsi" w:cstheme="minorHAnsi"/>
          <w:b/>
          <w:noProof/>
          <w:sz w:val="20"/>
          <w:szCs w:val="20"/>
          <w:lang w:val="en-AU" w:eastAsia="en-AU"/>
        </w:rPr>
        <w:lastRenderedPageBreak/>
        <w:drawing>
          <wp:inline distT="0" distB="0" distL="0" distR="0" wp14:anchorId="5457E436" wp14:editId="4ADAC6A8">
            <wp:extent cx="5244029" cy="4672397"/>
            <wp:effectExtent l="19050" t="19050" r="13970" b="1397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0" cstate="screen">
                      <a:extLst>
                        <a:ext uri="{28A0092B-C50C-407E-A947-70E740481C1C}">
                          <a14:useLocalDpi xmlns:a14="http://schemas.microsoft.com/office/drawing/2010/main"/>
                        </a:ext>
                      </a:extLst>
                    </a:blip>
                    <a:srcRect/>
                    <a:stretch/>
                  </pic:blipFill>
                  <pic:spPr>
                    <a:xfrm>
                      <a:off x="0" y="0"/>
                      <a:ext cx="5249197" cy="4677002"/>
                    </a:xfrm>
                    <a:prstGeom prst="rect">
                      <a:avLst/>
                    </a:prstGeom>
                    <a:ln>
                      <a:solidFill>
                        <a:schemeClr val="bg1">
                          <a:lumMod val="50000"/>
                        </a:schemeClr>
                      </a:solidFill>
                    </a:ln>
                  </pic:spPr>
                </pic:pic>
              </a:graphicData>
            </a:graphic>
          </wp:inline>
        </w:drawing>
      </w:r>
    </w:p>
    <w:p w14:paraId="6033128A" w14:textId="24A5CE2F" w:rsidR="00F73B12" w:rsidRPr="0029582D" w:rsidRDefault="00F33CF4" w:rsidP="00F73B12">
      <w:pPr>
        <w:widowControl/>
        <w:spacing w:after="0" w:line="240" w:lineRule="auto"/>
        <w:jc w:val="center"/>
        <w:rPr>
          <w:rFonts w:asciiTheme="minorHAnsi" w:hAnsiTheme="minorHAnsi" w:cstheme="minorHAnsi"/>
          <w:b/>
          <w:sz w:val="20"/>
          <w:szCs w:val="20"/>
          <w:lang w:val="en-AU"/>
        </w:rPr>
      </w:pPr>
      <w:r>
        <w:rPr>
          <w:rFonts w:asciiTheme="minorHAnsi" w:hAnsiTheme="minorHAnsi" w:cstheme="minorHAnsi"/>
          <w:b/>
          <w:sz w:val="20"/>
          <w:szCs w:val="20"/>
          <w:lang w:val="en-AU"/>
        </w:rPr>
        <w:t>Figure 65</w:t>
      </w:r>
      <w:r w:rsidR="00F73B12" w:rsidRPr="0029582D">
        <w:rPr>
          <w:rFonts w:asciiTheme="minorHAnsi" w:hAnsiTheme="minorHAnsi" w:cstheme="minorHAnsi"/>
          <w:b/>
          <w:sz w:val="20"/>
          <w:szCs w:val="20"/>
          <w:lang w:val="en-AU"/>
        </w:rPr>
        <w:t xml:space="preserve">. Flow diagram of voucher transaction for sanitation products and services </w:t>
      </w:r>
    </w:p>
    <w:p w14:paraId="225B2947" w14:textId="77777777" w:rsidR="00F73B12" w:rsidRPr="0029582D" w:rsidRDefault="00F73B12" w:rsidP="00F73B12">
      <w:pPr>
        <w:widowControl/>
        <w:spacing w:after="0" w:line="240" w:lineRule="auto"/>
        <w:jc w:val="center"/>
        <w:rPr>
          <w:rFonts w:asciiTheme="minorHAnsi" w:hAnsiTheme="minorHAnsi" w:cstheme="minorHAnsi"/>
          <w:b/>
          <w:sz w:val="20"/>
          <w:szCs w:val="20"/>
          <w:lang w:val="en-AU"/>
        </w:rPr>
      </w:pPr>
      <w:r w:rsidRPr="0029582D">
        <w:rPr>
          <w:rFonts w:asciiTheme="minorHAnsi" w:hAnsiTheme="minorHAnsi" w:cstheme="minorHAnsi"/>
          <w:b/>
          <w:sz w:val="20"/>
          <w:szCs w:val="20"/>
          <w:lang w:val="en-AU"/>
        </w:rPr>
        <w:t xml:space="preserve">(Adopted and modified from </w:t>
      </w:r>
      <w:r w:rsidRPr="0029582D">
        <w:rPr>
          <w:rFonts w:asciiTheme="minorHAnsi" w:hAnsiTheme="minorHAnsi" w:cstheme="minorHAnsi"/>
          <w:b/>
          <w:sz w:val="20"/>
          <w:szCs w:val="20"/>
          <w:lang w:val="en-AU"/>
        </w:rPr>
        <w:fldChar w:fldCharType="begin"/>
      </w:r>
      <w:r w:rsidRPr="0029582D">
        <w:rPr>
          <w:rFonts w:asciiTheme="minorHAnsi" w:hAnsiTheme="minorHAnsi" w:cstheme="minorHAnsi"/>
          <w:b/>
          <w:sz w:val="20"/>
          <w:szCs w:val="20"/>
          <w:lang w:val="en-AU"/>
        </w:rPr>
        <w:instrText xml:space="preserve"> ADDIN EN.CITE &lt;EndNote&gt;&lt;Cite AuthorYear="1"&gt;&lt;Author&gt;Menotti&lt;/Author&gt;&lt;Year&gt;2016&lt;/Year&gt;&lt;RecNum&gt;291&lt;/RecNum&gt;&lt;DisplayText&gt;Menotti and Farrell (2016)&lt;/DisplayText&gt;&lt;record&gt;&lt;rec-number&gt;291&lt;/rec-number&gt;&lt;foreign-keys&gt;&lt;key app="EN" db-id="990d9vdpqe9s9tetdfk5wzzt2xae9szspsax" timestamp="1497367196"&gt;291&lt;/key&gt;&lt;/foreign-keys&gt;&lt;ref-type name="Journal Article"&gt;17&lt;/ref-type&gt;&lt;contributors&gt;&lt;authors&gt;&lt;author&gt;Menotti, Elaine P.&lt;/author&gt;&lt;author&gt;Farrell, Marguerite&lt;/author&gt;&lt;/authors&gt;&lt;/contributors&gt;&lt;titles&gt;&lt;title&gt;Vouchers: A Hot Ticket for Reaching the Poor and Other Special Groups With Voluntary Family Planning Services&lt;/title&gt;&lt;secondary-title&gt;Global Health: Science and Practice&lt;/secondary-title&gt;&lt;/titles&gt;&lt;periodical&gt;&lt;full-title&gt;Global Health: Science and Practice&lt;/full-title&gt;&lt;/periodical&gt;&lt;pages&gt;384-393&lt;/pages&gt;&lt;volume&gt;4&lt;/volume&gt;&lt;number&gt;3&lt;/number&gt;&lt;dates&gt;&lt;year&gt;2016&lt;/year&gt;&lt;pub-dates&gt;&lt;date&gt;09/28&amp;#xD;03/22/received&amp;#xD;06/08/accepted&lt;/date&gt;&lt;/pub-dates&gt;&lt;/dates&gt;&lt;publisher&gt;Global Health: Science and Practice&lt;/publisher&gt;&lt;isbn&gt;2169-575X&lt;/isbn&gt;&lt;accession-num&gt;PMC5042695&lt;/accession-num&gt;&lt;urls&gt;&lt;related-urls&gt;&lt;url&gt;http://www.ncbi.nlm.nih.gov/pmc/articles/PMC5042695/&lt;/url&gt;&lt;/related-urls&gt;&lt;/urls&gt;&lt;electronic-resource-num&gt;10.9745/GHSP-D-16-00084&lt;/electronic-resource-num&gt;&lt;remote-database-name&gt;PMC&lt;/remote-database-name&gt;&lt;/record&gt;&lt;/Cite&gt;&lt;/EndNote&gt;</w:instrText>
      </w:r>
      <w:r w:rsidRPr="0029582D">
        <w:rPr>
          <w:rFonts w:asciiTheme="minorHAnsi" w:hAnsiTheme="minorHAnsi" w:cstheme="minorHAnsi"/>
          <w:b/>
          <w:sz w:val="20"/>
          <w:szCs w:val="20"/>
          <w:lang w:val="en-AU"/>
        </w:rPr>
        <w:fldChar w:fldCharType="separate"/>
      </w:r>
      <w:r w:rsidRPr="0029582D">
        <w:rPr>
          <w:rFonts w:asciiTheme="minorHAnsi" w:hAnsiTheme="minorHAnsi" w:cstheme="minorHAnsi"/>
          <w:b/>
          <w:noProof/>
          <w:sz w:val="20"/>
          <w:szCs w:val="20"/>
          <w:lang w:val="en-AU"/>
        </w:rPr>
        <w:t>Menotti and Farrell (2016)</w:t>
      </w:r>
      <w:r w:rsidRPr="0029582D">
        <w:rPr>
          <w:rFonts w:asciiTheme="minorHAnsi" w:hAnsiTheme="minorHAnsi" w:cstheme="minorHAnsi"/>
          <w:b/>
          <w:sz w:val="20"/>
          <w:szCs w:val="20"/>
          <w:lang w:val="en-AU"/>
        </w:rPr>
        <w:fldChar w:fldCharType="end"/>
      </w:r>
      <w:r w:rsidRPr="0029582D">
        <w:rPr>
          <w:rFonts w:asciiTheme="minorHAnsi" w:hAnsiTheme="minorHAnsi" w:cstheme="minorHAnsi"/>
          <w:b/>
          <w:sz w:val="20"/>
          <w:szCs w:val="20"/>
          <w:lang w:val="en-AU"/>
        </w:rPr>
        <w:t xml:space="preserve"> p.385)</w:t>
      </w:r>
    </w:p>
    <w:p w14:paraId="1E4B46E9" w14:textId="77777777" w:rsidR="00F73B12" w:rsidRPr="0029582D" w:rsidRDefault="00F73B12" w:rsidP="00F73B12">
      <w:pPr>
        <w:widowControl/>
        <w:spacing w:after="0" w:line="360" w:lineRule="auto"/>
        <w:rPr>
          <w:rFonts w:asciiTheme="minorHAnsi" w:hAnsiTheme="minorHAnsi" w:cstheme="minorHAnsi"/>
          <w:lang w:val="en-AU"/>
        </w:rPr>
      </w:pPr>
    </w:p>
    <w:p w14:paraId="48EC2260" w14:textId="77777777" w:rsidR="00F73B12" w:rsidRPr="00433A3F" w:rsidRDefault="00F73B12" w:rsidP="00F73B12">
      <w:pPr>
        <w:widowControl/>
        <w:spacing w:after="0" w:line="360" w:lineRule="auto"/>
        <w:jc w:val="both"/>
        <w:rPr>
          <w:rFonts w:asciiTheme="minorHAnsi" w:hAnsiTheme="minorHAnsi" w:cstheme="minorHAnsi"/>
          <w:lang w:val="en-AU"/>
        </w:rPr>
      </w:pPr>
      <w:r>
        <w:rPr>
          <w:rFonts w:asciiTheme="minorHAnsi" w:hAnsiTheme="minorHAnsi" w:cstheme="minorHAnsi"/>
          <w:lang w:val="en-AU"/>
        </w:rPr>
        <w:t>Regarding the additional funding from external source, t</w:t>
      </w:r>
      <w:r w:rsidRPr="0029582D">
        <w:rPr>
          <w:rFonts w:asciiTheme="minorHAnsi" w:hAnsiTheme="minorHAnsi" w:cstheme="minorHAnsi"/>
          <w:lang w:val="en-AU"/>
        </w:rPr>
        <w:t xml:space="preserve">his study also found that a high proportion of households at least cited one materials to buy when they were asked about </w:t>
      </w:r>
      <w:r w:rsidRPr="0029582D">
        <w:rPr>
          <w:lang w:val="en-AU"/>
        </w:rPr>
        <w:t xml:space="preserve">what materials that they wanted to buy if they had additional funding USD40 from external source. Almost half of respondent (43.6%) reported that they will buy cement, 36.1% reported that they will buy corrugated zinc sheets, and 10.7% reported that they will use it to buy blocks and 10.1% reported that they will buy toilet pans. </w:t>
      </w:r>
    </w:p>
    <w:p w14:paraId="25EF8C87" w14:textId="77777777" w:rsidR="00F73B12" w:rsidRPr="0029582D" w:rsidRDefault="00F73B12" w:rsidP="00F73B12">
      <w:pPr>
        <w:widowControl/>
        <w:spacing w:after="0" w:line="360" w:lineRule="auto"/>
        <w:rPr>
          <w:lang w:val="en-AU"/>
        </w:rPr>
      </w:pPr>
    </w:p>
    <w:p w14:paraId="71EECDBD" w14:textId="77777777" w:rsidR="00F73B12" w:rsidRPr="0029582D" w:rsidRDefault="00F73B12" w:rsidP="00F73B12">
      <w:pPr>
        <w:widowControl/>
        <w:spacing w:after="0" w:line="360" w:lineRule="auto"/>
        <w:jc w:val="both"/>
        <w:rPr>
          <w:lang w:val="en-AU"/>
        </w:rPr>
      </w:pPr>
      <w:r w:rsidRPr="0029582D">
        <w:rPr>
          <w:lang w:val="en-AU"/>
        </w:rPr>
        <w:t xml:space="preserve">On the other hands 25.7% of households did not know what materials including those who mentioned that USD40 was not enough to buy materials they need (11.2%). The provision of information can be provided to the households, for example, the toilet options available, the costs to build a certain type of toilet, and the materials to build a certain type of toilet. Thus, households can choose which type of toilet they want to have/improve and use the additional funding to address their need. </w:t>
      </w:r>
    </w:p>
    <w:p w14:paraId="7157BC6D" w14:textId="77777777" w:rsidR="00F73B12" w:rsidRPr="0029582D" w:rsidRDefault="00F73B12" w:rsidP="00F73B12">
      <w:pPr>
        <w:widowControl/>
        <w:spacing w:after="0" w:line="360" w:lineRule="auto"/>
        <w:jc w:val="both"/>
        <w:rPr>
          <w:lang w:val="en-AU"/>
        </w:rPr>
      </w:pPr>
    </w:p>
    <w:p w14:paraId="4DE489AC" w14:textId="77777777" w:rsidR="00F73B12" w:rsidRPr="0029582D" w:rsidRDefault="00F73B12" w:rsidP="00F73B12">
      <w:pPr>
        <w:widowControl/>
        <w:spacing w:after="0" w:line="360" w:lineRule="auto"/>
        <w:jc w:val="both"/>
        <w:rPr>
          <w:lang w:val="en-AU"/>
        </w:rPr>
      </w:pPr>
      <w:r w:rsidRPr="0029582D">
        <w:rPr>
          <w:lang w:val="en-AU"/>
        </w:rPr>
        <w:lastRenderedPageBreak/>
        <w:t xml:space="preserve">Voucher system has a number of advantages such as reducing financial and households barriers to accessing sanitation product and services, allow government and donors to target households in need, such as those who are still vulnerable to the sanitation and hygiene issue, allow resources to be directed toward key of high impact sanitation intervention, and can stimulate demand for sanitation product, service and behaviours. </w:t>
      </w:r>
    </w:p>
    <w:p w14:paraId="538270DD" w14:textId="77777777" w:rsidR="00F73B12" w:rsidRPr="0029582D" w:rsidRDefault="00F73B12" w:rsidP="00F73B12">
      <w:pPr>
        <w:widowControl/>
        <w:spacing w:after="0" w:line="360" w:lineRule="auto"/>
        <w:jc w:val="both"/>
        <w:rPr>
          <w:lang w:val="en-AU"/>
        </w:rPr>
      </w:pPr>
    </w:p>
    <w:p w14:paraId="4E309EE8" w14:textId="77777777" w:rsidR="00F73B12" w:rsidRPr="0029582D" w:rsidRDefault="00F73B12" w:rsidP="00F73B12">
      <w:pPr>
        <w:widowControl/>
        <w:spacing w:after="0" w:line="360" w:lineRule="auto"/>
        <w:jc w:val="both"/>
        <w:rPr>
          <w:lang w:val="en-AU"/>
        </w:rPr>
      </w:pPr>
      <w:r w:rsidRPr="0029582D">
        <w:rPr>
          <w:lang w:val="en-AU"/>
        </w:rPr>
        <w:t>On the other hand, voucher system require development of systems and processes to monitor its effectiveness in addressing community needs. Targeting of which household that will received voucher can be another main issue. It requires a comprehensive analysis to make decision on which target group that will be the beneficiaries of the voucher program. Targeting every household to receive voucher will be impossible. The other challenge is whether the voucher can be distributed effectively in the target areas to minimize the risk of fraud and leakage of voucher to the general population or non-poor.</w:t>
      </w:r>
    </w:p>
    <w:p w14:paraId="3A4D1534" w14:textId="77777777" w:rsidR="00F73B12" w:rsidRPr="0029582D" w:rsidRDefault="00F73B12" w:rsidP="00F73B12">
      <w:pPr>
        <w:widowControl/>
        <w:spacing w:after="0" w:line="360" w:lineRule="auto"/>
        <w:jc w:val="both"/>
        <w:rPr>
          <w:lang w:val="en-AU"/>
        </w:rPr>
      </w:pPr>
    </w:p>
    <w:p w14:paraId="3A334D73" w14:textId="77777777" w:rsidR="00F73B12" w:rsidRPr="0029582D" w:rsidRDefault="00F73B12" w:rsidP="00F73B12">
      <w:pPr>
        <w:widowControl/>
        <w:spacing w:after="0" w:line="360" w:lineRule="auto"/>
        <w:jc w:val="both"/>
        <w:rPr>
          <w:rFonts w:asciiTheme="minorHAnsi" w:hAnsiTheme="minorHAnsi" w:cstheme="minorHAnsi"/>
          <w:lang w:val="en-AU"/>
        </w:rPr>
      </w:pPr>
      <w:r>
        <w:rPr>
          <w:lang w:val="en-AU"/>
        </w:rPr>
        <w:t>In t</w:t>
      </w:r>
      <w:r w:rsidRPr="0029582D">
        <w:rPr>
          <w:lang w:val="en-AU"/>
        </w:rPr>
        <w:t>he section below</w:t>
      </w:r>
      <w:r>
        <w:rPr>
          <w:lang w:val="en-AU"/>
        </w:rPr>
        <w:t>,</w:t>
      </w:r>
      <w:r w:rsidRPr="0029582D">
        <w:rPr>
          <w:lang w:val="en-AU"/>
        </w:rPr>
        <w:t xml:space="preserve"> we provide segmentation of households based on </w:t>
      </w:r>
      <w:r w:rsidRPr="0029582D">
        <w:rPr>
          <w:rFonts w:asciiTheme="minorHAnsi" w:hAnsiTheme="minorHAnsi" w:cstheme="minorHAnsi"/>
          <w:lang w:val="en-AU"/>
        </w:rPr>
        <w:t>sanitation and hygiene behaviours. It can be used as a guidance to determine which households that n</w:t>
      </w:r>
      <w:r>
        <w:rPr>
          <w:rFonts w:asciiTheme="minorHAnsi" w:hAnsiTheme="minorHAnsi" w:cstheme="minorHAnsi"/>
          <w:lang w:val="en-AU"/>
        </w:rPr>
        <w:t>eed the sanitation intervention.</w:t>
      </w:r>
    </w:p>
    <w:p w14:paraId="5D2EFB49" w14:textId="77777777" w:rsidR="00F73B12" w:rsidRPr="0029582D" w:rsidRDefault="00F73B12" w:rsidP="00F73B12">
      <w:pPr>
        <w:widowControl/>
        <w:spacing w:after="0" w:line="360" w:lineRule="auto"/>
        <w:jc w:val="both"/>
        <w:rPr>
          <w:rFonts w:asciiTheme="minorHAnsi" w:hAnsiTheme="minorHAnsi" w:cstheme="minorHAnsi"/>
          <w:lang w:val="en-AU"/>
        </w:rPr>
      </w:pPr>
    </w:p>
    <w:p w14:paraId="6E6AF66F" w14:textId="77777777" w:rsidR="00F73B12" w:rsidRDefault="00F73B12" w:rsidP="00F73B12">
      <w:pPr>
        <w:spacing w:after="0" w:line="360" w:lineRule="auto"/>
        <w:rPr>
          <w:rFonts w:asciiTheme="minorHAnsi" w:hAnsiTheme="minorHAnsi" w:cstheme="minorHAnsi"/>
          <w:b/>
        </w:rPr>
      </w:pPr>
      <w:r>
        <w:rPr>
          <w:rFonts w:asciiTheme="minorHAnsi" w:hAnsiTheme="minorHAnsi" w:cstheme="minorHAnsi"/>
          <w:b/>
        </w:rPr>
        <w:t xml:space="preserve">5.5 </w:t>
      </w:r>
      <w:r w:rsidRPr="00C05F1F">
        <w:rPr>
          <w:rFonts w:asciiTheme="minorHAnsi" w:hAnsiTheme="minorHAnsi" w:cstheme="minorHAnsi"/>
          <w:b/>
        </w:rPr>
        <w:t>Segmentation</w:t>
      </w:r>
    </w:p>
    <w:p w14:paraId="187CF524" w14:textId="77777777" w:rsidR="00F73B12" w:rsidRDefault="00F73B12" w:rsidP="00F73B12">
      <w:pPr>
        <w:spacing w:after="0" w:line="360" w:lineRule="auto"/>
        <w:jc w:val="both"/>
        <w:rPr>
          <w:rFonts w:asciiTheme="minorHAnsi" w:hAnsiTheme="minorHAnsi" w:cstheme="minorHAnsi"/>
        </w:rPr>
      </w:pPr>
      <w:r w:rsidRPr="00B23D55">
        <w:rPr>
          <w:rFonts w:asciiTheme="minorHAnsi" w:hAnsiTheme="minorHAnsi" w:cstheme="minorHAnsi"/>
        </w:rPr>
        <w:t>Segmentation</w:t>
      </w:r>
      <w:r>
        <w:rPr>
          <w:rFonts w:asciiTheme="minorHAnsi" w:hAnsiTheme="minorHAnsi" w:cstheme="minorHAnsi"/>
        </w:rPr>
        <w:t xml:space="preserve"> aims to help managers </w:t>
      </w:r>
      <w:r w:rsidRPr="00B23D55">
        <w:rPr>
          <w:rFonts w:asciiTheme="minorHAnsi" w:hAnsiTheme="minorHAnsi" w:cstheme="minorHAnsi"/>
        </w:rPr>
        <w:t xml:space="preserve">make decisions about </w:t>
      </w:r>
      <w:r>
        <w:rPr>
          <w:rFonts w:asciiTheme="minorHAnsi" w:hAnsiTheme="minorHAnsi" w:cstheme="minorHAnsi"/>
        </w:rPr>
        <w:t>the priorities for interventions and how to most effectively promote programs, services, products and behaviours to different groups. Demographic and geographic data is important, however for segmentation to be most targeted it should be primarily based on behaviours as well as psychographics (</w:t>
      </w:r>
      <w:r w:rsidRPr="00201C47">
        <w:rPr>
          <w:rFonts w:asciiTheme="minorHAnsi" w:hAnsiTheme="minorHAnsi" w:cstheme="minorHAnsi"/>
        </w:rPr>
        <w:t>attitudes, aspirations, and other psychological criteria</w:t>
      </w:r>
      <w:r>
        <w:rPr>
          <w:rFonts w:asciiTheme="minorHAnsi" w:hAnsiTheme="minorHAnsi" w:cstheme="minorHAnsi"/>
        </w:rPr>
        <w:t xml:space="preserve">).  </w:t>
      </w:r>
      <w:r w:rsidRPr="00B23D55">
        <w:rPr>
          <w:rFonts w:asciiTheme="minorHAnsi" w:hAnsiTheme="minorHAnsi" w:cstheme="minorHAnsi"/>
        </w:rPr>
        <w:t xml:space="preserve">In this </w:t>
      </w:r>
      <w:r>
        <w:rPr>
          <w:rFonts w:asciiTheme="minorHAnsi" w:hAnsiTheme="minorHAnsi" w:cstheme="minorHAnsi"/>
        </w:rPr>
        <w:t>analysis</w:t>
      </w:r>
      <w:r w:rsidRPr="00B23D55">
        <w:rPr>
          <w:rFonts w:asciiTheme="minorHAnsi" w:hAnsiTheme="minorHAnsi" w:cstheme="minorHAnsi"/>
        </w:rPr>
        <w:t xml:space="preserve">, segments </w:t>
      </w:r>
      <w:r>
        <w:rPr>
          <w:rFonts w:asciiTheme="minorHAnsi" w:hAnsiTheme="minorHAnsi" w:cstheme="minorHAnsi"/>
        </w:rPr>
        <w:t>were developed based on a combination of sanitation and hygiene</w:t>
      </w:r>
      <w:r w:rsidRPr="00B23D55">
        <w:rPr>
          <w:rFonts w:asciiTheme="minorHAnsi" w:hAnsiTheme="minorHAnsi" w:cstheme="minorHAnsi"/>
        </w:rPr>
        <w:t xml:space="preserve"> behaviours</w:t>
      </w:r>
      <w:r>
        <w:rPr>
          <w:rFonts w:asciiTheme="minorHAnsi" w:hAnsiTheme="minorHAnsi" w:cstheme="minorHAnsi"/>
        </w:rPr>
        <w:t xml:space="preserve"> to support PHD’s integrated WASH approach. </w:t>
      </w:r>
    </w:p>
    <w:p w14:paraId="0CD52073" w14:textId="77777777" w:rsidR="00F73B12" w:rsidRDefault="00F73B12" w:rsidP="00F73B12">
      <w:pPr>
        <w:spacing w:after="0" w:line="360" w:lineRule="auto"/>
        <w:jc w:val="both"/>
        <w:rPr>
          <w:rFonts w:asciiTheme="minorHAnsi" w:hAnsiTheme="minorHAnsi" w:cstheme="minorHAnsi"/>
        </w:rPr>
      </w:pPr>
    </w:p>
    <w:p w14:paraId="674AA25C"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The behavioural variables</w:t>
      </w:r>
      <w:r>
        <w:rPr>
          <w:rStyle w:val="FootnoteReference"/>
          <w:rFonts w:asciiTheme="minorHAnsi" w:hAnsiTheme="minorHAnsi" w:cstheme="minorHAnsi"/>
        </w:rPr>
        <w:footnoteReference w:id="3"/>
      </w:r>
      <w:r>
        <w:rPr>
          <w:rFonts w:asciiTheme="minorHAnsi" w:hAnsiTheme="minorHAnsi" w:cstheme="minorHAnsi"/>
        </w:rPr>
        <w:t xml:space="preserve"> included were: (1) type of defecation place (unimproved toilet vs improved toilet), (2) intention to improve or build toilet in the next 12 months (yes or no), and (3) availability of handwashing facility at home (yes or no). </w:t>
      </w:r>
      <w:r w:rsidRPr="002E0C9D">
        <w:rPr>
          <w:rFonts w:asciiTheme="minorHAnsi" w:hAnsiTheme="minorHAnsi" w:cstheme="minorHAnsi"/>
        </w:rPr>
        <w:t>The availability of water was excluded in the analysis as based on the finding in this study, water availability is not a significant predictor in improving/upgrading toilet and handwashing practices (See the Predictors section).</w:t>
      </w:r>
    </w:p>
    <w:p w14:paraId="3543814F" w14:textId="77777777" w:rsidR="00F73B12" w:rsidRDefault="00F73B12" w:rsidP="00F73B12">
      <w:pPr>
        <w:spacing w:after="0" w:line="360" w:lineRule="auto"/>
        <w:jc w:val="both"/>
        <w:rPr>
          <w:rFonts w:asciiTheme="minorHAnsi" w:hAnsiTheme="minorHAnsi" w:cstheme="minorHAnsi"/>
        </w:rPr>
      </w:pPr>
    </w:p>
    <w:p w14:paraId="79C47E06"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There were a total of eight segments developed</w:t>
      </w:r>
      <w:r w:rsidRPr="00672AA9">
        <w:rPr>
          <w:rFonts w:asciiTheme="minorHAnsi" w:hAnsiTheme="minorHAnsi" w:cstheme="minorHAnsi"/>
        </w:rPr>
        <w:t xml:space="preserve"> </w:t>
      </w:r>
      <w:r>
        <w:rPr>
          <w:rFonts w:asciiTheme="minorHAnsi" w:hAnsiTheme="minorHAnsi" w:cstheme="minorHAnsi"/>
        </w:rPr>
        <w:t>based on the combination of the three variables. T</w:t>
      </w:r>
      <w:r w:rsidRPr="00B23D55">
        <w:rPr>
          <w:rFonts w:asciiTheme="minorHAnsi" w:hAnsiTheme="minorHAnsi" w:cstheme="minorHAnsi"/>
        </w:rPr>
        <w:t xml:space="preserve">he </w:t>
      </w:r>
      <w:r w:rsidRPr="00B23D55">
        <w:rPr>
          <w:rFonts w:asciiTheme="minorHAnsi" w:hAnsiTheme="minorHAnsi" w:cstheme="minorHAnsi"/>
        </w:rPr>
        <w:lastRenderedPageBreak/>
        <w:t>number of households that fall into each segment</w:t>
      </w:r>
      <w:r>
        <w:rPr>
          <w:rFonts w:asciiTheme="minorHAnsi" w:hAnsiTheme="minorHAnsi" w:cstheme="minorHAnsi"/>
        </w:rPr>
        <w:t xml:space="preserve"> then was counted. The following table presents the results for each segment.</w:t>
      </w:r>
    </w:p>
    <w:p w14:paraId="0223B394" w14:textId="77777777" w:rsidR="00F73B12" w:rsidRDefault="00F73B12" w:rsidP="00F73B12">
      <w:pPr>
        <w:spacing w:after="0" w:line="360" w:lineRule="auto"/>
        <w:jc w:val="both"/>
        <w:rPr>
          <w:rFonts w:asciiTheme="minorHAnsi" w:hAnsiTheme="minorHAnsi" w:cstheme="minorHAnsi"/>
        </w:rPr>
      </w:pPr>
    </w:p>
    <w:p w14:paraId="2EACF0EF" w14:textId="7087D9F3" w:rsidR="00F73B12" w:rsidRPr="00D35B38" w:rsidRDefault="00F73B12" w:rsidP="00F73B12">
      <w:pPr>
        <w:spacing w:after="0" w:line="360" w:lineRule="auto"/>
        <w:jc w:val="both"/>
        <w:rPr>
          <w:rFonts w:asciiTheme="minorHAnsi" w:hAnsiTheme="minorHAnsi" w:cstheme="minorHAnsi"/>
        </w:rPr>
      </w:pPr>
      <w:r w:rsidRPr="002E49D8">
        <w:rPr>
          <w:rFonts w:asciiTheme="minorHAnsi" w:hAnsiTheme="minorHAnsi" w:cstheme="minorHAnsi"/>
          <w:b/>
          <w:sz w:val="20"/>
          <w:szCs w:val="20"/>
        </w:rPr>
        <w:t xml:space="preserve">Table </w:t>
      </w:r>
      <w:r w:rsidR="00F33CF4">
        <w:rPr>
          <w:rFonts w:asciiTheme="minorHAnsi" w:hAnsiTheme="minorHAnsi" w:cstheme="minorHAnsi"/>
          <w:b/>
          <w:sz w:val="20"/>
          <w:szCs w:val="20"/>
        </w:rPr>
        <w:t>5.1</w:t>
      </w:r>
      <w:r>
        <w:rPr>
          <w:rFonts w:asciiTheme="minorHAnsi" w:hAnsiTheme="minorHAnsi" w:cstheme="minorHAnsi"/>
          <w:sz w:val="20"/>
          <w:szCs w:val="20"/>
        </w:rPr>
        <w:t xml:space="preserve"> </w:t>
      </w:r>
      <w:r w:rsidRPr="002E49D8">
        <w:rPr>
          <w:rFonts w:asciiTheme="minorHAnsi" w:hAnsiTheme="minorHAnsi" w:cstheme="minorHAnsi"/>
          <w:i/>
          <w:sz w:val="20"/>
          <w:szCs w:val="20"/>
        </w:rPr>
        <w:t>WASH Segmentation in Bobonaro Municipality</w:t>
      </w:r>
      <w:r>
        <w:rPr>
          <w:rFonts w:asciiTheme="minorHAnsi" w:hAnsiTheme="minorHAnsi" w:cstheme="minorHAnsi"/>
          <w:sz w:val="20"/>
          <w:szCs w:val="20"/>
        </w:rPr>
        <w:t xml:space="preserve"> </w:t>
      </w:r>
    </w:p>
    <w:tbl>
      <w:tblPr>
        <w:tblW w:w="6374" w:type="dxa"/>
        <w:tblLook w:val="04A0" w:firstRow="1" w:lastRow="0" w:firstColumn="1" w:lastColumn="0" w:noHBand="0" w:noVBand="1"/>
      </w:tblPr>
      <w:tblGrid>
        <w:gridCol w:w="4855"/>
        <w:gridCol w:w="1519"/>
      </w:tblGrid>
      <w:tr w:rsidR="00F73B12" w:rsidRPr="00727538" w14:paraId="2A1F04A1" w14:textId="77777777" w:rsidTr="00F73B12">
        <w:trPr>
          <w:trHeight w:val="439"/>
        </w:trPr>
        <w:tc>
          <w:tcPr>
            <w:tcW w:w="4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3D532" w14:textId="77777777" w:rsidR="00F73B12" w:rsidRPr="00727538" w:rsidRDefault="00F73B12" w:rsidP="00F73B12">
            <w:pPr>
              <w:spacing w:after="0" w:line="240" w:lineRule="auto"/>
              <w:jc w:val="center"/>
              <w:rPr>
                <w:rFonts w:eastAsia="Times New Roman"/>
                <w:b/>
                <w:sz w:val="20"/>
                <w:szCs w:val="20"/>
                <w:lang w:eastAsia="en-AU"/>
              </w:rPr>
            </w:pPr>
            <w:r>
              <w:rPr>
                <w:rFonts w:eastAsia="Times New Roman"/>
                <w:b/>
                <w:sz w:val="20"/>
                <w:szCs w:val="20"/>
                <w:lang w:eastAsia="en-AU"/>
              </w:rPr>
              <w:t>Segments</w:t>
            </w:r>
          </w:p>
        </w:tc>
        <w:tc>
          <w:tcPr>
            <w:tcW w:w="15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36BDE0" w14:textId="77777777" w:rsidR="00F73B12" w:rsidRPr="00727538" w:rsidRDefault="00F73B12" w:rsidP="00F73B12">
            <w:pPr>
              <w:spacing w:after="0" w:line="240" w:lineRule="auto"/>
              <w:jc w:val="center"/>
              <w:rPr>
                <w:rFonts w:eastAsia="Times New Roman"/>
                <w:b/>
                <w:sz w:val="20"/>
                <w:szCs w:val="20"/>
                <w:lang w:eastAsia="en-AU"/>
              </w:rPr>
            </w:pPr>
            <w:r w:rsidRPr="00727538">
              <w:rPr>
                <w:rFonts w:eastAsia="Times New Roman"/>
                <w:b/>
                <w:sz w:val="20"/>
                <w:szCs w:val="20"/>
                <w:lang w:eastAsia="en-AU"/>
              </w:rPr>
              <w:t>N (%)</w:t>
            </w:r>
          </w:p>
        </w:tc>
      </w:tr>
      <w:tr w:rsidR="00F73B12" w:rsidRPr="00727538" w14:paraId="7FE76E7F"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03016E8E" w14:textId="77777777" w:rsidR="00F73B12" w:rsidRPr="00727538" w:rsidRDefault="00F73B12" w:rsidP="00F73B12">
            <w:pPr>
              <w:spacing w:after="0" w:line="240" w:lineRule="auto"/>
              <w:rPr>
                <w:rFonts w:eastAsia="Times New Roman"/>
                <w:sz w:val="20"/>
                <w:szCs w:val="20"/>
                <w:lang w:eastAsia="en-AU"/>
              </w:rPr>
            </w:pPr>
            <w:r w:rsidRPr="00727538">
              <w:rPr>
                <w:rFonts w:eastAsia="Times New Roman"/>
                <w:sz w:val="20"/>
                <w:szCs w:val="20"/>
                <w:lang w:eastAsia="en-AU"/>
              </w:rPr>
              <w:t>Unimproved toilet without plan; no HW facility</w:t>
            </w:r>
          </w:p>
        </w:tc>
        <w:tc>
          <w:tcPr>
            <w:tcW w:w="1519" w:type="dxa"/>
            <w:tcBorders>
              <w:top w:val="nil"/>
              <w:left w:val="nil"/>
              <w:bottom w:val="single" w:sz="4" w:space="0" w:color="auto"/>
              <w:right w:val="single" w:sz="4" w:space="0" w:color="auto"/>
            </w:tcBorders>
            <w:shd w:val="clear" w:color="auto" w:fill="auto"/>
            <w:noWrap/>
            <w:vAlign w:val="center"/>
          </w:tcPr>
          <w:p w14:paraId="68FAFDCC"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26 (7.5)*</w:t>
            </w:r>
          </w:p>
        </w:tc>
      </w:tr>
      <w:tr w:rsidR="00F73B12" w:rsidRPr="00727538" w14:paraId="1B764DBE"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6C870ADA" w14:textId="77777777" w:rsidR="00F73B12" w:rsidRPr="00727538" w:rsidRDefault="00F73B12" w:rsidP="00F73B12">
            <w:pPr>
              <w:spacing w:after="0" w:line="240" w:lineRule="auto"/>
              <w:rPr>
                <w:sz w:val="20"/>
                <w:szCs w:val="20"/>
              </w:rPr>
            </w:pPr>
            <w:r w:rsidRPr="00727538">
              <w:rPr>
                <w:rFonts w:eastAsia="Times New Roman"/>
                <w:sz w:val="20"/>
                <w:szCs w:val="20"/>
                <w:lang w:eastAsia="en-AU"/>
              </w:rPr>
              <w:t>Unimproved toilet without plan; having HW facility</w:t>
            </w:r>
            <w:r w:rsidRPr="00727538">
              <w:rPr>
                <w:rStyle w:val="FootnoteReference"/>
                <w:rFonts w:eastAsia="Times New Roman"/>
                <w:sz w:val="20"/>
                <w:szCs w:val="20"/>
                <w:lang w:eastAsia="en-AU"/>
              </w:rPr>
              <w:footnoteReference w:id="4"/>
            </w:r>
          </w:p>
        </w:tc>
        <w:tc>
          <w:tcPr>
            <w:tcW w:w="1519" w:type="dxa"/>
            <w:tcBorders>
              <w:top w:val="nil"/>
              <w:left w:val="nil"/>
              <w:bottom w:val="single" w:sz="4" w:space="0" w:color="auto"/>
              <w:right w:val="single" w:sz="4" w:space="0" w:color="auto"/>
            </w:tcBorders>
            <w:shd w:val="clear" w:color="auto" w:fill="auto"/>
            <w:noWrap/>
            <w:vAlign w:val="center"/>
          </w:tcPr>
          <w:p w14:paraId="13B82BD5"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8 (2.3)</w:t>
            </w:r>
          </w:p>
        </w:tc>
      </w:tr>
      <w:tr w:rsidR="00F73B12" w:rsidRPr="00727538" w14:paraId="3A82F3DD"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249130D1" w14:textId="77777777" w:rsidR="00F73B12" w:rsidRPr="00727538" w:rsidRDefault="00F73B12" w:rsidP="00F73B12">
            <w:pPr>
              <w:spacing w:after="0" w:line="240" w:lineRule="auto"/>
              <w:rPr>
                <w:sz w:val="20"/>
                <w:szCs w:val="20"/>
              </w:rPr>
            </w:pPr>
            <w:r w:rsidRPr="00727538">
              <w:rPr>
                <w:rFonts w:eastAsia="Times New Roman"/>
                <w:sz w:val="20"/>
                <w:szCs w:val="20"/>
                <w:lang w:eastAsia="en-AU"/>
              </w:rPr>
              <w:t>Unimproved toilet with plan; no HW facility</w:t>
            </w:r>
          </w:p>
        </w:tc>
        <w:tc>
          <w:tcPr>
            <w:tcW w:w="1519" w:type="dxa"/>
            <w:tcBorders>
              <w:top w:val="nil"/>
              <w:left w:val="nil"/>
              <w:bottom w:val="single" w:sz="4" w:space="0" w:color="auto"/>
              <w:right w:val="single" w:sz="4" w:space="0" w:color="auto"/>
            </w:tcBorders>
            <w:shd w:val="clear" w:color="auto" w:fill="auto"/>
            <w:noWrap/>
            <w:vAlign w:val="center"/>
          </w:tcPr>
          <w:p w14:paraId="710A7DA4"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11 (3.2)</w:t>
            </w:r>
          </w:p>
        </w:tc>
      </w:tr>
      <w:tr w:rsidR="00F73B12" w:rsidRPr="00727538" w14:paraId="00972362"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4CD245B8" w14:textId="77777777" w:rsidR="00F73B12" w:rsidRPr="00727538" w:rsidRDefault="00F73B12" w:rsidP="00F73B12">
            <w:pPr>
              <w:spacing w:after="0" w:line="240" w:lineRule="auto"/>
              <w:rPr>
                <w:sz w:val="20"/>
                <w:szCs w:val="20"/>
              </w:rPr>
            </w:pPr>
            <w:r w:rsidRPr="00727538">
              <w:rPr>
                <w:rFonts w:eastAsia="Times New Roman"/>
                <w:sz w:val="20"/>
                <w:szCs w:val="20"/>
                <w:lang w:eastAsia="en-AU"/>
              </w:rPr>
              <w:t>Unimproved toilet with plan; having HW facility</w:t>
            </w:r>
          </w:p>
        </w:tc>
        <w:tc>
          <w:tcPr>
            <w:tcW w:w="1519" w:type="dxa"/>
            <w:tcBorders>
              <w:top w:val="nil"/>
              <w:left w:val="nil"/>
              <w:bottom w:val="single" w:sz="4" w:space="0" w:color="auto"/>
              <w:right w:val="single" w:sz="4" w:space="0" w:color="auto"/>
            </w:tcBorders>
            <w:shd w:val="clear" w:color="auto" w:fill="auto"/>
            <w:noWrap/>
            <w:vAlign w:val="center"/>
          </w:tcPr>
          <w:p w14:paraId="39C974EB"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9 (2.6)</w:t>
            </w:r>
          </w:p>
        </w:tc>
      </w:tr>
      <w:tr w:rsidR="00F73B12" w:rsidRPr="00727538" w14:paraId="4D42F0DC"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41350912" w14:textId="77777777" w:rsidR="00F73B12" w:rsidRPr="00727538" w:rsidRDefault="00F73B12" w:rsidP="00F73B12">
            <w:pPr>
              <w:spacing w:after="0" w:line="240" w:lineRule="auto"/>
              <w:rPr>
                <w:rFonts w:eastAsia="Times New Roman"/>
                <w:sz w:val="20"/>
                <w:szCs w:val="20"/>
                <w:lang w:eastAsia="en-AU"/>
              </w:rPr>
            </w:pPr>
            <w:r w:rsidRPr="00727538">
              <w:rPr>
                <w:rFonts w:eastAsia="Times New Roman"/>
                <w:sz w:val="20"/>
                <w:szCs w:val="20"/>
                <w:lang w:eastAsia="en-AU"/>
              </w:rPr>
              <w:t>Improved toilet without plan; no HW facility</w:t>
            </w:r>
          </w:p>
        </w:tc>
        <w:tc>
          <w:tcPr>
            <w:tcW w:w="1519" w:type="dxa"/>
            <w:tcBorders>
              <w:top w:val="nil"/>
              <w:left w:val="nil"/>
              <w:bottom w:val="single" w:sz="4" w:space="0" w:color="auto"/>
              <w:right w:val="single" w:sz="4" w:space="0" w:color="auto"/>
            </w:tcBorders>
            <w:shd w:val="clear" w:color="auto" w:fill="auto"/>
            <w:noWrap/>
            <w:vAlign w:val="center"/>
          </w:tcPr>
          <w:p w14:paraId="2AA9C04C"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96 (27.7)*</w:t>
            </w:r>
          </w:p>
        </w:tc>
      </w:tr>
      <w:tr w:rsidR="00F73B12" w:rsidRPr="00727538" w14:paraId="4E3264C8"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1C1F0C2E" w14:textId="77777777" w:rsidR="00F73B12" w:rsidRPr="00727538" w:rsidRDefault="00F73B12" w:rsidP="00F73B12">
            <w:pPr>
              <w:spacing w:after="0" w:line="240" w:lineRule="auto"/>
              <w:rPr>
                <w:rFonts w:eastAsia="Times New Roman"/>
                <w:sz w:val="20"/>
                <w:szCs w:val="20"/>
                <w:lang w:eastAsia="en-AU"/>
              </w:rPr>
            </w:pPr>
            <w:r w:rsidRPr="00727538">
              <w:rPr>
                <w:rFonts w:eastAsia="Times New Roman"/>
                <w:sz w:val="20"/>
                <w:szCs w:val="20"/>
                <w:lang w:eastAsia="en-AU"/>
              </w:rPr>
              <w:t>Improved toilet without plan; having HW facility</w:t>
            </w:r>
          </w:p>
        </w:tc>
        <w:tc>
          <w:tcPr>
            <w:tcW w:w="1519" w:type="dxa"/>
            <w:tcBorders>
              <w:top w:val="nil"/>
              <w:left w:val="nil"/>
              <w:bottom w:val="single" w:sz="4" w:space="0" w:color="auto"/>
              <w:right w:val="single" w:sz="4" w:space="0" w:color="auto"/>
            </w:tcBorders>
            <w:shd w:val="clear" w:color="auto" w:fill="auto"/>
            <w:noWrap/>
            <w:vAlign w:val="center"/>
          </w:tcPr>
          <w:p w14:paraId="6E22F588"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26 (7.5)*</w:t>
            </w:r>
          </w:p>
        </w:tc>
      </w:tr>
      <w:tr w:rsidR="00F73B12" w:rsidRPr="00727538" w14:paraId="306C1EAE"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7E512897" w14:textId="77777777" w:rsidR="00F73B12" w:rsidRPr="00727538" w:rsidRDefault="00F73B12" w:rsidP="00F73B12">
            <w:pPr>
              <w:spacing w:after="0" w:line="240" w:lineRule="auto"/>
              <w:rPr>
                <w:rFonts w:eastAsia="Times New Roman"/>
                <w:sz w:val="20"/>
                <w:szCs w:val="20"/>
                <w:lang w:eastAsia="en-AU"/>
              </w:rPr>
            </w:pPr>
            <w:r w:rsidRPr="00727538">
              <w:rPr>
                <w:rFonts w:eastAsia="Times New Roman"/>
                <w:sz w:val="20"/>
                <w:szCs w:val="20"/>
                <w:lang w:eastAsia="en-AU"/>
              </w:rPr>
              <w:t>Improved toilet with plan; no HW facility</w:t>
            </w:r>
          </w:p>
        </w:tc>
        <w:tc>
          <w:tcPr>
            <w:tcW w:w="1519" w:type="dxa"/>
            <w:tcBorders>
              <w:top w:val="nil"/>
              <w:left w:val="nil"/>
              <w:bottom w:val="single" w:sz="4" w:space="0" w:color="auto"/>
              <w:right w:val="single" w:sz="4" w:space="0" w:color="auto"/>
            </w:tcBorders>
            <w:shd w:val="clear" w:color="auto" w:fill="auto"/>
            <w:noWrap/>
            <w:vAlign w:val="center"/>
          </w:tcPr>
          <w:p w14:paraId="0A8F2431"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113 (32.6)*</w:t>
            </w:r>
          </w:p>
        </w:tc>
      </w:tr>
      <w:tr w:rsidR="00F73B12" w:rsidRPr="00727538" w14:paraId="41DBCE5D" w14:textId="77777777" w:rsidTr="00F73B12">
        <w:trPr>
          <w:trHeight w:val="439"/>
        </w:trPr>
        <w:tc>
          <w:tcPr>
            <w:tcW w:w="4855" w:type="dxa"/>
            <w:tcBorders>
              <w:top w:val="nil"/>
              <w:left w:val="single" w:sz="4" w:space="0" w:color="auto"/>
              <w:bottom w:val="single" w:sz="4" w:space="0" w:color="auto"/>
              <w:right w:val="single" w:sz="4" w:space="0" w:color="auto"/>
            </w:tcBorders>
            <w:vAlign w:val="center"/>
          </w:tcPr>
          <w:p w14:paraId="3EE1B980" w14:textId="77777777" w:rsidR="00F73B12" w:rsidRPr="00727538" w:rsidRDefault="00F73B12" w:rsidP="00F73B12">
            <w:pPr>
              <w:spacing w:after="0" w:line="240" w:lineRule="auto"/>
              <w:rPr>
                <w:rFonts w:eastAsia="Times New Roman"/>
                <w:sz w:val="20"/>
                <w:szCs w:val="20"/>
                <w:lang w:eastAsia="en-AU"/>
              </w:rPr>
            </w:pPr>
            <w:r w:rsidRPr="00727538">
              <w:rPr>
                <w:rFonts w:eastAsia="Times New Roman"/>
                <w:sz w:val="20"/>
                <w:szCs w:val="20"/>
                <w:lang w:eastAsia="en-AU"/>
              </w:rPr>
              <w:t>Improved toilet with plan; having HW facility</w:t>
            </w:r>
          </w:p>
        </w:tc>
        <w:tc>
          <w:tcPr>
            <w:tcW w:w="1519" w:type="dxa"/>
            <w:tcBorders>
              <w:top w:val="nil"/>
              <w:left w:val="nil"/>
              <w:bottom w:val="single" w:sz="4" w:space="0" w:color="auto"/>
              <w:right w:val="single" w:sz="4" w:space="0" w:color="auto"/>
            </w:tcBorders>
            <w:shd w:val="clear" w:color="auto" w:fill="auto"/>
            <w:noWrap/>
            <w:vAlign w:val="center"/>
          </w:tcPr>
          <w:p w14:paraId="7496377E" w14:textId="77777777" w:rsidR="00F73B12" w:rsidRPr="00727538" w:rsidRDefault="00F73B12" w:rsidP="00F73B12">
            <w:pPr>
              <w:spacing w:after="0" w:line="240" w:lineRule="auto"/>
              <w:jc w:val="center"/>
              <w:rPr>
                <w:rFonts w:eastAsia="Times New Roman"/>
                <w:sz w:val="20"/>
                <w:szCs w:val="20"/>
                <w:lang w:eastAsia="en-AU"/>
              </w:rPr>
            </w:pPr>
            <w:r w:rsidRPr="00727538">
              <w:rPr>
                <w:rFonts w:eastAsia="Times New Roman"/>
                <w:sz w:val="20"/>
                <w:szCs w:val="20"/>
                <w:lang w:eastAsia="en-AU"/>
              </w:rPr>
              <w:t>58 (16.7)*</w:t>
            </w:r>
          </w:p>
        </w:tc>
      </w:tr>
    </w:tbl>
    <w:p w14:paraId="2888ADB6" w14:textId="77777777" w:rsidR="00F73B12" w:rsidRPr="002E49D8" w:rsidRDefault="00F73B12" w:rsidP="00F73B12">
      <w:pPr>
        <w:spacing w:after="0" w:line="360" w:lineRule="auto"/>
        <w:jc w:val="both"/>
        <w:rPr>
          <w:rFonts w:asciiTheme="minorHAnsi" w:hAnsiTheme="minorHAnsi" w:cstheme="minorHAnsi"/>
          <w:i/>
          <w:sz w:val="16"/>
          <w:szCs w:val="16"/>
        </w:rPr>
      </w:pPr>
      <w:r w:rsidRPr="002E49D8">
        <w:rPr>
          <w:rFonts w:asciiTheme="minorHAnsi" w:hAnsiTheme="minorHAnsi" w:cstheme="minorHAnsi"/>
          <w:i/>
          <w:sz w:val="16"/>
          <w:szCs w:val="16"/>
        </w:rPr>
        <w:t>*) selected group for further analysis</w:t>
      </w:r>
    </w:p>
    <w:p w14:paraId="1E7CF67C" w14:textId="77777777" w:rsidR="00F73B12" w:rsidRDefault="00F73B12" w:rsidP="00F73B12">
      <w:pPr>
        <w:spacing w:after="0" w:line="360" w:lineRule="auto"/>
        <w:jc w:val="both"/>
        <w:rPr>
          <w:rFonts w:asciiTheme="minorHAnsi" w:hAnsiTheme="minorHAnsi" w:cstheme="minorHAnsi"/>
        </w:rPr>
      </w:pPr>
    </w:p>
    <w:p w14:paraId="3B08C4F2"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 xml:space="preserve">In order to determine the priority segments that will be analysed further, the groups with the largest population sizes were selected. There are five segments that would be the main target group priorities for intervention. </w:t>
      </w:r>
    </w:p>
    <w:p w14:paraId="5A783FD8" w14:textId="77777777" w:rsidR="00F73B12" w:rsidRPr="00225E9D" w:rsidRDefault="00F73B12" w:rsidP="00B877E3">
      <w:pPr>
        <w:pStyle w:val="ListParagraph"/>
        <w:numPr>
          <w:ilvl w:val="3"/>
          <w:numId w:val="23"/>
        </w:numPr>
        <w:spacing w:after="0" w:line="360" w:lineRule="auto"/>
        <w:ind w:left="709"/>
        <w:jc w:val="both"/>
        <w:rPr>
          <w:rFonts w:asciiTheme="minorHAnsi" w:hAnsiTheme="minorHAnsi" w:cstheme="minorHAnsi"/>
        </w:rPr>
      </w:pPr>
      <w:r w:rsidRPr="00225E9D">
        <w:rPr>
          <w:rFonts w:asciiTheme="minorHAnsi" w:hAnsiTheme="minorHAnsi" w:cstheme="minorHAnsi"/>
        </w:rPr>
        <w:t xml:space="preserve">Group A: Households with </w:t>
      </w:r>
      <w:r>
        <w:rPr>
          <w:rFonts w:asciiTheme="minorHAnsi" w:hAnsiTheme="minorHAnsi" w:cstheme="minorHAnsi"/>
        </w:rPr>
        <w:t xml:space="preserve">an </w:t>
      </w:r>
      <w:r w:rsidRPr="00225E9D">
        <w:rPr>
          <w:rFonts w:asciiTheme="minorHAnsi" w:hAnsiTheme="minorHAnsi" w:cstheme="minorHAnsi"/>
        </w:rPr>
        <w:t>improved toilet and having</w:t>
      </w:r>
      <w:r>
        <w:rPr>
          <w:rFonts w:asciiTheme="minorHAnsi" w:hAnsiTheme="minorHAnsi" w:cstheme="minorHAnsi"/>
        </w:rPr>
        <w:t xml:space="preserve"> a</w:t>
      </w:r>
      <w:r w:rsidRPr="00225E9D">
        <w:rPr>
          <w:rFonts w:asciiTheme="minorHAnsi" w:hAnsiTheme="minorHAnsi" w:cstheme="minorHAnsi"/>
        </w:rPr>
        <w:t xml:space="preserve"> plan to upgrade, and have specific place</w:t>
      </w:r>
      <w:r>
        <w:rPr>
          <w:rFonts w:asciiTheme="minorHAnsi" w:hAnsiTheme="minorHAnsi" w:cstheme="minorHAnsi"/>
        </w:rPr>
        <w:t xml:space="preserve"> for handwashing at home.</w:t>
      </w:r>
    </w:p>
    <w:p w14:paraId="523629B1" w14:textId="77777777" w:rsidR="00F73B12" w:rsidRDefault="00F73B12" w:rsidP="00B877E3">
      <w:pPr>
        <w:pStyle w:val="ListParagraph"/>
        <w:numPr>
          <w:ilvl w:val="0"/>
          <w:numId w:val="23"/>
        </w:numPr>
        <w:spacing w:after="0" w:line="360" w:lineRule="auto"/>
        <w:jc w:val="both"/>
        <w:rPr>
          <w:rFonts w:asciiTheme="minorHAnsi" w:hAnsiTheme="minorHAnsi" w:cstheme="minorHAnsi"/>
        </w:rPr>
      </w:pPr>
      <w:r w:rsidRPr="00FA2CDA">
        <w:rPr>
          <w:rFonts w:asciiTheme="minorHAnsi" w:hAnsiTheme="minorHAnsi" w:cstheme="minorHAnsi"/>
        </w:rPr>
        <w:t xml:space="preserve">Group </w:t>
      </w:r>
      <w:r>
        <w:rPr>
          <w:rFonts w:asciiTheme="minorHAnsi" w:hAnsiTheme="minorHAnsi" w:cstheme="minorHAnsi"/>
        </w:rPr>
        <w:t>B: Households with an improved toilet, do not have a plan to upgrade, but they have</w:t>
      </w:r>
      <w:r w:rsidRPr="00FA2CDA">
        <w:rPr>
          <w:rFonts w:asciiTheme="minorHAnsi" w:hAnsiTheme="minorHAnsi" w:cstheme="minorHAnsi"/>
        </w:rPr>
        <w:t xml:space="preserve"> specific </w:t>
      </w:r>
      <w:r>
        <w:rPr>
          <w:rFonts w:asciiTheme="minorHAnsi" w:hAnsiTheme="minorHAnsi" w:cstheme="minorHAnsi"/>
        </w:rPr>
        <w:t>place for handwashing at home.</w:t>
      </w:r>
    </w:p>
    <w:p w14:paraId="02EA5E8B" w14:textId="77777777" w:rsidR="00F73B12" w:rsidRDefault="00F73B12" w:rsidP="00B877E3">
      <w:pPr>
        <w:pStyle w:val="ListParagraph"/>
        <w:numPr>
          <w:ilvl w:val="0"/>
          <w:numId w:val="23"/>
        </w:numPr>
        <w:spacing w:after="0" w:line="360" w:lineRule="auto"/>
        <w:jc w:val="both"/>
        <w:rPr>
          <w:rFonts w:asciiTheme="minorHAnsi" w:hAnsiTheme="minorHAnsi" w:cstheme="minorHAnsi"/>
        </w:rPr>
      </w:pPr>
      <w:r w:rsidRPr="002E0C9D">
        <w:rPr>
          <w:rFonts w:asciiTheme="minorHAnsi" w:hAnsiTheme="minorHAnsi" w:cstheme="minorHAnsi"/>
        </w:rPr>
        <w:t>Group C: Households with an improved toilet and plan to upgrade, but do not have specific place for handwashing at home.</w:t>
      </w:r>
    </w:p>
    <w:p w14:paraId="7439BBE8" w14:textId="77777777" w:rsidR="00F73B12" w:rsidRDefault="00F73B12" w:rsidP="00B877E3">
      <w:pPr>
        <w:pStyle w:val="ListParagraph"/>
        <w:numPr>
          <w:ilvl w:val="0"/>
          <w:numId w:val="23"/>
        </w:numPr>
        <w:spacing w:after="0" w:line="360" w:lineRule="auto"/>
        <w:jc w:val="both"/>
        <w:rPr>
          <w:rFonts w:asciiTheme="minorHAnsi" w:hAnsiTheme="minorHAnsi" w:cstheme="minorHAnsi"/>
        </w:rPr>
      </w:pPr>
      <w:r w:rsidRPr="002E0C9D">
        <w:rPr>
          <w:rFonts w:asciiTheme="minorHAnsi" w:hAnsiTheme="minorHAnsi" w:cstheme="minorHAnsi"/>
        </w:rPr>
        <w:t>Group D: Households with an improved toilet, but no plan to upgrade and no specific place for handwashing at home.</w:t>
      </w:r>
    </w:p>
    <w:p w14:paraId="65EAA313" w14:textId="77777777" w:rsidR="00F73B12" w:rsidRPr="002E0C9D" w:rsidRDefault="00F73B12" w:rsidP="00B877E3">
      <w:pPr>
        <w:pStyle w:val="ListParagraph"/>
        <w:numPr>
          <w:ilvl w:val="0"/>
          <w:numId w:val="23"/>
        </w:numPr>
        <w:spacing w:after="0" w:line="360" w:lineRule="auto"/>
        <w:jc w:val="both"/>
        <w:rPr>
          <w:rFonts w:asciiTheme="minorHAnsi" w:hAnsiTheme="minorHAnsi" w:cstheme="minorHAnsi"/>
        </w:rPr>
      </w:pPr>
      <w:r w:rsidRPr="002E0C9D">
        <w:rPr>
          <w:rFonts w:asciiTheme="minorHAnsi" w:hAnsiTheme="minorHAnsi" w:cstheme="minorHAnsi"/>
        </w:rPr>
        <w:t>Group E: Households with an unimproved toilet, no intention to improve/upgrade and no specific place for handwashing at home.</w:t>
      </w:r>
    </w:p>
    <w:p w14:paraId="757F011E"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Characteristics were then selected from the survey data to enable a more detailed description of each segment’s behavioural, psychographic, demographic and geographic qualities. These characteristics are summarised in Table X below.</w:t>
      </w:r>
    </w:p>
    <w:p w14:paraId="245AC759" w14:textId="77777777" w:rsidR="00F73B12" w:rsidRPr="00D35B38" w:rsidRDefault="00F73B12" w:rsidP="00F73B12">
      <w:pPr>
        <w:spacing w:after="0" w:line="360" w:lineRule="auto"/>
        <w:jc w:val="both"/>
        <w:rPr>
          <w:rFonts w:asciiTheme="minorHAnsi" w:hAnsiTheme="minorHAnsi" w:cstheme="minorHAnsi"/>
        </w:rPr>
      </w:pPr>
    </w:p>
    <w:p w14:paraId="499E6717" w14:textId="5E7F257F" w:rsidR="00F73B12" w:rsidRPr="00FA2CDA" w:rsidRDefault="00F33CF4" w:rsidP="00F73B12">
      <w:pPr>
        <w:spacing w:after="0" w:line="360" w:lineRule="auto"/>
        <w:jc w:val="both"/>
        <w:rPr>
          <w:rFonts w:asciiTheme="minorHAnsi" w:hAnsiTheme="minorHAnsi" w:cstheme="minorHAnsi"/>
          <w:sz w:val="20"/>
          <w:szCs w:val="20"/>
        </w:rPr>
      </w:pPr>
      <w:r>
        <w:rPr>
          <w:rFonts w:asciiTheme="minorHAnsi" w:hAnsiTheme="minorHAnsi" w:cstheme="minorHAnsi"/>
          <w:b/>
          <w:sz w:val="20"/>
          <w:szCs w:val="20"/>
        </w:rPr>
        <w:lastRenderedPageBreak/>
        <w:t>Table 5.2</w:t>
      </w:r>
      <w:r w:rsidR="00F73B12" w:rsidRPr="00FA2CDA">
        <w:rPr>
          <w:rFonts w:asciiTheme="minorHAnsi" w:hAnsiTheme="minorHAnsi" w:cstheme="minorHAnsi"/>
          <w:sz w:val="20"/>
          <w:szCs w:val="20"/>
        </w:rPr>
        <w:t xml:space="preserve"> </w:t>
      </w:r>
      <w:r w:rsidR="00F73B12" w:rsidRPr="002E49D8">
        <w:rPr>
          <w:rFonts w:asciiTheme="minorHAnsi" w:hAnsiTheme="minorHAnsi" w:cstheme="minorHAnsi"/>
          <w:i/>
          <w:sz w:val="20"/>
          <w:szCs w:val="20"/>
        </w:rPr>
        <w:t>Sample characteristics of WASH segments in Bobonaro Municipality</w:t>
      </w:r>
    </w:p>
    <w:tbl>
      <w:tblPr>
        <w:tblStyle w:val="TableGrid"/>
        <w:tblW w:w="8138" w:type="dxa"/>
        <w:tblLook w:val="04A0" w:firstRow="1" w:lastRow="0" w:firstColumn="1" w:lastColumn="0" w:noHBand="0" w:noVBand="1"/>
      </w:tblPr>
      <w:tblGrid>
        <w:gridCol w:w="2121"/>
        <w:gridCol w:w="1212"/>
        <w:gridCol w:w="1163"/>
        <w:gridCol w:w="1212"/>
        <w:gridCol w:w="1212"/>
        <w:gridCol w:w="1218"/>
      </w:tblGrid>
      <w:tr w:rsidR="00F73B12" w:rsidRPr="00C27F9C" w14:paraId="56D3A2E0" w14:textId="77777777" w:rsidTr="00F73B12">
        <w:trPr>
          <w:trHeight w:val="255"/>
        </w:trPr>
        <w:tc>
          <w:tcPr>
            <w:tcW w:w="2121" w:type="dxa"/>
            <w:shd w:val="clear" w:color="auto" w:fill="D9D9D9" w:themeFill="background1" w:themeFillShade="D9"/>
          </w:tcPr>
          <w:p w14:paraId="5CE5BB50" w14:textId="77777777" w:rsidR="00F73B12" w:rsidRPr="00C27F9C" w:rsidRDefault="00F73B12" w:rsidP="00F73B12">
            <w:pPr>
              <w:jc w:val="center"/>
              <w:rPr>
                <w:rFonts w:asciiTheme="minorHAnsi" w:hAnsiTheme="minorHAnsi" w:cstheme="minorHAnsi"/>
                <w:b/>
                <w:sz w:val="18"/>
                <w:szCs w:val="18"/>
              </w:rPr>
            </w:pPr>
            <w:r w:rsidRPr="00C27F9C">
              <w:rPr>
                <w:rFonts w:asciiTheme="minorHAnsi" w:hAnsiTheme="minorHAnsi" w:cstheme="minorHAnsi"/>
                <w:b/>
                <w:sz w:val="18"/>
                <w:szCs w:val="18"/>
              </w:rPr>
              <w:t>Variables</w:t>
            </w:r>
          </w:p>
        </w:tc>
        <w:tc>
          <w:tcPr>
            <w:tcW w:w="1212" w:type="dxa"/>
            <w:shd w:val="clear" w:color="auto" w:fill="D9D9D9" w:themeFill="background1" w:themeFillShade="D9"/>
          </w:tcPr>
          <w:p w14:paraId="744FE3B8" w14:textId="77777777" w:rsidR="00F73B12"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Group A</w:t>
            </w:r>
          </w:p>
          <w:p w14:paraId="37E00D1E" w14:textId="77777777" w:rsidR="00F73B12" w:rsidRPr="00C27F9C"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Champions</w:t>
            </w:r>
          </w:p>
        </w:tc>
        <w:tc>
          <w:tcPr>
            <w:tcW w:w="1163" w:type="dxa"/>
            <w:shd w:val="clear" w:color="auto" w:fill="D9D9D9" w:themeFill="background1" w:themeFillShade="D9"/>
          </w:tcPr>
          <w:p w14:paraId="29641ABB" w14:textId="77777777" w:rsidR="00F73B12"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Group B</w:t>
            </w:r>
          </w:p>
          <w:p w14:paraId="006241D1" w14:textId="702AF3AC" w:rsidR="00F73B12" w:rsidRDefault="007B47A5" w:rsidP="00F73B12">
            <w:pPr>
              <w:jc w:val="center"/>
              <w:rPr>
                <w:rFonts w:asciiTheme="minorHAnsi" w:hAnsiTheme="minorHAnsi" w:cstheme="minorHAnsi"/>
                <w:b/>
                <w:sz w:val="18"/>
                <w:szCs w:val="18"/>
              </w:rPr>
            </w:pPr>
            <w:r>
              <w:rPr>
                <w:rFonts w:asciiTheme="minorHAnsi" w:hAnsiTheme="minorHAnsi" w:cstheme="minorHAnsi"/>
                <w:b/>
                <w:sz w:val="18"/>
                <w:szCs w:val="18"/>
              </w:rPr>
              <w:t>Rising Stars</w:t>
            </w:r>
          </w:p>
        </w:tc>
        <w:tc>
          <w:tcPr>
            <w:tcW w:w="1212" w:type="dxa"/>
            <w:shd w:val="clear" w:color="auto" w:fill="D9D9D9" w:themeFill="background1" w:themeFillShade="D9"/>
          </w:tcPr>
          <w:p w14:paraId="5483A626" w14:textId="77777777" w:rsidR="00F73B12"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Group C</w:t>
            </w:r>
          </w:p>
          <w:p w14:paraId="5989D4A0" w14:textId="77777777" w:rsidR="00F73B12" w:rsidRPr="00C27F9C"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Aspirational</w:t>
            </w:r>
          </w:p>
        </w:tc>
        <w:tc>
          <w:tcPr>
            <w:tcW w:w="1212" w:type="dxa"/>
            <w:shd w:val="clear" w:color="auto" w:fill="D9D9D9" w:themeFill="background1" w:themeFillShade="D9"/>
          </w:tcPr>
          <w:p w14:paraId="17AED7AB" w14:textId="77777777" w:rsidR="00F73B12"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Group D</w:t>
            </w:r>
          </w:p>
          <w:p w14:paraId="299470EC" w14:textId="4D005346" w:rsidR="00F73B12" w:rsidRPr="00C27F9C" w:rsidRDefault="007B47A5" w:rsidP="00F73B12">
            <w:pPr>
              <w:jc w:val="center"/>
              <w:rPr>
                <w:rFonts w:asciiTheme="minorHAnsi" w:hAnsiTheme="minorHAnsi" w:cstheme="minorHAnsi"/>
                <w:b/>
                <w:sz w:val="18"/>
                <w:szCs w:val="18"/>
              </w:rPr>
            </w:pPr>
            <w:r>
              <w:rPr>
                <w:rFonts w:asciiTheme="minorHAnsi" w:hAnsiTheme="minorHAnsi" w:cstheme="minorHAnsi"/>
                <w:b/>
                <w:sz w:val="18"/>
                <w:szCs w:val="18"/>
              </w:rPr>
              <w:t>Slow</w:t>
            </w:r>
            <w:r w:rsidR="00F73B12">
              <w:rPr>
                <w:rFonts w:asciiTheme="minorHAnsi" w:hAnsiTheme="minorHAnsi" w:cstheme="minorHAnsi"/>
                <w:b/>
                <w:sz w:val="18"/>
                <w:szCs w:val="18"/>
              </w:rPr>
              <w:t xml:space="preserve"> Performers</w:t>
            </w:r>
          </w:p>
        </w:tc>
        <w:tc>
          <w:tcPr>
            <w:tcW w:w="1218" w:type="dxa"/>
            <w:shd w:val="clear" w:color="auto" w:fill="D9D9D9" w:themeFill="background1" w:themeFillShade="D9"/>
          </w:tcPr>
          <w:p w14:paraId="3EBCD13F" w14:textId="77777777" w:rsidR="00F73B12"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Group E</w:t>
            </w:r>
          </w:p>
          <w:p w14:paraId="6CB42A9C" w14:textId="77777777" w:rsidR="00F73B12" w:rsidRPr="00C27F9C" w:rsidRDefault="00F73B12" w:rsidP="00F73B12">
            <w:pPr>
              <w:jc w:val="center"/>
              <w:rPr>
                <w:rFonts w:asciiTheme="minorHAnsi" w:hAnsiTheme="minorHAnsi" w:cstheme="minorHAnsi"/>
                <w:b/>
                <w:sz w:val="18"/>
                <w:szCs w:val="18"/>
              </w:rPr>
            </w:pPr>
            <w:r>
              <w:rPr>
                <w:rFonts w:asciiTheme="minorHAnsi" w:hAnsiTheme="minorHAnsi" w:cstheme="minorHAnsi"/>
                <w:b/>
                <w:sz w:val="18"/>
                <w:szCs w:val="18"/>
              </w:rPr>
              <w:t>Vulnerable</w:t>
            </w:r>
          </w:p>
        </w:tc>
      </w:tr>
      <w:tr w:rsidR="00F73B12" w:rsidRPr="00C27F9C" w14:paraId="440910C1" w14:textId="77777777" w:rsidTr="00F73B12">
        <w:trPr>
          <w:trHeight w:val="1569"/>
        </w:trPr>
        <w:tc>
          <w:tcPr>
            <w:tcW w:w="2121" w:type="dxa"/>
          </w:tcPr>
          <w:p w14:paraId="101C3D20" w14:textId="77777777" w:rsidR="00F73B12" w:rsidRDefault="00F73B12" w:rsidP="00F73B12">
            <w:pPr>
              <w:rPr>
                <w:rFonts w:asciiTheme="minorHAnsi" w:hAnsiTheme="minorHAnsi" w:cstheme="minorHAnsi"/>
                <w:b/>
                <w:sz w:val="18"/>
                <w:szCs w:val="18"/>
              </w:rPr>
            </w:pPr>
            <w:r>
              <w:rPr>
                <w:rFonts w:asciiTheme="minorHAnsi" w:hAnsiTheme="minorHAnsi" w:cstheme="minorHAnsi"/>
                <w:b/>
                <w:sz w:val="18"/>
                <w:szCs w:val="18"/>
              </w:rPr>
              <w:t>Administrative post</w:t>
            </w:r>
          </w:p>
          <w:p w14:paraId="2661AE9F" w14:textId="77777777" w:rsidR="00F73B12" w:rsidRDefault="00F73B12" w:rsidP="00B877E3">
            <w:pPr>
              <w:pStyle w:val="ListParagraph"/>
              <w:numPr>
                <w:ilvl w:val="0"/>
                <w:numId w:val="22"/>
              </w:numPr>
              <w:ind w:left="420" w:hanging="270"/>
              <w:rPr>
                <w:rFonts w:asciiTheme="minorHAnsi" w:hAnsiTheme="minorHAnsi" w:cstheme="minorHAnsi"/>
                <w:sz w:val="18"/>
                <w:szCs w:val="18"/>
              </w:rPr>
            </w:pPr>
            <w:r>
              <w:rPr>
                <w:rFonts w:asciiTheme="minorHAnsi" w:hAnsiTheme="minorHAnsi" w:cstheme="minorHAnsi"/>
                <w:sz w:val="18"/>
                <w:szCs w:val="18"/>
              </w:rPr>
              <w:t>Total</w:t>
            </w:r>
          </w:p>
          <w:p w14:paraId="0C74D3DF" w14:textId="77777777" w:rsidR="00F73B12" w:rsidRPr="00C05F1F" w:rsidRDefault="00F73B12" w:rsidP="00B877E3">
            <w:pPr>
              <w:pStyle w:val="ListParagraph"/>
              <w:numPr>
                <w:ilvl w:val="0"/>
                <w:numId w:val="22"/>
              </w:numPr>
              <w:ind w:left="420" w:hanging="270"/>
              <w:rPr>
                <w:rFonts w:asciiTheme="minorHAnsi" w:hAnsiTheme="minorHAnsi" w:cstheme="minorHAnsi"/>
                <w:sz w:val="18"/>
                <w:szCs w:val="18"/>
              </w:rPr>
            </w:pPr>
            <w:r w:rsidRPr="00C05F1F">
              <w:rPr>
                <w:rFonts w:asciiTheme="minorHAnsi" w:hAnsiTheme="minorHAnsi" w:cstheme="minorHAnsi"/>
                <w:sz w:val="18"/>
                <w:szCs w:val="18"/>
              </w:rPr>
              <w:t>Maliana</w:t>
            </w:r>
          </w:p>
          <w:p w14:paraId="78F0B7C6" w14:textId="77777777" w:rsidR="00F73B12" w:rsidRPr="00C05F1F" w:rsidRDefault="00F73B12" w:rsidP="00B877E3">
            <w:pPr>
              <w:pStyle w:val="ListParagraph"/>
              <w:numPr>
                <w:ilvl w:val="0"/>
                <w:numId w:val="22"/>
              </w:numPr>
              <w:ind w:left="420" w:hanging="270"/>
              <w:rPr>
                <w:rFonts w:asciiTheme="minorHAnsi" w:hAnsiTheme="minorHAnsi" w:cstheme="minorHAnsi"/>
                <w:sz w:val="18"/>
                <w:szCs w:val="18"/>
              </w:rPr>
            </w:pPr>
            <w:r w:rsidRPr="00C05F1F">
              <w:rPr>
                <w:rFonts w:asciiTheme="minorHAnsi" w:hAnsiTheme="minorHAnsi" w:cstheme="minorHAnsi"/>
                <w:sz w:val="18"/>
                <w:szCs w:val="18"/>
              </w:rPr>
              <w:t>Cailaco</w:t>
            </w:r>
          </w:p>
          <w:p w14:paraId="45C715C0" w14:textId="77777777" w:rsidR="00F73B12" w:rsidRPr="00C05F1F" w:rsidRDefault="00F73B12" w:rsidP="00B877E3">
            <w:pPr>
              <w:pStyle w:val="ListParagraph"/>
              <w:numPr>
                <w:ilvl w:val="0"/>
                <w:numId w:val="22"/>
              </w:numPr>
              <w:ind w:left="420" w:hanging="270"/>
              <w:rPr>
                <w:rFonts w:asciiTheme="minorHAnsi" w:hAnsiTheme="minorHAnsi" w:cstheme="minorHAnsi"/>
                <w:sz w:val="18"/>
                <w:szCs w:val="18"/>
              </w:rPr>
            </w:pPr>
            <w:r w:rsidRPr="00C05F1F">
              <w:rPr>
                <w:rFonts w:asciiTheme="minorHAnsi" w:hAnsiTheme="minorHAnsi" w:cstheme="minorHAnsi"/>
                <w:sz w:val="18"/>
                <w:szCs w:val="18"/>
              </w:rPr>
              <w:t>Atabae</w:t>
            </w:r>
          </w:p>
          <w:p w14:paraId="019A331B" w14:textId="77777777" w:rsidR="00F73B12" w:rsidRPr="00C05F1F" w:rsidRDefault="00F73B12" w:rsidP="00B877E3">
            <w:pPr>
              <w:pStyle w:val="ListParagraph"/>
              <w:numPr>
                <w:ilvl w:val="0"/>
                <w:numId w:val="22"/>
              </w:numPr>
              <w:ind w:left="420" w:hanging="270"/>
              <w:rPr>
                <w:rFonts w:asciiTheme="minorHAnsi" w:hAnsiTheme="minorHAnsi" w:cstheme="minorHAnsi"/>
                <w:sz w:val="18"/>
                <w:szCs w:val="18"/>
              </w:rPr>
            </w:pPr>
            <w:r w:rsidRPr="00C05F1F">
              <w:rPr>
                <w:rFonts w:asciiTheme="minorHAnsi" w:hAnsiTheme="minorHAnsi" w:cstheme="minorHAnsi"/>
                <w:sz w:val="18"/>
                <w:szCs w:val="18"/>
              </w:rPr>
              <w:t>Balibo</w:t>
            </w:r>
          </w:p>
        </w:tc>
        <w:tc>
          <w:tcPr>
            <w:tcW w:w="1212" w:type="dxa"/>
          </w:tcPr>
          <w:p w14:paraId="13A749CF" w14:textId="77777777" w:rsidR="00F73B12" w:rsidRDefault="00F73B12" w:rsidP="00F73B12">
            <w:pPr>
              <w:jc w:val="center"/>
              <w:rPr>
                <w:rFonts w:asciiTheme="minorHAnsi" w:hAnsiTheme="minorHAnsi" w:cstheme="minorHAnsi"/>
                <w:sz w:val="18"/>
                <w:szCs w:val="18"/>
              </w:rPr>
            </w:pPr>
          </w:p>
          <w:p w14:paraId="13C74A1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58 (16.6)</w:t>
            </w:r>
          </w:p>
          <w:p w14:paraId="5F731D8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31 (53.4)</w:t>
            </w:r>
          </w:p>
          <w:p w14:paraId="5E4198B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(5.2)</w:t>
            </w:r>
          </w:p>
          <w:p w14:paraId="158C17E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(25.9)</w:t>
            </w:r>
          </w:p>
          <w:p w14:paraId="3A7D7240"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(15.5)</w:t>
            </w:r>
          </w:p>
        </w:tc>
        <w:tc>
          <w:tcPr>
            <w:tcW w:w="1163" w:type="dxa"/>
          </w:tcPr>
          <w:p w14:paraId="7994D4B8" w14:textId="77777777" w:rsidR="00F73B12" w:rsidRDefault="00F73B12" w:rsidP="00F73B12">
            <w:pPr>
              <w:jc w:val="center"/>
              <w:rPr>
                <w:rFonts w:asciiTheme="minorHAnsi" w:hAnsiTheme="minorHAnsi" w:cstheme="minorHAnsi"/>
                <w:sz w:val="18"/>
                <w:szCs w:val="18"/>
              </w:rPr>
            </w:pPr>
          </w:p>
          <w:p w14:paraId="5DB17E0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(7.4)</w:t>
            </w:r>
          </w:p>
          <w:p w14:paraId="7D3C644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 (42.3)</w:t>
            </w:r>
          </w:p>
          <w:p w14:paraId="10E0B9B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(7.7)</w:t>
            </w:r>
          </w:p>
          <w:p w14:paraId="1840550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 (26.9)</w:t>
            </w:r>
          </w:p>
          <w:p w14:paraId="7709C67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(23.1)</w:t>
            </w:r>
          </w:p>
          <w:p w14:paraId="4D0F27BB" w14:textId="77777777" w:rsidR="00F73B12" w:rsidRDefault="00F73B12" w:rsidP="00F73B12">
            <w:pPr>
              <w:jc w:val="center"/>
              <w:rPr>
                <w:rFonts w:asciiTheme="minorHAnsi" w:hAnsiTheme="minorHAnsi" w:cstheme="minorHAnsi"/>
                <w:sz w:val="18"/>
                <w:szCs w:val="18"/>
              </w:rPr>
            </w:pPr>
          </w:p>
        </w:tc>
        <w:tc>
          <w:tcPr>
            <w:tcW w:w="1212" w:type="dxa"/>
          </w:tcPr>
          <w:p w14:paraId="597417CF" w14:textId="77777777" w:rsidR="00F73B12" w:rsidRDefault="00F73B12" w:rsidP="00F73B12">
            <w:pPr>
              <w:jc w:val="center"/>
              <w:rPr>
                <w:rFonts w:asciiTheme="minorHAnsi" w:hAnsiTheme="minorHAnsi" w:cstheme="minorHAnsi"/>
                <w:sz w:val="18"/>
                <w:szCs w:val="18"/>
              </w:rPr>
            </w:pPr>
          </w:p>
          <w:p w14:paraId="55C2491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113 (32.4)</w:t>
            </w:r>
          </w:p>
          <w:p w14:paraId="197B295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59 (52.2)</w:t>
            </w:r>
          </w:p>
          <w:p w14:paraId="24ECA4C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(8)</w:t>
            </w:r>
          </w:p>
          <w:p w14:paraId="2579268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21 (18.6)</w:t>
            </w:r>
          </w:p>
          <w:p w14:paraId="33C8D008"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24 (21.2)</w:t>
            </w:r>
          </w:p>
        </w:tc>
        <w:tc>
          <w:tcPr>
            <w:tcW w:w="1212" w:type="dxa"/>
          </w:tcPr>
          <w:p w14:paraId="39E19075" w14:textId="77777777" w:rsidR="00F73B12" w:rsidRDefault="00F73B12" w:rsidP="00F73B12">
            <w:pPr>
              <w:jc w:val="center"/>
              <w:rPr>
                <w:rFonts w:asciiTheme="minorHAnsi" w:hAnsiTheme="minorHAnsi" w:cstheme="minorHAnsi"/>
                <w:sz w:val="18"/>
                <w:szCs w:val="18"/>
              </w:rPr>
            </w:pPr>
          </w:p>
          <w:p w14:paraId="1D6FB24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96 (27.5)</w:t>
            </w:r>
          </w:p>
          <w:p w14:paraId="6116CBC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49 (51)</w:t>
            </w:r>
          </w:p>
          <w:p w14:paraId="4294221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(6.3)</w:t>
            </w:r>
          </w:p>
          <w:p w14:paraId="47EC271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20 (20.8)</w:t>
            </w:r>
          </w:p>
          <w:p w14:paraId="49A5792C"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21 (21.9)</w:t>
            </w:r>
          </w:p>
        </w:tc>
        <w:tc>
          <w:tcPr>
            <w:tcW w:w="1218" w:type="dxa"/>
          </w:tcPr>
          <w:p w14:paraId="6C266D91" w14:textId="77777777" w:rsidR="00F73B12" w:rsidRDefault="00F73B12" w:rsidP="00F73B12">
            <w:pPr>
              <w:jc w:val="center"/>
              <w:rPr>
                <w:rFonts w:asciiTheme="minorHAnsi" w:hAnsiTheme="minorHAnsi" w:cstheme="minorHAnsi"/>
                <w:sz w:val="18"/>
                <w:szCs w:val="18"/>
              </w:rPr>
            </w:pPr>
          </w:p>
          <w:p w14:paraId="194632B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(7.4)</w:t>
            </w:r>
          </w:p>
          <w:p w14:paraId="351349B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(30)</w:t>
            </w:r>
          </w:p>
          <w:p w14:paraId="3FFF47F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(3.3)</w:t>
            </w:r>
          </w:p>
          <w:p w14:paraId="3F78DD2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14 (46.7)</w:t>
            </w:r>
          </w:p>
          <w:p w14:paraId="1AC99FED"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(20)</w:t>
            </w:r>
          </w:p>
        </w:tc>
      </w:tr>
      <w:tr w:rsidR="00F73B12" w:rsidRPr="00C27F9C" w14:paraId="0E546E9B" w14:textId="77777777" w:rsidTr="00F73B12">
        <w:tc>
          <w:tcPr>
            <w:tcW w:w="2121" w:type="dxa"/>
          </w:tcPr>
          <w:p w14:paraId="2AD484CC"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Gender</w:t>
            </w:r>
            <w:r>
              <w:rPr>
                <w:rFonts w:asciiTheme="minorHAnsi" w:hAnsiTheme="minorHAnsi" w:cstheme="minorHAnsi"/>
                <w:b/>
                <w:sz w:val="18"/>
                <w:szCs w:val="18"/>
              </w:rPr>
              <w:t xml:space="preserve"> of respondents*</w:t>
            </w:r>
          </w:p>
          <w:p w14:paraId="35F740EE" w14:textId="77777777" w:rsidR="00F73B12" w:rsidRPr="00953362" w:rsidRDefault="00F73B12" w:rsidP="00B877E3">
            <w:pPr>
              <w:pStyle w:val="ListParagraph"/>
              <w:widowControl/>
              <w:numPr>
                <w:ilvl w:val="0"/>
                <w:numId w:val="6"/>
              </w:numPr>
              <w:ind w:left="454" w:hanging="266"/>
              <w:rPr>
                <w:rFonts w:asciiTheme="minorHAnsi" w:hAnsiTheme="minorHAnsi" w:cstheme="minorHAnsi"/>
                <w:sz w:val="18"/>
                <w:szCs w:val="18"/>
              </w:rPr>
            </w:pPr>
            <w:r w:rsidRPr="00953362">
              <w:rPr>
                <w:rFonts w:asciiTheme="minorHAnsi" w:hAnsiTheme="minorHAnsi" w:cstheme="minorHAnsi"/>
                <w:sz w:val="18"/>
                <w:szCs w:val="18"/>
              </w:rPr>
              <w:t>Male</w:t>
            </w:r>
          </w:p>
          <w:p w14:paraId="6982B47D" w14:textId="77777777" w:rsidR="00F73B12" w:rsidRPr="00953362" w:rsidRDefault="00F73B12" w:rsidP="00B877E3">
            <w:pPr>
              <w:pStyle w:val="ListParagraph"/>
              <w:widowControl/>
              <w:numPr>
                <w:ilvl w:val="0"/>
                <w:numId w:val="6"/>
              </w:numPr>
              <w:ind w:left="454" w:hanging="266"/>
              <w:rPr>
                <w:rFonts w:asciiTheme="minorHAnsi" w:hAnsiTheme="minorHAnsi" w:cstheme="minorHAnsi"/>
                <w:sz w:val="18"/>
                <w:szCs w:val="18"/>
              </w:rPr>
            </w:pPr>
            <w:r w:rsidRPr="00953362">
              <w:rPr>
                <w:rFonts w:asciiTheme="minorHAnsi" w:hAnsiTheme="minorHAnsi" w:cstheme="minorHAnsi"/>
                <w:sz w:val="18"/>
                <w:szCs w:val="18"/>
              </w:rPr>
              <w:t>Female</w:t>
            </w:r>
          </w:p>
          <w:p w14:paraId="56530AEE" w14:textId="77777777" w:rsidR="00F73B12" w:rsidRPr="00953362" w:rsidRDefault="00F73B12" w:rsidP="00F73B12">
            <w:pPr>
              <w:pStyle w:val="ListParagraph"/>
              <w:ind w:left="454"/>
              <w:rPr>
                <w:rFonts w:asciiTheme="minorHAnsi" w:hAnsiTheme="minorHAnsi" w:cstheme="minorHAnsi"/>
                <w:sz w:val="18"/>
                <w:szCs w:val="18"/>
              </w:rPr>
            </w:pPr>
          </w:p>
        </w:tc>
        <w:tc>
          <w:tcPr>
            <w:tcW w:w="1212" w:type="dxa"/>
          </w:tcPr>
          <w:p w14:paraId="4AD73F67" w14:textId="77777777" w:rsidR="00F73B12" w:rsidRDefault="00F73B12" w:rsidP="00F73B12">
            <w:pPr>
              <w:jc w:val="center"/>
              <w:rPr>
                <w:rFonts w:asciiTheme="minorHAnsi" w:hAnsiTheme="minorHAnsi" w:cstheme="minorHAnsi"/>
                <w:sz w:val="18"/>
                <w:szCs w:val="18"/>
              </w:rPr>
            </w:pPr>
          </w:p>
          <w:p w14:paraId="3EA81E5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27 (46.6)</w:t>
            </w:r>
          </w:p>
          <w:p w14:paraId="52A009B4"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31 (53.4)</w:t>
            </w:r>
          </w:p>
        </w:tc>
        <w:tc>
          <w:tcPr>
            <w:tcW w:w="1163" w:type="dxa"/>
          </w:tcPr>
          <w:p w14:paraId="60A11707" w14:textId="77777777" w:rsidR="00F73B12" w:rsidRDefault="00F73B12" w:rsidP="00F73B12">
            <w:pPr>
              <w:jc w:val="center"/>
              <w:rPr>
                <w:rFonts w:asciiTheme="minorHAnsi" w:hAnsiTheme="minorHAnsi" w:cstheme="minorHAnsi"/>
                <w:sz w:val="18"/>
                <w:szCs w:val="18"/>
              </w:rPr>
            </w:pPr>
          </w:p>
          <w:p w14:paraId="1EFD632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(38.5)</w:t>
            </w:r>
          </w:p>
          <w:p w14:paraId="79D283F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16 (61.5)</w:t>
            </w:r>
          </w:p>
        </w:tc>
        <w:tc>
          <w:tcPr>
            <w:tcW w:w="1212" w:type="dxa"/>
          </w:tcPr>
          <w:p w14:paraId="1C1CC983" w14:textId="77777777" w:rsidR="00F73B12" w:rsidRDefault="00F73B12" w:rsidP="00F73B12">
            <w:pPr>
              <w:jc w:val="center"/>
              <w:rPr>
                <w:rFonts w:asciiTheme="minorHAnsi" w:hAnsiTheme="minorHAnsi" w:cstheme="minorHAnsi"/>
                <w:sz w:val="18"/>
                <w:szCs w:val="18"/>
              </w:rPr>
            </w:pPr>
          </w:p>
          <w:p w14:paraId="176B5DF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63 (55.8)</w:t>
            </w:r>
          </w:p>
          <w:p w14:paraId="0D008920"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50 (44.2)</w:t>
            </w:r>
          </w:p>
        </w:tc>
        <w:tc>
          <w:tcPr>
            <w:tcW w:w="1212" w:type="dxa"/>
          </w:tcPr>
          <w:p w14:paraId="68995389" w14:textId="77777777" w:rsidR="00F73B12" w:rsidRDefault="00F73B12" w:rsidP="00F73B12">
            <w:pPr>
              <w:jc w:val="center"/>
              <w:rPr>
                <w:rFonts w:asciiTheme="minorHAnsi" w:hAnsiTheme="minorHAnsi" w:cstheme="minorHAnsi"/>
                <w:sz w:val="18"/>
                <w:szCs w:val="18"/>
              </w:rPr>
            </w:pPr>
          </w:p>
          <w:p w14:paraId="5D26907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31 (32.3)</w:t>
            </w:r>
          </w:p>
          <w:p w14:paraId="2B816CC4"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65 (67.7)</w:t>
            </w:r>
          </w:p>
        </w:tc>
        <w:tc>
          <w:tcPr>
            <w:tcW w:w="1218" w:type="dxa"/>
          </w:tcPr>
          <w:p w14:paraId="1F3669E1" w14:textId="77777777" w:rsidR="00F73B12" w:rsidRDefault="00F73B12" w:rsidP="00F73B12">
            <w:pPr>
              <w:jc w:val="center"/>
              <w:rPr>
                <w:rFonts w:asciiTheme="minorHAnsi" w:hAnsiTheme="minorHAnsi" w:cstheme="minorHAnsi"/>
                <w:sz w:val="18"/>
                <w:szCs w:val="18"/>
              </w:rPr>
            </w:pPr>
          </w:p>
          <w:p w14:paraId="0588ABF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(30.8)</w:t>
            </w:r>
          </w:p>
          <w:p w14:paraId="6738EFCD"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18 (69.2)</w:t>
            </w:r>
          </w:p>
        </w:tc>
      </w:tr>
      <w:tr w:rsidR="00F73B12" w:rsidRPr="00C27F9C" w14:paraId="0A3E9F50" w14:textId="77777777" w:rsidTr="00F73B12">
        <w:tc>
          <w:tcPr>
            <w:tcW w:w="2121" w:type="dxa"/>
          </w:tcPr>
          <w:p w14:paraId="5823EFB2"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Age</w:t>
            </w:r>
            <w:r>
              <w:rPr>
                <w:rFonts w:asciiTheme="minorHAnsi" w:hAnsiTheme="minorHAnsi" w:cstheme="minorHAnsi"/>
                <w:b/>
                <w:sz w:val="18"/>
                <w:szCs w:val="18"/>
              </w:rPr>
              <w:t xml:space="preserve"> of respondents</w:t>
            </w:r>
          </w:p>
          <w:p w14:paraId="75AF7320"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Under 18 years</w:t>
            </w:r>
          </w:p>
          <w:p w14:paraId="66E08F4E"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18 to 24 years</w:t>
            </w:r>
          </w:p>
          <w:p w14:paraId="4FE686C4"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25 to 34 years</w:t>
            </w:r>
          </w:p>
          <w:p w14:paraId="59CCE877"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35 to 44 years</w:t>
            </w:r>
          </w:p>
          <w:p w14:paraId="24FF0036"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45 to 54 years</w:t>
            </w:r>
          </w:p>
          <w:p w14:paraId="65B7EF6E"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55 to 64 years</w:t>
            </w:r>
          </w:p>
          <w:p w14:paraId="5C694AAB" w14:textId="77777777" w:rsidR="00F73B12" w:rsidRPr="00953362" w:rsidRDefault="00F73B12" w:rsidP="00B877E3">
            <w:pPr>
              <w:pStyle w:val="ListParagraph"/>
              <w:widowControl/>
              <w:numPr>
                <w:ilvl w:val="0"/>
                <w:numId w:val="7"/>
              </w:numPr>
              <w:ind w:left="454" w:hanging="283"/>
              <w:rPr>
                <w:rFonts w:asciiTheme="minorHAnsi" w:hAnsiTheme="minorHAnsi" w:cstheme="minorHAnsi"/>
                <w:sz w:val="18"/>
                <w:szCs w:val="18"/>
              </w:rPr>
            </w:pPr>
            <w:r w:rsidRPr="00953362">
              <w:rPr>
                <w:rFonts w:asciiTheme="minorHAnsi" w:hAnsiTheme="minorHAnsi" w:cstheme="minorHAnsi"/>
                <w:sz w:val="18"/>
                <w:szCs w:val="18"/>
              </w:rPr>
              <w:t>Age 65 or older</w:t>
            </w:r>
          </w:p>
        </w:tc>
        <w:tc>
          <w:tcPr>
            <w:tcW w:w="1212" w:type="dxa"/>
          </w:tcPr>
          <w:p w14:paraId="4E6257B0" w14:textId="77777777" w:rsidR="00F73B12" w:rsidRDefault="00F73B12" w:rsidP="00F73B12">
            <w:pPr>
              <w:jc w:val="center"/>
              <w:rPr>
                <w:rFonts w:asciiTheme="minorHAnsi" w:hAnsiTheme="minorHAnsi" w:cstheme="minorHAnsi"/>
                <w:sz w:val="18"/>
                <w:szCs w:val="18"/>
              </w:rPr>
            </w:pPr>
          </w:p>
          <w:p w14:paraId="2DCAE56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(1.7)</w:t>
            </w:r>
          </w:p>
          <w:p w14:paraId="5BCFCB4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(3.4)</w:t>
            </w:r>
          </w:p>
          <w:p w14:paraId="4DB55BD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13 (22.4</w:t>
            </w:r>
            <w:r>
              <w:rPr>
                <w:rFonts w:asciiTheme="minorHAnsi" w:hAnsiTheme="minorHAnsi" w:cstheme="minorHAnsi"/>
                <w:sz w:val="18"/>
                <w:szCs w:val="18"/>
              </w:rPr>
              <w:br/>
              <w:t>10 (17.2)</w:t>
            </w:r>
          </w:p>
          <w:p w14:paraId="4191688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12 (20.7)</w:t>
            </w:r>
          </w:p>
          <w:p w14:paraId="0262DA1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(25.9)</w:t>
            </w:r>
          </w:p>
          <w:p w14:paraId="25551A78"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(8.6)</w:t>
            </w:r>
          </w:p>
        </w:tc>
        <w:tc>
          <w:tcPr>
            <w:tcW w:w="1163" w:type="dxa"/>
          </w:tcPr>
          <w:p w14:paraId="4CE521F8" w14:textId="77777777" w:rsidR="00F73B12" w:rsidRDefault="00F73B12" w:rsidP="00F73B12">
            <w:pPr>
              <w:jc w:val="center"/>
              <w:rPr>
                <w:rFonts w:asciiTheme="minorHAnsi" w:hAnsiTheme="minorHAnsi" w:cstheme="minorHAnsi"/>
                <w:sz w:val="18"/>
                <w:szCs w:val="18"/>
              </w:rPr>
            </w:pPr>
          </w:p>
          <w:p w14:paraId="0D5516A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14533CF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(7.7)</w:t>
            </w:r>
          </w:p>
          <w:p w14:paraId="5857AFD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(30.8)</w:t>
            </w:r>
          </w:p>
          <w:p w14:paraId="3700D31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35AE33D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7707212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(23.1)</w:t>
            </w:r>
          </w:p>
          <w:p w14:paraId="678EFC6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212" w:type="dxa"/>
          </w:tcPr>
          <w:p w14:paraId="7374E5C9" w14:textId="77777777" w:rsidR="00F73B12" w:rsidRDefault="00F73B12" w:rsidP="00F73B12">
            <w:pPr>
              <w:jc w:val="center"/>
              <w:rPr>
                <w:rFonts w:asciiTheme="minorHAnsi" w:hAnsiTheme="minorHAnsi" w:cstheme="minorHAnsi"/>
                <w:sz w:val="18"/>
                <w:szCs w:val="18"/>
              </w:rPr>
            </w:pPr>
          </w:p>
          <w:p w14:paraId="66A033F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(3.5)</w:t>
            </w:r>
          </w:p>
          <w:p w14:paraId="2AF6BD4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(5.3)</w:t>
            </w:r>
          </w:p>
          <w:p w14:paraId="56C86D9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(23)</w:t>
            </w:r>
          </w:p>
          <w:p w14:paraId="62210C0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30 (26.5)</w:t>
            </w:r>
          </w:p>
          <w:p w14:paraId="28D8328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21 (18.4)</w:t>
            </w:r>
          </w:p>
          <w:p w14:paraId="09173CC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 (9.7)</w:t>
            </w:r>
          </w:p>
          <w:p w14:paraId="5B83B965"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(13.3)</w:t>
            </w:r>
          </w:p>
        </w:tc>
        <w:tc>
          <w:tcPr>
            <w:tcW w:w="1212" w:type="dxa"/>
          </w:tcPr>
          <w:p w14:paraId="676C3161" w14:textId="77777777" w:rsidR="00F73B12" w:rsidRDefault="00F73B12" w:rsidP="00F73B12">
            <w:pPr>
              <w:jc w:val="center"/>
              <w:rPr>
                <w:rFonts w:asciiTheme="minorHAnsi" w:hAnsiTheme="minorHAnsi" w:cstheme="minorHAnsi"/>
                <w:sz w:val="18"/>
                <w:szCs w:val="18"/>
              </w:rPr>
            </w:pPr>
          </w:p>
          <w:p w14:paraId="3CAF405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(3.1)</w:t>
            </w:r>
          </w:p>
          <w:p w14:paraId="2A4404E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 (7.3)</w:t>
            </w:r>
          </w:p>
          <w:p w14:paraId="0E7BD2D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35 (36.5)</w:t>
            </w:r>
          </w:p>
          <w:p w14:paraId="3F54C7F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22 (22.9)</w:t>
            </w:r>
          </w:p>
          <w:p w14:paraId="32892A1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(9.4)</w:t>
            </w:r>
          </w:p>
          <w:p w14:paraId="5320DE3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(10.4)</w:t>
            </w:r>
          </w:p>
          <w:p w14:paraId="2EF9DBB8"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(10.4)</w:t>
            </w:r>
          </w:p>
        </w:tc>
        <w:tc>
          <w:tcPr>
            <w:tcW w:w="1218" w:type="dxa"/>
          </w:tcPr>
          <w:p w14:paraId="426EDF5C" w14:textId="77777777" w:rsidR="00F73B12" w:rsidRDefault="00F73B12" w:rsidP="00F73B12">
            <w:pPr>
              <w:jc w:val="center"/>
              <w:rPr>
                <w:rFonts w:asciiTheme="minorHAnsi" w:hAnsiTheme="minorHAnsi" w:cstheme="minorHAnsi"/>
                <w:sz w:val="18"/>
                <w:szCs w:val="18"/>
              </w:rPr>
            </w:pPr>
          </w:p>
          <w:p w14:paraId="327BAB2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p w14:paraId="4D61019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(11.5)</w:t>
            </w:r>
          </w:p>
          <w:p w14:paraId="1D87716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7015301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(23.1)</w:t>
            </w:r>
          </w:p>
          <w:p w14:paraId="77E2AF6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(7.7)</w:t>
            </w:r>
          </w:p>
          <w:p w14:paraId="4E6F11F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16107EE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(15.4)</w:t>
            </w:r>
          </w:p>
          <w:p w14:paraId="11E145C7" w14:textId="77777777" w:rsidR="00F73B12" w:rsidRPr="00953362" w:rsidRDefault="00F73B12" w:rsidP="00F73B12">
            <w:pPr>
              <w:jc w:val="center"/>
              <w:rPr>
                <w:rFonts w:asciiTheme="minorHAnsi" w:hAnsiTheme="minorHAnsi" w:cstheme="minorHAnsi"/>
                <w:sz w:val="18"/>
                <w:szCs w:val="18"/>
              </w:rPr>
            </w:pPr>
          </w:p>
        </w:tc>
      </w:tr>
      <w:tr w:rsidR="00F73B12" w:rsidRPr="00C27F9C" w14:paraId="405A5E63" w14:textId="77777777" w:rsidTr="00F73B12">
        <w:tc>
          <w:tcPr>
            <w:tcW w:w="2121" w:type="dxa"/>
          </w:tcPr>
          <w:p w14:paraId="1F72867F"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Education</w:t>
            </w:r>
            <w:r>
              <w:rPr>
                <w:rFonts w:asciiTheme="minorHAnsi" w:hAnsiTheme="minorHAnsi" w:cstheme="minorHAnsi"/>
                <w:b/>
                <w:sz w:val="18"/>
                <w:szCs w:val="18"/>
              </w:rPr>
              <w:t>*</w:t>
            </w:r>
          </w:p>
          <w:p w14:paraId="079E8617" w14:textId="77777777" w:rsidR="00F73B12" w:rsidRPr="00953362" w:rsidRDefault="00F73B12" w:rsidP="00B877E3">
            <w:pPr>
              <w:pStyle w:val="ListParagraph"/>
              <w:widowControl/>
              <w:numPr>
                <w:ilvl w:val="0"/>
                <w:numId w:val="8"/>
              </w:numPr>
              <w:ind w:left="454" w:hanging="283"/>
              <w:rPr>
                <w:rFonts w:asciiTheme="minorHAnsi" w:hAnsiTheme="minorHAnsi" w:cstheme="minorHAnsi"/>
                <w:sz w:val="18"/>
                <w:szCs w:val="18"/>
              </w:rPr>
            </w:pPr>
            <w:r w:rsidRPr="00953362">
              <w:rPr>
                <w:rFonts w:asciiTheme="minorHAnsi" w:hAnsiTheme="minorHAnsi" w:cstheme="minorHAnsi"/>
                <w:sz w:val="18"/>
                <w:szCs w:val="18"/>
              </w:rPr>
              <w:t>No schooling</w:t>
            </w:r>
          </w:p>
          <w:p w14:paraId="678ACC90" w14:textId="77777777" w:rsidR="00F73B12" w:rsidRPr="00953362" w:rsidRDefault="00F73B12" w:rsidP="00B877E3">
            <w:pPr>
              <w:pStyle w:val="ListParagraph"/>
              <w:widowControl/>
              <w:numPr>
                <w:ilvl w:val="0"/>
                <w:numId w:val="8"/>
              </w:numPr>
              <w:ind w:left="454" w:hanging="283"/>
              <w:rPr>
                <w:rFonts w:asciiTheme="minorHAnsi" w:hAnsiTheme="minorHAnsi" w:cstheme="minorHAnsi"/>
                <w:sz w:val="18"/>
                <w:szCs w:val="18"/>
              </w:rPr>
            </w:pPr>
            <w:r w:rsidRPr="00953362">
              <w:rPr>
                <w:rFonts w:asciiTheme="minorHAnsi" w:hAnsiTheme="minorHAnsi" w:cstheme="minorHAnsi"/>
                <w:sz w:val="18"/>
                <w:szCs w:val="18"/>
              </w:rPr>
              <w:t>Primary</w:t>
            </w:r>
          </w:p>
          <w:p w14:paraId="52D69098" w14:textId="77777777" w:rsidR="00F73B12" w:rsidRPr="00953362" w:rsidRDefault="00F73B12" w:rsidP="00B877E3">
            <w:pPr>
              <w:pStyle w:val="ListParagraph"/>
              <w:widowControl/>
              <w:numPr>
                <w:ilvl w:val="0"/>
                <w:numId w:val="8"/>
              </w:numPr>
              <w:ind w:left="454" w:hanging="283"/>
              <w:rPr>
                <w:rFonts w:asciiTheme="minorHAnsi" w:hAnsiTheme="minorHAnsi" w:cstheme="minorHAnsi"/>
                <w:sz w:val="18"/>
                <w:szCs w:val="18"/>
              </w:rPr>
            </w:pPr>
            <w:r w:rsidRPr="00953362">
              <w:rPr>
                <w:rFonts w:asciiTheme="minorHAnsi" w:hAnsiTheme="minorHAnsi" w:cstheme="minorHAnsi"/>
                <w:sz w:val="18"/>
                <w:szCs w:val="18"/>
              </w:rPr>
              <w:t>Secondary</w:t>
            </w:r>
          </w:p>
          <w:p w14:paraId="0C7600B9" w14:textId="77777777" w:rsidR="00F73B12" w:rsidRPr="00953362" w:rsidRDefault="00F73B12" w:rsidP="00B877E3">
            <w:pPr>
              <w:pStyle w:val="ListParagraph"/>
              <w:widowControl/>
              <w:numPr>
                <w:ilvl w:val="0"/>
                <w:numId w:val="8"/>
              </w:numPr>
              <w:ind w:left="454" w:hanging="283"/>
              <w:rPr>
                <w:rFonts w:asciiTheme="minorHAnsi" w:hAnsiTheme="minorHAnsi" w:cstheme="minorHAnsi"/>
                <w:sz w:val="18"/>
                <w:szCs w:val="18"/>
              </w:rPr>
            </w:pPr>
            <w:r w:rsidRPr="00953362">
              <w:rPr>
                <w:rFonts w:asciiTheme="minorHAnsi" w:hAnsiTheme="minorHAnsi" w:cstheme="minorHAnsi"/>
                <w:sz w:val="18"/>
                <w:szCs w:val="18"/>
              </w:rPr>
              <w:t>University or other tertiary</w:t>
            </w:r>
          </w:p>
          <w:p w14:paraId="26066318" w14:textId="77777777" w:rsidR="00F73B12" w:rsidRPr="00953362" w:rsidRDefault="00F73B12" w:rsidP="00F73B12">
            <w:pPr>
              <w:ind w:left="171"/>
              <w:rPr>
                <w:rFonts w:asciiTheme="minorHAnsi" w:hAnsiTheme="minorHAnsi" w:cstheme="minorHAnsi"/>
                <w:sz w:val="18"/>
                <w:szCs w:val="18"/>
              </w:rPr>
            </w:pPr>
          </w:p>
        </w:tc>
        <w:tc>
          <w:tcPr>
            <w:tcW w:w="1212" w:type="dxa"/>
          </w:tcPr>
          <w:p w14:paraId="5E1457CC" w14:textId="77777777" w:rsidR="00F73B12" w:rsidRDefault="00F73B12" w:rsidP="00F73B12">
            <w:pPr>
              <w:jc w:val="center"/>
              <w:rPr>
                <w:rFonts w:asciiTheme="minorHAnsi" w:hAnsiTheme="minorHAnsi" w:cstheme="minorHAnsi"/>
                <w:sz w:val="18"/>
                <w:szCs w:val="18"/>
              </w:rPr>
            </w:pPr>
          </w:p>
          <w:p w14:paraId="4D79234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21 (36.2)</w:t>
            </w:r>
          </w:p>
          <w:p w14:paraId="3B4AF91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 (12.1)</w:t>
            </w:r>
          </w:p>
          <w:p w14:paraId="4641C35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22 (37.9)</w:t>
            </w:r>
          </w:p>
          <w:p w14:paraId="63EFA2FD"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(13.8)</w:t>
            </w:r>
          </w:p>
        </w:tc>
        <w:tc>
          <w:tcPr>
            <w:tcW w:w="1163" w:type="dxa"/>
          </w:tcPr>
          <w:p w14:paraId="7B4CC190" w14:textId="77777777" w:rsidR="00F73B12" w:rsidRDefault="00F73B12" w:rsidP="00F73B12">
            <w:pPr>
              <w:jc w:val="center"/>
              <w:rPr>
                <w:rFonts w:asciiTheme="minorHAnsi" w:hAnsiTheme="minorHAnsi" w:cstheme="minorHAnsi"/>
                <w:sz w:val="18"/>
                <w:szCs w:val="18"/>
              </w:rPr>
            </w:pPr>
          </w:p>
          <w:p w14:paraId="4AAAA29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(57.7)</w:t>
            </w:r>
          </w:p>
          <w:p w14:paraId="0F2CE05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p w14:paraId="47A8114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(34.6)</w:t>
            </w:r>
          </w:p>
          <w:p w14:paraId="15AB7AD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tc>
        <w:tc>
          <w:tcPr>
            <w:tcW w:w="1212" w:type="dxa"/>
          </w:tcPr>
          <w:p w14:paraId="6E93ED08" w14:textId="77777777" w:rsidR="00F73B12" w:rsidRDefault="00F73B12" w:rsidP="00F73B12">
            <w:pPr>
              <w:jc w:val="center"/>
              <w:rPr>
                <w:rFonts w:asciiTheme="minorHAnsi" w:hAnsiTheme="minorHAnsi" w:cstheme="minorHAnsi"/>
                <w:sz w:val="18"/>
                <w:szCs w:val="18"/>
              </w:rPr>
            </w:pPr>
          </w:p>
          <w:p w14:paraId="3BF939D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49 (43.4)</w:t>
            </w:r>
          </w:p>
          <w:p w14:paraId="632C3F7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14 (12.4)</w:t>
            </w:r>
          </w:p>
          <w:p w14:paraId="338BED6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42 (37.2)</w:t>
            </w:r>
          </w:p>
          <w:p w14:paraId="1A1F909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(7.1)</w:t>
            </w:r>
          </w:p>
          <w:p w14:paraId="47F9BFBA" w14:textId="77777777" w:rsidR="00F73B12" w:rsidRPr="00953362" w:rsidRDefault="00F73B12" w:rsidP="00F73B12">
            <w:pPr>
              <w:jc w:val="center"/>
              <w:rPr>
                <w:rFonts w:asciiTheme="minorHAnsi" w:hAnsiTheme="minorHAnsi" w:cstheme="minorHAnsi"/>
                <w:sz w:val="18"/>
                <w:szCs w:val="18"/>
              </w:rPr>
            </w:pPr>
          </w:p>
        </w:tc>
        <w:tc>
          <w:tcPr>
            <w:tcW w:w="1212" w:type="dxa"/>
          </w:tcPr>
          <w:p w14:paraId="533D0D20" w14:textId="77777777" w:rsidR="00F73B12" w:rsidRDefault="00F73B12" w:rsidP="00F73B12">
            <w:pPr>
              <w:jc w:val="center"/>
              <w:rPr>
                <w:rFonts w:asciiTheme="minorHAnsi" w:hAnsiTheme="minorHAnsi" w:cstheme="minorHAnsi"/>
                <w:sz w:val="18"/>
                <w:szCs w:val="18"/>
              </w:rPr>
            </w:pPr>
          </w:p>
          <w:p w14:paraId="682D543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44 (45.8)</w:t>
            </w:r>
          </w:p>
          <w:p w14:paraId="2E03FE9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20 (20.8)</w:t>
            </w:r>
          </w:p>
          <w:p w14:paraId="6A4BE84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28 (29.2)</w:t>
            </w:r>
          </w:p>
          <w:p w14:paraId="7D1B2024"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(4.2)</w:t>
            </w:r>
          </w:p>
        </w:tc>
        <w:tc>
          <w:tcPr>
            <w:tcW w:w="1218" w:type="dxa"/>
          </w:tcPr>
          <w:p w14:paraId="14AD0D4D" w14:textId="77777777" w:rsidR="00F73B12" w:rsidRDefault="00F73B12" w:rsidP="00F73B12">
            <w:pPr>
              <w:jc w:val="center"/>
              <w:rPr>
                <w:rFonts w:asciiTheme="minorHAnsi" w:hAnsiTheme="minorHAnsi" w:cstheme="minorHAnsi"/>
                <w:sz w:val="18"/>
                <w:szCs w:val="18"/>
              </w:rPr>
            </w:pPr>
          </w:p>
          <w:p w14:paraId="4DE3FF2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21 (80.8)</w:t>
            </w:r>
          </w:p>
          <w:p w14:paraId="3EBFDC7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6178EF7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77883B5D"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r>
      <w:tr w:rsidR="00F73B12" w:rsidRPr="00C27F9C" w14:paraId="71F765B1" w14:textId="77777777" w:rsidTr="00F73B12">
        <w:tc>
          <w:tcPr>
            <w:tcW w:w="2121" w:type="dxa"/>
          </w:tcPr>
          <w:p w14:paraId="65E3E2B1" w14:textId="77777777" w:rsidR="00F73B12" w:rsidRPr="0070372D" w:rsidRDefault="00F73B12" w:rsidP="00F73B12">
            <w:pPr>
              <w:rPr>
                <w:rFonts w:asciiTheme="minorHAnsi" w:hAnsiTheme="minorHAnsi" w:cstheme="minorHAnsi"/>
                <w:b/>
                <w:sz w:val="18"/>
                <w:szCs w:val="18"/>
              </w:rPr>
            </w:pPr>
            <w:r w:rsidRPr="0070372D">
              <w:rPr>
                <w:rFonts w:asciiTheme="minorHAnsi" w:hAnsiTheme="minorHAnsi" w:cstheme="minorHAnsi"/>
                <w:b/>
                <w:sz w:val="18"/>
                <w:szCs w:val="18"/>
              </w:rPr>
              <w:t>Main source of income</w:t>
            </w:r>
          </w:p>
          <w:p w14:paraId="727C7B43"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Household business</w:t>
            </w:r>
          </w:p>
          <w:p w14:paraId="2C91A6D0"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Agriculture / Fishing</w:t>
            </w:r>
          </w:p>
          <w:p w14:paraId="6AB93B92"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Salary (government, NGO)</w:t>
            </w:r>
          </w:p>
          <w:p w14:paraId="5F2F5137"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Private sector</w:t>
            </w:r>
          </w:p>
          <w:p w14:paraId="354B8A84"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Worker/Tradesman</w:t>
            </w:r>
          </w:p>
          <w:p w14:paraId="2E0DB422"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Laborer in a shop/company</w:t>
            </w:r>
          </w:p>
          <w:p w14:paraId="5EC44F72"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 xml:space="preserve">Subsidy/pension </w:t>
            </w:r>
          </w:p>
          <w:p w14:paraId="2C28B31D" w14:textId="77777777" w:rsidR="00F73B12" w:rsidRPr="0070372D" w:rsidRDefault="00F73B12" w:rsidP="00B877E3">
            <w:pPr>
              <w:pStyle w:val="ListParagraph"/>
              <w:widowControl/>
              <w:numPr>
                <w:ilvl w:val="0"/>
                <w:numId w:val="9"/>
              </w:numPr>
              <w:ind w:left="454" w:hanging="283"/>
              <w:rPr>
                <w:rFonts w:asciiTheme="minorHAnsi" w:hAnsiTheme="minorHAnsi" w:cstheme="minorHAnsi"/>
                <w:sz w:val="18"/>
                <w:szCs w:val="18"/>
              </w:rPr>
            </w:pPr>
            <w:r w:rsidRPr="0070372D">
              <w:rPr>
                <w:rFonts w:asciiTheme="minorHAnsi" w:hAnsiTheme="minorHAnsi" w:cstheme="minorHAnsi"/>
                <w:sz w:val="18"/>
                <w:szCs w:val="18"/>
              </w:rPr>
              <w:t>Others / Donation / charity / present from family</w:t>
            </w:r>
          </w:p>
          <w:p w14:paraId="306C2C30" w14:textId="77777777" w:rsidR="00F73B12" w:rsidRPr="0070372D" w:rsidRDefault="00F73B12" w:rsidP="00F73B12">
            <w:pPr>
              <w:pStyle w:val="ListParagraph"/>
              <w:widowControl/>
              <w:ind w:left="454"/>
              <w:rPr>
                <w:rFonts w:asciiTheme="minorHAnsi" w:hAnsiTheme="minorHAnsi" w:cstheme="minorHAnsi"/>
                <w:sz w:val="18"/>
                <w:szCs w:val="18"/>
              </w:rPr>
            </w:pPr>
          </w:p>
        </w:tc>
        <w:tc>
          <w:tcPr>
            <w:tcW w:w="1212" w:type="dxa"/>
          </w:tcPr>
          <w:p w14:paraId="40E8004F" w14:textId="77777777" w:rsidR="00F73B12" w:rsidRDefault="00F73B12" w:rsidP="00F73B12">
            <w:pPr>
              <w:jc w:val="center"/>
              <w:rPr>
                <w:rFonts w:asciiTheme="minorHAnsi" w:hAnsiTheme="minorHAnsi" w:cstheme="minorHAnsi"/>
                <w:sz w:val="18"/>
                <w:szCs w:val="18"/>
              </w:rPr>
            </w:pPr>
          </w:p>
          <w:p w14:paraId="1F60AC7F" w14:textId="77777777" w:rsidR="00F73B12" w:rsidRDefault="00F73B12" w:rsidP="00F73B12">
            <w:pPr>
              <w:jc w:val="center"/>
              <w:rPr>
                <w:rFonts w:asciiTheme="minorHAnsi" w:hAnsiTheme="minorHAnsi" w:cstheme="minorHAnsi"/>
                <w:sz w:val="18"/>
                <w:szCs w:val="18"/>
              </w:rPr>
            </w:pPr>
          </w:p>
          <w:p w14:paraId="5AC636C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(6.9)</w:t>
            </w:r>
          </w:p>
          <w:p w14:paraId="0130B522" w14:textId="77777777" w:rsidR="00F73B12" w:rsidRDefault="00F73B12" w:rsidP="00F73B12">
            <w:pPr>
              <w:jc w:val="center"/>
              <w:rPr>
                <w:rFonts w:asciiTheme="minorHAnsi" w:hAnsiTheme="minorHAnsi" w:cstheme="minorHAnsi"/>
                <w:sz w:val="18"/>
                <w:szCs w:val="18"/>
              </w:rPr>
            </w:pPr>
          </w:p>
          <w:p w14:paraId="44A1935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32 (55.2)</w:t>
            </w:r>
          </w:p>
          <w:p w14:paraId="059E8771" w14:textId="77777777" w:rsidR="00F73B12" w:rsidRDefault="00F73B12" w:rsidP="00F73B12">
            <w:pPr>
              <w:jc w:val="center"/>
              <w:rPr>
                <w:rFonts w:asciiTheme="minorHAnsi" w:hAnsiTheme="minorHAnsi" w:cstheme="minorHAnsi"/>
                <w:sz w:val="18"/>
                <w:szCs w:val="18"/>
              </w:rPr>
            </w:pPr>
          </w:p>
          <w:p w14:paraId="2DBEAB4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14 (24.1)</w:t>
            </w:r>
          </w:p>
          <w:p w14:paraId="06BDA99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(1.7)</w:t>
            </w:r>
          </w:p>
          <w:p w14:paraId="35200E2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(1.7)</w:t>
            </w:r>
          </w:p>
          <w:p w14:paraId="29CBB12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(3.4)</w:t>
            </w:r>
          </w:p>
          <w:p w14:paraId="06580DD9" w14:textId="77777777" w:rsidR="00F73B12" w:rsidRDefault="00F73B12" w:rsidP="00F73B12">
            <w:pPr>
              <w:jc w:val="center"/>
              <w:rPr>
                <w:rFonts w:asciiTheme="minorHAnsi" w:hAnsiTheme="minorHAnsi" w:cstheme="minorHAnsi"/>
                <w:sz w:val="18"/>
                <w:szCs w:val="18"/>
              </w:rPr>
            </w:pPr>
          </w:p>
          <w:p w14:paraId="7B17E7C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(5.2)</w:t>
            </w:r>
          </w:p>
          <w:p w14:paraId="5F2425CB" w14:textId="77777777" w:rsidR="00F73B12" w:rsidRDefault="00F73B12" w:rsidP="00F73B12">
            <w:pPr>
              <w:jc w:val="center"/>
              <w:rPr>
                <w:rFonts w:asciiTheme="minorHAnsi" w:hAnsiTheme="minorHAnsi" w:cstheme="minorHAnsi"/>
                <w:sz w:val="18"/>
                <w:szCs w:val="18"/>
              </w:rPr>
            </w:pPr>
          </w:p>
          <w:p w14:paraId="08CACEDE" w14:textId="77777777" w:rsidR="00F73B12" w:rsidRDefault="00F73B12" w:rsidP="00F73B12">
            <w:pPr>
              <w:jc w:val="center"/>
              <w:rPr>
                <w:rFonts w:asciiTheme="minorHAnsi" w:hAnsiTheme="minorHAnsi" w:cstheme="minorHAnsi"/>
                <w:sz w:val="18"/>
                <w:szCs w:val="18"/>
              </w:rPr>
            </w:pPr>
          </w:p>
          <w:p w14:paraId="676EC043" w14:textId="77777777" w:rsidR="00F73B12" w:rsidRPr="0070372D"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163" w:type="dxa"/>
          </w:tcPr>
          <w:p w14:paraId="1ED2AB39" w14:textId="77777777" w:rsidR="00F73B12" w:rsidRDefault="00F73B12" w:rsidP="00F73B12">
            <w:pPr>
              <w:jc w:val="center"/>
              <w:rPr>
                <w:rFonts w:asciiTheme="minorHAnsi" w:hAnsiTheme="minorHAnsi" w:cstheme="minorHAnsi"/>
                <w:sz w:val="18"/>
                <w:szCs w:val="18"/>
              </w:rPr>
            </w:pPr>
          </w:p>
          <w:p w14:paraId="12FF7E3B" w14:textId="77777777" w:rsidR="00F73B12" w:rsidRDefault="00F73B12" w:rsidP="00F73B12">
            <w:pPr>
              <w:jc w:val="center"/>
              <w:rPr>
                <w:rFonts w:asciiTheme="minorHAnsi" w:hAnsiTheme="minorHAnsi" w:cstheme="minorHAnsi"/>
                <w:sz w:val="18"/>
                <w:szCs w:val="18"/>
              </w:rPr>
            </w:pPr>
          </w:p>
          <w:p w14:paraId="6E9A4CB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(15.4)</w:t>
            </w:r>
          </w:p>
          <w:p w14:paraId="307DD38F" w14:textId="77777777" w:rsidR="00F73B12" w:rsidRDefault="00F73B12" w:rsidP="00F73B12">
            <w:pPr>
              <w:jc w:val="center"/>
              <w:rPr>
                <w:rFonts w:asciiTheme="minorHAnsi" w:hAnsiTheme="minorHAnsi" w:cstheme="minorHAnsi"/>
                <w:sz w:val="18"/>
                <w:szCs w:val="18"/>
              </w:rPr>
            </w:pPr>
          </w:p>
          <w:p w14:paraId="6629EF1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16 (61.5)</w:t>
            </w:r>
          </w:p>
          <w:p w14:paraId="71C60C89" w14:textId="77777777" w:rsidR="00F73B12" w:rsidRDefault="00F73B12" w:rsidP="00F73B12">
            <w:pPr>
              <w:jc w:val="center"/>
              <w:rPr>
                <w:rFonts w:asciiTheme="minorHAnsi" w:hAnsiTheme="minorHAnsi" w:cstheme="minorHAnsi"/>
                <w:sz w:val="18"/>
                <w:szCs w:val="18"/>
              </w:rPr>
            </w:pPr>
          </w:p>
          <w:p w14:paraId="55DBD30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(15.4)</w:t>
            </w:r>
          </w:p>
          <w:p w14:paraId="6D3BF66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3069C4F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64B5D38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2E80CACB" w14:textId="77777777" w:rsidR="00F73B12" w:rsidRDefault="00F73B12" w:rsidP="00F73B12">
            <w:pPr>
              <w:jc w:val="center"/>
              <w:rPr>
                <w:rFonts w:asciiTheme="minorHAnsi" w:hAnsiTheme="minorHAnsi" w:cstheme="minorHAnsi"/>
                <w:sz w:val="18"/>
                <w:szCs w:val="18"/>
              </w:rPr>
            </w:pPr>
          </w:p>
          <w:p w14:paraId="1DF0A50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(7.7)</w:t>
            </w:r>
          </w:p>
          <w:p w14:paraId="33F83B90" w14:textId="77777777" w:rsidR="00F73B12" w:rsidRDefault="00F73B12" w:rsidP="00F73B12">
            <w:pPr>
              <w:jc w:val="center"/>
              <w:rPr>
                <w:rFonts w:asciiTheme="minorHAnsi" w:hAnsiTheme="minorHAnsi" w:cstheme="minorHAnsi"/>
                <w:sz w:val="18"/>
                <w:szCs w:val="18"/>
              </w:rPr>
            </w:pPr>
          </w:p>
          <w:p w14:paraId="5511CF5D" w14:textId="77777777" w:rsidR="00F73B12" w:rsidRDefault="00F73B12" w:rsidP="00F73B12">
            <w:pPr>
              <w:jc w:val="center"/>
              <w:rPr>
                <w:rFonts w:asciiTheme="minorHAnsi" w:hAnsiTheme="minorHAnsi" w:cstheme="minorHAnsi"/>
                <w:sz w:val="18"/>
                <w:szCs w:val="18"/>
              </w:rPr>
            </w:pPr>
          </w:p>
          <w:p w14:paraId="274D0AA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519DDF9D" w14:textId="77777777" w:rsidR="00F73B12" w:rsidRDefault="00F73B12" w:rsidP="00F73B12">
            <w:pPr>
              <w:jc w:val="center"/>
              <w:rPr>
                <w:rFonts w:asciiTheme="minorHAnsi" w:hAnsiTheme="minorHAnsi" w:cstheme="minorHAnsi"/>
                <w:sz w:val="18"/>
                <w:szCs w:val="18"/>
              </w:rPr>
            </w:pPr>
          </w:p>
        </w:tc>
        <w:tc>
          <w:tcPr>
            <w:tcW w:w="1212" w:type="dxa"/>
          </w:tcPr>
          <w:p w14:paraId="3098600E" w14:textId="77777777" w:rsidR="00F73B12" w:rsidRDefault="00F73B12" w:rsidP="00F73B12">
            <w:pPr>
              <w:jc w:val="center"/>
              <w:rPr>
                <w:rFonts w:asciiTheme="minorHAnsi" w:hAnsiTheme="minorHAnsi" w:cstheme="minorHAnsi"/>
                <w:sz w:val="18"/>
                <w:szCs w:val="18"/>
              </w:rPr>
            </w:pPr>
          </w:p>
          <w:p w14:paraId="60A9C0A4" w14:textId="77777777" w:rsidR="00F73B12" w:rsidRDefault="00F73B12" w:rsidP="00F73B12">
            <w:pPr>
              <w:jc w:val="center"/>
              <w:rPr>
                <w:rFonts w:asciiTheme="minorHAnsi" w:hAnsiTheme="minorHAnsi" w:cstheme="minorHAnsi"/>
                <w:sz w:val="18"/>
                <w:szCs w:val="18"/>
              </w:rPr>
            </w:pPr>
          </w:p>
          <w:p w14:paraId="6B503F5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16 (14.2)</w:t>
            </w:r>
          </w:p>
          <w:p w14:paraId="009A34A3" w14:textId="77777777" w:rsidR="00F73B12" w:rsidRDefault="00F73B12" w:rsidP="00F73B12">
            <w:pPr>
              <w:jc w:val="center"/>
              <w:rPr>
                <w:rFonts w:asciiTheme="minorHAnsi" w:hAnsiTheme="minorHAnsi" w:cstheme="minorHAnsi"/>
                <w:sz w:val="18"/>
                <w:szCs w:val="18"/>
              </w:rPr>
            </w:pPr>
          </w:p>
          <w:p w14:paraId="36E210D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71 (62.8)</w:t>
            </w:r>
          </w:p>
          <w:p w14:paraId="19AC7707" w14:textId="77777777" w:rsidR="00F73B12" w:rsidRDefault="00F73B12" w:rsidP="00F73B12">
            <w:pPr>
              <w:jc w:val="center"/>
              <w:rPr>
                <w:rFonts w:asciiTheme="minorHAnsi" w:hAnsiTheme="minorHAnsi" w:cstheme="minorHAnsi"/>
                <w:sz w:val="18"/>
                <w:szCs w:val="18"/>
              </w:rPr>
            </w:pPr>
          </w:p>
          <w:p w14:paraId="085EF69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18 (15.9)</w:t>
            </w:r>
          </w:p>
          <w:p w14:paraId="3E27281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(1.8)</w:t>
            </w:r>
          </w:p>
          <w:p w14:paraId="7F3AED3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(3.5)</w:t>
            </w:r>
          </w:p>
          <w:p w14:paraId="12AC8EB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0EC9E17" w14:textId="77777777" w:rsidR="00F73B12" w:rsidRDefault="00F73B12" w:rsidP="00F73B12">
            <w:pPr>
              <w:jc w:val="center"/>
              <w:rPr>
                <w:rFonts w:asciiTheme="minorHAnsi" w:hAnsiTheme="minorHAnsi" w:cstheme="minorHAnsi"/>
                <w:sz w:val="18"/>
                <w:szCs w:val="18"/>
              </w:rPr>
            </w:pPr>
          </w:p>
          <w:p w14:paraId="1079790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1F24BC84" w14:textId="77777777" w:rsidR="00F73B12" w:rsidRDefault="00F73B12" w:rsidP="00F73B12">
            <w:pPr>
              <w:jc w:val="center"/>
              <w:rPr>
                <w:rFonts w:asciiTheme="minorHAnsi" w:hAnsiTheme="minorHAnsi" w:cstheme="minorHAnsi"/>
                <w:sz w:val="18"/>
                <w:szCs w:val="18"/>
              </w:rPr>
            </w:pPr>
          </w:p>
          <w:p w14:paraId="5F60D10E" w14:textId="77777777" w:rsidR="00F73B12" w:rsidRDefault="00F73B12" w:rsidP="00F73B12">
            <w:pPr>
              <w:jc w:val="center"/>
              <w:rPr>
                <w:rFonts w:asciiTheme="minorHAnsi" w:hAnsiTheme="minorHAnsi" w:cstheme="minorHAnsi"/>
                <w:sz w:val="18"/>
                <w:szCs w:val="18"/>
              </w:rPr>
            </w:pPr>
          </w:p>
          <w:p w14:paraId="2040F804" w14:textId="77777777" w:rsidR="00F73B12" w:rsidRPr="0070372D"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212" w:type="dxa"/>
          </w:tcPr>
          <w:p w14:paraId="77777F3A" w14:textId="77777777" w:rsidR="00F73B12" w:rsidRDefault="00F73B12" w:rsidP="00F73B12">
            <w:pPr>
              <w:jc w:val="center"/>
              <w:rPr>
                <w:rFonts w:asciiTheme="minorHAnsi" w:hAnsiTheme="minorHAnsi" w:cstheme="minorHAnsi"/>
                <w:sz w:val="18"/>
                <w:szCs w:val="18"/>
              </w:rPr>
            </w:pPr>
          </w:p>
          <w:p w14:paraId="3E58C2BD" w14:textId="77777777" w:rsidR="00F73B12" w:rsidRDefault="00F73B12" w:rsidP="00F73B12">
            <w:pPr>
              <w:jc w:val="center"/>
              <w:rPr>
                <w:rFonts w:asciiTheme="minorHAnsi" w:hAnsiTheme="minorHAnsi" w:cstheme="minorHAnsi"/>
                <w:sz w:val="18"/>
                <w:szCs w:val="18"/>
              </w:rPr>
            </w:pPr>
          </w:p>
          <w:p w14:paraId="6E33B17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 (11.5)</w:t>
            </w:r>
          </w:p>
          <w:p w14:paraId="502AFB4A" w14:textId="77777777" w:rsidR="00F73B12" w:rsidRDefault="00F73B12" w:rsidP="00F73B12">
            <w:pPr>
              <w:jc w:val="center"/>
              <w:rPr>
                <w:rFonts w:asciiTheme="minorHAnsi" w:hAnsiTheme="minorHAnsi" w:cstheme="minorHAnsi"/>
                <w:sz w:val="18"/>
                <w:szCs w:val="18"/>
              </w:rPr>
            </w:pPr>
          </w:p>
          <w:p w14:paraId="1BF72B6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64 (66.7)</w:t>
            </w:r>
          </w:p>
          <w:p w14:paraId="744939B3" w14:textId="77777777" w:rsidR="00F73B12" w:rsidRDefault="00F73B12" w:rsidP="00F73B12">
            <w:pPr>
              <w:jc w:val="center"/>
              <w:rPr>
                <w:rFonts w:asciiTheme="minorHAnsi" w:hAnsiTheme="minorHAnsi" w:cstheme="minorHAnsi"/>
                <w:sz w:val="18"/>
                <w:szCs w:val="18"/>
              </w:rPr>
            </w:pPr>
          </w:p>
          <w:p w14:paraId="3837911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(10.4)</w:t>
            </w:r>
          </w:p>
          <w:p w14:paraId="46C541E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(2.1)</w:t>
            </w:r>
          </w:p>
          <w:p w14:paraId="187EC12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(2.1)</w:t>
            </w:r>
          </w:p>
          <w:p w14:paraId="51C55E9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w:t>
            </w:r>
          </w:p>
          <w:p w14:paraId="1BC9D99D" w14:textId="77777777" w:rsidR="00F73B12" w:rsidRDefault="00F73B12" w:rsidP="00F73B12">
            <w:pPr>
              <w:jc w:val="center"/>
              <w:rPr>
                <w:rFonts w:asciiTheme="minorHAnsi" w:hAnsiTheme="minorHAnsi" w:cstheme="minorHAnsi"/>
                <w:sz w:val="18"/>
                <w:szCs w:val="18"/>
              </w:rPr>
            </w:pPr>
          </w:p>
          <w:p w14:paraId="29AE15F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(5.2)</w:t>
            </w:r>
          </w:p>
          <w:p w14:paraId="168D1B24" w14:textId="77777777" w:rsidR="00F73B12" w:rsidRDefault="00F73B12" w:rsidP="00F73B12">
            <w:pPr>
              <w:jc w:val="center"/>
              <w:rPr>
                <w:rFonts w:asciiTheme="minorHAnsi" w:hAnsiTheme="minorHAnsi" w:cstheme="minorHAnsi"/>
                <w:sz w:val="18"/>
                <w:szCs w:val="18"/>
              </w:rPr>
            </w:pPr>
          </w:p>
          <w:p w14:paraId="3E570454" w14:textId="77777777" w:rsidR="00F73B12" w:rsidRDefault="00F73B12" w:rsidP="00F73B12">
            <w:pPr>
              <w:jc w:val="center"/>
              <w:rPr>
                <w:rFonts w:asciiTheme="minorHAnsi" w:hAnsiTheme="minorHAnsi" w:cstheme="minorHAnsi"/>
                <w:sz w:val="18"/>
                <w:szCs w:val="18"/>
              </w:rPr>
            </w:pPr>
          </w:p>
          <w:p w14:paraId="2B4DD29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w:t>
            </w:r>
          </w:p>
          <w:p w14:paraId="63950761" w14:textId="77777777" w:rsidR="00F73B12" w:rsidRPr="0070372D" w:rsidRDefault="00F73B12" w:rsidP="00F73B12">
            <w:pPr>
              <w:jc w:val="center"/>
              <w:rPr>
                <w:rFonts w:asciiTheme="minorHAnsi" w:hAnsiTheme="minorHAnsi" w:cstheme="minorHAnsi"/>
                <w:sz w:val="18"/>
                <w:szCs w:val="18"/>
              </w:rPr>
            </w:pPr>
          </w:p>
        </w:tc>
        <w:tc>
          <w:tcPr>
            <w:tcW w:w="1218" w:type="dxa"/>
          </w:tcPr>
          <w:p w14:paraId="6748FF3C" w14:textId="77777777" w:rsidR="00F73B12" w:rsidRDefault="00F73B12" w:rsidP="00F73B12">
            <w:pPr>
              <w:jc w:val="center"/>
              <w:rPr>
                <w:rFonts w:asciiTheme="minorHAnsi" w:hAnsiTheme="minorHAnsi" w:cstheme="minorHAnsi"/>
                <w:sz w:val="18"/>
                <w:szCs w:val="18"/>
              </w:rPr>
            </w:pPr>
          </w:p>
          <w:p w14:paraId="76748952" w14:textId="77777777" w:rsidR="00F73B12" w:rsidRDefault="00F73B12" w:rsidP="00F73B12">
            <w:pPr>
              <w:jc w:val="center"/>
              <w:rPr>
                <w:rFonts w:asciiTheme="minorHAnsi" w:hAnsiTheme="minorHAnsi" w:cstheme="minorHAnsi"/>
                <w:sz w:val="18"/>
                <w:szCs w:val="18"/>
              </w:rPr>
            </w:pPr>
          </w:p>
          <w:p w14:paraId="6FC4F78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5(19.2)</w:t>
            </w:r>
          </w:p>
          <w:p w14:paraId="72594092" w14:textId="77777777" w:rsidR="00F73B12" w:rsidRDefault="00F73B12" w:rsidP="00F73B12">
            <w:pPr>
              <w:jc w:val="center"/>
              <w:rPr>
                <w:rFonts w:asciiTheme="minorHAnsi" w:hAnsiTheme="minorHAnsi" w:cstheme="minorHAnsi"/>
                <w:sz w:val="18"/>
                <w:szCs w:val="18"/>
              </w:rPr>
            </w:pPr>
          </w:p>
          <w:p w14:paraId="650F205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19 (73.1)</w:t>
            </w:r>
          </w:p>
          <w:p w14:paraId="10589AD3" w14:textId="77777777" w:rsidR="00F73B12" w:rsidRDefault="00F73B12" w:rsidP="00F73B12">
            <w:pPr>
              <w:jc w:val="center"/>
              <w:rPr>
                <w:rFonts w:asciiTheme="minorHAnsi" w:hAnsiTheme="minorHAnsi" w:cstheme="minorHAnsi"/>
                <w:sz w:val="18"/>
                <w:szCs w:val="18"/>
              </w:rPr>
            </w:pPr>
          </w:p>
          <w:p w14:paraId="323855B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p w14:paraId="363DF94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2909C1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0C0F7E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5F2E85C" w14:textId="77777777" w:rsidR="00F73B12" w:rsidRDefault="00F73B12" w:rsidP="00F73B12">
            <w:pPr>
              <w:jc w:val="center"/>
              <w:rPr>
                <w:rFonts w:asciiTheme="minorHAnsi" w:hAnsiTheme="minorHAnsi" w:cstheme="minorHAnsi"/>
                <w:sz w:val="18"/>
                <w:szCs w:val="18"/>
              </w:rPr>
            </w:pPr>
          </w:p>
          <w:p w14:paraId="52C8C59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7B502292" w14:textId="77777777" w:rsidR="00F73B12" w:rsidRDefault="00F73B12" w:rsidP="00F73B12">
            <w:pPr>
              <w:jc w:val="center"/>
              <w:rPr>
                <w:rFonts w:asciiTheme="minorHAnsi" w:hAnsiTheme="minorHAnsi" w:cstheme="minorHAnsi"/>
                <w:sz w:val="18"/>
                <w:szCs w:val="18"/>
              </w:rPr>
            </w:pPr>
          </w:p>
          <w:p w14:paraId="4C4B37B8" w14:textId="77777777" w:rsidR="00F73B12" w:rsidRDefault="00F73B12" w:rsidP="00F73B12">
            <w:pPr>
              <w:jc w:val="center"/>
              <w:rPr>
                <w:rFonts w:asciiTheme="minorHAnsi" w:hAnsiTheme="minorHAnsi" w:cstheme="minorHAnsi"/>
                <w:sz w:val="18"/>
                <w:szCs w:val="18"/>
              </w:rPr>
            </w:pPr>
          </w:p>
          <w:p w14:paraId="7CA57145" w14:textId="77777777" w:rsidR="00F73B12" w:rsidRPr="0070372D"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r>
      <w:tr w:rsidR="00F73B12" w:rsidRPr="00C27F9C" w14:paraId="1D822D18" w14:textId="77777777" w:rsidTr="00F73B12">
        <w:tc>
          <w:tcPr>
            <w:tcW w:w="2121" w:type="dxa"/>
          </w:tcPr>
          <w:p w14:paraId="3B051A6E"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Monthly income</w:t>
            </w:r>
          </w:p>
          <w:p w14:paraId="4DD3D3CA" w14:textId="77777777" w:rsidR="00F73B12" w:rsidRPr="00953362" w:rsidRDefault="00F73B12" w:rsidP="00B877E3">
            <w:pPr>
              <w:pStyle w:val="ListParagraph"/>
              <w:widowControl/>
              <w:numPr>
                <w:ilvl w:val="0"/>
                <w:numId w:val="13"/>
              </w:numPr>
              <w:ind w:left="454" w:hanging="283"/>
              <w:rPr>
                <w:rFonts w:asciiTheme="minorHAnsi" w:hAnsiTheme="minorHAnsi" w:cstheme="minorHAnsi"/>
                <w:sz w:val="18"/>
                <w:szCs w:val="18"/>
              </w:rPr>
            </w:pPr>
            <w:r w:rsidRPr="00953362">
              <w:rPr>
                <w:rFonts w:asciiTheme="minorHAnsi" w:hAnsiTheme="minorHAnsi" w:cstheme="minorHAnsi"/>
                <w:sz w:val="18"/>
                <w:szCs w:val="18"/>
              </w:rPr>
              <w:t>Less than USD 100</w:t>
            </w:r>
          </w:p>
          <w:p w14:paraId="5270C074" w14:textId="77777777" w:rsidR="00F73B12" w:rsidRPr="00953362" w:rsidRDefault="00F73B12" w:rsidP="00B877E3">
            <w:pPr>
              <w:pStyle w:val="ListParagraph"/>
              <w:widowControl/>
              <w:numPr>
                <w:ilvl w:val="0"/>
                <w:numId w:val="13"/>
              </w:numPr>
              <w:ind w:left="454" w:hanging="283"/>
              <w:rPr>
                <w:rFonts w:asciiTheme="minorHAnsi" w:hAnsiTheme="minorHAnsi" w:cstheme="minorHAnsi"/>
                <w:sz w:val="18"/>
                <w:szCs w:val="18"/>
              </w:rPr>
            </w:pPr>
            <w:r>
              <w:rPr>
                <w:rFonts w:asciiTheme="minorHAnsi" w:hAnsiTheme="minorHAnsi" w:cstheme="minorHAnsi"/>
                <w:sz w:val="18"/>
                <w:szCs w:val="18"/>
              </w:rPr>
              <w:t>USD 100-20</w:t>
            </w:r>
            <w:r w:rsidRPr="00953362">
              <w:rPr>
                <w:rFonts w:asciiTheme="minorHAnsi" w:hAnsiTheme="minorHAnsi" w:cstheme="minorHAnsi"/>
                <w:sz w:val="18"/>
                <w:szCs w:val="18"/>
              </w:rPr>
              <w:t>0</w:t>
            </w:r>
          </w:p>
          <w:p w14:paraId="4A93F456" w14:textId="77777777" w:rsidR="00F73B12" w:rsidRPr="00953362" w:rsidRDefault="00F73B12" w:rsidP="00B877E3">
            <w:pPr>
              <w:pStyle w:val="ListParagraph"/>
              <w:widowControl/>
              <w:numPr>
                <w:ilvl w:val="0"/>
                <w:numId w:val="13"/>
              </w:numPr>
              <w:ind w:left="454" w:hanging="283"/>
              <w:rPr>
                <w:rFonts w:asciiTheme="minorHAnsi" w:hAnsiTheme="minorHAnsi" w:cstheme="minorHAnsi"/>
                <w:sz w:val="18"/>
                <w:szCs w:val="18"/>
              </w:rPr>
            </w:pPr>
            <w:r>
              <w:rPr>
                <w:rFonts w:asciiTheme="minorHAnsi" w:hAnsiTheme="minorHAnsi" w:cstheme="minorHAnsi"/>
                <w:sz w:val="18"/>
                <w:szCs w:val="18"/>
              </w:rPr>
              <w:t>USD 200-3</w:t>
            </w:r>
            <w:r w:rsidRPr="00953362">
              <w:rPr>
                <w:rFonts w:asciiTheme="minorHAnsi" w:hAnsiTheme="minorHAnsi" w:cstheme="minorHAnsi"/>
                <w:sz w:val="18"/>
                <w:szCs w:val="18"/>
              </w:rPr>
              <w:t>00</w:t>
            </w:r>
          </w:p>
          <w:p w14:paraId="29116B0C" w14:textId="77777777" w:rsidR="00F73B12" w:rsidRPr="00953362" w:rsidRDefault="00F73B12" w:rsidP="00B877E3">
            <w:pPr>
              <w:pStyle w:val="ListParagraph"/>
              <w:widowControl/>
              <w:numPr>
                <w:ilvl w:val="0"/>
                <w:numId w:val="13"/>
              </w:numPr>
              <w:ind w:left="454" w:hanging="283"/>
              <w:rPr>
                <w:rFonts w:asciiTheme="minorHAnsi" w:hAnsiTheme="minorHAnsi" w:cstheme="minorHAnsi"/>
                <w:sz w:val="18"/>
                <w:szCs w:val="18"/>
              </w:rPr>
            </w:pPr>
            <w:r>
              <w:rPr>
                <w:rFonts w:asciiTheme="minorHAnsi" w:hAnsiTheme="minorHAnsi" w:cstheme="minorHAnsi"/>
                <w:sz w:val="18"/>
                <w:szCs w:val="18"/>
              </w:rPr>
              <w:t>More than USD 3</w:t>
            </w:r>
            <w:r w:rsidRPr="00953362">
              <w:rPr>
                <w:rFonts w:asciiTheme="minorHAnsi" w:hAnsiTheme="minorHAnsi" w:cstheme="minorHAnsi"/>
                <w:sz w:val="18"/>
                <w:szCs w:val="18"/>
              </w:rPr>
              <w:t>00</w:t>
            </w:r>
          </w:p>
          <w:p w14:paraId="1C44831A" w14:textId="77777777" w:rsidR="00F73B12" w:rsidRPr="00953362" w:rsidRDefault="00F73B12" w:rsidP="00F73B12">
            <w:pPr>
              <w:pStyle w:val="ListParagraph"/>
              <w:rPr>
                <w:rFonts w:asciiTheme="minorHAnsi" w:hAnsiTheme="minorHAnsi" w:cstheme="minorHAnsi"/>
                <w:sz w:val="18"/>
                <w:szCs w:val="18"/>
              </w:rPr>
            </w:pPr>
          </w:p>
        </w:tc>
        <w:tc>
          <w:tcPr>
            <w:tcW w:w="1212" w:type="dxa"/>
          </w:tcPr>
          <w:p w14:paraId="0B664AD3" w14:textId="77777777" w:rsidR="00F73B12" w:rsidRDefault="00F73B12" w:rsidP="00F73B12">
            <w:pPr>
              <w:jc w:val="center"/>
              <w:rPr>
                <w:rFonts w:asciiTheme="minorHAnsi" w:hAnsiTheme="minorHAnsi" w:cstheme="minorHAnsi"/>
                <w:sz w:val="18"/>
                <w:szCs w:val="18"/>
              </w:rPr>
            </w:pPr>
          </w:p>
          <w:p w14:paraId="6E5133F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32 (55.2)</w:t>
            </w:r>
          </w:p>
          <w:p w14:paraId="3C43E7E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(25.9)</w:t>
            </w:r>
          </w:p>
          <w:p w14:paraId="1425040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(6.9)</w:t>
            </w:r>
          </w:p>
          <w:p w14:paraId="6B1767D6"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 (12.1)</w:t>
            </w:r>
          </w:p>
        </w:tc>
        <w:tc>
          <w:tcPr>
            <w:tcW w:w="1163" w:type="dxa"/>
          </w:tcPr>
          <w:p w14:paraId="7BF775E6" w14:textId="77777777" w:rsidR="00F73B12" w:rsidRDefault="00F73B12" w:rsidP="00F73B12">
            <w:pPr>
              <w:jc w:val="center"/>
              <w:rPr>
                <w:rFonts w:asciiTheme="minorHAnsi" w:hAnsiTheme="minorHAnsi" w:cstheme="minorHAnsi"/>
                <w:sz w:val="18"/>
                <w:szCs w:val="18"/>
              </w:rPr>
            </w:pPr>
          </w:p>
          <w:p w14:paraId="5F72EDD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19 (73.1)</w:t>
            </w:r>
          </w:p>
          <w:p w14:paraId="571A4F1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(11.5)</w:t>
            </w:r>
          </w:p>
          <w:p w14:paraId="2759930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(15.4)</w:t>
            </w:r>
          </w:p>
          <w:p w14:paraId="326A53A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212" w:type="dxa"/>
          </w:tcPr>
          <w:p w14:paraId="3418EF69" w14:textId="77777777" w:rsidR="00F73B12" w:rsidRDefault="00F73B12" w:rsidP="00F73B12">
            <w:pPr>
              <w:jc w:val="center"/>
              <w:rPr>
                <w:rFonts w:asciiTheme="minorHAnsi" w:hAnsiTheme="minorHAnsi" w:cstheme="minorHAnsi"/>
                <w:sz w:val="18"/>
                <w:szCs w:val="18"/>
              </w:rPr>
            </w:pPr>
          </w:p>
          <w:p w14:paraId="3BA567A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81 (71.7)</w:t>
            </w:r>
          </w:p>
          <w:p w14:paraId="53859F8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19 (16.8)</w:t>
            </w:r>
          </w:p>
          <w:p w14:paraId="484694B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 (8)</w:t>
            </w:r>
          </w:p>
          <w:p w14:paraId="56C384DF"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(3.5)</w:t>
            </w:r>
          </w:p>
        </w:tc>
        <w:tc>
          <w:tcPr>
            <w:tcW w:w="1212" w:type="dxa"/>
          </w:tcPr>
          <w:p w14:paraId="25CD43CB" w14:textId="77777777" w:rsidR="00F73B12" w:rsidRDefault="00F73B12" w:rsidP="00F73B12">
            <w:pPr>
              <w:jc w:val="center"/>
              <w:rPr>
                <w:rFonts w:asciiTheme="minorHAnsi" w:hAnsiTheme="minorHAnsi" w:cstheme="minorHAnsi"/>
                <w:sz w:val="18"/>
                <w:szCs w:val="18"/>
              </w:rPr>
            </w:pPr>
          </w:p>
          <w:p w14:paraId="4EAE81F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73 (76)</w:t>
            </w:r>
          </w:p>
          <w:p w14:paraId="17BD861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17 (17.7)</w:t>
            </w:r>
          </w:p>
          <w:p w14:paraId="5CCD657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(4.2)</w:t>
            </w:r>
          </w:p>
          <w:p w14:paraId="4EBA428C"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(2.1)</w:t>
            </w:r>
          </w:p>
        </w:tc>
        <w:tc>
          <w:tcPr>
            <w:tcW w:w="1218" w:type="dxa"/>
          </w:tcPr>
          <w:p w14:paraId="5A97D72A" w14:textId="77777777" w:rsidR="00F73B12" w:rsidRDefault="00F73B12" w:rsidP="00F73B12">
            <w:pPr>
              <w:jc w:val="center"/>
              <w:rPr>
                <w:rFonts w:asciiTheme="minorHAnsi" w:hAnsiTheme="minorHAnsi" w:cstheme="minorHAnsi"/>
                <w:sz w:val="18"/>
                <w:szCs w:val="18"/>
              </w:rPr>
            </w:pPr>
          </w:p>
          <w:p w14:paraId="0E264C1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25 (96.2)</w:t>
            </w:r>
          </w:p>
          <w:p w14:paraId="6E41BC0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p w14:paraId="6AD8840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F4D249C"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r>
      <w:tr w:rsidR="00F73B12" w:rsidRPr="00C27F9C" w14:paraId="7142E987" w14:textId="77777777" w:rsidTr="00F73B12">
        <w:tc>
          <w:tcPr>
            <w:tcW w:w="2121" w:type="dxa"/>
          </w:tcPr>
          <w:p w14:paraId="2608C2F1"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Type of home ownership</w:t>
            </w:r>
          </w:p>
          <w:p w14:paraId="392B6D7F" w14:textId="77777777" w:rsidR="00F73B12" w:rsidRPr="00953362" w:rsidRDefault="00F73B12" w:rsidP="00B877E3">
            <w:pPr>
              <w:pStyle w:val="ListParagraph"/>
              <w:widowControl/>
              <w:numPr>
                <w:ilvl w:val="0"/>
                <w:numId w:val="10"/>
              </w:numPr>
              <w:ind w:left="454" w:hanging="283"/>
              <w:rPr>
                <w:rFonts w:asciiTheme="minorHAnsi" w:hAnsiTheme="minorHAnsi" w:cstheme="minorHAnsi"/>
                <w:sz w:val="18"/>
                <w:szCs w:val="18"/>
              </w:rPr>
            </w:pPr>
            <w:r w:rsidRPr="00953362">
              <w:rPr>
                <w:rFonts w:asciiTheme="minorHAnsi" w:hAnsiTheme="minorHAnsi" w:cstheme="minorHAnsi"/>
                <w:sz w:val="18"/>
                <w:szCs w:val="18"/>
              </w:rPr>
              <w:t>Owned</w:t>
            </w:r>
          </w:p>
          <w:p w14:paraId="521461B9" w14:textId="77777777" w:rsidR="00F73B12" w:rsidRDefault="00F73B12" w:rsidP="00B877E3">
            <w:pPr>
              <w:pStyle w:val="ListParagraph"/>
              <w:widowControl/>
              <w:numPr>
                <w:ilvl w:val="0"/>
                <w:numId w:val="10"/>
              </w:numPr>
              <w:ind w:left="454" w:hanging="283"/>
              <w:rPr>
                <w:rFonts w:asciiTheme="minorHAnsi" w:hAnsiTheme="minorHAnsi" w:cstheme="minorHAnsi"/>
                <w:sz w:val="18"/>
                <w:szCs w:val="18"/>
              </w:rPr>
            </w:pPr>
            <w:r w:rsidRPr="00953362">
              <w:rPr>
                <w:rFonts w:asciiTheme="minorHAnsi" w:hAnsiTheme="minorHAnsi" w:cstheme="minorHAnsi"/>
                <w:sz w:val="18"/>
                <w:szCs w:val="18"/>
              </w:rPr>
              <w:t>Rented</w:t>
            </w:r>
          </w:p>
          <w:p w14:paraId="72F5E612" w14:textId="77777777" w:rsidR="00F73B12" w:rsidRPr="00953362" w:rsidRDefault="00F73B12" w:rsidP="00B877E3">
            <w:pPr>
              <w:pStyle w:val="ListParagraph"/>
              <w:widowControl/>
              <w:numPr>
                <w:ilvl w:val="0"/>
                <w:numId w:val="10"/>
              </w:numPr>
              <w:ind w:left="454" w:hanging="283"/>
              <w:rPr>
                <w:rFonts w:asciiTheme="minorHAnsi" w:hAnsiTheme="minorHAnsi" w:cstheme="minorHAnsi"/>
                <w:sz w:val="18"/>
                <w:szCs w:val="18"/>
              </w:rPr>
            </w:pPr>
            <w:r w:rsidRPr="00953362">
              <w:rPr>
                <w:rFonts w:asciiTheme="minorHAnsi" w:hAnsiTheme="minorHAnsi" w:cstheme="minorHAnsi"/>
                <w:sz w:val="18"/>
                <w:szCs w:val="18"/>
              </w:rPr>
              <w:t>Parents</w:t>
            </w:r>
            <w:r>
              <w:rPr>
                <w:rFonts w:asciiTheme="minorHAnsi" w:hAnsiTheme="minorHAnsi" w:cstheme="minorHAnsi"/>
                <w:sz w:val="18"/>
                <w:szCs w:val="18"/>
              </w:rPr>
              <w:t xml:space="preserve"> </w:t>
            </w:r>
            <w:r w:rsidRPr="00953362">
              <w:rPr>
                <w:rFonts w:asciiTheme="minorHAnsi" w:hAnsiTheme="minorHAnsi" w:cstheme="minorHAnsi"/>
                <w:sz w:val="18"/>
                <w:szCs w:val="18"/>
              </w:rPr>
              <w:t>/in-law/family</w:t>
            </w:r>
          </w:p>
        </w:tc>
        <w:tc>
          <w:tcPr>
            <w:tcW w:w="1212" w:type="dxa"/>
          </w:tcPr>
          <w:p w14:paraId="5E884802" w14:textId="77777777" w:rsidR="00F73B12" w:rsidRDefault="00F73B12" w:rsidP="00F73B12">
            <w:pPr>
              <w:jc w:val="center"/>
              <w:rPr>
                <w:rFonts w:asciiTheme="minorHAnsi" w:hAnsiTheme="minorHAnsi" w:cstheme="minorHAnsi"/>
                <w:sz w:val="18"/>
                <w:szCs w:val="18"/>
              </w:rPr>
            </w:pPr>
          </w:p>
          <w:p w14:paraId="2D3F5E2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57 (98.3)</w:t>
            </w:r>
          </w:p>
          <w:p w14:paraId="730BC77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25EF52FB"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(8.3)</w:t>
            </w:r>
          </w:p>
        </w:tc>
        <w:tc>
          <w:tcPr>
            <w:tcW w:w="1163" w:type="dxa"/>
          </w:tcPr>
          <w:p w14:paraId="694F36AE" w14:textId="77777777" w:rsidR="00F73B12" w:rsidRDefault="00F73B12" w:rsidP="00F73B12">
            <w:pPr>
              <w:jc w:val="center"/>
              <w:rPr>
                <w:rFonts w:asciiTheme="minorHAnsi" w:hAnsiTheme="minorHAnsi" w:cstheme="minorHAnsi"/>
                <w:sz w:val="18"/>
                <w:szCs w:val="18"/>
              </w:rPr>
            </w:pPr>
          </w:p>
          <w:p w14:paraId="1EF1A6B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(100)</w:t>
            </w:r>
          </w:p>
          <w:p w14:paraId="3794F3A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6854F4B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212" w:type="dxa"/>
          </w:tcPr>
          <w:p w14:paraId="1E3DB5AD" w14:textId="77777777" w:rsidR="00F73B12" w:rsidRDefault="00F73B12" w:rsidP="00F73B12">
            <w:pPr>
              <w:jc w:val="center"/>
              <w:rPr>
                <w:rFonts w:asciiTheme="minorHAnsi" w:hAnsiTheme="minorHAnsi" w:cstheme="minorHAnsi"/>
                <w:sz w:val="18"/>
                <w:szCs w:val="18"/>
              </w:rPr>
            </w:pPr>
          </w:p>
          <w:p w14:paraId="406F7E7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102 (90.3)</w:t>
            </w:r>
          </w:p>
          <w:p w14:paraId="1053AC8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(2.7)</w:t>
            </w:r>
          </w:p>
          <w:p w14:paraId="750E2582"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(7.1)</w:t>
            </w:r>
          </w:p>
        </w:tc>
        <w:tc>
          <w:tcPr>
            <w:tcW w:w="1212" w:type="dxa"/>
          </w:tcPr>
          <w:p w14:paraId="3AC1D919" w14:textId="77777777" w:rsidR="00F73B12" w:rsidRDefault="00F73B12" w:rsidP="00F73B12">
            <w:pPr>
              <w:jc w:val="center"/>
              <w:rPr>
                <w:rFonts w:asciiTheme="minorHAnsi" w:hAnsiTheme="minorHAnsi" w:cstheme="minorHAnsi"/>
                <w:sz w:val="18"/>
                <w:szCs w:val="18"/>
              </w:rPr>
            </w:pPr>
          </w:p>
          <w:p w14:paraId="39B26B1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95 (99)</w:t>
            </w:r>
          </w:p>
          <w:p w14:paraId="0CC28D5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1EB45F5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w:t>
            </w:r>
          </w:p>
          <w:p w14:paraId="08B9D982" w14:textId="77777777" w:rsidR="00F73B12" w:rsidRPr="00953362" w:rsidRDefault="00F73B12" w:rsidP="00F73B12">
            <w:pPr>
              <w:jc w:val="center"/>
              <w:rPr>
                <w:rFonts w:asciiTheme="minorHAnsi" w:hAnsiTheme="minorHAnsi" w:cstheme="minorHAnsi"/>
                <w:sz w:val="18"/>
                <w:szCs w:val="18"/>
              </w:rPr>
            </w:pPr>
          </w:p>
        </w:tc>
        <w:tc>
          <w:tcPr>
            <w:tcW w:w="1218" w:type="dxa"/>
          </w:tcPr>
          <w:p w14:paraId="5CDA0859" w14:textId="77777777" w:rsidR="00F73B12" w:rsidRDefault="00F73B12" w:rsidP="00F73B12">
            <w:pPr>
              <w:jc w:val="center"/>
              <w:rPr>
                <w:rFonts w:asciiTheme="minorHAnsi" w:hAnsiTheme="minorHAnsi" w:cstheme="minorHAnsi"/>
                <w:sz w:val="18"/>
                <w:szCs w:val="18"/>
              </w:rPr>
            </w:pPr>
          </w:p>
          <w:p w14:paraId="337F1A0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25 (96.2)</w:t>
            </w:r>
          </w:p>
          <w:p w14:paraId="2E16FE6D"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432B5AB0"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(3.8)</w:t>
            </w:r>
          </w:p>
        </w:tc>
      </w:tr>
      <w:tr w:rsidR="00F73B12" w:rsidRPr="00C27F9C" w14:paraId="01EC65BF" w14:textId="77777777" w:rsidTr="00F73B12">
        <w:tc>
          <w:tcPr>
            <w:tcW w:w="2121" w:type="dxa"/>
          </w:tcPr>
          <w:p w14:paraId="2F05C6D9" w14:textId="77777777" w:rsidR="00F73B12" w:rsidRPr="00953362" w:rsidRDefault="00F73B12" w:rsidP="00F73B12">
            <w:pPr>
              <w:rPr>
                <w:rFonts w:asciiTheme="minorHAnsi" w:hAnsiTheme="minorHAnsi" w:cstheme="minorHAnsi"/>
                <w:b/>
                <w:sz w:val="18"/>
                <w:szCs w:val="18"/>
              </w:rPr>
            </w:pPr>
            <w:r w:rsidRPr="00953362">
              <w:rPr>
                <w:rFonts w:asciiTheme="minorHAnsi" w:hAnsiTheme="minorHAnsi" w:cstheme="minorHAnsi"/>
                <w:b/>
                <w:sz w:val="18"/>
                <w:szCs w:val="18"/>
              </w:rPr>
              <w:t>Number of families in the house</w:t>
            </w:r>
          </w:p>
          <w:p w14:paraId="0BAA2E67" w14:textId="77777777" w:rsidR="00F73B12" w:rsidRPr="00953362" w:rsidRDefault="00F73B12" w:rsidP="00B877E3">
            <w:pPr>
              <w:pStyle w:val="ListParagraph"/>
              <w:widowControl/>
              <w:numPr>
                <w:ilvl w:val="0"/>
                <w:numId w:val="11"/>
              </w:numPr>
              <w:ind w:left="454" w:hanging="283"/>
              <w:rPr>
                <w:rFonts w:asciiTheme="minorHAnsi" w:hAnsiTheme="minorHAnsi" w:cstheme="minorHAnsi"/>
                <w:sz w:val="18"/>
                <w:szCs w:val="18"/>
              </w:rPr>
            </w:pPr>
            <w:r w:rsidRPr="00953362">
              <w:rPr>
                <w:rFonts w:asciiTheme="minorHAnsi" w:hAnsiTheme="minorHAnsi" w:cstheme="minorHAnsi"/>
                <w:sz w:val="18"/>
                <w:szCs w:val="18"/>
              </w:rPr>
              <w:t>One family</w:t>
            </w:r>
          </w:p>
          <w:p w14:paraId="1AC2E868" w14:textId="77777777" w:rsidR="00F73B12" w:rsidRPr="00953362" w:rsidRDefault="00F73B12" w:rsidP="00B877E3">
            <w:pPr>
              <w:pStyle w:val="ListParagraph"/>
              <w:widowControl/>
              <w:numPr>
                <w:ilvl w:val="0"/>
                <w:numId w:val="11"/>
              </w:numPr>
              <w:ind w:left="454" w:hanging="283"/>
              <w:rPr>
                <w:rFonts w:asciiTheme="minorHAnsi" w:hAnsiTheme="minorHAnsi" w:cstheme="minorHAnsi"/>
                <w:sz w:val="18"/>
                <w:szCs w:val="18"/>
              </w:rPr>
            </w:pPr>
            <w:r w:rsidRPr="00953362">
              <w:rPr>
                <w:rFonts w:asciiTheme="minorHAnsi" w:hAnsiTheme="minorHAnsi" w:cstheme="minorHAnsi"/>
                <w:sz w:val="18"/>
                <w:szCs w:val="18"/>
              </w:rPr>
              <w:t>Two families</w:t>
            </w:r>
          </w:p>
          <w:p w14:paraId="425AA018" w14:textId="77777777" w:rsidR="00F73B12" w:rsidRDefault="00F73B12" w:rsidP="00B877E3">
            <w:pPr>
              <w:pStyle w:val="ListParagraph"/>
              <w:widowControl/>
              <w:numPr>
                <w:ilvl w:val="0"/>
                <w:numId w:val="11"/>
              </w:numPr>
              <w:ind w:left="454" w:hanging="283"/>
              <w:rPr>
                <w:rFonts w:asciiTheme="minorHAnsi" w:hAnsiTheme="minorHAnsi" w:cstheme="minorHAnsi"/>
                <w:sz w:val="18"/>
                <w:szCs w:val="18"/>
              </w:rPr>
            </w:pPr>
            <w:r w:rsidRPr="00953362">
              <w:rPr>
                <w:rFonts w:asciiTheme="minorHAnsi" w:hAnsiTheme="minorHAnsi" w:cstheme="minorHAnsi"/>
                <w:sz w:val="18"/>
                <w:szCs w:val="18"/>
              </w:rPr>
              <w:lastRenderedPageBreak/>
              <w:t>Three familie</w:t>
            </w:r>
            <w:r>
              <w:rPr>
                <w:rFonts w:asciiTheme="minorHAnsi" w:hAnsiTheme="minorHAnsi" w:cstheme="minorHAnsi"/>
                <w:sz w:val="18"/>
                <w:szCs w:val="18"/>
              </w:rPr>
              <w:t>s</w:t>
            </w:r>
          </w:p>
          <w:p w14:paraId="29BC890B" w14:textId="77777777" w:rsidR="00F73B12" w:rsidRPr="00953362" w:rsidRDefault="00F73B12" w:rsidP="00F73B12">
            <w:pPr>
              <w:pStyle w:val="ListParagraph"/>
              <w:widowControl/>
              <w:ind w:left="454"/>
              <w:rPr>
                <w:rFonts w:asciiTheme="minorHAnsi" w:hAnsiTheme="minorHAnsi" w:cstheme="minorHAnsi"/>
                <w:sz w:val="18"/>
                <w:szCs w:val="18"/>
              </w:rPr>
            </w:pPr>
          </w:p>
        </w:tc>
        <w:tc>
          <w:tcPr>
            <w:tcW w:w="1212" w:type="dxa"/>
          </w:tcPr>
          <w:p w14:paraId="40E23A0C" w14:textId="77777777" w:rsidR="00F73B12" w:rsidRDefault="00F73B12" w:rsidP="00F73B12">
            <w:pPr>
              <w:jc w:val="center"/>
              <w:rPr>
                <w:rFonts w:asciiTheme="minorHAnsi" w:hAnsiTheme="minorHAnsi" w:cstheme="minorHAnsi"/>
                <w:sz w:val="18"/>
                <w:szCs w:val="18"/>
              </w:rPr>
            </w:pPr>
          </w:p>
          <w:p w14:paraId="41D9AA0A" w14:textId="77777777" w:rsidR="00F73B12" w:rsidRDefault="00F73B12" w:rsidP="00F73B12">
            <w:pPr>
              <w:jc w:val="center"/>
              <w:rPr>
                <w:rFonts w:asciiTheme="minorHAnsi" w:hAnsiTheme="minorHAnsi" w:cstheme="minorHAnsi"/>
                <w:sz w:val="18"/>
                <w:szCs w:val="18"/>
              </w:rPr>
            </w:pPr>
          </w:p>
          <w:p w14:paraId="565D06A4"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42 (72.4)</w:t>
            </w:r>
          </w:p>
          <w:p w14:paraId="49D4A69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12 (20.7)</w:t>
            </w:r>
          </w:p>
          <w:p w14:paraId="7E077645"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lastRenderedPageBreak/>
              <w:t>4 (6.9)</w:t>
            </w:r>
          </w:p>
        </w:tc>
        <w:tc>
          <w:tcPr>
            <w:tcW w:w="1163" w:type="dxa"/>
          </w:tcPr>
          <w:p w14:paraId="7F513497" w14:textId="77777777" w:rsidR="00F73B12" w:rsidRDefault="00F73B12" w:rsidP="00F73B12">
            <w:pPr>
              <w:jc w:val="center"/>
              <w:rPr>
                <w:rFonts w:asciiTheme="minorHAnsi" w:hAnsiTheme="minorHAnsi" w:cstheme="minorHAnsi"/>
                <w:sz w:val="18"/>
                <w:szCs w:val="18"/>
              </w:rPr>
            </w:pPr>
          </w:p>
          <w:p w14:paraId="695B8B0D" w14:textId="77777777" w:rsidR="00F73B12" w:rsidRDefault="00F73B12" w:rsidP="00F73B12">
            <w:pPr>
              <w:jc w:val="center"/>
              <w:rPr>
                <w:rFonts w:asciiTheme="minorHAnsi" w:hAnsiTheme="minorHAnsi" w:cstheme="minorHAnsi"/>
                <w:sz w:val="18"/>
                <w:szCs w:val="18"/>
              </w:rPr>
            </w:pPr>
          </w:p>
          <w:p w14:paraId="77F257D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15 (57.7)</w:t>
            </w:r>
          </w:p>
          <w:p w14:paraId="27210FC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(38.5)</w:t>
            </w:r>
          </w:p>
          <w:p w14:paraId="3A670728"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lastRenderedPageBreak/>
              <w:t>1 (3.8)</w:t>
            </w:r>
          </w:p>
        </w:tc>
        <w:tc>
          <w:tcPr>
            <w:tcW w:w="1212" w:type="dxa"/>
          </w:tcPr>
          <w:p w14:paraId="1D8A5669" w14:textId="77777777" w:rsidR="00F73B12" w:rsidRDefault="00F73B12" w:rsidP="00F73B12">
            <w:pPr>
              <w:jc w:val="center"/>
              <w:rPr>
                <w:rFonts w:asciiTheme="minorHAnsi" w:hAnsiTheme="minorHAnsi" w:cstheme="minorHAnsi"/>
                <w:sz w:val="18"/>
                <w:szCs w:val="18"/>
              </w:rPr>
            </w:pPr>
          </w:p>
          <w:p w14:paraId="5F21BB8E" w14:textId="77777777" w:rsidR="00F73B12" w:rsidRDefault="00F73B12" w:rsidP="00F73B12">
            <w:pPr>
              <w:jc w:val="center"/>
              <w:rPr>
                <w:rFonts w:asciiTheme="minorHAnsi" w:hAnsiTheme="minorHAnsi" w:cstheme="minorHAnsi"/>
                <w:sz w:val="18"/>
                <w:szCs w:val="18"/>
              </w:rPr>
            </w:pPr>
          </w:p>
          <w:p w14:paraId="2C25266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84 (74.3)</w:t>
            </w:r>
          </w:p>
          <w:p w14:paraId="283E3161"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28 (24.8)</w:t>
            </w:r>
          </w:p>
          <w:p w14:paraId="74F91D6B"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lastRenderedPageBreak/>
              <w:t>1 (0.9)</w:t>
            </w:r>
          </w:p>
        </w:tc>
        <w:tc>
          <w:tcPr>
            <w:tcW w:w="1212" w:type="dxa"/>
          </w:tcPr>
          <w:p w14:paraId="13EA8125" w14:textId="77777777" w:rsidR="00F73B12" w:rsidRDefault="00F73B12" w:rsidP="00F73B12">
            <w:pPr>
              <w:jc w:val="center"/>
              <w:rPr>
                <w:rFonts w:asciiTheme="minorHAnsi" w:hAnsiTheme="minorHAnsi" w:cstheme="minorHAnsi"/>
                <w:sz w:val="18"/>
                <w:szCs w:val="18"/>
              </w:rPr>
            </w:pPr>
          </w:p>
          <w:p w14:paraId="266911E1" w14:textId="77777777" w:rsidR="00F73B12" w:rsidRDefault="00F73B12" w:rsidP="00F73B12">
            <w:pPr>
              <w:jc w:val="center"/>
              <w:rPr>
                <w:rFonts w:asciiTheme="minorHAnsi" w:hAnsiTheme="minorHAnsi" w:cstheme="minorHAnsi"/>
                <w:sz w:val="18"/>
                <w:szCs w:val="18"/>
              </w:rPr>
            </w:pPr>
          </w:p>
          <w:p w14:paraId="27DFA96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73 (76)</w:t>
            </w:r>
          </w:p>
          <w:p w14:paraId="4A718A0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20 (20.8)</w:t>
            </w:r>
          </w:p>
          <w:p w14:paraId="00C96406"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lastRenderedPageBreak/>
              <w:t>3 (3.1)</w:t>
            </w:r>
          </w:p>
        </w:tc>
        <w:tc>
          <w:tcPr>
            <w:tcW w:w="1218" w:type="dxa"/>
          </w:tcPr>
          <w:p w14:paraId="490EEB1C" w14:textId="77777777" w:rsidR="00F73B12" w:rsidRDefault="00F73B12" w:rsidP="00F73B12">
            <w:pPr>
              <w:rPr>
                <w:rFonts w:asciiTheme="minorHAnsi" w:hAnsiTheme="minorHAnsi" w:cstheme="minorHAnsi"/>
                <w:sz w:val="18"/>
                <w:szCs w:val="18"/>
              </w:rPr>
            </w:pPr>
          </w:p>
          <w:p w14:paraId="5C5E5C1A" w14:textId="77777777" w:rsidR="00F73B12" w:rsidRDefault="00F73B12" w:rsidP="00F73B12">
            <w:pPr>
              <w:rPr>
                <w:rFonts w:asciiTheme="minorHAnsi" w:hAnsiTheme="minorHAnsi" w:cstheme="minorHAnsi"/>
                <w:sz w:val="18"/>
                <w:szCs w:val="18"/>
              </w:rPr>
            </w:pPr>
          </w:p>
          <w:p w14:paraId="2B0028F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19 (73.1)</w:t>
            </w:r>
          </w:p>
          <w:p w14:paraId="4030453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(26.7)</w:t>
            </w:r>
          </w:p>
          <w:p w14:paraId="16DB9B95"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lastRenderedPageBreak/>
              <w:t>1 (3.3)</w:t>
            </w:r>
          </w:p>
        </w:tc>
      </w:tr>
      <w:tr w:rsidR="00F73B12" w:rsidRPr="00C27F9C" w14:paraId="421A2612" w14:textId="77777777" w:rsidTr="00F73B12">
        <w:tc>
          <w:tcPr>
            <w:tcW w:w="2121" w:type="dxa"/>
          </w:tcPr>
          <w:p w14:paraId="6507EFDB" w14:textId="77777777" w:rsidR="00F73B12" w:rsidRPr="003A7A9A" w:rsidRDefault="00F73B12" w:rsidP="00F73B12">
            <w:pPr>
              <w:rPr>
                <w:rFonts w:asciiTheme="minorHAnsi" w:hAnsiTheme="minorHAnsi" w:cstheme="minorHAnsi"/>
                <w:sz w:val="18"/>
                <w:szCs w:val="18"/>
              </w:rPr>
            </w:pPr>
            <w:r w:rsidRPr="003A7A9A">
              <w:rPr>
                <w:rFonts w:asciiTheme="minorHAnsi" w:hAnsiTheme="minorHAnsi" w:cstheme="minorHAnsi"/>
                <w:sz w:val="18"/>
                <w:szCs w:val="18"/>
              </w:rPr>
              <w:lastRenderedPageBreak/>
              <w:t>Number of house</w:t>
            </w:r>
            <w:r>
              <w:rPr>
                <w:rFonts w:asciiTheme="minorHAnsi" w:hAnsiTheme="minorHAnsi" w:cstheme="minorHAnsi"/>
                <w:sz w:val="18"/>
                <w:szCs w:val="18"/>
              </w:rPr>
              <w:t>holds</w:t>
            </w:r>
            <w:r w:rsidRPr="003A7A9A">
              <w:rPr>
                <w:rFonts w:asciiTheme="minorHAnsi" w:hAnsiTheme="minorHAnsi" w:cstheme="minorHAnsi"/>
                <w:sz w:val="18"/>
                <w:szCs w:val="18"/>
              </w:rPr>
              <w:t xml:space="preserve"> </w:t>
            </w:r>
            <w:r>
              <w:rPr>
                <w:rFonts w:asciiTheme="minorHAnsi" w:hAnsiTheme="minorHAnsi" w:cstheme="minorHAnsi"/>
                <w:sz w:val="18"/>
                <w:szCs w:val="18"/>
              </w:rPr>
              <w:t>with</w:t>
            </w:r>
            <w:r w:rsidRPr="003A7A9A">
              <w:rPr>
                <w:rFonts w:asciiTheme="minorHAnsi" w:hAnsiTheme="minorHAnsi" w:cstheme="minorHAnsi"/>
                <w:sz w:val="18"/>
                <w:szCs w:val="18"/>
              </w:rPr>
              <w:t xml:space="preserve"> family member with any difficulties</w:t>
            </w:r>
            <w:r>
              <w:rPr>
                <w:rStyle w:val="FootnoteReference"/>
                <w:rFonts w:asciiTheme="minorHAnsi" w:hAnsiTheme="minorHAnsi" w:cstheme="minorHAnsi"/>
                <w:sz w:val="18"/>
                <w:szCs w:val="18"/>
              </w:rPr>
              <w:footnoteReference w:id="5"/>
            </w:r>
          </w:p>
        </w:tc>
        <w:tc>
          <w:tcPr>
            <w:tcW w:w="1212" w:type="dxa"/>
          </w:tcPr>
          <w:p w14:paraId="7C89897C"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(10.3)</w:t>
            </w:r>
          </w:p>
        </w:tc>
        <w:tc>
          <w:tcPr>
            <w:tcW w:w="1163" w:type="dxa"/>
          </w:tcPr>
          <w:p w14:paraId="436C649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6 (23.1)</w:t>
            </w:r>
          </w:p>
        </w:tc>
        <w:tc>
          <w:tcPr>
            <w:tcW w:w="1212" w:type="dxa"/>
          </w:tcPr>
          <w:p w14:paraId="305BC927"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20 (17.7)</w:t>
            </w:r>
          </w:p>
        </w:tc>
        <w:tc>
          <w:tcPr>
            <w:tcW w:w="1212" w:type="dxa"/>
          </w:tcPr>
          <w:p w14:paraId="4C409DE8"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20 (20.8)</w:t>
            </w:r>
          </w:p>
        </w:tc>
        <w:tc>
          <w:tcPr>
            <w:tcW w:w="1218" w:type="dxa"/>
          </w:tcPr>
          <w:p w14:paraId="65F6A4B8" w14:textId="77777777" w:rsidR="00F73B12" w:rsidRPr="00953362" w:rsidRDefault="00F73B12" w:rsidP="00F73B12">
            <w:pPr>
              <w:jc w:val="center"/>
              <w:rPr>
                <w:rFonts w:asciiTheme="minorHAnsi" w:hAnsiTheme="minorHAnsi" w:cstheme="minorHAnsi"/>
                <w:sz w:val="18"/>
                <w:szCs w:val="18"/>
              </w:rPr>
            </w:pPr>
            <w:r>
              <w:rPr>
                <w:rFonts w:asciiTheme="minorHAnsi" w:hAnsiTheme="minorHAnsi" w:cstheme="minorHAnsi"/>
                <w:sz w:val="18"/>
                <w:szCs w:val="18"/>
              </w:rPr>
              <w:t>8 (30.8)</w:t>
            </w:r>
          </w:p>
        </w:tc>
      </w:tr>
      <w:tr w:rsidR="00F73B12" w:rsidRPr="00C27F9C" w14:paraId="30FA07C3" w14:textId="77777777" w:rsidTr="00F73B12">
        <w:tc>
          <w:tcPr>
            <w:tcW w:w="2121" w:type="dxa"/>
          </w:tcPr>
          <w:p w14:paraId="00336AB7" w14:textId="77777777" w:rsidR="00F73B12" w:rsidRPr="000746AA" w:rsidRDefault="00F73B12" w:rsidP="00F73B12">
            <w:pPr>
              <w:rPr>
                <w:rFonts w:asciiTheme="minorHAnsi" w:hAnsiTheme="minorHAnsi" w:cstheme="minorHAnsi"/>
                <w:b/>
                <w:sz w:val="18"/>
                <w:szCs w:val="18"/>
              </w:rPr>
            </w:pPr>
            <w:r w:rsidRPr="000746AA">
              <w:rPr>
                <w:rFonts w:asciiTheme="minorHAnsi" w:hAnsiTheme="minorHAnsi" w:cstheme="minorHAnsi"/>
                <w:b/>
                <w:sz w:val="18"/>
                <w:szCs w:val="18"/>
              </w:rPr>
              <w:t>Households possession</w:t>
            </w:r>
            <w:r>
              <w:rPr>
                <w:rFonts w:asciiTheme="minorHAnsi" w:hAnsiTheme="minorHAnsi" w:cstheme="minorHAnsi"/>
                <w:b/>
                <w:sz w:val="18"/>
                <w:szCs w:val="18"/>
              </w:rPr>
              <w:t>s</w:t>
            </w:r>
          </w:p>
          <w:p w14:paraId="4F91B0B7" w14:textId="77777777" w:rsidR="00F73B12" w:rsidRPr="000746AA"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Mobile phone</w:t>
            </w:r>
            <w:r>
              <w:rPr>
                <w:rFonts w:asciiTheme="minorHAnsi" w:hAnsiTheme="minorHAnsi" w:cstheme="minorHAnsi"/>
                <w:sz w:val="18"/>
                <w:szCs w:val="18"/>
              </w:rPr>
              <w:t>*</w:t>
            </w:r>
          </w:p>
          <w:p w14:paraId="23354C34" w14:textId="77777777" w:rsidR="00F73B12" w:rsidRPr="000746AA"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Radio</w:t>
            </w:r>
            <w:r>
              <w:rPr>
                <w:rFonts w:asciiTheme="minorHAnsi" w:hAnsiTheme="minorHAnsi" w:cstheme="minorHAnsi"/>
                <w:sz w:val="18"/>
                <w:szCs w:val="18"/>
              </w:rPr>
              <w:t>*</w:t>
            </w:r>
          </w:p>
          <w:p w14:paraId="4EB92215" w14:textId="77777777" w:rsidR="00F73B12" w:rsidRPr="00F61199"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TV</w:t>
            </w:r>
            <w:r>
              <w:rPr>
                <w:rFonts w:asciiTheme="minorHAnsi" w:hAnsiTheme="minorHAnsi" w:cstheme="minorHAnsi"/>
                <w:sz w:val="18"/>
                <w:szCs w:val="18"/>
              </w:rPr>
              <w:t>*</w:t>
            </w:r>
          </w:p>
          <w:p w14:paraId="2F5D6C80" w14:textId="77777777" w:rsidR="00F73B12" w:rsidRPr="000746AA"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Motorbike</w:t>
            </w:r>
            <w:r>
              <w:rPr>
                <w:rFonts w:asciiTheme="minorHAnsi" w:hAnsiTheme="minorHAnsi" w:cstheme="minorHAnsi"/>
                <w:sz w:val="18"/>
                <w:szCs w:val="18"/>
              </w:rPr>
              <w:t>*</w:t>
            </w:r>
          </w:p>
          <w:p w14:paraId="2E18416B" w14:textId="77777777" w:rsidR="00F73B12" w:rsidRPr="000746AA"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Car</w:t>
            </w:r>
          </w:p>
          <w:p w14:paraId="73927451" w14:textId="77777777" w:rsidR="00F73B12" w:rsidRPr="000746AA" w:rsidRDefault="00F73B12" w:rsidP="00B877E3">
            <w:pPr>
              <w:pStyle w:val="ListParagraph"/>
              <w:numPr>
                <w:ilvl w:val="0"/>
                <w:numId w:val="25"/>
              </w:numPr>
              <w:ind w:left="454" w:hanging="283"/>
              <w:rPr>
                <w:rFonts w:asciiTheme="minorHAnsi" w:hAnsiTheme="minorHAnsi" w:cstheme="minorHAnsi"/>
                <w:sz w:val="18"/>
                <w:szCs w:val="18"/>
              </w:rPr>
            </w:pPr>
            <w:r w:rsidRPr="000746AA">
              <w:rPr>
                <w:rFonts w:asciiTheme="minorHAnsi" w:hAnsiTheme="minorHAnsi" w:cstheme="minorHAnsi"/>
                <w:sz w:val="18"/>
                <w:szCs w:val="18"/>
              </w:rPr>
              <w:t>Computer</w:t>
            </w:r>
            <w:r>
              <w:rPr>
                <w:rFonts w:asciiTheme="minorHAnsi" w:hAnsiTheme="minorHAnsi" w:cstheme="minorHAnsi"/>
                <w:sz w:val="18"/>
                <w:szCs w:val="18"/>
              </w:rPr>
              <w:t>*</w:t>
            </w:r>
          </w:p>
        </w:tc>
        <w:tc>
          <w:tcPr>
            <w:tcW w:w="1212" w:type="dxa"/>
          </w:tcPr>
          <w:p w14:paraId="54854E72" w14:textId="77777777" w:rsidR="00F73B12" w:rsidRDefault="00F73B12" w:rsidP="00F73B12">
            <w:pPr>
              <w:jc w:val="center"/>
              <w:rPr>
                <w:rFonts w:asciiTheme="minorHAnsi" w:hAnsiTheme="minorHAnsi" w:cstheme="minorHAnsi"/>
                <w:sz w:val="18"/>
                <w:szCs w:val="18"/>
              </w:rPr>
            </w:pPr>
          </w:p>
          <w:p w14:paraId="191F518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58 (100)</w:t>
            </w:r>
          </w:p>
          <w:p w14:paraId="61880B13"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(44.8)</w:t>
            </w:r>
          </w:p>
          <w:p w14:paraId="3B1DBFF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33 (56.9)</w:t>
            </w:r>
          </w:p>
          <w:p w14:paraId="7F5ABF1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25 (43.1)</w:t>
            </w:r>
          </w:p>
          <w:p w14:paraId="5762F847"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 (1.7)</w:t>
            </w:r>
          </w:p>
          <w:p w14:paraId="0ADBAAE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(6.9)</w:t>
            </w:r>
          </w:p>
        </w:tc>
        <w:tc>
          <w:tcPr>
            <w:tcW w:w="1163" w:type="dxa"/>
          </w:tcPr>
          <w:p w14:paraId="283894CC" w14:textId="77777777" w:rsidR="00F73B12" w:rsidRDefault="00F73B12" w:rsidP="00F73B12">
            <w:pPr>
              <w:jc w:val="center"/>
              <w:rPr>
                <w:rFonts w:asciiTheme="minorHAnsi" w:hAnsiTheme="minorHAnsi" w:cstheme="minorHAnsi"/>
                <w:sz w:val="18"/>
                <w:szCs w:val="18"/>
              </w:rPr>
            </w:pPr>
          </w:p>
          <w:p w14:paraId="1DB11C0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26 (100)</w:t>
            </w:r>
          </w:p>
          <w:p w14:paraId="2E8CB15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 (19.2)</w:t>
            </w:r>
          </w:p>
          <w:p w14:paraId="667C92C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14 (53.8)</w:t>
            </w:r>
          </w:p>
          <w:p w14:paraId="5416AD6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13 (50)</w:t>
            </w:r>
          </w:p>
          <w:p w14:paraId="050770F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98447D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(11.5)</w:t>
            </w:r>
          </w:p>
        </w:tc>
        <w:tc>
          <w:tcPr>
            <w:tcW w:w="1212" w:type="dxa"/>
          </w:tcPr>
          <w:p w14:paraId="32C57DE4" w14:textId="77777777" w:rsidR="00F73B12" w:rsidRDefault="00F73B12" w:rsidP="00F73B12">
            <w:pPr>
              <w:jc w:val="center"/>
              <w:rPr>
                <w:rFonts w:asciiTheme="minorHAnsi" w:hAnsiTheme="minorHAnsi" w:cstheme="minorHAnsi"/>
                <w:sz w:val="18"/>
                <w:szCs w:val="18"/>
              </w:rPr>
            </w:pPr>
          </w:p>
          <w:p w14:paraId="5D7B6BC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110 (97.3)</w:t>
            </w:r>
          </w:p>
          <w:p w14:paraId="62E32E0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37 (32.7)</w:t>
            </w:r>
          </w:p>
          <w:p w14:paraId="40698FD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48 (42.5)</w:t>
            </w:r>
          </w:p>
          <w:p w14:paraId="2CC122D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27 (23.9)</w:t>
            </w:r>
          </w:p>
          <w:p w14:paraId="08639C1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 (1.8)</w:t>
            </w:r>
          </w:p>
          <w:p w14:paraId="706787A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(2.7)</w:t>
            </w:r>
          </w:p>
        </w:tc>
        <w:tc>
          <w:tcPr>
            <w:tcW w:w="1212" w:type="dxa"/>
          </w:tcPr>
          <w:p w14:paraId="4ECBEA15" w14:textId="77777777" w:rsidR="00F73B12" w:rsidRDefault="00F73B12" w:rsidP="00F73B12">
            <w:pPr>
              <w:jc w:val="center"/>
              <w:rPr>
                <w:rFonts w:asciiTheme="minorHAnsi" w:hAnsiTheme="minorHAnsi" w:cstheme="minorHAnsi"/>
                <w:sz w:val="18"/>
                <w:szCs w:val="18"/>
              </w:rPr>
            </w:pPr>
          </w:p>
          <w:p w14:paraId="7FE00E5A"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96 (100)</w:t>
            </w:r>
          </w:p>
          <w:p w14:paraId="5193940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51 (53.1)</w:t>
            </w:r>
          </w:p>
          <w:p w14:paraId="25A27170"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55 (57.3)</w:t>
            </w:r>
          </w:p>
          <w:p w14:paraId="63E6A58F"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31 (32.3)</w:t>
            </w:r>
          </w:p>
          <w:p w14:paraId="226A50EB"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3 (3.1)</w:t>
            </w:r>
          </w:p>
          <w:p w14:paraId="63AF0569"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c>
          <w:tcPr>
            <w:tcW w:w="1218" w:type="dxa"/>
          </w:tcPr>
          <w:p w14:paraId="4C6F7645" w14:textId="77777777" w:rsidR="00F73B12" w:rsidRDefault="00F73B12" w:rsidP="00F73B12">
            <w:pPr>
              <w:jc w:val="center"/>
              <w:rPr>
                <w:rFonts w:asciiTheme="minorHAnsi" w:hAnsiTheme="minorHAnsi" w:cstheme="minorHAnsi"/>
                <w:sz w:val="18"/>
                <w:szCs w:val="18"/>
              </w:rPr>
            </w:pPr>
          </w:p>
          <w:p w14:paraId="6B1908D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23 (88.5)</w:t>
            </w:r>
          </w:p>
          <w:p w14:paraId="3A74D66E"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11 (42.3)</w:t>
            </w:r>
          </w:p>
          <w:p w14:paraId="2F5307F6"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10 (38.5)</w:t>
            </w:r>
          </w:p>
          <w:p w14:paraId="1F654595"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4 (15.4)</w:t>
            </w:r>
          </w:p>
          <w:p w14:paraId="0B2B171C"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p w14:paraId="0F224692" w14:textId="77777777" w:rsidR="00F73B12" w:rsidRDefault="00F73B12" w:rsidP="00F73B12">
            <w:pPr>
              <w:jc w:val="center"/>
              <w:rPr>
                <w:rFonts w:asciiTheme="minorHAnsi" w:hAnsiTheme="minorHAnsi" w:cstheme="minorHAnsi"/>
                <w:sz w:val="18"/>
                <w:szCs w:val="18"/>
              </w:rPr>
            </w:pPr>
            <w:r>
              <w:rPr>
                <w:rFonts w:asciiTheme="minorHAnsi" w:hAnsiTheme="minorHAnsi" w:cstheme="minorHAnsi"/>
                <w:sz w:val="18"/>
                <w:szCs w:val="18"/>
              </w:rPr>
              <w:t>0 (0)</w:t>
            </w:r>
          </w:p>
        </w:tc>
      </w:tr>
    </w:tbl>
    <w:p w14:paraId="03088A94" w14:textId="77777777" w:rsidR="00F73B12" w:rsidRDefault="00F73B12" w:rsidP="00F73B12">
      <w:pPr>
        <w:spacing w:after="0" w:line="360" w:lineRule="auto"/>
        <w:rPr>
          <w:i/>
          <w:sz w:val="16"/>
          <w:szCs w:val="16"/>
        </w:rPr>
      </w:pPr>
      <w:r w:rsidRPr="00D35B38">
        <w:rPr>
          <w:i/>
          <w:sz w:val="16"/>
          <w:szCs w:val="16"/>
        </w:rPr>
        <w:t xml:space="preserve">*) </w:t>
      </w:r>
      <w:r>
        <w:rPr>
          <w:i/>
          <w:sz w:val="16"/>
          <w:szCs w:val="16"/>
        </w:rPr>
        <w:t>pValue&lt;0.05</w:t>
      </w:r>
    </w:p>
    <w:p w14:paraId="79B8EEDC" w14:textId="77777777" w:rsidR="00F73B12" w:rsidRDefault="00F73B12" w:rsidP="00F73B12">
      <w:pPr>
        <w:spacing w:after="0" w:line="360" w:lineRule="auto"/>
        <w:rPr>
          <w:i/>
          <w:sz w:val="16"/>
          <w:szCs w:val="16"/>
        </w:rPr>
      </w:pPr>
    </w:p>
    <w:p w14:paraId="57CCDCD3" w14:textId="616DF7A6" w:rsidR="00F73B12" w:rsidRPr="00DE575A" w:rsidRDefault="00F33CF4" w:rsidP="00B877E3">
      <w:pPr>
        <w:pStyle w:val="ListParagraph"/>
        <w:numPr>
          <w:ilvl w:val="0"/>
          <w:numId w:val="24"/>
        </w:numPr>
        <w:spacing w:after="0" w:line="360" w:lineRule="auto"/>
        <w:ind w:left="284" w:hanging="284"/>
        <w:jc w:val="both"/>
        <w:rPr>
          <w:rFonts w:asciiTheme="minorHAnsi" w:hAnsiTheme="minorHAnsi" w:cstheme="minorHAnsi"/>
          <w:b/>
        </w:rPr>
      </w:pPr>
      <w:r>
        <w:rPr>
          <w:rFonts w:asciiTheme="minorHAnsi" w:hAnsiTheme="minorHAnsi" w:cstheme="minorHAnsi"/>
          <w:b/>
        </w:rPr>
        <w:t>W</w:t>
      </w:r>
      <w:r w:rsidR="00F73B12" w:rsidRPr="00DE575A">
        <w:rPr>
          <w:rFonts w:asciiTheme="minorHAnsi" w:hAnsiTheme="minorHAnsi" w:cstheme="minorHAnsi"/>
          <w:b/>
        </w:rPr>
        <w:t>ASH Champion</w:t>
      </w:r>
      <w:r w:rsidR="00F73B12">
        <w:rPr>
          <w:rFonts w:asciiTheme="minorHAnsi" w:hAnsiTheme="minorHAnsi" w:cstheme="minorHAnsi"/>
          <w:b/>
        </w:rPr>
        <w:t>s (Group A)</w:t>
      </w:r>
    </w:p>
    <w:p w14:paraId="69407845"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Looking at their behaviours, this group of h</w:t>
      </w:r>
      <w:r w:rsidRPr="00DE575A">
        <w:rPr>
          <w:rFonts w:asciiTheme="minorHAnsi" w:hAnsiTheme="minorHAnsi" w:cstheme="minorHAnsi"/>
        </w:rPr>
        <w:t>ouseholds</w:t>
      </w:r>
      <w:r>
        <w:rPr>
          <w:rFonts w:asciiTheme="minorHAnsi" w:hAnsiTheme="minorHAnsi" w:cstheme="minorHAnsi"/>
        </w:rPr>
        <w:t xml:space="preserve"> can be regarded as “WASH Champions” for their current behaviours and future plans. This means they used</w:t>
      </w:r>
      <w:r w:rsidRPr="00DE575A">
        <w:rPr>
          <w:rFonts w:asciiTheme="minorHAnsi" w:hAnsiTheme="minorHAnsi" w:cstheme="minorHAnsi"/>
        </w:rPr>
        <w:t xml:space="preserve"> </w:t>
      </w:r>
      <w:r>
        <w:rPr>
          <w:rFonts w:asciiTheme="minorHAnsi" w:hAnsiTheme="minorHAnsi" w:cstheme="minorHAnsi"/>
        </w:rPr>
        <w:t xml:space="preserve">an </w:t>
      </w:r>
      <w:r w:rsidRPr="00DE575A">
        <w:rPr>
          <w:rFonts w:asciiTheme="minorHAnsi" w:hAnsiTheme="minorHAnsi" w:cstheme="minorHAnsi"/>
        </w:rPr>
        <w:t>improved toilet</w:t>
      </w:r>
      <w:r>
        <w:rPr>
          <w:rFonts w:asciiTheme="minorHAnsi" w:hAnsiTheme="minorHAnsi" w:cstheme="minorHAnsi"/>
        </w:rPr>
        <w:t xml:space="preserve"> to defecate</w:t>
      </w:r>
      <w:r w:rsidRPr="00DE575A">
        <w:rPr>
          <w:rFonts w:asciiTheme="minorHAnsi" w:hAnsiTheme="minorHAnsi" w:cstheme="minorHAnsi"/>
        </w:rPr>
        <w:t xml:space="preserve"> and hav</w:t>
      </w:r>
      <w:r>
        <w:rPr>
          <w:rFonts w:asciiTheme="minorHAnsi" w:hAnsiTheme="minorHAnsi" w:cstheme="minorHAnsi"/>
        </w:rPr>
        <w:t>e a</w:t>
      </w:r>
      <w:r w:rsidRPr="00DE575A">
        <w:rPr>
          <w:rFonts w:asciiTheme="minorHAnsi" w:hAnsiTheme="minorHAnsi" w:cstheme="minorHAnsi"/>
        </w:rPr>
        <w:t xml:space="preserve"> </w:t>
      </w:r>
      <w:r>
        <w:rPr>
          <w:rFonts w:asciiTheme="minorHAnsi" w:hAnsiTheme="minorHAnsi" w:cstheme="minorHAnsi"/>
        </w:rPr>
        <w:t>plan to upgrade or improve their toilet in the next 12 months. These households also</w:t>
      </w:r>
      <w:r w:rsidRPr="00DE575A">
        <w:rPr>
          <w:rFonts w:asciiTheme="minorHAnsi" w:hAnsiTheme="minorHAnsi" w:cstheme="minorHAnsi"/>
        </w:rPr>
        <w:t xml:space="preserve"> have specific place</w:t>
      </w:r>
      <w:r>
        <w:rPr>
          <w:rFonts w:asciiTheme="minorHAnsi" w:hAnsiTheme="minorHAnsi" w:cstheme="minorHAnsi"/>
        </w:rPr>
        <w:t xml:space="preserve"> for handwashing at home. Most of households in this group used a pour flush toilet sealed to offset pit (89.7%), using cement (72.4%) and ceramic (17.2%) as toilet floor, using squat pan ceramic and cement (60.3%). Regarding the type of toilet wall, 43.1% of households used concrete and 24.1% used corrugated zinc sheet. 72.4% used corrugated zinc sheet as toilet roof whilst 17.2% reported that the toilet does not have roof. Regarding the handwashing practice, 58.6% of households in this group reported that they wash their hands with soap including those who were always handwashing rarely (53.4%).</w:t>
      </w:r>
    </w:p>
    <w:p w14:paraId="6952E54D" w14:textId="77777777" w:rsidR="00F73B12" w:rsidRDefault="00F73B12" w:rsidP="00F73B12">
      <w:pPr>
        <w:spacing w:after="0" w:line="360" w:lineRule="auto"/>
        <w:jc w:val="both"/>
        <w:rPr>
          <w:rFonts w:asciiTheme="minorHAnsi" w:hAnsiTheme="minorHAnsi" w:cstheme="minorHAnsi"/>
        </w:rPr>
      </w:pPr>
    </w:p>
    <w:p w14:paraId="2C33ACF1"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 xml:space="preserve">For their demographics, this is the third largest of the five selected segments with </w:t>
      </w:r>
      <w:r w:rsidRPr="008413C9">
        <w:rPr>
          <w:rFonts w:asciiTheme="minorHAnsi" w:hAnsiTheme="minorHAnsi" w:cstheme="minorHAnsi"/>
        </w:rPr>
        <w:t>58</w:t>
      </w:r>
      <w:r>
        <w:rPr>
          <w:rFonts w:asciiTheme="minorHAnsi" w:hAnsiTheme="minorHAnsi" w:cstheme="minorHAnsi"/>
        </w:rPr>
        <w:t xml:space="preserve"> households</w:t>
      </w:r>
      <w:r w:rsidRPr="008413C9">
        <w:rPr>
          <w:rFonts w:asciiTheme="minorHAnsi" w:hAnsiTheme="minorHAnsi" w:cstheme="minorHAnsi"/>
        </w:rPr>
        <w:t xml:space="preserve"> (16.6</w:t>
      </w:r>
      <w:r>
        <w:rPr>
          <w:rFonts w:asciiTheme="minorHAnsi" w:hAnsiTheme="minorHAnsi" w:cstheme="minorHAnsi"/>
        </w:rPr>
        <w:t>%</w:t>
      </w:r>
      <w:r w:rsidRPr="008413C9">
        <w:rPr>
          <w:rFonts w:asciiTheme="minorHAnsi" w:hAnsiTheme="minorHAnsi" w:cstheme="minorHAnsi"/>
        </w:rPr>
        <w:t>)</w:t>
      </w:r>
      <w:r>
        <w:rPr>
          <w:rFonts w:asciiTheme="minorHAnsi" w:hAnsiTheme="minorHAnsi" w:cstheme="minorHAnsi"/>
        </w:rPr>
        <w:t>, The segment has an older population (55.2% aged 45 years and above). The majority of households in this group work in agriculture or fishing (55.2%), and in government or NGOs (24.1%). They have the least households in the lower income group (55.2% below USD100), with the highest share of people in the highest income bracket (</w:t>
      </w:r>
      <w:r w:rsidRPr="0006297C">
        <w:rPr>
          <w:rFonts w:asciiTheme="minorHAnsi" w:hAnsiTheme="minorHAnsi" w:cstheme="minorHAnsi"/>
        </w:rPr>
        <w:t>12.1</w:t>
      </w:r>
      <w:r>
        <w:rPr>
          <w:rFonts w:asciiTheme="minorHAnsi" w:hAnsiTheme="minorHAnsi" w:cstheme="minorHAnsi"/>
        </w:rPr>
        <w:t>% earning USD300 or more</w:t>
      </w:r>
      <w:r w:rsidRPr="0006297C">
        <w:rPr>
          <w:rFonts w:asciiTheme="minorHAnsi" w:hAnsiTheme="minorHAnsi" w:cstheme="minorHAnsi"/>
        </w:rPr>
        <w:t>)</w:t>
      </w:r>
      <w:r>
        <w:rPr>
          <w:rFonts w:asciiTheme="minorHAnsi" w:hAnsiTheme="minorHAnsi" w:cstheme="minorHAnsi"/>
        </w:rPr>
        <w:t>. Every household in this group owns a mobile phone (100%), has one of the highest ownership levels of TVs (56.9%), motorbikes (43.1%), and radios (44.8%). They have the lowest level across the segments of people identified as living with a difficulty (10.3%). Almost all of these households (</w:t>
      </w:r>
      <w:r w:rsidRPr="00437915">
        <w:rPr>
          <w:rFonts w:asciiTheme="minorHAnsi" w:hAnsiTheme="minorHAnsi" w:cstheme="minorHAnsi"/>
        </w:rPr>
        <w:t>98.3</w:t>
      </w:r>
      <w:r>
        <w:rPr>
          <w:rFonts w:asciiTheme="minorHAnsi" w:hAnsiTheme="minorHAnsi" w:cstheme="minorHAnsi"/>
        </w:rPr>
        <w:t>%) own their own home and have the highest level of computer ownership of all groups.</w:t>
      </w:r>
    </w:p>
    <w:p w14:paraId="557E5797" w14:textId="77777777" w:rsidR="00F73B12" w:rsidRDefault="00F73B12" w:rsidP="00F73B12">
      <w:pPr>
        <w:spacing w:after="0" w:line="360" w:lineRule="auto"/>
        <w:jc w:val="both"/>
        <w:rPr>
          <w:rFonts w:asciiTheme="minorHAnsi" w:hAnsiTheme="minorHAnsi" w:cstheme="minorHAnsi"/>
        </w:rPr>
      </w:pPr>
    </w:p>
    <w:p w14:paraId="52C2796A" w14:textId="77777777" w:rsidR="00F33CF4" w:rsidRDefault="00F33CF4" w:rsidP="00F73B12">
      <w:pPr>
        <w:spacing w:after="0" w:line="360" w:lineRule="auto"/>
        <w:jc w:val="both"/>
        <w:rPr>
          <w:rFonts w:asciiTheme="minorHAnsi" w:hAnsiTheme="minorHAnsi" w:cstheme="minorHAnsi"/>
        </w:rPr>
      </w:pPr>
    </w:p>
    <w:p w14:paraId="09B8B6BF" w14:textId="77777777" w:rsidR="00F33CF4" w:rsidRDefault="00F33CF4" w:rsidP="00F73B12">
      <w:pPr>
        <w:spacing w:after="0" w:line="360" w:lineRule="auto"/>
        <w:jc w:val="both"/>
        <w:rPr>
          <w:rFonts w:asciiTheme="minorHAnsi" w:hAnsiTheme="minorHAnsi" w:cstheme="minorHAnsi"/>
        </w:rPr>
      </w:pPr>
    </w:p>
    <w:p w14:paraId="6AF324FA" w14:textId="14B610CB" w:rsidR="00F73B12" w:rsidRPr="00E30A57" w:rsidRDefault="00F73B12" w:rsidP="00B877E3">
      <w:pPr>
        <w:pStyle w:val="ListParagraph"/>
        <w:numPr>
          <w:ilvl w:val="0"/>
          <w:numId w:val="24"/>
        </w:numPr>
        <w:spacing w:after="0" w:line="360" w:lineRule="auto"/>
        <w:ind w:left="284" w:hanging="284"/>
        <w:jc w:val="both"/>
        <w:rPr>
          <w:rFonts w:asciiTheme="minorHAnsi" w:hAnsiTheme="minorHAnsi" w:cstheme="minorHAnsi"/>
          <w:b/>
          <w:color w:val="auto"/>
        </w:rPr>
      </w:pPr>
      <w:r w:rsidRPr="00E30A57">
        <w:rPr>
          <w:rFonts w:asciiTheme="minorHAnsi" w:hAnsiTheme="minorHAnsi" w:cstheme="minorHAnsi"/>
          <w:b/>
          <w:color w:val="auto"/>
        </w:rPr>
        <w:lastRenderedPageBreak/>
        <w:t xml:space="preserve">WASH </w:t>
      </w:r>
      <w:r w:rsidR="00053DA0">
        <w:rPr>
          <w:rFonts w:asciiTheme="minorHAnsi" w:hAnsiTheme="minorHAnsi" w:cstheme="minorHAnsi"/>
          <w:b/>
          <w:color w:val="auto"/>
        </w:rPr>
        <w:t>Rising</w:t>
      </w:r>
      <w:r w:rsidRPr="00E30A57">
        <w:rPr>
          <w:rFonts w:asciiTheme="minorHAnsi" w:hAnsiTheme="minorHAnsi" w:cstheme="minorHAnsi"/>
          <w:b/>
          <w:color w:val="auto"/>
        </w:rPr>
        <w:t xml:space="preserve"> </w:t>
      </w:r>
      <w:r w:rsidR="00053DA0">
        <w:rPr>
          <w:rFonts w:asciiTheme="minorHAnsi" w:hAnsiTheme="minorHAnsi" w:cstheme="minorHAnsi"/>
          <w:b/>
          <w:color w:val="auto"/>
        </w:rPr>
        <w:t>Stars</w:t>
      </w:r>
      <w:r w:rsidRPr="00E30A57">
        <w:rPr>
          <w:rFonts w:asciiTheme="minorHAnsi" w:hAnsiTheme="minorHAnsi" w:cstheme="minorHAnsi"/>
          <w:b/>
          <w:color w:val="auto"/>
        </w:rPr>
        <w:t xml:space="preserve"> (Group B) </w:t>
      </w:r>
    </w:p>
    <w:p w14:paraId="0CDE84F5" w14:textId="6946C410"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 xml:space="preserve">Focusing on their behaviours, this group of households can be described as the “WASH </w:t>
      </w:r>
      <w:r w:rsidR="00053DA0">
        <w:rPr>
          <w:rFonts w:asciiTheme="minorHAnsi" w:hAnsiTheme="minorHAnsi" w:cstheme="minorHAnsi"/>
        </w:rPr>
        <w:t>Rising</w:t>
      </w:r>
      <w:r>
        <w:rPr>
          <w:rFonts w:asciiTheme="minorHAnsi" w:hAnsiTheme="minorHAnsi" w:cstheme="minorHAnsi"/>
        </w:rPr>
        <w:t xml:space="preserve"> </w:t>
      </w:r>
      <w:r w:rsidR="00053DA0">
        <w:rPr>
          <w:rFonts w:asciiTheme="minorHAnsi" w:hAnsiTheme="minorHAnsi" w:cstheme="minorHAnsi"/>
        </w:rPr>
        <w:t>Stars</w:t>
      </w:r>
      <w:r>
        <w:rPr>
          <w:rFonts w:asciiTheme="minorHAnsi" w:hAnsiTheme="minorHAnsi" w:cstheme="minorHAnsi"/>
        </w:rPr>
        <w:t>” as they are practicing almost all of the desired behaviours but they do not (yet) have plans to upgrade their toilets. This group includes h</w:t>
      </w:r>
      <w:r w:rsidRPr="00F13677">
        <w:rPr>
          <w:rFonts w:asciiTheme="minorHAnsi" w:hAnsiTheme="minorHAnsi" w:cstheme="minorHAnsi"/>
        </w:rPr>
        <w:t xml:space="preserve">ouseholds </w:t>
      </w:r>
      <w:r>
        <w:rPr>
          <w:rFonts w:asciiTheme="minorHAnsi" w:hAnsiTheme="minorHAnsi" w:cstheme="minorHAnsi"/>
        </w:rPr>
        <w:t>who used an</w:t>
      </w:r>
      <w:r w:rsidRPr="00F13677">
        <w:rPr>
          <w:rFonts w:asciiTheme="minorHAnsi" w:hAnsiTheme="minorHAnsi" w:cstheme="minorHAnsi"/>
        </w:rPr>
        <w:t xml:space="preserve"> improved toilet </w:t>
      </w:r>
      <w:r>
        <w:rPr>
          <w:rFonts w:asciiTheme="minorHAnsi" w:hAnsiTheme="minorHAnsi" w:cstheme="minorHAnsi"/>
        </w:rPr>
        <w:t xml:space="preserve">to defecate and </w:t>
      </w:r>
      <w:r w:rsidRPr="00F13677">
        <w:rPr>
          <w:rFonts w:asciiTheme="minorHAnsi" w:hAnsiTheme="minorHAnsi" w:cstheme="minorHAnsi"/>
        </w:rPr>
        <w:t>they have specific place to do handwashing at home</w:t>
      </w:r>
      <w:r>
        <w:rPr>
          <w:rFonts w:asciiTheme="minorHAnsi" w:hAnsiTheme="minorHAnsi" w:cstheme="minorHAnsi"/>
        </w:rPr>
        <w:t xml:space="preserve"> (whereas most Champions do not), </w:t>
      </w:r>
      <w:r w:rsidRPr="00F13677">
        <w:rPr>
          <w:rFonts w:asciiTheme="minorHAnsi" w:hAnsiTheme="minorHAnsi" w:cstheme="minorHAnsi"/>
        </w:rPr>
        <w:t xml:space="preserve">but </w:t>
      </w:r>
      <w:r>
        <w:rPr>
          <w:rFonts w:asciiTheme="minorHAnsi" w:hAnsiTheme="minorHAnsi" w:cstheme="minorHAnsi"/>
        </w:rPr>
        <w:t xml:space="preserve">they </w:t>
      </w:r>
      <w:r w:rsidRPr="00F13677">
        <w:rPr>
          <w:rFonts w:asciiTheme="minorHAnsi" w:hAnsiTheme="minorHAnsi" w:cstheme="minorHAnsi"/>
        </w:rPr>
        <w:t>do not have plan to upgrade</w:t>
      </w:r>
      <w:r>
        <w:rPr>
          <w:rFonts w:asciiTheme="minorHAnsi" w:hAnsiTheme="minorHAnsi" w:cstheme="minorHAnsi"/>
        </w:rPr>
        <w:t>/improve the toilet in the next 12 months (whereas most Champions do). Every household in this group used a pour flush toilet sealed to an offset pit, 88.5% used cement as the toilet floor. Most households used a ceramic or cement squat pan (57.7%) or plastic squat pan (30.8%). For the toilet wall, 50% used concrete and 15.4% used corrugated zinc sheet. 80.8% used corrugated zinc sheet as the toilet roof. 80.8% of households reported they wash their hands with soap including those who were always handwashing (42.3%), rarely (23.1%) and sometimes (15.4%).</w:t>
      </w:r>
    </w:p>
    <w:p w14:paraId="4F9F617A" w14:textId="77777777" w:rsidR="00F73B12" w:rsidRDefault="00F73B12" w:rsidP="00F73B12">
      <w:pPr>
        <w:spacing w:after="0" w:line="360" w:lineRule="auto"/>
        <w:jc w:val="both"/>
        <w:rPr>
          <w:rFonts w:asciiTheme="minorHAnsi" w:hAnsiTheme="minorHAnsi" w:cstheme="minorHAnsi"/>
        </w:rPr>
      </w:pPr>
    </w:p>
    <w:p w14:paraId="306B612F"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Looking at their demographics, this is the equal smallest of the five selected segments with 26 households</w:t>
      </w:r>
      <w:r w:rsidRPr="008413C9">
        <w:rPr>
          <w:rFonts w:asciiTheme="minorHAnsi" w:hAnsiTheme="minorHAnsi" w:cstheme="minorHAnsi"/>
        </w:rPr>
        <w:t xml:space="preserve"> (</w:t>
      </w:r>
      <w:r>
        <w:rPr>
          <w:rFonts w:asciiTheme="minorHAnsi" w:hAnsiTheme="minorHAnsi" w:cstheme="minorHAnsi"/>
        </w:rPr>
        <w:t>7.4%</w:t>
      </w:r>
      <w:r w:rsidRPr="008413C9">
        <w:rPr>
          <w:rFonts w:asciiTheme="minorHAnsi" w:hAnsiTheme="minorHAnsi" w:cstheme="minorHAnsi"/>
        </w:rPr>
        <w:t>)</w:t>
      </w:r>
      <w:r>
        <w:rPr>
          <w:rFonts w:asciiTheme="minorHAnsi" w:hAnsiTheme="minorHAnsi" w:cstheme="minorHAnsi"/>
        </w:rPr>
        <w:t xml:space="preserve">. The segment has a more typical spread of population by age. The majority of households in this group have no education </w:t>
      </w:r>
      <w:r w:rsidRPr="00555A10">
        <w:rPr>
          <w:rFonts w:asciiTheme="minorHAnsi" w:hAnsiTheme="minorHAnsi" w:cstheme="minorHAnsi"/>
        </w:rPr>
        <w:t>(57.7</w:t>
      </w:r>
      <w:r>
        <w:rPr>
          <w:rFonts w:asciiTheme="minorHAnsi" w:hAnsiTheme="minorHAnsi" w:cstheme="minorHAnsi"/>
        </w:rPr>
        <w:t>%</w:t>
      </w:r>
      <w:r w:rsidRPr="00555A10">
        <w:rPr>
          <w:rFonts w:asciiTheme="minorHAnsi" w:hAnsiTheme="minorHAnsi" w:cstheme="minorHAnsi"/>
        </w:rPr>
        <w:t>)</w:t>
      </w:r>
      <w:r>
        <w:rPr>
          <w:rFonts w:asciiTheme="minorHAnsi" w:hAnsiTheme="minorHAnsi" w:cstheme="minorHAnsi"/>
        </w:rPr>
        <w:t xml:space="preserve">, second lowest only to the “WASH Vulnerables”. The majority of households work in agriculture and fishing (61.5%), with the largest number receiving a government subsidy or </w:t>
      </w:r>
      <w:r w:rsidRPr="00E36550">
        <w:rPr>
          <w:rFonts w:asciiTheme="minorHAnsi" w:hAnsiTheme="minorHAnsi" w:cstheme="minorHAnsi"/>
        </w:rPr>
        <w:t>pension</w:t>
      </w:r>
      <w:r>
        <w:rPr>
          <w:rFonts w:asciiTheme="minorHAnsi" w:hAnsiTheme="minorHAnsi" w:cstheme="minorHAnsi"/>
        </w:rPr>
        <w:t xml:space="preserve"> (7.7%). 73.1% had a monthly income below USD100. Every household in this group owns their own home (100%), however they have the highest level of 2-family homes (38.5%). Every household in this group owns a mobile phone, the majority of households own TV (53.8%). This group has the highest ownership of motorbikes (50%) and computers (</w:t>
      </w:r>
      <w:r w:rsidRPr="00F325A5">
        <w:rPr>
          <w:rFonts w:asciiTheme="minorHAnsi" w:hAnsiTheme="minorHAnsi" w:cstheme="minorHAnsi"/>
        </w:rPr>
        <w:t>11.5</w:t>
      </w:r>
      <w:r>
        <w:rPr>
          <w:rFonts w:asciiTheme="minorHAnsi" w:hAnsiTheme="minorHAnsi" w:cstheme="minorHAnsi"/>
        </w:rPr>
        <w:t>%). They have the second highest level across the segments of people identified as living with a difficulty (23.1%).</w:t>
      </w:r>
    </w:p>
    <w:p w14:paraId="227C1614" w14:textId="77777777" w:rsidR="00F73B12" w:rsidRDefault="00F73B12" w:rsidP="00F73B12">
      <w:pPr>
        <w:spacing w:after="0" w:line="360" w:lineRule="auto"/>
        <w:jc w:val="both"/>
        <w:rPr>
          <w:rFonts w:asciiTheme="minorHAnsi" w:hAnsiTheme="minorHAnsi" w:cstheme="minorHAnsi"/>
        </w:rPr>
      </w:pPr>
    </w:p>
    <w:p w14:paraId="0D67B41E" w14:textId="77777777" w:rsidR="00F73B12" w:rsidRPr="00F13677" w:rsidRDefault="00F73B12" w:rsidP="00B877E3">
      <w:pPr>
        <w:pStyle w:val="ListParagraph"/>
        <w:numPr>
          <w:ilvl w:val="0"/>
          <w:numId w:val="24"/>
        </w:numPr>
        <w:spacing w:after="0" w:line="360" w:lineRule="auto"/>
        <w:ind w:left="284" w:hanging="284"/>
        <w:jc w:val="both"/>
        <w:rPr>
          <w:rFonts w:asciiTheme="minorHAnsi" w:hAnsiTheme="minorHAnsi" w:cstheme="minorHAnsi"/>
          <w:b/>
        </w:rPr>
      </w:pPr>
      <w:r w:rsidRPr="00F13677">
        <w:rPr>
          <w:rFonts w:asciiTheme="minorHAnsi" w:hAnsiTheme="minorHAnsi" w:cstheme="minorHAnsi"/>
          <w:b/>
        </w:rPr>
        <w:t xml:space="preserve">WASH </w:t>
      </w:r>
      <w:r>
        <w:rPr>
          <w:rFonts w:asciiTheme="minorHAnsi" w:hAnsiTheme="minorHAnsi" w:cstheme="minorHAnsi"/>
          <w:b/>
        </w:rPr>
        <w:t>Aspirational</w:t>
      </w:r>
      <w:r w:rsidRPr="00F13677">
        <w:rPr>
          <w:rFonts w:asciiTheme="minorHAnsi" w:hAnsiTheme="minorHAnsi" w:cstheme="minorHAnsi"/>
          <w:b/>
        </w:rPr>
        <w:t xml:space="preserve"> (Group </w:t>
      </w:r>
      <w:r>
        <w:rPr>
          <w:rFonts w:asciiTheme="minorHAnsi" w:hAnsiTheme="minorHAnsi" w:cstheme="minorHAnsi"/>
          <w:b/>
        </w:rPr>
        <w:t>C</w:t>
      </w:r>
      <w:r w:rsidRPr="00F13677">
        <w:rPr>
          <w:rFonts w:asciiTheme="minorHAnsi" w:hAnsiTheme="minorHAnsi" w:cstheme="minorHAnsi"/>
          <w:b/>
        </w:rPr>
        <w:t xml:space="preserve">) </w:t>
      </w:r>
    </w:p>
    <w:p w14:paraId="5E7594E0"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Based on their behaviours, this group can be described as “WASH Aspirational” as they practice most, but not all, good behaviours now and have an intention to change. These h</w:t>
      </w:r>
      <w:r w:rsidRPr="00F13677">
        <w:rPr>
          <w:rFonts w:asciiTheme="minorHAnsi" w:hAnsiTheme="minorHAnsi" w:cstheme="minorHAnsi"/>
        </w:rPr>
        <w:t xml:space="preserve">ouseholds </w:t>
      </w:r>
      <w:r>
        <w:rPr>
          <w:rFonts w:asciiTheme="minorHAnsi" w:hAnsiTheme="minorHAnsi" w:cstheme="minorHAnsi"/>
        </w:rPr>
        <w:t>used</w:t>
      </w:r>
      <w:r w:rsidRPr="00F13677">
        <w:rPr>
          <w:rFonts w:asciiTheme="minorHAnsi" w:hAnsiTheme="minorHAnsi" w:cstheme="minorHAnsi"/>
        </w:rPr>
        <w:t xml:space="preserve"> </w:t>
      </w:r>
      <w:r>
        <w:rPr>
          <w:rFonts w:asciiTheme="minorHAnsi" w:hAnsiTheme="minorHAnsi" w:cstheme="minorHAnsi"/>
        </w:rPr>
        <w:t xml:space="preserve">an </w:t>
      </w:r>
      <w:r w:rsidRPr="00F13677">
        <w:rPr>
          <w:rFonts w:asciiTheme="minorHAnsi" w:hAnsiTheme="minorHAnsi" w:cstheme="minorHAnsi"/>
        </w:rPr>
        <w:t xml:space="preserve">improved toilet </w:t>
      </w:r>
      <w:r>
        <w:rPr>
          <w:rFonts w:asciiTheme="minorHAnsi" w:hAnsiTheme="minorHAnsi" w:cstheme="minorHAnsi"/>
        </w:rPr>
        <w:t xml:space="preserve">to defecate </w:t>
      </w:r>
      <w:r w:rsidRPr="00F13677">
        <w:rPr>
          <w:rFonts w:asciiTheme="minorHAnsi" w:hAnsiTheme="minorHAnsi" w:cstheme="minorHAnsi"/>
        </w:rPr>
        <w:t>and hav</w:t>
      </w:r>
      <w:r>
        <w:rPr>
          <w:rFonts w:asciiTheme="minorHAnsi" w:hAnsiTheme="minorHAnsi" w:cstheme="minorHAnsi"/>
        </w:rPr>
        <w:t>e a</w:t>
      </w:r>
      <w:r w:rsidRPr="00F13677">
        <w:rPr>
          <w:rFonts w:asciiTheme="minorHAnsi" w:hAnsiTheme="minorHAnsi" w:cstheme="minorHAnsi"/>
        </w:rPr>
        <w:t xml:space="preserve"> plan to upgrade</w:t>
      </w:r>
      <w:r>
        <w:rPr>
          <w:rFonts w:asciiTheme="minorHAnsi" w:hAnsiTheme="minorHAnsi" w:cstheme="minorHAnsi"/>
        </w:rPr>
        <w:t xml:space="preserve"> in the next 12 months. However, they do</w:t>
      </w:r>
      <w:r w:rsidRPr="00F13677">
        <w:rPr>
          <w:rFonts w:asciiTheme="minorHAnsi" w:hAnsiTheme="minorHAnsi" w:cstheme="minorHAnsi"/>
        </w:rPr>
        <w:t xml:space="preserve"> not have specific place </w:t>
      </w:r>
      <w:r>
        <w:rPr>
          <w:rFonts w:asciiTheme="minorHAnsi" w:hAnsiTheme="minorHAnsi" w:cstheme="minorHAnsi"/>
        </w:rPr>
        <w:t>for</w:t>
      </w:r>
      <w:r w:rsidRPr="00F13677">
        <w:rPr>
          <w:rFonts w:asciiTheme="minorHAnsi" w:hAnsiTheme="minorHAnsi" w:cstheme="minorHAnsi"/>
        </w:rPr>
        <w:t xml:space="preserve"> handwashing at home.</w:t>
      </w:r>
      <w:r>
        <w:rPr>
          <w:rFonts w:asciiTheme="minorHAnsi" w:hAnsiTheme="minorHAnsi" w:cstheme="minorHAnsi"/>
        </w:rPr>
        <w:t xml:space="preserve"> Most of households in this group used pour flush toilets sealed to an offset pit (85.8%), with cement (72.6%) and stones (19.5%) as the toilet floor, using a squat pan ceramic and cement (55.8%). Regarding the type of toilet wall, 32.7% of households used concrete and 31.9% used corrugated zinc sheet. 64.6% used corrugated zinc sheet as toilet roof whilst 23.9% reported that the toilet does not have roof. On handwashing practices, only 31% of households in this group reported that they wash their hands with soap including those who were handwashing rarely (23.9%).</w:t>
      </w:r>
    </w:p>
    <w:p w14:paraId="5FDD3522" w14:textId="77777777" w:rsidR="00F73B12" w:rsidRDefault="00F73B12" w:rsidP="00F73B12">
      <w:pPr>
        <w:spacing w:after="0" w:line="360" w:lineRule="auto"/>
        <w:jc w:val="both"/>
        <w:rPr>
          <w:rFonts w:asciiTheme="minorHAnsi" w:hAnsiTheme="minorHAnsi" w:cstheme="minorHAnsi"/>
        </w:rPr>
      </w:pPr>
    </w:p>
    <w:p w14:paraId="444C3870"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 xml:space="preserve">Looking at their demographics, this is the largest of the five chosen segments with </w:t>
      </w:r>
      <w:r w:rsidRPr="008413C9">
        <w:rPr>
          <w:rFonts w:asciiTheme="minorHAnsi" w:hAnsiTheme="minorHAnsi" w:cstheme="minorHAnsi"/>
        </w:rPr>
        <w:t>113</w:t>
      </w:r>
      <w:r>
        <w:rPr>
          <w:rFonts w:asciiTheme="minorHAnsi" w:hAnsiTheme="minorHAnsi" w:cstheme="minorHAnsi"/>
        </w:rPr>
        <w:t xml:space="preserve"> households</w:t>
      </w:r>
      <w:r w:rsidRPr="008413C9">
        <w:rPr>
          <w:rFonts w:asciiTheme="minorHAnsi" w:hAnsiTheme="minorHAnsi" w:cstheme="minorHAnsi"/>
        </w:rPr>
        <w:t xml:space="preserve"> (32.4</w:t>
      </w:r>
      <w:r>
        <w:rPr>
          <w:rFonts w:asciiTheme="minorHAnsi" w:hAnsiTheme="minorHAnsi" w:cstheme="minorHAnsi"/>
        </w:rPr>
        <w:t>%</w:t>
      </w:r>
      <w:r w:rsidRPr="008413C9">
        <w:rPr>
          <w:rFonts w:asciiTheme="minorHAnsi" w:hAnsiTheme="minorHAnsi" w:cstheme="minorHAnsi"/>
        </w:rPr>
        <w:t>)</w:t>
      </w:r>
      <w:r>
        <w:rPr>
          <w:rFonts w:asciiTheme="minorHAnsi" w:hAnsiTheme="minorHAnsi" w:cstheme="minorHAnsi"/>
        </w:rPr>
        <w:t xml:space="preserve"> with a large number in their prime adult years (67.5% aged 25-54 years). However, this group has the largest share of people with the lowest monthly income (71.7% below USD100). The majority of households also work in agriculture or fishing (62.8%), slightly higher than the WASH Champions. Also, the majority of households own a mobile phone (97.3%), however TV (42.5%), and radio (32.7%) ownership is among the lowest of the groups.</w:t>
      </w:r>
    </w:p>
    <w:p w14:paraId="3B1DE76C" w14:textId="77777777" w:rsidR="00F73B12" w:rsidRPr="00FA2CDA" w:rsidRDefault="00F73B12" w:rsidP="00F73B12">
      <w:pPr>
        <w:spacing w:after="0" w:line="360" w:lineRule="auto"/>
        <w:jc w:val="both"/>
        <w:rPr>
          <w:rFonts w:asciiTheme="minorHAnsi" w:hAnsiTheme="minorHAnsi" w:cstheme="minorHAnsi"/>
        </w:rPr>
      </w:pPr>
    </w:p>
    <w:p w14:paraId="0543DFB2" w14:textId="3D9C5FD7" w:rsidR="00F73B12" w:rsidRPr="002E0C9D" w:rsidRDefault="00F73B12" w:rsidP="00B877E3">
      <w:pPr>
        <w:pStyle w:val="ListParagraph"/>
        <w:numPr>
          <w:ilvl w:val="0"/>
          <w:numId w:val="24"/>
        </w:numPr>
        <w:spacing w:after="0" w:line="360" w:lineRule="auto"/>
        <w:ind w:left="284" w:hanging="284"/>
        <w:jc w:val="both"/>
        <w:rPr>
          <w:rFonts w:asciiTheme="minorHAnsi" w:hAnsiTheme="minorHAnsi" w:cstheme="minorHAnsi"/>
          <w:b/>
        </w:rPr>
      </w:pPr>
      <w:r w:rsidRPr="002E0C9D">
        <w:rPr>
          <w:rFonts w:asciiTheme="minorHAnsi" w:hAnsiTheme="minorHAnsi" w:cstheme="minorHAnsi"/>
          <w:b/>
        </w:rPr>
        <w:t xml:space="preserve">WASH </w:t>
      </w:r>
      <w:r w:rsidR="00053DA0">
        <w:rPr>
          <w:rFonts w:asciiTheme="minorHAnsi" w:hAnsiTheme="minorHAnsi" w:cstheme="minorHAnsi"/>
          <w:b/>
        </w:rPr>
        <w:t>Slow</w:t>
      </w:r>
      <w:r w:rsidRPr="002E0C9D">
        <w:rPr>
          <w:rFonts w:asciiTheme="minorHAnsi" w:hAnsiTheme="minorHAnsi" w:cstheme="minorHAnsi"/>
          <w:b/>
        </w:rPr>
        <w:t xml:space="preserve"> Performers (Group D)</w:t>
      </w:r>
    </w:p>
    <w:p w14:paraId="17E971C1" w14:textId="0A150275"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 xml:space="preserve">Based on their behaviours, this group can be described as “WASH </w:t>
      </w:r>
      <w:r w:rsidR="007B47A5">
        <w:rPr>
          <w:rFonts w:asciiTheme="minorHAnsi" w:hAnsiTheme="minorHAnsi" w:cstheme="minorHAnsi"/>
        </w:rPr>
        <w:t>Slow</w:t>
      </w:r>
      <w:r>
        <w:rPr>
          <w:rFonts w:asciiTheme="minorHAnsi" w:hAnsiTheme="minorHAnsi" w:cstheme="minorHAnsi"/>
        </w:rPr>
        <w:t xml:space="preserve"> Performers” as they practice only some of the desired behaviours now and have little intention to change. This group includes h</w:t>
      </w:r>
      <w:r w:rsidRPr="00F13677">
        <w:rPr>
          <w:rFonts w:asciiTheme="minorHAnsi" w:hAnsiTheme="minorHAnsi" w:cstheme="minorHAnsi"/>
        </w:rPr>
        <w:t xml:space="preserve">ouseholds </w:t>
      </w:r>
      <w:r>
        <w:rPr>
          <w:rFonts w:asciiTheme="minorHAnsi" w:hAnsiTheme="minorHAnsi" w:cstheme="minorHAnsi"/>
        </w:rPr>
        <w:t>who used an</w:t>
      </w:r>
      <w:r w:rsidRPr="00F13677">
        <w:rPr>
          <w:rFonts w:asciiTheme="minorHAnsi" w:hAnsiTheme="minorHAnsi" w:cstheme="minorHAnsi"/>
        </w:rPr>
        <w:t xml:space="preserve"> improved toilet</w:t>
      </w:r>
      <w:r>
        <w:rPr>
          <w:rFonts w:asciiTheme="minorHAnsi" w:hAnsiTheme="minorHAnsi" w:cstheme="minorHAnsi"/>
        </w:rPr>
        <w:t xml:space="preserve"> to defecate</w:t>
      </w:r>
      <w:r w:rsidRPr="00F13677">
        <w:rPr>
          <w:rFonts w:asciiTheme="minorHAnsi" w:hAnsiTheme="minorHAnsi" w:cstheme="minorHAnsi"/>
        </w:rPr>
        <w:t xml:space="preserve"> but </w:t>
      </w:r>
      <w:r>
        <w:rPr>
          <w:rFonts w:asciiTheme="minorHAnsi" w:hAnsiTheme="minorHAnsi" w:cstheme="minorHAnsi"/>
        </w:rPr>
        <w:t xml:space="preserve">they </w:t>
      </w:r>
      <w:r w:rsidRPr="00F13677">
        <w:rPr>
          <w:rFonts w:asciiTheme="minorHAnsi" w:hAnsiTheme="minorHAnsi" w:cstheme="minorHAnsi"/>
        </w:rPr>
        <w:t>do not have plan to upgrade</w:t>
      </w:r>
      <w:r>
        <w:rPr>
          <w:rFonts w:asciiTheme="minorHAnsi" w:hAnsiTheme="minorHAnsi" w:cstheme="minorHAnsi"/>
        </w:rPr>
        <w:t xml:space="preserve"> in the next 12 months. They also </w:t>
      </w:r>
      <w:r w:rsidRPr="00F13677">
        <w:rPr>
          <w:rFonts w:asciiTheme="minorHAnsi" w:hAnsiTheme="minorHAnsi" w:cstheme="minorHAnsi"/>
        </w:rPr>
        <w:t xml:space="preserve">do not have </w:t>
      </w:r>
      <w:r>
        <w:rPr>
          <w:rFonts w:asciiTheme="minorHAnsi" w:hAnsiTheme="minorHAnsi" w:cstheme="minorHAnsi"/>
        </w:rPr>
        <w:t xml:space="preserve">a </w:t>
      </w:r>
      <w:r w:rsidRPr="00F13677">
        <w:rPr>
          <w:rFonts w:asciiTheme="minorHAnsi" w:hAnsiTheme="minorHAnsi" w:cstheme="minorHAnsi"/>
        </w:rPr>
        <w:t xml:space="preserve">specific place </w:t>
      </w:r>
      <w:r>
        <w:rPr>
          <w:rFonts w:asciiTheme="minorHAnsi" w:hAnsiTheme="minorHAnsi" w:cstheme="minorHAnsi"/>
        </w:rPr>
        <w:t>for</w:t>
      </w:r>
      <w:r w:rsidRPr="00F13677">
        <w:rPr>
          <w:rFonts w:asciiTheme="minorHAnsi" w:hAnsiTheme="minorHAnsi" w:cstheme="minorHAnsi"/>
        </w:rPr>
        <w:t xml:space="preserve"> handwashing at home.</w:t>
      </w:r>
      <w:r>
        <w:rPr>
          <w:rFonts w:asciiTheme="minorHAnsi" w:hAnsiTheme="minorHAnsi" w:cstheme="minorHAnsi"/>
        </w:rPr>
        <w:t xml:space="preserve"> 81.3% of households in this group used a pour flush toilet sealed to an offset pit. 76% used cement and stone (16.7%) as materials for the toilet floor. Most of the households used a ceramic or cement squat pan (45.8%) and ceramic pour flush sitting bowl (32.3%). Regarding the type of toilet wall, 35.4% of households used concrete and 29.2% used corrugated zinc sheet. 59.4% used corrugated zinc sheet as toilet roof whilst 30.2% reported that the toilet does not have roof. 51% of households in this group reported that they wash their hands with soap including those who were always handwashing (14.6%), and rarely (27.1%).</w:t>
      </w:r>
    </w:p>
    <w:p w14:paraId="71BDB487" w14:textId="77777777" w:rsidR="00F73B12" w:rsidRDefault="00F73B12" w:rsidP="00F73B12">
      <w:pPr>
        <w:spacing w:after="0" w:line="360" w:lineRule="auto"/>
        <w:jc w:val="both"/>
        <w:rPr>
          <w:rFonts w:asciiTheme="minorHAnsi" w:hAnsiTheme="minorHAnsi" w:cstheme="minorHAnsi"/>
        </w:rPr>
      </w:pPr>
    </w:p>
    <w:p w14:paraId="15C3A0D2"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Regarding their demographics, this is the second largest of the five selected segments with 96 households</w:t>
      </w:r>
      <w:r w:rsidRPr="008413C9">
        <w:rPr>
          <w:rFonts w:asciiTheme="minorHAnsi" w:hAnsiTheme="minorHAnsi" w:cstheme="minorHAnsi"/>
        </w:rPr>
        <w:t xml:space="preserve"> (</w:t>
      </w:r>
      <w:r>
        <w:rPr>
          <w:rFonts w:asciiTheme="minorHAnsi" w:hAnsiTheme="minorHAnsi" w:cstheme="minorHAnsi"/>
        </w:rPr>
        <w:t>27.5%</w:t>
      </w:r>
      <w:r w:rsidRPr="008413C9">
        <w:rPr>
          <w:rFonts w:asciiTheme="minorHAnsi" w:hAnsiTheme="minorHAnsi" w:cstheme="minorHAnsi"/>
        </w:rPr>
        <w:t>)</w:t>
      </w:r>
      <w:r>
        <w:rPr>
          <w:rFonts w:asciiTheme="minorHAnsi" w:hAnsiTheme="minorHAnsi" w:cstheme="minorHAnsi"/>
        </w:rPr>
        <w:t xml:space="preserve">. The segment has a more typical spread of population by age. The majority of households work in agriculture or fishing (66.7%), which is the second overall largest share of the segments. This group has the second highest share of low income households, 76% with a monthly income below USD100 and 17.7% between USD100-200. Almost all of these households (99%) own their own home and they have the highest level of one family homes (76%). Every household in this group own a mobile phone, and this group has the highest level ownership of TVs (57.3%), radios (53.1%), motorbikes </w:t>
      </w:r>
      <w:r w:rsidRPr="00F2536C">
        <w:rPr>
          <w:rFonts w:asciiTheme="minorHAnsi" w:hAnsiTheme="minorHAnsi" w:cstheme="minorHAnsi"/>
        </w:rPr>
        <w:t>(32.3</w:t>
      </w:r>
      <w:r>
        <w:rPr>
          <w:rFonts w:asciiTheme="minorHAnsi" w:hAnsiTheme="minorHAnsi" w:cstheme="minorHAnsi"/>
        </w:rPr>
        <w:t>%</w:t>
      </w:r>
      <w:r w:rsidRPr="00F2536C">
        <w:rPr>
          <w:rFonts w:asciiTheme="minorHAnsi" w:hAnsiTheme="minorHAnsi" w:cstheme="minorHAnsi"/>
        </w:rPr>
        <w:t>)</w:t>
      </w:r>
      <w:r>
        <w:rPr>
          <w:rFonts w:asciiTheme="minorHAnsi" w:hAnsiTheme="minorHAnsi" w:cstheme="minorHAnsi"/>
        </w:rPr>
        <w:t xml:space="preserve"> and cars (3.1%).</w:t>
      </w:r>
    </w:p>
    <w:p w14:paraId="0CFD62D9" w14:textId="77777777" w:rsidR="00F73B12" w:rsidRPr="00DE575A" w:rsidRDefault="00F73B12" w:rsidP="00F73B12">
      <w:pPr>
        <w:pStyle w:val="ListParagraph"/>
        <w:spacing w:after="0" w:line="360" w:lineRule="auto"/>
        <w:ind w:left="284"/>
        <w:jc w:val="both"/>
        <w:rPr>
          <w:rFonts w:asciiTheme="minorHAnsi" w:hAnsiTheme="minorHAnsi" w:cstheme="minorHAnsi"/>
          <w:b/>
        </w:rPr>
      </w:pPr>
    </w:p>
    <w:p w14:paraId="6FC5C80A" w14:textId="77777777" w:rsidR="00F73B12" w:rsidRDefault="00F73B12" w:rsidP="00B877E3">
      <w:pPr>
        <w:pStyle w:val="ListParagraph"/>
        <w:numPr>
          <w:ilvl w:val="0"/>
          <w:numId w:val="24"/>
        </w:numPr>
        <w:spacing w:after="0" w:line="360" w:lineRule="auto"/>
        <w:ind w:left="284" w:hanging="284"/>
        <w:jc w:val="both"/>
        <w:rPr>
          <w:rFonts w:asciiTheme="minorHAnsi" w:hAnsiTheme="minorHAnsi" w:cstheme="minorHAnsi"/>
          <w:b/>
        </w:rPr>
      </w:pPr>
      <w:r w:rsidRPr="002E0C9D">
        <w:rPr>
          <w:rFonts w:asciiTheme="minorHAnsi" w:hAnsiTheme="minorHAnsi" w:cstheme="minorHAnsi"/>
          <w:b/>
        </w:rPr>
        <w:t>WASH Vulnerables (Group E)</w:t>
      </w:r>
    </w:p>
    <w:p w14:paraId="11982418" w14:textId="77777777" w:rsidR="00F73B12" w:rsidRPr="002E0C9D" w:rsidRDefault="00F73B12" w:rsidP="00F73B12">
      <w:pPr>
        <w:spacing w:after="0" w:line="360" w:lineRule="auto"/>
        <w:jc w:val="both"/>
        <w:rPr>
          <w:rFonts w:asciiTheme="minorHAnsi" w:hAnsiTheme="minorHAnsi" w:cstheme="minorHAnsi"/>
          <w:b/>
        </w:rPr>
      </w:pPr>
      <w:r w:rsidRPr="002E0C9D">
        <w:rPr>
          <w:rFonts w:asciiTheme="minorHAnsi" w:hAnsiTheme="minorHAnsi" w:cstheme="minorHAnsi"/>
        </w:rPr>
        <w:t xml:space="preserve">Grouped on their behaviours, this segment can be described as “WASH Vulnerables” as they practice very few of the desired behaviours now and have little intention to change. Only 34.6% reported they used an (unimproved) toilet to defecate which means that 65.4% of households in this group practiced </w:t>
      </w:r>
      <w:r w:rsidRPr="002E0C9D">
        <w:rPr>
          <w:rFonts w:asciiTheme="minorHAnsi" w:hAnsiTheme="minorHAnsi" w:cstheme="minorHAnsi"/>
        </w:rPr>
        <w:lastRenderedPageBreak/>
        <w:t>open defecation. They also do not have intention to improve, upgrade or build a toilet in the next 12 months. Furthermore, this group also do not have specific place to do handwashing at home, with only 26.9% of households reporting they wash their hands with soap including those who were handwashing rarely (15.4%) and sometimes (11.5%). Of those who defecate in the toilet, 44.4% reported that the toilet is a pit latrine without slab or open pit, whilst 22.2% reported the toilet as flush/pour flush. The type of toilet floor was cement (44.4%), and stones (16.7%), and the type of pan was the cement squat pan (33.3%). The roof was corrugated zinc sheet (55.6%).</w:t>
      </w:r>
    </w:p>
    <w:p w14:paraId="14AD54F5" w14:textId="77777777" w:rsidR="00F73B12" w:rsidRDefault="00F73B12" w:rsidP="00F73B12">
      <w:pPr>
        <w:spacing w:after="0" w:line="360" w:lineRule="auto"/>
        <w:jc w:val="both"/>
        <w:rPr>
          <w:rFonts w:asciiTheme="minorHAnsi" w:hAnsiTheme="minorHAnsi" w:cstheme="minorHAnsi"/>
        </w:rPr>
      </w:pPr>
    </w:p>
    <w:p w14:paraId="58A1033C" w14:textId="77777777" w:rsidR="00F73B12" w:rsidRDefault="00F73B12" w:rsidP="00F73B12">
      <w:pPr>
        <w:spacing w:after="0" w:line="360" w:lineRule="auto"/>
        <w:jc w:val="both"/>
        <w:rPr>
          <w:rFonts w:asciiTheme="minorHAnsi" w:hAnsiTheme="minorHAnsi" w:cstheme="minorHAnsi"/>
        </w:rPr>
      </w:pPr>
      <w:r>
        <w:rPr>
          <w:rFonts w:asciiTheme="minorHAnsi" w:hAnsiTheme="minorHAnsi" w:cstheme="minorHAnsi"/>
        </w:rPr>
        <w:t>Focusing on their demographics, this is the equally smallest of the five selected segments with 26 households</w:t>
      </w:r>
      <w:r w:rsidRPr="008413C9">
        <w:rPr>
          <w:rFonts w:asciiTheme="minorHAnsi" w:hAnsiTheme="minorHAnsi" w:cstheme="minorHAnsi"/>
        </w:rPr>
        <w:t xml:space="preserve"> </w:t>
      </w:r>
      <w:r w:rsidRPr="005507A1">
        <w:rPr>
          <w:rFonts w:asciiTheme="minorHAnsi" w:hAnsiTheme="minorHAnsi" w:cstheme="minorHAnsi"/>
        </w:rPr>
        <w:t>(7.4</w:t>
      </w:r>
      <w:r>
        <w:rPr>
          <w:rFonts w:asciiTheme="minorHAnsi" w:hAnsiTheme="minorHAnsi" w:cstheme="minorHAnsi"/>
        </w:rPr>
        <w:t>%</w:t>
      </w:r>
      <w:r w:rsidRPr="005507A1">
        <w:rPr>
          <w:rFonts w:asciiTheme="minorHAnsi" w:hAnsiTheme="minorHAnsi" w:cstheme="minorHAnsi"/>
        </w:rPr>
        <w:t>)</w:t>
      </w:r>
      <w:r>
        <w:rPr>
          <w:rFonts w:asciiTheme="minorHAnsi" w:hAnsiTheme="minorHAnsi" w:cstheme="minorHAnsi"/>
        </w:rPr>
        <w:t xml:space="preserve">. The segment has the highest percentages of young people, with </w:t>
      </w:r>
      <w:r w:rsidRPr="004363BF">
        <w:rPr>
          <w:rFonts w:asciiTheme="minorHAnsi" w:hAnsiTheme="minorHAnsi" w:cstheme="minorHAnsi"/>
        </w:rPr>
        <w:t>3.8</w:t>
      </w:r>
      <w:r>
        <w:rPr>
          <w:rFonts w:asciiTheme="minorHAnsi" w:hAnsiTheme="minorHAnsi" w:cstheme="minorHAnsi"/>
        </w:rPr>
        <w:t xml:space="preserve">% under 18 years and 11.5% aged 18-24 years, as well as the highest share of the oldest group aged 65 and older (15.4%) – all three combined can be considered the least productive age groups. They have the worst education outcomes – 80.8% with no education and only 19.2% finishing secondary school. </w:t>
      </w:r>
      <w:r w:rsidRPr="00974EF5">
        <w:rPr>
          <w:rFonts w:asciiTheme="minorHAnsi" w:hAnsiTheme="minorHAnsi" w:cstheme="minorHAnsi"/>
        </w:rPr>
        <w:t xml:space="preserve">This group had the highest levels of households working in agriculture or fishing (73.1%) and home businesses (19.2%), with the lowest levels of work in government and </w:t>
      </w:r>
      <w:r w:rsidRPr="002E0C9D">
        <w:rPr>
          <w:rFonts w:asciiTheme="minorHAnsi" w:hAnsiTheme="minorHAnsi" w:cstheme="minorHAnsi"/>
        </w:rPr>
        <w:t>NGO</w:t>
      </w:r>
      <w:r>
        <w:rPr>
          <w:rFonts w:asciiTheme="minorHAnsi" w:hAnsiTheme="minorHAnsi" w:cstheme="minorHAnsi"/>
        </w:rPr>
        <w:t>s (3.1%</w:t>
      </w:r>
      <w:r w:rsidRPr="002E0C9D">
        <w:rPr>
          <w:rFonts w:asciiTheme="minorHAnsi" w:hAnsiTheme="minorHAnsi" w:cstheme="minorHAnsi"/>
        </w:rPr>
        <w:t>)</w:t>
      </w:r>
      <w:r w:rsidRPr="00974EF5">
        <w:rPr>
          <w:rFonts w:asciiTheme="minorHAnsi" w:hAnsiTheme="minorHAnsi" w:cstheme="minorHAnsi"/>
        </w:rPr>
        <w:t xml:space="preserve">, </w:t>
      </w:r>
      <w:r>
        <w:rPr>
          <w:rFonts w:asciiTheme="minorHAnsi" w:hAnsiTheme="minorHAnsi" w:cstheme="minorHAnsi"/>
        </w:rPr>
        <w:t xml:space="preserve">none (0%) in </w:t>
      </w:r>
      <w:r w:rsidRPr="00974EF5">
        <w:rPr>
          <w:rFonts w:asciiTheme="minorHAnsi" w:hAnsiTheme="minorHAnsi" w:cstheme="minorHAnsi"/>
        </w:rPr>
        <w:t>the p</w:t>
      </w:r>
      <w:r w:rsidRPr="002E0C9D">
        <w:rPr>
          <w:rFonts w:asciiTheme="minorHAnsi" w:hAnsiTheme="minorHAnsi" w:cstheme="minorHAnsi"/>
        </w:rPr>
        <w:t>rivate sector</w:t>
      </w:r>
      <w:r>
        <w:rPr>
          <w:rFonts w:asciiTheme="minorHAnsi" w:hAnsiTheme="minorHAnsi" w:cstheme="minorHAnsi"/>
        </w:rPr>
        <w:t xml:space="preserve">, workers, </w:t>
      </w:r>
      <w:r w:rsidRPr="00974EF5">
        <w:rPr>
          <w:rFonts w:asciiTheme="minorHAnsi" w:hAnsiTheme="minorHAnsi" w:cstheme="minorHAnsi"/>
        </w:rPr>
        <w:t>tradesme</w:t>
      </w:r>
      <w:r w:rsidRPr="002E0C9D">
        <w:rPr>
          <w:rFonts w:asciiTheme="minorHAnsi" w:hAnsiTheme="minorHAnsi" w:cstheme="minorHAnsi"/>
        </w:rPr>
        <w:t>n</w:t>
      </w:r>
      <w:r w:rsidRPr="00974EF5">
        <w:rPr>
          <w:rFonts w:asciiTheme="minorHAnsi" w:hAnsiTheme="minorHAnsi" w:cstheme="minorHAnsi"/>
        </w:rPr>
        <w:t xml:space="preserve"> and shop or </w:t>
      </w:r>
      <w:r w:rsidRPr="002E0C9D">
        <w:rPr>
          <w:rFonts w:asciiTheme="minorHAnsi" w:hAnsiTheme="minorHAnsi" w:cstheme="minorHAnsi"/>
        </w:rPr>
        <w:t>company</w:t>
      </w:r>
      <w:r>
        <w:rPr>
          <w:rFonts w:asciiTheme="minorHAnsi" w:hAnsiTheme="minorHAnsi" w:cstheme="minorHAnsi"/>
        </w:rPr>
        <w:t xml:space="preserve"> labourers. This group has the highest percentages of low income households, 96.2% had a monthly income below USD100 and only 3.8% between USD100-200, with none earning any higher. Almost all of these households (96.2%) own their own home and almost a third (30%) have two or three families living with them. They </w:t>
      </w:r>
      <w:r w:rsidRPr="007750FE">
        <w:rPr>
          <w:rFonts w:asciiTheme="minorHAnsi" w:hAnsiTheme="minorHAnsi" w:cstheme="minorHAnsi"/>
        </w:rPr>
        <w:t xml:space="preserve">have the lowest ownership levels </w:t>
      </w:r>
      <w:r>
        <w:rPr>
          <w:rFonts w:asciiTheme="minorHAnsi" w:hAnsiTheme="minorHAnsi" w:cstheme="minorHAnsi"/>
        </w:rPr>
        <w:t>across all the surveyed</w:t>
      </w:r>
      <w:r w:rsidRPr="007750FE">
        <w:rPr>
          <w:rFonts w:asciiTheme="minorHAnsi" w:hAnsiTheme="minorHAnsi" w:cstheme="minorHAnsi"/>
        </w:rPr>
        <w:t xml:space="preserve"> household possessions</w:t>
      </w:r>
      <w:r>
        <w:rPr>
          <w:rFonts w:asciiTheme="minorHAnsi" w:hAnsiTheme="minorHAnsi" w:cstheme="minorHAnsi"/>
        </w:rPr>
        <w:t xml:space="preserve"> - m</w:t>
      </w:r>
      <w:r w:rsidRPr="00E14B53">
        <w:rPr>
          <w:rFonts w:asciiTheme="minorHAnsi" w:hAnsiTheme="minorHAnsi" w:cstheme="minorHAnsi"/>
        </w:rPr>
        <w:t>obile phone</w:t>
      </w:r>
      <w:r>
        <w:rPr>
          <w:rFonts w:asciiTheme="minorHAnsi" w:hAnsiTheme="minorHAnsi" w:cstheme="minorHAnsi"/>
        </w:rPr>
        <w:t>s (still high at 88.5%)</w:t>
      </w:r>
      <w:r w:rsidRPr="007750FE">
        <w:rPr>
          <w:rFonts w:asciiTheme="minorHAnsi" w:hAnsiTheme="minorHAnsi" w:cstheme="minorHAnsi"/>
        </w:rPr>
        <w:t xml:space="preserve">, </w:t>
      </w:r>
      <w:r>
        <w:rPr>
          <w:rFonts w:asciiTheme="minorHAnsi" w:hAnsiTheme="minorHAnsi" w:cstheme="minorHAnsi"/>
        </w:rPr>
        <w:t xml:space="preserve">radios </w:t>
      </w:r>
      <w:r w:rsidRPr="007750FE">
        <w:rPr>
          <w:rFonts w:asciiTheme="minorHAnsi" w:hAnsiTheme="minorHAnsi" w:cstheme="minorHAnsi"/>
        </w:rPr>
        <w:t>(42.3%), TV</w:t>
      </w:r>
      <w:r>
        <w:rPr>
          <w:rFonts w:asciiTheme="minorHAnsi" w:hAnsiTheme="minorHAnsi" w:cstheme="minorHAnsi"/>
        </w:rPr>
        <w:t>s</w:t>
      </w:r>
      <w:r w:rsidRPr="007750FE">
        <w:rPr>
          <w:rFonts w:asciiTheme="minorHAnsi" w:hAnsiTheme="minorHAnsi" w:cstheme="minorHAnsi"/>
        </w:rPr>
        <w:t xml:space="preserve"> (38.5%), m</w:t>
      </w:r>
      <w:r w:rsidRPr="00E14B53">
        <w:rPr>
          <w:rFonts w:asciiTheme="minorHAnsi" w:hAnsiTheme="minorHAnsi" w:cstheme="minorHAnsi"/>
        </w:rPr>
        <w:t>otorbike</w:t>
      </w:r>
      <w:r>
        <w:rPr>
          <w:rFonts w:asciiTheme="minorHAnsi" w:hAnsiTheme="minorHAnsi" w:cstheme="minorHAnsi"/>
        </w:rPr>
        <w:t>s (15.4%)</w:t>
      </w:r>
      <w:r w:rsidRPr="007750FE">
        <w:rPr>
          <w:rFonts w:asciiTheme="minorHAnsi" w:hAnsiTheme="minorHAnsi" w:cstheme="minorHAnsi"/>
        </w:rPr>
        <w:t>, c</w:t>
      </w:r>
      <w:r w:rsidRPr="00E14B53">
        <w:rPr>
          <w:rFonts w:asciiTheme="minorHAnsi" w:hAnsiTheme="minorHAnsi" w:cstheme="minorHAnsi"/>
        </w:rPr>
        <w:t>ar</w:t>
      </w:r>
      <w:r>
        <w:rPr>
          <w:rFonts w:asciiTheme="minorHAnsi" w:hAnsiTheme="minorHAnsi" w:cstheme="minorHAnsi"/>
        </w:rPr>
        <w:t xml:space="preserve"> (0%) and c</w:t>
      </w:r>
      <w:r w:rsidRPr="00E14B53">
        <w:rPr>
          <w:rFonts w:asciiTheme="minorHAnsi" w:hAnsiTheme="minorHAnsi" w:cstheme="minorHAnsi"/>
        </w:rPr>
        <w:t>omputer</w:t>
      </w:r>
      <w:r>
        <w:rPr>
          <w:rFonts w:asciiTheme="minorHAnsi" w:hAnsiTheme="minorHAnsi" w:cstheme="minorHAnsi"/>
        </w:rPr>
        <w:t xml:space="preserve">s (0%). They have the highest level across the segments of people identified as living with a difficulty </w:t>
      </w:r>
      <w:r w:rsidRPr="001E6071">
        <w:rPr>
          <w:rFonts w:asciiTheme="minorHAnsi" w:hAnsiTheme="minorHAnsi" w:cstheme="minorHAnsi"/>
        </w:rPr>
        <w:t>(30.8</w:t>
      </w:r>
      <w:r>
        <w:rPr>
          <w:rFonts w:asciiTheme="minorHAnsi" w:hAnsiTheme="minorHAnsi" w:cstheme="minorHAnsi"/>
        </w:rPr>
        <w:t>%</w:t>
      </w:r>
      <w:r w:rsidRPr="001E6071">
        <w:rPr>
          <w:rFonts w:asciiTheme="minorHAnsi" w:hAnsiTheme="minorHAnsi" w:cstheme="minorHAnsi"/>
        </w:rPr>
        <w:t>)</w:t>
      </w:r>
      <w:r>
        <w:rPr>
          <w:rFonts w:asciiTheme="minorHAnsi" w:hAnsiTheme="minorHAnsi" w:cstheme="minorHAnsi"/>
        </w:rPr>
        <w:t>.</w:t>
      </w:r>
    </w:p>
    <w:p w14:paraId="0F3AD6B9" w14:textId="77777777" w:rsidR="00777B42" w:rsidRDefault="00777B42" w:rsidP="00F73B12">
      <w:pPr>
        <w:spacing w:after="0" w:line="360" w:lineRule="auto"/>
        <w:jc w:val="both"/>
        <w:rPr>
          <w:rFonts w:asciiTheme="minorHAnsi" w:hAnsiTheme="minorHAnsi" w:cstheme="minorHAnsi"/>
        </w:rPr>
      </w:pPr>
    </w:p>
    <w:p w14:paraId="3AA2A6E2" w14:textId="77777777" w:rsidR="00557D1C" w:rsidRDefault="00557D1C" w:rsidP="00F73B12">
      <w:pPr>
        <w:spacing w:after="0" w:line="360" w:lineRule="auto"/>
        <w:jc w:val="both"/>
        <w:rPr>
          <w:rFonts w:asciiTheme="minorHAnsi" w:hAnsiTheme="minorHAnsi" w:cstheme="minorHAnsi"/>
        </w:rPr>
      </w:pPr>
    </w:p>
    <w:p w14:paraId="0528CF76" w14:textId="77777777" w:rsidR="00700ED9" w:rsidRDefault="00700ED9" w:rsidP="00777B42">
      <w:pPr>
        <w:widowControl/>
        <w:spacing w:after="0" w:line="360" w:lineRule="auto"/>
        <w:jc w:val="center"/>
        <w:rPr>
          <w:rFonts w:asciiTheme="minorHAnsi" w:hAnsiTheme="minorHAnsi" w:cstheme="minorHAnsi"/>
          <w:b/>
          <w:lang w:val="en-AU"/>
        </w:rPr>
        <w:sectPr w:rsidR="00700ED9" w:rsidSect="00F73B12">
          <w:footerReference w:type="default" r:id="rId91"/>
          <w:pgSz w:w="11907" w:h="16839" w:code="9"/>
          <w:pgMar w:top="1440" w:right="1440" w:bottom="1440" w:left="1440" w:header="708" w:footer="708" w:gutter="0"/>
          <w:cols w:space="708"/>
          <w:docGrid w:linePitch="360"/>
        </w:sectPr>
      </w:pPr>
    </w:p>
    <w:p w14:paraId="06C0DC40" w14:textId="1CA51BD1" w:rsidR="00777B42" w:rsidRPr="0029582D" w:rsidRDefault="00777B42" w:rsidP="00777B42">
      <w:pPr>
        <w:widowControl/>
        <w:spacing w:after="0" w:line="360" w:lineRule="auto"/>
        <w:jc w:val="center"/>
        <w:rPr>
          <w:rFonts w:asciiTheme="minorHAnsi" w:hAnsiTheme="minorHAnsi" w:cstheme="minorHAnsi"/>
          <w:b/>
          <w:lang w:val="en-AU"/>
        </w:rPr>
      </w:pPr>
      <w:r w:rsidRPr="0029582D">
        <w:rPr>
          <w:rFonts w:asciiTheme="minorHAnsi" w:hAnsiTheme="minorHAnsi" w:cstheme="minorHAnsi"/>
          <w:b/>
          <w:lang w:val="en-AU"/>
        </w:rPr>
        <w:lastRenderedPageBreak/>
        <w:t>PART SIX</w:t>
      </w:r>
    </w:p>
    <w:p w14:paraId="2FCE47F6" w14:textId="77777777" w:rsidR="00777B42" w:rsidRPr="0029582D" w:rsidRDefault="00777B42" w:rsidP="00777B42">
      <w:pPr>
        <w:widowControl/>
        <w:spacing w:after="0" w:line="360" w:lineRule="auto"/>
        <w:jc w:val="center"/>
        <w:rPr>
          <w:rFonts w:asciiTheme="minorHAnsi" w:hAnsiTheme="minorHAnsi" w:cstheme="minorHAnsi"/>
          <w:b/>
          <w:lang w:val="en-AU"/>
        </w:rPr>
      </w:pPr>
      <w:r w:rsidRPr="0029582D">
        <w:rPr>
          <w:rFonts w:asciiTheme="minorHAnsi" w:hAnsiTheme="minorHAnsi" w:cstheme="minorHAnsi"/>
          <w:b/>
          <w:lang w:val="en-AU"/>
        </w:rPr>
        <w:t>CONCLUSION</w:t>
      </w:r>
      <w:r>
        <w:rPr>
          <w:rFonts w:asciiTheme="minorHAnsi" w:hAnsiTheme="minorHAnsi" w:cstheme="minorHAnsi"/>
          <w:b/>
          <w:lang w:val="en-AU"/>
        </w:rPr>
        <w:t>S AND RE</w:t>
      </w:r>
      <w:r w:rsidRPr="0029582D">
        <w:rPr>
          <w:rFonts w:asciiTheme="minorHAnsi" w:hAnsiTheme="minorHAnsi" w:cstheme="minorHAnsi"/>
          <w:b/>
          <w:lang w:val="en-AU"/>
        </w:rPr>
        <w:t>COMMENDATION</w:t>
      </w:r>
      <w:r>
        <w:rPr>
          <w:rFonts w:asciiTheme="minorHAnsi" w:hAnsiTheme="minorHAnsi" w:cstheme="minorHAnsi"/>
          <w:b/>
          <w:lang w:val="en-AU"/>
        </w:rPr>
        <w:t>S</w:t>
      </w:r>
    </w:p>
    <w:p w14:paraId="17AB7180" w14:textId="77777777" w:rsidR="00777B42" w:rsidRPr="00C63C38" w:rsidRDefault="00777B42" w:rsidP="00777B42">
      <w:pPr>
        <w:spacing w:after="0" w:line="360" w:lineRule="auto"/>
        <w:rPr>
          <w:rFonts w:asciiTheme="minorHAnsi" w:hAnsiTheme="minorHAnsi" w:cstheme="minorHAnsi"/>
          <w:color w:val="050505"/>
          <w:shd w:val="clear" w:color="auto" w:fill="FFFFFF"/>
          <w:lang w:val="en-AU"/>
        </w:rPr>
      </w:pPr>
    </w:p>
    <w:p w14:paraId="7CA8CC4E" w14:textId="2F26A093" w:rsidR="00683B4E" w:rsidRDefault="00777B42" w:rsidP="00C63C38">
      <w:pPr>
        <w:spacing w:after="0" w:line="360" w:lineRule="auto"/>
        <w:jc w:val="both"/>
        <w:rPr>
          <w:rFonts w:asciiTheme="minorHAnsi" w:hAnsiTheme="minorHAnsi" w:cstheme="minorHAnsi"/>
          <w:color w:val="050505"/>
          <w:shd w:val="clear" w:color="auto" w:fill="FFFFFF"/>
          <w:lang w:val="en-AU"/>
        </w:rPr>
      </w:pPr>
      <w:r w:rsidRPr="00C63C38">
        <w:rPr>
          <w:rFonts w:asciiTheme="minorHAnsi" w:hAnsiTheme="minorHAnsi" w:cstheme="minorHAnsi"/>
          <w:color w:val="050505"/>
          <w:shd w:val="clear" w:color="auto" w:fill="FFFFFF"/>
          <w:lang w:val="en-AU"/>
        </w:rPr>
        <w:t xml:space="preserve">This study has added to the evidence </w:t>
      </w:r>
      <w:r w:rsidR="00A375E5" w:rsidRPr="00C63C38">
        <w:rPr>
          <w:rFonts w:asciiTheme="minorHAnsi" w:hAnsiTheme="minorHAnsi" w:cstheme="minorHAnsi"/>
          <w:color w:val="050505"/>
          <w:shd w:val="clear" w:color="auto" w:fill="FFFFFF"/>
          <w:lang w:val="en-AU"/>
        </w:rPr>
        <w:t xml:space="preserve">for </w:t>
      </w:r>
      <w:r w:rsidRPr="00C63C38">
        <w:rPr>
          <w:rFonts w:asciiTheme="minorHAnsi" w:hAnsiTheme="minorHAnsi" w:cstheme="minorHAnsi"/>
          <w:color w:val="050505"/>
          <w:shd w:val="clear" w:color="auto" w:fill="FFFFFF"/>
          <w:lang w:val="en-AU"/>
        </w:rPr>
        <w:t xml:space="preserve">the </w:t>
      </w:r>
      <w:r w:rsidR="00A375E5" w:rsidRPr="00C63C38">
        <w:rPr>
          <w:rFonts w:asciiTheme="minorHAnsi" w:hAnsiTheme="minorHAnsi" w:cstheme="minorHAnsi"/>
          <w:color w:val="050505"/>
          <w:shd w:val="clear" w:color="auto" w:fill="FFFFFF"/>
          <w:lang w:val="en-AU"/>
        </w:rPr>
        <w:t>value</w:t>
      </w:r>
      <w:r w:rsidRPr="00C63C38">
        <w:rPr>
          <w:rFonts w:asciiTheme="minorHAnsi" w:hAnsiTheme="minorHAnsi" w:cstheme="minorHAnsi"/>
          <w:color w:val="050505"/>
          <w:shd w:val="clear" w:color="auto" w:fill="FFFFFF"/>
          <w:lang w:val="en-AU"/>
        </w:rPr>
        <w:t xml:space="preserve"> chain of </w:t>
      </w:r>
      <w:r w:rsidR="00A375E5" w:rsidRPr="00C63C38">
        <w:rPr>
          <w:rFonts w:asciiTheme="minorHAnsi" w:hAnsiTheme="minorHAnsi" w:cstheme="minorHAnsi"/>
          <w:color w:val="050505"/>
          <w:shd w:val="clear" w:color="auto" w:fill="FFFFFF"/>
          <w:lang w:val="en-AU"/>
        </w:rPr>
        <w:t xml:space="preserve">supply and demand for </w:t>
      </w:r>
      <w:r w:rsidRPr="00C63C38">
        <w:rPr>
          <w:rFonts w:asciiTheme="minorHAnsi" w:hAnsiTheme="minorHAnsi" w:cstheme="minorHAnsi"/>
          <w:color w:val="050505"/>
          <w:shd w:val="clear" w:color="auto" w:fill="FFFFFF"/>
          <w:lang w:val="en-AU"/>
        </w:rPr>
        <w:t xml:space="preserve">sanitation </w:t>
      </w:r>
      <w:r w:rsidR="00A375E5" w:rsidRPr="00C63C38">
        <w:rPr>
          <w:rFonts w:asciiTheme="minorHAnsi" w:hAnsiTheme="minorHAnsi" w:cstheme="minorHAnsi"/>
          <w:color w:val="050505"/>
          <w:shd w:val="clear" w:color="auto" w:fill="FFFFFF"/>
          <w:lang w:val="en-AU"/>
        </w:rPr>
        <w:t xml:space="preserve">and hygiene </w:t>
      </w:r>
      <w:r w:rsidRPr="00C63C38">
        <w:rPr>
          <w:rFonts w:asciiTheme="minorHAnsi" w:hAnsiTheme="minorHAnsi" w:cstheme="minorHAnsi"/>
          <w:color w:val="050505"/>
          <w:shd w:val="clear" w:color="auto" w:fill="FFFFFF"/>
          <w:lang w:val="en-AU"/>
        </w:rPr>
        <w:t xml:space="preserve">products services and </w:t>
      </w:r>
      <w:r w:rsidR="00A375E5" w:rsidRPr="00C63C38">
        <w:rPr>
          <w:rFonts w:asciiTheme="minorHAnsi" w:hAnsiTheme="minorHAnsi" w:cstheme="minorHAnsi"/>
          <w:color w:val="050505"/>
          <w:shd w:val="clear" w:color="auto" w:fill="FFFFFF"/>
          <w:lang w:val="en-AU"/>
        </w:rPr>
        <w:t>behaviours</w:t>
      </w:r>
      <w:r w:rsidRPr="00C63C38">
        <w:rPr>
          <w:rFonts w:asciiTheme="minorHAnsi" w:hAnsiTheme="minorHAnsi" w:cstheme="minorHAnsi"/>
          <w:color w:val="050505"/>
          <w:shd w:val="clear" w:color="auto" w:fill="FFFFFF"/>
          <w:lang w:val="en-AU"/>
        </w:rPr>
        <w:t xml:space="preserve"> in Bobonaro</w:t>
      </w:r>
      <w:r w:rsidR="00A375E5" w:rsidRPr="00C63C38">
        <w:rPr>
          <w:rFonts w:asciiTheme="minorHAnsi" w:hAnsiTheme="minorHAnsi" w:cstheme="minorHAnsi"/>
          <w:color w:val="050505"/>
          <w:shd w:val="clear" w:color="auto" w:fill="FFFFFF"/>
          <w:lang w:val="en-AU"/>
        </w:rPr>
        <w:t>,</w:t>
      </w:r>
      <w:r w:rsidRPr="00C63C38">
        <w:rPr>
          <w:rFonts w:asciiTheme="minorHAnsi" w:hAnsiTheme="minorHAnsi" w:cstheme="minorHAnsi"/>
          <w:color w:val="050505"/>
          <w:shd w:val="clear" w:color="auto" w:fill="FFFFFF"/>
          <w:lang w:val="en-AU"/>
        </w:rPr>
        <w:t xml:space="preserve"> Timor Leste.</w:t>
      </w:r>
      <w:r w:rsidR="00683B4E">
        <w:rPr>
          <w:rFonts w:asciiTheme="minorHAnsi" w:hAnsiTheme="minorHAnsi" w:cstheme="minorHAnsi"/>
          <w:color w:val="050505"/>
          <w:shd w:val="clear" w:color="auto" w:fill="FFFFFF"/>
          <w:lang w:val="en-AU"/>
        </w:rPr>
        <w:t xml:space="preserve"> It documents the effects of the ODF pilot in Bobonaro and the impact on people’s perceptions and practices. </w:t>
      </w:r>
      <w:r w:rsidR="006C27A1">
        <w:rPr>
          <w:rFonts w:asciiTheme="minorHAnsi" w:hAnsiTheme="minorHAnsi" w:cstheme="minorHAnsi"/>
          <w:color w:val="050505"/>
          <w:shd w:val="clear" w:color="auto" w:fill="FFFFFF"/>
          <w:lang w:val="en-AU"/>
        </w:rPr>
        <w:t>The study reveals what benefits are sought by consumers of sanitation and hygiene products and services, as well as what the barriers are to their supply.</w:t>
      </w:r>
    </w:p>
    <w:p w14:paraId="4F9D0478" w14:textId="77777777" w:rsidR="00683B4E" w:rsidRDefault="00683B4E" w:rsidP="00C63C38">
      <w:pPr>
        <w:spacing w:after="0" w:line="360" w:lineRule="auto"/>
        <w:jc w:val="both"/>
        <w:rPr>
          <w:rFonts w:asciiTheme="minorHAnsi" w:hAnsiTheme="minorHAnsi" w:cstheme="minorHAnsi"/>
          <w:color w:val="050505"/>
          <w:shd w:val="clear" w:color="auto" w:fill="FFFFFF"/>
          <w:lang w:val="en-AU"/>
        </w:rPr>
      </w:pPr>
    </w:p>
    <w:p w14:paraId="3B5D89B7" w14:textId="0956BFFC" w:rsidR="00C63C38" w:rsidRPr="00C63C38" w:rsidRDefault="00683B4E" w:rsidP="00C63C38">
      <w:pPr>
        <w:spacing w:after="0" w:line="360" w:lineRule="auto"/>
        <w:jc w:val="both"/>
        <w:rPr>
          <w:rFonts w:asciiTheme="minorHAnsi" w:hAnsiTheme="minorHAnsi" w:cstheme="minorHAnsi"/>
          <w:color w:val="050505"/>
          <w:shd w:val="clear" w:color="auto" w:fill="FFFFFF"/>
          <w:lang w:val="en-AU"/>
        </w:rPr>
      </w:pPr>
      <w:r>
        <w:rPr>
          <w:rFonts w:asciiTheme="minorHAnsi" w:hAnsiTheme="minorHAnsi" w:cstheme="minorHAnsi"/>
          <w:color w:val="050505"/>
          <w:shd w:val="clear" w:color="auto" w:fill="FFFFFF"/>
          <w:lang w:val="en-AU"/>
        </w:rPr>
        <w:t>The analysis of value exchanges shows that interventions should consider a mix of support for different combinations of exchanges. A priority combination to be tested would be combining a non-market exchange of free or subsidised materials with encouragement for people to seek family or neighbours to help them build or improve the toilets and handwashing facilities. Having sanitation “working bee” weeks may also encourage the social norm effects revealed in the data.</w:t>
      </w:r>
    </w:p>
    <w:p w14:paraId="54B13A97"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61846C89" w14:textId="77777777" w:rsidR="00C63C38" w:rsidRPr="00C63C38" w:rsidRDefault="00777B42" w:rsidP="00C63C38">
      <w:pPr>
        <w:spacing w:after="0" w:line="360" w:lineRule="auto"/>
        <w:jc w:val="both"/>
        <w:rPr>
          <w:rFonts w:asciiTheme="minorHAnsi" w:hAnsiTheme="minorHAnsi" w:cstheme="minorHAnsi"/>
          <w:color w:val="050505"/>
          <w:shd w:val="clear" w:color="auto" w:fill="FFFFFF"/>
          <w:lang w:val="en-AU"/>
        </w:rPr>
      </w:pPr>
      <w:r w:rsidRPr="00C63C38">
        <w:t>Most households in Bobonaro obtained water for domestic use and drinking water from an improved source or protected source. An enhanced monitoring strategy which combine indicators of sanitary protection with measures of water quality is needed. For those who still obtain water from an unimproved source, the water access intervention is needed to address their needs. Thus, it can contribute to reduce the prevalence of health-related problems caused by unsafe water.</w:t>
      </w:r>
    </w:p>
    <w:p w14:paraId="57BD6909"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6292B2E3" w14:textId="5B707712" w:rsidR="00C63C38" w:rsidRPr="00C63C38" w:rsidRDefault="00777B42" w:rsidP="00C63C38">
      <w:pPr>
        <w:spacing w:after="0" w:line="360" w:lineRule="auto"/>
        <w:jc w:val="both"/>
        <w:rPr>
          <w:rFonts w:asciiTheme="minorHAnsi" w:hAnsiTheme="minorHAnsi" w:cstheme="minorHAnsi"/>
          <w:color w:val="050505"/>
          <w:shd w:val="clear" w:color="auto" w:fill="FFFFFF"/>
          <w:lang w:val="en-AU"/>
        </w:rPr>
      </w:pPr>
      <w:r w:rsidRPr="00C63C38">
        <w:t xml:space="preserve">Only </w:t>
      </w:r>
      <w:r w:rsidR="00053DA0">
        <w:t xml:space="preserve">a </w:t>
      </w:r>
      <w:r w:rsidRPr="00C63C38">
        <w:t xml:space="preserve">low proportion of households in Bobonaro reported the water problem to the government or water authority. However, a high proportion of household reported that the water problem was solved after they contacted them. Reporting water problem is part of the monitoring of water system. Promoting households to report when they experience water system can help monitoring process of water supply in the community. Furthermore, the water management services need to be improved particularly focusing on the customer service as the main issue with water supply is not only about access and infrastructure but also about service to customer. </w:t>
      </w:r>
    </w:p>
    <w:p w14:paraId="74094335"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03CE9B7B" w14:textId="0494D9D0" w:rsidR="00C63C38" w:rsidRPr="00C63C38" w:rsidRDefault="00777B42" w:rsidP="00C63C38">
      <w:pPr>
        <w:spacing w:after="0" w:line="360" w:lineRule="auto"/>
        <w:jc w:val="both"/>
        <w:rPr>
          <w:rFonts w:asciiTheme="minorHAnsi" w:hAnsiTheme="minorHAnsi" w:cstheme="minorHAnsi"/>
          <w:color w:val="050505"/>
          <w:shd w:val="clear" w:color="auto" w:fill="FFFFFF"/>
          <w:lang w:val="en-AU"/>
        </w:rPr>
      </w:pPr>
      <w:r w:rsidRPr="00C63C38">
        <w:t>Most of households in Bobonaro defecate in an improved toilet. However</w:t>
      </w:r>
      <w:r w:rsidR="00C63C38" w:rsidRPr="00C63C38">
        <w:t>,</w:t>
      </w:r>
      <w:r w:rsidRPr="00C63C38">
        <w:t xml:space="preserve"> there is slippage where some households still use an improved toilet and practice open defecation. It is an urgent call to develop sanitation intervention focusing in this vulnerable group.</w:t>
      </w:r>
    </w:p>
    <w:p w14:paraId="3D4ED800"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0046B328" w14:textId="282D6532" w:rsidR="00C63C38" w:rsidRPr="00C63C38" w:rsidRDefault="00777B42" w:rsidP="00C63C38">
      <w:pPr>
        <w:spacing w:after="0" w:line="360" w:lineRule="auto"/>
        <w:jc w:val="both"/>
        <w:rPr>
          <w:rFonts w:asciiTheme="minorHAnsi" w:hAnsiTheme="minorHAnsi" w:cstheme="minorHAnsi"/>
          <w:color w:val="050505"/>
          <w:shd w:val="clear" w:color="auto" w:fill="FFFFFF"/>
          <w:lang w:val="en-AU"/>
        </w:rPr>
      </w:pPr>
      <w:r w:rsidRPr="00C63C38">
        <w:t xml:space="preserve">Even though most of adults defecate in the toilet, the habit of open defecation by children in Bobonaro </w:t>
      </w:r>
      <w:r w:rsidRPr="00C63C38">
        <w:lastRenderedPageBreak/>
        <w:t xml:space="preserve">Municipality remains high. As the unsafe disposal of child faeces may represent a more significant health risk than that of adults, it is an urgent call to develop sanitation interventions aiming to improve the safe collection or disposal of children’s </w:t>
      </w:r>
      <w:r w:rsidR="002A70B0" w:rsidRPr="00C63C38">
        <w:t>excreta</w:t>
      </w:r>
      <w:r w:rsidRPr="00C63C38">
        <w:t>.</w:t>
      </w:r>
    </w:p>
    <w:p w14:paraId="2E29B0AF"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573B31BE" w14:textId="4058F184" w:rsidR="00C63C38" w:rsidRPr="00C63C38" w:rsidRDefault="00777B42" w:rsidP="00C63C38">
      <w:pPr>
        <w:spacing w:after="0" w:line="360" w:lineRule="auto"/>
        <w:jc w:val="both"/>
        <w:rPr>
          <w:rFonts w:asciiTheme="minorHAnsi" w:hAnsiTheme="minorHAnsi" w:cstheme="minorHAnsi"/>
          <w:color w:val="050505"/>
          <w:shd w:val="clear" w:color="auto" w:fill="FFFFFF"/>
          <w:lang w:val="en-AU"/>
        </w:rPr>
      </w:pPr>
      <w:r w:rsidRPr="00C63C38">
        <w:rPr>
          <w:rFonts w:asciiTheme="minorHAnsi" w:hAnsiTheme="minorHAnsi" w:cstheme="minorHAnsi"/>
          <w:color w:val="050505"/>
          <w:shd w:val="clear" w:color="auto" w:fill="FFFFFF"/>
          <w:lang w:val="en-AU"/>
        </w:rPr>
        <w:t xml:space="preserve">Training provision to masons. Training to build standard toilet can be provided to households and also masons such as training on appropriate construction techniques. As the proportion of households who </w:t>
      </w:r>
      <w:r w:rsidR="00AE0982">
        <w:rPr>
          <w:rFonts w:asciiTheme="minorHAnsi" w:hAnsiTheme="minorHAnsi" w:cstheme="minorHAnsi"/>
          <w:color w:val="050505"/>
          <w:shd w:val="clear" w:color="auto" w:fill="FFFFFF"/>
          <w:lang w:val="en-AU"/>
        </w:rPr>
        <w:t xml:space="preserve">build their own toilet is high. </w:t>
      </w:r>
      <w:r w:rsidRPr="00C63C38">
        <w:rPr>
          <w:rFonts w:asciiTheme="minorHAnsi" w:hAnsiTheme="minorHAnsi" w:cstheme="minorHAnsi"/>
          <w:color w:val="050505"/>
          <w:shd w:val="clear" w:color="auto" w:fill="FFFFFF"/>
          <w:lang w:val="en-AU"/>
        </w:rPr>
        <w:t>Besides benefiting communities who haven’t built toilets yet, masons who are now trained in how to construct sanitation units are getting more work and are better paid.</w:t>
      </w:r>
    </w:p>
    <w:p w14:paraId="5B762DC8"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5E4FBAB7" w14:textId="4A305110" w:rsidR="00C63C38" w:rsidRPr="00C63C38" w:rsidRDefault="00AE0982" w:rsidP="00C63C38">
      <w:pPr>
        <w:spacing w:after="0" w:line="360" w:lineRule="auto"/>
        <w:jc w:val="both"/>
        <w:rPr>
          <w:rFonts w:asciiTheme="minorHAnsi" w:hAnsiTheme="minorHAnsi" w:cstheme="minorHAnsi"/>
          <w:color w:val="050505"/>
          <w:shd w:val="clear" w:color="auto" w:fill="FFFFFF"/>
          <w:lang w:val="en-AU"/>
        </w:rPr>
      </w:pPr>
      <w:r>
        <w:t>Based on the Opportunity-Ability-Motivation analysis</w:t>
      </w:r>
      <w:r w:rsidR="00B4296E">
        <w:t xml:space="preserve"> of behavioural determinants</w:t>
      </w:r>
      <w:r>
        <w:t xml:space="preserve"> and the data showing the majority of households build their own toilets, it’s clear that </w:t>
      </w:r>
      <w:r w:rsidR="00B4296E">
        <w:t>enhancing</w:t>
      </w:r>
      <w:r>
        <w:t xml:space="preserve"> ability would be considered for</w:t>
      </w:r>
      <w:r w:rsidR="00B4296E">
        <w:t xml:space="preserve"> support.</w:t>
      </w:r>
      <w:r>
        <w:t xml:space="preserve">  </w:t>
      </w:r>
      <w:r w:rsidR="00B4296E">
        <w:t>An</w:t>
      </w:r>
      <w:r w:rsidR="00777B42" w:rsidRPr="00C63C38">
        <w:t xml:space="preserve"> </w:t>
      </w:r>
      <w:r w:rsidR="00557D1C">
        <w:t>intervention</w:t>
      </w:r>
      <w:r w:rsidR="00777B42" w:rsidRPr="00C63C38">
        <w:t xml:space="preserve"> </w:t>
      </w:r>
      <w:r w:rsidR="00B4296E">
        <w:t>could provide</w:t>
      </w:r>
      <w:r w:rsidR="00777B42" w:rsidRPr="00C63C38">
        <w:t xml:space="preserve"> information on toilet options available including guidance to build toilet (practical guide to build and maintain toilet). Households can learn about various option of toilet available including specific sanitation materials needed for each of type toilet. A decision tree model on which best toilet option for households can be developed and introduced to households (i.e., considering water supply and access, affordability, etc.). SaTo pan as a low cost hygienic toilet that uses a simple water seals to close off pit latrines from the open air can be introduced in this intervention.</w:t>
      </w:r>
    </w:p>
    <w:p w14:paraId="21689AB5" w14:textId="77777777" w:rsidR="00C63C38" w:rsidRDefault="00C63C38" w:rsidP="00C63C38">
      <w:pPr>
        <w:spacing w:after="0" w:line="360" w:lineRule="auto"/>
        <w:jc w:val="both"/>
        <w:rPr>
          <w:rFonts w:asciiTheme="minorHAnsi" w:hAnsiTheme="minorHAnsi" w:cstheme="minorHAnsi"/>
          <w:color w:val="050505"/>
          <w:shd w:val="clear" w:color="auto" w:fill="FFFFFF"/>
          <w:lang w:val="en-AU"/>
        </w:rPr>
      </w:pPr>
    </w:p>
    <w:p w14:paraId="70733544" w14:textId="4482E268" w:rsidR="008A4127" w:rsidRPr="00C63C38" w:rsidRDefault="008A4127" w:rsidP="008A4127">
      <w:pPr>
        <w:spacing w:after="0" w:line="360" w:lineRule="auto"/>
        <w:jc w:val="both"/>
        <w:rPr>
          <w:rFonts w:asciiTheme="minorHAnsi" w:hAnsiTheme="minorHAnsi" w:cstheme="minorHAnsi"/>
          <w:color w:val="050505"/>
          <w:shd w:val="clear" w:color="auto" w:fill="FFFFFF"/>
          <w:lang w:val="en-AU"/>
        </w:rPr>
      </w:pPr>
      <w:r>
        <w:t>The marketing strategy should be tailored to each of the segments identified and developed. The WASH Champions may be used as early adopter change agents to act as models for their communities. The WASH Rising Stars are similar to the Champions and may only need a light intervention to encourage them to make plans for improvement and execute them. The WASH Vulnerables will need immediate and intensive support as not only are they lacking with many of the desired behaviours, they have the potential to bring the community down with them. The WASH Aspirationals</w:t>
      </w:r>
      <w:r w:rsidR="00833233">
        <w:t xml:space="preserve"> should be a major focus given the size of the segment and the potential for change. The WASH Slow Performers, while in need, may not be a priority for support given the low likelihood of change. </w:t>
      </w:r>
    </w:p>
    <w:p w14:paraId="05B44978" w14:textId="77777777" w:rsidR="008A4127" w:rsidRPr="00C63C38" w:rsidRDefault="008A4127" w:rsidP="00C63C38">
      <w:pPr>
        <w:spacing w:after="0" w:line="360" w:lineRule="auto"/>
        <w:jc w:val="both"/>
        <w:rPr>
          <w:rFonts w:asciiTheme="minorHAnsi" w:hAnsiTheme="minorHAnsi" w:cstheme="minorHAnsi"/>
          <w:color w:val="050505"/>
          <w:shd w:val="clear" w:color="auto" w:fill="FFFFFF"/>
          <w:lang w:val="en-AU"/>
        </w:rPr>
      </w:pPr>
    </w:p>
    <w:p w14:paraId="7E7EC4E7" w14:textId="5EC9358B" w:rsidR="00C63C38" w:rsidRDefault="00C63C38" w:rsidP="00C63C38">
      <w:pPr>
        <w:spacing w:after="0" w:line="360" w:lineRule="auto"/>
        <w:jc w:val="both"/>
      </w:pPr>
      <w:r w:rsidRPr="00C63C38">
        <w:t>A branded behaviour change communication</w:t>
      </w:r>
      <w:r w:rsidR="00777B42" w:rsidRPr="00C63C38">
        <w:t xml:space="preserve"> intervention </w:t>
      </w:r>
      <w:r w:rsidR="008A4127">
        <w:t>should be developed to focus</w:t>
      </w:r>
      <w:r w:rsidR="00777B42" w:rsidRPr="00C63C38">
        <w:t xml:space="preserve"> </w:t>
      </w:r>
      <w:r w:rsidR="008A4127">
        <w:t>on</w:t>
      </w:r>
      <w:r w:rsidR="00777B42" w:rsidRPr="00C63C38">
        <w:t xml:space="preserve"> aesthetics, </w:t>
      </w:r>
      <w:r w:rsidR="00763328">
        <w:t xml:space="preserve">safety, </w:t>
      </w:r>
      <w:r w:rsidR="00777B42" w:rsidRPr="00C63C38">
        <w:t>convenience and comfort to improve sanitation and hygiene status.</w:t>
      </w:r>
    </w:p>
    <w:p w14:paraId="2E1CA2E5"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53979B6B" w14:textId="4FA7003A" w:rsidR="00C63C38" w:rsidRDefault="00AB36BE" w:rsidP="00C63C38">
      <w:pPr>
        <w:spacing w:after="0" w:line="360" w:lineRule="auto"/>
        <w:jc w:val="both"/>
        <w:rPr>
          <w:rFonts w:asciiTheme="minorHAnsi" w:hAnsiTheme="minorHAnsi" w:cstheme="minorHAnsi"/>
          <w:color w:val="050505"/>
          <w:shd w:val="clear" w:color="auto" w:fill="FFFFFF"/>
          <w:lang w:val="en-AU"/>
        </w:rPr>
      </w:pPr>
      <w:r>
        <w:rPr>
          <w:rFonts w:asciiTheme="minorHAnsi" w:hAnsiTheme="minorHAnsi" w:cstheme="minorHAnsi"/>
          <w:color w:val="050505"/>
          <w:shd w:val="clear" w:color="auto" w:fill="FFFFFF"/>
          <w:lang w:val="en-AU"/>
        </w:rPr>
        <w:t>An intervention should consider</w:t>
      </w:r>
      <w:r w:rsidR="00777B42" w:rsidRPr="00C63C38">
        <w:rPr>
          <w:rFonts w:asciiTheme="minorHAnsi" w:hAnsiTheme="minorHAnsi" w:cstheme="minorHAnsi"/>
          <w:color w:val="050505"/>
          <w:shd w:val="clear" w:color="auto" w:fill="FFFFFF"/>
          <w:lang w:val="en-AU"/>
        </w:rPr>
        <w:t xml:space="preserve"> how to engage households to ensure that the sanitation facilities used are appropriately cleaned and maintained.</w:t>
      </w:r>
      <w:r w:rsidR="00C63C38" w:rsidRPr="00C63C38">
        <w:rPr>
          <w:rFonts w:asciiTheme="minorHAnsi" w:hAnsiTheme="minorHAnsi" w:cstheme="minorHAnsi"/>
          <w:color w:val="050505"/>
          <w:shd w:val="clear" w:color="auto" w:fill="FFFFFF"/>
          <w:lang w:val="en-AU"/>
        </w:rPr>
        <w:t xml:space="preserve"> </w:t>
      </w:r>
    </w:p>
    <w:p w14:paraId="4FD60142" w14:textId="77777777" w:rsidR="009839CE" w:rsidRDefault="009839CE" w:rsidP="00C63C38">
      <w:pPr>
        <w:spacing w:after="0" w:line="360" w:lineRule="auto"/>
        <w:jc w:val="both"/>
        <w:rPr>
          <w:rFonts w:asciiTheme="minorHAnsi" w:hAnsiTheme="minorHAnsi" w:cstheme="minorHAnsi"/>
          <w:color w:val="050505"/>
          <w:shd w:val="clear" w:color="auto" w:fill="FFFFFF"/>
          <w:lang w:val="en-AU"/>
        </w:rPr>
      </w:pPr>
    </w:p>
    <w:p w14:paraId="5FFB2C7F" w14:textId="5EA3A5F2" w:rsidR="009839CE" w:rsidRPr="00C63C38" w:rsidRDefault="009839CE" w:rsidP="00C63C38">
      <w:pPr>
        <w:spacing w:after="0" w:line="360" w:lineRule="auto"/>
        <w:jc w:val="both"/>
        <w:rPr>
          <w:rFonts w:asciiTheme="minorHAnsi" w:hAnsiTheme="minorHAnsi" w:cstheme="minorHAnsi"/>
          <w:color w:val="050505"/>
          <w:shd w:val="clear" w:color="auto" w:fill="FFFFFF"/>
          <w:lang w:val="en-AU"/>
        </w:rPr>
      </w:pPr>
      <w:r>
        <w:rPr>
          <w:rFonts w:asciiTheme="minorHAnsi" w:hAnsiTheme="minorHAnsi" w:cstheme="minorHAnsi"/>
          <w:color w:val="050505"/>
          <w:shd w:val="clear" w:color="auto" w:fill="FFFFFF"/>
          <w:lang w:val="en-AU"/>
        </w:rPr>
        <w:lastRenderedPageBreak/>
        <w:t>Toilet and building material suppliers are highly receptive to the idea of a voucher system. However, given the</w:t>
      </w:r>
      <w:r w:rsidR="00D252ED">
        <w:rPr>
          <w:rFonts w:asciiTheme="minorHAnsi" w:hAnsiTheme="minorHAnsi" w:cstheme="minorHAnsi"/>
          <w:color w:val="050505"/>
          <w:shd w:val="clear" w:color="auto" w:fill="FFFFFF"/>
          <w:lang w:val="en-AU"/>
        </w:rPr>
        <w:t>ir</w:t>
      </w:r>
      <w:r>
        <w:rPr>
          <w:rFonts w:asciiTheme="minorHAnsi" w:hAnsiTheme="minorHAnsi" w:cstheme="minorHAnsi"/>
          <w:color w:val="050505"/>
          <w:shd w:val="clear" w:color="auto" w:fill="FFFFFF"/>
          <w:lang w:val="en-AU"/>
        </w:rPr>
        <w:t xml:space="preserve"> complete lack of experience</w:t>
      </w:r>
      <w:r w:rsidR="00D252ED">
        <w:rPr>
          <w:rFonts w:asciiTheme="minorHAnsi" w:hAnsiTheme="minorHAnsi" w:cstheme="minorHAnsi"/>
          <w:color w:val="050505"/>
          <w:shd w:val="clear" w:color="auto" w:fill="FFFFFF"/>
          <w:lang w:val="en-AU"/>
        </w:rPr>
        <w:t xml:space="preserve"> with vouchers</w:t>
      </w:r>
      <w:r>
        <w:rPr>
          <w:rFonts w:asciiTheme="minorHAnsi" w:hAnsiTheme="minorHAnsi" w:cstheme="minorHAnsi"/>
          <w:color w:val="050505"/>
          <w:shd w:val="clear" w:color="auto" w:fill="FFFFFF"/>
          <w:lang w:val="en-AU"/>
        </w:rPr>
        <w:t>, an intervention should engage them early in the development process, communicate the benefits clearly and ensure the verification burden is not too high.</w:t>
      </w:r>
    </w:p>
    <w:p w14:paraId="7236E9F6" w14:textId="77777777" w:rsidR="00C63C38" w:rsidRPr="00C63C38" w:rsidRDefault="00C63C38" w:rsidP="00C63C38">
      <w:pPr>
        <w:spacing w:after="0" w:line="360" w:lineRule="auto"/>
        <w:jc w:val="both"/>
        <w:rPr>
          <w:rFonts w:asciiTheme="minorHAnsi" w:hAnsiTheme="minorHAnsi" w:cstheme="minorHAnsi"/>
          <w:color w:val="050505"/>
          <w:shd w:val="clear" w:color="auto" w:fill="FFFFFF"/>
          <w:lang w:val="en-AU"/>
        </w:rPr>
      </w:pPr>
    </w:p>
    <w:p w14:paraId="4BDAF837" w14:textId="7C2D40D4" w:rsidR="008A4127" w:rsidRDefault="00C63C38" w:rsidP="008A4127">
      <w:pPr>
        <w:spacing w:after="0" w:line="360" w:lineRule="auto"/>
        <w:jc w:val="both"/>
      </w:pPr>
      <w:r w:rsidRPr="00C63C38">
        <w:rPr>
          <w:rFonts w:asciiTheme="minorHAnsi" w:hAnsiTheme="minorHAnsi" w:cstheme="minorHAnsi"/>
          <w:color w:val="050505"/>
          <w:shd w:val="clear" w:color="auto" w:fill="FFFFFF"/>
          <w:lang w:val="en-AU"/>
        </w:rPr>
        <w:t>T</w:t>
      </w:r>
      <w:r w:rsidR="00777B42" w:rsidRPr="00C63C38">
        <w:t xml:space="preserve">his study revealed a number of significant predictors of handwashing with soap practice: having </w:t>
      </w:r>
      <w:r w:rsidR="00AB36BE">
        <w:t xml:space="preserve">a </w:t>
      </w:r>
      <w:r w:rsidR="00777B42" w:rsidRPr="00C63C38">
        <w:t>specific place for handwashing at home, having knowledge that diarrhoea is caused by dirty hands, and having a good attitude toward sanitation and hygiene. The further intervention to promote handwashing with soap is needed to increase the community awareness and habit adoption of handwashing practice</w:t>
      </w:r>
      <w:r w:rsidR="008A4127">
        <w:t>.</w:t>
      </w:r>
    </w:p>
    <w:p w14:paraId="24CA638E" w14:textId="77777777" w:rsidR="008D621C" w:rsidRDefault="008D621C" w:rsidP="008A4127">
      <w:pPr>
        <w:spacing w:after="0" w:line="360" w:lineRule="auto"/>
        <w:jc w:val="both"/>
      </w:pPr>
    </w:p>
    <w:p w14:paraId="035A0792" w14:textId="77777777" w:rsidR="008D621C" w:rsidRDefault="008D621C" w:rsidP="008A4127">
      <w:pPr>
        <w:spacing w:after="0" w:line="360" w:lineRule="auto"/>
        <w:jc w:val="both"/>
      </w:pPr>
    </w:p>
    <w:p w14:paraId="2FE11C5E" w14:textId="6A0A220E" w:rsidR="008D621C" w:rsidRPr="008A4127" w:rsidRDefault="008D621C" w:rsidP="008D621C">
      <w:pPr>
        <w:spacing w:after="0" w:line="360" w:lineRule="auto"/>
        <w:jc w:val="center"/>
        <w:sectPr w:rsidR="008D621C" w:rsidRPr="008A4127" w:rsidSect="00F73B12">
          <w:pgSz w:w="11907" w:h="16839" w:code="9"/>
          <w:pgMar w:top="1440" w:right="1440" w:bottom="1440" w:left="1440" w:header="708" w:footer="708" w:gutter="0"/>
          <w:cols w:space="708"/>
          <w:docGrid w:linePitch="360"/>
        </w:sectPr>
      </w:pPr>
      <w:r>
        <w:t>~~~~~~~~</w:t>
      </w:r>
    </w:p>
    <w:p w14:paraId="703EE239" w14:textId="77777777" w:rsidR="00F73B12" w:rsidRPr="00C63C38" w:rsidRDefault="00F73B12" w:rsidP="00C63C38">
      <w:pPr>
        <w:widowControl/>
        <w:spacing w:after="120" w:line="240" w:lineRule="auto"/>
        <w:rPr>
          <w:rFonts w:asciiTheme="minorHAnsi" w:hAnsiTheme="minorHAnsi" w:cstheme="minorHAnsi"/>
          <w:b/>
          <w:lang w:val="en-AU"/>
        </w:rPr>
        <w:sectPr w:rsidR="00F73B12" w:rsidRPr="00C63C38" w:rsidSect="00F73B12">
          <w:type w:val="continuous"/>
          <w:pgSz w:w="11907" w:h="16839" w:code="9"/>
          <w:pgMar w:top="1440" w:right="1440" w:bottom="1440" w:left="1440" w:header="708" w:footer="708" w:gutter="0"/>
          <w:cols w:space="708"/>
          <w:docGrid w:linePitch="360"/>
        </w:sectPr>
      </w:pPr>
    </w:p>
    <w:p w14:paraId="3779A5CF" w14:textId="77777777" w:rsidR="00F73B12" w:rsidRDefault="00F73B12" w:rsidP="00F73B12">
      <w:pPr>
        <w:widowControl/>
        <w:spacing w:after="120" w:line="240" w:lineRule="auto"/>
        <w:jc w:val="center"/>
        <w:rPr>
          <w:rFonts w:asciiTheme="minorHAnsi" w:hAnsiTheme="minorHAnsi" w:cstheme="minorHAnsi"/>
          <w:b/>
          <w:lang w:val="en-AU"/>
        </w:rPr>
      </w:pPr>
      <w:r w:rsidRPr="0029582D">
        <w:rPr>
          <w:rFonts w:asciiTheme="minorHAnsi" w:hAnsiTheme="minorHAnsi" w:cstheme="minorHAnsi"/>
          <w:b/>
          <w:lang w:val="en-AU"/>
        </w:rPr>
        <w:lastRenderedPageBreak/>
        <w:t>REFERENCES</w:t>
      </w:r>
    </w:p>
    <w:p w14:paraId="09AB8DA1" w14:textId="77777777" w:rsidR="00700ED9" w:rsidRPr="0029582D" w:rsidRDefault="00700ED9" w:rsidP="00F73B12">
      <w:pPr>
        <w:widowControl/>
        <w:spacing w:after="120" w:line="240" w:lineRule="auto"/>
        <w:jc w:val="center"/>
        <w:rPr>
          <w:rFonts w:asciiTheme="minorHAnsi" w:hAnsiTheme="minorHAnsi" w:cstheme="minorHAnsi"/>
          <w:b/>
          <w:lang w:val="en-AU"/>
        </w:rPr>
      </w:pPr>
    </w:p>
    <w:p w14:paraId="70FC2B9E"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Abdi, R. (2016). Open Defecation Free Sustainability Study in East Timor 2015-2016. Dili: Water Aid. </w:t>
      </w:r>
    </w:p>
    <w:p w14:paraId="1522518D" w14:textId="77777777" w:rsidR="0000636B" w:rsidRDefault="0000636B" w:rsidP="0000636B">
      <w:pPr>
        <w:pStyle w:val="EndNoteBibliography"/>
        <w:spacing w:after="120"/>
        <w:ind w:left="720" w:hanging="720"/>
      </w:pPr>
      <w:r>
        <w:t>Arnold B, Colford J (2007),</w:t>
      </w:r>
      <w:r w:rsidRPr="003342F5">
        <w:t xml:space="preserve"> Treating water w</w:t>
      </w:r>
      <w:r>
        <w:t xml:space="preserve">ith chlorine at point-of-use to </w:t>
      </w:r>
      <w:r w:rsidRPr="003342F5">
        <w:t>improve water quality and redu</w:t>
      </w:r>
      <w:r>
        <w:t xml:space="preserve">ce child diarrhea in developing </w:t>
      </w:r>
      <w:r w:rsidRPr="003342F5">
        <w:t>countries: A systematic review and m</w:t>
      </w:r>
      <w:r>
        <w:t xml:space="preserve">eta-analysis, </w:t>
      </w:r>
      <w:r w:rsidRPr="009D1272">
        <w:rPr>
          <w:i/>
        </w:rPr>
        <w:t>American Journal of Tropical Medical Hygiene</w:t>
      </w:r>
      <w:r w:rsidRPr="003342F5">
        <w:t>, 76(2):354–364.</w:t>
      </w:r>
    </w:p>
    <w:p w14:paraId="609F3928"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Bain, R., Cronk, R., Wright, J., Yang, H., Slaymaker, T., &amp; Bartram, J. (2014). Fecal Contamination of Drinking-Water in Low- and Middle-Income Countries: A Systematic Review and Meta-Analysis. PLoS Medicine, 11(5), e1001644.  http://dx.doi.org/10.1371/journal.pmed.1001644</w:t>
      </w:r>
    </w:p>
    <w:p w14:paraId="57609071"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Barenber, A. (2009). Microfinance for water and sanitation: A case study from Tiruchirappalli, India34th WEDC International Conference, held in Addis Ababa, Ethiopia,  </w:t>
      </w:r>
    </w:p>
    <w:p w14:paraId="2E9221E2"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Barrington, D. J., Sridharan, S., Saunders, S. G., Souter, R. T., Bartram, J., Shields, K. F., … Hughes, R. K. (2016). Improving community health through marketing exchanges: A participatory action research study on water, sanitation, and hygiene in three Melanesian countries. Social Science &amp; Medicine, 171, 84–93. https://doi.org/10.1016/j.socscimed.2016.11.003</w:t>
      </w:r>
    </w:p>
    <w:p w14:paraId="372AA4FB"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Clark, K. and Willetts, J (2016) Evaluation of Bobonaro Open Defecation Free (ODF) Initiative, Prepared by Institute for Sustainable Futures, University of Technology Sydney for Aurecon/BESIK, June 2016</w:t>
      </w:r>
    </w:p>
    <w:p w14:paraId="7A080EC4" w14:textId="77777777" w:rsidR="0000636B" w:rsidRDefault="0000636B" w:rsidP="0000636B">
      <w:pPr>
        <w:pStyle w:val="EndNoteBibliography"/>
        <w:spacing w:after="120"/>
        <w:ind w:left="720" w:hanging="720"/>
      </w:pPr>
      <w:r w:rsidRPr="003342F5">
        <w:t>Clasen T, Schmidt WP, Rabie T, Roberts I, Cairncross S</w:t>
      </w:r>
      <w:r>
        <w:t xml:space="preserve"> (2007),</w:t>
      </w:r>
      <w:r w:rsidRPr="003342F5">
        <w:t xml:space="preserve"> Interventions </w:t>
      </w:r>
      <w:r>
        <w:t xml:space="preserve">to </w:t>
      </w:r>
      <w:r w:rsidRPr="003342F5">
        <w:t>improve water quality for preventing d</w:t>
      </w:r>
      <w:r>
        <w:t xml:space="preserve">iarrhoea: systematic review and meta-analysis, </w:t>
      </w:r>
      <w:r w:rsidRPr="009D1272">
        <w:rPr>
          <w:i/>
        </w:rPr>
        <w:t>British Medical Journal</w:t>
      </w:r>
      <w:r>
        <w:t>, 334(7597):782.</w:t>
      </w:r>
    </w:p>
    <w:p w14:paraId="222B7063" w14:textId="77777777" w:rsidR="0000636B" w:rsidRDefault="0000636B" w:rsidP="0000636B">
      <w:pPr>
        <w:pStyle w:val="EndNoteBibliography"/>
        <w:spacing w:after="120"/>
        <w:ind w:left="720" w:hanging="720"/>
      </w:pPr>
      <w:r w:rsidRPr="003342F5">
        <w:t>Clasen TF, Bostoen K, Schmidt WP, Boisson S</w:t>
      </w:r>
      <w:r>
        <w:t xml:space="preserve">, Fung IC, Jenkins MW, Scott B, Sugden S, </w:t>
      </w:r>
      <w:r w:rsidRPr="003342F5">
        <w:t>Cairncross S</w:t>
      </w:r>
      <w:r>
        <w:t xml:space="preserve"> (2010),</w:t>
      </w:r>
      <w:r w:rsidRPr="003342F5">
        <w:t xml:space="preserve"> Interventio</w:t>
      </w:r>
      <w:r>
        <w:t xml:space="preserve">ns to improve disposal of human </w:t>
      </w:r>
      <w:r w:rsidRPr="003342F5">
        <w:t xml:space="preserve">excreta for preventing </w:t>
      </w:r>
      <w:r>
        <w:t xml:space="preserve">diarrhea, </w:t>
      </w:r>
      <w:r w:rsidRPr="009D1272">
        <w:rPr>
          <w:i/>
        </w:rPr>
        <w:t>Cochrane Database Systematic Review</w:t>
      </w:r>
      <w:r>
        <w:t xml:space="preserve">, </w:t>
      </w:r>
      <w:r w:rsidRPr="003342F5">
        <w:t>(6):CD007180.</w:t>
      </w:r>
    </w:p>
    <w:p w14:paraId="7783511D"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Cronin AA, Sebayang SK, Torlesse H, Nandy R. Association of Safe Disposal of Child Feces and Reported Diarrhea in Indonesia: Need for Stronger Focus on a Neglected Risk. Int J Environ Res Public Health. 2016;13(3).</w:t>
      </w:r>
    </w:p>
    <w:p w14:paraId="03CBCCDC"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Cumming, O., &amp; Cairncross, S. (2016). Can water, sanitation and hygiene help eliminate stunting? Current evidence and policy implications. Maternal &amp; Child Nutrition, 12, 91-105.  http://dx.doi.org/10.1111/mcn.12258</w:t>
      </w:r>
    </w:p>
    <w:p w14:paraId="3C7EC932"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Devine, J. (2009). Introducing SaniFOAM: A Framework to Analyze Sanitation Behaviours to Design Effective Sanitation Programs. Washington, DC: World Bank. Retrieved from http://www.wsp.org/sites/wsp.org/files/publications/GSP_sanifoam.pdf</w:t>
      </w:r>
    </w:p>
    <w:p w14:paraId="66F9629F" w14:textId="77777777" w:rsidR="0000636B" w:rsidRDefault="0000636B" w:rsidP="0000636B">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Dobe, M., Mandal, R. N., &amp; Jha, A. (2013). Social Determinants of Good Hand-Washing Practice (GHP) Among Adolescents in a Rural Indian Community. Fam Community Health, 36(2), 172-177.  </w:t>
      </w:r>
      <w:r w:rsidRPr="0000636B">
        <w:rPr>
          <w:rFonts w:asciiTheme="minorHAnsi" w:hAnsiTheme="minorHAnsi" w:cstheme="minorHAnsi"/>
          <w:lang w:val="en-AU"/>
        </w:rPr>
        <w:t>http://dx.doi.org/10.1097/FCH.0b013e318282ac42</w:t>
      </w:r>
    </w:p>
    <w:p w14:paraId="08495757" w14:textId="77777777" w:rsidR="0000636B" w:rsidRDefault="0000636B" w:rsidP="0000636B">
      <w:pPr>
        <w:pStyle w:val="EndNoteBibliography"/>
        <w:spacing w:after="120"/>
        <w:ind w:left="720" w:hanging="720"/>
      </w:pPr>
      <w:r>
        <w:t>Dreibelbis et al (2013),</w:t>
      </w:r>
      <w:r w:rsidRPr="009027A4">
        <w:t xml:space="preserve"> T</w:t>
      </w:r>
      <w:r>
        <w:t xml:space="preserve">he Integrated Behavioural Model </w:t>
      </w:r>
      <w:r w:rsidRPr="009027A4">
        <w:t>for Water, Sanitation, and Hygiene: a systematic review of behavioural</w:t>
      </w:r>
      <w:r>
        <w:t xml:space="preserve"> </w:t>
      </w:r>
      <w:r w:rsidRPr="009027A4">
        <w:t xml:space="preserve">models and a framework for designing and evaluating </w:t>
      </w:r>
      <w:r>
        <w:t xml:space="preserve">behavior </w:t>
      </w:r>
      <w:r w:rsidRPr="009027A4">
        <w:t>change interventions in infr</w:t>
      </w:r>
      <w:r>
        <w:t xml:space="preserve">astructure-restricted settings, </w:t>
      </w:r>
      <w:r w:rsidRPr="009027A4">
        <w:rPr>
          <w:i/>
        </w:rPr>
        <w:t>BMC Public Health</w:t>
      </w:r>
      <w:r>
        <w:t xml:space="preserve">, </w:t>
      </w:r>
      <w:r w:rsidRPr="009027A4">
        <w:t>13:1015.</w:t>
      </w:r>
    </w:p>
    <w:p w14:paraId="00A85577"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Empreza, Di’ak. (2014). Innovative Action - Research Conclusions’ Report 28 January 2014, Dili: BESIK.</w:t>
      </w:r>
    </w:p>
    <w:p w14:paraId="54E353D4"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Gaya, S., Balfour, N., &amp; Thomas, A. (2015). Using Social Norms Theory to Strengthen CLTS in Southern Madagascar. Geneva:  Retrieved from https://www.unicef.org/esaro/UNICEF-FN-CLTS-</w:t>
      </w:r>
      <w:r w:rsidRPr="0034065A">
        <w:rPr>
          <w:rFonts w:asciiTheme="minorHAnsi" w:hAnsiTheme="minorHAnsi" w:cstheme="minorHAnsi"/>
          <w:lang w:val="en-AU"/>
        </w:rPr>
        <w:lastRenderedPageBreak/>
        <w:t>Madagascar-low-res.pdf</w:t>
      </w:r>
    </w:p>
    <w:p w14:paraId="3013BC31"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Government of the Democratic Republic of Timor Leste. (2011). Timor‐Leste Strategic Development Plan 2011‐2030, version submitted to the national parliament, July 2011. Dili: Government of the Democratic Republic of Timor Leste. </w:t>
      </w:r>
    </w:p>
    <w:p w14:paraId="00277062"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Graham, J. P., Hirai, M., &amp; Kim, S.-S. (2016). An Analysis of Water Collection Labor among Women and Children in 24 Sub-Saharan African Countries. PLoS One, 11(6) http://dx.doi.org/10.1371/journal.pone.0155981</w:t>
      </w:r>
    </w:p>
    <w:p w14:paraId="040F0525"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Hernandez, O., Dejene, M., &amp; Faris, K. (2009). Potential motivators behind household toilet adoption: Results from a study in Amhara, Ethiopia34th WEDC International Conference, held in Addis Ababa, Ethiopia: WEDC. </w:t>
      </w:r>
    </w:p>
    <w:p w14:paraId="4F450FFE" w14:textId="77777777" w:rsidR="0000636B" w:rsidRPr="009D1272" w:rsidRDefault="0000636B" w:rsidP="0000636B">
      <w:pPr>
        <w:pStyle w:val="EndNoteBibliography"/>
        <w:spacing w:after="120"/>
        <w:ind w:left="720" w:hanging="720"/>
      </w:pPr>
      <w:r w:rsidRPr="009D1272">
        <w:t>Howitt P, Darzi A, Yang GZ, Ashrafian H, Atun R, Barlow J, Blakemore A, Bull</w:t>
      </w:r>
      <w:r>
        <w:t xml:space="preserve"> </w:t>
      </w:r>
      <w:r w:rsidRPr="009D1272">
        <w:t>AM, Car J, Conteh L, et al</w:t>
      </w:r>
      <w:r>
        <w:t xml:space="preserve"> (2012), Technologies for global health,</w:t>
      </w:r>
      <w:r w:rsidRPr="009D1272">
        <w:t xml:space="preserve"> </w:t>
      </w:r>
      <w:r w:rsidRPr="009D1272">
        <w:rPr>
          <w:i/>
        </w:rPr>
        <w:t>Lancet</w:t>
      </w:r>
      <w:r w:rsidRPr="009D1272">
        <w:t>,</w:t>
      </w:r>
      <w:r>
        <w:t xml:space="preserve"> </w:t>
      </w:r>
      <w:r w:rsidRPr="009D1272">
        <w:t>380(9840):507–535.</w:t>
      </w:r>
    </w:p>
    <w:p w14:paraId="27836A4A"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Ikeda, J., &amp; Arney, H. (2015). Financing Sanitation For the Poor. New Delhi: World Bank. </w:t>
      </w:r>
    </w:p>
    <w:p w14:paraId="77915280"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Jenkins, M. W., &amp; Curtis, V. (2005). Achieving the ‘good life’: Why some people want latrines in rural Benin. Social Science &amp; Medicine, 61(11), 2446-2459.  http://dx.doi.org/http://dx.doi.org/10.1016/j.socscimed.2005.04.036</w:t>
      </w:r>
    </w:p>
    <w:p w14:paraId="1D16EC7E"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Majorin, F., Torondel, B., Ka Seen Chan, G., &amp; Clasen, T. F. (2014). Interventions to improve disposal of child faeces for preventing diarrhoea and soil-transmitted helminth infection. Cochrane Database of Systematic Reviews,(4) http://dx.doi.org/10.1002/14651858.CD011055</w:t>
      </w:r>
    </w:p>
    <w:p w14:paraId="137B5825"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Menotti, E. P., &amp; Farrell, M. (2016). Vouchers: A Hot Ticket for Reaching the Poor and Other Special Groups With Voluntary Family Planning Services. Global Health: Science and Practice, 4(3), 384-393.  http://dx.doi.org/10.9745/GHSP-D-16-00084</w:t>
      </w:r>
    </w:p>
    <w:p w14:paraId="7DF14A05"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Moya, J., Bearer, C. F., &amp; Etzel, R. A. (2004). Children's behavior and physiology and how it affects exposure to environmental contaminants. Pediatrics, 113, S996+.</w:t>
      </w:r>
    </w:p>
    <w:p w14:paraId="2CB1A611"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Ngure, F. M., Humphrey, J. H., Mbuya, M. N. N., Majo, F., Mutasa, K., Govha, M., . . . Stoltzfus, R. J. (2013). Formative Research on Hygiene Behaviors and Geophagy among Infants and Young Children and Implications of Exposure to Fecal Bacteria. The American Journal of Tropical Medicine and Hygiene, 89(4), 709-716.  http://dx.doi.org/10.4269/ajtmh.12-0568</w:t>
      </w:r>
    </w:p>
    <w:p w14:paraId="363CA495"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Prüss-Ustün, A., Bartram, J., Clasen, T., Colford, J. M., Cumming, O., Curtis, V., . . . Cairncross, S. (2014). Burden of disease from inadequate water, sanitation and hygiene in low- and middle-income settings: a retrospective analysis of data from 145 countries. Tropical Medicine &amp; International Health, 19(8), 894-905.  http://dx.doi.org/10.1111/tmi.12329</w:t>
      </w:r>
    </w:p>
    <w:p w14:paraId="4F82A9C4"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 xml:space="preserve">Prüss-Üstün, A., Bos, R., Gore, F., &amp; Bartram, J. (2008). Safer water, better health: costs, benefits and sustainability of interventions to protect and promote health. Geneva: World Health Organization. </w:t>
      </w:r>
    </w:p>
    <w:p w14:paraId="62B7A289"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Rabbi, S. E., &amp; Dey, N. C. (2013). Exploring the gap between hand washing knowledge and practices in Bangladesh: a cross-sectional comparative study. BMC Public Health, 13(1), 89.  http://dx.doi.org/10.1186/1471-2458-13-89</w:t>
      </w:r>
    </w:p>
    <w:p w14:paraId="39E355E9"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Sara, S., &amp; Graham, J. (2014). Ending open defecation in rural Tanzania: which factors facilitate toilet adoption? Int J Environ Res Public Health, 11(9), 9854-9870.  http://dx.doi.org/10.3390/ijerph110909854</w:t>
      </w:r>
    </w:p>
    <w:p w14:paraId="616393F3"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Semba RD, Kraemer K, Sun K, de Pee S, Akhter N, Moench-Pfanner R, et al. Relationship of the presence of a household improved latrine with diarrhea and under-five child mortality in Indonesia. Am J Trop Med Hyg. 2011;84(3):443-50.</w:t>
      </w:r>
    </w:p>
    <w:p w14:paraId="442FB5FB"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lastRenderedPageBreak/>
        <w:t>Sijbesma, C., &amp; Christoffers, T. (2009). The value of hygiene promotion: cost-effectiveness analysis of interventions in developing countries. Health Policy and Planning, 24(6), 418-427.  http://dx.doi.org/10.1093/heapol/czp036</w:t>
      </w:r>
    </w:p>
    <w:p w14:paraId="75653CD1"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Tumwebaze, I. K., Niwagaba, C. B., Günther, I., &amp; Mosler, H.-J. (2014). Determinants of households' cleaning intention for shared toilets: Case of 50 slums in Kampala, Uganda. Habitat International, 41, 108-113.  http://dx.doi.org/https://doi.org/10.1016/j.habitatint.2013.07.008</w:t>
      </w:r>
    </w:p>
    <w:p w14:paraId="47DB0793"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van der Geest, S. (2015). Hygiene and sanitation: medical, social and psychological concerns. CMAJ : Canadian Medical Association Journal, 187(17), 1313-1314.  http://dx.doi.org/10.1503/cmaj.150588</w:t>
      </w:r>
    </w:p>
    <w:p w14:paraId="38BE70BD" w14:textId="77777777" w:rsidR="0000636B" w:rsidRPr="0034065A" w:rsidRDefault="0000636B" w:rsidP="0034065A">
      <w:pPr>
        <w:pStyle w:val="EndNoteBibliography"/>
        <w:spacing w:after="120"/>
        <w:ind w:left="720" w:hanging="720"/>
        <w:rPr>
          <w:rFonts w:asciiTheme="minorHAnsi" w:hAnsiTheme="minorHAnsi" w:cstheme="minorHAnsi"/>
          <w:lang w:val="en-AU"/>
        </w:rPr>
      </w:pPr>
      <w:r w:rsidRPr="0034065A">
        <w:rPr>
          <w:rFonts w:asciiTheme="minorHAnsi" w:hAnsiTheme="minorHAnsi" w:cstheme="minorHAnsi"/>
          <w:lang w:val="en-AU"/>
        </w:rPr>
        <w:t>Williams, T. P., Abbott, P., &amp; Mupenzi, A. (2015). ‘Education at our school is not free’: the hidden costs of fee-free schooling in Rwanda. Compare: A Journal of Comparative and International Education, 45(6), 931-952.  http://dx.doi.org/10.1080/03057925.2014.938611</w:t>
      </w:r>
    </w:p>
    <w:p w14:paraId="61222C3A" w14:textId="77777777" w:rsidR="00700ED9" w:rsidRDefault="0000636B" w:rsidP="004A6DED">
      <w:pPr>
        <w:pStyle w:val="EndNoteBibliography"/>
        <w:spacing w:after="120"/>
        <w:ind w:left="720" w:hanging="720"/>
        <w:rPr>
          <w:rFonts w:asciiTheme="minorHAnsi" w:hAnsiTheme="minorHAnsi" w:cstheme="minorHAnsi"/>
          <w:lang w:val="en-AU"/>
        </w:rPr>
        <w:sectPr w:rsidR="00700ED9" w:rsidSect="00505D0F">
          <w:pgSz w:w="11906" w:h="16838" w:code="9"/>
          <w:pgMar w:top="1440" w:right="1440" w:bottom="1440" w:left="1440" w:header="720" w:footer="720" w:gutter="0"/>
          <w:cols w:space="720"/>
          <w:docGrid w:linePitch="360"/>
        </w:sectPr>
      </w:pPr>
      <w:r w:rsidRPr="0034065A">
        <w:rPr>
          <w:rFonts w:asciiTheme="minorHAnsi" w:hAnsiTheme="minorHAnsi" w:cstheme="minorHAnsi"/>
          <w:lang w:val="en-AU"/>
        </w:rPr>
        <w:t>Young, S., xa, L, Sherman, P., xa, W, . . . Rowe, L. (2011). Why On Earth?: Evaluating Hypotheses About The Physiological Functions Of Human Geophagy. The Quarterly Review of Biology, 86(2), 97-120.  http://dx.doi.org/10.1086/659884</w:t>
      </w:r>
    </w:p>
    <w:p w14:paraId="07FE1BAC" w14:textId="77777777" w:rsidR="00700ED9" w:rsidRDefault="00700ED9" w:rsidP="00700ED9">
      <w:pPr>
        <w:pStyle w:val="EndNoteBibliography"/>
        <w:spacing w:after="120"/>
        <w:ind w:left="720" w:hanging="720"/>
        <w:jc w:val="center"/>
        <w:rPr>
          <w:b/>
          <w:sz w:val="48"/>
          <w:szCs w:val="48"/>
          <w:lang w:val="en-AU"/>
        </w:rPr>
      </w:pPr>
    </w:p>
    <w:p w14:paraId="3A783C4C" w14:textId="77777777" w:rsidR="00700ED9" w:rsidRDefault="00700ED9" w:rsidP="00700ED9">
      <w:pPr>
        <w:pStyle w:val="EndNoteBibliography"/>
        <w:spacing w:after="120"/>
        <w:ind w:left="720" w:hanging="720"/>
        <w:jc w:val="center"/>
        <w:rPr>
          <w:b/>
          <w:sz w:val="48"/>
          <w:szCs w:val="48"/>
          <w:lang w:val="en-AU"/>
        </w:rPr>
      </w:pPr>
    </w:p>
    <w:p w14:paraId="31AE0CE5" w14:textId="77777777" w:rsidR="00700ED9" w:rsidRDefault="00700ED9" w:rsidP="00700ED9">
      <w:pPr>
        <w:pStyle w:val="EndNoteBibliography"/>
        <w:spacing w:after="120"/>
        <w:ind w:left="720" w:hanging="720"/>
        <w:jc w:val="center"/>
        <w:rPr>
          <w:b/>
          <w:sz w:val="48"/>
          <w:szCs w:val="48"/>
          <w:lang w:val="en-AU"/>
        </w:rPr>
      </w:pPr>
    </w:p>
    <w:p w14:paraId="772F91F0" w14:textId="77777777" w:rsidR="00700ED9" w:rsidRDefault="00700ED9" w:rsidP="00700ED9">
      <w:pPr>
        <w:spacing w:after="0" w:line="240" w:lineRule="auto"/>
        <w:jc w:val="center"/>
        <w:rPr>
          <w:b/>
          <w:sz w:val="48"/>
          <w:szCs w:val="48"/>
        </w:rPr>
      </w:pPr>
    </w:p>
    <w:p w14:paraId="3A3E77EE" w14:textId="77777777" w:rsidR="00700ED9" w:rsidRPr="009C2237" w:rsidRDefault="00700ED9" w:rsidP="00700ED9">
      <w:pPr>
        <w:spacing w:after="0" w:line="240" w:lineRule="auto"/>
        <w:jc w:val="center"/>
        <w:rPr>
          <w:b/>
          <w:sz w:val="48"/>
          <w:szCs w:val="48"/>
        </w:rPr>
      </w:pPr>
      <w:r w:rsidRPr="009C2237">
        <w:rPr>
          <w:b/>
          <w:sz w:val="48"/>
          <w:szCs w:val="48"/>
        </w:rPr>
        <w:t>Comfortable, Safe and Proud</w:t>
      </w:r>
    </w:p>
    <w:p w14:paraId="098BA5AE" w14:textId="77777777" w:rsidR="00700ED9" w:rsidRDefault="00700ED9" w:rsidP="00700ED9">
      <w:pPr>
        <w:spacing w:after="0" w:line="240" w:lineRule="auto"/>
        <w:jc w:val="center"/>
        <w:rPr>
          <w:sz w:val="28"/>
          <w:szCs w:val="28"/>
        </w:rPr>
      </w:pPr>
    </w:p>
    <w:p w14:paraId="4D5FAAE0" w14:textId="77777777" w:rsidR="00700ED9" w:rsidRPr="0000636B" w:rsidRDefault="00700ED9" w:rsidP="00700ED9">
      <w:pPr>
        <w:spacing w:after="0" w:line="240" w:lineRule="auto"/>
        <w:jc w:val="center"/>
        <w:rPr>
          <w:sz w:val="24"/>
          <w:szCs w:val="24"/>
        </w:rPr>
      </w:pPr>
      <w:r w:rsidRPr="0000636B">
        <w:rPr>
          <w:sz w:val="24"/>
          <w:szCs w:val="24"/>
        </w:rPr>
        <w:t>A Mixed Method Study of Value Exchanges, Behavioural Determinants, Market Segmentation and Case Studies on Sanitation and Hygiene in Bobonaro, Timor Leste</w:t>
      </w:r>
    </w:p>
    <w:p w14:paraId="1600DD82" w14:textId="77777777" w:rsidR="00700ED9" w:rsidRDefault="00700ED9" w:rsidP="00700ED9">
      <w:pPr>
        <w:pStyle w:val="EndNoteBibliography"/>
        <w:spacing w:after="120"/>
        <w:ind w:left="720" w:hanging="720"/>
        <w:jc w:val="center"/>
        <w:rPr>
          <w:b/>
          <w:sz w:val="48"/>
          <w:szCs w:val="48"/>
          <w:lang w:val="en-AU"/>
        </w:rPr>
      </w:pPr>
    </w:p>
    <w:p w14:paraId="13DFFAC3" w14:textId="77777777" w:rsidR="00700ED9" w:rsidRDefault="00700ED9" w:rsidP="00700ED9">
      <w:pPr>
        <w:pStyle w:val="EndNoteBibliography"/>
        <w:spacing w:after="120"/>
        <w:ind w:left="720" w:hanging="720"/>
        <w:jc w:val="center"/>
        <w:rPr>
          <w:b/>
          <w:sz w:val="48"/>
          <w:szCs w:val="48"/>
          <w:lang w:val="en-AU"/>
        </w:rPr>
      </w:pPr>
    </w:p>
    <w:p w14:paraId="4DE654AB" w14:textId="77777777" w:rsidR="005E2A77" w:rsidRDefault="00700ED9" w:rsidP="00700ED9">
      <w:pPr>
        <w:pStyle w:val="EndNoteBibliography"/>
        <w:spacing w:after="120"/>
        <w:ind w:left="720" w:hanging="720"/>
        <w:jc w:val="center"/>
        <w:rPr>
          <w:b/>
          <w:sz w:val="48"/>
          <w:szCs w:val="48"/>
          <w:lang w:val="en-AU"/>
        </w:rPr>
        <w:sectPr w:rsidR="005E2A77" w:rsidSect="00505D0F">
          <w:pgSz w:w="11906" w:h="16838" w:code="9"/>
          <w:pgMar w:top="1440" w:right="1440" w:bottom="1440" w:left="1440" w:header="720" w:footer="720" w:gutter="0"/>
          <w:cols w:space="720"/>
          <w:docGrid w:linePitch="360"/>
        </w:sectPr>
      </w:pPr>
      <w:r w:rsidRPr="00700ED9">
        <w:rPr>
          <w:b/>
          <w:sz w:val="48"/>
          <w:szCs w:val="48"/>
          <w:lang w:val="en-AU"/>
        </w:rPr>
        <w:t>APPENDICES</w:t>
      </w:r>
    </w:p>
    <w:p w14:paraId="184AF2E0" w14:textId="77777777" w:rsidR="005E2A77" w:rsidRPr="009B1BB3" w:rsidRDefault="005E2A77" w:rsidP="005E2A77">
      <w:pPr>
        <w:spacing w:after="0" w:line="240" w:lineRule="auto"/>
        <w:rPr>
          <w:b/>
        </w:rPr>
      </w:pPr>
      <w:r w:rsidRPr="009B1BB3">
        <w:rPr>
          <w:b/>
        </w:rPr>
        <w:lastRenderedPageBreak/>
        <w:t>Appendix 1. Consent Form</w:t>
      </w:r>
    </w:p>
    <w:p w14:paraId="0E542B2F" w14:textId="77777777" w:rsidR="005E2A77" w:rsidRDefault="005E2A77" w:rsidP="005E2A77">
      <w:pPr>
        <w:spacing w:after="0" w:line="240" w:lineRule="auto"/>
      </w:pPr>
    </w:p>
    <w:p w14:paraId="4E095934" w14:textId="77777777" w:rsidR="005E2A77" w:rsidRDefault="005E2A77" w:rsidP="005E2A77">
      <w:pPr>
        <w:spacing w:after="0" w:line="240" w:lineRule="auto"/>
        <w:jc w:val="both"/>
      </w:pPr>
      <w:r>
        <w:t>In this study, the informed consent form has been integrated with the mWater Application. The following is the content of the informed consent in Tetum.</w:t>
      </w:r>
    </w:p>
    <w:p w14:paraId="57B00365" w14:textId="77777777" w:rsidR="005E2A77" w:rsidRDefault="005E2A77" w:rsidP="005E2A77">
      <w:pPr>
        <w:spacing w:after="0" w:line="240" w:lineRule="auto"/>
        <w:jc w:val="both"/>
      </w:pPr>
    </w:p>
    <w:p w14:paraId="167F1BED" w14:textId="77777777" w:rsidR="005E2A77" w:rsidRPr="009B1BB3" w:rsidRDefault="005E2A77" w:rsidP="005E2A77">
      <w:pPr>
        <w:spacing w:after="0" w:line="240" w:lineRule="auto"/>
        <w:jc w:val="both"/>
        <w:rPr>
          <w:b/>
        </w:rPr>
      </w:pPr>
      <w:r w:rsidRPr="009B1BB3">
        <w:rPr>
          <w:b/>
        </w:rPr>
        <w:t>Bondia! Diak ka lae. Hau nia naran… Hau servisu hamutuk ho ekipa saude, bee, no saneamentu no hau hanesan ema nebe ajuda atu foti informasaun kona ba saneamentu iha uma. Informasaun sira ne’ebe mak ami atu husu ami se la fo sai ba ema seluk. Ami bele husu ita nia tempo mais ou menus horas ida atu koalia hamutuk ho ita. Se ita konkorda ita bele hatan atu koalia ho hau. Se ita la konkorda obrigada ba ita nia tempo koalia ona ho hau. Ami ba uma kain seluk. Obrigada.*</w:t>
      </w:r>
    </w:p>
    <w:p w14:paraId="255F0B98" w14:textId="77777777" w:rsidR="005E2A77" w:rsidRPr="009B1BB3" w:rsidRDefault="005E2A77" w:rsidP="005E2A77">
      <w:pPr>
        <w:spacing w:after="0" w:line="240" w:lineRule="auto"/>
        <w:rPr>
          <w:b/>
        </w:rPr>
      </w:pPr>
    </w:p>
    <w:p w14:paraId="4A4C9E69" w14:textId="77777777" w:rsidR="005E2A77" w:rsidRPr="009B1BB3" w:rsidRDefault="005E2A77" w:rsidP="005E2A77">
      <w:pPr>
        <w:spacing w:after="0" w:line="240" w:lineRule="auto"/>
        <w:rPr>
          <w:b/>
        </w:rPr>
      </w:pPr>
      <w:r w:rsidRPr="009B1BB3">
        <w:rPr>
          <w:rFonts w:ascii="Segoe UI Symbol" w:eastAsia="Noto Sans Symbols" w:hAnsi="Segoe UI Symbol" w:cs="Segoe UI Symbol"/>
          <w:b/>
        </w:rPr>
        <w:t>❑</w:t>
      </w:r>
      <w:r w:rsidRPr="009B1BB3">
        <w:rPr>
          <w:rFonts w:asciiTheme="minorHAnsi" w:eastAsia="Noto Sans Symbols" w:hAnsiTheme="minorHAnsi" w:cstheme="minorHAnsi"/>
          <w:b/>
        </w:rPr>
        <w:t xml:space="preserve"> </w:t>
      </w:r>
      <w:r w:rsidRPr="009B1BB3">
        <w:rPr>
          <w:b/>
        </w:rPr>
        <w:t>Konkorda</w:t>
      </w:r>
    </w:p>
    <w:p w14:paraId="7865F3F7" w14:textId="77777777" w:rsidR="005E2A77" w:rsidRPr="009B1BB3" w:rsidRDefault="005E2A77" w:rsidP="005E2A77">
      <w:pPr>
        <w:spacing w:after="0" w:line="240" w:lineRule="auto"/>
        <w:rPr>
          <w:b/>
        </w:rPr>
      </w:pPr>
      <w:r w:rsidRPr="009B1BB3">
        <w:rPr>
          <w:rFonts w:ascii="Segoe UI Symbol" w:eastAsia="Noto Sans Symbols" w:hAnsi="Segoe UI Symbol" w:cs="Segoe UI Symbol"/>
          <w:b/>
        </w:rPr>
        <w:t>❑</w:t>
      </w:r>
      <w:r w:rsidRPr="009B1BB3">
        <w:rPr>
          <w:rFonts w:asciiTheme="minorHAnsi" w:eastAsia="Noto Sans Symbols" w:hAnsiTheme="minorHAnsi" w:cstheme="minorHAnsi"/>
          <w:b/>
        </w:rPr>
        <w:t xml:space="preserve"> </w:t>
      </w:r>
      <w:r w:rsidRPr="009B1BB3">
        <w:rPr>
          <w:b/>
        </w:rPr>
        <w:t>La Konkorda</w:t>
      </w:r>
    </w:p>
    <w:p w14:paraId="7A4D320E" w14:textId="77777777" w:rsidR="005E2A77" w:rsidRDefault="005E2A77" w:rsidP="005E2A77">
      <w:pPr>
        <w:spacing w:after="0" w:line="240" w:lineRule="auto"/>
      </w:pPr>
    </w:p>
    <w:p w14:paraId="7E862F81" w14:textId="77777777" w:rsidR="005E2A77" w:rsidRDefault="005E2A77" w:rsidP="005E2A77">
      <w:pPr>
        <w:spacing w:after="0" w:line="240" w:lineRule="auto"/>
      </w:pPr>
    </w:p>
    <w:p w14:paraId="7CD961C5" w14:textId="77777777" w:rsidR="005E2A77" w:rsidRPr="00431921" w:rsidRDefault="005E2A77" w:rsidP="005E2A77">
      <w:pPr>
        <w:spacing w:after="0" w:line="240" w:lineRule="auto"/>
      </w:pPr>
      <w:r w:rsidRPr="00431921">
        <w:t>The print screen from the mWater App:</w:t>
      </w:r>
    </w:p>
    <w:p w14:paraId="3A88B0C9" w14:textId="77777777" w:rsidR="005E2A77" w:rsidRDefault="005E2A77" w:rsidP="005E2A77">
      <w:pPr>
        <w:spacing w:after="0" w:line="240" w:lineRule="auto"/>
      </w:pPr>
    </w:p>
    <w:p w14:paraId="28F2F05A" w14:textId="77777777" w:rsidR="005E2A77" w:rsidRDefault="005E2A77" w:rsidP="005E2A77">
      <w:pPr>
        <w:spacing w:after="0" w:line="240" w:lineRule="auto"/>
      </w:pPr>
      <w:r>
        <w:rPr>
          <w:noProof/>
          <w:lang w:val="en-AU" w:eastAsia="en-AU"/>
        </w:rPr>
        <w:drawing>
          <wp:inline distT="0" distB="0" distL="0" distR="0" wp14:anchorId="14300D87" wp14:editId="1283A161">
            <wp:extent cx="4535424" cy="4766613"/>
            <wp:effectExtent l="19050" t="19050" r="1778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8627" t="227" r="1204" b="6000"/>
                    <a:stretch/>
                  </pic:blipFill>
                  <pic:spPr bwMode="auto">
                    <a:xfrm>
                      <a:off x="0" y="0"/>
                      <a:ext cx="4550116" cy="478205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FB84AA" w14:textId="77777777" w:rsidR="005E2A77" w:rsidRDefault="005E2A77" w:rsidP="005E2A77">
      <w:pPr>
        <w:spacing w:after="0" w:line="240" w:lineRule="auto"/>
      </w:pPr>
    </w:p>
    <w:p w14:paraId="6E1D2AAC" w14:textId="77777777" w:rsidR="005E2A77" w:rsidRDefault="005E2A77" w:rsidP="005E2A77">
      <w:pPr>
        <w:spacing w:after="0" w:line="240" w:lineRule="auto"/>
      </w:pPr>
    </w:p>
    <w:p w14:paraId="6FFAFC2C" w14:textId="77777777" w:rsidR="005E2A77" w:rsidRDefault="005E2A77" w:rsidP="005E2A77">
      <w:pPr>
        <w:spacing w:after="0" w:line="240" w:lineRule="auto"/>
      </w:pPr>
    </w:p>
    <w:p w14:paraId="0AA90F36" w14:textId="77777777" w:rsidR="005E2A77" w:rsidRDefault="005E2A77" w:rsidP="005E2A77">
      <w:pPr>
        <w:spacing w:after="0" w:line="240" w:lineRule="auto"/>
      </w:pPr>
    </w:p>
    <w:p w14:paraId="12B93B66" w14:textId="77777777" w:rsidR="005E2A77" w:rsidRDefault="005E2A77" w:rsidP="005E2A77">
      <w:pPr>
        <w:spacing w:after="0" w:line="240" w:lineRule="auto"/>
      </w:pPr>
    </w:p>
    <w:p w14:paraId="6728750B" w14:textId="77777777" w:rsidR="005E2A77" w:rsidRDefault="005E2A77" w:rsidP="005E2A77">
      <w:pPr>
        <w:spacing w:after="0" w:line="240" w:lineRule="auto"/>
      </w:pPr>
    </w:p>
    <w:p w14:paraId="5A62A897" w14:textId="77777777" w:rsidR="005E2A77" w:rsidRDefault="005E2A77" w:rsidP="005E2A77">
      <w:pPr>
        <w:spacing w:after="0" w:line="240" w:lineRule="auto"/>
        <w:rPr>
          <w:b/>
        </w:rPr>
      </w:pPr>
      <w:r w:rsidRPr="0017198A">
        <w:rPr>
          <w:b/>
        </w:rPr>
        <w:lastRenderedPageBreak/>
        <w:t>Appendix 2. Sample Household Log Sheet Using Stratified Systematic Sampling</w:t>
      </w:r>
    </w:p>
    <w:p w14:paraId="15EA9308" w14:textId="77777777" w:rsidR="005E2A77" w:rsidRDefault="005E2A77" w:rsidP="005E2A77">
      <w:pPr>
        <w:spacing w:after="0" w:line="240" w:lineRule="auto"/>
        <w:rPr>
          <w:b/>
        </w:rPr>
      </w:pPr>
    </w:p>
    <w:tbl>
      <w:tblPr>
        <w:tblW w:w="81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360"/>
        <w:gridCol w:w="1300"/>
        <w:gridCol w:w="1340"/>
        <w:gridCol w:w="1600"/>
      </w:tblGrid>
      <w:tr w:rsidR="005E2A77" w:rsidRPr="0017198A" w14:paraId="68100D4C" w14:textId="77777777" w:rsidTr="006E0E65">
        <w:trPr>
          <w:trHeight w:val="675"/>
        </w:trPr>
        <w:tc>
          <w:tcPr>
            <w:tcW w:w="2500" w:type="dxa"/>
            <w:vMerge w:val="restart"/>
            <w:shd w:val="clear" w:color="000000" w:fill="E7E6E6"/>
            <w:vAlign w:val="center"/>
            <w:hideMark/>
          </w:tcPr>
          <w:p w14:paraId="63175C24"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List of Suco and Aldeia</w:t>
            </w:r>
          </w:p>
        </w:tc>
        <w:tc>
          <w:tcPr>
            <w:tcW w:w="1360" w:type="dxa"/>
            <w:vMerge w:val="restart"/>
            <w:shd w:val="clear" w:color="000000" w:fill="E7E6E6"/>
            <w:vAlign w:val="center"/>
            <w:hideMark/>
          </w:tcPr>
          <w:p w14:paraId="1236C0CD"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Number of HHs in Aldeia</w:t>
            </w:r>
          </w:p>
        </w:tc>
        <w:tc>
          <w:tcPr>
            <w:tcW w:w="1300" w:type="dxa"/>
            <w:vMerge w:val="restart"/>
            <w:shd w:val="clear" w:color="000000" w:fill="E7E6E6"/>
            <w:vAlign w:val="center"/>
            <w:hideMark/>
          </w:tcPr>
          <w:p w14:paraId="598F2547"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Percent of total number HH</w:t>
            </w:r>
          </w:p>
        </w:tc>
        <w:tc>
          <w:tcPr>
            <w:tcW w:w="1340" w:type="dxa"/>
            <w:vMerge w:val="restart"/>
            <w:shd w:val="clear" w:color="000000" w:fill="E7E6E6"/>
            <w:vAlign w:val="center"/>
            <w:hideMark/>
          </w:tcPr>
          <w:p w14:paraId="63960675"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Target number of HH to sample</w:t>
            </w:r>
          </w:p>
        </w:tc>
        <w:tc>
          <w:tcPr>
            <w:tcW w:w="1600" w:type="dxa"/>
            <w:vMerge w:val="restart"/>
            <w:shd w:val="clear" w:color="000000" w:fill="E7E6E6"/>
            <w:vAlign w:val="center"/>
            <w:hideMark/>
          </w:tcPr>
          <w:p w14:paraId="0D82A567"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Actual number of HHs sampled</w:t>
            </w:r>
          </w:p>
        </w:tc>
      </w:tr>
      <w:tr w:rsidR="005E2A77" w:rsidRPr="0017198A" w14:paraId="6868DBE3" w14:textId="77777777" w:rsidTr="006E0E65">
        <w:trPr>
          <w:trHeight w:val="450"/>
        </w:trPr>
        <w:tc>
          <w:tcPr>
            <w:tcW w:w="2500" w:type="dxa"/>
            <w:vMerge/>
            <w:vAlign w:val="center"/>
            <w:hideMark/>
          </w:tcPr>
          <w:p w14:paraId="4ADB153E" w14:textId="77777777" w:rsidR="005E2A77" w:rsidRPr="0017198A" w:rsidRDefault="005E2A77" w:rsidP="006E0E65">
            <w:pPr>
              <w:widowControl/>
              <w:spacing w:after="0" w:line="240" w:lineRule="auto"/>
              <w:rPr>
                <w:rFonts w:eastAsia="Times New Roman"/>
                <w:b/>
                <w:bCs/>
                <w:lang w:val="en-AU" w:eastAsia="en-AU"/>
              </w:rPr>
            </w:pPr>
          </w:p>
        </w:tc>
        <w:tc>
          <w:tcPr>
            <w:tcW w:w="1360" w:type="dxa"/>
            <w:vMerge/>
            <w:vAlign w:val="center"/>
            <w:hideMark/>
          </w:tcPr>
          <w:p w14:paraId="51CAD64C" w14:textId="77777777" w:rsidR="005E2A77" w:rsidRPr="0017198A" w:rsidRDefault="005E2A77" w:rsidP="006E0E65">
            <w:pPr>
              <w:widowControl/>
              <w:spacing w:after="0" w:line="240" w:lineRule="auto"/>
              <w:rPr>
                <w:rFonts w:eastAsia="Times New Roman"/>
                <w:b/>
                <w:bCs/>
                <w:lang w:val="en-AU" w:eastAsia="en-AU"/>
              </w:rPr>
            </w:pPr>
          </w:p>
        </w:tc>
        <w:tc>
          <w:tcPr>
            <w:tcW w:w="1300" w:type="dxa"/>
            <w:vMerge/>
            <w:vAlign w:val="center"/>
            <w:hideMark/>
          </w:tcPr>
          <w:p w14:paraId="6D8BF53A" w14:textId="77777777" w:rsidR="005E2A77" w:rsidRPr="0017198A" w:rsidRDefault="005E2A77" w:rsidP="006E0E65">
            <w:pPr>
              <w:widowControl/>
              <w:spacing w:after="0" w:line="240" w:lineRule="auto"/>
              <w:rPr>
                <w:rFonts w:eastAsia="Times New Roman"/>
                <w:b/>
                <w:bCs/>
                <w:lang w:val="en-AU" w:eastAsia="en-AU"/>
              </w:rPr>
            </w:pPr>
          </w:p>
        </w:tc>
        <w:tc>
          <w:tcPr>
            <w:tcW w:w="1340" w:type="dxa"/>
            <w:vMerge/>
            <w:vAlign w:val="center"/>
            <w:hideMark/>
          </w:tcPr>
          <w:p w14:paraId="2D4BA72F" w14:textId="77777777" w:rsidR="005E2A77" w:rsidRPr="0017198A" w:rsidRDefault="005E2A77" w:rsidP="006E0E65">
            <w:pPr>
              <w:widowControl/>
              <w:spacing w:after="0" w:line="240" w:lineRule="auto"/>
              <w:rPr>
                <w:rFonts w:eastAsia="Times New Roman"/>
                <w:b/>
                <w:bCs/>
                <w:lang w:val="en-AU" w:eastAsia="en-AU"/>
              </w:rPr>
            </w:pPr>
          </w:p>
        </w:tc>
        <w:tc>
          <w:tcPr>
            <w:tcW w:w="1600" w:type="dxa"/>
            <w:vMerge/>
            <w:vAlign w:val="center"/>
            <w:hideMark/>
          </w:tcPr>
          <w:p w14:paraId="4A598C51" w14:textId="77777777" w:rsidR="005E2A77" w:rsidRPr="0017198A" w:rsidRDefault="005E2A77" w:rsidP="006E0E65">
            <w:pPr>
              <w:widowControl/>
              <w:spacing w:after="0" w:line="240" w:lineRule="auto"/>
              <w:rPr>
                <w:rFonts w:eastAsia="Times New Roman"/>
                <w:b/>
                <w:bCs/>
                <w:lang w:val="en-AU" w:eastAsia="en-AU"/>
              </w:rPr>
            </w:pPr>
          </w:p>
        </w:tc>
      </w:tr>
      <w:tr w:rsidR="005E2A77" w:rsidRPr="0017198A" w14:paraId="39EAD170" w14:textId="77777777" w:rsidTr="006E0E65">
        <w:trPr>
          <w:trHeight w:val="300"/>
        </w:trPr>
        <w:tc>
          <w:tcPr>
            <w:tcW w:w="8100" w:type="dxa"/>
            <w:gridSpan w:val="5"/>
            <w:shd w:val="clear" w:color="000000" w:fill="9BC2E6"/>
            <w:noWrap/>
            <w:vAlign w:val="bottom"/>
            <w:hideMark/>
          </w:tcPr>
          <w:p w14:paraId="19C872DA" w14:textId="77777777" w:rsidR="005E2A77" w:rsidRPr="0017198A" w:rsidRDefault="005E2A77" w:rsidP="006E0E65">
            <w:pPr>
              <w:widowControl/>
              <w:spacing w:after="0" w:line="240" w:lineRule="auto"/>
              <w:rPr>
                <w:rFonts w:eastAsia="Times New Roman"/>
                <w:b/>
                <w:bCs/>
                <w:lang w:val="en-AU" w:eastAsia="en-AU"/>
              </w:rPr>
            </w:pPr>
            <w:r w:rsidRPr="0017198A">
              <w:rPr>
                <w:rFonts w:eastAsia="Times New Roman"/>
                <w:b/>
                <w:bCs/>
                <w:lang w:val="en-AU" w:eastAsia="en-AU"/>
              </w:rPr>
              <w:t>4. MALIANA</w:t>
            </w:r>
          </w:p>
        </w:tc>
      </w:tr>
      <w:tr w:rsidR="005E2A77" w:rsidRPr="0017198A" w14:paraId="47DB418C" w14:textId="77777777" w:rsidTr="006E0E65">
        <w:trPr>
          <w:trHeight w:val="300"/>
        </w:trPr>
        <w:tc>
          <w:tcPr>
            <w:tcW w:w="2500" w:type="dxa"/>
            <w:shd w:val="clear" w:color="auto" w:fill="auto"/>
            <w:noWrap/>
            <w:vAlign w:val="bottom"/>
            <w:hideMark/>
          </w:tcPr>
          <w:p w14:paraId="00719107"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4.1 Holsa</w:t>
            </w:r>
          </w:p>
        </w:tc>
        <w:tc>
          <w:tcPr>
            <w:tcW w:w="1360" w:type="dxa"/>
            <w:shd w:val="clear" w:color="auto" w:fill="auto"/>
            <w:noWrap/>
            <w:vAlign w:val="bottom"/>
            <w:hideMark/>
          </w:tcPr>
          <w:p w14:paraId="1FD57D21"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5C2E2EAF"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72C1D0CA"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hideMark/>
          </w:tcPr>
          <w:p w14:paraId="1073DC68"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6815F505" w14:textId="77777777" w:rsidTr="006E0E65">
        <w:trPr>
          <w:trHeight w:val="300"/>
        </w:trPr>
        <w:tc>
          <w:tcPr>
            <w:tcW w:w="2500" w:type="dxa"/>
            <w:shd w:val="clear" w:color="auto" w:fill="auto"/>
            <w:noWrap/>
            <w:vAlign w:val="bottom"/>
            <w:hideMark/>
          </w:tcPr>
          <w:p w14:paraId="416E617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Solu Golo</w:t>
            </w:r>
          </w:p>
        </w:tc>
        <w:tc>
          <w:tcPr>
            <w:tcW w:w="1360" w:type="dxa"/>
            <w:shd w:val="clear" w:color="auto" w:fill="auto"/>
            <w:noWrap/>
            <w:vAlign w:val="bottom"/>
            <w:hideMark/>
          </w:tcPr>
          <w:p w14:paraId="429CEDC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201</w:t>
            </w:r>
          </w:p>
        </w:tc>
        <w:tc>
          <w:tcPr>
            <w:tcW w:w="1300" w:type="dxa"/>
            <w:shd w:val="clear" w:color="auto" w:fill="auto"/>
            <w:noWrap/>
            <w:vAlign w:val="bottom"/>
            <w:hideMark/>
          </w:tcPr>
          <w:p w14:paraId="195A372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0.027</w:t>
            </w:r>
          </w:p>
        </w:tc>
        <w:tc>
          <w:tcPr>
            <w:tcW w:w="1340" w:type="dxa"/>
            <w:shd w:val="clear" w:color="auto" w:fill="auto"/>
            <w:noWrap/>
            <w:vAlign w:val="bottom"/>
            <w:hideMark/>
          </w:tcPr>
          <w:p w14:paraId="3502501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w:t>
            </w:r>
          </w:p>
        </w:tc>
        <w:tc>
          <w:tcPr>
            <w:tcW w:w="1600" w:type="dxa"/>
            <w:shd w:val="clear" w:color="auto" w:fill="auto"/>
            <w:noWrap/>
            <w:vAlign w:val="bottom"/>
          </w:tcPr>
          <w:p w14:paraId="34C797C3" w14:textId="60149A1A"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13</w:t>
            </w:r>
          </w:p>
        </w:tc>
      </w:tr>
      <w:tr w:rsidR="005E2A77" w:rsidRPr="0017198A" w14:paraId="686C2D5F" w14:textId="77777777" w:rsidTr="006E0E65">
        <w:trPr>
          <w:trHeight w:val="300"/>
        </w:trPr>
        <w:tc>
          <w:tcPr>
            <w:tcW w:w="2500" w:type="dxa"/>
            <w:shd w:val="clear" w:color="auto" w:fill="auto"/>
            <w:noWrap/>
            <w:vAlign w:val="bottom"/>
            <w:hideMark/>
          </w:tcPr>
          <w:p w14:paraId="2D65B13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Op Legul</w:t>
            </w:r>
          </w:p>
        </w:tc>
        <w:tc>
          <w:tcPr>
            <w:tcW w:w="1360" w:type="dxa"/>
            <w:shd w:val="clear" w:color="auto" w:fill="auto"/>
            <w:noWrap/>
            <w:vAlign w:val="bottom"/>
            <w:hideMark/>
          </w:tcPr>
          <w:p w14:paraId="314C29C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189</w:t>
            </w:r>
          </w:p>
        </w:tc>
        <w:tc>
          <w:tcPr>
            <w:tcW w:w="1300" w:type="dxa"/>
            <w:shd w:val="clear" w:color="auto" w:fill="auto"/>
            <w:noWrap/>
            <w:vAlign w:val="bottom"/>
            <w:hideMark/>
          </w:tcPr>
          <w:p w14:paraId="51EB83D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0.025</w:t>
            </w:r>
          </w:p>
        </w:tc>
        <w:tc>
          <w:tcPr>
            <w:tcW w:w="1340" w:type="dxa"/>
            <w:shd w:val="clear" w:color="auto" w:fill="auto"/>
            <w:noWrap/>
            <w:vAlign w:val="bottom"/>
            <w:hideMark/>
          </w:tcPr>
          <w:p w14:paraId="532ECDE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w:t>
            </w:r>
          </w:p>
        </w:tc>
        <w:tc>
          <w:tcPr>
            <w:tcW w:w="1600" w:type="dxa"/>
            <w:shd w:val="clear" w:color="auto" w:fill="auto"/>
            <w:noWrap/>
            <w:vAlign w:val="bottom"/>
          </w:tcPr>
          <w:p w14:paraId="459E63EC" w14:textId="1168BDC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8</w:t>
            </w:r>
          </w:p>
        </w:tc>
      </w:tr>
      <w:tr w:rsidR="005E2A77" w:rsidRPr="0017198A" w14:paraId="6950E200" w14:textId="77777777" w:rsidTr="006E0E65">
        <w:trPr>
          <w:trHeight w:val="300"/>
        </w:trPr>
        <w:tc>
          <w:tcPr>
            <w:tcW w:w="2500" w:type="dxa"/>
            <w:shd w:val="clear" w:color="auto" w:fill="auto"/>
            <w:noWrap/>
            <w:vAlign w:val="bottom"/>
            <w:hideMark/>
          </w:tcPr>
          <w:p w14:paraId="19159125"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Tas</w:t>
            </w:r>
          </w:p>
        </w:tc>
        <w:tc>
          <w:tcPr>
            <w:tcW w:w="1360" w:type="dxa"/>
            <w:shd w:val="clear" w:color="auto" w:fill="auto"/>
            <w:noWrap/>
            <w:vAlign w:val="bottom"/>
            <w:hideMark/>
          </w:tcPr>
          <w:p w14:paraId="6B6E070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53</w:t>
            </w:r>
          </w:p>
        </w:tc>
        <w:tc>
          <w:tcPr>
            <w:tcW w:w="1300" w:type="dxa"/>
            <w:shd w:val="clear" w:color="auto" w:fill="auto"/>
            <w:noWrap/>
            <w:vAlign w:val="bottom"/>
            <w:hideMark/>
          </w:tcPr>
          <w:p w14:paraId="7710F93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0.007</w:t>
            </w:r>
          </w:p>
        </w:tc>
        <w:tc>
          <w:tcPr>
            <w:tcW w:w="1340" w:type="dxa"/>
            <w:shd w:val="clear" w:color="auto" w:fill="auto"/>
            <w:noWrap/>
            <w:vAlign w:val="bottom"/>
            <w:hideMark/>
          </w:tcPr>
          <w:p w14:paraId="613603C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703CD8AA" w14:textId="7A461997"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1EA92E43" w14:textId="77777777" w:rsidTr="006E0E65">
        <w:trPr>
          <w:trHeight w:val="300"/>
        </w:trPr>
        <w:tc>
          <w:tcPr>
            <w:tcW w:w="2500" w:type="dxa"/>
            <w:shd w:val="clear" w:color="auto" w:fill="auto"/>
            <w:noWrap/>
            <w:vAlign w:val="bottom"/>
            <w:hideMark/>
          </w:tcPr>
          <w:p w14:paraId="5EFAF7B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Bili Cou</w:t>
            </w:r>
          </w:p>
        </w:tc>
        <w:tc>
          <w:tcPr>
            <w:tcW w:w="1360" w:type="dxa"/>
            <w:shd w:val="clear" w:color="auto" w:fill="auto"/>
            <w:noWrap/>
            <w:vAlign w:val="bottom"/>
            <w:hideMark/>
          </w:tcPr>
          <w:p w14:paraId="5CFECA0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121</w:t>
            </w:r>
          </w:p>
        </w:tc>
        <w:tc>
          <w:tcPr>
            <w:tcW w:w="1300" w:type="dxa"/>
            <w:shd w:val="clear" w:color="auto" w:fill="auto"/>
            <w:noWrap/>
            <w:vAlign w:val="bottom"/>
            <w:hideMark/>
          </w:tcPr>
          <w:p w14:paraId="359A3DF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0.016</w:t>
            </w:r>
          </w:p>
        </w:tc>
        <w:tc>
          <w:tcPr>
            <w:tcW w:w="1340" w:type="dxa"/>
            <w:shd w:val="clear" w:color="auto" w:fill="auto"/>
            <w:noWrap/>
            <w:vAlign w:val="bottom"/>
            <w:hideMark/>
          </w:tcPr>
          <w:p w14:paraId="7949415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600" w:type="dxa"/>
            <w:shd w:val="clear" w:color="auto" w:fill="auto"/>
            <w:noWrap/>
            <w:vAlign w:val="bottom"/>
          </w:tcPr>
          <w:p w14:paraId="0A5CA16B" w14:textId="6E50B7E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382FDB14" w14:textId="77777777" w:rsidTr="006E0E65">
        <w:trPr>
          <w:trHeight w:val="300"/>
        </w:trPr>
        <w:tc>
          <w:tcPr>
            <w:tcW w:w="2500" w:type="dxa"/>
            <w:shd w:val="clear" w:color="auto" w:fill="auto"/>
            <w:noWrap/>
            <w:vAlign w:val="bottom"/>
            <w:hideMark/>
          </w:tcPr>
          <w:p w14:paraId="5B607025"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Lolo Oa</w:t>
            </w:r>
          </w:p>
        </w:tc>
        <w:tc>
          <w:tcPr>
            <w:tcW w:w="1360" w:type="dxa"/>
            <w:shd w:val="clear" w:color="auto" w:fill="auto"/>
            <w:noWrap/>
            <w:vAlign w:val="bottom"/>
            <w:hideMark/>
          </w:tcPr>
          <w:p w14:paraId="1DBB10F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151</w:t>
            </w:r>
          </w:p>
        </w:tc>
        <w:tc>
          <w:tcPr>
            <w:tcW w:w="1300" w:type="dxa"/>
            <w:shd w:val="clear" w:color="auto" w:fill="auto"/>
            <w:noWrap/>
            <w:vAlign w:val="bottom"/>
            <w:hideMark/>
          </w:tcPr>
          <w:p w14:paraId="2C85845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0.020</w:t>
            </w:r>
          </w:p>
        </w:tc>
        <w:tc>
          <w:tcPr>
            <w:tcW w:w="1340" w:type="dxa"/>
            <w:shd w:val="clear" w:color="auto" w:fill="auto"/>
            <w:noWrap/>
            <w:vAlign w:val="bottom"/>
            <w:hideMark/>
          </w:tcPr>
          <w:p w14:paraId="19326CC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w:t>
            </w:r>
          </w:p>
        </w:tc>
        <w:tc>
          <w:tcPr>
            <w:tcW w:w="1600" w:type="dxa"/>
            <w:shd w:val="clear" w:color="auto" w:fill="auto"/>
            <w:noWrap/>
            <w:vAlign w:val="bottom"/>
          </w:tcPr>
          <w:p w14:paraId="3E82BA3F" w14:textId="29AD0BE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5CB03303" w14:textId="77777777" w:rsidTr="006E0E65">
        <w:trPr>
          <w:trHeight w:val="300"/>
        </w:trPr>
        <w:tc>
          <w:tcPr>
            <w:tcW w:w="2500" w:type="dxa"/>
            <w:shd w:val="clear" w:color="auto" w:fill="auto"/>
            <w:noWrap/>
            <w:vAlign w:val="bottom"/>
            <w:hideMark/>
          </w:tcPr>
          <w:p w14:paraId="1EF46017"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Secar</w:t>
            </w:r>
          </w:p>
        </w:tc>
        <w:tc>
          <w:tcPr>
            <w:tcW w:w="1360" w:type="dxa"/>
            <w:shd w:val="clear" w:color="auto" w:fill="auto"/>
            <w:noWrap/>
            <w:vAlign w:val="bottom"/>
            <w:hideMark/>
          </w:tcPr>
          <w:p w14:paraId="2017135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74</w:t>
            </w:r>
          </w:p>
        </w:tc>
        <w:tc>
          <w:tcPr>
            <w:tcW w:w="1300" w:type="dxa"/>
            <w:shd w:val="clear" w:color="auto" w:fill="auto"/>
            <w:noWrap/>
            <w:vAlign w:val="bottom"/>
            <w:hideMark/>
          </w:tcPr>
          <w:p w14:paraId="304CF6C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340" w:type="dxa"/>
            <w:shd w:val="clear" w:color="auto" w:fill="auto"/>
            <w:noWrap/>
            <w:vAlign w:val="bottom"/>
            <w:hideMark/>
          </w:tcPr>
          <w:p w14:paraId="13A3D66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600" w:type="dxa"/>
            <w:shd w:val="clear" w:color="auto" w:fill="auto"/>
            <w:noWrap/>
            <w:vAlign w:val="bottom"/>
          </w:tcPr>
          <w:p w14:paraId="0F662543" w14:textId="6EADE8F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2D7CC396" w14:textId="77777777" w:rsidTr="006E0E65">
        <w:trPr>
          <w:trHeight w:val="300"/>
        </w:trPr>
        <w:tc>
          <w:tcPr>
            <w:tcW w:w="2500" w:type="dxa"/>
            <w:shd w:val="clear" w:color="auto" w:fill="auto"/>
            <w:noWrap/>
            <w:vAlign w:val="bottom"/>
            <w:hideMark/>
          </w:tcPr>
          <w:p w14:paraId="6EA1D25A"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4.2 Odomau</w:t>
            </w:r>
          </w:p>
        </w:tc>
        <w:tc>
          <w:tcPr>
            <w:tcW w:w="1360" w:type="dxa"/>
            <w:shd w:val="clear" w:color="auto" w:fill="auto"/>
            <w:noWrap/>
            <w:vAlign w:val="bottom"/>
            <w:hideMark/>
          </w:tcPr>
          <w:p w14:paraId="510FC5D9"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6525F91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7CD29AD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tcPr>
          <w:p w14:paraId="368BD525"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14531BDE" w14:textId="77777777" w:rsidTr="006E0E65">
        <w:trPr>
          <w:trHeight w:val="300"/>
        </w:trPr>
        <w:tc>
          <w:tcPr>
            <w:tcW w:w="2500" w:type="dxa"/>
            <w:shd w:val="clear" w:color="auto" w:fill="auto"/>
            <w:noWrap/>
            <w:vAlign w:val="bottom"/>
            <w:hideMark/>
          </w:tcPr>
          <w:p w14:paraId="26680E7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Genoha'an</w:t>
            </w:r>
          </w:p>
        </w:tc>
        <w:tc>
          <w:tcPr>
            <w:tcW w:w="1360" w:type="dxa"/>
            <w:shd w:val="clear" w:color="auto" w:fill="auto"/>
            <w:noWrap/>
            <w:vAlign w:val="bottom"/>
            <w:hideMark/>
          </w:tcPr>
          <w:p w14:paraId="01007F5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157</w:t>
            </w:r>
          </w:p>
        </w:tc>
        <w:tc>
          <w:tcPr>
            <w:tcW w:w="1300" w:type="dxa"/>
            <w:shd w:val="clear" w:color="auto" w:fill="auto"/>
            <w:noWrap/>
            <w:vAlign w:val="bottom"/>
            <w:hideMark/>
          </w:tcPr>
          <w:p w14:paraId="0B2213B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0.021</w:t>
            </w:r>
          </w:p>
        </w:tc>
        <w:tc>
          <w:tcPr>
            <w:tcW w:w="1340" w:type="dxa"/>
            <w:shd w:val="clear" w:color="auto" w:fill="auto"/>
            <w:noWrap/>
            <w:vAlign w:val="bottom"/>
            <w:hideMark/>
          </w:tcPr>
          <w:p w14:paraId="355ADE3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600" w:type="dxa"/>
            <w:shd w:val="clear" w:color="auto" w:fill="auto"/>
            <w:noWrap/>
            <w:vAlign w:val="bottom"/>
          </w:tcPr>
          <w:p w14:paraId="7A0B0887" w14:textId="66481D7F"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7</w:t>
            </w:r>
          </w:p>
        </w:tc>
      </w:tr>
      <w:tr w:rsidR="005E2A77" w:rsidRPr="0017198A" w14:paraId="496D1E8B" w14:textId="77777777" w:rsidTr="006E0E65">
        <w:trPr>
          <w:trHeight w:val="300"/>
        </w:trPr>
        <w:tc>
          <w:tcPr>
            <w:tcW w:w="2500" w:type="dxa"/>
            <w:shd w:val="clear" w:color="auto" w:fill="auto"/>
            <w:noWrap/>
            <w:vAlign w:val="bottom"/>
            <w:hideMark/>
          </w:tcPr>
          <w:p w14:paraId="5360D66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Rai Maten</w:t>
            </w:r>
          </w:p>
        </w:tc>
        <w:tc>
          <w:tcPr>
            <w:tcW w:w="1360" w:type="dxa"/>
            <w:shd w:val="clear" w:color="auto" w:fill="auto"/>
            <w:noWrap/>
            <w:vAlign w:val="bottom"/>
            <w:hideMark/>
          </w:tcPr>
          <w:p w14:paraId="450E4DE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162</w:t>
            </w:r>
          </w:p>
        </w:tc>
        <w:tc>
          <w:tcPr>
            <w:tcW w:w="1300" w:type="dxa"/>
            <w:shd w:val="clear" w:color="auto" w:fill="auto"/>
            <w:noWrap/>
            <w:vAlign w:val="bottom"/>
            <w:hideMark/>
          </w:tcPr>
          <w:p w14:paraId="50CFE6B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0.022</w:t>
            </w:r>
          </w:p>
        </w:tc>
        <w:tc>
          <w:tcPr>
            <w:tcW w:w="1340" w:type="dxa"/>
            <w:shd w:val="clear" w:color="auto" w:fill="auto"/>
            <w:noWrap/>
            <w:vAlign w:val="bottom"/>
            <w:hideMark/>
          </w:tcPr>
          <w:p w14:paraId="52D2089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600" w:type="dxa"/>
            <w:shd w:val="clear" w:color="auto" w:fill="auto"/>
            <w:noWrap/>
            <w:vAlign w:val="bottom"/>
          </w:tcPr>
          <w:p w14:paraId="5EA05F19" w14:textId="77A06ED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7</w:t>
            </w:r>
          </w:p>
        </w:tc>
      </w:tr>
      <w:tr w:rsidR="005E2A77" w:rsidRPr="0017198A" w14:paraId="639CC7C6" w14:textId="77777777" w:rsidTr="006E0E65">
        <w:trPr>
          <w:trHeight w:val="300"/>
        </w:trPr>
        <w:tc>
          <w:tcPr>
            <w:tcW w:w="2500" w:type="dxa"/>
            <w:shd w:val="clear" w:color="auto" w:fill="auto"/>
            <w:noWrap/>
            <w:vAlign w:val="bottom"/>
            <w:hideMark/>
          </w:tcPr>
          <w:p w14:paraId="7A3999E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Rocon</w:t>
            </w:r>
          </w:p>
        </w:tc>
        <w:tc>
          <w:tcPr>
            <w:tcW w:w="1360" w:type="dxa"/>
            <w:shd w:val="clear" w:color="auto" w:fill="auto"/>
            <w:noWrap/>
            <w:vAlign w:val="bottom"/>
            <w:hideMark/>
          </w:tcPr>
          <w:p w14:paraId="0ED12F5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60</w:t>
            </w:r>
          </w:p>
        </w:tc>
        <w:tc>
          <w:tcPr>
            <w:tcW w:w="1300" w:type="dxa"/>
            <w:shd w:val="clear" w:color="auto" w:fill="auto"/>
            <w:noWrap/>
            <w:vAlign w:val="bottom"/>
            <w:hideMark/>
          </w:tcPr>
          <w:p w14:paraId="0A121E4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340" w:type="dxa"/>
            <w:shd w:val="clear" w:color="auto" w:fill="auto"/>
            <w:noWrap/>
            <w:vAlign w:val="bottom"/>
            <w:hideMark/>
          </w:tcPr>
          <w:p w14:paraId="7421804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600" w:type="dxa"/>
            <w:shd w:val="clear" w:color="auto" w:fill="auto"/>
            <w:noWrap/>
            <w:vAlign w:val="bottom"/>
          </w:tcPr>
          <w:p w14:paraId="44434437" w14:textId="60CA43C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1179E749" w14:textId="77777777" w:rsidTr="006E0E65">
        <w:trPr>
          <w:trHeight w:val="300"/>
        </w:trPr>
        <w:tc>
          <w:tcPr>
            <w:tcW w:w="2500" w:type="dxa"/>
            <w:shd w:val="clear" w:color="auto" w:fill="auto"/>
            <w:noWrap/>
            <w:vAlign w:val="bottom"/>
            <w:hideMark/>
          </w:tcPr>
          <w:p w14:paraId="10A8CFF3" w14:textId="77777777" w:rsidR="005E2A77" w:rsidRPr="0017198A" w:rsidRDefault="005E2A77" w:rsidP="006E0E65">
            <w:pPr>
              <w:widowControl/>
              <w:spacing w:after="0" w:line="240" w:lineRule="auto"/>
              <w:rPr>
                <w:rFonts w:eastAsia="Times New Roman"/>
                <w:color w:val="auto"/>
                <w:lang w:val="en-AU" w:eastAsia="en-AU"/>
              </w:rPr>
            </w:pPr>
            <w:r w:rsidRPr="0017198A">
              <w:rPr>
                <w:rFonts w:eastAsia="Times New Roman"/>
                <w:color w:val="auto"/>
                <w:lang w:val="en-AU" w:eastAsia="en-AU"/>
              </w:rPr>
              <w:t>Ana Hun</w:t>
            </w:r>
          </w:p>
        </w:tc>
        <w:tc>
          <w:tcPr>
            <w:tcW w:w="1360" w:type="dxa"/>
            <w:shd w:val="clear" w:color="auto" w:fill="auto"/>
            <w:noWrap/>
            <w:vAlign w:val="bottom"/>
            <w:hideMark/>
          </w:tcPr>
          <w:p w14:paraId="373E48A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49</w:t>
            </w:r>
          </w:p>
        </w:tc>
        <w:tc>
          <w:tcPr>
            <w:tcW w:w="1300" w:type="dxa"/>
            <w:shd w:val="clear" w:color="auto" w:fill="auto"/>
            <w:noWrap/>
            <w:vAlign w:val="bottom"/>
            <w:hideMark/>
          </w:tcPr>
          <w:p w14:paraId="6B765BC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0.007</w:t>
            </w:r>
          </w:p>
        </w:tc>
        <w:tc>
          <w:tcPr>
            <w:tcW w:w="1340" w:type="dxa"/>
            <w:shd w:val="clear" w:color="auto" w:fill="auto"/>
            <w:noWrap/>
            <w:vAlign w:val="bottom"/>
            <w:hideMark/>
          </w:tcPr>
          <w:p w14:paraId="36AAC53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505CC18C" w14:textId="4A969FA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56D7BD41" w14:textId="77777777" w:rsidTr="006E0E65">
        <w:trPr>
          <w:trHeight w:val="300"/>
        </w:trPr>
        <w:tc>
          <w:tcPr>
            <w:tcW w:w="2500" w:type="dxa"/>
            <w:shd w:val="clear" w:color="auto" w:fill="auto"/>
            <w:noWrap/>
            <w:vAlign w:val="bottom"/>
            <w:hideMark/>
          </w:tcPr>
          <w:p w14:paraId="0CAAA3AE"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4.3 Lahomea</w:t>
            </w:r>
          </w:p>
        </w:tc>
        <w:tc>
          <w:tcPr>
            <w:tcW w:w="1360" w:type="dxa"/>
            <w:shd w:val="clear" w:color="auto" w:fill="auto"/>
            <w:noWrap/>
            <w:vAlign w:val="bottom"/>
            <w:hideMark/>
          </w:tcPr>
          <w:p w14:paraId="0955FA9E"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427C3FE9"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33ACB68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tcPr>
          <w:p w14:paraId="03E3D7BA"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79FD26D8" w14:textId="77777777" w:rsidTr="006E0E65">
        <w:trPr>
          <w:trHeight w:val="300"/>
        </w:trPr>
        <w:tc>
          <w:tcPr>
            <w:tcW w:w="2500" w:type="dxa"/>
            <w:shd w:val="clear" w:color="auto" w:fill="auto"/>
            <w:noWrap/>
            <w:vAlign w:val="bottom"/>
            <w:hideMark/>
          </w:tcPr>
          <w:p w14:paraId="2D8459C8"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Maliana</w:t>
            </w:r>
          </w:p>
        </w:tc>
        <w:tc>
          <w:tcPr>
            <w:tcW w:w="1360" w:type="dxa"/>
            <w:shd w:val="clear" w:color="auto" w:fill="auto"/>
            <w:noWrap/>
            <w:vAlign w:val="bottom"/>
            <w:hideMark/>
          </w:tcPr>
          <w:p w14:paraId="4975081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161</w:t>
            </w:r>
          </w:p>
        </w:tc>
        <w:tc>
          <w:tcPr>
            <w:tcW w:w="1300" w:type="dxa"/>
            <w:shd w:val="clear" w:color="auto" w:fill="auto"/>
            <w:noWrap/>
            <w:vAlign w:val="bottom"/>
            <w:hideMark/>
          </w:tcPr>
          <w:p w14:paraId="29C49AF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0.021</w:t>
            </w:r>
          </w:p>
        </w:tc>
        <w:tc>
          <w:tcPr>
            <w:tcW w:w="1340" w:type="dxa"/>
            <w:shd w:val="clear" w:color="auto" w:fill="auto"/>
            <w:noWrap/>
            <w:vAlign w:val="bottom"/>
            <w:hideMark/>
          </w:tcPr>
          <w:p w14:paraId="767B026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600" w:type="dxa"/>
            <w:shd w:val="clear" w:color="auto" w:fill="auto"/>
            <w:noWrap/>
            <w:vAlign w:val="bottom"/>
          </w:tcPr>
          <w:p w14:paraId="6817F41F" w14:textId="0F76ACC5"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8</w:t>
            </w:r>
          </w:p>
        </w:tc>
      </w:tr>
      <w:tr w:rsidR="005E2A77" w:rsidRPr="0017198A" w14:paraId="43EC6DB6" w14:textId="77777777" w:rsidTr="006E0E65">
        <w:trPr>
          <w:trHeight w:val="300"/>
        </w:trPr>
        <w:tc>
          <w:tcPr>
            <w:tcW w:w="2500" w:type="dxa"/>
            <w:shd w:val="clear" w:color="auto" w:fill="auto"/>
            <w:noWrap/>
            <w:vAlign w:val="bottom"/>
            <w:hideMark/>
          </w:tcPr>
          <w:p w14:paraId="7FC827A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Laho Mea</w:t>
            </w:r>
          </w:p>
        </w:tc>
        <w:tc>
          <w:tcPr>
            <w:tcW w:w="1360" w:type="dxa"/>
            <w:shd w:val="clear" w:color="auto" w:fill="auto"/>
            <w:noWrap/>
            <w:vAlign w:val="bottom"/>
            <w:hideMark/>
          </w:tcPr>
          <w:p w14:paraId="3CA5FCD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123</w:t>
            </w:r>
          </w:p>
        </w:tc>
        <w:tc>
          <w:tcPr>
            <w:tcW w:w="1300" w:type="dxa"/>
            <w:shd w:val="clear" w:color="auto" w:fill="auto"/>
            <w:noWrap/>
            <w:vAlign w:val="bottom"/>
            <w:hideMark/>
          </w:tcPr>
          <w:p w14:paraId="46E0E55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0.016</w:t>
            </w:r>
          </w:p>
        </w:tc>
        <w:tc>
          <w:tcPr>
            <w:tcW w:w="1340" w:type="dxa"/>
            <w:shd w:val="clear" w:color="auto" w:fill="auto"/>
            <w:noWrap/>
            <w:vAlign w:val="bottom"/>
            <w:hideMark/>
          </w:tcPr>
          <w:p w14:paraId="3CCA5D3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600" w:type="dxa"/>
            <w:shd w:val="clear" w:color="auto" w:fill="auto"/>
            <w:noWrap/>
            <w:vAlign w:val="bottom"/>
          </w:tcPr>
          <w:p w14:paraId="3A68074A" w14:textId="56CECDC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3D66106E" w14:textId="77777777" w:rsidTr="006E0E65">
        <w:trPr>
          <w:trHeight w:val="300"/>
        </w:trPr>
        <w:tc>
          <w:tcPr>
            <w:tcW w:w="2500" w:type="dxa"/>
            <w:shd w:val="clear" w:color="auto" w:fill="auto"/>
            <w:noWrap/>
            <w:vAlign w:val="bottom"/>
            <w:hideMark/>
          </w:tcPr>
          <w:p w14:paraId="6039B21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Galosapulu</w:t>
            </w:r>
          </w:p>
        </w:tc>
        <w:tc>
          <w:tcPr>
            <w:tcW w:w="1360" w:type="dxa"/>
            <w:shd w:val="clear" w:color="auto" w:fill="auto"/>
            <w:noWrap/>
            <w:vAlign w:val="bottom"/>
            <w:hideMark/>
          </w:tcPr>
          <w:p w14:paraId="2070EC9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27</w:t>
            </w:r>
          </w:p>
        </w:tc>
        <w:tc>
          <w:tcPr>
            <w:tcW w:w="1300" w:type="dxa"/>
            <w:shd w:val="clear" w:color="auto" w:fill="auto"/>
            <w:noWrap/>
            <w:vAlign w:val="bottom"/>
            <w:hideMark/>
          </w:tcPr>
          <w:p w14:paraId="2730984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0.004</w:t>
            </w:r>
          </w:p>
        </w:tc>
        <w:tc>
          <w:tcPr>
            <w:tcW w:w="1340" w:type="dxa"/>
            <w:shd w:val="clear" w:color="auto" w:fill="auto"/>
            <w:noWrap/>
            <w:vAlign w:val="bottom"/>
            <w:hideMark/>
          </w:tcPr>
          <w:p w14:paraId="0E4F6DB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600" w:type="dxa"/>
            <w:shd w:val="clear" w:color="auto" w:fill="auto"/>
            <w:noWrap/>
            <w:vAlign w:val="bottom"/>
          </w:tcPr>
          <w:p w14:paraId="18317BC6" w14:textId="56B8CDF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6DB73492" w14:textId="77777777" w:rsidTr="006E0E65">
        <w:trPr>
          <w:trHeight w:val="300"/>
        </w:trPr>
        <w:tc>
          <w:tcPr>
            <w:tcW w:w="2500" w:type="dxa"/>
            <w:shd w:val="clear" w:color="auto" w:fill="auto"/>
            <w:noWrap/>
            <w:vAlign w:val="bottom"/>
            <w:hideMark/>
          </w:tcPr>
          <w:p w14:paraId="0F9119F7"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Genu Ha'an</w:t>
            </w:r>
          </w:p>
        </w:tc>
        <w:tc>
          <w:tcPr>
            <w:tcW w:w="1360" w:type="dxa"/>
            <w:shd w:val="clear" w:color="auto" w:fill="auto"/>
            <w:noWrap/>
            <w:vAlign w:val="bottom"/>
            <w:hideMark/>
          </w:tcPr>
          <w:p w14:paraId="4C9DCF9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92</w:t>
            </w:r>
          </w:p>
        </w:tc>
        <w:tc>
          <w:tcPr>
            <w:tcW w:w="1300" w:type="dxa"/>
            <w:shd w:val="clear" w:color="auto" w:fill="auto"/>
            <w:noWrap/>
            <w:vAlign w:val="bottom"/>
            <w:hideMark/>
          </w:tcPr>
          <w:p w14:paraId="5D31391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340" w:type="dxa"/>
            <w:shd w:val="clear" w:color="auto" w:fill="auto"/>
            <w:noWrap/>
            <w:vAlign w:val="bottom"/>
            <w:hideMark/>
          </w:tcPr>
          <w:p w14:paraId="4468A09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600" w:type="dxa"/>
            <w:shd w:val="clear" w:color="auto" w:fill="auto"/>
            <w:noWrap/>
            <w:vAlign w:val="bottom"/>
          </w:tcPr>
          <w:p w14:paraId="7CE4B9C2" w14:textId="0AC3516F"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6</w:t>
            </w:r>
          </w:p>
        </w:tc>
      </w:tr>
      <w:tr w:rsidR="005E2A77" w:rsidRPr="0017198A" w14:paraId="1F51D839" w14:textId="77777777" w:rsidTr="006E0E65">
        <w:trPr>
          <w:trHeight w:val="300"/>
        </w:trPr>
        <w:tc>
          <w:tcPr>
            <w:tcW w:w="2500" w:type="dxa"/>
            <w:shd w:val="clear" w:color="auto" w:fill="auto"/>
            <w:noWrap/>
            <w:vAlign w:val="bottom"/>
            <w:hideMark/>
          </w:tcPr>
          <w:p w14:paraId="2868B0D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Hatu Laca</w:t>
            </w:r>
          </w:p>
        </w:tc>
        <w:tc>
          <w:tcPr>
            <w:tcW w:w="1360" w:type="dxa"/>
            <w:shd w:val="clear" w:color="auto" w:fill="auto"/>
            <w:noWrap/>
            <w:vAlign w:val="bottom"/>
            <w:hideMark/>
          </w:tcPr>
          <w:p w14:paraId="5355D07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172</w:t>
            </w:r>
          </w:p>
        </w:tc>
        <w:tc>
          <w:tcPr>
            <w:tcW w:w="1300" w:type="dxa"/>
            <w:shd w:val="clear" w:color="auto" w:fill="auto"/>
            <w:noWrap/>
            <w:vAlign w:val="bottom"/>
            <w:hideMark/>
          </w:tcPr>
          <w:p w14:paraId="1E2A8E2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0.023</w:t>
            </w:r>
          </w:p>
        </w:tc>
        <w:tc>
          <w:tcPr>
            <w:tcW w:w="1340" w:type="dxa"/>
            <w:shd w:val="clear" w:color="auto" w:fill="auto"/>
            <w:noWrap/>
            <w:vAlign w:val="bottom"/>
            <w:hideMark/>
          </w:tcPr>
          <w:p w14:paraId="619CB88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600" w:type="dxa"/>
            <w:shd w:val="clear" w:color="auto" w:fill="auto"/>
            <w:noWrap/>
            <w:vAlign w:val="bottom"/>
          </w:tcPr>
          <w:p w14:paraId="5460C426" w14:textId="0217BFBB"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7</w:t>
            </w:r>
          </w:p>
        </w:tc>
      </w:tr>
      <w:tr w:rsidR="005E2A77" w:rsidRPr="0017198A" w14:paraId="65D40205" w14:textId="77777777" w:rsidTr="006E0E65">
        <w:trPr>
          <w:trHeight w:val="300"/>
        </w:trPr>
        <w:tc>
          <w:tcPr>
            <w:tcW w:w="2500" w:type="dxa"/>
            <w:shd w:val="clear" w:color="auto" w:fill="auto"/>
            <w:noWrap/>
            <w:vAlign w:val="bottom"/>
            <w:hideMark/>
          </w:tcPr>
          <w:p w14:paraId="21E0C432"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4.4 Ritabou</w:t>
            </w:r>
          </w:p>
        </w:tc>
        <w:tc>
          <w:tcPr>
            <w:tcW w:w="1360" w:type="dxa"/>
            <w:shd w:val="clear" w:color="auto" w:fill="auto"/>
            <w:noWrap/>
            <w:vAlign w:val="bottom"/>
            <w:hideMark/>
          </w:tcPr>
          <w:p w14:paraId="46D38290"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3B44A455"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5361186F"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tcPr>
          <w:p w14:paraId="4EF3461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202BAF42" w14:textId="77777777" w:rsidTr="006E0E65">
        <w:trPr>
          <w:trHeight w:val="300"/>
        </w:trPr>
        <w:tc>
          <w:tcPr>
            <w:tcW w:w="2500" w:type="dxa"/>
            <w:shd w:val="clear" w:color="auto" w:fill="auto"/>
            <w:noWrap/>
            <w:vAlign w:val="bottom"/>
            <w:hideMark/>
          </w:tcPr>
          <w:p w14:paraId="115E5FB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Ritabou</w:t>
            </w:r>
          </w:p>
        </w:tc>
        <w:tc>
          <w:tcPr>
            <w:tcW w:w="1360" w:type="dxa"/>
            <w:shd w:val="clear" w:color="auto" w:fill="auto"/>
            <w:noWrap/>
            <w:vAlign w:val="bottom"/>
            <w:hideMark/>
          </w:tcPr>
          <w:p w14:paraId="6C8AF0E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107</w:t>
            </w:r>
          </w:p>
        </w:tc>
        <w:tc>
          <w:tcPr>
            <w:tcW w:w="1300" w:type="dxa"/>
            <w:shd w:val="clear" w:color="auto" w:fill="auto"/>
            <w:noWrap/>
            <w:vAlign w:val="bottom"/>
            <w:hideMark/>
          </w:tcPr>
          <w:p w14:paraId="2947DC2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0.014</w:t>
            </w:r>
          </w:p>
        </w:tc>
        <w:tc>
          <w:tcPr>
            <w:tcW w:w="1340" w:type="dxa"/>
            <w:shd w:val="clear" w:color="auto" w:fill="auto"/>
            <w:noWrap/>
            <w:vAlign w:val="bottom"/>
            <w:hideMark/>
          </w:tcPr>
          <w:p w14:paraId="44D68EA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600" w:type="dxa"/>
            <w:shd w:val="clear" w:color="auto" w:fill="auto"/>
            <w:noWrap/>
            <w:vAlign w:val="bottom"/>
          </w:tcPr>
          <w:p w14:paraId="762C6500" w14:textId="64232972"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1860554B" w14:textId="77777777" w:rsidTr="006E0E65">
        <w:trPr>
          <w:trHeight w:val="300"/>
        </w:trPr>
        <w:tc>
          <w:tcPr>
            <w:tcW w:w="2500" w:type="dxa"/>
            <w:shd w:val="clear" w:color="auto" w:fill="auto"/>
            <w:noWrap/>
            <w:vAlign w:val="bottom"/>
            <w:hideMark/>
          </w:tcPr>
          <w:p w14:paraId="46EF2D0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Uat</w:t>
            </w:r>
          </w:p>
        </w:tc>
        <w:tc>
          <w:tcPr>
            <w:tcW w:w="1360" w:type="dxa"/>
            <w:shd w:val="clear" w:color="auto" w:fill="auto"/>
            <w:noWrap/>
            <w:vAlign w:val="bottom"/>
            <w:hideMark/>
          </w:tcPr>
          <w:p w14:paraId="609E316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54</w:t>
            </w:r>
          </w:p>
        </w:tc>
        <w:tc>
          <w:tcPr>
            <w:tcW w:w="1300" w:type="dxa"/>
            <w:shd w:val="clear" w:color="auto" w:fill="auto"/>
            <w:noWrap/>
            <w:vAlign w:val="bottom"/>
            <w:hideMark/>
          </w:tcPr>
          <w:p w14:paraId="2FDA963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0.007</w:t>
            </w:r>
          </w:p>
        </w:tc>
        <w:tc>
          <w:tcPr>
            <w:tcW w:w="1340" w:type="dxa"/>
            <w:shd w:val="clear" w:color="auto" w:fill="auto"/>
            <w:noWrap/>
            <w:vAlign w:val="bottom"/>
            <w:hideMark/>
          </w:tcPr>
          <w:p w14:paraId="6FC256C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0D873DF3" w14:textId="1492704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1AB55F0F" w14:textId="77777777" w:rsidTr="006E0E65">
        <w:trPr>
          <w:trHeight w:val="300"/>
        </w:trPr>
        <w:tc>
          <w:tcPr>
            <w:tcW w:w="2500" w:type="dxa"/>
            <w:shd w:val="clear" w:color="auto" w:fill="auto"/>
            <w:noWrap/>
            <w:vAlign w:val="bottom"/>
            <w:hideMark/>
          </w:tcPr>
          <w:p w14:paraId="42B4D2B2"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Maganutu</w:t>
            </w:r>
          </w:p>
        </w:tc>
        <w:tc>
          <w:tcPr>
            <w:tcW w:w="1360" w:type="dxa"/>
            <w:shd w:val="clear" w:color="auto" w:fill="auto"/>
            <w:noWrap/>
            <w:vAlign w:val="bottom"/>
            <w:hideMark/>
          </w:tcPr>
          <w:p w14:paraId="2E03D63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45</w:t>
            </w:r>
          </w:p>
        </w:tc>
        <w:tc>
          <w:tcPr>
            <w:tcW w:w="1300" w:type="dxa"/>
            <w:shd w:val="clear" w:color="auto" w:fill="auto"/>
            <w:noWrap/>
            <w:vAlign w:val="bottom"/>
            <w:hideMark/>
          </w:tcPr>
          <w:p w14:paraId="643D2CB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0.006</w:t>
            </w:r>
          </w:p>
        </w:tc>
        <w:tc>
          <w:tcPr>
            <w:tcW w:w="1340" w:type="dxa"/>
            <w:shd w:val="clear" w:color="auto" w:fill="auto"/>
            <w:noWrap/>
            <w:vAlign w:val="bottom"/>
            <w:hideMark/>
          </w:tcPr>
          <w:p w14:paraId="19E8EED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181FE588" w14:textId="33F9E351"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6</w:t>
            </w:r>
          </w:p>
        </w:tc>
      </w:tr>
      <w:tr w:rsidR="005E2A77" w:rsidRPr="0017198A" w14:paraId="01F78F2A" w14:textId="77777777" w:rsidTr="006E0E65">
        <w:trPr>
          <w:trHeight w:val="300"/>
        </w:trPr>
        <w:tc>
          <w:tcPr>
            <w:tcW w:w="2500" w:type="dxa"/>
            <w:shd w:val="clear" w:color="auto" w:fill="auto"/>
            <w:noWrap/>
            <w:vAlign w:val="bottom"/>
            <w:hideMark/>
          </w:tcPr>
          <w:p w14:paraId="3B0C9552"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Dai Tete</w:t>
            </w:r>
          </w:p>
        </w:tc>
        <w:tc>
          <w:tcPr>
            <w:tcW w:w="1360" w:type="dxa"/>
            <w:shd w:val="clear" w:color="auto" w:fill="auto"/>
            <w:noWrap/>
            <w:vAlign w:val="bottom"/>
            <w:hideMark/>
          </w:tcPr>
          <w:p w14:paraId="6CC9409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57</w:t>
            </w:r>
          </w:p>
        </w:tc>
        <w:tc>
          <w:tcPr>
            <w:tcW w:w="1300" w:type="dxa"/>
            <w:shd w:val="clear" w:color="auto" w:fill="auto"/>
            <w:noWrap/>
            <w:vAlign w:val="bottom"/>
            <w:hideMark/>
          </w:tcPr>
          <w:p w14:paraId="7FBF6D2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340" w:type="dxa"/>
            <w:shd w:val="clear" w:color="auto" w:fill="auto"/>
            <w:noWrap/>
            <w:vAlign w:val="bottom"/>
            <w:hideMark/>
          </w:tcPr>
          <w:p w14:paraId="6DCAF63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1E536FDF" w14:textId="50EACD3B"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53C118DE" w14:textId="77777777" w:rsidTr="006E0E65">
        <w:trPr>
          <w:trHeight w:val="300"/>
        </w:trPr>
        <w:tc>
          <w:tcPr>
            <w:tcW w:w="2500" w:type="dxa"/>
            <w:shd w:val="clear" w:color="auto" w:fill="auto"/>
            <w:noWrap/>
            <w:vAlign w:val="bottom"/>
            <w:hideMark/>
          </w:tcPr>
          <w:p w14:paraId="113BE6DF"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Ma'a Hui</w:t>
            </w:r>
          </w:p>
        </w:tc>
        <w:tc>
          <w:tcPr>
            <w:tcW w:w="1360" w:type="dxa"/>
            <w:shd w:val="clear" w:color="auto" w:fill="auto"/>
            <w:noWrap/>
            <w:vAlign w:val="bottom"/>
            <w:hideMark/>
          </w:tcPr>
          <w:p w14:paraId="4214BDB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35</w:t>
            </w:r>
          </w:p>
        </w:tc>
        <w:tc>
          <w:tcPr>
            <w:tcW w:w="1300" w:type="dxa"/>
            <w:shd w:val="clear" w:color="auto" w:fill="auto"/>
            <w:noWrap/>
            <w:vAlign w:val="bottom"/>
            <w:hideMark/>
          </w:tcPr>
          <w:p w14:paraId="30BF425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0.005</w:t>
            </w:r>
          </w:p>
        </w:tc>
        <w:tc>
          <w:tcPr>
            <w:tcW w:w="1340" w:type="dxa"/>
            <w:shd w:val="clear" w:color="auto" w:fill="auto"/>
            <w:noWrap/>
            <w:vAlign w:val="bottom"/>
            <w:hideMark/>
          </w:tcPr>
          <w:p w14:paraId="3460DF2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600" w:type="dxa"/>
            <w:shd w:val="clear" w:color="auto" w:fill="auto"/>
            <w:noWrap/>
            <w:vAlign w:val="bottom"/>
          </w:tcPr>
          <w:p w14:paraId="035E4D1E" w14:textId="5AD01E0F"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14C8DE8C" w14:textId="77777777" w:rsidTr="006E0E65">
        <w:trPr>
          <w:trHeight w:val="300"/>
        </w:trPr>
        <w:tc>
          <w:tcPr>
            <w:tcW w:w="2500" w:type="dxa"/>
            <w:shd w:val="clear" w:color="auto" w:fill="auto"/>
            <w:noWrap/>
            <w:vAlign w:val="bottom"/>
            <w:hideMark/>
          </w:tcPr>
          <w:p w14:paraId="31E3D37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Riti Udo</w:t>
            </w:r>
          </w:p>
        </w:tc>
        <w:tc>
          <w:tcPr>
            <w:tcW w:w="1360" w:type="dxa"/>
            <w:shd w:val="clear" w:color="auto" w:fill="auto"/>
            <w:noWrap/>
            <w:vAlign w:val="bottom"/>
            <w:hideMark/>
          </w:tcPr>
          <w:p w14:paraId="0C35504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20</w:t>
            </w:r>
          </w:p>
        </w:tc>
        <w:tc>
          <w:tcPr>
            <w:tcW w:w="1300" w:type="dxa"/>
            <w:shd w:val="clear" w:color="auto" w:fill="auto"/>
            <w:noWrap/>
            <w:vAlign w:val="bottom"/>
            <w:hideMark/>
          </w:tcPr>
          <w:p w14:paraId="7454B26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0.003</w:t>
            </w:r>
          </w:p>
        </w:tc>
        <w:tc>
          <w:tcPr>
            <w:tcW w:w="1340" w:type="dxa"/>
            <w:shd w:val="clear" w:color="auto" w:fill="auto"/>
            <w:noWrap/>
            <w:vAlign w:val="bottom"/>
            <w:hideMark/>
          </w:tcPr>
          <w:p w14:paraId="704C8BE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600" w:type="dxa"/>
            <w:shd w:val="clear" w:color="auto" w:fill="auto"/>
            <w:noWrap/>
            <w:vAlign w:val="bottom"/>
          </w:tcPr>
          <w:p w14:paraId="43A10EFD" w14:textId="7D1E062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4D98A615" w14:textId="77777777" w:rsidTr="006E0E65">
        <w:trPr>
          <w:trHeight w:val="300"/>
        </w:trPr>
        <w:tc>
          <w:tcPr>
            <w:tcW w:w="2500" w:type="dxa"/>
            <w:shd w:val="clear" w:color="auto" w:fill="auto"/>
            <w:noWrap/>
            <w:vAlign w:val="bottom"/>
            <w:hideMark/>
          </w:tcPr>
          <w:p w14:paraId="790E6424" w14:textId="77777777" w:rsidR="005E2A77" w:rsidRPr="0017198A" w:rsidRDefault="005E2A77" w:rsidP="006E0E65">
            <w:pPr>
              <w:widowControl/>
              <w:spacing w:after="0" w:line="240" w:lineRule="auto"/>
              <w:rPr>
                <w:rFonts w:eastAsia="Times New Roman"/>
                <w:color w:val="auto"/>
                <w:lang w:val="en-AU" w:eastAsia="en-AU"/>
              </w:rPr>
            </w:pPr>
            <w:r w:rsidRPr="0017198A">
              <w:rPr>
                <w:rFonts w:eastAsia="Times New Roman"/>
                <w:color w:val="auto"/>
                <w:lang w:val="en-AU" w:eastAsia="en-AU"/>
              </w:rPr>
              <w:t>Mole Ana</w:t>
            </w:r>
          </w:p>
        </w:tc>
        <w:tc>
          <w:tcPr>
            <w:tcW w:w="1360" w:type="dxa"/>
            <w:shd w:val="clear" w:color="auto" w:fill="auto"/>
            <w:noWrap/>
            <w:vAlign w:val="bottom"/>
            <w:hideMark/>
          </w:tcPr>
          <w:p w14:paraId="3824BDA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87</w:t>
            </w:r>
          </w:p>
        </w:tc>
        <w:tc>
          <w:tcPr>
            <w:tcW w:w="1300" w:type="dxa"/>
            <w:shd w:val="clear" w:color="auto" w:fill="auto"/>
            <w:noWrap/>
            <w:vAlign w:val="bottom"/>
            <w:hideMark/>
          </w:tcPr>
          <w:p w14:paraId="748B896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340" w:type="dxa"/>
            <w:shd w:val="clear" w:color="auto" w:fill="auto"/>
            <w:noWrap/>
            <w:vAlign w:val="bottom"/>
            <w:hideMark/>
          </w:tcPr>
          <w:p w14:paraId="28230BF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600" w:type="dxa"/>
            <w:shd w:val="clear" w:color="auto" w:fill="auto"/>
            <w:noWrap/>
            <w:vAlign w:val="bottom"/>
          </w:tcPr>
          <w:p w14:paraId="638DAFA8" w14:textId="03DFFFA9"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3FD657F1" w14:textId="77777777" w:rsidTr="006E0E65">
        <w:trPr>
          <w:trHeight w:val="300"/>
        </w:trPr>
        <w:tc>
          <w:tcPr>
            <w:tcW w:w="2500" w:type="dxa"/>
            <w:shd w:val="clear" w:color="auto" w:fill="auto"/>
            <w:noWrap/>
            <w:vAlign w:val="bottom"/>
            <w:hideMark/>
          </w:tcPr>
          <w:p w14:paraId="74285C9A"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Hale Cou</w:t>
            </w:r>
          </w:p>
        </w:tc>
        <w:tc>
          <w:tcPr>
            <w:tcW w:w="1360" w:type="dxa"/>
            <w:shd w:val="clear" w:color="auto" w:fill="auto"/>
            <w:noWrap/>
            <w:vAlign w:val="bottom"/>
            <w:hideMark/>
          </w:tcPr>
          <w:p w14:paraId="4B756C2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58</w:t>
            </w:r>
          </w:p>
        </w:tc>
        <w:tc>
          <w:tcPr>
            <w:tcW w:w="1300" w:type="dxa"/>
            <w:shd w:val="clear" w:color="auto" w:fill="auto"/>
            <w:noWrap/>
            <w:vAlign w:val="bottom"/>
            <w:hideMark/>
          </w:tcPr>
          <w:p w14:paraId="72C2860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340" w:type="dxa"/>
            <w:shd w:val="clear" w:color="auto" w:fill="auto"/>
            <w:noWrap/>
            <w:vAlign w:val="bottom"/>
            <w:hideMark/>
          </w:tcPr>
          <w:p w14:paraId="2B9BC7E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1250C65B" w14:textId="435FAE11"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4C9A71A1" w14:textId="77777777" w:rsidTr="006E0E65">
        <w:trPr>
          <w:trHeight w:val="300"/>
        </w:trPr>
        <w:tc>
          <w:tcPr>
            <w:tcW w:w="2500" w:type="dxa"/>
            <w:shd w:val="clear" w:color="auto" w:fill="auto"/>
            <w:noWrap/>
            <w:vAlign w:val="bottom"/>
            <w:hideMark/>
          </w:tcPr>
          <w:p w14:paraId="1CF88BF3"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Cor Luli</w:t>
            </w:r>
          </w:p>
        </w:tc>
        <w:tc>
          <w:tcPr>
            <w:tcW w:w="1360" w:type="dxa"/>
            <w:shd w:val="clear" w:color="auto" w:fill="auto"/>
            <w:noWrap/>
            <w:vAlign w:val="bottom"/>
            <w:hideMark/>
          </w:tcPr>
          <w:p w14:paraId="061DA32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31</w:t>
            </w:r>
          </w:p>
        </w:tc>
        <w:tc>
          <w:tcPr>
            <w:tcW w:w="1300" w:type="dxa"/>
            <w:shd w:val="clear" w:color="auto" w:fill="auto"/>
            <w:noWrap/>
            <w:vAlign w:val="bottom"/>
            <w:hideMark/>
          </w:tcPr>
          <w:p w14:paraId="3A07BEC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0.004</w:t>
            </w:r>
          </w:p>
        </w:tc>
        <w:tc>
          <w:tcPr>
            <w:tcW w:w="1340" w:type="dxa"/>
            <w:shd w:val="clear" w:color="auto" w:fill="auto"/>
            <w:noWrap/>
            <w:vAlign w:val="bottom"/>
            <w:hideMark/>
          </w:tcPr>
          <w:p w14:paraId="562F461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600" w:type="dxa"/>
            <w:shd w:val="clear" w:color="auto" w:fill="auto"/>
            <w:noWrap/>
            <w:vAlign w:val="bottom"/>
          </w:tcPr>
          <w:p w14:paraId="6EA1B49A" w14:textId="48A59A71"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767EC068" w14:textId="77777777" w:rsidTr="006E0E65">
        <w:trPr>
          <w:trHeight w:val="300"/>
        </w:trPr>
        <w:tc>
          <w:tcPr>
            <w:tcW w:w="2500" w:type="dxa"/>
            <w:shd w:val="clear" w:color="auto" w:fill="auto"/>
            <w:noWrap/>
            <w:vAlign w:val="bottom"/>
            <w:hideMark/>
          </w:tcPr>
          <w:p w14:paraId="5C0606BA"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Same Laun</w:t>
            </w:r>
          </w:p>
        </w:tc>
        <w:tc>
          <w:tcPr>
            <w:tcW w:w="1360" w:type="dxa"/>
            <w:shd w:val="clear" w:color="auto" w:fill="auto"/>
            <w:noWrap/>
            <w:vAlign w:val="bottom"/>
            <w:hideMark/>
          </w:tcPr>
          <w:p w14:paraId="6E3CF43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110</w:t>
            </w:r>
          </w:p>
        </w:tc>
        <w:tc>
          <w:tcPr>
            <w:tcW w:w="1300" w:type="dxa"/>
            <w:shd w:val="clear" w:color="auto" w:fill="auto"/>
            <w:noWrap/>
            <w:vAlign w:val="bottom"/>
            <w:hideMark/>
          </w:tcPr>
          <w:p w14:paraId="337202B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0.015</w:t>
            </w:r>
          </w:p>
        </w:tc>
        <w:tc>
          <w:tcPr>
            <w:tcW w:w="1340" w:type="dxa"/>
            <w:shd w:val="clear" w:color="auto" w:fill="auto"/>
            <w:noWrap/>
            <w:vAlign w:val="bottom"/>
            <w:hideMark/>
          </w:tcPr>
          <w:p w14:paraId="37DE7EB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600" w:type="dxa"/>
            <w:shd w:val="clear" w:color="auto" w:fill="auto"/>
            <w:noWrap/>
            <w:vAlign w:val="bottom"/>
          </w:tcPr>
          <w:p w14:paraId="6DAF3B31" w14:textId="1422B9D8"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729BA43B" w14:textId="77777777" w:rsidTr="006E0E65">
        <w:trPr>
          <w:trHeight w:val="300"/>
        </w:trPr>
        <w:tc>
          <w:tcPr>
            <w:tcW w:w="2500" w:type="dxa"/>
            <w:shd w:val="clear" w:color="auto" w:fill="auto"/>
            <w:noWrap/>
            <w:vAlign w:val="bottom"/>
            <w:hideMark/>
          </w:tcPr>
          <w:p w14:paraId="77A84E7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Diru Aben</w:t>
            </w:r>
          </w:p>
        </w:tc>
        <w:tc>
          <w:tcPr>
            <w:tcW w:w="1360" w:type="dxa"/>
            <w:shd w:val="clear" w:color="auto" w:fill="auto"/>
            <w:noWrap/>
            <w:vAlign w:val="bottom"/>
            <w:hideMark/>
          </w:tcPr>
          <w:p w14:paraId="0ED8033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72</w:t>
            </w:r>
          </w:p>
        </w:tc>
        <w:tc>
          <w:tcPr>
            <w:tcW w:w="1300" w:type="dxa"/>
            <w:shd w:val="clear" w:color="auto" w:fill="auto"/>
            <w:noWrap/>
            <w:vAlign w:val="bottom"/>
            <w:hideMark/>
          </w:tcPr>
          <w:p w14:paraId="10009E9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340" w:type="dxa"/>
            <w:shd w:val="clear" w:color="auto" w:fill="auto"/>
            <w:noWrap/>
            <w:vAlign w:val="bottom"/>
            <w:hideMark/>
          </w:tcPr>
          <w:p w14:paraId="02D1BF0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600" w:type="dxa"/>
            <w:shd w:val="clear" w:color="auto" w:fill="auto"/>
            <w:noWrap/>
            <w:vAlign w:val="bottom"/>
          </w:tcPr>
          <w:p w14:paraId="43997EA0" w14:textId="1340505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35FC5553" w14:textId="77777777" w:rsidTr="006E0E65">
        <w:trPr>
          <w:trHeight w:val="300"/>
        </w:trPr>
        <w:tc>
          <w:tcPr>
            <w:tcW w:w="2500" w:type="dxa"/>
            <w:shd w:val="clear" w:color="auto" w:fill="auto"/>
            <w:noWrap/>
            <w:vAlign w:val="bottom"/>
            <w:hideMark/>
          </w:tcPr>
          <w:p w14:paraId="57F84FB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Timatan</w:t>
            </w:r>
          </w:p>
        </w:tc>
        <w:tc>
          <w:tcPr>
            <w:tcW w:w="1360" w:type="dxa"/>
            <w:shd w:val="clear" w:color="auto" w:fill="auto"/>
            <w:noWrap/>
            <w:vAlign w:val="bottom"/>
            <w:hideMark/>
          </w:tcPr>
          <w:p w14:paraId="6C15EE4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270</w:t>
            </w:r>
          </w:p>
        </w:tc>
        <w:tc>
          <w:tcPr>
            <w:tcW w:w="1300" w:type="dxa"/>
            <w:shd w:val="clear" w:color="auto" w:fill="auto"/>
            <w:noWrap/>
            <w:vAlign w:val="bottom"/>
            <w:hideMark/>
          </w:tcPr>
          <w:p w14:paraId="2062DD6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0.036</w:t>
            </w:r>
          </w:p>
        </w:tc>
        <w:tc>
          <w:tcPr>
            <w:tcW w:w="1340" w:type="dxa"/>
            <w:shd w:val="clear" w:color="auto" w:fill="auto"/>
            <w:noWrap/>
            <w:vAlign w:val="bottom"/>
            <w:hideMark/>
          </w:tcPr>
          <w:p w14:paraId="0BD3A61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w:t>
            </w:r>
          </w:p>
        </w:tc>
        <w:tc>
          <w:tcPr>
            <w:tcW w:w="1600" w:type="dxa"/>
            <w:shd w:val="clear" w:color="auto" w:fill="auto"/>
            <w:noWrap/>
            <w:vAlign w:val="bottom"/>
          </w:tcPr>
          <w:p w14:paraId="51975748" w14:textId="2555D36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13</w:t>
            </w:r>
          </w:p>
        </w:tc>
      </w:tr>
      <w:tr w:rsidR="005E2A77" w:rsidRPr="0017198A" w14:paraId="19470D2E" w14:textId="77777777" w:rsidTr="006E0E65">
        <w:trPr>
          <w:trHeight w:val="300"/>
        </w:trPr>
        <w:tc>
          <w:tcPr>
            <w:tcW w:w="2500" w:type="dxa"/>
            <w:shd w:val="clear" w:color="auto" w:fill="auto"/>
            <w:noWrap/>
            <w:vAlign w:val="bottom"/>
            <w:hideMark/>
          </w:tcPr>
          <w:p w14:paraId="2C6227C5"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4.5 Raifun</w:t>
            </w:r>
          </w:p>
        </w:tc>
        <w:tc>
          <w:tcPr>
            <w:tcW w:w="1360" w:type="dxa"/>
            <w:shd w:val="clear" w:color="auto" w:fill="auto"/>
            <w:noWrap/>
            <w:vAlign w:val="bottom"/>
            <w:hideMark/>
          </w:tcPr>
          <w:p w14:paraId="4C9C8981"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2C540B0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2F3709D8"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tcPr>
          <w:p w14:paraId="6D816D3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57F6DE53" w14:textId="77777777" w:rsidTr="006E0E65">
        <w:trPr>
          <w:trHeight w:val="300"/>
        </w:trPr>
        <w:tc>
          <w:tcPr>
            <w:tcW w:w="2500" w:type="dxa"/>
            <w:shd w:val="clear" w:color="auto" w:fill="auto"/>
            <w:noWrap/>
            <w:vAlign w:val="bottom"/>
            <w:hideMark/>
          </w:tcPr>
          <w:p w14:paraId="55D1547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Raifun Vila</w:t>
            </w:r>
          </w:p>
        </w:tc>
        <w:tc>
          <w:tcPr>
            <w:tcW w:w="1360" w:type="dxa"/>
            <w:shd w:val="clear" w:color="auto" w:fill="auto"/>
            <w:noWrap/>
            <w:vAlign w:val="bottom"/>
            <w:hideMark/>
          </w:tcPr>
          <w:p w14:paraId="5AA2EA6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270</w:t>
            </w:r>
          </w:p>
        </w:tc>
        <w:tc>
          <w:tcPr>
            <w:tcW w:w="1300" w:type="dxa"/>
            <w:shd w:val="clear" w:color="auto" w:fill="auto"/>
            <w:noWrap/>
            <w:vAlign w:val="bottom"/>
            <w:hideMark/>
          </w:tcPr>
          <w:p w14:paraId="3707EEC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0.036</w:t>
            </w:r>
          </w:p>
        </w:tc>
        <w:tc>
          <w:tcPr>
            <w:tcW w:w="1340" w:type="dxa"/>
            <w:shd w:val="clear" w:color="auto" w:fill="auto"/>
            <w:noWrap/>
            <w:vAlign w:val="bottom"/>
            <w:hideMark/>
          </w:tcPr>
          <w:p w14:paraId="465F1A7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w:t>
            </w:r>
          </w:p>
        </w:tc>
        <w:tc>
          <w:tcPr>
            <w:tcW w:w="1600" w:type="dxa"/>
            <w:shd w:val="clear" w:color="auto" w:fill="auto"/>
            <w:noWrap/>
            <w:vAlign w:val="bottom"/>
          </w:tcPr>
          <w:p w14:paraId="4986EB1F" w14:textId="689C9F3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13</w:t>
            </w:r>
          </w:p>
        </w:tc>
      </w:tr>
      <w:tr w:rsidR="005E2A77" w:rsidRPr="0017198A" w14:paraId="6424193F" w14:textId="77777777" w:rsidTr="006E0E65">
        <w:trPr>
          <w:trHeight w:val="300"/>
        </w:trPr>
        <w:tc>
          <w:tcPr>
            <w:tcW w:w="2500" w:type="dxa"/>
            <w:shd w:val="clear" w:color="auto" w:fill="auto"/>
            <w:noWrap/>
            <w:vAlign w:val="bottom"/>
            <w:hideMark/>
          </w:tcPr>
          <w:p w14:paraId="34BBFCBB"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Raifun Foho</w:t>
            </w:r>
          </w:p>
        </w:tc>
        <w:tc>
          <w:tcPr>
            <w:tcW w:w="1360" w:type="dxa"/>
            <w:shd w:val="clear" w:color="auto" w:fill="auto"/>
            <w:noWrap/>
            <w:vAlign w:val="bottom"/>
            <w:hideMark/>
          </w:tcPr>
          <w:p w14:paraId="2ADB5EF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36</w:t>
            </w:r>
          </w:p>
        </w:tc>
        <w:tc>
          <w:tcPr>
            <w:tcW w:w="1300" w:type="dxa"/>
            <w:shd w:val="clear" w:color="auto" w:fill="auto"/>
            <w:noWrap/>
            <w:vAlign w:val="bottom"/>
            <w:hideMark/>
          </w:tcPr>
          <w:p w14:paraId="3CD6D2B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0.005</w:t>
            </w:r>
          </w:p>
        </w:tc>
        <w:tc>
          <w:tcPr>
            <w:tcW w:w="1340" w:type="dxa"/>
            <w:shd w:val="clear" w:color="auto" w:fill="auto"/>
            <w:noWrap/>
            <w:vAlign w:val="bottom"/>
            <w:hideMark/>
          </w:tcPr>
          <w:p w14:paraId="185E9E0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00E173CC" w14:textId="5B94D7A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0653B475" w14:textId="77777777" w:rsidTr="006E0E65">
        <w:trPr>
          <w:trHeight w:val="300"/>
        </w:trPr>
        <w:tc>
          <w:tcPr>
            <w:tcW w:w="2500" w:type="dxa"/>
            <w:shd w:val="clear" w:color="auto" w:fill="auto"/>
            <w:noWrap/>
            <w:vAlign w:val="bottom"/>
            <w:hideMark/>
          </w:tcPr>
          <w:p w14:paraId="57E9724F"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Nunu Tanan</w:t>
            </w:r>
          </w:p>
        </w:tc>
        <w:tc>
          <w:tcPr>
            <w:tcW w:w="1360" w:type="dxa"/>
            <w:shd w:val="clear" w:color="auto" w:fill="auto"/>
            <w:noWrap/>
            <w:vAlign w:val="bottom"/>
            <w:hideMark/>
          </w:tcPr>
          <w:p w14:paraId="31D31FA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29</w:t>
            </w:r>
          </w:p>
        </w:tc>
        <w:tc>
          <w:tcPr>
            <w:tcW w:w="1300" w:type="dxa"/>
            <w:shd w:val="clear" w:color="auto" w:fill="auto"/>
            <w:noWrap/>
            <w:vAlign w:val="bottom"/>
            <w:hideMark/>
          </w:tcPr>
          <w:p w14:paraId="0B71690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0.004</w:t>
            </w:r>
          </w:p>
        </w:tc>
        <w:tc>
          <w:tcPr>
            <w:tcW w:w="1340" w:type="dxa"/>
            <w:shd w:val="clear" w:color="auto" w:fill="auto"/>
            <w:noWrap/>
            <w:vAlign w:val="bottom"/>
            <w:hideMark/>
          </w:tcPr>
          <w:p w14:paraId="18D665C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600" w:type="dxa"/>
            <w:shd w:val="clear" w:color="auto" w:fill="auto"/>
            <w:noWrap/>
            <w:vAlign w:val="bottom"/>
          </w:tcPr>
          <w:p w14:paraId="740BDE15" w14:textId="7822C16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4BD68B0F" w14:textId="77777777" w:rsidTr="006E0E65">
        <w:trPr>
          <w:trHeight w:val="300"/>
        </w:trPr>
        <w:tc>
          <w:tcPr>
            <w:tcW w:w="2500" w:type="dxa"/>
            <w:shd w:val="clear" w:color="auto" w:fill="auto"/>
            <w:noWrap/>
            <w:vAlign w:val="bottom"/>
            <w:hideMark/>
          </w:tcPr>
          <w:p w14:paraId="543EA479"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4.7 Tapo Memo</w:t>
            </w:r>
          </w:p>
        </w:tc>
        <w:tc>
          <w:tcPr>
            <w:tcW w:w="1360" w:type="dxa"/>
            <w:shd w:val="clear" w:color="auto" w:fill="auto"/>
            <w:noWrap/>
            <w:vAlign w:val="bottom"/>
            <w:hideMark/>
          </w:tcPr>
          <w:p w14:paraId="0238AA1A" w14:textId="77777777" w:rsidR="005E2A77" w:rsidRPr="0017198A" w:rsidRDefault="005E2A77" w:rsidP="006E0E65">
            <w:pPr>
              <w:widowControl/>
              <w:spacing w:after="0" w:line="240" w:lineRule="auto"/>
              <w:rPr>
                <w:rFonts w:eastAsia="Times New Roman"/>
                <w:b/>
                <w:bCs/>
                <w:color w:val="0070C0"/>
                <w:lang w:val="en-AU" w:eastAsia="en-AU"/>
              </w:rPr>
            </w:pPr>
          </w:p>
        </w:tc>
        <w:tc>
          <w:tcPr>
            <w:tcW w:w="1300" w:type="dxa"/>
            <w:shd w:val="clear" w:color="auto" w:fill="auto"/>
            <w:noWrap/>
            <w:vAlign w:val="bottom"/>
            <w:hideMark/>
          </w:tcPr>
          <w:p w14:paraId="52E24963"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340" w:type="dxa"/>
            <w:shd w:val="clear" w:color="auto" w:fill="auto"/>
            <w:noWrap/>
            <w:vAlign w:val="bottom"/>
            <w:hideMark/>
          </w:tcPr>
          <w:p w14:paraId="4E263FA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600" w:type="dxa"/>
            <w:shd w:val="clear" w:color="auto" w:fill="auto"/>
            <w:noWrap/>
            <w:vAlign w:val="bottom"/>
          </w:tcPr>
          <w:p w14:paraId="2C6578C3"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56C35B25" w14:textId="77777777" w:rsidTr="006E0E65">
        <w:trPr>
          <w:trHeight w:val="300"/>
        </w:trPr>
        <w:tc>
          <w:tcPr>
            <w:tcW w:w="2500" w:type="dxa"/>
            <w:shd w:val="clear" w:color="auto" w:fill="auto"/>
            <w:noWrap/>
            <w:vAlign w:val="bottom"/>
            <w:hideMark/>
          </w:tcPr>
          <w:p w14:paraId="00A19D7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Hulu Atin</w:t>
            </w:r>
          </w:p>
        </w:tc>
        <w:tc>
          <w:tcPr>
            <w:tcW w:w="1360" w:type="dxa"/>
            <w:shd w:val="clear" w:color="auto" w:fill="auto"/>
            <w:noWrap/>
            <w:vAlign w:val="bottom"/>
            <w:hideMark/>
          </w:tcPr>
          <w:p w14:paraId="532277A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145</w:t>
            </w:r>
          </w:p>
        </w:tc>
        <w:tc>
          <w:tcPr>
            <w:tcW w:w="1300" w:type="dxa"/>
            <w:shd w:val="clear" w:color="auto" w:fill="auto"/>
            <w:noWrap/>
            <w:vAlign w:val="bottom"/>
            <w:hideMark/>
          </w:tcPr>
          <w:p w14:paraId="6C544B6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0.019</w:t>
            </w:r>
          </w:p>
        </w:tc>
        <w:tc>
          <w:tcPr>
            <w:tcW w:w="1340" w:type="dxa"/>
            <w:shd w:val="clear" w:color="auto" w:fill="auto"/>
            <w:noWrap/>
            <w:vAlign w:val="bottom"/>
            <w:hideMark/>
          </w:tcPr>
          <w:p w14:paraId="78DEAE7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w:t>
            </w:r>
          </w:p>
        </w:tc>
        <w:tc>
          <w:tcPr>
            <w:tcW w:w="1600" w:type="dxa"/>
            <w:shd w:val="clear" w:color="auto" w:fill="auto"/>
            <w:noWrap/>
            <w:vAlign w:val="bottom"/>
          </w:tcPr>
          <w:p w14:paraId="11D941F0" w14:textId="68620659"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8</w:t>
            </w:r>
          </w:p>
        </w:tc>
      </w:tr>
      <w:tr w:rsidR="005E2A77" w:rsidRPr="0017198A" w14:paraId="03872FF5" w14:textId="77777777" w:rsidTr="006E0E65">
        <w:trPr>
          <w:trHeight w:val="300"/>
        </w:trPr>
        <w:tc>
          <w:tcPr>
            <w:tcW w:w="2500" w:type="dxa"/>
            <w:shd w:val="clear" w:color="auto" w:fill="auto"/>
            <w:noWrap/>
            <w:vAlign w:val="bottom"/>
            <w:hideMark/>
          </w:tcPr>
          <w:p w14:paraId="1F8C74CF" w14:textId="77777777" w:rsidR="005E2A77" w:rsidRPr="0017198A" w:rsidRDefault="005E2A77" w:rsidP="006E0E65">
            <w:pPr>
              <w:widowControl/>
              <w:spacing w:after="0" w:line="240" w:lineRule="auto"/>
              <w:rPr>
                <w:rFonts w:eastAsia="Times New Roman"/>
                <w:color w:val="auto"/>
                <w:lang w:val="en-AU" w:eastAsia="en-AU"/>
              </w:rPr>
            </w:pPr>
            <w:r w:rsidRPr="0017198A">
              <w:rPr>
                <w:rFonts w:eastAsia="Times New Roman"/>
                <w:color w:val="auto"/>
                <w:lang w:val="en-AU" w:eastAsia="en-AU"/>
              </w:rPr>
              <w:t>Pip Galag 1</w:t>
            </w:r>
          </w:p>
        </w:tc>
        <w:tc>
          <w:tcPr>
            <w:tcW w:w="1360" w:type="dxa"/>
            <w:shd w:val="clear" w:color="auto" w:fill="auto"/>
            <w:noWrap/>
            <w:vAlign w:val="bottom"/>
            <w:hideMark/>
          </w:tcPr>
          <w:p w14:paraId="6A69DEE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135</w:t>
            </w:r>
          </w:p>
        </w:tc>
        <w:tc>
          <w:tcPr>
            <w:tcW w:w="1300" w:type="dxa"/>
            <w:shd w:val="clear" w:color="auto" w:fill="auto"/>
            <w:noWrap/>
            <w:vAlign w:val="bottom"/>
            <w:hideMark/>
          </w:tcPr>
          <w:p w14:paraId="7A99E6A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0.018</w:t>
            </w:r>
          </w:p>
        </w:tc>
        <w:tc>
          <w:tcPr>
            <w:tcW w:w="1340" w:type="dxa"/>
            <w:shd w:val="clear" w:color="auto" w:fill="auto"/>
            <w:noWrap/>
            <w:vAlign w:val="bottom"/>
            <w:hideMark/>
          </w:tcPr>
          <w:p w14:paraId="7D31F26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w:t>
            </w:r>
          </w:p>
        </w:tc>
        <w:tc>
          <w:tcPr>
            <w:tcW w:w="1600" w:type="dxa"/>
            <w:shd w:val="clear" w:color="auto" w:fill="auto"/>
            <w:noWrap/>
            <w:vAlign w:val="bottom"/>
          </w:tcPr>
          <w:p w14:paraId="002E1924" w14:textId="139A694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6</w:t>
            </w:r>
          </w:p>
        </w:tc>
      </w:tr>
      <w:tr w:rsidR="005E2A77" w:rsidRPr="0017198A" w14:paraId="3D830B80" w14:textId="77777777" w:rsidTr="006E0E65">
        <w:trPr>
          <w:trHeight w:val="300"/>
        </w:trPr>
        <w:tc>
          <w:tcPr>
            <w:tcW w:w="2500" w:type="dxa"/>
            <w:shd w:val="clear" w:color="auto" w:fill="auto"/>
            <w:noWrap/>
            <w:vAlign w:val="bottom"/>
            <w:hideMark/>
          </w:tcPr>
          <w:p w14:paraId="74476E1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lastRenderedPageBreak/>
              <w:t>Tunu Bibi</w:t>
            </w:r>
          </w:p>
        </w:tc>
        <w:tc>
          <w:tcPr>
            <w:tcW w:w="1360" w:type="dxa"/>
            <w:shd w:val="clear" w:color="auto" w:fill="auto"/>
            <w:noWrap/>
            <w:vAlign w:val="bottom"/>
            <w:hideMark/>
          </w:tcPr>
          <w:p w14:paraId="7358723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120</w:t>
            </w:r>
          </w:p>
        </w:tc>
        <w:tc>
          <w:tcPr>
            <w:tcW w:w="1300" w:type="dxa"/>
            <w:shd w:val="clear" w:color="auto" w:fill="auto"/>
            <w:noWrap/>
            <w:vAlign w:val="bottom"/>
            <w:hideMark/>
          </w:tcPr>
          <w:p w14:paraId="2323731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0.016</w:t>
            </w:r>
          </w:p>
        </w:tc>
        <w:tc>
          <w:tcPr>
            <w:tcW w:w="1340" w:type="dxa"/>
            <w:shd w:val="clear" w:color="auto" w:fill="auto"/>
            <w:noWrap/>
            <w:vAlign w:val="bottom"/>
            <w:hideMark/>
          </w:tcPr>
          <w:p w14:paraId="2203069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600" w:type="dxa"/>
            <w:shd w:val="clear" w:color="auto" w:fill="auto"/>
            <w:noWrap/>
            <w:vAlign w:val="bottom"/>
          </w:tcPr>
          <w:p w14:paraId="69214C8F" w14:textId="25C4FC85"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6</w:t>
            </w:r>
          </w:p>
        </w:tc>
      </w:tr>
      <w:tr w:rsidR="005E2A77" w:rsidRPr="0017198A" w14:paraId="04240C9F" w14:textId="77777777" w:rsidTr="006E0E65">
        <w:trPr>
          <w:trHeight w:val="300"/>
        </w:trPr>
        <w:tc>
          <w:tcPr>
            <w:tcW w:w="2500" w:type="dxa"/>
            <w:shd w:val="clear" w:color="auto" w:fill="auto"/>
            <w:noWrap/>
            <w:vAlign w:val="bottom"/>
            <w:hideMark/>
          </w:tcPr>
          <w:p w14:paraId="675D0983"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Manu Aman</w:t>
            </w:r>
          </w:p>
        </w:tc>
        <w:tc>
          <w:tcPr>
            <w:tcW w:w="1360" w:type="dxa"/>
            <w:shd w:val="clear" w:color="auto" w:fill="auto"/>
            <w:noWrap/>
            <w:vAlign w:val="bottom"/>
            <w:hideMark/>
          </w:tcPr>
          <w:p w14:paraId="7742C28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49</w:t>
            </w:r>
          </w:p>
        </w:tc>
        <w:tc>
          <w:tcPr>
            <w:tcW w:w="1300" w:type="dxa"/>
            <w:shd w:val="clear" w:color="auto" w:fill="auto"/>
            <w:noWrap/>
            <w:vAlign w:val="bottom"/>
            <w:hideMark/>
          </w:tcPr>
          <w:p w14:paraId="572D8A0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0.007</w:t>
            </w:r>
          </w:p>
        </w:tc>
        <w:tc>
          <w:tcPr>
            <w:tcW w:w="1340" w:type="dxa"/>
            <w:shd w:val="clear" w:color="auto" w:fill="auto"/>
            <w:noWrap/>
            <w:vAlign w:val="bottom"/>
            <w:hideMark/>
          </w:tcPr>
          <w:p w14:paraId="09146E5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600" w:type="dxa"/>
            <w:shd w:val="clear" w:color="auto" w:fill="auto"/>
            <w:noWrap/>
            <w:vAlign w:val="bottom"/>
          </w:tcPr>
          <w:p w14:paraId="6FD9732A" w14:textId="1118313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1D3F8C75" w14:textId="77777777" w:rsidTr="006E0E65">
        <w:trPr>
          <w:trHeight w:val="300"/>
        </w:trPr>
        <w:tc>
          <w:tcPr>
            <w:tcW w:w="5160" w:type="dxa"/>
            <w:gridSpan w:val="3"/>
            <w:shd w:val="clear" w:color="000000" w:fill="F2F2F2"/>
            <w:noWrap/>
            <w:vAlign w:val="bottom"/>
            <w:hideMark/>
          </w:tcPr>
          <w:p w14:paraId="7604D4B3" w14:textId="77777777" w:rsidR="005E2A77" w:rsidRPr="0017198A" w:rsidRDefault="005E2A77" w:rsidP="006E0E65">
            <w:pPr>
              <w:widowControl/>
              <w:spacing w:after="0" w:line="240" w:lineRule="auto"/>
              <w:jc w:val="right"/>
              <w:rPr>
                <w:rFonts w:eastAsia="Times New Roman"/>
                <w:lang w:val="en-AU" w:eastAsia="en-AU"/>
              </w:rPr>
            </w:pPr>
            <w:r w:rsidRPr="0017198A">
              <w:rPr>
                <w:rFonts w:eastAsia="Times New Roman"/>
                <w:lang w:val="en-AU" w:eastAsia="en-AU"/>
              </w:rPr>
              <w:t>TOTAL</w:t>
            </w:r>
          </w:p>
        </w:tc>
        <w:tc>
          <w:tcPr>
            <w:tcW w:w="1340" w:type="dxa"/>
            <w:shd w:val="clear" w:color="000000" w:fill="F2F2F2"/>
            <w:noWrap/>
            <w:vAlign w:val="bottom"/>
            <w:hideMark/>
          </w:tcPr>
          <w:p w14:paraId="3260C5E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151</w:t>
            </w:r>
          </w:p>
        </w:tc>
        <w:tc>
          <w:tcPr>
            <w:tcW w:w="1600" w:type="dxa"/>
            <w:shd w:val="clear" w:color="000000" w:fill="F2F2F2"/>
            <w:noWrap/>
            <w:vAlign w:val="bottom"/>
          </w:tcPr>
          <w:p w14:paraId="4595C1FB" w14:textId="5DD9DA8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168</w:t>
            </w:r>
          </w:p>
        </w:tc>
      </w:tr>
    </w:tbl>
    <w:p w14:paraId="29FC28EA" w14:textId="77777777" w:rsidR="005E2A77" w:rsidRDefault="005E2A77" w:rsidP="005E2A77">
      <w:pPr>
        <w:spacing w:after="0" w:line="240" w:lineRule="auto"/>
        <w:rPr>
          <w:b/>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0"/>
        <w:gridCol w:w="1328"/>
        <w:gridCol w:w="32"/>
        <w:gridCol w:w="1243"/>
        <w:gridCol w:w="57"/>
        <w:gridCol w:w="1340"/>
        <w:gridCol w:w="33"/>
        <w:gridCol w:w="1547"/>
      </w:tblGrid>
      <w:tr w:rsidR="005E2A77" w:rsidRPr="0017198A" w14:paraId="3AA5F2AA" w14:textId="77777777" w:rsidTr="006E0E65">
        <w:trPr>
          <w:trHeight w:val="675"/>
        </w:trPr>
        <w:tc>
          <w:tcPr>
            <w:tcW w:w="2500" w:type="dxa"/>
            <w:gridSpan w:val="2"/>
            <w:vMerge w:val="restart"/>
            <w:shd w:val="clear" w:color="000000" w:fill="E7E6E6"/>
            <w:vAlign w:val="center"/>
            <w:hideMark/>
          </w:tcPr>
          <w:p w14:paraId="49BA6CA1"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List of Suco and Aldeia</w:t>
            </w:r>
          </w:p>
        </w:tc>
        <w:tc>
          <w:tcPr>
            <w:tcW w:w="1360" w:type="dxa"/>
            <w:gridSpan w:val="2"/>
            <w:vMerge w:val="restart"/>
            <w:shd w:val="clear" w:color="000000" w:fill="E7E6E6"/>
            <w:vAlign w:val="center"/>
            <w:hideMark/>
          </w:tcPr>
          <w:p w14:paraId="0FE62B3E"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Number of HHs in Aldeia</w:t>
            </w:r>
          </w:p>
        </w:tc>
        <w:tc>
          <w:tcPr>
            <w:tcW w:w="1300" w:type="dxa"/>
            <w:gridSpan w:val="2"/>
            <w:vMerge w:val="restart"/>
            <w:shd w:val="clear" w:color="000000" w:fill="E7E6E6"/>
            <w:vAlign w:val="center"/>
            <w:hideMark/>
          </w:tcPr>
          <w:p w14:paraId="0C159955"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Percent of total number HH</w:t>
            </w:r>
          </w:p>
        </w:tc>
        <w:tc>
          <w:tcPr>
            <w:tcW w:w="1340" w:type="dxa"/>
            <w:vMerge w:val="restart"/>
            <w:shd w:val="clear" w:color="000000" w:fill="E7E6E6"/>
            <w:vAlign w:val="center"/>
            <w:hideMark/>
          </w:tcPr>
          <w:p w14:paraId="33A80103"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Target number of HH to sample</w:t>
            </w:r>
          </w:p>
        </w:tc>
        <w:tc>
          <w:tcPr>
            <w:tcW w:w="1580" w:type="dxa"/>
            <w:gridSpan w:val="2"/>
            <w:vMerge w:val="restart"/>
            <w:shd w:val="clear" w:color="000000" w:fill="E7E6E6"/>
            <w:vAlign w:val="center"/>
            <w:hideMark/>
          </w:tcPr>
          <w:p w14:paraId="4F3B8D3B"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Actual number of HHs sampled</w:t>
            </w:r>
          </w:p>
        </w:tc>
      </w:tr>
      <w:tr w:rsidR="005E2A77" w:rsidRPr="0017198A" w14:paraId="0BD4BA41" w14:textId="77777777" w:rsidTr="006E0E65">
        <w:trPr>
          <w:trHeight w:val="450"/>
        </w:trPr>
        <w:tc>
          <w:tcPr>
            <w:tcW w:w="2500" w:type="dxa"/>
            <w:gridSpan w:val="2"/>
            <w:vMerge/>
            <w:vAlign w:val="center"/>
            <w:hideMark/>
          </w:tcPr>
          <w:p w14:paraId="0B5B429F" w14:textId="77777777" w:rsidR="005E2A77" w:rsidRPr="0017198A" w:rsidRDefault="005E2A77" w:rsidP="006E0E65">
            <w:pPr>
              <w:widowControl/>
              <w:spacing w:after="0" w:line="240" w:lineRule="auto"/>
              <w:rPr>
                <w:rFonts w:eastAsia="Times New Roman"/>
                <w:b/>
                <w:bCs/>
                <w:lang w:val="en-AU" w:eastAsia="en-AU"/>
              </w:rPr>
            </w:pPr>
          </w:p>
        </w:tc>
        <w:tc>
          <w:tcPr>
            <w:tcW w:w="1360" w:type="dxa"/>
            <w:gridSpan w:val="2"/>
            <w:vMerge/>
            <w:vAlign w:val="center"/>
            <w:hideMark/>
          </w:tcPr>
          <w:p w14:paraId="47177F97" w14:textId="77777777" w:rsidR="005E2A77" w:rsidRPr="0017198A" w:rsidRDefault="005E2A77" w:rsidP="006E0E65">
            <w:pPr>
              <w:widowControl/>
              <w:spacing w:after="0" w:line="240" w:lineRule="auto"/>
              <w:rPr>
                <w:rFonts w:eastAsia="Times New Roman"/>
                <w:b/>
                <w:bCs/>
                <w:lang w:val="en-AU" w:eastAsia="en-AU"/>
              </w:rPr>
            </w:pPr>
          </w:p>
        </w:tc>
        <w:tc>
          <w:tcPr>
            <w:tcW w:w="1300" w:type="dxa"/>
            <w:gridSpan w:val="2"/>
            <w:vMerge/>
            <w:vAlign w:val="center"/>
            <w:hideMark/>
          </w:tcPr>
          <w:p w14:paraId="6B8695AD" w14:textId="77777777" w:rsidR="005E2A77" w:rsidRPr="0017198A" w:rsidRDefault="005E2A77" w:rsidP="006E0E65">
            <w:pPr>
              <w:widowControl/>
              <w:spacing w:after="0" w:line="240" w:lineRule="auto"/>
              <w:rPr>
                <w:rFonts w:eastAsia="Times New Roman"/>
                <w:b/>
                <w:bCs/>
                <w:lang w:val="en-AU" w:eastAsia="en-AU"/>
              </w:rPr>
            </w:pPr>
          </w:p>
        </w:tc>
        <w:tc>
          <w:tcPr>
            <w:tcW w:w="1340" w:type="dxa"/>
            <w:vMerge/>
            <w:vAlign w:val="center"/>
            <w:hideMark/>
          </w:tcPr>
          <w:p w14:paraId="2528F52D" w14:textId="77777777" w:rsidR="005E2A77" w:rsidRPr="0017198A" w:rsidRDefault="005E2A77" w:rsidP="006E0E65">
            <w:pPr>
              <w:widowControl/>
              <w:spacing w:after="0" w:line="240" w:lineRule="auto"/>
              <w:rPr>
                <w:rFonts w:eastAsia="Times New Roman"/>
                <w:b/>
                <w:bCs/>
                <w:lang w:val="en-AU" w:eastAsia="en-AU"/>
              </w:rPr>
            </w:pPr>
          </w:p>
        </w:tc>
        <w:tc>
          <w:tcPr>
            <w:tcW w:w="1580" w:type="dxa"/>
            <w:gridSpan w:val="2"/>
            <w:vMerge/>
            <w:vAlign w:val="center"/>
            <w:hideMark/>
          </w:tcPr>
          <w:p w14:paraId="2F528568" w14:textId="77777777" w:rsidR="005E2A77" w:rsidRPr="0017198A" w:rsidRDefault="005E2A77" w:rsidP="006E0E65">
            <w:pPr>
              <w:widowControl/>
              <w:spacing w:after="0" w:line="240" w:lineRule="auto"/>
              <w:rPr>
                <w:rFonts w:eastAsia="Times New Roman"/>
                <w:b/>
                <w:bCs/>
                <w:lang w:val="en-AU" w:eastAsia="en-AU"/>
              </w:rPr>
            </w:pPr>
          </w:p>
        </w:tc>
      </w:tr>
      <w:tr w:rsidR="005E2A77" w:rsidRPr="0017198A" w14:paraId="66550401" w14:textId="77777777" w:rsidTr="006E0E65">
        <w:trPr>
          <w:trHeight w:val="300"/>
        </w:trPr>
        <w:tc>
          <w:tcPr>
            <w:tcW w:w="8080" w:type="dxa"/>
            <w:gridSpan w:val="9"/>
            <w:shd w:val="clear" w:color="000000" w:fill="FFC000"/>
            <w:noWrap/>
            <w:vAlign w:val="bottom"/>
            <w:hideMark/>
          </w:tcPr>
          <w:p w14:paraId="7AFA106C" w14:textId="77777777" w:rsidR="005E2A77" w:rsidRPr="0017198A" w:rsidRDefault="005E2A77" w:rsidP="006E0E65">
            <w:pPr>
              <w:widowControl/>
              <w:spacing w:after="0" w:line="240" w:lineRule="auto"/>
              <w:rPr>
                <w:rFonts w:eastAsia="Times New Roman"/>
                <w:b/>
                <w:bCs/>
                <w:lang w:val="en-AU" w:eastAsia="en-AU"/>
              </w:rPr>
            </w:pPr>
            <w:r w:rsidRPr="0017198A">
              <w:rPr>
                <w:rFonts w:eastAsia="Times New Roman"/>
                <w:b/>
                <w:bCs/>
                <w:lang w:val="en-AU" w:eastAsia="en-AU"/>
              </w:rPr>
              <w:t>3. CAILACO</w:t>
            </w:r>
          </w:p>
        </w:tc>
      </w:tr>
      <w:tr w:rsidR="005E2A77" w:rsidRPr="0017198A" w14:paraId="71132D7E" w14:textId="77777777" w:rsidTr="006E0E65">
        <w:trPr>
          <w:trHeight w:val="300"/>
        </w:trPr>
        <w:tc>
          <w:tcPr>
            <w:tcW w:w="2410" w:type="dxa"/>
            <w:shd w:val="clear" w:color="auto" w:fill="auto"/>
            <w:noWrap/>
            <w:vAlign w:val="bottom"/>
            <w:hideMark/>
          </w:tcPr>
          <w:p w14:paraId="66879578"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3.2 Manapa</w:t>
            </w:r>
          </w:p>
        </w:tc>
        <w:tc>
          <w:tcPr>
            <w:tcW w:w="1418" w:type="dxa"/>
            <w:gridSpan w:val="2"/>
            <w:shd w:val="clear" w:color="auto" w:fill="auto"/>
            <w:noWrap/>
            <w:vAlign w:val="bottom"/>
            <w:hideMark/>
          </w:tcPr>
          <w:p w14:paraId="7A7E0723"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4FE4D528"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18D23AB9"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hideMark/>
          </w:tcPr>
          <w:p w14:paraId="542380DB"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217CB838" w14:textId="77777777" w:rsidTr="006E0E65">
        <w:trPr>
          <w:trHeight w:val="300"/>
        </w:trPr>
        <w:tc>
          <w:tcPr>
            <w:tcW w:w="2410" w:type="dxa"/>
            <w:shd w:val="clear" w:color="auto" w:fill="auto"/>
            <w:noWrap/>
            <w:vAlign w:val="bottom"/>
            <w:hideMark/>
          </w:tcPr>
          <w:p w14:paraId="07C5361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Tapo Meac               </w:t>
            </w:r>
          </w:p>
        </w:tc>
        <w:tc>
          <w:tcPr>
            <w:tcW w:w="1418" w:type="dxa"/>
            <w:gridSpan w:val="2"/>
            <w:shd w:val="clear" w:color="auto" w:fill="auto"/>
            <w:noWrap/>
            <w:vAlign w:val="bottom"/>
            <w:hideMark/>
          </w:tcPr>
          <w:p w14:paraId="33B9830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80</w:t>
            </w:r>
          </w:p>
        </w:tc>
        <w:tc>
          <w:tcPr>
            <w:tcW w:w="1275" w:type="dxa"/>
            <w:gridSpan w:val="2"/>
            <w:shd w:val="clear" w:color="auto" w:fill="auto"/>
            <w:noWrap/>
            <w:vAlign w:val="bottom"/>
            <w:hideMark/>
          </w:tcPr>
          <w:p w14:paraId="6EE54A0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0.011</w:t>
            </w:r>
          </w:p>
        </w:tc>
        <w:tc>
          <w:tcPr>
            <w:tcW w:w="1430" w:type="dxa"/>
            <w:gridSpan w:val="3"/>
            <w:shd w:val="clear" w:color="auto" w:fill="auto"/>
            <w:noWrap/>
            <w:vAlign w:val="bottom"/>
            <w:hideMark/>
          </w:tcPr>
          <w:p w14:paraId="6D55291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7715FC4B" w14:textId="6825D078"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10</w:t>
            </w:r>
          </w:p>
        </w:tc>
      </w:tr>
      <w:tr w:rsidR="005E2A77" w:rsidRPr="0017198A" w14:paraId="5530C3EE" w14:textId="77777777" w:rsidTr="006E0E65">
        <w:trPr>
          <w:trHeight w:val="300"/>
        </w:trPr>
        <w:tc>
          <w:tcPr>
            <w:tcW w:w="2410" w:type="dxa"/>
            <w:shd w:val="clear" w:color="auto" w:fill="auto"/>
            <w:noWrap/>
            <w:vAlign w:val="bottom"/>
            <w:hideMark/>
          </w:tcPr>
          <w:p w14:paraId="48B3F045"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Tate Lori               </w:t>
            </w:r>
          </w:p>
        </w:tc>
        <w:tc>
          <w:tcPr>
            <w:tcW w:w="1418" w:type="dxa"/>
            <w:gridSpan w:val="2"/>
            <w:shd w:val="clear" w:color="auto" w:fill="auto"/>
            <w:noWrap/>
            <w:vAlign w:val="bottom"/>
            <w:hideMark/>
          </w:tcPr>
          <w:p w14:paraId="3A155C3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30</w:t>
            </w:r>
          </w:p>
        </w:tc>
        <w:tc>
          <w:tcPr>
            <w:tcW w:w="1275" w:type="dxa"/>
            <w:gridSpan w:val="2"/>
            <w:shd w:val="clear" w:color="auto" w:fill="auto"/>
            <w:noWrap/>
            <w:vAlign w:val="bottom"/>
            <w:hideMark/>
          </w:tcPr>
          <w:p w14:paraId="607E5E1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0.004</w:t>
            </w:r>
          </w:p>
        </w:tc>
        <w:tc>
          <w:tcPr>
            <w:tcW w:w="1430" w:type="dxa"/>
            <w:gridSpan w:val="3"/>
            <w:shd w:val="clear" w:color="auto" w:fill="auto"/>
            <w:noWrap/>
            <w:vAlign w:val="bottom"/>
            <w:hideMark/>
          </w:tcPr>
          <w:p w14:paraId="6AECDBE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547" w:type="dxa"/>
            <w:shd w:val="clear" w:color="auto" w:fill="auto"/>
            <w:noWrap/>
            <w:vAlign w:val="bottom"/>
          </w:tcPr>
          <w:p w14:paraId="1BBDA35C" w14:textId="0DBB673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31961AC3" w14:textId="77777777" w:rsidTr="006E0E65">
        <w:trPr>
          <w:trHeight w:val="300"/>
        </w:trPr>
        <w:tc>
          <w:tcPr>
            <w:tcW w:w="2410" w:type="dxa"/>
            <w:shd w:val="clear" w:color="auto" w:fill="auto"/>
            <w:noWrap/>
            <w:vAlign w:val="bottom"/>
            <w:hideMark/>
          </w:tcPr>
          <w:p w14:paraId="4AD9748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Lugu Luli                </w:t>
            </w:r>
          </w:p>
        </w:tc>
        <w:tc>
          <w:tcPr>
            <w:tcW w:w="1418" w:type="dxa"/>
            <w:gridSpan w:val="2"/>
            <w:shd w:val="clear" w:color="auto" w:fill="auto"/>
            <w:noWrap/>
            <w:vAlign w:val="bottom"/>
            <w:hideMark/>
          </w:tcPr>
          <w:p w14:paraId="13591F1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52</w:t>
            </w:r>
          </w:p>
        </w:tc>
        <w:tc>
          <w:tcPr>
            <w:tcW w:w="1275" w:type="dxa"/>
            <w:gridSpan w:val="2"/>
            <w:shd w:val="clear" w:color="auto" w:fill="auto"/>
            <w:noWrap/>
            <w:vAlign w:val="bottom"/>
            <w:hideMark/>
          </w:tcPr>
          <w:p w14:paraId="5D097A7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0.007</w:t>
            </w:r>
          </w:p>
        </w:tc>
        <w:tc>
          <w:tcPr>
            <w:tcW w:w="1430" w:type="dxa"/>
            <w:gridSpan w:val="3"/>
            <w:shd w:val="clear" w:color="auto" w:fill="auto"/>
            <w:noWrap/>
            <w:vAlign w:val="bottom"/>
            <w:hideMark/>
          </w:tcPr>
          <w:p w14:paraId="4FACC07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547" w:type="dxa"/>
            <w:shd w:val="clear" w:color="auto" w:fill="auto"/>
            <w:noWrap/>
            <w:vAlign w:val="bottom"/>
          </w:tcPr>
          <w:p w14:paraId="315F56EA" w14:textId="697421E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w:t>
            </w:r>
          </w:p>
        </w:tc>
      </w:tr>
      <w:tr w:rsidR="005E2A77" w:rsidRPr="0017198A" w14:paraId="462D3866" w14:textId="77777777" w:rsidTr="006E0E65">
        <w:trPr>
          <w:trHeight w:val="300"/>
        </w:trPr>
        <w:tc>
          <w:tcPr>
            <w:tcW w:w="2410" w:type="dxa"/>
            <w:shd w:val="clear" w:color="auto" w:fill="auto"/>
            <w:noWrap/>
            <w:vAlign w:val="bottom"/>
            <w:hideMark/>
          </w:tcPr>
          <w:p w14:paraId="668D76D1"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3.3 Purugoa</w:t>
            </w:r>
          </w:p>
        </w:tc>
        <w:tc>
          <w:tcPr>
            <w:tcW w:w="1418" w:type="dxa"/>
            <w:gridSpan w:val="2"/>
            <w:shd w:val="clear" w:color="auto" w:fill="auto"/>
            <w:noWrap/>
            <w:vAlign w:val="bottom"/>
            <w:hideMark/>
          </w:tcPr>
          <w:p w14:paraId="5C1410CF"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08D5A9B9"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07DCCD7E"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tcPr>
          <w:p w14:paraId="3CC3FF7D"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735DE6AC" w14:textId="77777777" w:rsidTr="006E0E65">
        <w:trPr>
          <w:trHeight w:val="300"/>
        </w:trPr>
        <w:tc>
          <w:tcPr>
            <w:tcW w:w="2410" w:type="dxa"/>
            <w:shd w:val="clear" w:color="auto" w:fill="auto"/>
            <w:noWrap/>
            <w:vAlign w:val="bottom"/>
            <w:hideMark/>
          </w:tcPr>
          <w:p w14:paraId="4FD980AA"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Lesu Pu                  </w:t>
            </w:r>
          </w:p>
        </w:tc>
        <w:tc>
          <w:tcPr>
            <w:tcW w:w="1418" w:type="dxa"/>
            <w:gridSpan w:val="2"/>
            <w:shd w:val="clear" w:color="auto" w:fill="auto"/>
            <w:noWrap/>
            <w:vAlign w:val="bottom"/>
            <w:hideMark/>
          </w:tcPr>
          <w:p w14:paraId="6629CAE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67</w:t>
            </w:r>
          </w:p>
        </w:tc>
        <w:tc>
          <w:tcPr>
            <w:tcW w:w="1275" w:type="dxa"/>
            <w:gridSpan w:val="2"/>
            <w:shd w:val="clear" w:color="auto" w:fill="auto"/>
            <w:noWrap/>
            <w:vAlign w:val="bottom"/>
            <w:hideMark/>
          </w:tcPr>
          <w:p w14:paraId="6C59F54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0.009</w:t>
            </w:r>
          </w:p>
        </w:tc>
        <w:tc>
          <w:tcPr>
            <w:tcW w:w="1430" w:type="dxa"/>
            <w:gridSpan w:val="3"/>
            <w:shd w:val="clear" w:color="auto" w:fill="auto"/>
            <w:noWrap/>
            <w:vAlign w:val="bottom"/>
            <w:hideMark/>
          </w:tcPr>
          <w:p w14:paraId="5222A9A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16D48E25" w14:textId="27451167"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0B3B8F1E" w14:textId="77777777" w:rsidTr="006E0E65">
        <w:trPr>
          <w:trHeight w:val="300"/>
        </w:trPr>
        <w:tc>
          <w:tcPr>
            <w:tcW w:w="2410" w:type="dxa"/>
            <w:shd w:val="clear" w:color="auto" w:fill="auto"/>
            <w:noWrap/>
            <w:vAlign w:val="bottom"/>
            <w:hideMark/>
          </w:tcPr>
          <w:p w14:paraId="74674E64"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Heda                    </w:t>
            </w:r>
          </w:p>
        </w:tc>
        <w:tc>
          <w:tcPr>
            <w:tcW w:w="1418" w:type="dxa"/>
            <w:gridSpan w:val="2"/>
            <w:shd w:val="clear" w:color="auto" w:fill="auto"/>
            <w:noWrap/>
            <w:vAlign w:val="bottom"/>
            <w:hideMark/>
          </w:tcPr>
          <w:p w14:paraId="3A37408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76</w:t>
            </w:r>
          </w:p>
        </w:tc>
        <w:tc>
          <w:tcPr>
            <w:tcW w:w="1275" w:type="dxa"/>
            <w:gridSpan w:val="2"/>
            <w:shd w:val="clear" w:color="auto" w:fill="auto"/>
            <w:noWrap/>
            <w:vAlign w:val="bottom"/>
            <w:hideMark/>
          </w:tcPr>
          <w:p w14:paraId="74B41C3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430" w:type="dxa"/>
            <w:gridSpan w:val="3"/>
            <w:shd w:val="clear" w:color="auto" w:fill="auto"/>
            <w:noWrap/>
            <w:vAlign w:val="bottom"/>
            <w:hideMark/>
          </w:tcPr>
          <w:p w14:paraId="3CAA5BC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6E8F51A1" w14:textId="1FB973A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7255E12B" w14:textId="77777777" w:rsidTr="006E0E65">
        <w:trPr>
          <w:trHeight w:val="300"/>
        </w:trPr>
        <w:tc>
          <w:tcPr>
            <w:tcW w:w="2410" w:type="dxa"/>
            <w:shd w:val="clear" w:color="auto" w:fill="auto"/>
            <w:noWrap/>
            <w:vAlign w:val="bottom"/>
            <w:hideMark/>
          </w:tcPr>
          <w:p w14:paraId="06EE2EAB"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3.5 Guenulai</w:t>
            </w:r>
          </w:p>
        </w:tc>
        <w:tc>
          <w:tcPr>
            <w:tcW w:w="1418" w:type="dxa"/>
            <w:gridSpan w:val="2"/>
            <w:shd w:val="clear" w:color="auto" w:fill="auto"/>
            <w:noWrap/>
            <w:vAlign w:val="bottom"/>
            <w:hideMark/>
          </w:tcPr>
          <w:p w14:paraId="7A811582"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45230FB1"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6D1DCFB1"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tcPr>
          <w:p w14:paraId="2BB5A3B3"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280A31FA" w14:textId="77777777" w:rsidTr="006E0E65">
        <w:trPr>
          <w:trHeight w:val="300"/>
        </w:trPr>
        <w:tc>
          <w:tcPr>
            <w:tcW w:w="2410" w:type="dxa"/>
            <w:shd w:val="clear" w:color="auto" w:fill="auto"/>
            <w:noWrap/>
            <w:vAlign w:val="bottom"/>
            <w:hideMark/>
          </w:tcPr>
          <w:p w14:paraId="63AC11F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Bia Boro                </w:t>
            </w:r>
          </w:p>
        </w:tc>
        <w:tc>
          <w:tcPr>
            <w:tcW w:w="1418" w:type="dxa"/>
            <w:gridSpan w:val="2"/>
            <w:shd w:val="clear" w:color="auto" w:fill="auto"/>
            <w:noWrap/>
            <w:vAlign w:val="bottom"/>
            <w:hideMark/>
          </w:tcPr>
          <w:p w14:paraId="5B3A784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48</w:t>
            </w:r>
          </w:p>
        </w:tc>
        <w:tc>
          <w:tcPr>
            <w:tcW w:w="1275" w:type="dxa"/>
            <w:gridSpan w:val="2"/>
            <w:shd w:val="clear" w:color="auto" w:fill="auto"/>
            <w:noWrap/>
            <w:vAlign w:val="bottom"/>
            <w:hideMark/>
          </w:tcPr>
          <w:p w14:paraId="6D24976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0.006</w:t>
            </w:r>
          </w:p>
        </w:tc>
        <w:tc>
          <w:tcPr>
            <w:tcW w:w="1430" w:type="dxa"/>
            <w:gridSpan w:val="3"/>
            <w:shd w:val="clear" w:color="auto" w:fill="auto"/>
            <w:noWrap/>
            <w:vAlign w:val="bottom"/>
            <w:hideMark/>
          </w:tcPr>
          <w:p w14:paraId="2FD0337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547" w:type="dxa"/>
            <w:shd w:val="clear" w:color="auto" w:fill="auto"/>
            <w:noWrap/>
            <w:vAlign w:val="bottom"/>
          </w:tcPr>
          <w:p w14:paraId="61522960" w14:textId="2895F82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6B254E86" w14:textId="77777777" w:rsidTr="006E0E65">
        <w:trPr>
          <w:trHeight w:val="300"/>
        </w:trPr>
        <w:tc>
          <w:tcPr>
            <w:tcW w:w="2410" w:type="dxa"/>
            <w:shd w:val="clear" w:color="auto" w:fill="auto"/>
            <w:noWrap/>
            <w:vAlign w:val="bottom"/>
            <w:hideMark/>
          </w:tcPr>
          <w:p w14:paraId="2A2BFF17"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Tiri Moso               </w:t>
            </w:r>
          </w:p>
        </w:tc>
        <w:tc>
          <w:tcPr>
            <w:tcW w:w="1418" w:type="dxa"/>
            <w:gridSpan w:val="2"/>
            <w:shd w:val="clear" w:color="auto" w:fill="auto"/>
            <w:noWrap/>
            <w:vAlign w:val="bottom"/>
            <w:hideMark/>
          </w:tcPr>
          <w:p w14:paraId="74E5E2D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41</w:t>
            </w:r>
          </w:p>
        </w:tc>
        <w:tc>
          <w:tcPr>
            <w:tcW w:w="1275" w:type="dxa"/>
            <w:gridSpan w:val="2"/>
            <w:shd w:val="clear" w:color="auto" w:fill="auto"/>
            <w:noWrap/>
            <w:vAlign w:val="bottom"/>
            <w:hideMark/>
          </w:tcPr>
          <w:p w14:paraId="323BD82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0.005</w:t>
            </w:r>
          </w:p>
        </w:tc>
        <w:tc>
          <w:tcPr>
            <w:tcW w:w="1430" w:type="dxa"/>
            <w:gridSpan w:val="3"/>
            <w:shd w:val="clear" w:color="auto" w:fill="auto"/>
            <w:noWrap/>
            <w:vAlign w:val="bottom"/>
            <w:hideMark/>
          </w:tcPr>
          <w:p w14:paraId="3CE1053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547" w:type="dxa"/>
            <w:shd w:val="clear" w:color="auto" w:fill="auto"/>
            <w:noWrap/>
            <w:vAlign w:val="bottom"/>
          </w:tcPr>
          <w:p w14:paraId="1F9325FE" w14:textId="1C5EA68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363512DE" w14:textId="77777777" w:rsidTr="006E0E65">
        <w:trPr>
          <w:trHeight w:val="300"/>
        </w:trPr>
        <w:tc>
          <w:tcPr>
            <w:tcW w:w="2410" w:type="dxa"/>
            <w:shd w:val="clear" w:color="auto" w:fill="auto"/>
            <w:noWrap/>
            <w:vAlign w:val="bottom"/>
            <w:hideMark/>
          </w:tcPr>
          <w:p w14:paraId="11424EF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Mele Maga               </w:t>
            </w:r>
          </w:p>
        </w:tc>
        <w:tc>
          <w:tcPr>
            <w:tcW w:w="1418" w:type="dxa"/>
            <w:gridSpan w:val="2"/>
            <w:shd w:val="clear" w:color="auto" w:fill="auto"/>
            <w:noWrap/>
            <w:vAlign w:val="bottom"/>
            <w:hideMark/>
          </w:tcPr>
          <w:p w14:paraId="37DB022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20</w:t>
            </w:r>
          </w:p>
        </w:tc>
        <w:tc>
          <w:tcPr>
            <w:tcW w:w="1275" w:type="dxa"/>
            <w:gridSpan w:val="2"/>
            <w:shd w:val="clear" w:color="auto" w:fill="auto"/>
            <w:noWrap/>
            <w:vAlign w:val="bottom"/>
            <w:hideMark/>
          </w:tcPr>
          <w:p w14:paraId="67EEC8D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0.003</w:t>
            </w:r>
          </w:p>
        </w:tc>
        <w:tc>
          <w:tcPr>
            <w:tcW w:w="1430" w:type="dxa"/>
            <w:gridSpan w:val="3"/>
            <w:shd w:val="clear" w:color="auto" w:fill="auto"/>
            <w:noWrap/>
            <w:vAlign w:val="bottom"/>
            <w:hideMark/>
          </w:tcPr>
          <w:p w14:paraId="4E9BDA2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547" w:type="dxa"/>
            <w:shd w:val="clear" w:color="auto" w:fill="auto"/>
            <w:noWrap/>
            <w:vAlign w:val="bottom"/>
          </w:tcPr>
          <w:p w14:paraId="4C0D52FA" w14:textId="762723CA"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0FB1934C" w14:textId="77777777" w:rsidTr="006E0E65">
        <w:trPr>
          <w:trHeight w:val="300"/>
        </w:trPr>
        <w:tc>
          <w:tcPr>
            <w:tcW w:w="5103" w:type="dxa"/>
            <w:gridSpan w:val="5"/>
            <w:shd w:val="clear" w:color="000000" w:fill="F2F2F2"/>
            <w:noWrap/>
            <w:vAlign w:val="bottom"/>
            <w:hideMark/>
          </w:tcPr>
          <w:p w14:paraId="2D21A485" w14:textId="77777777" w:rsidR="005E2A77" w:rsidRPr="0017198A" w:rsidRDefault="005E2A77" w:rsidP="006E0E65">
            <w:pPr>
              <w:widowControl/>
              <w:spacing w:after="0" w:line="240" w:lineRule="auto"/>
              <w:jc w:val="right"/>
              <w:rPr>
                <w:rFonts w:eastAsia="Times New Roman"/>
                <w:lang w:val="en-AU" w:eastAsia="en-AU"/>
              </w:rPr>
            </w:pPr>
            <w:r w:rsidRPr="0017198A">
              <w:rPr>
                <w:rFonts w:eastAsia="Times New Roman"/>
                <w:lang w:val="en-AU" w:eastAsia="en-AU"/>
              </w:rPr>
              <w:t>TOTAL</w:t>
            </w:r>
          </w:p>
        </w:tc>
        <w:tc>
          <w:tcPr>
            <w:tcW w:w="1430" w:type="dxa"/>
            <w:gridSpan w:val="3"/>
            <w:shd w:val="clear" w:color="000000" w:fill="F2F2F2"/>
            <w:noWrap/>
            <w:vAlign w:val="bottom"/>
            <w:hideMark/>
          </w:tcPr>
          <w:p w14:paraId="7EB13BE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18</w:t>
            </w:r>
          </w:p>
        </w:tc>
        <w:tc>
          <w:tcPr>
            <w:tcW w:w="1547" w:type="dxa"/>
            <w:shd w:val="clear" w:color="000000" w:fill="F2F2F2"/>
            <w:noWrap/>
            <w:vAlign w:val="bottom"/>
          </w:tcPr>
          <w:p w14:paraId="705533D0" w14:textId="42C0145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22</w:t>
            </w:r>
          </w:p>
        </w:tc>
      </w:tr>
      <w:tr w:rsidR="005E2A77" w:rsidRPr="0017198A" w14:paraId="220DC28F" w14:textId="77777777" w:rsidTr="006E0E65">
        <w:trPr>
          <w:trHeight w:val="300"/>
        </w:trPr>
        <w:tc>
          <w:tcPr>
            <w:tcW w:w="8080" w:type="dxa"/>
            <w:gridSpan w:val="9"/>
            <w:shd w:val="clear" w:color="000000" w:fill="9BC2E6"/>
            <w:noWrap/>
            <w:vAlign w:val="bottom"/>
            <w:hideMark/>
          </w:tcPr>
          <w:p w14:paraId="2A6C9145" w14:textId="77777777" w:rsidR="005E2A77" w:rsidRPr="0017198A" w:rsidRDefault="005E2A77" w:rsidP="006E0E65">
            <w:pPr>
              <w:widowControl/>
              <w:spacing w:after="0" w:line="240" w:lineRule="auto"/>
              <w:rPr>
                <w:rFonts w:eastAsia="Times New Roman"/>
                <w:b/>
                <w:bCs/>
                <w:lang w:val="en-AU" w:eastAsia="en-AU"/>
              </w:rPr>
            </w:pPr>
            <w:r w:rsidRPr="0017198A">
              <w:rPr>
                <w:rFonts w:eastAsia="Times New Roman"/>
                <w:b/>
                <w:bCs/>
                <w:lang w:val="en-AU" w:eastAsia="en-AU"/>
              </w:rPr>
              <w:t>1. ATABAE</w:t>
            </w:r>
          </w:p>
        </w:tc>
      </w:tr>
      <w:tr w:rsidR="005E2A77" w:rsidRPr="0017198A" w14:paraId="706C3B99" w14:textId="77777777" w:rsidTr="006E0E65">
        <w:trPr>
          <w:trHeight w:val="300"/>
        </w:trPr>
        <w:tc>
          <w:tcPr>
            <w:tcW w:w="2410" w:type="dxa"/>
            <w:shd w:val="clear" w:color="auto" w:fill="auto"/>
            <w:noWrap/>
            <w:vAlign w:val="bottom"/>
            <w:hideMark/>
          </w:tcPr>
          <w:p w14:paraId="04EDAE29"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1.1 Hataz</w:t>
            </w:r>
          </w:p>
        </w:tc>
        <w:tc>
          <w:tcPr>
            <w:tcW w:w="1418" w:type="dxa"/>
            <w:gridSpan w:val="2"/>
            <w:shd w:val="clear" w:color="auto" w:fill="auto"/>
            <w:noWrap/>
            <w:vAlign w:val="bottom"/>
            <w:hideMark/>
          </w:tcPr>
          <w:p w14:paraId="2D3F15F1"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6839771F"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7F9BBF6B"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hideMark/>
          </w:tcPr>
          <w:p w14:paraId="150B5FF0"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569AA0E6" w14:textId="77777777" w:rsidTr="006E0E65">
        <w:trPr>
          <w:trHeight w:val="300"/>
        </w:trPr>
        <w:tc>
          <w:tcPr>
            <w:tcW w:w="2410" w:type="dxa"/>
            <w:shd w:val="clear" w:color="auto" w:fill="auto"/>
            <w:noWrap/>
            <w:vAlign w:val="bottom"/>
            <w:hideMark/>
          </w:tcPr>
          <w:p w14:paraId="03374C61"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Aidabasalala</w:t>
            </w:r>
          </w:p>
        </w:tc>
        <w:tc>
          <w:tcPr>
            <w:tcW w:w="1418" w:type="dxa"/>
            <w:gridSpan w:val="2"/>
            <w:shd w:val="clear" w:color="auto" w:fill="auto"/>
            <w:noWrap/>
            <w:vAlign w:val="bottom"/>
            <w:hideMark/>
          </w:tcPr>
          <w:p w14:paraId="7B79D90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57</w:t>
            </w:r>
          </w:p>
        </w:tc>
        <w:tc>
          <w:tcPr>
            <w:tcW w:w="1275" w:type="dxa"/>
            <w:gridSpan w:val="2"/>
            <w:shd w:val="clear" w:color="auto" w:fill="auto"/>
            <w:noWrap/>
            <w:vAlign w:val="bottom"/>
            <w:hideMark/>
          </w:tcPr>
          <w:p w14:paraId="0C8735A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430" w:type="dxa"/>
            <w:gridSpan w:val="3"/>
            <w:shd w:val="clear" w:color="auto" w:fill="auto"/>
            <w:noWrap/>
            <w:vAlign w:val="bottom"/>
            <w:hideMark/>
          </w:tcPr>
          <w:p w14:paraId="3A218E3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547" w:type="dxa"/>
            <w:shd w:val="clear" w:color="auto" w:fill="auto"/>
            <w:noWrap/>
            <w:vAlign w:val="bottom"/>
          </w:tcPr>
          <w:p w14:paraId="34590827" w14:textId="5694F6AA"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148CC0A7" w14:textId="77777777" w:rsidTr="006E0E65">
        <w:trPr>
          <w:trHeight w:val="300"/>
        </w:trPr>
        <w:tc>
          <w:tcPr>
            <w:tcW w:w="2410" w:type="dxa"/>
            <w:shd w:val="clear" w:color="auto" w:fill="auto"/>
            <w:noWrap/>
            <w:vAlign w:val="bottom"/>
            <w:hideMark/>
          </w:tcPr>
          <w:p w14:paraId="051B8481"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Boloi</w:t>
            </w:r>
          </w:p>
        </w:tc>
        <w:tc>
          <w:tcPr>
            <w:tcW w:w="1418" w:type="dxa"/>
            <w:gridSpan w:val="2"/>
            <w:shd w:val="clear" w:color="auto" w:fill="auto"/>
            <w:noWrap/>
            <w:vAlign w:val="bottom"/>
            <w:hideMark/>
          </w:tcPr>
          <w:p w14:paraId="0BB7006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95</w:t>
            </w:r>
          </w:p>
        </w:tc>
        <w:tc>
          <w:tcPr>
            <w:tcW w:w="1275" w:type="dxa"/>
            <w:gridSpan w:val="2"/>
            <w:shd w:val="clear" w:color="auto" w:fill="auto"/>
            <w:noWrap/>
            <w:vAlign w:val="bottom"/>
            <w:hideMark/>
          </w:tcPr>
          <w:p w14:paraId="0696A04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0.013</w:t>
            </w:r>
          </w:p>
        </w:tc>
        <w:tc>
          <w:tcPr>
            <w:tcW w:w="1430" w:type="dxa"/>
            <w:gridSpan w:val="3"/>
            <w:shd w:val="clear" w:color="auto" w:fill="auto"/>
            <w:noWrap/>
            <w:vAlign w:val="bottom"/>
            <w:hideMark/>
          </w:tcPr>
          <w:p w14:paraId="5B903E4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47B20C40" w14:textId="2BC7C262"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2900760E" w14:textId="77777777" w:rsidTr="006E0E65">
        <w:trPr>
          <w:trHeight w:val="300"/>
        </w:trPr>
        <w:tc>
          <w:tcPr>
            <w:tcW w:w="2410" w:type="dxa"/>
            <w:shd w:val="clear" w:color="auto" w:fill="auto"/>
            <w:noWrap/>
            <w:vAlign w:val="bottom"/>
            <w:hideMark/>
          </w:tcPr>
          <w:p w14:paraId="76C7927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Hataz</w:t>
            </w:r>
          </w:p>
        </w:tc>
        <w:tc>
          <w:tcPr>
            <w:tcW w:w="1418" w:type="dxa"/>
            <w:gridSpan w:val="2"/>
            <w:shd w:val="clear" w:color="auto" w:fill="auto"/>
            <w:noWrap/>
            <w:vAlign w:val="bottom"/>
            <w:hideMark/>
          </w:tcPr>
          <w:p w14:paraId="614BE51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65</w:t>
            </w:r>
          </w:p>
        </w:tc>
        <w:tc>
          <w:tcPr>
            <w:tcW w:w="1275" w:type="dxa"/>
            <w:gridSpan w:val="2"/>
            <w:shd w:val="clear" w:color="auto" w:fill="auto"/>
            <w:noWrap/>
            <w:vAlign w:val="bottom"/>
            <w:hideMark/>
          </w:tcPr>
          <w:p w14:paraId="37A0337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0.009</w:t>
            </w:r>
          </w:p>
        </w:tc>
        <w:tc>
          <w:tcPr>
            <w:tcW w:w="1430" w:type="dxa"/>
            <w:gridSpan w:val="3"/>
            <w:shd w:val="clear" w:color="auto" w:fill="auto"/>
            <w:noWrap/>
            <w:vAlign w:val="bottom"/>
            <w:hideMark/>
          </w:tcPr>
          <w:p w14:paraId="17E3381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02EBBEB9" w14:textId="2978EF49"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287F7892" w14:textId="77777777" w:rsidTr="006E0E65">
        <w:trPr>
          <w:trHeight w:val="300"/>
        </w:trPr>
        <w:tc>
          <w:tcPr>
            <w:tcW w:w="2410" w:type="dxa"/>
            <w:shd w:val="clear" w:color="auto" w:fill="auto"/>
            <w:noWrap/>
            <w:vAlign w:val="bottom"/>
            <w:hideMark/>
          </w:tcPr>
          <w:p w14:paraId="11BDCF6F"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Aidabaleten</w:t>
            </w:r>
          </w:p>
        </w:tc>
        <w:tc>
          <w:tcPr>
            <w:tcW w:w="1418" w:type="dxa"/>
            <w:gridSpan w:val="2"/>
            <w:shd w:val="clear" w:color="auto" w:fill="auto"/>
            <w:noWrap/>
            <w:vAlign w:val="bottom"/>
            <w:hideMark/>
          </w:tcPr>
          <w:p w14:paraId="39CB7F5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85</w:t>
            </w:r>
          </w:p>
        </w:tc>
        <w:tc>
          <w:tcPr>
            <w:tcW w:w="1275" w:type="dxa"/>
            <w:gridSpan w:val="2"/>
            <w:shd w:val="clear" w:color="auto" w:fill="auto"/>
            <w:noWrap/>
            <w:vAlign w:val="bottom"/>
            <w:hideMark/>
          </w:tcPr>
          <w:p w14:paraId="4EE1C27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0.011</w:t>
            </w:r>
          </w:p>
        </w:tc>
        <w:tc>
          <w:tcPr>
            <w:tcW w:w="1430" w:type="dxa"/>
            <w:gridSpan w:val="3"/>
            <w:shd w:val="clear" w:color="auto" w:fill="auto"/>
            <w:noWrap/>
            <w:vAlign w:val="bottom"/>
            <w:hideMark/>
          </w:tcPr>
          <w:p w14:paraId="45ED309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376E960E" w14:textId="1F809A8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3D6B2F25" w14:textId="77777777" w:rsidTr="006E0E65">
        <w:trPr>
          <w:trHeight w:val="300"/>
        </w:trPr>
        <w:tc>
          <w:tcPr>
            <w:tcW w:w="2410" w:type="dxa"/>
            <w:shd w:val="clear" w:color="auto" w:fill="auto"/>
            <w:noWrap/>
            <w:vAlign w:val="bottom"/>
            <w:hideMark/>
          </w:tcPr>
          <w:p w14:paraId="3D413894"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1.2 Atabae</w:t>
            </w:r>
          </w:p>
        </w:tc>
        <w:tc>
          <w:tcPr>
            <w:tcW w:w="1418" w:type="dxa"/>
            <w:gridSpan w:val="2"/>
            <w:shd w:val="clear" w:color="auto" w:fill="auto"/>
            <w:noWrap/>
            <w:vAlign w:val="bottom"/>
            <w:hideMark/>
          </w:tcPr>
          <w:p w14:paraId="0A2460CF"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30A28CEA"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6704AAD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tcPr>
          <w:p w14:paraId="391A34DF"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108C3283" w14:textId="77777777" w:rsidTr="006E0E65">
        <w:trPr>
          <w:trHeight w:val="300"/>
        </w:trPr>
        <w:tc>
          <w:tcPr>
            <w:tcW w:w="2410" w:type="dxa"/>
            <w:shd w:val="clear" w:color="auto" w:fill="auto"/>
            <w:noWrap/>
            <w:vAlign w:val="bottom"/>
            <w:hideMark/>
          </w:tcPr>
          <w:p w14:paraId="53FC7A01"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Faturesi</w:t>
            </w:r>
          </w:p>
        </w:tc>
        <w:tc>
          <w:tcPr>
            <w:tcW w:w="1418" w:type="dxa"/>
            <w:gridSpan w:val="2"/>
            <w:shd w:val="clear" w:color="auto" w:fill="auto"/>
            <w:noWrap/>
            <w:vAlign w:val="bottom"/>
            <w:hideMark/>
          </w:tcPr>
          <w:p w14:paraId="17E150D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87</w:t>
            </w:r>
          </w:p>
        </w:tc>
        <w:tc>
          <w:tcPr>
            <w:tcW w:w="1275" w:type="dxa"/>
            <w:gridSpan w:val="2"/>
            <w:shd w:val="clear" w:color="auto" w:fill="auto"/>
            <w:noWrap/>
            <w:vAlign w:val="bottom"/>
            <w:hideMark/>
          </w:tcPr>
          <w:p w14:paraId="39E7A8E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430" w:type="dxa"/>
            <w:gridSpan w:val="3"/>
            <w:shd w:val="clear" w:color="auto" w:fill="auto"/>
            <w:noWrap/>
            <w:vAlign w:val="bottom"/>
            <w:hideMark/>
          </w:tcPr>
          <w:p w14:paraId="074709A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4B4AD2F7" w14:textId="23B4690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45AB2C00" w14:textId="77777777" w:rsidTr="006E0E65">
        <w:trPr>
          <w:trHeight w:val="300"/>
        </w:trPr>
        <w:tc>
          <w:tcPr>
            <w:tcW w:w="2410" w:type="dxa"/>
            <w:shd w:val="clear" w:color="auto" w:fill="auto"/>
            <w:noWrap/>
            <w:vAlign w:val="bottom"/>
            <w:hideMark/>
          </w:tcPr>
          <w:p w14:paraId="6D7A8AD4"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Lolocolo</w:t>
            </w:r>
          </w:p>
        </w:tc>
        <w:tc>
          <w:tcPr>
            <w:tcW w:w="1418" w:type="dxa"/>
            <w:gridSpan w:val="2"/>
            <w:shd w:val="clear" w:color="auto" w:fill="auto"/>
            <w:noWrap/>
            <w:vAlign w:val="bottom"/>
            <w:hideMark/>
          </w:tcPr>
          <w:p w14:paraId="112CCC8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25</w:t>
            </w:r>
          </w:p>
        </w:tc>
        <w:tc>
          <w:tcPr>
            <w:tcW w:w="1275" w:type="dxa"/>
            <w:gridSpan w:val="2"/>
            <w:shd w:val="clear" w:color="auto" w:fill="auto"/>
            <w:noWrap/>
            <w:vAlign w:val="bottom"/>
            <w:hideMark/>
          </w:tcPr>
          <w:p w14:paraId="7EAFCF2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0.003</w:t>
            </w:r>
          </w:p>
        </w:tc>
        <w:tc>
          <w:tcPr>
            <w:tcW w:w="1430" w:type="dxa"/>
            <w:gridSpan w:val="3"/>
            <w:shd w:val="clear" w:color="auto" w:fill="auto"/>
            <w:noWrap/>
            <w:vAlign w:val="bottom"/>
            <w:hideMark/>
          </w:tcPr>
          <w:p w14:paraId="39AA0EA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547" w:type="dxa"/>
            <w:shd w:val="clear" w:color="auto" w:fill="auto"/>
            <w:noWrap/>
            <w:vAlign w:val="bottom"/>
          </w:tcPr>
          <w:p w14:paraId="4C00618D" w14:textId="5B2D4E4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0F5BA8F2" w14:textId="77777777" w:rsidTr="006E0E65">
        <w:trPr>
          <w:trHeight w:val="300"/>
        </w:trPr>
        <w:tc>
          <w:tcPr>
            <w:tcW w:w="2410" w:type="dxa"/>
            <w:shd w:val="clear" w:color="auto" w:fill="auto"/>
            <w:noWrap/>
            <w:vAlign w:val="bottom"/>
            <w:hideMark/>
          </w:tcPr>
          <w:p w14:paraId="52C3C44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Hel-Leso</w:t>
            </w:r>
          </w:p>
        </w:tc>
        <w:tc>
          <w:tcPr>
            <w:tcW w:w="1418" w:type="dxa"/>
            <w:gridSpan w:val="2"/>
            <w:shd w:val="clear" w:color="auto" w:fill="auto"/>
            <w:noWrap/>
            <w:vAlign w:val="bottom"/>
            <w:hideMark/>
          </w:tcPr>
          <w:p w14:paraId="3B4EC90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149</w:t>
            </w:r>
          </w:p>
        </w:tc>
        <w:tc>
          <w:tcPr>
            <w:tcW w:w="1275" w:type="dxa"/>
            <w:gridSpan w:val="2"/>
            <w:shd w:val="clear" w:color="auto" w:fill="auto"/>
            <w:noWrap/>
            <w:vAlign w:val="bottom"/>
            <w:hideMark/>
          </w:tcPr>
          <w:p w14:paraId="5883634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0.020</w:t>
            </w:r>
          </w:p>
        </w:tc>
        <w:tc>
          <w:tcPr>
            <w:tcW w:w="1430" w:type="dxa"/>
            <w:gridSpan w:val="3"/>
            <w:shd w:val="clear" w:color="auto" w:fill="auto"/>
            <w:noWrap/>
            <w:vAlign w:val="bottom"/>
            <w:hideMark/>
          </w:tcPr>
          <w:p w14:paraId="4384115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w:t>
            </w:r>
          </w:p>
        </w:tc>
        <w:tc>
          <w:tcPr>
            <w:tcW w:w="1547" w:type="dxa"/>
            <w:shd w:val="clear" w:color="auto" w:fill="auto"/>
            <w:noWrap/>
            <w:vAlign w:val="bottom"/>
          </w:tcPr>
          <w:p w14:paraId="3C9A87E1" w14:textId="742046B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38416C2F" w14:textId="77777777" w:rsidTr="006E0E65">
        <w:trPr>
          <w:trHeight w:val="300"/>
        </w:trPr>
        <w:tc>
          <w:tcPr>
            <w:tcW w:w="2410" w:type="dxa"/>
            <w:shd w:val="clear" w:color="auto" w:fill="auto"/>
            <w:noWrap/>
            <w:vAlign w:val="bottom"/>
            <w:hideMark/>
          </w:tcPr>
          <w:p w14:paraId="4A6CF61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Saburapo</w:t>
            </w:r>
          </w:p>
        </w:tc>
        <w:tc>
          <w:tcPr>
            <w:tcW w:w="1418" w:type="dxa"/>
            <w:gridSpan w:val="2"/>
            <w:shd w:val="clear" w:color="auto" w:fill="auto"/>
            <w:noWrap/>
            <w:vAlign w:val="bottom"/>
            <w:hideMark/>
          </w:tcPr>
          <w:p w14:paraId="512A010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11</w:t>
            </w:r>
          </w:p>
        </w:tc>
        <w:tc>
          <w:tcPr>
            <w:tcW w:w="1275" w:type="dxa"/>
            <w:gridSpan w:val="2"/>
            <w:shd w:val="clear" w:color="auto" w:fill="auto"/>
            <w:noWrap/>
            <w:vAlign w:val="bottom"/>
            <w:hideMark/>
          </w:tcPr>
          <w:p w14:paraId="53769BF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0.001</w:t>
            </w:r>
          </w:p>
        </w:tc>
        <w:tc>
          <w:tcPr>
            <w:tcW w:w="1430" w:type="dxa"/>
            <w:gridSpan w:val="3"/>
            <w:shd w:val="clear" w:color="auto" w:fill="auto"/>
            <w:noWrap/>
            <w:vAlign w:val="bottom"/>
            <w:hideMark/>
          </w:tcPr>
          <w:p w14:paraId="08497F6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w:t>
            </w:r>
          </w:p>
        </w:tc>
        <w:tc>
          <w:tcPr>
            <w:tcW w:w="1547" w:type="dxa"/>
            <w:shd w:val="clear" w:color="auto" w:fill="auto"/>
            <w:noWrap/>
            <w:vAlign w:val="bottom"/>
          </w:tcPr>
          <w:p w14:paraId="06A9B996" w14:textId="0AF7803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66B5EF5A" w14:textId="77777777" w:rsidTr="006E0E65">
        <w:trPr>
          <w:trHeight w:val="300"/>
        </w:trPr>
        <w:tc>
          <w:tcPr>
            <w:tcW w:w="2410" w:type="dxa"/>
            <w:shd w:val="clear" w:color="auto" w:fill="auto"/>
            <w:noWrap/>
            <w:vAlign w:val="bottom"/>
            <w:hideMark/>
          </w:tcPr>
          <w:p w14:paraId="40E025D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Made Bau</w:t>
            </w:r>
          </w:p>
        </w:tc>
        <w:tc>
          <w:tcPr>
            <w:tcW w:w="1418" w:type="dxa"/>
            <w:gridSpan w:val="2"/>
            <w:shd w:val="clear" w:color="auto" w:fill="auto"/>
            <w:noWrap/>
            <w:vAlign w:val="bottom"/>
            <w:hideMark/>
          </w:tcPr>
          <w:p w14:paraId="72193A2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65</w:t>
            </w:r>
          </w:p>
        </w:tc>
        <w:tc>
          <w:tcPr>
            <w:tcW w:w="1275" w:type="dxa"/>
            <w:gridSpan w:val="2"/>
            <w:shd w:val="clear" w:color="auto" w:fill="auto"/>
            <w:noWrap/>
            <w:vAlign w:val="bottom"/>
            <w:hideMark/>
          </w:tcPr>
          <w:p w14:paraId="4CD8736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0.009</w:t>
            </w:r>
          </w:p>
        </w:tc>
        <w:tc>
          <w:tcPr>
            <w:tcW w:w="1430" w:type="dxa"/>
            <w:gridSpan w:val="3"/>
            <w:shd w:val="clear" w:color="auto" w:fill="auto"/>
            <w:noWrap/>
            <w:vAlign w:val="bottom"/>
            <w:hideMark/>
          </w:tcPr>
          <w:p w14:paraId="26CF5DA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7C47B9F5" w14:textId="53FF38C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70D8F2D0" w14:textId="77777777" w:rsidTr="006E0E65">
        <w:trPr>
          <w:trHeight w:val="300"/>
        </w:trPr>
        <w:tc>
          <w:tcPr>
            <w:tcW w:w="2410" w:type="dxa"/>
            <w:shd w:val="clear" w:color="auto" w:fill="auto"/>
            <w:noWrap/>
            <w:vAlign w:val="bottom"/>
            <w:hideMark/>
          </w:tcPr>
          <w:p w14:paraId="6CAC3991"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1.3 Rarirobo</w:t>
            </w:r>
          </w:p>
        </w:tc>
        <w:tc>
          <w:tcPr>
            <w:tcW w:w="1418" w:type="dxa"/>
            <w:gridSpan w:val="2"/>
            <w:shd w:val="clear" w:color="auto" w:fill="auto"/>
            <w:noWrap/>
            <w:vAlign w:val="bottom"/>
            <w:hideMark/>
          </w:tcPr>
          <w:p w14:paraId="262962C4"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1CBED30B"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5FB31EAB"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tcPr>
          <w:p w14:paraId="75AC5F8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57F6A049" w14:textId="77777777" w:rsidTr="006E0E65">
        <w:trPr>
          <w:trHeight w:val="300"/>
        </w:trPr>
        <w:tc>
          <w:tcPr>
            <w:tcW w:w="2410" w:type="dxa"/>
            <w:shd w:val="clear" w:color="auto" w:fill="auto"/>
            <w:noWrap/>
            <w:vAlign w:val="bottom"/>
            <w:hideMark/>
          </w:tcPr>
          <w:p w14:paraId="4DE807A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Limanaro</w:t>
            </w:r>
          </w:p>
        </w:tc>
        <w:tc>
          <w:tcPr>
            <w:tcW w:w="1418" w:type="dxa"/>
            <w:gridSpan w:val="2"/>
            <w:shd w:val="clear" w:color="auto" w:fill="auto"/>
            <w:noWrap/>
            <w:vAlign w:val="bottom"/>
            <w:hideMark/>
          </w:tcPr>
          <w:p w14:paraId="597B6A4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88</w:t>
            </w:r>
          </w:p>
        </w:tc>
        <w:tc>
          <w:tcPr>
            <w:tcW w:w="1275" w:type="dxa"/>
            <w:gridSpan w:val="2"/>
            <w:shd w:val="clear" w:color="auto" w:fill="auto"/>
            <w:noWrap/>
            <w:vAlign w:val="bottom"/>
            <w:hideMark/>
          </w:tcPr>
          <w:p w14:paraId="6EA8743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430" w:type="dxa"/>
            <w:gridSpan w:val="3"/>
            <w:shd w:val="clear" w:color="auto" w:fill="auto"/>
            <w:noWrap/>
            <w:vAlign w:val="bottom"/>
            <w:hideMark/>
          </w:tcPr>
          <w:p w14:paraId="4F7E4C3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3B3E169F" w14:textId="01318F2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75D63F1E" w14:textId="77777777" w:rsidTr="006E0E65">
        <w:trPr>
          <w:trHeight w:val="300"/>
        </w:trPr>
        <w:tc>
          <w:tcPr>
            <w:tcW w:w="2410" w:type="dxa"/>
            <w:shd w:val="clear" w:color="auto" w:fill="auto"/>
            <w:noWrap/>
            <w:vAlign w:val="bottom"/>
            <w:hideMark/>
          </w:tcPr>
          <w:p w14:paraId="2B6FF82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Faturase</w:t>
            </w:r>
          </w:p>
        </w:tc>
        <w:tc>
          <w:tcPr>
            <w:tcW w:w="1418" w:type="dxa"/>
            <w:gridSpan w:val="2"/>
            <w:shd w:val="clear" w:color="auto" w:fill="auto"/>
            <w:noWrap/>
            <w:vAlign w:val="bottom"/>
            <w:hideMark/>
          </w:tcPr>
          <w:p w14:paraId="018F854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60</w:t>
            </w:r>
          </w:p>
        </w:tc>
        <w:tc>
          <w:tcPr>
            <w:tcW w:w="1275" w:type="dxa"/>
            <w:gridSpan w:val="2"/>
            <w:shd w:val="clear" w:color="auto" w:fill="auto"/>
            <w:noWrap/>
            <w:vAlign w:val="bottom"/>
            <w:hideMark/>
          </w:tcPr>
          <w:p w14:paraId="79F996F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430" w:type="dxa"/>
            <w:gridSpan w:val="3"/>
            <w:shd w:val="clear" w:color="auto" w:fill="auto"/>
            <w:noWrap/>
            <w:vAlign w:val="bottom"/>
            <w:hideMark/>
          </w:tcPr>
          <w:p w14:paraId="772254B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7B187F3D" w14:textId="654E47E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632919C3" w14:textId="77777777" w:rsidTr="006E0E65">
        <w:trPr>
          <w:trHeight w:val="300"/>
        </w:trPr>
        <w:tc>
          <w:tcPr>
            <w:tcW w:w="2410" w:type="dxa"/>
            <w:shd w:val="clear" w:color="auto" w:fill="auto"/>
            <w:noWrap/>
            <w:vAlign w:val="bottom"/>
            <w:hideMark/>
          </w:tcPr>
          <w:p w14:paraId="37405AC2"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Vila Maria</w:t>
            </w:r>
          </w:p>
        </w:tc>
        <w:tc>
          <w:tcPr>
            <w:tcW w:w="1418" w:type="dxa"/>
            <w:gridSpan w:val="2"/>
            <w:shd w:val="clear" w:color="auto" w:fill="auto"/>
            <w:noWrap/>
            <w:vAlign w:val="bottom"/>
            <w:hideMark/>
          </w:tcPr>
          <w:p w14:paraId="3AE69DD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28</w:t>
            </w:r>
          </w:p>
        </w:tc>
        <w:tc>
          <w:tcPr>
            <w:tcW w:w="1275" w:type="dxa"/>
            <w:gridSpan w:val="2"/>
            <w:shd w:val="clear" w:color="auto" w:fill="auto"/>
            <w:noWrap/>
            <w:vAlign w:val="bottom"/>
            <w:hideMark/>
          </w:tcPr>
          <w:p w14:paraId="3C431BE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0.004</w:t>
            </w:r>
          </w:p>
        </w:tc>
        <w:tc>
          <w:tcPr>
            <w:tcW w:w="1430" w:type="dxa"/>
            <w:gridSpan w:val="3"/>
            <w:shd w:val="clear" w:color="auto" w:fill="auto"/>
            <w:noWrap/>
            <w:vAlign w:val="bottom"/>
            <w:hideMark/>
          </w:tcPr>
          <w:p w14:paraId="75912C2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w:t>
            </w:r>
          </w:p>
        </w:tc>
        <w:tc>
          <w:tcPr>
            <w:tcW w:w="1547" w:type="dxa"/>
            <w:shd w:val="clear" w:color="auto" w:fill="auto"/>
            <w:noWrap/>
            <w:vAlign w:val="bottom"/>
          </w:tcPr>
          <w:p w14:paraId="5D56B9F7" w14:textId="0729364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w:t>
            </w:r>
          </w:p>
        </w:tc>
      </w:tr>
      <w:tr w:rsidR="005E2A77" w:rsidRPr="0017198A" w14:paraId="5F8E8754" w14:textId="77777777" w:rsidTr="006E0E65">
        <w:trPr>
          <w:trHeight w:val="300"/>
        </w:trPr>
        <w:tc>
          <w:tcPr>
            <w:tcW w:w="2410" w:type="dxa"/>
            <w:shd w:val="clear" w:color="auto" w:fill="auto"/>
            <w:noWrap/>
            <w:vAlign w:val="bottom"/>
            <w:hideMark/>
          </w:tcPr>
          <w:p w14:paraId="3ACE304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Rairobo</w:t>
            </w:r>
          </w:p>
        </w:tc>
        <w:tc>
          <w:tcPr>
            <w:tcW w:w="1418" w:type="dxa"/>
            <w:gridSpan w:val="2"/>
            <w:shd w:val="clear" w:color="auto" w:fill="auto"/>
            <w:noWrap/>
            <w:vAlign w:val="bottom"/>
            <w:hideMark/>
          </w:tcPr>
          <w:p w14:paraId="131FA10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60</w:t>
            </w:r>
          </w:p>
        </w:tc>
        <w:tc>
          <w:tcPr>
            <w:tcW w:w="1275" w:type="dxa"/>
            <w:gridSpan w:val="2"/>
            <w:shd w:val="clear" w:color="auto" w:fill="auto"/>
            <w:noWrap/>
            <w:vAlign w:val="bottom"/>
            <w:hideMark/>
          </w:tcPr>
          <w:p w14:paraId="3F70BBE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430" w:type="dxa"/>
            <w:gridSpan w:val="3"/>
            <w:shd w:val="clear" w:color="auto" w:fill="auto"/>
            <w:noWrap/>
            <w:vAlign w:val="bottom"/>
            <w:hideMark/>
          </w:tcPr>
          <w:p w14:paraId="62E5F95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2B9A7530" w14:textId="5312DF3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0F8E3131" w14:textId="77777777" w:rsidTr="006E0E65">
        <w:trPr>
          <w:trHeight w:val="300"/>
        </w:trPr>
        <w:tc>
          <w:tcPr>
            <w:tcW w:w="2410" w:type="dxa"/>
            <w:shd w:val="clear" w:color="auto" w:fill="auto"/>
            <w:noWrap/>
            <w:vAlign w:val="bottom"/>
            <w:hideMark/>
          </w:tcPr>
          <w:p w14:paraId="79EA99FF"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1.4 Aidabaleten</w:t>
            </w:r>
          </w:p>
        </w:tc>
        <w:tc>
          <w:tcPr>
            <w:tcW w:w="1418" w:type="dxa"/>
            <w:gridSpan w:val="2"/>
            <w:shd w:val="clear" w:color="auto" w:fill="auto"/>
            <w:noWrap/>
            <w:vAlign w:val="bottom"/>
            <w:hideMark/>
          </w:tcPr>
          <w:p w14:paraId="3822CED6"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2A65C3AE"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30" w:type="dxa"/>
            <w:gridSpan w:val="3"/>
            <w:shd w:val="clear" w:color="auto" w:fill="auto"/>
            <w:noWrap/>
            <w:vAlign w:val="bottom"/>
            <w:hideMark/>
          </w:tcPr>
          <w:p w14:paraId="1D10BF2F"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47" w:type="dxa"/>
            <w:shd w:val="clear" w:color="auto" w:fill="auto"/>
            <w:noWrap/>
            <w:vAlign w:val="bottom"/>
          </w:tcPr>
          <w:p w14:paraId="268320CD"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66EFAFBD" w14:textId="77777777" w:rsidTr="006E0E65">
        <w:trPr>
          <w:trHeight w:val="300"/>
        </w:trPr>
        <w:tc>
          <w:tcPr>
            <w:tcW w:w="2410" w:type="dxa"/>
            <w:shd w:val="clear" w:color="auto" w:fill="auto"/>
            <w:noWrap/>
            <w:vAlign w:val="bottom"/>
            <w:hideMark/>
          </w:tcPr>
          <w:p w14:paraId="5D01DAA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Tasi Mean</w:t>
            </w:r>
          </w:p>
        </w:tc>
        <w:tc>
          <w:tcPr>
            <w:tcW w:w="1418" w:type="dxa"/>
            <w:gridSpan w:val="2"/>
            <w:shd w:val="clear" w:color="auto" w:fill="auto"/>
            <w:noWrap/>
            <w:vAlign w:val="bottom"/>
            <w:hideMark/>
          </w:tcPr>
          <w:p w14:paraId="2B2EE95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277</w:t>
            </w:r>
          </w:p>
        </w:tc>
        <w:tc>
          <w:tcPr>
            <w:tcW w:w="1275" w:type="dxa"/>
            <w:gridSpan w:val="2"/>
            <w:shd w:val="clear" w:color="auto" w:fill="auto"/>
            <w:noWrap/>
            <w:vAlign w:val="bottom"/>
            <w:hideMark/>
          </w:tcPr>
          <w:p w14:paraId="41BA041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0.037</w:t>
            </w:r>
          </w:p>
        </w:tc>
        <w:tc>
          <w:tcPr>
            <w:tcW w:w="1430" w:type="dxa"/>
            <w:gridSpan w:val="3"/>
            <w:shd w:val="clear" w:color="auto" w:fill="auto"/>
            <w:noWrap/>
            <w:vAlign w:val="bottom"/>
            <w:hideMark/>
          </w:tcPr>
          <w:p w14:paraId="183CF37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w:t>
            </w:r>
          </w:p>
        </w:tc>
        <w:tc>
          <w:tcPr>
            <w:tcW w:w="1547" w:type="dxa"/>
            <w:shd w:val="clear" w:color="auto" w:fill="auto"/>
            <w:noWrap/>
            <w:vAlign w:val="bottom"/>
          </w:tcPr>
          <w:p w14:paraId="75555D78" w14:textId="1609E9AB"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13</w:t>
            </w:r>
          </w:p>
        </w:tc>
      </w:tr>
      <w:tr w:rsidR="005E2A77" w:rsidRPr="0017198A" w14:paraId="3C6B0479" w14:textId="77777777" w:rsidTr="006E0E65">
        <w:trPr>
          <w:trHeight w:val="300"/>
        </w:trPr>
        <w:tc>
          <w:tcPr>
            <w:tcW w:w="2410" w:type="dxa"/>
            <w:shd w:val="clear" w:color="auto" w:fill="auto"/>
            <w:noWrap/>
            <w:vAlign w:val="bottom"/>
            <w:hideMark/>
          </w:tcPr>
          <w:p w14:paraId="1435DC4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Tutu Baba</w:t>
            </w:r>
          </w:p>
        </w:tc>
        <w:tc>
          <w:tcPr>
            <w:tcW w:w="1418" w:type="dxa"/>
            <w:gridSpan w:val="2"/>
            <w:shd w:val="clear" w:color="auto" w:fill="auto"/>
            <w:noWrap/>
            <w:vAlign w:val="bottom"/>
            <w:hideMark/>
          </w:tcPr>
          <w:p w14:paraId="7150318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211</w:t>
            </w:r>
          </w:p>
        </w:tc>
        <w:tc>
          <w:tcPr>
            <w:tcW w:w="1275" w:type="dxa"/>
            <w:gridSpan w:val="2"/>
            <w:shd w:val="clear" w:color="auto" w:fill="auto"/>
            <w:noWrap/>
            <w:vAlign w:val="bottom"/>
            <w:hideMark/>
          </w:tcPr>
          <w:p w14:paraId="2C883E6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0.028</w:t>
            </w:r>
          </w:p>
        </w:tc>
        <w:tc>
          <w:tcPr>
            <w:tcW w:w="1430" w:type="dxa"/>
            <w:gridSpan w:val="3"/>
            <w:shd w:val="clear" w:color="auto" w:fill="auto"/>
            <w:noWrap/>
            <w:vAlign w:val="bottom"/>
            <w:hideMark/>
          </w:tcPr>
          <w:p w14:paraId="01CE470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w:t>
            </w:r>
          </w:p>
        </w:tc>
        <w:tc>
          <w:tcPr>
            <w:tcW w:w="1547" w:type="dxa"/>
            <w:shd w:val="clear" w:color="auto" w:fill="auto"/>
            <w:noWrap/>
            <w:vAlign w:val="bottom"/>
          </w:tcPr>
          <w:p w14:paraId="618813C3" w14:textId="155610C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10</w:t>
            </w:r>
          </w:p>
        </w:tc>
      </w:tr>
      <w:tr w:rsidR="005E2A77" w:rsidRPr="0017198A" w14:paraId="591D86A5" w14:textId="77777777" w:rsidTr="006E0E65">
        <w:trPr>
          <w:trHeight w:val="300"/>
        </w:trPr>
        <w:tc>
          <w:tcPr>
            <w:tcW w:w="2410" w:type="dxa"/>
            <w:shd w:val="clear" w:color="auto" w:fill="auto"/>
            <w:noWrap/>
            <w:vAlign w:val="bottom"/>
            <w:hideMark/>
          </w:tcPr>
          <w:p w14:paraId="70975E43"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Suli Laran</w:t>
            </w:r>
          </w:p>
        </w:tc>
        <w:tc>
          <w:tcPr>
            <w:tcW w:w="1418" w:type="dxa"/>
            <w:gridSpan w:val="2"/>
            <w:shd w:val="clear" w:color="auto" w:fill="auto"/>
            <w:noWrap/>
            <w:vAlign w:val="bottom"/>
            <w:hideMark/>
          </w:tcPr>
          <w:p w14:paraId="7A08150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120</w:t>
            </w:r>
          </w:p>
        </w:tc>
        <w:tc>
          <w:tcPr>
            <w:tcW w:w="1275" w:type="dxa"/>
            <w:gridSpan w:val="2"/>
            <w:shd w:val="clear" w:color="auto" w:fill="auto"/>
            <w:noWrap/>
            <w:vAlign w:val="bottom"/>
            <w:hideMark/>
          </w:tcPr>
          <w:p w14:paraId="231C25A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0.016</w:t>
            </w:r>
          </w:p>
        </w:tc>
        <w:tc>
          <w:tcPr>
            <w:tcW w:w="1430" w:type="dxa"/>
            <w:gridSpan w:val="3"/>
            <w:shd w:val="clear" w:color="auto" w:fill="auto"/>
            <w:noWrap/>
            <w:vAlign w:val="bottom"/>
            <w:hideMark/>
          </w:tcPr>
          <w:p w14:paraId="09DC7B3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547" w:type="dxa"/>
            <w:shd w:val="clear" w:color="auto" w:fill="auto"/>
            <w:noWrap/>
            <w:vAlign w:val="bottom"/>
          </w:tcPr>
          <w:p w14:paraId="6A6FABC5" w14:textId="21CF4D7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455B7164" w14:textId="77777777" w:rsidTr="006E0E65">
        <w:trPr>
          <w:trHeight w:val="300"/>
        </w:trPr>
        <w:tc>
          <w:tcPr>
            <w:tcW w:w="2410" w:type="dxa"/>
            <w:shd w:val="clear" w:color="auto" w:fill="auto"/>
            <w:noWrap/>
            <w:vAlign w:val="bottom"/>
            <w:hideMark/>
          </w:tcPr>
          <w:p w14:paraId="5CC35F3A"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Biacou</w:t>
            </w:r>
          </w:p>
        </w:tc>
        <w:tc>
          <w:tcPr>
            <w:tcW w:w="1418" w:type="dxa"/>
            <w:gridSpan w:val="2"/>
            <w:shd w:val="clear" w:color="auto" w:fill="auto"/>
            <w:noWrap/>
            <w:vAlign w:val="bottom"/>
            <w:hideMark/>
          </w:tcPr>
          <w:p w14:paraId="4E29148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87</w:t>
            </w:r>
          </w:p>
        </w:tc>
        <w:tc>
          <w:tcPr>
            <w:tcW w:w="1275" w:type="dxa"/>
            <w:gridSpan w:val="2"/>
            <w:shd w:val="clear" w:color="auto" w:fill="auto"/>
            <w:noWrap/>
            <w:vAlign w:val="bottom"/>
            <w:hideMark/>
          </w:tcPr>
          <w:p w14:paraId="190469F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430" w:type="dxa"/>
            <w:gridSpan w:val="3"/>
            <w:shd w:val="clear" w:color="auto" w:fill="auto"/>
            <w:noWrap/>
            <w:vAlign w:val="bottom"/>
            <w:hideMark/>
          </w:tcPr>
          <w:p w14:paraId="5960E43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751F1AFE" w14:textId="28DC4CB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771305D9" w14:textId="77777777" w:rsidTr="006E0E65">
        <w:trPr>
          <w:trHeight w:val="300"/>
        </w:trPr>
        <w:tc>
          <w:tcPr>
            <w:tcW w:w="2410" w:type="dxa"/>
            <w:shd w:val="clear" w:color="auto" w:fill="auto"/>
            <w:noWrap/>
            <w:vAlign w:val="bottom"/>
            <w:hideMark/>
          </w:tcPr>
          <w:p w14:paraId="6019F18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Meguir</w:t>
            </w:r>
          </w:p>
        </w:tc>
        <w:tc>
          <w:tcPr>
            <w:tcW w:w="1418" w:type="dxa"/>
            <w:gridSpan w:val="2"/>
            <w:shd w:val="clear" w:color="auto" w:fill="auto"/>
            <w:noWrap/>
            <w:vAlign w:val="bottom"/>
            <w:hideMark/>
          </w:tcPr>
          <w:p w14:paraId="5E54A17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66</w:t>
            </w:r>
          </w:p>
        </w:tc>
        <w:tc>
          <w:tcPr>
            <w:tcW w:w="1275" w:type="dxa"/>
            <w:gridSpan w:val="2"/>
            <w:shd w:val="clear" w:color="auto" w:fill="auto"/>
            <w:noWrap/>
            <w:vAlign w:val="bottom"/>
            <w:hideMark/>
          </w:tcPr>
          <w:p w14:paraId="6FC313A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0.009</w:t>
            </w:r>
          </w:p>
        </w:tc>
        <w:tc>
          <w:tcPr>
            <w:tcW w:w="1430" w:type="dxa"/>
            <w:gridSpan w:val="3"/>
            <w:shd w:val="clear" w:color="auto" w:fill="auto"/>
            <w:noWrap/>
            <w:vAlign w:val="bottom"/>
            <w:hideMark/>
          </w:tcPr>
          <w:p w14:paraId="29D56A5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7B5E98A6" w14:textId="2676D015"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60EF5771" w14:textId="77777777" w:rsidTr="006E0E65">
        <w:trPr>
          <w:trHeight w:val="300"/>
        </w:trPr>
        <w:tc>
          <w:tcPr>
            <w:tcW w:w="2410" w:type="dxa"/>
            <w:shd w:val="clear" w:color="auto" w:fill="auto"/>
            <w:noWrap/>
            <w:vAlign w:val="bottom"/>
            <w:hideMark/>
          </w:tcPr>
          <w:p w14:paraId="2FD4454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Harame</w:t>
            </w:r>
          </w:p>
        </w:tc>
        <w:tc>
          <w:tcPr>
            <w:tcW w:w="1418" w:type="dxa"/>
            <w:gridSpan w:val="2"/>
            <w:shd w:val="clear" w:color="auto" w:fill="auto"/>
            <w:noWrap/>
            <w:vAlign w:val="bottom"/>
            <w:hideMark/>
          </w:tcPr>
          <w:p w14:paraId="7D7185F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95</w:t>
            </w:r>
          </w:p>
        </w:tc>
        <w:tc>
          <w:tcPr>
            <w:tcW w:w="1275" w:type="dxa"/>
            <w:gridSpan w:val="2"/>
            <w:shd w:val="clear" w:color="auto" w:fill="auto"/>
            <w:noWrap/>
            <w:vAlign w:val="bottom"/>
            <w:hideMark/>
          </w:tcPr>
          <w:p w14:paraId="072DF74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0.013</w:t>
            </w:r>
          </w:p>
        </w:tc>
        <w:tc>
          <w:tcPr>
            <w:tcW w:w="1430" w:type="dxa"/>
            <w:gridSpan w:val="3"/>
            <w:shd w:val="clear" w:color="auto" w:fill="auto"/>
            <w:noWrap/>
            <w:vAlign w:val="bottom"/>
            <w:hideMark/>
          </w:tcPr>
          <w:p w14:paraId="09752E6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47" w:type="dxa"/>
            <w:shd w:val="clear" w:color="auto" w:fill="auto"/>
            <w:noWrap/>
            <w:vAlign w:val="bottom"/>
          </w:tcPr>
          <w:p w14:paraId="6F81C855" w14:textId="37198ECB"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2CE39E18" w14:textId="77777777" w:rsidTr="006E0E65">
        <w:trPr>
          <w:trHeight w:val="300"/>
        </w:trPr>
        <w:tc>
          <w:tcPr>
            <w:tcW w:w="2410" w:type="dxa"/>
            <w:shd w:val="clear" w:color="auto" w:fill="auto"/>
            <w:noWrap/>
            <w:vAlign w:val="bottom"/>
            <w:hideMark/>
          </w:tcPr>
          <w:p w14:paraId="58FA7FE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lastRenderedPageBreak/>
              <w:t>Adaba Leten</w:t>
            </w:r>
          </w:p>
        </w:tc>
        <w:tc>
          <w:tcPr>
            <w:tcW w:w="1418" w:type="dxa"/>
            <w:gridSpan w:val="2"/>
            <w:shd w:val="clear" w:color="auto" w:fill="auto"/>
            <w:noWrap/>
            <w:vAlign w:val="bottom"/>
            <w:hideMark/>
          </w:tcPr>
          <w:p w14:paraId="1D0A032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62</w:t>
            </w:r>
          </w:p>
        </w:tc>
        <w:tc>
          <w:tcPr>
            <w:tcW w:w="1275" w:type="dxa"/>
            <w:gridSpan w:val="2"/>
            <w:shd w:val="clear" w:color="auto" w:fill="auto"/>
            <w:noWrap/>
            <w:vAlign w:val="bottom"/>
            <w:hideMark/>
          </w:tcPr>
          <w:p w14:paraId="2427020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0.008</w:t>
            </w:r>
          </w:p>
        </w:tc>
        <w:tc>
          <w:tcPr>
            <w:tcW w:w="1430" w:type="dxa"/>
            <w:gridSpan w:val="3"/>
            <w:shd w:val="clear" w:color="auto" w:fill="auto"/>
            <w:noWrap/>
            <w:vAlign w:val="bottom"/>
            <w:hideMark/>
          </w:tcPr>
          <w:p w14:paraId="07847AE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47" w:type="dxa"/>
            <w:shd w:val="clear" w:color="auto" w:fill="auto"/>
            <w:noWrap/>
            <w:vAlign w:val="bottom"/>
          </w:tcPr>
          <w:p w14:paraId="006B3BD9" w14:textId="6A87E16D"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47D1B306" w14:textId="77777777" w:rsidTr="006E0E65">
        <w:trPr>
          <w:trHeight w:val="300"/>
        </w:trPr>
        <w:tc>
          <w:tcPr>
            <w:tcW w:w="5103" w:type="dxa"/>
            <w:gridSpan w:val="5"/>
            <w:shd w:val="clear" w:color="000000" w:fill="F2F2F2"/>
            <w:noWrap/>
            <w:vAlign w:val="bottom"/>
            <w:hideMark/>
          </w:tcPr>
          <w:p w14:paraId="3334C348" w14:textId="77777777" w:rsidR="005E2A77" w:rsidRPr="0017198A" w:rsidRDefault="005E2A77" w:rsidP="006E0E65">
            <w:pPr>
              <w:widowControl/>
              <w:spacing w:after="0" w:line="240" w:lineRule="auto"/>
              <w:jc w:val="right"/>
              <w:rPr>
                <w:rFonts w:eastAsia="Times New Roman"/>
                <w:lang w:val="en-AU" w:eastAsia="en-AU"/>
              </w:rPr>
            </w:pPr>
            <w:r w:rsidRPr="0017198A">
              <w:rPr>
                <w:rFonts w:eastAsia="Times New Roman"/>
                <w:lang w:val="en-AU" w:eastAsia="en-AU"/>
              </w:rPr>
              <w:t>TOTAL</w:t>
            </w:r>
          </w:p>
        </w:tc>
        <w:tc>
          <w:tcPr>
            <w:tcW w:w="1430" w:type="dxa"/>
            <w:gridSpan w:val="3"/>
            <w:shd w:val="clear" w:color="000000" w:fill="F2F2F2"/>
            <w:noWrap/>
            <w:vAlign w:val="bottom"/>
            <w:hideMark/>
          </w:tcPr>
          <w:p w14:paraId="0A3467D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 </w:t>
            </w:r>
            <w:r>
              <w:rPr>
                <w:rFonts w:eastAsia="Times New Roman"/>
                <w:lang w:val="en-AU" w:eastAsia="en-AU"/>
              </w:rPr>
              <w:t>77</w:t>
            </w:r>
          </w:p>
        </w:tc>
        <w:tc>
          <w:tcPr>
            <w:tcW w:w="1547" w:type="dxa"/>
            <w:shd w:val="clear" w:color="000000" w:fill="F2F2F2"/>
            <w:noWrap/>
            <w:vAlign w:val="bottom"/>
          </w:tcPr>
          <w:p w14:paraId="1780EB5B" w14:textId="54FC0FA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82</w:t>
            </w:r>
          </w:p>
        </w:tc>
      </w:tr>
    </w:tbl>
    <w:p w14:paraId="52CDCEC6" w14:textId="77777777" w:rsidR="005E2A77" w:rsidRDefault="005E2A77" w:rsidP="005E2A77">
      <w:pPr>
        <w:spacing w:after="0" w:line="240" w:lineRule="auto"/>
        <w:rPr>
          <w:b/>
        </w:rPr>
      </w:pPr>
    </w:p>
    <w:p w14:paraId="503407B9" w14:textId="77777777" w:rsidR="005E2A77" w:rsidRDefault="005E2A77" w:rsidP="005E2A77">
      <w:pPr>
        <w:spacing w:after="0" w:line="240" w:lineRule="auto"/>
        <w:rPr>
          <w:b/>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32"/>
        <w:gridCol w:w="1243"/>
        <w:gridCol w:w="57"/>
        <w:gridCol w:w="1340"/>
        <w:gridCol w:w="21"/>
        <w:gridCol w:w="1559"/>
      </w:tblGrid>
      <w:tr w:rsidR="005E2A77" w:rsidRPr="0017198A" w14:paraId="0991DDC7" w14:textId="77777777" w:rsidTr="006E0E65">
        <w:trPr>
          <w:trHeight w:val="675"/>
        </w:trPr>
        <w:tc>
          <w:tcPr>
            <w:tcW w:w="2410" w:type="dxa"/>
            <w:vMerge w:val="restart"/>
            <w:shd w:val="clear" w:color="000000" w:fill="E7E6E6"/>
            <w:vAlign w:val="center"/>
            <w:hideMark/>
          </w:tcPr>
          <w:p w14:paraId="771918DF"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List of Suco and Aldeia</w:t>
            </w:r>
          </w:p>
        </w:tc>
        <w:tc>
          <w:tcPr>
            <w:tcW w:w="1450" w:type="dxa"/>
            <w:gridSpan w:val="2"/>
            <w:vMerge w:val="restart"/>
            <w:shd w:val="clear" w:color="000000" w:fill="E7E6E6"/>
            <w:vAlign w:val="center"/>
            <w:hideMark/>
          </w:tcPr>
          <w:p w14:paraId="18DC2CF5"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Number of HHs in Aldeia</w:t>
            </w:r>
          </w:p>
        </w:tc>
        <w:tc>
          <w:tcPr>
            <w:tcW w:w="1300" w:type="dxa"/>
            <w:gridSpan w:val="2"/>
            <w:vMerge w:val="restart"/>
            <w:shd w:val="clear" w:color="000000" w:fill="E7E6E6"/>
            <w:vAlign w:val="center"/>
            <w:hideMark/>
          </w:tcPr>
          <w:p w14:paraId="51B575EA"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Percent of total number HH</w:t>
            </w:r>
          </w:p>
        </w:tc>
        <w:tc>
          <w:tcPr>
            <w:tcW w:w="1340" w:type="dxa"/>
            <w:vMerge w:val="restart"/>
            <w:shd w:val="clear" w:color="000000" w:fill="E7E6E6"/>
            <w:vAlign w:val="center"/>
            <w:hideMark/>
          </w:tcPr>
          <w:p w14:paraId="397973B7"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Target number of HH to sample</w:t>
            </w:r>
          </w:p>
        </w:tc>
        <w:tc>
          <w:tcPr>
            <w:tcW w:w="1580" w:type="dxa"/>
            <w:gridSpan w:val="2"/>
            <w:vMerge w:val="restart"/>
            <w:shd w:val="clear" w:color="000000" w:fill="E7E6E6"/>
            <w:vAlign w:val="center"/>
            <w:hideMark/>
          </w:tcPr>
          <w:p w14:paraId="035907EE" w14:textId="77777777" w:rsidR="005E2A77" w:rsidRPr="0017198A" w:rsidRDefault="005E2A77" w:rsidP="006E0E65">
            <w:pPr>
              <w:widowControl/>
              <w:spacing w:after="0" w:line="240" w:lineRule="auto"/>
              <w:jc w:val="center"/>
              <w:rPr>
                <w:rFonts w:eastAsia="Times New Roman"/>
                <w:b/>
                <w:bCs/>
                <w:lang w:val="en-AU" w:eastAsia="en-AU"/>
              </w:rPr>
            </w:pPr>
            <w:r w:rsidRPr="0017198A">
              <w:rPr>
                <w:rFonts w:eastAsia="Times New Roman"/>
                <w:b/>
                <w:bCs/>
                <w:lang w:val="en-AU" w:eastAsia="en-AU"/>
              </w:rPr>
              <w:t>Actual number of HHs sampled</w:t>
            </w:r>
          </w:p>
        </w:tc>
      </w:tr>
      <w:tr w:rsidR="005E2A77" w:rsidRPr="0017198A" w14:paraId="49F1F0AB" w14:textId="77777777" w:rsidTr="006E0E65">
        <w:trPr>
          <w:trHeight w:val="450"/>
        </w:trPr>
        <w:tc>
          <w:tcPr>
            <w:tcW w:w="2410" w:type="dxa"/>
            <w:vMerge/>
            <w:vAlign w:val="center"/>
            <w:hideMark/>
          </w:tcPr>
          <w:p w14:paraId="3BF5C421" w14:textId="77777777" w:rsidR="005E2A77" w:rsidRPr="0017198A" w:rsidRDefault="005E2A77" w:rsidP="006E0E65">
            <w:pPr>
              <w:widowControl/>
              <w:spacing w:after="0" w:line="240" w:lineRule="auto"/>
              <w:rPr>
                <w:rFonts w:eastAsia="Times New Roman"/>
                <w:b/>
                <w:bCs/>
                <w:lang w:val="en-AU" w:eastAsia="en-AU"/>
              </w:rPr>
            </w:pPr>
          </w:p>
        </w:tc>
        <w:tc>
          <w:tcPr>
            <w:tcW w:w="1450" w:type="dxa"/>
            <w:gridSpan w:val="2"/>
            <w:vMerge/>
            <w:vAlign w:val="center"/>
            <w:hideMark/>
          </w:tcPr>
          <w:p w14:paraId="5E71FF9A" w14:textId="77777777" w:rsidR="005E2A77" w:rsidRPr="0017198A" w:rsidRDefault="005E2A77" w:rsidP="006E0E65">
            <w:pPr>
              <w:widowControl/>
              <w:spacing w:after="0" w:line="240" w:lineRule="auto"/>
              <w:rPr>
                <w:rFonts w:eastAsia="Times New Roman"/>
                <w:b/>
                <w:bCs/>
                <w:lang w:val="en-AU" w:eastAsia="en-AU"/>
              </w:rPr>
            </w:pPr>
          </w:p>
        </w:tc>
        <w:tc>
          <w:tcPr>
            <w:tcW w:w="1300" w:type="dxa"/>
            <w:gridSpan w:val="2"/>
            <w:vMerge/>
            <w:vAlign w:val="center"/>
            <w:hideMark/>
          </w:tcPr>
          <w:p w14:paraId="56679A13" w14:textId="77777777" w:rsidR="005E2A77" w:rsidRPr="0017198A" w:rsidRDefault="005E2A77" w:rsidP="006E0E65">
            <w:pPr>
              <w:widowControl/>
              <w:spacing w:after="0" w:line="240" w:lineRule="auto"/>
              <w:rPr>
                <w:rFonts w:eastAsia="Times New Roman"/>
                <w:b/>
                <w:bCs/>
                <w:lang w:val="en-AU" w:eastAsia="en-AU"/>
              </w:rPr>
            </w:pPr>
          </w:p>
        </w:tc>
        <w:tc>
          <w:tcPr>
            <w:tcW w:w="1340" w:type="dxa"/>
            <w:vMerge/>
            <w:vAlign w:val="center"/>
            <w:hideMark/>
          </w:tcPr>
          <w:p w14:paraId="5F8EB0A7" w14:textId="77777777" w:rsidR="005E2A77" w:rsidRPr="0017198A" w:rsidRDefault="005E2A77" w:rsidP="006E0E65">
            <w:pPr>
              <w:widowControl/>
              <w:spacing w:after="0" w:line="240" w:lineRule="auto"/>
              <w:rPr>
                <w:rFonts w:eastAsia="Times New Roman"/>
                <w:b/>
                <w:bCs/>
                <w:lang w:val="en-AU" w:eastAsia="en-AU"/>
              </w:rPr>
            </w:pPr>
          </w:p>
        </w:tc>
        <w:tc>
          <w:tcPr>
            <w:tcW w:w="1580" w:type="dxa"/>
            <w:gridSpan w:val="2"/>
            <w:vMerge/>
            <w:vAlign w:val="center"/>
            <w:hideMark/>
          </w:tcPr>
          <w:p w14:paraId="001BEA23" w14:textId="77777777" w:rsidR="005E2A77" w:rsidRPr="0017198A" w:rsidRDefault="005E2A77" w:rsidP="006E0E65">
            <w:pPr>
              <w:widowControl/>
              <w:spacing w:after="0" w:line="240" w:lineRule="auto"/>
              <w:rPr>
                <w:rFonts w:eastAsia="Times New Roman"/>
                <w:b/>
                <w:bCs/>
                <w:lang w:val="en-AU" w:eastAsia="en-AU"/>
              </w:rPr>
            </w:pPr>
          </w:p>
        </w:tc>
      </w:tr>
      <w:tr w:rsidR="005E2A77" w:rsidRPr="0017198A" w14:paraId="6CB711DF" w14:textId="77777777" w:rsidTr="006E0E65">
        <w:trPr>
          <w:trHeight w:val="300"/>
        </w:trPr>
        <w:tc>
          <w:tcPr>
            <w:tcW w:w="8080" w:type="dxa"/>
            <w:gridSpan w:val="8"/>
            <w:shd w:val="clear" w:color="000000" w:fill="92D050"/>
            <w:noWrap/>
            <w:vAlign w:val="bottom"/>
            <w:hideMark/>
          </w:tcPr>
          <w:p w14:paraId="61AAB38D" w14:textId="77777777" w:rsidR="005E2A77" w:rsidRPr="0017198A" w:rsidRDefault="005E2A77" w:rsidP="006E0E65">
            <w:pPr>
              <w:widowControl/>
              <w:spacing w:after="0" w:line="240" w:lineRule="auto"/>
              <w:rPr>
                <w:rFonts w:eastAsia="Times New Roman"/>
                <w:b/>
                <w:bCs/>
                <w:lang w:val="en-AU" w:eastAsia="en-AU"/>
              </w:rPr>
            </w:pPr>
            <w:r w:rsidRPr="0017198A">
              <w:rPr>
                <w:rFonts w:eastAsia="Times New Roman"/>
                <w:b/>
                <w:bCs/>
                <w:lang w:val="en-AU" w:eastAsia="en-AU"/>
              </w:rPr>
              <w:t>2. BALIBO</w:t>
            </w:r>
          </w:p>
        </w:tc>
      </w:tr>
      <w:tr w:rsidR="005E2A77" w:rsidRPr="0017198A" w14:paraId="466A73C4" w14:textId="77777777" w:rsidTr="006E0E65">
        <w:trPr>
          <w:trHeight w:val="300"/>
        </w:trPr>
        <w:tc>
          <w:tcPr>
            <w:tcW w:w="2410" w:type="dxa"/>
            <w:shd w:val="clear" w:color="auto" w:fill="auto"/>
            <w:noWrap/>
            <w:vAlign w:val="bottom"/>
            <w:hideMark/>
          </w:tcPr>
          <w:p w14:paraId="46357632"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2.1 Balibo Villa</w:t>
            </w:r>
          </w:p>
        </w:tc>
        <w:tc>
          <w:tcPr>
            <w:tcW w:w="1418" w:type="dxa"/>
            <w:shd w:val="clear" w:color="auto" w:fill="auto"/>
            <w:noWrap/>
            <w:vAlign w:val="bottom"/>
            <w:hideMark/>
          </w:tcPr>
          <w:p w14:paraId="0C044272"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1A75C09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18" w:type="dxa"/>
            <w:gridSpan w:val="3"/>
            <w:shd w:val="clear" w:color="auto" w:fill="auto"/>
            <w:noWrap/>
            <w:vAlign w:val="bottom"/>
            <w:hideMark/>
          </w:tcPr>
          <w:p w14:paraId="32695A83"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59" w:type="dxa"/>
            <w:shd w:val="clear" w:color="auto" w:fill="auto"/>
            <w:noWrap/>
            <w:vAlign w:val="bottom"/>
            <w:hideMark/>
          </w:tcPr>
          <w:p w14:paraId="0EC21348"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6E19B53A" w14:textId="77777777" w:rsidTr="006E0E65">
        <w:trPr>
          <w:trHeight w:val="300"/>
        </w:trPr>
        <w:tc>
          <w:tcPr>
            <w:tcW w:w="2410" w:type="dxa"/>
            <w:shd w:val="clear" w:color="auto" w:fill="auto"/>
            <w:noWrap/>
            <w:vAlign w:val="bottom"/>
            <w:hideMark/>
          </w:tcPr>
          <w:p w14:paraId="7CE81265"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Fatululic             </w:t>
            </w:r>
          </w:p>
        </w:tc>
        <w:tc>
          <w:tcPr>
            <w:tcW w:w="1418" w:type="dxa"/>
            <w:shd w:val="clear" w:color="auto" w:fill="auto"/>
            <w:noWrap/>
            <w:vAlign w:val="bottom"/>
            <w:hideMark/>
          </w:tcPr>
          <w:p w14:paraId="6E16B7F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128</w:t>
            </w:r>
          </w:p>
        </w:tc>
        <w:tc>
          <w:tcPr>
            <w:tcW w:w="1275" w:type="dxa"/>
            <w:gridSpan w:val="2"/>
            <w:shd w:val="clear" w:color="auto" w:fill="auto"/>
            <w:noWrap/>
            <w:vAlign w:val="bottom"/>
            <w:hideMark/>
          </w:tcPr>
          <w:p w14:paraId="789D0BC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0.017</w:t>
            </w:r>
          </w:p>
        </w:tc>
        <w:tc>
          <w:tcPr>
            <w:tcW w:w="1418" w:type="dxa"/>
            <w:gridSpan w:val="3"/>
            <w:shd w:val="clear" w:color="auto" w:fill="auto"/>
            <w:noWrap/>
            <w:vAlign w:val="bottom"/>
            <w:hideMark/>
          </w:tcPr>
          <w:p w14:paraId="3BDA757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559" w:type="dxa"/>
            <w:shd w:val="clear" w:color="auto" w:fill="auto"/>
            <w:noWrap/>
            <w:vAlign w:val="bottom"/>
            <w:hideMark/>
          </w:tcPr>
          <w:p w14:paraId="46D82BEB" w14:textId="79E0111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1FEA8F71" w14:textId="77777777" w:rsidTr="006E0E65">
        <w:trPr>
          <w:trHeight w:val="300"/>
        </w:trPr>
        <w:tc>
          <w:tcPr>
            <w:tcW w:w="2410" w:type="dxa"/>
            <w:shd w:val="clear" w:color="auto" w:fill="auto"/>
            <w:noWrap/>
            <w:vAlign w:val="bottom"/>
            <w:hideMark/>
          </w:tcPr>
          <w:p w14:paraId="6B4A709F"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Fatuc Laran                </w:t>
            </w:r>
          </w:p>
        </w:tc>
        <w:tc>
          <w:tcPr>
            <w:tcW w:w="1418" w:type="dxa"/>
            <w:shd w:val="clear" w:color="auto" w:fill="auto"/>
            <w:noWrap/>
            <w:vAlign w:val="bottom"/>
            <w:hideMark/>
          </w:tcPr>
          <w:p w14:paraId="21CF7C0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80</w:t>
            </w:r>
          </w:p>
        </w:tc>
        <w:tc>
          <w:tcPr>
            <w:tcW w:w="1275" w:type="dxa"/>
            <w:gridSpan w:val="2"/>
            <w:shd w:val="clear" w:color="auto" w:fill="auto"/>
            <w:noWrap/>
            <w:vAlign w:val="bottom"/>
            <w:hideMark/>
          </w:tcPr>
          <w:p w14:paraId="2FD5BA3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0.011</w:t>
            </w:r>
          </w:p>
        </w:tc>
        <w:tc>
          <w:tcPr>
            <w:tcW w:w="1418" w:type="dxa"/>
            <w:gridSpan w:val="3"/>
            <w:shd w:val="clear" w:color="auto" w:fill="auto"/>
            <w:noWrap/>
            <w:vAlign w:val="bottom"/>
            <w:hideMark/>
          </w:tcPr>
          <w:p w14:paraId="35548C4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hideMark/>
          </w:tcPr>
          <w:p w14:paraId="0795FBD3" w14:textId="23FBF71F"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0944D1F9" w14:textId="77777777" w:rsidTr="006E0E65">
        <w:trPr>
          <w:trHeight w:val="300"/>
        </w:trPr>
        <w:tc>
          <w:tcPr>
            <w:tcW w:w="2410" w:type="dxa"/>
            <w:shd w:val="clear" w:color="auto" w:fill="auto"/>
            <w:noWrap/>
            <w:vAlign w:val="bottom"/>
            <w:hideMark/>
          </w:tcPr>
          <w:p w14:paraId="048DA7F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Amandato               </w:t>
            </w:r>
          </w:p>
        </w:tc>
        <w:tc>
          <w:tcPr>
            <w:tcW w:w="1418" w:type="dxa"/>
            <w:shd w:val="clear" w:color="auto" w:fill="auto"/>
            <w:noWrap/>
            <w:vAlign w:val="bottom"/>
            <w:hideMark/>
          </w:tcPr>
          <w:p w14:paraId="49714DE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102</w:t>
            </w:r>
          </w:p>
        </w:tc>
        <w:tc>
          <w:tcPr>
            <w:tcW w:w="1275" w:type="dxa"/>
            <w:gridSpan w:val="2"/>
            <w:shd w:val="clear" w:color="auto" w:fill="auto"/>
            <w:noWrap/>
            <w:vAlign w:val="bottom"/>
            <w:hideMark/>
          </w:tcPr>
          <w:p w14:paraId="1AC65FF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0.014</w:t>
            </w:r>
          </w:p>
        </w:tc>
        <w:tc>
          <w:tcPr>
            <w:tcW w:w="1418" w:type="dxa"/>
            <w:gridSpan w:val="3"/>
            <w:shd w:val="clear" w:color="auto" w:fill="auto"/>
            <w:noWrap/>
            <w:vAlign w:val="bottom"/>
            <w:hideMark/>
          </w:tcPr>
          <w:p w14:paraId="475CB11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59" w:type="dxa"/>
            <w:shd w:val="clear" w:color="auto" w:fill="auto"/>
            <w:noWrap/>
            <w:vAlign w:val="bottom"/>
            <w:hideMark/>
          </w:tcPr>
          <w:p w14:paraId="4A03A7AF" w14:textId="1444256C"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3DC2F2AC" w14:textId="77777777" w:rsidTr="006E0E65">
        <w:trPr>
          <w:trHeight w:val="300"/>
        </w:trPr>
        <w:tc>
          <w:tcPr>
            <w:tcW w:w="2410" w:type="dxa"/>
            <w:shd w:val="clear" w:color="auto" w:fill="auto"/>
            <w:noWrap/>
            <w:vAlign w:val="bottom"/>
            <w:hideMark/>
          </w:tcPr>
          <w:p w14:paraId="3037F86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Belola                  </w:t>
            </w:r>
          </w:p>
        </w:tc>
        <w:tc>
          <w:tcPr>
            <w:tcW w:w="1418" w:type="dxa"/>
            <w:shd w:val="clear" w:color="auto" w:fill="auto"/>
            <w:noWrap/>
            <w:vAlign w:val="bottom"/>
            <w:hideMark/>
          </w:tcPr>
          <w:p w14:paraId="6E42459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77</w:t>
            </w:r>
          </w:p>
        </w:tc>
        <w:tc>
          <w:tcPr>
            <w:tcW w:w="1275" w:type="dxa"/>
            <w:gridSpan w:val="2"/>
            <w:shd w:val="clear" w:color="auto" w:fill="auto"/>
            <w:noWrap/>
            <w:vAlign w:val="bottom"/>
            <w:hideMark/>
          </w:tcPr>
          <w:p w14:paraId="7F73889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418" w:type="dxa"/>
            <w:gridSpan w:val="3"/>
            <w:shd w:val="clear" w:color="auto" w:fill="auto"/>
            <w:noWrap/>
            <w:vAlign w:val="bottom"/>
            <w:hideMark/>
          </w:tcPr>
          <w:p w14:paraId="0E4BFC9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hideMark/>
          </w:tcPr>
          <w:p w14:paraId="14272BAB" w14:textId="155C6CD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10292991" w14:textId="77777777" w:rsidTr="006E0E65">
        <w:trPr>
          <w:trHeight w:val="300"/>
        </w:trPr>
        <w:tc>
          <w:tcPr>
            <w:tcW w:w="2410" w:type="dxa"/>
            <w:shd w:val="clear" w:color="auto" w:fill="auto"/>
            <w:noWrap/>
            <w:vAlign w:val="bottom"/>
            <w:hideMark/>
          </w:tcPr>
          <w:p w14:paraId="7AE4891F"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Bui Lecun                </w:t>
            </w:r>
          </w:p>
        </w:tc>
        <w:tc>
          <w:tcPr>
            <w:tcW w:w="1418" w:type="dxa"/>
            <w:shd w:val="clear" w:color="auto" w:fill="auto"/>
            <w:noWrap/>
            <w:vAlign w:val="bottom"/>
            <w:hideMark/>
          </w:tcPr>
          <w:p w14:paraId="2C6D65E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98</w:t>
            </w:r>
          </w:p>
        </w:tc>
        <w:tc>
          <w:tcPr>
            <w:tcW w:w="1275" w:type="dxa"/>
            <w:gridSpan w:val="2"/>
            <w:shd w:val="clear" w:color="auto" w:fill="auto"/>
            <w:noWrap/>
            <w:vAlign w:val="bottom"/>
            <w:hideMark/>
          </w:tcPr>
          <w:p w14:paraId="7BEAD0F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0.013</w:t>
            </w:r>
          </w:p>
        </w:tc>
        <w:tc>
          <w:tcPr>
            <w:tcW w:w="1418" w:type="dxa"/>
            <w:gridSpan w:val="3"/>
            <w:shd w:val="clear" w:color="auto" w:fill="auto"/>
            <w:noWrap/>
            <w:vAlign w:val="bottom"/>
            <w:hideMark/>
          </w:tcPr>
          <w:p w14:paraId="7A5E83B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59" w:type="dxa"/>
            <w:shd w:val="clear" w:color="auto" w:fill="auto"/>
            <w:noWrap/>
            <w:vAlign w:val="bottom"/>
            <w:hideMark/>
          </w:tcPr>
          <w:p w14:paraId="16EFFF7D" w14:textId="15C73378"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3AEA685F" w14:textId="77777777" w:rsidTr="006E0E65">
        <w:trPr>
          <w:trHeight w:val="300"/>
        </w:trPr>
        <w:tc>
          <w:tcPr>
            <w:tcW w:w="2410" w:type="dxa"/>
            <w:shd w:val="clear" w:color="auto" w:fill="auto"/>
            <w:noWrap/>
            <w:vAlign w:val="bottom"/>
            <w:hideMark/>
          </w:tcPr>
          <w:p w14:paraId="162C5A46"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Atara             </w:t>
            </w:r>
          </w:p>
        </w:tc>
        <w:tc>
          <w:tcPr>
            <w:tcW w:w="1418" w:type="dxa"/>
            <w:shd w:val="clear" w:color="auto" w:fill="auto"/>
            <w:noWrap/>
            <w:vAlign w:val="bottom"/>
            <w:hideMark/>
          </w:tcPr>
          <w:p w14:paraId="3E8FE48E"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47</w:t>
            </w:r>
          </w:p>
        </w:tc>
        <w:tc>
          <w:tcPr>
            <w:tcW w:w="1275" w:type="dxa"/>
            <w:gridSpan w:val="2"/>
            <w:shd w:val="clear" w:color="auto" w:fill="auto"/>
            <w:noWrap/>
            <w:vAlign w:val="bottom"/>
            <w:hideMark/>
          </w:tcPr>
          <w:p w14:paraId="313FED1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0.006</w:t>
            </w:r>
          </w:p>
        </w:tc>
        <w:tc>
          <w:tcPr>
            <w:tcW w:w="1418" w:type="dxa"/>
            <w:gridSpan w:val="3"/>
            <w:shd w:val="clear" w:color="auto" w:fill="auto"/>
            <w:noWrap/>
            <w:vAlign w:val="bottom"/>
            <w:hideMark/>
          </w:tcPr>
          <w:p w14:paraId="7C78169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w:t>
            </w:r>
          </w:p>
        </w:tc>
        <w:tc>
          <w:tcPr>
            <w:tcW w:w="1559" w:type="dxa"/>
            <w:shd w:val="clear" w:color="auto" w:fill="auto"/>
            <w:noWrap/>
            <w:vAlign w:val="bottom"/>
            <w:hideMark/>
          </w:tcPr>
          <w:p w14:paraId="2608CE98" w14:textId="160E362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2</w:t>
            </w:r>
          </w:p>
        </w:tc>
      </w:tr>
      <w:tr w:rsidR="005E2A77" w:rsidRPr="0017198A" w14:paraId="005F9A50" w14:textId="77777777" w:rsidTr="006E0E65">
        <w:trPr>
          <w:trHeight w:val="300"/>
        </w:trPr>
        <w:tc>
          <w:tcPr>
            <w:tcW w:w="2410" w:type="dxa"/>
            <w:shd w:val="clear" w:color="auto" w:fill="auto"/>
            <w:noWrap/>
            <w:vAlign w:val="bottom"/>
            <w:hideMark/>
          </w:tcPr>
          <w:p w14:paraId="4DB2E578"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Balibo Vila                   </w:t>
            </w:r>
          </w:p>
        </w:tc>
        <w:tc>
          <w:tcPr>
            <w:tcW w:w="1418" w:type="dxa"/>
            <w:shd w:val="clear" w:color="auto" w:fill="auto"/>
            <w:noWrap/>
            <w:vAlign w:val="bottom"/>
            <w:hideMark/>
          </w:tcPr>
          <w:p w14:paraId="631A081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79</w:t>
            </w:r>
          </w:p>
        </w:tc>
        <w:tc>
          <w:tcPr>
            <w:tcW w:w="1275" w:type="dxa"/>
            <w:gridSpan w:val="2"/>
            <w:shd w:val="clear" w:color="auto" w:fill="auto"/>
            <w:noWrap/>
            <w:vAlign w:val="bottom"/>
            <w:hideMark/>
          </w:tcPr>
          <w:p w14:paraId="78B4DF2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418" w:type="dxa"/>
            <w:gridSpan w:val="3"/>
            <w:shd w:val="clear" w:color="auto" w:fill="auto"/>
            <w:noWrap/>
            <w:vAlign w:val="bottom"/>
            <w:hideMark/>
          </w:tcPr>
          <w:p w14:paraId="4DE1A69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hideMark/>
          </w:tcPr>
          <w:p w14:paraId="64C1F84D" w14:textId="3A400215"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040E8519" w14:textId="77777777" w:rsidTr="006E0E65">
        <w:trPr>
          <w:trHeight w:val="300"/>
        </w:trPr>
        <w:tc>
          <w:tcPr>
            <w:tcW w:w="2410" w:type="dxa"/>
            <w:shd w:val="clear" w:color="auto" w:fill="auto"/>
            <w:noWrap/>
            <w:vAlign w:val="bottom"/>
            <w:hideMark/>
          </w:tcPr>
          <w:p w14:paraId="6EAF9799"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2.2 Batugade</w:t>
            </w:r>
          </w:p>
        </w:tc>
        <w:tc>
          <w:tcPr>
            <w:tcW w:w="1418" w:type="dxa"/>
            <w:shd w:val="clear" w:color="auto" w:fill="auto"/>
            <w:noWrap/>
            <w:vAlign w:val="bottom"/>
            <w:hideMark/>
          </w:tcPr>
          <w:p w14:paraId="6157ACB0"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7B88B79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18" w:type="dxa"/>
            <w:gridSpan w:val="3"/>
            <w:shd w:val="clear" w:color="auto" w:fill="auto"/>
            <w:noWrap/>
            <w:vAlign w:val="bottom"/>
            <w:hideMark/>
          </w:tcPr>
          <w:p w14:paraId="46F761D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59" w:type="dxa"/>
            <w:shd w:val="clear" w:color="auto" w:fill="auto"/>
            <w:noWrap/>
            <w:vAlign w:val="bottom"/>
            <w:hideMark/>
          </w:tcPr>
          <w:p w14:paraId="1B721EA6"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125A83D8" w14:textId="77777777" w:rsidTr="006E0E65">
        <w:trPr>
          <w:trHeight w:val="300"/>
        </w:trPr>
        <w:tc>
          <w:tcPr>
            <w:tcW w:w="2410" w:type="dxa"/>
            <w:shd w:val="clear" w:color="auto" w:fill="auto"/>
            <w:noWrap/>
            <w:vAlign w:val="bottom"/>
            <w:hideMark/>
          </w:tcPr>
          <w:p w14:paraId="3C14CBC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Batugade                </w:t>
            </w:r>
          </w:p>
        </w:tc>
        <w:tc>
          <w:tcPr>
            <w:tcW w:w="1418" w:type="dxa"/>
            <w:shd w:val="clear" w:color="auto" w:fill="auto"/>
            <w:noWrap/>
            <w:vAlign w:val="bottom"/>
            <w:hideMark/>
          </w:tcPr>
          <w:p w14:paraId="04DB486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209</w:t>
            </w:r>
          </w:p>
        </w:tc>
        <w:tc>
          <w:tcPr>
            <w:tcW w:w="1275" w:type="dxa"/>
            <w:gridSpan w:val="2"/>
            <w:shd w:val="clear" w:color="auto" w:fill="auto"/>
            <w:noWrap/>
            <w:vAlign w:val="bottom"/>
            <w:hideMark/>
          </w:tcPr>
          <w:p w14:paraId="6B752B1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0.028</w:t>
            </w:r>
          </w:p>
        </w:tc>
        <w:tc>
          <w:tcPr>
            <w:tcW w:w="1418" w:type="dxa"/>
            <w:gridSpan w:val="3"/>
            <w:shd w:val="clear" w:color="auto" w:fill="auto"/>
            <w:noWrap/>
            <w:vAlign w:val="bottom"/>
            <w:hideMark/>
          </w:tcPr>
          <w:p w14:paraId="09043BB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w:t>
            </w:r>
          </w:p>
        </w:tc>
        <w:tc>
          <w:tcPr>
            <w:tcW w:w="1559" w:type="dxa"/>
            <w:shd w:val="clear" w:color="auto" w:fill="auto"/>
            <w:noWrap/>
            <w:vAlign w:val="bottom"/>
            <w:hideMark/>
          </w:tcPr>
          <w:p w14:paraId="02730A30" w14:textId="449CB4E6"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9</w:t>
            </w:r>
          </w:p>
        </w:tc>
      </w:tr>
      <w:tr w:rsidR="005E2A77" w:rsidRPr="0017198A" w14:paraId="5069D50C" w14:textId="77777777" w:rsidTr="006E0E65">
        <w:trPr>
          <w:trHeight w:val="300"/>
        </w:trPr>
        <w:tc>
          <w:tcPr>
            <w:tcW w:w="2410" w:type="dxa"/>
            <w:shd w:val="clear" w:color="auto" w:fill="auto"/>
            <w:noWrap/>
            <w:vAlign w:val="bottom"/>
            <w:hideMark/>
          </w:tcPr>
          <w:p w14:paraId="3580B5F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Nu Badac</w:t>
            </w:r>
          </w:p>
        </w:tc>
        <w:tc>
          <w:tcPr>
            <w:tcW w:w="1418" w:type="dxa"/>
            <w:shd w:val="clear" w:color="auto" w:fill="auto"/>
            <w:noWrap/>
            <w:vAlign w:val="bottom"/>
            <w:hideMark/>
          </w:tcPr>
          <w:p w14:paraId="25D25E1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94</w:t>
            </w:r>
          </w:p>
        </w:tc>
        <w:tc>
          <w:tcPr>
            <w:tcW w:w="1275" w:type="dxa"/>
            <w:gridSpan w:val="2"/>
            <w:shd w:val="clear" w:color="auto" w:fill="auto"/>
            <w:noWrap/>
            <w:vAlign w:val="bottom"/>
            <w:hideMark/>
          </w:tcPr>
          <w:p w14:paraId="12704E2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0.012</w:t>
            </w:r>
          </w:p>
        </w:tc>
        <w:tc>
          <w:tcPr>
            <w:tcW w:w="1418" w:type="dxa"/>
            <w:gridSpan w:val="3"/>
            <w:shd w:val="clear" w:color="auto" w:fill="auto"/>
            <w:noWrap/>
            <w:vAlign w:val="bottom"/>
            <w:hideMark/>
          </w:tcPr>
          <w:p w14:paraId="7973180A"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59" w:type="dxa"/>
            <w:shd w:val="clear" w:color="auto" w:fill="auto"/>
            <w:noWrap/>
            <w:vAlign w:val="bottom"/>
            <w:hideMark/>
          </w:tcPr>
          <w:p w14:paraId="4F6E2AB9" w14:textId="4AD4AA27"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427E966B" w14:textId="77777777" w:rsidTr="006E0E65">
        <w:trPr>
          <w:trHeight w:val="300"/>
        </w:trPr>
        <w:tc>
          <w:tcPr>
            <w:tcW w:w="2410" w:type="dxa"/>
            <w:shd w:val="clear" w:color="auto" w:fill="auto"/>
            <w:noWrap/>
            <w:vAlign w:val="bottom"/>
            <w:hideMark/>
          </w:tcPr>
          <w:p w14:paraId="071EFF09"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Lotan</w:t>
            </w:r>
          </w:p>
        </w:tc>
        <w:tc>
          <w:tcPr>
            <w:tcW w:w="1418" w:type="dxa"/>
            <w:shd w:val="clear" w:color="auto" w:fill="auto"/>
            <w:noWrap/>
            <w:vAlign w:val="bottom"/>
            <w:hideMark/>
          </w:tcPr>
          <w:p w14:paraId="4B2AAF4C"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139</w:t>
            </w:r>
          </w:p>
        </w:tc>
        <w:tc>
          <w:tcPr>
            <w:tcW w:w="1275" w:type="dxa"/>
            <w:gridSpan w:val="2"/>
            <w:shd w:val="clear" w:color="auto" w:fill="auto"/>
            <w:noWrap/>
            <w:vAlign w:val="bottom"/>
            <w:hideMark/>
          </w:tcPr>
          <w:p w14:paraId="3F93C4D6"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0.018</w:t>
            </w:r>
          </w:p>
        </w:tc>
        <w:tc>
          <w:tcPr>
            <w:tcW w:w="1418" w:type="dxa"/>
            <w:gridSpan w:val="3"/>
            <w:shd w:val="clear" w:color="auto" w:fill="auto"/>
            <w:noWrap/>
            <w:vAlign w:val="bottom"/>
            <w:hideMark/>
          </w:tcPr>
          <w:p w14:paraId="22F3117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w:t>
            </w:r>
          </w:p>
        </w:tc>
        <w:tc>
          <w:tcPr>
            <w:tcW w:w="1559" w:type="dxa"/>
            <w:shd w:val="clear" w:color="auto" w:fill="auto"/>
            <w:noWrap/>
            <w:vAlign w:val="bottom"/>
            <w:hideMark/>
          </w:tcPr>
          <w:p w14:paraId="61F3011D" w14:textId="5B9088C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6</w:t>
            </w:r>
          </w:p>
        </w:tc>
      </w:tr>
      <w:tr w:rsidR="005E2A77" w:rsidRPr="0017198A" w14:paraId="2D2B9724" w14:textId="77777777" w:rsidTr="006E0E65">
        <w:trPr>
          <w:trHeight w:val="300"/>
        </w:trPr>
        <w:tc>
          <w:tcPr>
            <w:tcW w:w="2410" w:type="dxa"/>
            <w:shd w:val="clear" w:color="auto" w:fill="auto"/>
            <w:noWrap/>
            <w:vAlign w:val="bottom"/>
            <w:hideMark/>
          </w:tcPr>
          <w:p w14:paraId="0D5D5B65"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2.4 Leohitu</w:t>
            </w:r>
          </w:p>
        </w:tc>
        <w:tc>
          <w:tcPr>
            <w:tcW w:w="1418" w:type="dxa"/>
            <w:shd w:val="clear" w:color="auto" w:fill="auto"/>
            <w:noWrap/>
            <w:vAlign w:val="bottom"/>
            <w:hideMark/>
          </w:tcPr>
          <w:p w14:paraId="5187E0F8"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64CE7B89"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18" w:type="dxa"/>
            <w:gridSpan w:val="3"/>
            <w:shd w:val="clear" w:color="auto" w:fill="auto"/>
            <w:noWrap/>
            <w:vAlign w:val="bottom"/>
            <w:hideMark/>
          </w:tcPr>
          <w:p w14:paraId="606610C2"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59" w:type="dxa"/>
            <w:shd w:val="clear" w:color="auto" w:fill="auto"/>
            <w:noWrap/>
            <w:vAlign w:val="bottom"/>
            <w:hideMark/>
          </w:tcPr>
          <w:p w14:paraId="469DC216"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78C75C38" w14:textId="77777777" w:rsidTr="006E0E65">
        <w:trPr>
          <w:trHeight w:val="300"/>
        </w:trPr>
        <w:tc>
          <w:tcPr>
            <w:tcW w:w="2410" w:type="dxa"/>
            <w:shd w:val="clear" w:color="auto" w:fill="auto"/>
            <w:noWrap/>
            <w:vAlign w:val="bottom"/>
            <w:hideMark/>
          </w:tcPr>
          <w:p w14:paraId="7C520F0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Rai Ulun                  </w:t>
            </w:r>
          </w:p>
        </w:tc>
        <w:tc>
          <w:tcPr>
            <w:tcW w:w="1418" w:type="dxa"/>
            <w:shd w:val="clear" w:color="auto" w:fill="auto"/>
            <w:noWrap/>
            <w:vAlign w:val="bottom"/>
            <w:hideMark/>
          </w:tcPr>
          <w:p w14:paraId="731850C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76</w:t>
            </w:r>
          </w:p>
        </w:tc>
        <w:tc>
          <w:tcPr>
            <w:tcW w:w="1275" w:type="dxa"/>
            <w:gridSpan w:val="2"/>
            <w:shd w:val="clear" w:color="auto" w:fill="auto"/>
            <w:noWrap/>
            <w:vAlign w:val="bottom"/>
            <w:hideMark/>
          </w:tcPr>
          <w:p w14:paraId="06E06B5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418" w:type="dxa"/>
            <w:gridSpan w:val="3"/>
            <w:shd w:val="clear" w:color="auto" w:fill="auto"/>
            <w:noWrap/>
            <w:vAlign w:val="bottom"/>
            <w:hideMark/>
          </w:tcPr>
          <w:p w14:paraId="6A81C7B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hideMark/>
          </w:tcPr>
          <w:p w14:paraId="0FD851D0" w14:textId="52DB7E93"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45076553" w14:textId="77777777" w:rsidTr="006E0E65">
        <w:trPr>
          <w:trHeight w:val="300"/>
        </w:trPr>
        <w:tc>
          <w:tcPr>
            <w:tcW w:w="2410" w:type="dxa"/>
            <w:shd w:val="clear" w:color="auto" w:fill="auto"/>
            <w:noWrap/>
            <w:vAlign w:val="bottom"/>
            <w:hideMark/>
          </w:tcPr>
          <w:p w14:paraId="1329D160"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Mohac            </w:t>
            </w:r>
          </w:p>
        </w:tc>
        <w:tc>
          <w:tcPr>
            <w:tcW w:w="1418" w:type="dxa"/>
            <w:shd w:val="clear" w:color="auto" w:fill="auto"/>
            <w:noWrap/>
            <w:vAlign w:val="bottom"/>
            <w:hideMark/>
          </w:tcPr>
          <w:p w14:paraId="4651FB42"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152</w:t>
            </w:r>
          </w:p>
        </w:tc>
        <w:tc>
          <w:tcPr>
            <w:tcW w:w="1275" w:type="dxa"/>
            <w:gridSpan w:val="2"/>
            <w:shd w:val="clear" w:color="auto" w:fill="auto"/>
            <w:noWrap/>
            <w:vAlign w:val="bottom"/>
            <w:hideMark/>
          </w:tcPr>
          <w:p w14:paraId="5220F355"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0.020</w:t>
            </w:r>
          </w:p>
        </w:tc>
        <w:tc>
          <w:tcPr>
            <w:tcW w:w="1418" w:type="dxa"/>
            <w:gridSpan w:val="3"/>
            <w:shd w:val="clear" w:color="auto" w:fill="auto"/>
            <w:noWrap/>
            <w:vAlign w:val="bottom"/>
            <w:hideMark/>
          </w:tcPr>
          <w:p w14:paraId="5523F45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559" w:type="dxa"/>
            <w:shd w:val="clear" w:color="auto" w:fill="auto"/>
            <w:noWrap/>
            <w:vAlign w:val="bottom"/>
            <w:hideMark/>
          </w:tcPr>
          <w:p w14:paraId="5F61C675" w14:textId="4993B028"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7</w:t>
            </w:r>
          </w:p>
        </w:tc>
      </w:tr>
      <w:tr w:rsidR="005E2A77" w:rsidRPr="0017198A" w14:paraId="573B8C16" w14:textId="77777777" w:rsidTr="006E0E65">
        <w:trPr>
          <w:trHeight w:val="300"/>
        </w:trPr>
        <w:tc>
          <w:tcPr>
            <w:tcW w:w="2410" w:type="dxa"/>
            <w:shd w:val="clear" w:color="auto" w:fill="auto"/>
            <w:noWrap/>
            <w:vAlign w:val="bottom"/>
            <w:hideMark/>
          </w:tcPr>
          <w:p w14:paraId="47C6ED6E"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Ai-Assa                  </w:t>
            </w:r>
          </w:p>
        </w:tc>
        <w:tc>
          <w:tcPr>
            <w:tcW w:w="1418" w:type="dxa"/>
            <w:shd w:val="clear" w:color="auto" w:fill="auto"/>
            <w:noWrap/>
            <w:vAlign w:val="bottom"/>
            <w:hideMark/>
          </w:tcPr>
          <w:p w14:paraId="358F6B5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104</w:t>
            </w:r>
          </w:p>
        </w:tc>
        <w:tc>
          <w:tcPr>
            <w:tcW w:w="1275" w:type="dxa"/>
            <w:gridSpan w:val="2"/>
            <w:shd w:val="clear" w:color="auto" w:fill="auto"/>
            <w:noWrap/>
            <w:vAlign w:val="bottom"/>
            <w:hideMark/>
          </w:tcPr>
          <w:p w14:paraId="5A164618"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0.014</w:t>
            </w:r>
          </w:p>
        </w:tc>
        <w:tc>
          <w:tcPr>
            <w:tcW w:w="1418" w:type="dxa"/>
            <w:gridSpan w:val="3"/>
            <w:shd w:val="clear" w:color="auto" w:fill="auto"/>
            <w:noWrap/>
            <w:vAlign w:val="bottom"/>
            <w:hideMark/>
          </w:tcPr>
          <w:p w14:paraId="238BDDD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4</w:t>
            </w:r>
          </w:p>
        </w:tc>
        <w:tc>
          <w:tcPr>
            <w:tcW w:w="1559" w:type="dxa"/>
            <w:shd w:val="clear" w:color="auto" w:fill="auto"/>
            <w:noWrap/>
            <w:vAlign w:val="bottom"/>
            <w:hideMark/>
          </w:tcPr>
          <w:p w14:paraId="47CB2447" w14:textId="41D9D7CE"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4</w:t>
            </w:r>
          </w:p>
        </w:tc>
      </w:tr>
      <w:tr w:rsidR="005E2A77" w:rsidRPr="0017198A" w14:paraId="442255A3" w14:textId="77777777" w:rsidTr="006E0E65">
        <w:trPr>
          <w:trHeight w:val="300"/>
        </w:trPr>
        <w:tc>
          <w:tcPr>
            <w:tcW w:w="2410" w:type="dxa"/>
            <w:shd w:val="clear" w:color="auto" w:fill="auto"/>
            <w:noWrap/>
            <w:vAlign w:val="bottom"/>
            <w:hideMark/>
          </w:tcPr>
          <w:p w14:paraId="227A0F18"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Falo Ai                </w:t>
            </w:r>
          </w:p>
        </w:tc>
        <w:tc>
          <w:tcPr>
            <w:tcW w:w="1418" w:type="dxa"/>
            <w:shd w:val="clear" w:color="auto" w:fill="auto"/>
            <w:noWrap/>
            <w:vAlign w:val="bottom"/>
            <w:hideMark/>
          </w:tcPr>
          <w:p w14:paraId="3FA1E329"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68</w:t>
            </w:r>
          </w:p>
        </w:tc>
        <w:tc>
          <w:tcPr>
            <w:tcW w:w="1275" w:type="dxa"/>
            <w:gridSpan w:val="2"/>
            <w:shd w:val="clear" w:color="auto" w:fill="auto"/>
            <w:noWrap/>
            <w:vAlign w:val="bottom"/>
            <w:hideMark/>
          </w:tcPr>
          <w:p w14:paraId="409474C3"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0.009</w:t>
            </w:r>
          </w:p>
        </w:tc>
        <w:tc>
          <w:tcPr>
            <w:tcW w:w="1418" w:type="dxa"/>
            <w:gridSpan w:val="3"/>
            <w:shd w:val="clear" w:color="auto" w:fill="auto"/>
            <w:noWrap/>
            <w:vAlign w:val="bottom"/>
            <w:hideMark/>
          </w:tcPr>
          <w:p w14:paraId="1A5020A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hideMark/>
          </w:tcPr>
          <w:p w14:paraId="0F0168E8" w14:textId="5D38DB8A"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45BA5F7F" w14:textId="77777777" w:rsidTr="006E0E65">
        <w:trPr>
          <w:trHeight w:val="300"/>
        </w:trPr>
        <w:tc>
          <w:tcPr>
            <w:tcW w:w="2410" w:type="dxa"/>
            <w:shd w:val="clear" w:color="auto" w:fill="auto"/>
            <w:noWrap/>
            <w:vAlign w:val="bottom"/>
            <w:hideMark/>
          </w:tcPr>
          <w:p w14:paraId="743C2162" w14:textId="77777777" w:rsidR="005E2A77" w:rsidRPr="0017198A" w:rsidRDefault="005E2A77" w:rsidP="006E0E65">
            <w:pPr>
              <w:widowControl/>
              <w:spacing w:after="0" w:line="240" w:lineRule="auto"/>
              <w:rPr>
                <w:rFonts w:eastAsia="Times New Roman"/>
                <w:b/>
                <w:bCs/>
                <w:color w:val="0070C0"/>
                <w:lang w:val="en-AU" w:eastAsia="en-AU"/>
              </w:rPr>
            </w:pPr>
            <w:r w:rsidRPr="0017198A">
              <w:rPr>
                <w:rFonts w:eastAsia="Times New Roman"/>
                <w:b/>
                <w:bCs/>
                <w:color w:val="0070C0"/>
                <w:lang w:val="en-AU" w:eastAsia="en-AU"/>
              </w:rPr>
              <w:t>2.6 Sanirin</w:t>
            </w:r>
          </w:p>
        </w:tc>
        <w:tc>
          <w:tcPr>
            <w:tcW w:w="1418" w:type="dxa"/>
            <w:shd w:val="clear" w:color="auto" w:fill="auto"/>
            <w:noWrap/>
            <w:vAlign w:val="bottom"/>
            <w:hideMark/>
          </w:tcPr>
          <w:p w14:paraId="41D99E45" w14:textId="77777777" w:rsidR="005E2A77" w:rsidRPr="0017198A" w:rsidRDefault="005E2A77" w:rsidP="006E0E65">
            <w:pPr>
              <w:widowControl/>
              <w:spacing w:after="0" w:line="240" w:lineRule="auto"/>
              <w:rPr>
                <w:rFonts w:eastAsia="Times New Roman"/>
                <w:b/>
                <w:bCs/>
                <w:color w:val="0070C0"/>
                <w:lang w:val="en-AU" w:eastAsia="en-AU"/>
              </w:rPr>
            </w:pPr>
          </w:p>
        </w:tc>
        <w:tc>
          <w:tcPr>
            <w:tcW w:w="1275" w:type="dxa"/>
            <w:gridSpan w:val="2"/>
            <w:shd w:val="clear" w:color="auto" w:fill="auto"/>
            <w:noWrap/>
            <w:vAlign w:val="bottom"/>
            <w:hideMark/>
          </w:tcPr>
          <w:p w14:paraId="549985AC"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418" w:type="dxa"/>
            <w:gridSpan w:val="3"/>
            <w:shd w:val="clear" w:color="auto" w:fill="auto"/>
            <w:noWrap/>
            <w:vAlign w:val="bottom"/>
            <w:hideMark/>
          </w:tcPr>
          <w:p w14:paraId="20A9F1B3"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c>
          <w:tcPr>
            <w:tcW w:w="1559" w:type="dxa"/>
            <w:shd w:val="clear" w:color="auto" w:fill="auto"/>
            <w:noWrap/>
            <w:vAlign w:val="bottom"/>
            <w:hideMark/>
          </w:tcPr>
          <w:p w14:paraId="32AA2E2E" w14:textId="77777777" w:rsidR="005E2A77" w:rsidRPr="0017198A" w:rsidRDefault="005E2A77" w:rsidP="006E0E65">
            <w:pPr>
              <w:widowControl/>
              <w:spacing w:after="0" w:line="240" w:lineRule="auto"/>
              <w:jc w:val="center"/>
              <w:rPr>
                <w:rFonts w:ascii="Times New Roman" w:eastAsia="Times New Roman" w:hAnsi="Times New Roman" w:cs="Times New Roman"/>
                <w:color w:val="auto"/>
                <w:sz w:val="20"/>
                <w:szCs w:val="20"/>
                <w:lang w:val="en-AU" w:eastAsia="en-AU"/>
              </w:rPr>
            </w:pPr>
          </w:p>
        </w:tc>
      </w:tr>
      <w:tr w:rsidR="005E2A77" w:rsidRPr="0017198A" w14:paraId="493ACE5B" w14:textId="77777777" w:rsidTr="006E0E65">
        <w:trPr>
          <w:trHeight w:val="300"/>
        </w:trPr>
        <w:tc>
          <w:tcPr>
            <w:tcW w:w="2410" w:type="dxa"/>
            <w:shd w:val="clear" w:color="auto" w:fill="auto"/>
            <w:noWrap/>
            <w:vAlign w:val="bottom"/>
            <w:hideMark/>
          </w:tcPr>
          <w:p w14:paraId="19EE5B3D"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Palaca                  </w:t>
            </w:r>
          </w:p>
        </w:tc>
        <w:tc>
          <w:tcPr>
            <w:tcW w:w="1418" w:type="dxa"/>
            <w:shd w:val="clear" w:color="auto" w:fill="auto"/>
            <w:noWrap/>
            <w:vAlign w:val="bottom"/>
            <w:hideMark/>
          </w:tcPr>
          <w:p w14:paraId="682EED4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77</w:t>
            </w:r>
          </w:p>
        </w:tc>
        <w:tc>
          <w:tcPr>
            <w:tcW w:w="1275" w:type="dxa"/>
            <w:gridSpan w:val="2"/>
            <w:shd w:val="clear" w:color="auto" w:fill="auto"/>
            <w:noWrap/>
            <w:vAlign w:val="bottom"/>
            <w:hideMark/>
          </w:tcPr>
          <w:p w14:paraId="6B52A16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0.010</w:t>
            </w:r>
          </w:p>
        </w:tc>
        <w:tc>
          <w:tcPr>
            <w:tcW w:w="1418" w:type="dxa"/>
            <w:gridSpan w:val="3"/>
            <w:shd w:val="clear" w:color="auto" w:fill="auto"/>
            <w:noWrap/>
            <w:vAlign w:val="bottom"/>
            <w:hideMark/>
          </w:tcPr>
          <w:p w14:paraId="5C05CA1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3</w:t>
            </w:r>
          </w:p>
        </w:tc>
        <w:tc>
          <w:tcPr>
            <w:tcW w:w="1559" w:type="dxa"/>
            <w:shd w:val="clear" w:color="auto" w:fill="auto"/>
            <w:noWrap/>
            <w:vAlign w:val="bottom"/>
          </w:tcPr>
          <w:p w14:paraId="6527F6FA" w14:textId="694B37F0"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3</w:t>
            </w:r>
          </w:p>
        </w:tc>
      </w:tr>
      <w:tr w:rsidR="005E2A77" w:rsidRPr="0017198A" w14:paraId="37D731EC" w14:textId="77777777" w:rsidTr="006E0E65">
        <w:trPr>
          <w:trHeight w:val="300"/>
        </w:trPr>
        <w:tc>
          <w:tcPr>
            <w:tcW w:w="2410" w:type="dxa"/>
            <w:shd w:val="clear" w:color="auto" w:fill="auto"/>
            <w:noWrap/>
            <w:vAlign w:val="bottom"/>
            <w:hideMark/>
          </w:tcPr>
          <w:p w14:paraId="700B445C"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Suba Lesu                </w:t>
            </w:r>
          </w:p>
        </w:tc>
        <w:tc>
          <w:tcPr>
            <w:tcW w:w="1418" w:type="dxa"/>
            <w:shd w:val="clear" w:color="auto" w:fill="auto"/>
            <w:noWrap/>
            <w:vAlign w:val="bottom"/>
            <w:hideMark/>
          </w:tcPr>
          <w:p w14:paraId="7B4A6C50"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107</w:t>
            </w:r>
          </w:p>
        </w:tc>
        <w:tc>
          <w:tcPr>
            <w:tcW w:w="1275" w:type="dxa"/>
            <w:gridSpan w:val="2"/>
            <w:shd w:val="clear" w:color="auto" w:fill="auto"/>
            <w:noWrap/>
            <w:vAlign w:val="bottom"/>
            <w:hideMark/>
          </w:tcPr>
          <w:p w14:paraId="712A32AB"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0.014</w:t>
            </w:r>
          </w:p>
        </w:tc>
        <w:tc>
          <w:tcPr>
            <w:tcW w:w="1418" w:type="dxa"/>
            <w:gridSpan w:val="3"/>
            <w:shd w:val="clear" w:color="auto" w:fill="auto"/>
            <w:noWrap/>
            <w:vAlign w:val="bottom"/>
            <w:hideMark/>
          </w:tcPr>
          <w:p w14:paraId="7AE6C2D4"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5</w:t>
            </w:r>
          </w:p>
        </w:tc>
        <w:tc>
          <w:tcPr>
            <w:tcW w:w="1559" w:type="dxa"/>
            <w:shd w:val="clear" w:color="auto" w:fill="auto"/>
            <w:noWrap/>
            <w:vAlign w:val="bottom"/>
          </w:tcPr>
          <w:p w14:paraId="01CD30D6" w14:textId="05ADE73B"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5</w:t>
            </w:r>
          </w:p>
        </w:tc>
      </w:tr>
      <w:tr w:rsidR="005E2A77" w:rsidRPr="0017198A" w14:paraId="0C83BA05" w14:textId="77777777" w:rsidTr="006E0E65">
        <w:trPr>
          <w:trHeight w:val="300"/>
        </w:trPr>
        <w:tc>
          <w:tcPr>
            <w:tcW w:w="2410" w:type="dxa"/>
            <w:shd w:val="clear" w:color="auto" w:fill="auto"/>
            <w:noWrap/>
            <w:vAlign w:val="bottom"/>
            <w:hideMark/>
          </w:tcPr>
          <w:p w14:paraId="55A2FCB5" w14:textId="77777777" w:rsidR="005E2A77" w:rsidRPr="0017198A" w:rsidRDefault="005E2A77" w:rsidP="006E0E65">
            <w:pPr>
              <w:widowControl/>
              <w:spacing w:after="0" w:line="240" w:lineRule="auto"/>
              <w:rPr>
                <w:rFonts w:eastAsia="Times New Roman"/>
                <w:lang w:val="en-AU" w:eastAsia="en-AU"/>
              </w:rPr>
            </w:pPr>
            <w:r w:rsidRPr="0017198A">
              <w:rPr>
                <w:rFonts w:eastAsia="Times New Roman"/>
                <w:lang w:val="en-AU" w:eastAsia="en-AU"/>
              </w:rPr>
              <w:t xml:space="preserve">Cacu                    </w:t>
            </w:r>
          </w:p>
        </w:tc>
        <w:tc>
          <w:tcPr>
            <w:tcW w:w="1418" w:type="dxa"/>
            <w:shd w:val="clear" w:color="auto" w:fill="auto"/>
            <w:noWrap/>
            <w:vAlign w:val="bottom"/>
            <w:hideMark/>
          </w:tcPr>
          <w:p w14:paraId="68C591A7"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159</w:t>
            </w:r>
          </w:p>
        </w:tc>
        <w:tc>
          <w:tcPr>
            <w:tcW w:w="1275" w:type="dxa"/>
            <w:gridSpan w:val="2"/>
            <w:shd w:val="clear" w:color="auto" w:fill="auto"/>
            <w:noWrap/>
            <w:vAlign w:val="bottom"/>
            <w:hideMark/>
          </w:tcPr>
          <w:p w14:paraId="7E71B511"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0.021</w:t>
            </w:r>
          </w:p>
        </w:tc>
        <w:tc>
          <w:tcPr>
            <w:tcW w:w="1418" w:type="dxa"/>
            <w:gridSpan w:val="3"/>
            <w:shd w:val="clear" w:color="auto" w:fill="auto"/>
            <w:noWrap/>
            <w:vAlign w:val="bottom"/>
            <w:hideMark/>
          </w:tcPr>
          <w:p w14:paraId="6B3C419D"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7</w:t>
            </w:r>
          </w:p>
        </w:tc>
        <w:tc>
          <w:tcPr>
            <w:tcW w:w="1559" w:type="dxa"/>
            <w:shd w:val="clear" w:color="auto" w:fill="auto"/>
            <w:noWrap/>
            <w:vAlign w:val="bottom"/>
          </w:tcPr>
          <w:p w14:paraId="01AE085E" w14:textId="7B8C6B44" w:rsidR="005E2A77" w:rsidRPr="0017198A" w:rsidRDefault="00925E7E" w:rsidP="006E0E65">
            <w:pPr>
              <w:widowControl/>
              <w:spacing w:after="0" w:line="240" w:lineRule="auto"/>
              <w:jc w:val="center"/>
              <w:rPr>
                <w:rFonts w:eastAsia="Times New Roman"/>
                <w:lang w:val="en-AU" w:eastAsia="en-AU"/>
              </w:rPr>
            </w:pPr>
            <w:r>
              <w:rPr>
                <w:rFonts w:eastAsia="Times New Roman"/>
                <w:lang w:val="en-AU" w:eastAsia="en-AU"/>
              </w:rPr>
              <w:t>7</w:t>
            </w:r>
          </w:p>
        </w:tc>
      </w:tr>
      <w:tr w:rsidR="005E2A77" w:rsidRPr="0017198A" w14:paraId="6F5676CB" w14:textId="77777777" w:rsidTr="006E0E65">
        <w:trPr>
          <w:trHeight w:val="300"/>
        </w:trPr>
        <w:tc>
          <w:tcPr>
            <w:tcW w:w="5103" w:type="dxa"/>
            <w:gridSpan w:val="4"/>
            <w:shd w:val="clear" w:color="000000" w:fill="F2F2F2"/>
            <w:noWrap/>
            <w:vAlign w:val="bottom"/>
            <w:hideMark/>
          </w:tcPr>
          <w:p w14:paraId="34840A51" w14:textId="77777777" w:rsidR="005E2A77" w:rsidRPr="0017198A" w:rsidRDefault="005E2A77" w:rsidP="006E0E65">
            <w:pPr>
              <w:widowControl/>
              <w:spacing w:after="0" w:line="240" w:lineRule="auto"/>
              <w:jc w:val="right"/>
              <w:rPr>
                <w:rFonts w:eastAsia="Times New Roman"/>
                <w:lang w:val="en-AU" w:eastAsia="en-AU"/>
              </w:rPr>
            </w:pPr>
            <w:r w:rsidRPr="0017198A">
              <w:rPr>
                <w:rFonts w:eastAsia="Times New Roman"/>
                <w:lang w:val="en-AU" w:eastAsia="en-AU"/>
              </w:rPr>
              <w:t>TOTAL</w:t>
            </w:r>
          </w:p>
        </w:tc>
        <w:tc>
          <w:tcPr>
            <w:tcW w:w="1418" w:type="dxa"/>
            <w:gridSpan w:val="3"/>
            <w:shd w:val="clear" w:color="000000" w:fill="F2F2F2"/>
            <w:noWrap/>
            <w:vAlign w:val="bottom"/>
            <w:hideMark/>
          </w:tcPr>
          <w:p w14:paraId="488C8E3F" w14:textId="7777777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 </w:t>
            </w:r>
            <w:r>
              <w:rPr>
                <w:rFonts w:eastAsia="Times New Roman"/>
                <w:lang w:val="en-AU" w:eastAsia="en-AU"/>
              </w:rPr>
              <w:t>77</w:t>
            </w:r>
          </w:p>
        </w:tc>
        <w:tc>
          <w:tcPr>
            <w:tcW w:w="1559" w:type="dxa"/>
            <w:shd w:val="clear" w:color="000000" w:fill="F2F2F2"/>
            <w:noWrap/>
            <w:vAlign w:val="bottom"/>
            <w:hideMark/>
          </w:tcPr>
          <w:p w14:paraId="5339E6C2" w14:textId="64F26957" w:rsidR="005E2A77" w:rsidRPr="0017198A" w:rsidRDefault="005E2A77" w:rsidP="006E0E65">
            <w:pPr>
              <w:widowControl/>
              <w:spacing w:after="0" w:line="240" w:lineRule="auto"/>
              <w:jc w:val="center"/>
              <w:rPr>
                <w:rFonts w:eastAsia="Times New Roman"/>
                <w:lang w:val="en-AU" w:eastAsia="en-AU"/>
              </w:rPr>
            </w:pPr>
            <w:r w:rsidRPr="0017198A">
              <w:rPr>
                <w:rFonts w:eastAsia="Times New Roman"/>
                <w:lang w:val="en-AU" w:eastAsia="en-AU"/>
              </w:rPr>
              <w:t> </w:t>
            </w:r>
            <w:r w:rsidR="00925E7E">
              <w:rPr>
                <w:rFonts w:eastAsia="Times New Roman"/>
                <w:lang w:val="en-AU" w:eastAsia="en-AU"/>
              </w:rPr>
              <w:t>77</w:t>
            </w:r>
          </w:p>
        </w:tc>
      </w:tr>
    </w:tbl>
    <w:p w14:paraId="63182D2D" w14:textId="77777777" w:rsidR="005E2A77" w:rsidRDefault="005E2A77" w:rsidP="005E2A77">
      <w:pPr>
        <w:spacing w:after="0" w:line="240" w:lineRule="auto"/>
        <w:rPr>
          <w:b/>
        </w:rPr>
      </w:pPr>
    </w:p>
    <w:p w14:paraId="548D5A44" w14:textId="77777777" w:rsidR="005E2A77" w:rsidRDefault="005E2A77" w:rsidP="005E2A77">
      <w:pPr>
        <w:rPr>
          <w:b/>
        </w:rPr>
        <w:sectPr w:rsidR="005E2A77" w:rsidSect="00505D0F">
          <w:pgSz w:w="11906" w:h="16838" w:code="9"/>
          <w:pgMar w:top="1440" w:right="1440" w:bottom="1440" w:left="1440" w:header="720" w:footer="720" w:gutter="0"/>
          <w:cols w:space="720"/>
          <w:docGrid w:linePitch="360"/>
        </w:sectPr>
      </w:pPr>
      <w:r>
        <w:rPr>
          <w:b/>
        </w:rPr>
        <w:br w:type="page"/>
      </w:r>
    </w:p>
    <w:p w14:paraId="3189F2B0" w14:textId="78F7579D" w:rsidR="005E2A77" w:rsidRDefault="005E2A77" w:rsidP="005E2A77">
      <w:pPr>
        <w:rPr>
          <w:b/>
        </w:rPr>
      </w:pPr>
      <w:r>
        <w:rPr>
          <w:b/>
        </w:rPr>
        <w:lastRenderedPageBreak/>
        <w:t>Appendix 3. Household survey (English Version)</w:t>
      </w:r>
    </w:p>
    <w:p w14:paraId="41D19906" w14:textId="77777777" w:rsidR="005E2A77" w:rsidRDefault="005E2A77" w:rsidP="005E2A77">
      <w:pPr>
        <w:spacing w:after="0" w:line="240" w:lineRule="auto"/>
        <w:rPr>
          <w:b/>
        </w:rPr>
      </w:pPr>
    </w:p>
    <w:p w14:paraId="5B752AC0" w14:textId="77777777" w:rsidR="005E2A77" w:rsidRDefault="005E2A77" w:rsidP="005E2A77">
      <w:pPr>
        <w:spacing w:after="0" w:line="240" w:lineRule="auto"/>
        <w:rPr>
          <w:rFonts w:ascii="Arial" w:eastAsia="Arial" w:hAnsi="Arial" w:cs="Arial"/>
        </w:rPr>
      </w:pPr>
    </w:p>
    <w:tbl>
      <w:tblPr>
        <w:tblW w:w="9016" w:type="dxa"/>
        <w:tblInd w:w="-115" w:type="dxa"/>
        <w:tblBorders>
          <w:top w:val="nil"/>
          <w:left w:val="nil"/>
          <w:bottom w:val="nil"/>
          <w:right w:val="nil"/>
          <w:insideH w:val="nil"/>
          <w:insideV w:val="nil"/>
        </w:tblBorders>
        <w:tblLook w:val="0400" w:firstRow="0" w:lastRow="0" w:firstColumn="0" w:lastColumn="0" w:noHBand="0" w:noVBand="1"/>
      </w:tblPr>
      <w:tblGrid>
        <w:gridCol w:w="2972"/>
        <w:gridCol w:w="1536"/>
        <w:gridCol w:w="2254"/>
        <w:gridCol w:w="2022"/>
        <w:gridCol w:w="232"/>
      </w:tblGrid>
      <w:tr w:rsidR="005E2A77" w14:paraId="782B7FBE" w14:textId="77777777">
        <w:trPr>
          <w:trHeight w:val="792"/>
        </w:trPr>
        <w:tc>
          <w:tcPr>
            <w:tcW w:w="4508" w:type="dxa"/>
            <w:gridSpan w:val="2"/>
          </w:tcPr>
          <w:p w14:paraId="38F5F273" w14:textId="77777777" w:rsidR="005E2A77" w:rsidRDefault="005E2A77" w:rsidP="005E2A77">
            <w:pPr>
              <w:spacing w:after="0" w:line="240" w:lineRule="auto"/>
              <w:rPr>
                <w:b/>
                <w:color w:val="538135"/>
                <w:sz w:val="28"/>
                <w:szCs w:val="28"/>
              </w:rPr>
            </w:pPr>
            <w:r>
              <w:rPr>
                <w:b/>
                <w:color w:val="538135"/>
                <w:sz w:val="28"/>
                <w:szCs w:val="28"/>
              </w:rPr>
              <w:t>SUPPLY CHAIN QUESTIONNAIRE</w:t>
            </w:r>
          </w:p>
          <w:p w14:paraId="4E62F26E" w14:textId="77777777" w:rsidR="005E2A77" w:rsidRDefault="005E2A77" w:rsidP="005E2A77">
            <w:pPr>
              <w:spacing w:after="0" w:line="240" w:lineRule="auto"/>
              <w:rPr>
                <w:b/>
                <w:color w:val="538135"/>
                <w:sz w:val="28"/>
                <w:szCs w:val="28"/>
              </w:rPr>
            </w:pPr>
            <w:r>
              <w:rPr>
                <w:b/>
                <w:color w:val="538135"/>
                <w:sz w:val="28"/>
                <w:szCs w:val="28"/>
              </w:rPr>
              <w:t>HOUSEHOLDS</w:t>
            </w:r>
          </w:p>
          <w:p w14:paraId="44FB38D5" w14:textId="77777777" w:rsidR="005E2A77" w:rsidRDefault="005E2A77" w:rsidP="005E2A77">
            <w:pPr>
              <w:spacing w:after="0" w:line="240" w:lineRule="auto"/>
              <w:rPr>
                <w:rFonts w:ascii="Carlito"/>
                <w:b/>
                <w:sz w:val="28"/>
                <w:szCs w:val="28"/>
              </w:rPr>
            </w:pPr>
          </w:p>
        </w:tc>
        <w:tc>
          <w:tcPr>
            <w:tcW w:w="2254" w:type="dxa"/>
          </w:tcPr>
          <w:p w14:paraId="74C0192B" w14:textId="77777777" w:rsidR="005E2A77" w:rsidRDefault="005E2A77" w:rsidP="005E2A77">
            <w:pPr>
              <w:spacing w:after="0" w:line="240" w:lineRule="auto"/>
              <w:rPr>
                <w:b/>
                <w:sz w:val="24"/>
                <w:szCs w:val="24"/>
              </w:rPr>
            </w:pPr>
            <w:r>
              <w:rPr>
                <w:b/>
                <w:sz w:val="24"/>
                <w:szCs w:val="24"/>
              </w:rPr>
              <w:t>Interviewer Name: ________________</w:t>
            </w:r>
          </w:p>
        </w:tc>
        <w:tc>
          <w:tcPr>
            <w:tcW w:w="2254" w:type="dxa"/>
            <w:gridSpan w:val="2"/>
          </w:tcPr>
          <w:p w14:paraId="08928601" w14:textId="77777777" w:rsidR="005E2A77" w:rsidRDefault="005E2A77" w:rsidP="005E2A77">
            <w:pPr>
              <w:spacing w:after="0" w:line="240" w:lineRule="auto"/>
              <w:rPr>
                <w:b/>
                <w:sz w:val="24"/>
                <w:szCs w:val="24"/>
              </w:rPr>
            </w:pPr>
            <w:r>
              <w:rPr>
                <w:b/>
                <w:sz w:val="24"/>
                <w:szCs w:val="24"/>
              </w:rPr>
              <w:t>Interview Date: ______________</w:t>
            </w:r>
          </w:p>
        </w:tc>
      </w:tr>
      <w:tr w:rsidR="005E2A77" w14:paraId="5A0043A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Height w:val="280"/>
        </w:trPr>
        <w:tc>
          <w:tcPr>
            <w:tcW w:w="8784" w:type="dxa"/>
            <w:gridSpan w:val="4"/>
            <w:shd w:val="clear" w:color="auto" w:fill="92D050"/>
          </w:tcPr>
          <w:p w14:paraId="37D0A2BF" w14:textId="77777777" w:rsidR="005E2A77" w:rsidRDefault="005E2A77" w:rsidP="005E2A77">
            <w:pPr>
              <w:spacing w:after="0" w:line="240" w:lineRule="auto"/>
              <w:rPr>
                <w:b/>
              </w:rPr>
            </w:pPr>
            <w:r>
              <w:rPr>
                <w:b/>
              </w:rPr>
              <w:t>A. GENERAL INFORMATION</w:t>
            </w:r>
          </w:p>
        </w:tc>
      </w:tr>
      <w:tr w:rsidR="005E2A77" w14:paraId="5E97AE2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Height w:val="280"/>
        </w:trPr>
        <w:tc>
          <w:tcPr>
            <w:tcW w:w="8784" w:type="dxa"/>
            <w:gridSpan w:val="4"/>
          </w:tcPr>
          <w:p w14:paraId="572FC4A4" w14:textId="77777777" w:rsidR="005E2A77" w:rsidRDefault="005E2A77" w:rsidP="005E2A77">
            <w:pPr>
              <w:spacing w:after="0" w:line="240" w:lineRule="auto"/>
            </w:pPr>
            <w:r>
              <w:rPr>
                <w:b/>
              </w:rPr>
              <w:t>Household Location</w:t>
            </w:r>
          </w:p>
        </w:tc>
      </w:tr>
      <w:tr w:rsidR="005E2A77" w14:paraId="651D3D3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7C01018E" w14:textId="77777777" w:rsidR="005E2A77" w:rsidRDefault="005E2A77" w:rsidP="005E2A77">
            <w:pPr>
              <w:spacing w:after="0" w:line="240" w:lineRule="auto"/>
              <w:ind w:left="313"/>
            </w:pPr>
            <w:r>
              <w:t>Administrative Post:</w:t>
            </w:r>
          </w:p>
        </w:tc>
        <w:tc>
          <w:tcPr>
            <w:tcW w:w="5812" w:type="dxa"/>
            <w:gridSpan w:val="3"/>
          </w:tcPr>
          <w:p w14:paraId="4DA59A4C" w14:textId="77777777" w:rsidR="005E2A77" w:rsidRDefault="005E2A77" w:rsidP="005E2A77">
            <w:pPr>
              <w:spacing w:after="0" w:line="240" w:lineRule="auto"/>
            </w:pPr>
          </w:p>
        </w:tc>
      </w:tr>
      <w:tr w:rsidR="005E2A77" w14:paraId="7B73A62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2DC308A8" w14:textId="77777777" w:rsidR="005E2A77" w:rsidRDefault="005E2A77" w:rsidP="005E2A77">
            <w:pPr>
              <w:spacing w:after="0" w:line="240" w:lineRule="auto"/>
              <w:ind w:left="313"/>
            </w:pPr>
            <w:r>
              <w:t>Suco:</w:t>
            </w:r>
          </w:p>
        </w:tc>
        <w:tc>
          <w:tcPr>
            <w:tcW w:w="5812" w:type="dxa"/>
            <w:gridSpan w:val="3"/>
          </w:tcPr>
          <w:p w14:paraId="2E2FD10D" w14:textId="77777777" w:rsidR="005E2A77" w:rsidRDefault="005E2A77" w:rsidP="005E2A77">
            <w:pPr>
              <w:spacing w:after="0" w:line="240" w:lineRule="auto"/>
            </w:pPr>
          </w:p>
        </w:tc>
      </w:tr>
      <w:tr w:rsidR="005E2A77" w14:paraId="03E616C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1EBA1C7B" w14:textId="77777777" w:rsidR="005E2A77" w:rsidRDefault="005E2A77" w:rsidP="005E2A77">
            <w:pPr>
              <w:spacing w:after="0" w:line="240" w:lineRule="auto"/>
              <w:ind w:left="313"/>
            </w:pPr>
            <w:r>
              <w:t>Aldeia:</w:t>
            </w:r>
          </w:p>
        </w:tc>
        <w:tc>
          <w:tcPr>
            <w:tcW w:w="5812" w:type="dxa"/>
            <w:gridSpan w:val="3"/>
          </w:tcPr>
          <w:p w14:paraId="64E36D54" w14:textId="77777777" w:rsidR="005E2A77" w:rsidRDefault="005E2A77" w:rsidP="005E2A77">
            <w:pPr>
              <w:spacing w:after="0" w:line="240" w:lineRule="auto"/>
            </w:pPr>
          </w:p>
        </w:tc>
      </w:tr>
      <w:tr w:rsidR="005E2A77" w14:paraId="177B1EC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8784" w:type="dxa"/>
            <w:gridSpan w:val="4"/>
          </w:tcPr>
          <w:p w14:paraId="2D044295" w14:textId="77777777" w:rsidR="005E2A77" w:rsidRDefault="005E2A77" w:rsidP="005E2A77">
            <w:pPr>
              <w:spacing w:after="0" w:line="240" w:lineRule="auto"/>
            </w:pPr>
            <w:r>
              <w:rPr>
                <w:b/>
              </w:rPr>
              <w:t>House’s Head</w:t>
            </w:r>
          </w:p>
        </w:tc>
      </w:tr>
      <w:tr w:rsidR="005E2A77" w14:paraId="7E8C3A8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695796AC" w14:textId="77777777" w:rsidR="005E2A77" w:rsidRDefault="005E2A77" w:rsidP="005E2A77">
            <w:pPr>
              <w:spacing w:after="0" w:line="240" w:lineRule="auto"/>
              <w:ind w:left="313"/>
            </w:pPr>
            <w:r>
              <w:t>Name</w:t>
            </w:r>
          </w:p>
        </w:tc>
        <w:tc>
          <w:tcPr>
            <w:tcW w:w="5812" w:type="dxa"/>
            <w:gridSpan w:val="3"/>
          </w:tcPr>
          <w:p w14:paraId="603C260A" w14:textId="77777777" w:rsidR="005E2A77" w:rsidRDefault="005E2A77" w:rsidP="005E2A77">
            <w:pPr>
              <w:spacing w:after="0" w:line="240" w:lineRule="auto"/>
            </w:pPr>
          </w:p>
        </w:tc>
      </w:tr>
      <w:tr w:rsidR="005E2A77" w14:paraId="7DEE79C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64AD3DC7" w14:textId="77777777" w:rsidR="005E2A77" w:rsidRDefault="005E2A77" w:rsidP="005E2A77">
            <w:pPr>
              <w:spacing w:after="0" w:line="240" w:lineRule="auto"/>
              <w:ind w:left="313"/>
            </w:pPr>
            <w:r>
              <w:t>Age</w:t>
            </w:r>
          </w:p>
        </w:tc>
        <w:tc>
          <w:tcPr>
            <w:tcW w:w="5812" w:type="dxa"/>
            <w:gridSpan w:val="3"/>
          </w:tcPr>
          <w:p w14:paraId="6527F01B"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Under 18 years</w:t>
            </w:r>
          </w:p>
          <w:p w14:paraId="48331C77"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18 to 24 years</w:t>
            </w:r>
          </w:p>
          <w:p w14:paraId="6BD7E735"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sidRPr="004737E1">
              <w:rPr>
                <w:rFonts w:asciiTheme="minorHAnsi" w:hAnsiTheme="minorHAnsi" w:cstheme="minorHAnsi"/>
              </w:rPr>
              <w:t>25 to 34 years</w:t>
            </w:r>
          </w:p>
          <w:p w14:paraId="54CDBE42"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35 to 44 years</w:t>
            </w:r>
          </w:p>
          <w:p w14:paraId="7408DA4B"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45 to 54 years</w:t>
            </w:r>
          </w:p>
          <w:p w14:paraId="12AB53CE"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55 to 64</w:t>
            </w:r>
            <w:r w:rsidRPr="004737E1">
              <w:rPr>
                <w:rFonts w:asciiTheme="minorHAnsi" w:hAnsiTheme="minorHAnsi" w:cstheme="minorHAnsi"/>
              </w:rPr>
              <w:t xml:space="preserve"> years</w:t>
            </w:r>
          </w:p>
          <w:p w14:paraId="51BAB052"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Age 65 or older</w:t>
            </w:r>
          </w:p>
          <w:p w14:paraId="020B1342" w14:textId="77777777" w:rsidR="005E2A77" w:rsidRDefault="005E2A77" w:rsidP="005E2A77">
            <w:pPr>
              <w:spacing w:after="0" w:line="240" w:lineRule="auto"/>
            </w:pPr>
          </w:p>
        </w:tc>
      </w:tr>
      <w:tr w:rsidR="005E2A77" w14:paraId="001E326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2" w:type="dxa"/>
        </w:trPr>
        <w:tc>
          <w:tcPr>
            <w:tcW w:w="2972" w:type="dxa"/>
          </w:tcPr>
          <w:p w14:paraId="40C3C1D5" w14:textId="77777777" w:rsidR="005E2A77" w:rsidRDefault="005E2A77" w:rsidP="005E2A77">
            <w:pPr>
              <w:spacing w:after="0" w:line="240" w:lineRule="auto"/>
              <w:ind w:left="313"/>
            </w:pPr>
            <w:r>
              <w:t>What is the highest level of education received by house’s head?</w:t>
            </w:r>
          </w:p>
        </w:tc>
        <w:tc>
          <w:tcPr>
            <w:tcW w:w="5812" w:type="dxa"/>
            <w:gridSpan w:val="3"/>
          </w:tcPr>
          <w:p w14:paraId="30EFEBC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 schooling</w:t>
            </w:r>
          </w:p>
          <w:p w14:paraId="7F363F7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Pre-primary</w:t>
            </w:r>
          </w:p>
          <w:p w14:paraId="5F2D74D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Some Primary</w:t>
            </w:r>
          </w:p>
          <w:p w14:paraId="6DE880B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Completed primary</w:t>
            </w:r>
          </w:p>
          <w:p w14:paraId="0B9F158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Pre-secondary</w:t>
            </w:r>
          </w:p>
          <w:p w14:paraId="710960C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Some secondary</w:t>
            </w:r>
          </w:p>
          <w:p w14:paraId="0FD203B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Completed secondary</w:t>
            </w:r>
          </w:p>
          <w:p w14:paraId="06E451AE" w14:textId="77777777" w:rsidR="005E2A77" w:rsidRPr="004737E1" w:rsidRDefault="005E2A77" w:rsidP="005E2A77">
            <w:pPr>
              <w:spacing w:after="0" w:line="240" w:lineRule="auto"/>
              <w:rPr>
                <w:rFonts w:ascii="Segoe UI Symbol" w:eastAsia="Noto Sans Symbols" w:hAnsi="Segoe UI Symbol" w:cs="Segoe UI Symbol"/>
              </w:rPr>
            </w:pPr>
            <w:r>
              <w:rPr>
                <w:rFonts w:ascii="Noto Sans Symbols" w:eastAsia="Noto Sans Symbols" w:hAnsi="Noto Sans Symbols" w:cs="Noto Sans Symbols"/>
                <w:sz w:val="20"/>
                <w:szCs w:val="20"/>
              </w:rPr>
              <w:t>❑</w:t>
            </w:r>
            <w:r>
              <w:t xml:space="preserve">   University or other tertiary</w:t>
            </w:r>
          </w:p>
        </w:tc>
      </w:tr>
    </w:tbl>
    <w:p w14:paraId="2180DACF" w14:textId="77777777" w:rsidR="005E2A77" w:rsidRDefault="005E2A77" w:rsidP="005E2A77">
      <w:pPr>
        <w:spacing w:after="0" w:line="240" w:lineRule="auto"/>
      </w:pPr>
    </w:p>
    <w:tbl>
      <w:tblPr>
        <w:tblW w:w="8784"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5812"/>
      </w:tblGrid>
      <w:tr w:rsidR="005E2A77" w14:paraId="112478FB" w14:textId="77777777">
        <w:trPr>
          <w:trHeight w:val="280"/>
        </w:trPr>
        <w:tc>
          <w:tcPr>
            <w:tcW w:w="8784" w:type="dxa"/>
            <w:gridSpan w:val="2"/>
          </w:tcPr>
          <w:p w14:paraId="675709EB" w14:textId="77777777" w:rsidR="005E2A77" w:rsidRDefault="005E2A77" w:rsidP="005E2A77">
            <w:pPr>
              <w:spacing w:after="0" w:line="240" w:lineRule="auto"/>
              <w:jc w:val="both"/>
              <w:rPr>
                <w:i/>
              </w:rPr>
            </w:pPr>
            <w:r w:rsidRPr="009204DA">
              <w:rPr>
                <w:i/>
                <w:color w:val="538135" w:themeColor="accent6" w:themeShade="BF"/>
              </w:rPr>
              <w:t>The questionnaire is to be administered to the mother/primary caregiver of the household. If she is not available, administer to another adult female or if no such person is available then the head of the household.</w:t>
            </w:r>
          </w:p>
        </w:tc>
      </w:tr>
      <w:tr w:rsidR="005E2A77" w14:paraId="201078BE" w14:textId="77777777">
        <w:tc>
          <w:tcPr>
            <w:tcW w:w="2972" w:type="dxa"/>
          </w:tcPr>
          <w:p w14:paraId="3F41EB48" w14:textId="77777777" w:rsidR="005E2A77" w:rsidRDefault="005E2A77" w:rsidP="005E2A77">
            <w:pPr>
              <w:spacing w:after="0" w:line="240" w:lineRule="auto"/>
            </w:pPr>
            <w:r>
              <w:t>Name of person interviewed:</w:t>
            </w:r>
          </w:p>
        </w:tc>
        <w:tc>
          <w:tcPr>
            <w:tcW w:w="5812" w:type="dxa"/>
          </w:tcPr>
          <w:p w14:paraId="5EEC088A" w14:textId="77777777" w:rsidR="005E2A77" w:rsidRDefault="005E2A77" w:rsidP="005E2A77">
            <w:pPr>
              <w:spacing w:after="0" w:line="240" w:lineRule="auto"/>
            </w:pPr>
          </w:p>
        </w:tc>
      </w:tr>
      <w:tr w:rsidR="005E2A77" w14:paraId="3CCD8C0A" w14:textId="77777777">
        <w:tc>
          <w:tcPr>
            <w:tcW w:w="2972" w:type="dxa"/>
          </w:tcPr>
          <w:p w14:paraId="32F4C600" w14:textId="77777777" w:rsidR="005E2A77" w:rsidRDefault="005E2A77" w:rsidP="005E2A77">
            <w:pPr>
              <w:spacing w:after="0" w:line="240" w:lineRule="auto"/>
            </w:pPr>
            <w:r>
              <w:t>Person Interviewed</w:t>
            </w:r>
          </w:p>
        </w:tc>
        <w:tc>
          <w:tcPr>
            <w:tcW w:w="5812" w:type="dxa"/>
          </w:tcPr>
          <w:p w14:paraId="735CB19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Mother/Primary caregiver</w:t>
            </w:r>
          </w:p>
          <w:p w14:paraId="46159B3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adult female</w:t>
            </w:r>
          </w:p>
          <w:p w14:paraId="45EF563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Household head</w:t>
            </w:r>
          </w:p>
          <w:p w14:paraId="09CBEE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(please specify__________________)</w:t>
            </w:r>
          </w:p>
          <w:p w14:paraId="6F878386" w14:textId="77777777" w:rsidR="005E2A77" w:rsidRDefault="005E2A77" w:rsidP="005E2A77">
            <w:pPr>
              <w:spacing w:after="0" w:line="240" w:lineRule="auto"/>
            </w:pPr>
          </w:p>
        </w:tc>
      </w:tr>
      <w:tr w:rsidR="005E2A77" w14:paraId="2738A4DD" w14:textId="77777777">
        <w:tc>
          <w:tcPr>
            <w:tcW w:w="2972" w:type="dxa"/>
          </w:tcPr>
          <w:p w14:paraId="348225E3" w14:textId="77777777" w:rsidR="005E2A77" w:rsidRDefault="005E2A77" w:rsidP="005E2A77">
            <w:pPr>
              <w:spacing w:after="0" w:line="240" w:lineRule="auto"/>
            </w:pPr>
            <w:r>
              <w:t>Gender</w:t>
            </w:r>
          </w:p>
        </w:tc>
        <w:tc>
          <w:tcPr>
            <w:tcW w:w="5812" w:type="dxa"/>
          </w:tcPr>
          <w:p w14:paraId="7FF44F8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Male</w:t>
            </w:r>
          </w:p>
          <w:p w14:paraId="5A9BD49E"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Female</w:t>
            </w:r>
          </w:p>
        </w:tc>
      </w:tr>
      <w:tr w:rsidR="005E2A77" w14:paraId="4D68B40D" w14:textId="77777777">
        <w:tc>
          <w:tcPr>
            <w:tcW w:w="2972" w:type="dxa"/>
          </w:tcPr>
          <w:p w14:paraId="4319889A" w14:textId="77777777" w:rsidR="005E2A77" w:rsidRDefault="005E2A77" w:rsidP="005E2A77">
            <w:pPr>
              <w:spacing w:after="0" w:line="240" w:lineRule="auto"/>
            </w:pPr>
            <w:r>
              <w:t>Age</w:t>
            </w:r>
          </w:p>
        </w:tc>
        <w:tc>
          <w:tcPr>
            <w:tcW w:w="5812" w:type="dxa"/>
          </w:tcPr>
          <w:p w14:paraId="459A5F60"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Under 18 years</w:t>
            </w:r>
          </w:p>
          <w:p w14:paraId="4E49C123"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18 to 24 years</w:t>
            </w:r>
          </w:p>
          <w:p w14:paraId="7E833EB1"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sidRPr="004737E1">
              <w:rPr>
                <w:rFonts w:asciiTheme="minorHAnsi" w:hAnsiTheme="minorHAnsi" w:cstheme="minorHAnsi"/>
              </w:rPr>
              <w:t>25 to 34 years</w:t>
            </w:r>
          </w:p>
          <w:p w14:paraId="0C090A7C"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35 to 44 years</w:t>
            </w:r>
          </w:p>
          <w:p w14:paraId="51E3E607"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45 to 54 years</w:t>
            </w:r>
          </w:p>
          <w:p w14:paraId="2EFC701D"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55 to 64</w:t>
            </w:r>
            <w:r w:rsidRPr="004737E1">
              <w:rPr>
                <w:rFonts w:asciiTheme="minorHAnsi" w:hAnsiTheme="minorHAnsi" w:cstheme="minorHAnsi"/>
              </w:rPr>
              <w:t xml:space="preserve"> years</w:t>
            </w:r>
          </w:p>
          <w:p w14:paraId="2565CCA6" w14:textId="77777777" w:rsidR="005E2A77" w:rsidRPr="004737E1" w:rsidRDefault="005E2A77" w:rsidP="005E2A77">
            <w:pPr>
              <w:spacing w:after="0" w:line="240" w:lineRule="auto"/>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hAnsiTheme="minorHAnsi" w:cstheme="minorHAnsi"/>
              </w:rPr>
              <w:t>Age 65 or older</w:t>
            </w:r>
          </w:p>
        </w:tc>
      </w:tr>
      <w:tr w:rsidR="005E2A77" w14:paraId="061155C0" w14:textId="77777777">
        <w:tc>
          <w:tcPr>
            <w:tcW w:w="2972" w:type="dxa"/>
          </w:tcPr>
          <w:p w14:paraId="44D035F5" w14:textId="77777777" w:rsidR="005E2A77" w:rsidRDefault="005E2A77" w:rsidP="005E2A77">
            <w:pPr>
              <w:spacing w:after="0" w:line="240" w:lineRule="auto"/>
            </w:pPr>
            <w:r>
              <w:lastRenderedPageBreak/>
              <w:t>What is the main source of household income?</w:t>
            </w:r>
          </w:p>
        </w:tc>
        <w:tc>
          <w:tcPr>
            <w:tcW w:w="5812" w:type="dxa"/>
          </w:tcPr>
          <w:p w14:paraId="02B2CCAD"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Household business</w:t>
            </w:r>
          </w:p>
          <w:p w14:paraId="2062C611"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Agriculture / Fishing</w:t>
            </w:r>
          </w:p>
          <w:p w14:paraId="08553D05"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Salary (government, NGO)</w:t>
            </w:r>
          </w:p>
          <w:p w14:paraId="49128DD5"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Private sector</w:t>
            </w:r>
          </w:p>
          <w:p w14:paraId="67D7F3E0"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Worker/Tradesman</w:t>
            </w:r>
          </w:p>
          <w:p w14:paraId="62B3CDDC"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Shop owner/ Company owner </w:t>
            </w:r>
          </w:p>
          <w:p w14:paraId="26ED69EF"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Laborer in a shop/company</w:t>
            </w:r>
          </w:p>
          <w:p w14:paraId="7D05B6B5"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Subsidy/ pension from the government</w:t>
            </w:r>
          </w:p>
          <w:p w14:paraId="5F3F497E"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Others / Donation / charity / present from family</w:t>
            </w:r>
          </w:p>
          <w:p w14:paraId="19F35DD6" w14:textId="77777777" w:rsidR="005E2A77" w:rsidRPr="00B24D48"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Don’t know</w:t>
            </w:r>
          </w:p>
          <w:p w14:paraId="2863A646" w14:textId="77777777" w:rsidR="005E2A77" w:rsidRDefault="005E2A77" w:rsidP="005E2A77">
            <w:pPr>
              <w:spacing w:after="0" w:line="240" w:lineRule="auto"/>
              <w:ind w:left="-43"/>
            </w:pPr>
            <w:r>
              <w:rPr>
                <w:rFonts w:ascii="Noto Sans Symbols" w:eastAsia="Noto Sans Symbols" w:hAnsi="Noto Sans Symbols" w:cs="Noto Sans Symbols"/>
                <w:sz w:val="20"/>
                <w:szCs w:val="20"/>
              </w:rPr>
              <w:t>❑</w:t>
            </w:r>
            <w:r>
              <w:t xml:space="preserve">   No response</w:t>
            </w:r>
          </w:p>
          <w:p w14:paraId="11EE8281" w14:textId="77777777" w:rsidR="005E2A77" w:rsidRPr="004737E1" w:rsidRDefault="005E2A77" w:rsidP="005E2A77">
            <w:pPr>
              <w:spacing w:after="0" w:line="240" w:lineRule="auto"/>
              <w:rPr>
                <w:rFonts w:ascii="Segoe UI Symbol" w:eastAsia="Noto Sans Symbols" w:hAnsi="Segoe UI Symbol" w:cs="Segoe UI Symbol"/>
              </w:rPr>
            </w:pPr>
          </w:p>
        </w:tc>
      </w:tr>
      <w:tr w:rsidR="005E2A77" w14:paraId="0841A3D2" w14:textId="77777777">
        <w:tc>
          <w:tcPr>
            <w:tcW w:w="2972" w:type="dxa"/>
          </w:tcPr>
          <w:p w14:paraId="621353C8" w14:textId="77777777" w:rsidR="005E2A77" w:rsidRDefault="005E2A77" w:rsidP="005E2A77">
            <w:pPr>
              <w:spacing w:after="0" w:line="240" w:lineRule="auto"/>
            </w:pPr>
            <w:r>
              <w:t>What is monthly income of the house’s head?</w:t>
            </w:r>
          </w:p>
        </w:tc>
        <w:tc>
          <w:tcPr>
            <w:tcW w:w="5812" w:type="dxa"/>
          </w:tcPr>
          <w:p w14:paraId="1A81FFDE" w14:textId="77777777" w:rsidR="005E2A77" w:rsidRDefault="005E2A77" w:rsidP="005E2A77">
            <w:pPr>
              <w:spacing w:after="0" w:line="240" w:lineRule="auto"/>
              <w:ind w:left="-43"/>
              <w:rPr>
                <w:rFonts w:ascii="Noto Sans Symbols" w:eastAsia="Noto Sans Symbols" w:hAnsi="Noto Sans Symbols" w:cs="Noto Sans Symbols"/>
                <w:sz w:val="20"/>
                <w:szCs w:val="20"/>
              </w:rPr>
            </w:pPr>
          </w:p>
        </w:tc>
      </w:tr>
      <w:tr w:rsidR="005E2A77" w14:paraId="44127F8B" w14:textId="77777777">
        <w:tc>
          <w:tcPr>
            <w:tcW w:w="2972" w:type="dxa"/>
          </w:tcPr>
          <w:p w14:paraId="59365D4B" w14:textId="77777777" w:rsidR="005E2A77" w:rsidRDefault="005E2A77" w:rsidP="005E2A77">
            <w:pPr>
              <w:spacing w:after="0" w:line="240" w:lineRule="auto"/>
            </w:pPr>
            <w:r>
              <w:t>What is the highest level of education received by respondent (main caregiver)?</w:t>
            </w:r>
          </w:p>
        </w:tc>
        <w:tc>
          <w:tcPr>
            <w:tcW w:w="5812" w:type="dxa"/>
          </w:tcPr>
          <w:p w14:paraId="15A5F45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schooling</w:t>
            </w:r>
          </w:p>
          <w:p w14:paraId="1A9A9AC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Pre-primary</w:t>
            </w:r>
          </w:p>
          <w:p w14:paraId="382F6AA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Some Primary</w:t>
            </w:r>
          </w:p>
          <w:p w14:paraId="0E1A62C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Completed primary</w:t>
            </w:r>
          </w:p>
          <w:p w14:paraId="254C404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Pre-secondary</w:t>
            </w:r>
          </w:p>
          <w:p w14:paraId="794B221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Some secondary</w:t>
            </w:r>
          </w:p>
          <w:p w14:paraId="5268741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Completed secondary</w:t>
            </w:r>
          </w:p>
          <w:p w14:paraId="0C3ABA87" w14:textId="77777777" w:rsidR="005E2A77" w:rsidRDefault="005E2A77" w:rsidP="005E2A77">
            <w:pPr>
              <w:spacing w:after="0" w:line="240" w:lineRule="auto"/>
              <w:ind w:left="-43"/>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University or other tertiary</w:t>
            </w:r>
          </w:p>
        </w:tc>
      </w:tr>
      <w:tr w:rsidR="005E2A77" w14:paraId="6B133659" w14:textId="77777777">
        <w:tc>
          <w:tcPr>
            <w:tcW w:w="2972" w:type="dxa"/>
          </w:tcPr>
          <w:p w14:paraId="14B3E1AC" w14:textId="77777777" w:rsidR="005E2A77" w:rsidRDefault="005E2A77" w:rsidP="005E2A77">
            <w:pPr>
              <w:spacing w:after="0" w:line="240" w:lineRule="auto"/>
            </w:pPr>
            <w:r>
              <w:t>What type of home ownership you are in now?</w:t>
            </w:r>
          </w:p>
        </w:tc>
        <w:tc>
          <w:tcPr>
            <w:tcW w:w="5812" w:type="dxa"/>
          </w:tcPr>
          <w:p w14:paraId="53E545B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Owned</w:t>
            </w:r>
          </w:p>
          <w:p w14:paraId="1DB0939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Rented</w:t>
            </w:r>
          </w:p>
          <w:p w14:paraId="1A19CE7C"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Parents/in-law/family</w:t>
            </w:r>
          </w:p>
        </w:tc>
      </w:tr>
      <w:tr w:rsidR="005E2A77" w14:paraId="08CF71A0" w14:textId="77777777">
        <w:tc>
          <w:tcPr>
            <w:tcW w:w="2972" w:type="dxa"/>
          </w:tcPr>
          <w:p w14:paraId="5B18E339" w14:textId="77777777" w:rsidR="005E2A77" w:rsidRDefault="005E2A77" w:rsidP="005E2A77">
            <w:pPr>
              <w:spacing w:after="0" w:line="240" w:lineRule="auto"/>
            </w:pPr>
            <w:r>
              <w:t>Which household possession that you have from the following items? (Select all that apply)</w:t>
            </w:r>
          </w:p>
        </w:tc>
        <w:tc>
          <w:tcPr>
            <w:tcW w:w="5812" w:type="dxa"/>
          </w:tcPr>
          <w:p w14:paraId="64D1FB5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Mobile phone</w:t>
            </w:r>
          </w:p>
          <w:p w14:paraId="66A324B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Radio</w:t>
            </w:r>
          </w:p>
          <w:p w14:paraId="1BC3AB7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TV</w:t>
            </w:r>
          </w:p>
          <w:p w14:paraId="3C94BB4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Satellite</w:t>
            </w:r>
          </w:p>
          <w:p w14:paraId="30E2947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Motorbike</w:t>
            </w:r>
          </w:p>
          <w:p w14:paraId="7F65D5F1"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Car</w:t>
            </w:r>
          </w:p>
          <w:p w14:paraId="00CD7A6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Computer</w:t>
            </w:r>
          </w:p>
          <w:p w14:paraId="65DDCB5C"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19BA3AC6" w14:textId="77777777">
        <w:tc>
          <w:tcPr>
            <w:tcW w:w="2972" w:type="dxa"/>
          </w:tcPr>
          <w:p w14:paraId="1946C6F7" w14:textId="77777777" w:rsidR="005E2A77" w:rsidRDefault="005E2A77" w:rsidP="005E2A77">
            <w:pPr>
              <w:spacing w:after="0" w:line="240" w:lineRule="auto"/>
            </w:pPr>
            <w:r>
              <w:t>How do you communicate with friends and family? (Select all that apply)</w:t>
            </w:r>
          </w:p>
        </w:tc>
        <w:tc>
          <w:tcPr>
            <w:tcW w:w="5812" w:type="dxa"/>
          </w:tcPr>
          <w:p w14:paraId="4B4BC247"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Mobile phone calls and SMS</w:t>
            </w:r>
          </w:p>
          <w:p w14:paraId="346901C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Social media (e.g. Facebook, WeChat)</w:t>
            </w:r>
          </w:p>
          <w:p w14:paraId="3B74E21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Social events (e.g. birthdays, weddings etc)</w:t>
            </w:r>
          </w:p>
          <w:p w14:paraId="0E116C5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Face-to-face meetings (please specify _______________)</w:t>
            </w:r>
          </w:p>
          <w:p w14:paraId="4D74ED23" w14:textId="77777777" w:rsidR="005E2A77" w:rsidRDefault="005E2A77" w:rsidP="005E2A77">
            <w:pPr>
              <w:spacing w:after="0" w:line="240" w:lineRule="auto"/>
              <w:rPr>
                <w:rFonts w:ascii="Noto Sans Symbols" w:eastAsia="Noto Sans Symbols" w:hAnsi="Noto Sans Symbols" w:cs="Noto Sans Symbols"/>
                <w:sz w:val="20"/>
                <w:szCs w:val="20"/>
              </w:rPr>
            </w:pPr>
          </w:p>
        </w:tc>
      </w:tr>
    </w:tbl>
    <w:p w14:paraId="186D765A" w14:textId="77777777" w:rsidR="005E2A77" w:rsidRDefault="005E2A77" w:rsidP="005E2A77">
      <w:pPr>
        <w:spacing w:after="0" w:line="240" w:lineRule="auto"/>
      </w:pPr>
    </w:p>
    <w:tbl>
      <w:tblPr>
        <w:tblW w:w="8901"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4253"/>
        <w:gridCol w:w="1676"/>
      </w:tblGrid>
      <w:tr w:rsidR="005E2A77" w14:paraId="633BAC50" w14:textId="77777777" w:rsidTr="006E0E65">
        <w:tc>
          <w:tcPr>
            <w:tcW w:w="8901" w:type="dxa"/>
            <w:gridSpan w:val="3"/>
            <w:shd w:val="clear" w:color="auto" w:fill="92D050"/>
          </w:tcPr>
          <w:p w14:paraId="3A622BEB" w14:textId="77777777" w:rsidR="005E2A77" w:rsidRDefault="005E2A77" w:rsidP="005E2A77">
            <w:pPr>
              <w:spacing w:after="0" w:line="240" w:lineRule="auto"/>
            </w:pPr>
            <w:r>
              <w:rPr>
                <w:b/>
              </w:rPr>
              <w:t>House’s Composition</w:t>
            </w:r>
          </w:p>
        </w:tc>
      </w:tr>
      <w:tr w:rsidR="005E2A77" w14:paraId="6490CF78" w14:textId="77777777" w:rsidTr="006E0E65">
        <w:tc>
          <w:tcPr>
            <w:tcW w:w="2972" w:type="dxa"/>
          </w:tcPr>
          <w:p w14:paraId="034E6005" w14:textId="77777777" w:rsidR="005E2A77" w:rsidRDefault="005E2A77" w:rsidP="005E2A77">
            <w:pPr>
              <w:spacing w:after="0" w:line="240" w:lineRule="auto"/>
            </w:pPr>
            <w:r>
              <w:t>Number of families in this house</w:t>
            </w:r>
          </w:p>
        </w:tc>
        <w:tc>
          <w:tcPr>
            <w:tcW w:w="5929" w:type="dxa"/>
            <w:gridSpan w:val="2"/>
          </w:tcPr>
          <w:p w14:paraId="70C642F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1</w:t>
            </w:r>
          </w:p>
          <w:p w14:paraId="0103921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2</w:t>
            </w:r>
          </w:p>
          <w:p w14:paraId="01093CA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3</w:t>
            </w:r>
          </w:p>
          <w:p w14:paraId="5A69800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More than 3 families (Specify ___________)</w:t>
            </w:r>
          </w:p>
          <w:p w14:paraId="1C618750" w14:textId="77777777" w:rsidR="005E2A77" w:rsidRDefault="005E2A77" w:rsidP="005E2A77">
            <w:pPr>
              <w:spacing w:after="0" w:line="240" w:lineRule="auto"/>
            </w:pPr>
          </w:p>
        </w:tc>
      </w:tr>
      <w:tr w:rsidR="005E2A77" w14:paraId="578E0B3B" w14:textId="77777777" w:rsidTr="006E0E65">
        <w:tc>
          <w:tcPr>
            <w:tcW w:w="2972" w:type="dxa"/>
          </w:tcPr>
          <w:p w14:paraId="22740C68" w14:textId="77777777" w:rsidR="005E2A77" w:rsidRDefault="005E2A77" w:rsidP="005E2A77">
            <w:pPr>
              <w:spacing w:after="0" w:line="240" w:lineRule="auto"/>
            </w:pPr>
            <w:r>
              <w:t>Number of people in the households</w:t>
            </w:r>
          </w:p>
        </w:tc>
        <w:tc>
          <w:tcPr>
            <w:tcW w:w="5929" w:type="dxa"/>
            <w:gridSpan w:val="2"/>
          </w:tcPr>
          <w:p w14:paraId="590CB524" w14:textId="77777777" w:rsidR="005E2A77" w:rsidRDefault="005E2A77" w:rsidP="005E2A77">
            <w:pPr>
              <w:spacing w:after="0" w:line="240" w:lineRule="auto"/>
            </w:pPr>
          </w:p>
        </w:tc>
      </w:tr>
      <w:tr w:rsidR="005E2A77" w14:paraId="609721CE" w14:textId="77777777" w:rsidTr="006E0E65">
        <w:tc>
          <w:tcPr>
            <w:tcW w:w="2972" w:type="dxa"/>
          </w:tcPr>
          <w:p w14:paraId="7F51B883" w14:textId="77777777" w:rsidR="005E2A77" w:rsidRDefault="005E2A77" w:rsidP="005E2A77">
            <w:pPr>
              <w:spacing w:after="0" w:line="240" w:lineRule="auto"/>
            </w:pPr>
            <w:r>
              <w:t>Number of adults</w:t>
            </w:r>
          </w:p>
        </w:tc>
        <w:tc>
          <w:tcPr>
            <w:tcW w:w="5929" w:type="dxa"/>
            <w:gridSpan w:val="2"/>
          </w:tcPr>
          <w:p w14:paraId="7D2070DF" w14:textId="77777777" w:rsidR="005E2A77" w:rsidRDefault="005E2A77" w:rsidP="005E2A77">
            <w:pPr>
              <w:spacing w:after="0" w:line="240" w:lineRule="auto"/>
            </w:pPr>
          </w:p>
        </w:tc>
      </w:tr>
      <w:tr w:rsidR="005E2A77" w14:paraId="593AB768" w14:textId="77777777" w:rsidTr="006E0E65">
        <w:tc>
          <w:tcPr>
            <w:tcW w:w="2972" w:type="dxa"/>
          </w:tcPr>
          <w:p w14:paraId="20F8D359" w14:textId="77777777" w:rsidR="005E2A77" w:rsidRDefault="005E2A77" w:rsidP="005E2A77">
            <w:pPr>
              <w:spacing w:after="0" w:line="240" w:lineRule="auto"/>
            </w:pPr>
            <w:r>
              <w:t>Number of children under 18 years</w:t>
            </w:r>
          </w:p>
        </w:tc>
        <w:tc>
          <w:tcPr>
            <w:tcW w:w="5929" w:type="dxa"/>
            <w:gridSpan w:val="2"/>
          </w:tcPr>
          <w:p w14:paraId="04D0CC4F" w14:textId="77777777" w:rsidR="005E2A77" w:rsidRDefault="005E2A77" w:rsidP="005E2A77">
            <w:pPr>
              <w:spacing w:after="0" w:line="240" w:lineRule="auto"/>
            </w:pPr>
          </w:p>
        </w:tc>
      </w:tr>
      <w:tr w:rsidR="005E2A77" w14:paraId="21666210" w14:textId="77777777" w:rsidTr="006E0E65">
        <w:trPr>
          <w:trHeight w:val="188"/>
        </w:trPr>
        <w:tc>
          <w:tcPr>
            <w:tcW w:w="8901" w:type="dxa"/>
            <w:gridSpan w:val="3"/>
          </w:tcPr>
          <w:p w14:paraId="3C9B0046" w14:textId="77777777" w:rsidR="005E2A77" w:rsidRDefault="005E2A77" w:rsidP="005E2A77">
            <w:pPr>
              <w:spacing w:after="0" w:line="240" w:lineRule="auto"/>
              <w:rPr>
                <w:b/>
              </w:rPr>
            </w:pPr>
            <w:r>
              <w:rPr>
                <w:b/>
                <w:color w:val="538135"/>
              </w:rPr>
              <w:t>Persons with disabilities (PWD)</w:t>
            </w:r>
          </w:p>
        </w:tc>
      </w:tr>
      <w:tr w:rsidR="005E2A77" w14:paraId="77B4245A" w14:textId="77777777" w:rsidTr="006E0E65">
        <w:trPr>
          <w:trHeight w:val="1160"/>
        </w:trPr>
        <w:tc>
          <w:tcPr>
            <w:tcW w:w="2972" w:type="dxa"/>
          </w:tcPr>
          <w:p w14:paraId="6FCCB11D" w14:textId="77777777" w:rsidR="005E2A77" w:rsidRDefault="005E2A77" w:rsidP="005E2A77">
            <w:pPr>
              <w:spacing w:after="0" w:line="240" w:lineRule="auto"/>
            </w:pPr>
            <w:r>
              <w:lastRenderedPageBreak/>
              <w:t xml:space="preserve">Do you have any member in your household who have difficulty seeing? </w:t>
            </w:r>
          </w:p>
          <w:p w14:paraId="1AB3934F" w14:textId="77777777" w:rsidR="005E2A77" w:rsidRDefault="005E2A77" w:rsidP="005E2A77">
            <w:pPr>
              <w:spacing w:after="0" w:line="240" w:lineRule="auto"/>
              <w:rPr>
                <w:rFonts w:ascii="Carlito"/>
                <w:highlight w:val="white"/>
              </w:rPr>
            </w:pPr>
          </w:p>
        </w:tc>
        <w:tc>
          <w:tcPr>
            <w:tcW w:w="4253" w:type="dxa"/>
          </w:tcPr>
          <w:p w14:paraId="7626F538" w14:textId="77777777" w:rsidR="005E2A77" w:rsidRDefault="005E2A77" w:rsidP="005E2A77">
            <w:pPr>
              <w:spacing w:after="0" w:line="240" w:lineRule="auto"/>
            </w:pPr>
            <w:r>
              <w:rPr>
                <w:rFonts w:ascii="Segoe UI Symbol" w:eastAsia="Noto Sans Symbols" w:hAnsi="Segoe UI Symbol" w:cs="Segoe UI Symbol"/>
              </w:rPr>
              <w:t>❑</w:t>
            </w:r>
            <w:r>
              <w:t xml:space="preserve"> No, no family member with any difficulty</w:t>
            </w:r>
          </w:p>
          <w:p w14:paraId="4F9A5609"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6EE3784D"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278B046E" w14:textId="77777777" w:rsidR="005E2A77" w:rsidRDefault="005E2A77" w:rsidP="005E2A77">
            <w:pPr>
              <w:spacing w:after="0" w:line="240" w:lineRule="auto"/>
            </w:pPr>
            <w:r>
              <w:rPr>
                <w:rFonts w:ascii="Segoe UI Symbol" w:eastAsia="Noto Sans Symbols" w:hAnsi="Segoe UI Symbol" w:cs="Segoe UI Symbol"/>
              </w:rPr>
              <w:t>❑</w:t>
            </w:r>
            <w:r>
              <w:t xml:space="preserve"> Yes, this person cannot do it at all</w:t>
            </w:r>
          </w:p>
        </w:tc>
        <w:tc>
          <w:tcPr>
            <w:tcW w:w="1676" w:type="dxa"/>
          </w:tcPr>
          <w:p w14:paraId="1B35BD84" w14:textId="77777777" w:rsidR="005E2A77" w:rsidRDefault="005E2A77" w:rsidP="005E2A77">
            <w:pPr>
              <w:spacing w:after="0" w:line="240" w:lineRule="auto"/>
            </w:pPr>
            <w:r>
              <w:t>If yes, who is this person?</w:t>
            </w:r>
          </w:p>
        </w:tc>
      </w:tr>
      <w:tr w:rsidR="005E2A77" w14:paraId="154BB26A" w14:textId="77777777" w:rsidTr="006E0E65">
        <w:tc>
          <w:tcPr>
            <w:tcW w:w="2972" w:type="dxa"/>
          </w:tcPr>
          <w:p w14:paraId="54E381C3" w14:textId="77777777" w:rsidR="005E2A77" w:rsidRDefault="005E2A77" w:rsidP="005E2A77">
            <w:pPr>
              <w:spacing w:after="0" w:line="240" w:lineRule="auto"/>
              <w:rPr>
                <w:highlight w:val="white"/>
              </w:rPr>
            </w:pPr>
            <w:r>
              <w:rPr>
                <w:highlight w:val="white"/>
              </w:rPr>
              <w:t>Do you have any member in your household who have difficulty in hearing?</w:t>
            </w:r>
          </w:p>
        </w:tc>
        <w:tc>
          <w:tcPr>
            <w:tcW w:w="4253" w:type="dxa"/>
          </w:tcPr>
          <w:p w14:paraId="36F5F36D" w14:textId="77777777" w:rsidR="005E2A77" w:rsidRDefault="005E2A77" w:rsidP="005E2A77">
            <w:pPr>
              <w:spacing w:after="0" w:line="240" w:lineRule="auto"/>
            </w:pPr>
            <w:r>
              <w:rPr>
                <w:rFonts w:ascii="Segoe UI Symbol" w:eastAsia="Noto Sans Symbols" w:hAnsi="Segoe UI Symbol" w:cs="Segoe UI Symbol"/>
              </w:rPr>
              <w:t>❑</w:t>
            </w:r>
            <w:r>
              <w:t xml:space="preserve"> No, no family member with any difficulty</w:t>
            </w:r>
          </w:p>
          <w:p w14:paraId="1488716B"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5173E106"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658C8423"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Yes, this person cannot do it at all</w:t>
            </w:r>
          </w:p>
        </w:tc>
        <w:tc>
          <w:tcPr>
            <w:tcW w:w="1676" w:type="dxa"/>
          </w:tcPr>
          <w:p w14:paraId="5AB60E33" w14:textId="77777777" w:rsidR="005E2A77" w:rsidRDefault="005E2A77" w:rsidP="005E2A77">
            <w:pPr>
              <w:spacing w:after="0" w:line="240" w:lineRule="auto"/>
            </w:pPr>
            <w:r>
              <w:t>If yes, who is this person?</w:t>
            </w:r>
          </w:p>
        </w:tc>
      </w:tr>
      <w:tr w:rsidR="005E2A77" w14:paraId="3C7A3948" w14:textId="77777777" w:rsidTr="006E0E65">
        <w:tc>
          <w:tcPr>
            <w:tcW w:w="2972" w:type="dxa"/>
          </w:tcPr>
          <w:p w14:paraId="140857F7" w14:textId="77777777" w:rsidR="005E2A77" w:rsidRDefault="005E2A77" w:rsidP="005E2A77">
            <w:pPr>
              <w:spacing w:after="0" w:line="240" w:lineRule="auto"/>
            </w:pPr>
            <w:r>
              <w:rPr>
                <w:highlight w:val="white"/>
              </w:rPr>
              <w:t>Do you have any member in your household who have difficulty walking or climbing steps?</w:t>
            </w:r>
          </w:p>
        </w:tc>
        <w:tc>
          <w:tcPr>
            <w:tcW w:w="4253" w:type="dxa"/>
          </w:tcPr>
          <w:p w14:paraId="1F234ED6" w14:textId="77777777" w:rsidR="005E2A77" w:rsidRDefault="005E2A77" w:rsidP="005E2A77">
            <w:pPr>
              <w:spacing w:after="0" w:line="240" w:lineRule="auto"/>
            </w:pPr>
            <w:r>
              <w:rPr>
                <w:rFonts w:ascii="Noto Sans Symbols" w:eastAsia="Noto Sans Symbols" w:hAnsi="Noto Sans Symbols" w:cs="Noto Sans Symbols"/>
              </w:rPr>
              <w:t>❑</w:t>
            </w:r>
            <w:r>
              <w:t xml:space="preserve">   No, no family member with any difficulty</w:t>
            </w:r>
          </w:p>
          <w:p w14:paraId="289432BF"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586B9C68"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335C2583"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Yes, this person cannot do it at all</w:t>
            </w:r>
          </w:p>
        </w:tc>
        <w:tc>
          <w:tcPr>
            <w:tcW w:w="1676" w:type="dxa"/>
          </w:tcPr>
          <w:p w14:paraId="7117E35C" w14:textId="77777777" w:rsidR="005E2A77" w:rsidRDefault="005E2A77" w:rsidP="005E2A77">
            <w:pPr>
              <w:spacing w:after="0" w:line="240" w:lineRule="auto"/>
            </w:pPr>
            <w:r>
              <w:t>If yes, who is this person?</w:t>
            </w:r>
          </w:p>
        </w:tc>
      </w:tr>
      <w:tr w:rsidR="005E2A77" w14:paraId="158A3C28" w14:textId="77777777" w:rsidTr="006E0E65">
        <w:tc>
          <w:tcPr>
            <w:tcW w:w="2972" w:type="dxa"/>
          </w:tcPr>
          <w:p w14:paraId="37F4588C" w14:textId="77777777" w:rsidR="005E2A77" w:rsidRDefault="005E2A77" w:rsidP="005E2A77">
            <w:pPr>
              <w:spacing w:after="0" w:line="240" w:lineRule="auto"/>
              <w:rPr>
                <w:highlight w:val="white"/>
              </w:rPr>
            </w:pPr>
            <w:r>
              <w:rPr>
                <w:highlight w:val="white"/>
              </w:rPr>
              <w:t>Do you have any member in your household who have difficulty remembering or concentrating?</w:t>
            </w:r>
          </w:p>
        </w:tc>
        <w:tc>
          <w:tcPr>
            <w:tcW w:w="4253" w:type="dxa"/>
          </w:tcPr>
          <w:p w14:paraId="33F5C116" w14:textId="77777777" w:rsidR="005E2A77" w:rsidRDefault="005E2A77" w:rsidP="005E2A77">
            <w:pPr>
              <w:spacing w:after="0" w:line="240" w:lineRule="auto"/>
            </w:pPr>
            <w:r>
              <w:rPr>
                <w:rFonts w:ascii="Segoe UI Symbol" w:eastAsia="Noto Sans Symbols" w:hAnsi="Segoe UI Symbol" w:cs="Segoe UI Symbol"/>
              </w:rPr>
              <w:t>❑</w:t>
            </w:r>
            <w:r>
              <w:rPr>
                <w:rFonts w:ascii="Noto Sans Symbols" w:eastAsia="Noto Sans Symbols" w:hAnsi="Noto Sans Symbols" w:cs="Noto Sans Symbols"/>
              </w:rPr>
              <w:t xml:space="preserve"> </w:t>
            </w:r>
            <w:r>
              <w:t>No, no family member with any difficulty</w:t>
            </w:r>
          </w:p>
          <w:p w14:paraId="75FD34BE"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0DDD4F5E"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7E3A83D0"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Yes, this person cannot do it at all</w:t>
            </w:r>
          </w:p>
        </w:tc>
        <w:tc>
          <w:tcPr>
            <w:tcW w:w="1676" w:type="dxa"/>
          </w:tcPr>
          <w:p w14:paraId="25DFCB62" w14:textId="77777777" w:rsidR="005E2A77" w:rsidRDefault="005E2A77" w:rsidP="005E2A77">
            <w:pPr>
              <w:spacing w:after="0" w:line="240" w:lineRule="auto"/>
            </w:pPr>
            <w:r>
              <w:t>If yes, who is this person?</w:t>
            </w:r>
          </w:p>
        </w:tc>
      </w:tr>
      <w:tr w:rsidR="005E2A77" w14:paraId="10055DDD" w14:textId="77777777" w:rsidTr="006E0E65">
        <w:tc>
          <w:tcPr>
            <w:tcW w:w="2972" w:type="dxa"/>
          </w:tcPr>
          <w:p w14:paraId="73327DEE" w14:textId="77777777" w:rsidR="005E2A77" w:rsidRDefault="005E2A77" w:rsidP="005E2A77">
            <w:pPr>
              <w:spacing w:after="0" w:line="240" w:lineRule="auto"/>
              <w:rPr>
                <w:highlight w:val="white"/>
              </w:rPr>
            </w:pPr>
            <w:r>
              <w:rPr>
                <w:highlight w:val="white"/>
              </w:rPr>
              <w:t>Do you have any member in your household who have difficulty with self-care such as washing or dressing?</w:t>
            </w:r>
          </w:p>
        </w:tc>
        <w:tc>
          <w:tcPr>
            <w:tcW w:w="4253" w:type="dxa"/>
          </w:tcPr>
          <w:p w14:paraId="73160486" w14:textId="77777777" w:rsidR="005E2A77" w:rsidRDefault="005E2A77" w:rsidP="005E2A77">
            <w:pPr>
              <w:spacing w:after="0" w:line="240" w:lineRule="auto"/>
            </w:pPr>
            <w:r>
              <w:rPr>
                <w:rFonts w:ascii="Segoe UI Symbol" w:eastAsia="Noto Sans Symbols" w:hAnsi="Segoe UI Symbol" w:cs="Segoe UI Symbol"/>
              </w:rPr>
              <w:t>❑</w:t>
            </w:r>
            <w:r>
              <w:t xml:space="preserve"> No, no family member with any difficulty</w:t>
            </w:r>
          </w:p>
          <w:p w14:paraId="2EB88CA1"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78F7D161"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56286EB9"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Yes, this person cannot do it at all</w:t>
            </w:r>
          </w:p>
        </w:tc>
        <w:tc>
          <w:tcPr>
            <w:tcW w:w="1676" w:type="dxa"/>
          </w:tcPr>
          <w:p w14:paraId="682C8C0B" w14:textId="77777777" w:rsidR="005E2A77" w:rsidRDefault="005E2A77" w:rsidP="005E2A77">
            <w:pPr>
              <w:spacing w:after="0" w:line="240" w:lineRule="auto"/>
            </w:pPr>
            <w:r>
              <w:t>If yes, who is this person?</w:t>
            </w:r>
          </w:p>
        </w:tc>
      </w:tr>
      <w:tr w:rsidR="005E2A77" w14:paraId="6D5EFCE2" w14:textId="77777777" w:rsidTr="006E0E65">
        <w:tc>
          <w:tcPr>
            <w:tcW w:w="2972" w:type="dxa"/>
          </w:tcPr>
          <w:p w14:paraId="38EE8EEC" w14:textId="77777777" w:rsidR="005E2A77" w:rsidRDefault="005E2A77" w:rsidP="005E2A77">
            <w:pPr>
              <w:spacing w:after="0" w:line="240" w:lineRule="auto"/>
            </w:pPr>
            <w:r>
              <w:t xml:space="preserve">Do you have any member in your household who have difficulty to understanding or being understood? </w:t>
            </w:r>
          </w:p>
        </w:tc>
        <w:tc>
          <w:tcPr>
            <w:tcW w:w="4253" w:type="dxa"/>
          </w:tcPr>
          <w:p w14:paraId="32EDD0F2" w14:textId="77777777" w:rsidR="005E2A77" w:rsidRDefault="005E2A77" w:rsidP="005E2A77">
            <w:pPr>
              <w:spacing w:after="0" w:line="240" w:lineRule="auto"/>
            </w:pPr>
            <w:r>
              <w:rPr>
                <w:rFonts w:ascii="Segoe UI Symbol" w:eastAsia="Noto Sans Symbols" w:hAnsi="Segoe UI Symbol" w:cs="Segoe UI Symbol"/>
              </w:rPr>
              <w:t>❑</w:t>
            </w:r>
            <w:r>
              <w:t xml:space="preserve"> No, no family member with any difficulty</w:t>
            </w:r>
          </w:p>
          <w:p w14:paraId="6875AC41"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little difficulty</w:t>
            </w:r>
          </w:p>
          <w:p w14:paraId="055E1960" w14:textId="77777777" w:rsidR="005E2A77" w:rsidRDefault="005E2A77" w:rsidP="005E2A77">
            <w:pPr>
              <w:spacing w:after="0" w:line="240" w:lineRule="auto"/>
            </w:pPr>
            <w:r>
              <w:rPr>
                <w:rFonts w:ascii="Segoe UI Symbol" w:eastAsia="Noto Sans Symbols" w:hAnsi="Segoe UI Symbol" w:cs="Segoe UI Symbol"/>
              </w:rPr>
              <w:t>❑</w:t>
            </w:r>
            <w:r>
              <w:t xml:space="preserve"> Yes, this person has a lot of difficulty</w:t>
            </w:r>
          </w:p>
          <w:p w14:paraId="06003099"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Yes, this person cannot do it at all</w:t>
            </w:r>
          </w:p>
        </w:tc>
        <w:tc>
          <w:tcPr>
            <w:tcW w:w="1676" w:type="dxa"/>
          </w:tcPr>
          <w:p w14:paraId="50552450" w14:textId="77777777" w:rsidR="005E2A77" w:rsidRDefault="005E2A77" w:rsidP="005E2A77">
            <w:pPr>
              <w:spacing w:after="0" w:line="240" w:lineRule="auto"/>
            </w:pPr>
            <w:r>
              <w:t>If yes, who is this person?</w:t>
            </w:r>
          </w:p>
        </w:tc>
      </w:tr>
    </w:tbl>
    <w:p w14:paraId="7018528D" w14:textId="77777777" w:rsidR="005E2A77" w:rsidRDefault="005E2A77" w:rsidP="005E2A77">
      <w:pPr>
        <w:spacing w:after="0" w:line="240" w:lineRule="auto"/>
      </w:pPr>
    </w:p>
    <w:tbl>
      <w:tblPr>
        <w:tblW w:w="89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2977"/>
        <w:gridCol w:w="2977"/>
      </w:tblGrid>
      <w:tr w:rsidR="005E2A77" w14:paraId="28823A98" w14:textId="77777777">
        <w:tc>
          <w:tcPr>
            <w:tcW w:w="8926" w:type="dxa"/>
            <w:gridSpan w:val="3"/>
            <w:shd w:val="clear" w:color="auto" w:fill="92D050"/>
          </w:tcPr>
          <w:p w14:paraId="7023CD27" w14:textId="77777777" w:rsidR="005E2A77" w:rsidRDefault="005E2A77" w:rsidP="005E2A77">
            <w:pPr>
              <w:widowControl/>
              <w:numPr>
                <w:ilvl w:val="0"/>
                <w:numId w:val="33"/>
              </w:numPr>
              <w:spacing w:after="0" w:line="240" w:lineRule="auto"/>
              <w:ind w:left="313" w:hanging="284"/>
              <w:contextualSpacing/>
            </w:pPr>
            <w:r>
              <w:rPr>
                <w:b/>
              </w:rPr>
              <w:t>WATER SUPPLY FOR DOMESTIC USE</w:t>
            </w:r>
          </w:p>
        </w:tc>
      </w:tr>
      <w:tr w:rsidR="005E2A77" w14:paraId="5DFC5C8F" w14:textId="77777777">
        <w:tc>
          <w:tcPr>
            <w:tcW w:w="2972" w:type="dxa"/>
          </w:tcPr>
          <w:p w14:paraId="270EA293" w14:textId="77777777" w:rsidR="005E2A77" w:rsidRDefault="005E2A77" w:rsidP="005E2A77">
            <w:pPr>
              <w:spacing w:after="0" w:line="240" w:lineRule="auto"/>
            </w:pPr>
            <w:r>
              <w:t>Q1. What is your main source of water used by your household for domestic use such as cooking and personal hygiene such as washing, handwashing, and cleaning?</w:t>
            </w:r>
          </w:p>
        </w:tc>
        <w:tc>
          <w:tcPr>
            <w:tcW w:w="5954" w:type="dxa"/>
            <w:gridSpan w:val="2"/>
          </w:tcPr>
          <w:p w14:paraId="777FB49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Piped water into dwelling</w:t>
            </w:r>
          </w:p>
          <w:p w14:paraId="793F36B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Piped water to yard/plot</w:t>
            </w:r>
          </w:p>
          <w:p w14:paraId="0922865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Public/communal tap/standpipe</w:t>
            </w:r>
          </w:p>
          <w:p w14:paraId="0C8951B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Borehole/tubewell</w:t>
            </w:r>
          </w:p>
          <w:p w14:paraId="0B10883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Protected dug well</w:t>
            </w:r>
          </w:p>
          <w:p w14:paraId="14474CD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Unprotected dug well</w:t>
            </w:r>
          </w:p>
          <w:p w14:paraId="0E5B0B2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Protected spring</w:t>
            </w:r>
          </w:p>
          <w:p w14:paraId="55C6A79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Unprotected spring</w:t>
            </w:r>
          </w:p>
          <w:p w14:paraId="4118F57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Rainwater collection in closed containers</w:t>
            </w:r>
          </w:p>
          <w:p w14:paraId="758DE8B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Rainwater collection in open containers</w:t>
            </w:r>
          </w:p>
          <w:p w14:paraId="6025927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Small-scale vendor (cart with small tank/drum)</w:t>
            </w:r>
          </w:p>
          <w:p w14:paraId="1C6FCA8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Tanker truck</w:t>
            </w:r>
          </w:p>
          <w:p w14:paraId="07B854FD"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Surface water (river dam, lake, pond, stream, canal, irrigation channels)</w:t>
            </w:r>
          </w:p>
          <w:p w14:paraId="45A1222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Others (please specify ____________)</w:t>
            </w:r>
          </w:p>
          <w:p w14:paraId="51A7635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1D9AFD83" w14:textId="77777777" w:rsidR="005E2A77" w:rsidRDefault="005E2A77" w:rsidP="005E2A77">
            <w:pPr>
              <w:spacing w:after="0" w:line="240" w:lineRule="auto"/>
            </w:pPr>
          </w:p>
        </w:tc>
      </w:tr>
      <w:tr w:rsidR="005E2A77" w14:paraId="3C89EA1F" w14:textId="77777777">
        <w:tc>
          <w:tcPr>
            <w:tcW w:w="2972" w:type="dxa"/>
          </w:tcPr>
          <w:p w14:paraId="3577CF37" w14:textId="77777777" w:rsidR="005E2A77" w:rsidRDefault="005E2A77" w:rsidP="005E2A77">
            <w:pPr>
              <w:spacing w:after="0" w:line="240" w:lineRule="auto"/>
            </w:pPr>
            <w:r>
              <w:t>Q2. How frequently was the water for the domestic use available to your household during the last two weeks?</w:t>
            </w:r>
          </w:p>
        </w:tc>
        <w:tc>
          <w:tcPr>
            <w:tcW w:w="5954" w:type="dxa"/>
            <w:gridSpan w:val="2"/>
          </w:tcPr>
          <w:p w14:paraId="50552EB9"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Daily, 24 hours a day</w:t>
            </w:r>
          </w:p>
          <w:p w14:paraId="6EEE3C7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Daily, at certain hours</w:t>
            </w:r>
          </w:p>
          <w:p w14:paraId="449238C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Three – five days a week</w:t>
            </w:r>
          </w:p>
          <w:p w14:paraId="389845D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One – two days a week</w:t>
            </w:r>
          </w:p>
          <w:p w14:paraId="44BB2683"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Less frequent than once a week</w:t>
            </w:r>
          </w:p>
          <w:p w14:paraId="5AC14349" w14:textId="77777777" w:rsidR="005E2A77" w:rsidRDefault="005E2A77" w:rsidP="005E2A77">
            <w:pPr>
              <w:spacing w:after="0" w:line="240" w:lineRule="auto"/>
              <w:ind w:left="-43"/>
            </w:pPr>
            <w:r>
              <w:rPr>
                <w:rFonts w:ascii="Noto Sans Symbols" w:eastAsia="Noto Sans Symbols" w:hAnsi="Noto Sans Symbols" w:cs="Noto Sans Symbols"/>
                <w:sz w:val="20"/>
                <w:szCs w:val="20"/>
              </w:rPr>
              <w:t xml:space="preserve"> ❑</w:t>
            </w:r>
            <w:r>
              <w:t xml:space="preserve">   Don’t know</w:t>
            </w:r>
          </w:p>
          <w:p w14:paraId="433F1D3D" w14:textId="77777777" w:rsidR="005E2A77" w:rsidRDefault="005E2A77" w:rsidP="005E2A77">
            <w:pPr>
              <w:spacing w:after="0" w:line="240" w:lineRule="auto"/>
            </w:pPr>
          </w:p>
          <w:p w14:paraId="67517F34" w14:textId="77777777" w:rsidR="005E2A77" w:rsidRDefault="005E2A77" w:rsidP="005E2A77">
            <w:pPr>
              <w:spacing w:after="0" w:line="240" w:lineRule="auto"/>
            </w:pPr>
          </w:p>
        </w:tc>
      </w:tr>
      <w:tr w:rsidR="005E2A77" w14:paraId="2A667B58" w14:textId="77777777">
        <w:tc>
          <w:tcPr>
            <w:tcW w:w="2972" w:type="dxa"/>
          </w:tcPr>
          <w:p w14:paraId="11E7873F" w14:textId="77777777" w:rsidR="005E2A77" w:rsidRDefault="005E2A77" w:rsidP="005E2A77">
            <w:pPr>
              <w:spacing w:after="0" w:line="240" w:lineRule="auto"/>
            </w:pPr>
            <w:r>
              <w:lastRenderedPageBreak/>
              <w:t>Q3. How long does it take someone to walk to the water source, collect water and come back?</w:t>
            </w:r>
          </w:p>
        </w:tc>
        <w:tc>
          <w:tcPr>
            <w:tcW w:w="5954" w:type="dxa"/>
            <w:gridSpan w:val="2"/>
          </w:tcPr>
          <w:p w14:paraId="7A3C498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It’s inside house (water source on premises)</w:t>
            </w:r>
          </w:p>
          <w:p w14:paraId="75DD075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&lt; 15 minutes</w:t>
            </w:r>
          </w:p>
          <w:p w14:paraId="3B6EC1C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15-30 minutes</w:t>
            </w:r>
          </w:p>
          <w:p w14:paraId="230E0721"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30 minutes – 1 hour</w:t>
            </w:r>
          </w:p>
          <w:p w14:paraId="6C344A2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&gt; 1 hour (please specify)</w:t>
            </w:r>
          </w:p>
          <w:p w14:paraId="2D0E0A8C" w14:textId="77777777" w:rsidR="005E2A77" w:rsidRDefault="005E2A77" w:rsidP="005E2A77">
            <w:pPr>
              <w:spacing w:after="0" w:line="240" w:lineRule="auto"/>
              <w:ind w:left="-43"/>
            </w:pPr>
            <w:r>
              <w:rPr>
                <w:rFonts w:ascii="Noto Sans Symbols" w:eastAsia="Noto Sans Symbols" w:hAnsi="Noto Sans Symbols" w:cs="Noto Sans Symbols"/>
                <w:sz w:val="20"/>
                <w:szCs w:val="20"/>
              </w:rPr>
              <w:t xml:space="preserve"> ❑</w:t>
            </w:r>
            <w:r>
              <w:t xml:space="preserve">   Don’t know</w:t>
            </w:r>
          </w:p>
          <w:p w14:paraId="0EB755E2" w14:textId="77777777" w:rsidR="005E2A77" w:rsidRDefault="005E2A77" w:rsidP="005E2A77">
            <w:pPr>
              <w:spacing w:after="0" w:line="240" w:lineRule="auto"/>
            </w:pPr>
          </w:p>
        </w:tc>
      </w:tr>
      <w:tr w:rsidR="005E2A77" w14:paraId="6C48EAC4" w14:textId="77777777">
        <w:tc>
          <w:tcPr>
            <w:tcW w:w="2972" w:type="dxa"/>
          </w:tcPr>
          <w:p w14:paraId="3896BA4F" w14:textId="77777777" w:rsidR="005E2A77" w:rsidRDefault="005E2A77" w:rsidP="005E2A77">
            <w:pPr>
              <w:spacing w:after="0" w:line="240" w:lineRule="auto"/>
            </w:pPr>
            <w:r>
              <w:t>Q4. Who usually goes to this source to collect the water for your household?</w:t>
            </w:r>
          </w:p>
        </w:tc>
        <w:tc>
          <w:tcPr>
            <w:tcW w:w="5954" w:type="dxa"/>
            <w:gridSpan w:val="2"/>
          </w:tcPr>
          <w:p w14:paraId="09762C4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Adult woman (age 18+ years)</w:t>
            </w:r>
          </w:p>
          <w:p w14:paraId="158DC03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Adult man (age 18+ years)</w:t>
            </w:r>
          </w:p>
          <w:p w14:paraId="7A13D3B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Female child (under 18 years)</w:t>
            </w:r>
          </w:p>
          <w:p w14:paraId="65AD4C1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Male child (under 18 years)</w:t>
            </w:r>
          </w:p>
          <w:p w14:paraId="444C4AD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specify_______________________)</w:t>
            </w:r>
          </w:p>
          <w:p w14:paraId="3DE0276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5B5523BD" w14:textId="77777777" w:rsidR="005E2A77" w:rsidRDefault="005E2A77" w:rsidP="005E2A77">
            <w:pPr>
              <w:spacing w:after="0" w:line="240" w:lineRule="auto"/>
            </w:pPr>
          </w:p>
        </w:tc>
      </w:tr>
      <w:tr w:rsidR="005E2A77" w14:paraId="52C6E619" w14:textId="77777777">
        <w:tc>
          <w:tcPr>
            <w:tcW w:w="2972" w:type="dxa"/>
          </w:tcPr>
          <w:p w14:paraId="44634AA1" w14:textId="77777777" w:rsidR="005E2A77" w:rsidRDefault="005E2A77" w:rsidP="005E2A77">
            <w:pPr>
              <w:spacing w:after="0" w:line="240" w:lineRule="auto"/>
            </w:pPr>
            <w:r>
              <w:t>Q5. Is the location of the main water source for domestic water the same drinking?</w:t>
            </w:r>
          </w:p>
        </w:tc>
        <w:tc>
          <w:tcPr>
            <w:tcW w:w="5954" w:type="dxa"/>
            <w:gridSpan w:val="2"/>
          </w:tcPr>
          <w:p w14:paraId="3032CBD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sidRPr="003C3B84">
              <w:rPr>
                <w:rFonts w:asciiTheme="minorHAnsi" w:eastAsia="Noto Sans Symbols" w:hAnsiTheme="minorHAnsi" w:cstheme="minorHAnsi"/>
              </w:rPr>
              <w:t>Y</w:t>
            </w:r>
            <w:r>
              <w:t>es</w:t>
            </w:r>
          </w:p>
          <w:p w14:paraId="27C2F0A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7C968EE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36F43CA2" w14:textId="77777777" w:rsidR="005E2A77" w:rsidRDefault="005E2A77" w:rsidP="005E2A77">
            <w:pPr>
              <w:spacing w:after="0" w:line="240" w:lineRule="auto"/>
            </w:pPr>
          </w:p>
        </w:tc>
      </w:tr>
      <w:tr w:rsidR="005E2A77" w14:paraId="6B6E856E" w14:textId="77777777">
        <w:tc>
          <w:tcPr>
            <w:tcW w:w="2972" w:type="dxa"/>
          </w:tcPr>
          <w:p w14:paraId="33761F5B" w14:textId="77777777" w:rsidR="005E2A77" w:rsidRDefault="005E2A77" w:rsidP="005E2A77">
            <w:pPr>
              <w:spacing w:after="0" w:line="240" w:lineRule="auto"/>
            </w:pPr>
            <w:r>
              <w:t>Q6. Did your household experience interruptions/ breakdowns in the water supply for domestic use from the main source during the last six months?</w:t>
            </w:r>
          </w:p>
        </w:tc>
        <w:tc>
          <w:tcPr>
            <w:tcW w:w="2977" w:type="dxa"/>
          </w:tcPr>
          <w:p w14:paraId="559DAA7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sidRPr="003C3B84">
              <w:rPr>
                <w:rFonts w:asciiTheme="minorHAnsi" w:eastAsia="Noto Sans Symbols" w:hAnsiTheme="minorHAnsi" w:cstheme="minorHAnsi"/>
              </w:rPr>
              <w:t>Y</w:t>
            </w:r>
            <w:r>
              <w:t xml:space="preserve">es </w:t>
            </w:r>
            <w:r>
              <w:sym w:font="Wingdings" w:char="F0E0"/>
            </w:r>
            <w:r>
              <w:t xml:space="preserve"> Go to Q6a</w:t>
            </w:r>
          </w:p>
          <w:p w14:paraId="1CA1913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Q8</w:t>
            </w:r>
          </w:p>
          <w:p w14:paraId="7D4CB9B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 </w:t>
            </w:r>
            <w:r>
              <w:sym w:font="Wingdings" w:char="F0E0"/>
            </w:r>
            <w:r>
              <w:t xml:space="preserve"> Go to Q8</w:t>
            </w:r>
          </w:p>
          <w:p w14:paraId="037E111B" w14:textId="77777777" w:rsidR="005E2A77" w:rsidRDefault="005E2A77" w:rsidP="005E2A77">
            <w:pPr>
              <w:spacing w:after="0" w:line="240" w:lineRule="auto"/>
            </w:pPr>
          </w:p>
        </w:tc>
        <w:tc>
          <w:tcPr>
            <w:tcW w:w="2977" w:type="dxa"/>
          </w:tcPr>
          <w:p w14:paraId="1662E817" w14:textId="77777777" w:rsidR="005E2A77" w:rsidRDefault="005E2A77" w:rsidP="005E2A77">
            <w:pPr>
              <w:spacing w:after="0" w:line="240" w:lineRule="auto"/>
            </w:pPr>
            <w:r>
              <w:t>Q6a. If YES, what was the main cause of the interruptions?</w:t>
            </w:r>
          </w:p>
        </w:tc>
      </w:tr>
      <w:tr w:rsidR="005E2A77" w14:paraId="76FC17B7" w14:textId="77777777">
        <w:tc>
          <w:tcPr>
            <w:tcW w:w="2972" w:type="dxa"/>
          </w:tcPr>
          <w:p w14:paraId="0A01CD51" w14:textId="77777777" w:rsidR="005E2A77" w:rsidRDefault="005E2A77" w:rsidP="005E2A77">
            <w:pPr>
              <w:spacing w:after="0" w:line="240" w:lineRule="auto"/>
            </w:pPr>
            <w:r>
              <w:t>Q7. During these interruptions/ breakdown, how many days was water not available from the main source?</w:t>
            </w:r>
          </w:p>
        </w:tc>
        <w:tc>
          <w:tcPr>
            <w:tcW w:w="5954" w:type="dxa"/>
            <w:gridSpan w:val="2"/>
          </w:tcPr>
          <w:p w14:paraId="022E55C0" w14:textId="77777777" w:rsidR="005E2A77" w:rsidRDefault="005E2A77" w:rsidP="005E2A77">
            <w:pPr>
              <w:spacing w:after="0" w:line="240" w:lineRule="auto"/>
              <w:rPr>
                <w:rFonts w:ascii="Noto Sans Symbols" w:eastAsia="Noto Sans Symbols" w:hAnsi="Noto Sans Symbols" w:cs="Noto Sans Symbols"/>
                <w:sz w:val="20"/>
                <w:szCs w:val="20"/>
              </w:rPr>
            </w:pPr>
          </w:p>
          <w:p w14:paraId="469C5881" w14:textId="77777777" w:rsidR="005E2A77" w:rsidRPr="00B24D48" w:rsidRDefault="005E2A77" w:rsidP="005E2A77">
            <w:pPr>
              <w:spacing w:after="0" w:line="240" w:lineRule="auto"/>
              <w:rPr>
                <w:rFonts w:ascii="Noto Sans Symbols" w:eastAsia="Noto Sans Symbols" w:hAnsi="Noto Sans Symbols" w:cs="Noto Sans Symbols"/>
              </w:rPr>
            </w:pPr>
            <w:r w:rsidRPr="00B24D48">
              <w:rPr>
                <w:rFonts w:ascii="Noto Sans Symbols" w:eastAsia="Noto Sans Symbols" w:hAnsi="Noto Sans Symbols" w:cs="Noto Sans Symbols"/>
              </w:rPr>
              <w:t>Number of days:__________________</w:t>
            </w:r>
          </w:p>
        </w:tc>
      </w:tr>
      <w:tr w:rsidR="005E2A77" w14:paraId="109C2D1C" w14:textId="77777777" w:rsidTr="006E0E65">
        <w:trPr>
          <w:trHeight w:val="2696"/>
        </w:trPr>
        <w:tc>
          <w:tcPr>
            <w:tcW w:w="2972" w:type="dxa"/>
            <w:vMerge w:val="restart"/>
          </w:tcPr>
          <w:p w14:paraId="4026C9EE" w14:textId="77777777" w:rsidR="005E2A77" w:rsidRDefault="005E2A77" w:rsidP="005E2A77">
            <w:pPr>
              <w:spacing w:after="0" w:line="240" w:lineRule="auto"/>
            </w:pPr>
            <w:r>
              <w:t>Q8. Do you pay for water from any source?</w:t>
            </w:r>
          </w:p>
        </w:tc>
        <w:tc>
          <w:tcPr>
            <w:tcW w:w="2977" w:type="dxa"/>
            <w:vMerge w:val="restart"/>
          </w:tcPr>
          <w:p w14:paraId="2B1D9271"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Yes </w:t>
            </w:r>
            <w:r>
              <w:sym w:font="Wingdings" w:char="F0E0"/>
            </w:r>
            <w:r>
              <w:t xml:space="preserve"> Go to Q8a</w:t>
            </w:r>
          </w:p>
          <w:p w14:paraId="2887D0D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Q9</w:t>
            </w:r>
          </w:p>
          <w:p w14:paraId="7D64A9F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 </w:t>
            </w:r>
            <w:r>
              <w:sym w:font="Wingdings" w:char="F0E0"/>
            </w:r>
            <w:r>
              <w:t xml:space="preserve"> Go to Q9</w:t>
            </w:r>
          </w:p>
          <w:p w14:paraId="19DA4AD8" w14:textId="77777777" w:rsidR="005E2A77" w:rsidRDefault="005E2A77" w:rsidP="005E2A77">
            <w:pPr>
              <w:spacing w:after="0" w:line="240" w:lineRule="auto"/>
            </w:pPr>
          </w:p>
        </w:tc>
        <w:tc>
          <w:tcPr>
            <w:tcW w:w="2977" w:type="dxa"/>
          </w:tcPr>
          <w:p w14:paraId="667604BA" w14:textId="77777777" w:rsidR="005E2A77" w:rsidRDefault="005E2A77" w:rsidP="005E2A77">
            <w:pPr>
              <w:spacing w:after="0" w:line="240" w:lineRule="auto"/>
            </w:pPr>
            <w:r>
              <w:t>Q8a. If YES, when do you pay?</w:t>
            </w:r>
          </w:p>
          <w:p w14:paraId="58A03F9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Every day</w:t>
            </w:r>
          </w:p>
          <w:p w14:paraId="16B5676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Every week</w:t>
            </w:r>
          </w:p>
          <w:p w14:paraId="484C3CB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Every month</w:t>
            </w:r>
          </w:p>
          <w:p w14:paraId="2FC347E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By volume/container/water meter</w:t>
            </w:r>
          </w:p>
          <w:p w14:paraId="71AB0F1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w:t>
            </w:r>
          </w:p>
          <w:p w14:paraId="4A6E9D7A" w14:textId="77777777" w:rsidR="005E2A77" w:rsidRPr="003C3B84" w:rsidRDefault="005E2A77" w:rsidP="005E2A77">
            <w:pPr>
              <w:spacing w:after="0" w:line="240" w:lineRule="auto"/>
            </w:pPr>
            <w:r>
              <w:rPr>
                <w:rFonts w:ascii="Noto Sans Symbols" w:eastAsia="Noto Sans Symbols" w:hAnsi="Noto Sans Symbols" w:cs="Noto Sans Symbols"/>
                <w:sz w:val="20"/>
                <w:szCs w:val="20"/>
              </w:rPr>
              <w:t>❑</w:t>
            </w:r>
            <w:r>
              <w:t xml:space="preserve">   Don’t know</w:t>
            </w:r>
          </w:p>
        </w:tc>
      </w:tr>
      <w:tr w:rsidR="005E2A77" w14:paraId="06E2D19C" w14:textId="77777777" w:rsidTr="006E0E65">
        <w:trPr>
          <w:trHeight w:val="70"/>
        </w:trPr>
        <w:tc>
          <w:tcPr>
            <w:tcW w:w="2972" w:type="dxa"/>
            <w:vMerge/>
          </w:tcPr>
          <w:p w14:paraId="527B5234" w14:textId="77777777" w:rsidR="005E2A77" w:rsidRDefault="005E2A77" w:rsidP="005E2A77">
            <w:pPr>
              <w:spacing w:after="0" w:line="240" w:lineRule="auto"/>
            </w:pPr>
          </w:p>
        </w:tc>
        <w:tc>
          <w:tcPr>
            <w:tcW w:w="2977" w:type="dxa"/>
            <w:vMerge/>
          </w:tcPr>
          <w:p w14:paraId="600D7639" w14:textId="77777777" w:rsidR="005E2A77" w:rsidRDefault="005E2A77" w:rsidP="005E2A77">
            <w:pPr>
              <w:spacing w:after="0" w:line="240" w:lineRule="auto"/>
              <w:rPr>
                <w:rFonts w:ascii="Segoe UI Symbol" w:eastAsia="Noto Sans Symbols" w:hAnsi="Segoe UI Symbol" w:cs="Segoe UI Symbol"/>
                <w:sz w:val="20"/>
                <w:szCs w:val="20"/>
              </w:rPr>
            </w:pPr>
          </w:p>
        </w:tc>
        <w:tc>
          <w:tcPr>
            <w:tcW w:w="2977" w:type="dxa"/>
          </w:tcPr>
          <w:p w14:paraId="7F7D40AB" w14:textId="77777777" w:rsidR="005E2A77" w:rsidRDefault="005E2A77" w:rsidP="005E2A77">
            <w:pPr>
              <w:spacing w:after="0" w:line="240" w:lineRule="auto"/>
            </w:pPr>
            <w:r>
              <w:t>Q8b. How much do you pay per load or per volume unit?</w:t>
            </w:r>
          </w:p>
          <w:p w14:paraId="0326E9C5" w14:textId="77777777" w:rsidR="005E2A77" w:rsidRDefault="005E2A77" w:rsidP="005E2A77">
            <w:pPr>
              <w:spacing w:after="0" w:line="240" w:lineRule="auto"/>
            </w:pPr>
          </w:p>
        </w:tc>
      </w:tr>
      <w:tr w:rsidR="005E2A77" w14:paraId="3D37446B" w14:textId="77777777" w:rsidTr="006E0E65">
        <w:trPr>
          <w:trHeight w:val="1913"/>
        </w:trPr>
        <w:tc>
          <w:tcPr>
            <w:tcW w:w="2972" w:type="dxa"/>
          </w:tcPr>
          <w:p w14:paraId="468FF323" w14:textId="77777777" w:rsidR="005E2A77" w:rsidRDefault="005E2A77" w:rsidP="005E2A77">
            <w:pPr>
              <w:spacing w:after="0" w:line="240" w:lineRule="auto"/>
            </w:pPr>
            <w:r>
              <w:t>Q9. When there is a problem with your main water source, who do you tell or ask for help?</w:t>
            </w:r>
          </w:p>
        </w:tc>
        <w:tc>
          <w:tcPr>
            <w:tcW w:w="2977" w:type="dxa"/>
          </w:tcPr>
          <w:p w14:paraId="1B6F6FA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Nobody </w:t>
            </w:r>
            <w:r>
              <w:sym w:font="Wingdings" w:char="F0E0"/>
            </w:r>
            <w:r>
              <w:t xml:space="preserve"> Go to Q10</w:t>
            </w:r>
          </w:p>
          <w:p w14:paraId="1D1B447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Local government </w:t>
            </w:r>
            <w:r>
              <w:sym w:font="Wingdings" w:char="F0E0"/>
            </w:r>
            <w:r>
              <w:t xml:space="preserve"> Go to Q9a</w:t>
            </w:r>
          </w:p>
          <w:p w14:paraId="3A1D76A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Community leader </w:t>
            </w:r>
            <w:r>
              <w:sym w:font="Wingdings" w:char="F0E0"/>
            </w:r>
            <w:r>
              <w:t xml:space="preserve"> Go to Q9a</w:t>
            </w:r>
          </w:p>
          <w:p w14:paraId="175E733D"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Local mason/plumber </w:t>
            </w:r>
            <w:r>
              <w:sym w:font="Wingdings" w:char="F0E0"/>
            </w:r>
            <w:r>
              <w:t xml:space="preserve"> Go to Q9a</w:t>
            </w:r>
          </w:p>
          <w:p w14:paraId="1D779AF8"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Other (specify________)</w:t>
            </w:r>
          </w:p>
          <w:p w14:paraId="1080CB3A" w14:textId="77777777" w:rsidR="005E2A77" w:rsidRPr="006C4466" w:rsidRDefault="005E2A77" w:rsidP="005E2A77">
            <w:pPr>
              <w:spacing w:after="0" w:line="240" w:lineRule="auto"/>
            </w:pPr>
            <w:r>
              <w:rPr>
                <w:rFonts w:ascii="Noto Sans Symbols" w:eastAsia="Noto Sans Symbols" w:hAnsi="Noto Sans Symbols" w:cs="Noto Sans Symbols"/>
                <w:sz w:val="20"/>
                <w:szCs w:val="20"/>
              </w:rPr>
              <w:t>❑</w:t>
            </w:r>
            <w:r>
              <w:t xml:space="preserve">   Don’t know </w:t>
            </w:r>
            <w:r>
              <w:sym w:font="Wingdings" w:char="F0E0"/>
            </w:r>
            <w:r>
              <w:t xml:space="preserve"> Go to Q10</w:t>
            </w:r>
          </w:p>
        </w:tc>
        <w:tc>
          <w:tcPr>
            <w:tcW w:w="2977" w:type="dxa"/>
          </w:tcPr>
          <w:p w14:paraId="38012D36" w14:textId="77777777" w:rsidR="005E2A77" w:rsidRDefault="005E2A77" w:rsidP="005E2A77">
            <w:pPr>
              <w:spacing w:after="0" w:line="240" w:lineRule="auto"/>
            </w:pPr>
            <w:r>
              <w:lastRenderedPageBreak/>
              <w:t>Q9a. Was the problem solved?</w:t>
            </w:r>
          </w:p>
          <w:p w14:paraId="203052DA"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Yes</w:t>
            </w:r>
          </w:p>
          <w:p w14:paraId="78E72DB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57D0B77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7D1C2EAB" w14:textId="77777777" w:rsidR="005E2A77" w:rsidRDefault="005E2A77" w:rsidP="005E2A77">
            <w:pPr>
              <w:spacing w:after="0" w:line="240" w:lineRule="auto"/>
            </w:pPr>
          </w:p>
        </w:tc>
      </w:tr>
      <w:tr w:rsidR="005E2A77" w14:paraId="311D8170" w14:textId="77777777" w:rsidTr="006E0E65">
        <w:tc>
          <w:tcPr>
            <w:tcW w:w="2972" w:type="dxa"/>
          </w:tcPr>
          <w:p w14:paraId="0C487EBD" w14:textId="77777777" w:rsidR="005E2A77" w:rsidRDefault="005E2A77" w:rsidP="005E2A77">
            <w:pPr>
              <w:spacing w:after="0" w:line="240" w:lineRule="auto"/>
            </w:pPr>
            <w:r>
              <w:t>Q10. Are you interested in improving your water supply service?</w:t>
            </w:r>
          </w:p>
        </w:tc>
        <w:tc>
          <w:tcPr>
            <w:tcW w:w="5954" w:type="dxa"/>
            <w:gridSpan w:val="2"/>
          </w:tcPr>
          <w:p w14:paraId="5432BF2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Yes </w:t>
            </w:r>
          </w:p>
          <w:p w14:paraId="39DCE2C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p>
          <w:p w14:paraId="69F41C4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54ED5D34" w14:textId="77777777" w:rsidR="005E2A77" w:rsidRDefault="005E2A77" w:rsidP="005E2A77">
            <w:pPr>
              <w:spacing w:after="0" w:line="240" w:lineRule="auto"/>
            </w:pPr>
          </w:p>
        </w:tc>
      </w:tr>
      <w:tr w:rsidR="005E2A77" w14:paraId="6EBAE554" w14:textId="77777777" w:rsidTr="006E0E65">
        <w:tc>
          <w:tcPr>
            <w:tcW w:w="2972" w:type="dxa"/>
          </w:tcPr>
          <w:p w14:paraId="53FB6E98" w14:textId="77777777" w:rsidR="005E2A77" w:rsidRDefault="005E2A77" w:rsidP="005E2A77">
            <w:pPr>
              <w:spacing w:after="0" w:line="240" w:lineRule="auto"/>
            </w:pPr>
            <w:r>
              <w:t>Q11. Are you willing to pay to improve your water supply?</w:t>
            </w:r>
          </w:p>
        </w:tc>
        <w:tc>
          <w:tcPr>
            <w:tcW w:w="2977" w:type="dxa"/>
          </w:tcPr>
          <w:p w14:paraId="6FCE8CF1"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Yes </w:t>
            </w:r>
            <w:r>
              <w:sym w:font="Wingdings" w:char="F0E0"/>
            </w:r>
            <w:r>
              <w:t xml:space="preserve"> Go to Q11a</w:t>
            </w:r>
          </w:p>
          <w:p w14:paraId="6201DD9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Q12</w:t>
            </w:r>
          </w:p>
          <w:p w14:paraId="7C9E637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 </w:t>
            </w:r>
            <w:r>
              <w:sym w:font="Wingdings" w:char="F0E0"/>
            </w:r>
            <w:r>
              <w:t xml:space="preserve"> Go to Q12</w:t>
            </w:r>
          </w:p>
          <w:p w14:paraId="635B7B63" w14:textId="77777777" w:rsidR="005E2A77" w:rsidRDefault="005E2A77" w:rsidP="005E2A77">
            <w:pPr>
              <w:spacing w:after="0" w:line="240" w:lineRule="auto"/>
            </w:pPr>
          </w:p>
        </w:tc>
        <w:tc>
          <w:tcPr>
            <w:tcW w:w="2977" w:type="dxa"/>
          </w:tcPr>
          <w:p w14:paraId="4799822B"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Q11a. If YES, how much are you willing to pay to improve your water supply?</w:t>
            </w:r>
          </w:p>
          <w:p w14:paraId="67239977" w14:textId="77777777" w:rsidR="005E2A77" w:rsidRDefault="005E2A77" w:rsidP="005E2A77">
            <w:pPr>
              <w:spacing w:after="0" w:line="240" w:lineRule="auto"/>
              <w:rPr>
                <w:rFonts w:ascii="Segoe UI Symbol" w:eastAsia="Noto Sans Symbols" w:hAnsi="Segoe UI Symbol" w:cs="Segoe UI Symbol"/>
                <w:sz w:val="20"/>
                <w:szCs w:val="20"/>
              </w:rPr>
            </w:pPr>
          </w:p>
          <w:p w14:paraId="5BC34F02"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6F7B5303" w14:textId="77777777" w:rsidTr="006E0E65">
        <w:tc>
          <w:tcPr>
            <w:tcW w:w="2972" w:type="dxa"/>
          </w:tcPr>
          <w:p w14:paraId="12FCAD0C" w14:textId="77777777" w:rsidR="005E2A77" w:rsidRDefault="005E2A77" w:rsidP="005E2A77">
            <w:pPr>
              <w:spacing w:after="0" w:line="240" w:lineRule="auto"/>
            </w:pPr>
            <w:r>
              <w:t>Q12. Where does your household’s domestic waste water discharge to (i.e. water from cooking, washing, cleaning, but not include toilet waste water)?</w:t>
            </w:r>
          </w:p>
        </w:tc>
        <w:tc>
          <w:tcPr>
            <w:tcW w:w="5954" w:type="dxa"/>
            <w:gridSpan w:val="2"/>
          </w:tcPr>
          <w:p w14:paraId="02875DA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Septic system</w:t>
            </w:r>
          </w:p>
          <w:p w14:paraId="1E1FD32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Pour into toilet</w:t>
            </w:r>
          </w:p>
          <w:p w14:paraId="45F3C3E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Soak pit</w:t>
            </w:r>
          </w:p>
          <w:p w14:paraId="33AF4BC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Street drain</w:t>
            </w:r>
          </w:p>
          <w:p w14:paraId="66FA3F5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Throw on road</w:t>
            </w:r>
          </w:p>
          <w:p w14:paraId="295C119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Throw on garden /yard</w:t>
            </w:r>
          </w:p>
          <w:p w14:paraId="4C1ACD4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Pour into creek, stream</w:t>
            </w:r>
          </w:p>
          <w:p w14:paraId="3B42025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(specify_______________________)</w:t>
            </w:r>
          </w:p>
          <w:p w14:paraId="6E5FE259"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Don’t know</w:t>
            </w:r>
          </w:p>
        </w:tc>
      </w:tr>
    </w:tbl>
    <w:p w14:paraId="692C7C78" w14:textId="77777777" w:rsidR="005E2A77" w:rsidRDefault="005E2A77" w:rsidP="005E2A77">
      <w:pPr>
        <w:spacing w:after="0" w:line="240" w:lineRule="auto"/>
      </w:pPr>
    </w:p>
    <w:tbl>
      <w:tblPr>
        <w:tblW w:w="900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3015"/>
        <w:gridCol w:w="3015"/>
      </w:tblGrid>
      <w:tr w:rsidR="005E2A77" w14:paraId="7B425025" w14:textId="77777777">
        <w:tc>
          <w:tcPr>
            <w:tcW w:w="9002" w:type="dxa"/>
            <w:gridSpan w:val="3"/>
            <w:shd w:val="clear" w:color="auto" w:fill="92D050"/>
          </w:tcPr>
          <w:p w14:paraId="6AAFF476" w14:textId="77777777" w:rsidR="005E2A77" w:rsidRDefault="005E2A77" w:rsidP="005E2A77">
            <w:pPr>
              <w:widowControl/>
              <w:numPr>
                <w:ilvl w:val="0"/>
                <w:numId w:val="33"/>
              </w:numPr>
              <w:spacing w:after="0" w:line="240" w:lineRule="auto"/>
              <w:ind w:left="313" w:hanging="360"/>
              <w:contextualSpacing/>
            </w:pPr>
            <w:r>
              <w:rPr>
                <w:b/>
              </w:rPr>
              <w:t>HANDWASHING AND HYGIENE</w:t>
            </w:r>
          </w:p>
        </w:tc>
      </w:tr>
      <w:tr w:rsidR="005E2A77" w14:paraId="7A1331D9" w14:textId="77777777">
        <w:tc>
          <w:tcPr>
            <w:tcW w:w="2972" w:type="dxa"/>
          </w:tcPr>
          <w:p w14:paraId="3A099041" w14:textId="77777777" w:rsidR="005E2A77" w:rsidRDefault="005E2A77" w:rsidP="005E2A77">
            <w:pPr>
              <w:spacing w:after="0" w:line="240" w:lineRule="auto"/>
            </w:pPr>
            <w:r>
              <w:t>Q13. What do the household members use to clean their anus after defecating?</w:t>
            </w:r>
          </w:p>
        </w:tc>
        <w:tc>
          <w:tcPr>
            <w:tcW w:w="6030" w:type="dxa"/>
            <w:gridSpan w:val="2"/>
          </w:tcPr>
          <w:p w14:paraId="1BEFEE59"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w:t>
            </w:r>
            <w:r w:rsidRPr="00711301">
              <w:t>Water</w:t>
            </w:r>
          </w:p>
          <w:p w14:paraId="5E9792EA"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w:t>
            </w:r>
            <w:r w:rsidRPr="00711301">
              <w:t>Toilet paper</w:t>
            </w:r>
          </w:p>
          <w:p w14:paraId="77EBF8E4"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w:t>
            </w:r>
            <w:r w:rsidRPr="00711301">
              <w:t>Used waste paper</w:t>
            </w:r>
            <w:r>
              <w:t xml:space="preserve"> (e.g. newspaper)</w:t>
            </w:r>
          </w:p>
          <w:p w14:paraId="32B83385"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Sticks</w:t>
            </w:r>
          </w:p>
          <w:p w14:paraId="5F9D5659" w14:textId="77777777" w:rsidR="005E2A77" w:rsidRDefault="005E2A77" w:rsidP="005E2A77">
            <w:pPr>
              <w:spacing w:after="0" w:line="240" w:lineRule="auto"/>
            </w:pPr>
            <w:r w:rsidRPr="00711301">
              <w:rPr>
                <w:rFonts w:ascii="Segoe UI Symbol" w:eastAsia="Noto Sans Symbols" w:hAnsi="Segoe UI Symbol" w:cs="Segoe UI Symbol"/>
              </w:rPr>
              <w:t>❑</w:t>
            </w:r>
            <w:r w:rsidRPr="00711301">
              <w:rPr>
                <w:rFonts w:ascii="Noto Sans Symbols" w:eastAsia="Noto Sans Symbols" w:hAnsi="Noto Sans Symbols" w:cs="Noto Sans Symbols"/>
              </w:rPr>
              <w:t xml:space="preserve">  </w:t>
            </w:r>
            <w:r w:rsidRPr="00711301">
              <w:t>Leaves</w:t>
            </w:r>
          </w:p>
          <w:p w14:paraId="320676CA"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Stone</w:t>
            </w:r>
          </w:p>
          <w:p w14:paraId="3D07F0C9"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w:t>
            </w:r>
            <w:r w:rsidRPr="00711301">
              <w:t>Nothing</w:t>
            </w:r>
          </w:p>
          <w:p w14:paraId="74AD1AD8"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O</w:t>
            </w:r>
            <w:r w:rsidRPr="00711301">
              <w:t>thers (please specify _____________________)</w:t>
            </w:r>
          </w:p>
          <w:p w14:paraId="2FEBC9C7"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Don’t know</w:t>
            </w:r>
          </w:p>
          <w:p w14:paraId="03A8B422"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3E0E9565" w14:textId="77777777">
        <w:tc>
          <w:tcPr>
            <w:tcW w:w="2972" w:type="dxa"/>
          </w:tcPr>
          <w:p w14:paraId="4D6C4632" w14:textId="77777777" w:rsidR="005E2A77" w:rsidRDefault="005E2A77" w:rsidP="005E2A77">
            <w:pPr>
              <w:spacing w:after="0" w:line="240" w:lineRule="auto"/>
            </w:pPr>
            <w:r>
              <w:t>Q14. Where do members of your household usually bath?</w:t>
            </w:r>
          </w:p>
        </w:tc>
        <w:tc>
          <w:tcPr>
            <w:tcW w:w="6030" w:type="dxa"/>
            <w:gridSpan w:val="2"/>
          </w:tcPr>
          <w:p w14:paraId="4DCDC97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House bathroom</w:t>
            </w:r>
          </w:p>
          <w:p w14:paraId="6AB6201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Neighbor’s bathroom</w:t>
            </w:r>
          </w:p>
          <w:p w14:paraId="67F9C7A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Public bathroom</w:t>
            </w:r>
          </w:p>
          <w:p w14:paraId="746C4AF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Surface water (river, stream, pond)</w:t>
            </w:r>
          </w:p>
          <w:p w14:paraId="79840F7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 _________________________)</w:t>
            </w:r>
          </w:p>
          <w:p w14:paraId="5A5305B3" w14:textId="77777777" w:rsidR="005E2A77" w:rsidRDefault="005E2A77" w:rsidP="005E2A77">
            <w:pPr>
              <w:spacing w:after="0" w:line="240" w:lineRule="auto"/>
            </w:pPr>
          </w:p>
        </w:tc>
      </w:tr>
      <w:tr w:rsidR="005E2A77" w14:paraId="454B636D" w14:textId="77777777">
        <w:tc>
          <w:tcPr>
            <w:tcW w:w="2972" w:type="dxa"/>
          </w:tcPr>
          <w:p w14:paraId="508616B6" w14:textId="77777777" w:rsidR="005E2A77" w:rsidRDefault="005E2A77" w:rsidP="005E2A77">
            <w:pPr>
              <w:spacing w:after="0" w:line="240" w:lineRule="auto"/>
            </w:pPr>
            <w:r>
              <w:t>Q15. Do all household members use this area for bathing?</w:t>
            </w:r>
          </w:p>
        </w:tc>
        <w:tc>
          <w:tcPr>
            <w:tcW w:w="6030" w:type="dxa"/>
            <w:gridSpan w:val="2"/>
          </w:tcPr>
          <w:p w14:paraId="432227D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w:t>
            </w:r>
          </w:p>
          <w:p w14:paraId="105F809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3AD58CC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2D879427" w14:textId="77777777" w:rsidR="005E2A77" w:rsidRDefault="005E2A77" w:rsidP="005E2A77">
            <w:pPr>
              <w:spacing w:after="0" w:line="240" w:lineRule="auto"/>
            </w:pPr>
          </w:p>
        </w:tc>
      </w:tr>
      <w:tr w:rsidR="005E2A77" w14:paraId="2131108C" w14:textId="77777777">
        <w:tc>
          <w:tcPr>
            <w:tcW w:w="2972" w:type="dxa"/>
          </w:tcPr>
          <w:p w14:paraId="78321C78" w14:textId="77777777" w:rsidR="005E2A77" w:rsidRDefault="005E2A77" w:rsidP="005E2A77">
            <w:pPr>
              <w:spacing w:after="0" w:line="240" w:lineRule="auto"/>
            </w:pPr>
            <w:r>
              <w:t>Q16. How far is the bathing facility from the main dwelling/house?</w:t>
            </w:r>
          </w:p>
        </w:tc>
        <w:tc>
          <w:tcPr>
            <w:tcW w:w="6030" w:type="dxa"/>
            <w:gridSpan w:val="2"/>
          </w:tcPr>
          <w:p w14:paraId="357B199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&lt;5 meters</w:t>
            </w:r>
          </w:p>
          <w:p w14:paraId="4E90676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5-10 meters</w:t>
            </w:r>
          </w:p>
          <w:p w14:paraId="14DCB0B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11-15 meters</w:t>
            </w:r>
          </w:p>
          <w:p w14:paraId="717345F2"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&gt;15 meters</w:t>
            </w:r>
          </w:p>
          <w:p w14:paraId="6E4F585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 __________________________)</w:t>
            </w:r>
          </w:p>
          <w:p w14:paraId="74FCCC28" w14:textId="77777777" w:rsidR="005E2A77" w:rsidRDefault="005E2A77" w:rsidP="005E2A77">
            <w:pPr>
              <w:spacing w:after="0" w:line="240" w:lineRule="auto"/>
            </w:pPr>
          </w:p>
        </w:tc>
      </w:tr>
      <w:tr w:rsidR="005E2A77" w14:paraId="5C39F42D" w14:textId="77777777">
        <w:tc>
          <w:tcPr>
            <w:tcW w:w="2972" w:type="dxa"/>
          </w:tcPr>
          <w:p w14:paraId="725481A1" w14:textId="77777777" w:rsidR="005E2A77" w:rsidRDefault="005E2A77" w:rsidP="005E2A77">
            <w:pPr>
              <w:spacing w:after="0" w:line="240" w:lineRule="auto"/>
            </w:pPr>
            <w:r>
              <w:lastRenderedPageBreak/>
              <w:t>Q17. Have you used soap today or yesterday?</w:t>
            </w:r>
          </w:p>
        </w:tc>
        <w:tc>
          <w:tcPr>
            <w:tcW w:w="6030" w:type="dxa"/>
            <w:gridSpan w:val="2"/>
          </w:tcPr>
          <w:p w14:paraId="2EFDF53A"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Yes </w:t>
            </w:r>
            <w:r>
              <w:sym w:font="Wingdings" w:char="F0E0"/>
            </w:r>
            <w:r>
              <w:t xml:space="preserve"> Go to Q18</w:t>
            </w:r>
          </w:p>
          <w:p w14:paraId="5FB56FB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Q19</w:t>
            </w:r>
          </w:p>
          <w:p w14:paraId="4E8C6BF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 </w:t>
            </w:r>
            <w:r>
              <w:sym w:font="Wingdings" w:char="F0E0"/>
            </w:r>
            <w:r>
              <w:t xml:space="preserve"> Go to Q19</w:t>
            </w:r>
          </w:p>
          <w:p w14:paraId="7C15E4EC" w14:textId="77777777" w:rsidR="005E2A77" w:rsidRDefault="005E2A77" w:rsidP="005E2A77">
            <w:pPr>
              <w:spacing w:after="0" w:line="240" w:lineRule="auto"/>
            </w:pPr>
          </w:p>
          <w:p w14:paraId="6EFC32E9"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1C1797DF" w14:textId="77777777">
        <w:tc>
          <w:tcPr>
            <w:tcW w:w="2972" w:type="dxa"/>
          </w:tcPr>
          <w:p w14:paraId="365952F7" w14:textId="77777777" w:rsidR="005E2A77" w:rsidRDefault="005E2A77" w:rsidP="005E2A77">
            <w:pPr>
              <w:spacing w:after="0" w:line="240" w:lineRule="auto"/>
            </w:pPr>
            <w:r>
              <w:t xml:space="preserve">Q18. When you used soap today or yesterday, what did you use it for? (select all that </w:t>
            </w:r>
          </w:p>
          <w:p w14:paraId="1BD0A7CC" w14:textId="77777777" w:rsidR="005E2A77" w:rsidRDefault="005E2A77" w:rsidP="005E2A77">
            <w:pPr>
              <w:spacing w:after="0" w:line="240" w:lineRule="auto"/>
            </w:pPr>
            <w:r>
              <w:t>apply)</w:t>
            </w:r>
          </w:p>
        </w:tc>
        <w:tc>
          <w:tcPr>
            <w:tcW w:w="6030" w:type="dxa"/>
            <w:gridSpan w:val="2"/>
          </w:tcPr>
          <w:p w14:paraId="2EC1FD5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clothes</w:t>
            </w:r>
          </w:p>
          <w:p w14:paraId="6320262D" w14:textId="77777777" w:rsidR="005E2A77" w:rsidRDefault="005E2A77" w:rsidP="005E2A77">
            <w:pPr>
              <w:spacing w:after="0" w:line="240" w:lineRule="auto"/>
            </w:pPr>
            <w:r>
              <w:rPr>
                <w:rFonts w:ascii="Segoe UI Symbol" w:eastAsia="Noto Sans Symbols" w:hAnsi="Segoe UI Symbol" w:cs="Segoe UI Symbol"/>
                <w:sz w:val="20"/>
                <w:szCs w:val="20"/>
              </w:rPr>
              <w:t xml:space="preserve">❑ </w:t>
            </w:r>
            <w:r>
              <w:t>Washing cooking utensils and dishes</w:t>
            </w:r>
          </w:p>
          <w:p w14:paraId="6365820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my body</w:t>
            </w:r>
          </w:p>
          <w:p w14:paraId="483B610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child’s bottom</w:t>
            </w:r>
          </w:p>
          <w:p w14:paraId="290517E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child’s hands</w:t>
            </w:r>
          </w:p>
          <w:p w14:paraId="437245F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after defecating</w:t>
            </w:r>
          </w:p>
          <w:p w14:paraId="11F30128"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Washing hands after cleaning child</w:t>
            </w:r>
          </w:p>
          <w:p w14:paraId="328008A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before feeding child</w:t>
            </w:r>
          </w:p>
          <w:p w14:paraId="74D83C6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before preparing food</w:t>
            </w:r>
          </w:p>
          <w:p w14:paraId="2691A6B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before eating</w:t>
            </w:r>
          </w:p>
          <w:p w14:paraId="3CB6756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before going out</w:t>
            </w:r>
          </w:p>
          <w:p w14:paraId="3EC2DAF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Washing hands before receiving visitors</w:t>
            </w:r>
          </w:p>
          <w:p w14:paraId="54571AC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 _________________________)</w:t>
            </w:r>
          </w:p>
          <w:p w14:paraId="2CAC525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69DE9C1B" w14:textId="77777777" w:rsidR="005E2A77" w:rsidRDefault="005E2A77" w:rsidP="005E2A77">
            <w:pPr>
              <w:spacing w:after="0" w:line="240" w:lineRule="auto"/>
            </w:pPr>
          </w:p>
        </w:tc>
      </w:tr>
      <w:tr w:rsidR="005E2A77" w14:paraId="16D93597" w14:textId="77777777">
        <w:tc>
          <w:tcPr>
            <w:tcW w:w="2972" w:type="dxa"/>
          </w:tcPr>
          <w:p w14:paraId="5029F43E" w14:textId="77777777" w:rsidR="005E2A77" w:rsidRDefault="005E2A77" w:rsidP="005E2A77">
            <w:pPr>
              <w:spacing w:after="0" w:line="240" w:lineRule="auto"/>
            </w:pPr>
            <w:r>
              <w:t>Q19. When do you think is it important for a young child to wash her/his hands or have her/his hands washed for her/him? (select all that apply)</w:t>
            </w:r>
          </w:p>
        </w:tc>
        <w:tc>
          <w:tcPr>
            <w:tcW w:w="6030" w:type="dxa"/>
            <w:gridSpan w:val="2"/>
          </w:tcPr>
          <w:p w14:paraId="748BCB2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Before eating</w:t>
            </w:r>
          </w:p>
          <w:p w14:paraId="31FCC4A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After eating</w:t>
            </w:r>
          </w:p>
          <w:p w14:paraId="4911D4E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After defecating</w:t>
            </w:r>
          </w:p>
          <w:p w14:paraId="4C2244C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Before going out</w:t>
            </w:r>
          </w:p>
          <w:p w14:paraId="59B5D82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Before receiving visitors</w:t>
            </w:r>
          </w:p>
          <w:p w14:paraId="3032BAD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 _________________________)</w:t>
            </w:r>
          </w:p>
          <w:p w14:paraId="2536C66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41669119" w14:textId="77777777" w:rsidR="005E2A77" w:rsidRPr="001936F2" w:rsidRDefault="005E2A77" w:rsidP="005E2A77">
            <w:pPr>
              <w:spacing w:after="0" w:line="240" w:lineRule="auto"/>
            </w:pPr>
          </w:p>
        </w:tc>
      </w:tr>
      <w:tr w:rsidR="005E2A77" w14:paraId="439F2DEB" w14:textId="77777777">
        <w:tc>
          <w:tcPr>
            <w:tcW w:w="2972" w:type="dxa"/>
          </w:tcPr>
          <w:p w14:paraId="25E99C9A" w14:textId="77777777" w:rsidR="005E2A77" w:rsidRDefault="005E2A77" w:rsidP="005E2A77">
            <w:pPr>
              <w:spacing w:after="0" w:line="240" w:lineRule="auto"/>
            </w:pPr>
            <w:r>
              <w:t xml:space="preserve">Q20. What type of soap do you use to wash your hand? </w:t>
            </w:r>
          </w:p>
        </w:tc>
        <w:tc>
          <w:tcPr>
            <w:tcW w:w="3015" w:type="dxa"/>
          </w:tcPr>
          <w:p w14:paraId="0E29830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Bar soap</w:t>
            </w:r>
          </w:p>
          <w:p w14:paraId="6993AD0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Powder soap</w:t>
            </w:r>
          </w:p>
          <w:p w14:paraId="6160F1E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Liquid soap</w:t>
            </w:r>
          </w:p>
          <w:p w14:paraId="5F2E06E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 don’t use soap</w:t>
            </w:r>
          </w:p>
          <w:p w14:paraId="03CAFAA0" w14:textId="77777777" w:rsidR="005E2A77" w:rsidRPr="001936F2" w:rsidRDefault="005E2A77" w:rsidP="005E2A77">
            <w:pPr>
              <w:spacing w:after="0" w:line="240" w:lineRule="auto"/>
            </w:pPr>
            <w:r>
              <w:rPr>
                <w:rFonts w:ascii="Segoe UI Symbol" w:eastAsia="Noto Sans Symbols" w:hAnsi="Segoe UI Symbol" w:cs="Segoe UI Symbol"/>
                <w:sz w:val="20"/>
                <w:szCs w:val="20"/>
              </w:rPr>
              <w:t>❑</w:t>
            </w:r>
            <w:r>
              <w:t xml:space="preserve"> Don’t know</w:t>
            </w:r>
          </w:p>
        </w:tc>
        <w:tc>
          <w:tcPr>
            <w:tcW w:w="3015" w:type="dxa"/>
          </w:tcPr>
          <w:p w14:paraId="1CFD7C88" w14:textId="77777777" w:rsidR="005E2A77" w:rsidRDefault="005E2A77" w:rsidP="005E2A77">
            <w:pPr>
              <w:spacing w:after="0" w:line="240" w:lineRule="auto"/>
              <w:rPr>
                <w:i/>
              </w:rPr>
            </w:pPr>
            <w:r>
              <w:rPr>
                <w:i/>
              </w:rPr>
              <w:t>If you use soap, what is the brand?</w:t>
            </w:r>
          </w:p>
        </w:tc>
      </w:tr>
      <w:tr w:rsidR="005E2A77" w14:paraId="14935362" w14:textId="77777777">
        <w:tc>
          <w:tcPr>
            <w:tcW w:w="2972" w:type="dxa"/>
          </w:tcPr>
          <w:p w14:paraId="4CB17945" w14:textId="77777777" w:rsidR="005E2A77" w:rsidRDefault="005E2A77" w:rsidP="005E2A77">
            <w:pPr>
              <w:spacing w:after="0" w:line="240" w:lineRule="auto"/>
              <w:rPr>
                <w:i/>
              </w:rPr>
            </w:pPr>
            <w:r>
              <w:t>Q21. What type of soap do you use to bath?</w:t>
            </w:r>
          </w:p>
        </w:tc>
        <w:tc>
          <w:tcPr>
            <w:tcW w:w="3015" w:type="dxa"/>
          </w:tcPr>
          <w:p w14:paraId="4F86314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Bar soap</w:t>
            </w:r>
          </w:p>
          <w:p w14:paraId="6A1DF34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Powder soap</w:t>
            </w:r>
          </w:p>
          <w:p w14:paraId="1A0B776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Liquid soap</w:t>
            </w:r>
          </w:p>
          <w:p w14:paraId="44F0D7F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 don’t use soap</w:t>
            </w:r>
          </w:p>
          <w:p w14:paraId="6699793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tc>
        <w:tc>
          <w:tcPr>
            <w:tcW w:w="3015" w:type="dxa"/>
          </w:tcPr>
          <w:p w14:paraId="28CB2691" w14:textId="77777777" w:rsidR="005E2A77" w:rsidRDefault="005E2A77" w:rsidP="005E2A77">
            <w:pPr>
              <w:spacing w:after="0" w:line="240" w:lineRule="auto"/>
              <w:rPr>
                <w:i/>
              </w:rPr>
            </w:pPr>
            <w:r>
              <w:rPr>
                <w:i/>
              </w:rPr>
              <w:t>If you use soap, what is the brand?</w:t>
            </w:r>
          </w:p>
        </w:tc>
      </w:tr>
      <w:tr w:rsidR="005E2A77" w14:paraId="6077F158" w14:textId="77777777">
        <w:tc>
          <w:tcPr>
            <w:tcW w:w="2972" w:type="dxa"/>
          </w:tcPr>
          <w:p w14:paraId="72F28DBF" w14:textId="77777777" w:rsidR="005E2A77" w:rsidRDefault="005E2A77" w:rsidP="005E2A77">
            <w:pPr>
              <w:spacing w:after="0" w:line="240" w:lineRule="auto"/>
              <w:rPr>
                <w:i/>
              </w:rPr>
            </w:pPr>
            <w:r>
              <w:t>Q22. What type of soap do you use to wash the dishes and clothes?</w:t>
            </w:r>
          </w:p>
        </w:tc>
        <w:tc>
          <w:tcPr>
            <w:tcW w:w="3015" w:type="dxa"/>
          </w:tcPr>
          <w:p w14:paraId="5E34CC9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Bar soap</w:t>
            </w:r>
          </w:p>
          <w:p w14:paraId="2A99FF4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Powder soap</w:t>
            </w:r>
          </w:p>
          <w:p w14:paraId="70E3C7C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Liquid soap</w:t>
            </w:r>
          </w:p>
          <w:p w14:paraId="6D74B7F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 don’t use soap</w:t>
            </w:r>
          </w:p>
          <w:p w14:paraId="31C3983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37B34315" w14:textId="77777777" w:rsidR="005E2A77" w:rsidRDefault="005E2A77" w:rsidP="005E2A77">
            <w:pPr>
              <w:spacing w:after="0" w:line="240" w:lineRule="auto"/>
            </w:pPr>
          </w:p>
        </w:tc>
        <w:tc>
          <w:tcPr>
            <w:tcW w:w="3015" w:type="dxa"/>
          </w:tcPr>
          <w:p w14:paraId="732152F2" w14:textId="77777777" w:rsidR="005E2A77" w:rsidRDefault="005E2A77" w:rsidP="005E2A77">
            <w:pPr>
              <w:spacing w:after="0" w:line="240" w:lineRule="auto"/>
              <w:rPr>
                <w:i/>
              </w:rPr>
            </w:pPr>
            <w:r>
              <w:rPr>
                <w:i/>
              </w:rPr>
              <w:t>If you use soap, what is the brand?</w:t>
            </w:r>
          </w:p>
        </w:tc>
      </w:tr>
      <w:tr w:rsidR="005E2A77" w14:paraId="0A150E5E" w14:textId="77777777">
        <w:tc>
          <w:tcPr>
            <w:tcW w:w="2972" w:type="dxa"/>
          </w:tcPr>
          <w:p w14:paraId="7472984E" w14:textId="77777777" w:rsidR="005E2A77" w:rsidRDefault="005E2A77" w:rsidP="005E2A77">
            <w:pPr>
              <w:spacing w:after="0" w:line="240" w:lineRule="auto"/>
            </w:pPr>
            <w:r>
              <w:t>Q23. Where do you usually buy the soap? (Name of the store/owner of the store)</w:t>
            </w:r>
          </w:p>
        </w:tc>
        <w:tc>
          <w:tcPr>
            <w:tcW w:w="6030" w:type="dxa"/>
            <w:gridSpan w:val="2"/>
          </w:tcPr>
          <w:p w14:paraId="6B49D248"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EBFDB10" w14:textId="77777777">
        <w:tc>
          <w:tcPr>
            <w:tcW w:w="2972" w:type="dxa"/>
          </w:tcPr>
          <w:p w14:paraId="64D4E983" w14:textId="77777777" w:rsidR="005E2A77" w:rsidRDefault="005E2A77" w:rsidP="005E2A77">
            <w:pPr>
              <w:spacing w:after="0" w:line="240" w:lineRule="auto"/>
            </w:pPr>
            <w:r>
              <w:t xml:space="preserve">Q24. How long does it take to </w:t>
            </w:r>
            <w:r>
              <w:lastRenderedPageBreak/>
              <w:t>go to the store? (minutes)</w:t>
            </w:r>
          </w:p>
        </w:tc>
        <w:tc>
          <w:tcPr>
            <w:tcW w:w="6030" w:type="dxa"/>
            <w:gridSpan w:val="2"/>
          </w:tcPr>
          <w:p w14:paraId="570F3DBA"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E22FBC7" w14:textId="77777777">
        <w:tc>
          <w:tcPr>
            <w:tcW w:w="2972" w:type="dxa"/>
          </w:tcPr>
          <w:p w14:paraId="2143F47E" w14:textId="77777777" w:rsidR="005E2A77" w:rsidRDefault="005E2A77" w:rsidP="005E2A77">
            <w:pPr>
              <w:spacing w:after="0" w:line="240" w:lineRule="auto"/>
            </w:pPr>
            <w:r>
              <w:t>Q25. How far the store from your house? (km)</w:t>
            </w:r>
          </w:p>
        </w:tc>
        <w:tc>
          <w:tcPr>
            <w:tcW w:w="6030" w:type="dxa"/>
            <w:gridSpan w:val="2"/>
          </w:tcPr>
          <w:p w14:paraId="47074D08"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2129323D" w14:textId="77777777" w:rsidTr="006E0E65">
        <w:tc>
          <w:tcPr>
            <w:tcW w:w="2972" w:type="dxa"/>
          </w:tcPr>
          <w:p w14:paraId="1F21F343" w14:textId="77777777" w:rsidR="005E2A77" w:rsidRDefault="005E2A77" w:rsidP="005E2A77">
            <w:pPr>
              <w:spacing w:after="0" w:line="240" w:lineRule="auto"/>
            </w:pPr>
            <w:r>
              <w:t xml:space="preserve">Q26. Is the soap do you want to buy always available at the soap? </w:t>
            </w:r>
          </w:p>
        </w:tc>
        <w:tc>
          <w:tcPr>
            <w:tcW w:w="3015" w:type="dxa"/>
          </w:tcPr>
          <w:p w14:paraId="747E0F7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w:t>
            </w:r>
            <w:r>
              <w:sym w:font="Wingdings" w:char="F0E0"/>
            </w:r>
            <w:r>
              <w:t xml:space="preserve"> Go to Q27</w:t>
            </w:r>
          </w:p>
          <w:p w14:paraId="2323C53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Q26a</w:t>
            </w:r>
          </w:p>
          <w:p w14:paraId="2E525E7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 </w:t>
            </w:r>
            <w:r>
              <w:sym w:font="Wingdings" w:char="F0E0"/>
            </w:r>
            <w:r>
              <w:t xml:space="preserve"> Go to Q27</w:t>
            </w:r>
          </w:p>
          <w:p w14:paraId="28FE187A"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015" w:type="dxa"/>
          </w:tcPr>
          <w:p w14:paraId="36FDCABA" w14:textId="77777777" w:rsidR="005E2A77" w:rsidRDefault="005E2A77" w:rsidP="005E2A77">
            <w:pPr>
              <w:spacing w:after="0" w:line="240" w:lineRule="auto"/>
            </w:pPr>
            <w:r>
              <w:t>Q26a. If NO, do you get the substitute?</w:t>
            </w:r>
          </w:p>
          <w:p w14:paraId="4157033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w:t>
            </w:r>
          </w:p>
          <w:p w14:paraId="4222E69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4FF4FCA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048C9B29"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F75C7D8" w14:textId="77777777">
        <w:tc>
          <w:tcPr>
            <w:tcW w:w="2972" w:type="dxa"/>
          </w:tcPr>
          <w:p w14:paraId="4479066E" w14:textId="77777777" w:rsidR="005E2A77" w:rsidRPr="001936F2" w:rsidRDefault="005E2A77" w:rsidP="005E2A77">
            <w:pPr>
              <w:spacing w:after="0" w:line="240" w:lineRule="auto"/>
            </w:pPr>
            <w:r>
              <w:t>Q27. What kind of other hygiene and sanitation products that you find there? (select all that apply)</w:t>
            </w:r>
          </w:p>
          <w:p w14:paraId="71F8939B" w14:textId="77777777" w:rsidR="005E2A77" w:rsidRDefault="005E2A77" w:rsidP="005E2A77">
            <w:pPr>
              <w:spacing w:after="0" w:line="240" w:lineRule="auto"/>
            </w:pPr>
          </w:p>
        </w:tc>
        <w:tc>
          <w:tcPr>
            <w:tcW w:w="6030" w:type="dxa"/>
            <w:gridSpan w:val="2"/>
          </w:tcPr>
          <w:p w14:paraId="6843A5D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Toilet tissue</w:t>
            </w:r>
          </w:p>
          <w:p w14:paraId="063EA8D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Toilet cleaner</w:t>
            </w:r>
          </w:p>
          <w:p w14:paraId="2CDFF1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Floor cleaner</w:t>
            </w:r>
          </w:p>
          <w:p w14:paraId="263750D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Toothpaste</w:t>
            </w:r>
          </w:p>
          <w:p w14:paraId="3323FB4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Shampoo</w:t>
            </w:r>
          </w:p>
          <w:p w14:paraId="066AAF3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w:t>
            </w:r>
          </w:p>
          <w:p w14:paraId="45D109E7" w14:textId="77777777" w:rsidR="005E2A77" w:rsidRDefault="005E2A77" w:rsidP="005E2A77">
            <w:pPr>
              <w:spacing w:after="0" w:line="240" w:lineRule="auto"/>
              <w:rPr>
                <w:rFonts w:ascii="Noto Sans Symbols" w:eastAsia="Noto Sans Symbols" w:hAnsi="Noto Sans Symbols" w:cs="Noto Sans Symbols"/>
                <w:sz w:val="20"/>
                <w:szCs w:val="20"/>
              </w:rPr>
            </w:pPr>
          </w:p>
        </w:tc>
      </w:tr>
    </w:tbl>
    <w:p w14:paraId="64809D02" w14:textId="77777777" w:rsidR="005E2A77" w:rsidRDefault="005E2A77" w:rsidP="005E2A77">
      <w:pPr>
        <w:spacing w:after="0" w:line="240" w:lineRule="auto"/>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5"/>
        <w:gridCol w:w="2731"/>
        <w:gridCol w:w="282"/>
        <w:gridCol w:w="3014"/>
      </w:tblGrid>
      <w:tr w:rsidR="005E2A77" w14:paraId="62FB9923" w14:textId="77777777" w:rsidTr="006E0E65">
        <w:tc>
          <w:tcPr>
            <w:tcW w:w="9072" w:type="dxa"/>
            <w:gridSpan w:val="4"/>
            <w:shd w:val="clear" w:color="auto" w:fill="92D050"/>
          </w:tcPr>
          <w:p w14:paraId="3514332A" w14:textId="77777777" w:rsidR="005E2A77" w:rsidRPr="00624AAA" w:rsidRDefault="005E2A77" w:rsidP="005E2A77">
            <w:pPr>
              <w:pStyle w:val="ListParagraph"/>
              <w:widowControl/>
              <w:numPr>
                <w:ilvl w:val="0"/>
                <w:numId w:val="38"/>
              </w:numPr>
              <w:spacing w:after="0" w:line="240" w:lineRule="auto"/>
              <w:ind w:left="453"/>
              <w:rPr>
                <w:rFonts w:ascii="Segoe UI Symbol" w:eastAsia="Noto Sans Symbols" w:hAnsi="Segoe UI Symbol" w:cs="Segoe UI Symbol"/>
                <w:sz w:val="20"/>
              </w:rPr>
            </w:pPr>
            <w:r>
              <w:br w:type="page"/>
            </w:r>
            <w:r w:rsidRPr="00624AAA">
              <w:rPr>
                <w:b/>
              </w:rPr>
              <w:t>SANITATION</w:t>
            </w:r>
          </w:p>
        </w:tc>
      </w:tr>
      <w:tr w:rsidR="005E2A77" w14:paraId="47236077" w14:textId="77777777" w:rsidTr="006E0E65">
        <w:tc>
          <w:tcPr>
            <w:tcW w:w="3045" w:type="dxa"/>
          </w:tcPr>
          <w:p w14:paraId="692ECD79" w14:textId="77777777" w:rsidR="005E2A77" w:rsidRDefault="005E2A77" w:rsidP="005E2A77">
            <w:pPr>
              <w:spacing w:after="0" w:line="240" w:lineRule="auto"/>
            </w:pPr>
            <w:r>
              <w:t>Q28. Where do members of your household usually go for defecation?</w:t>
            </w:r>
          </w:p>
          <w:p w14:paraId="438D7B2A" w14:textId="77777777" w:rsidR="005E2A77" w:rsidRDefault="005E2A77" w:rsidP="005E2A77">
            <w:pPr>
              <w:spacing w:after="0" w:line="240" w:lineRule="auto"/>
            </w:pPr>
          </w:p>
          <w:p w14:paraId="25BADCCA" w14:textId="77777777" w:rsidR="005E2A77" w:rsidRDefault="005E2A77" w:rsidP="005E2A77">
            <w:pPr>
              <w:spacing w:after="0" w:line="240" w:lineRule="auto"/>
            </w:pPr>
          </w:p>
        </w:tc>
        <w:tc>
          <w:tcPr>
            <w:tcW w:w="6027" w:type="dxa"/>
            <w:gridSpan w:val="3"/>
          </w:tcPr>
          <w:p w14:paraId="0CB505C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Own toilet </w:t>
            </w:r>
            <w:r>
              <w:sym w:font="Wingdings" w:char="F0E0"/>
            </w:r>
            <w:r>
              <w:t xml:space="preserve"> Go to Q33</w:t>
            </w:r>
          </w:p>
          <w:p w14:paraId="17AA84D3" w14:textId="77777777" w:rsidR="005E2A77" w:rsidRDefault="005E2A77" w:rsidP="005E2A77">
            <w:pPr>
              <w:tabs>
                <w:tab w:val="left" w:pos="2830"/>
              </w:tabs>
              <w:spacing w:after="0" w:line="240" w:lineRule="auto"/>
            </w:pPr>
            <w:r>
              <w:rPr>
                <w:rFonts w:ascii="Segoe UI Symbol" w:eastAsia="Noto Sans Symbols" w:hAnsi="Segoe UI Symbol" w:cs="Segoe UI Symbol"/>
                <w:sz w:val="20"/>
                <w:szCs w:val="20"/>
              </w:rPr>
              <w:t>❑</w:t>
            </w:r>
            <w:r>
              <w:t xml:space="preserve"> Neighbor toilet </w:t>
            </w:r>
            <w:r>
              <w:sym w:font="Wingdings" w:char="F0E0"/>
            </w:r>
            <w:r>
              <w:t xml:space="preserve"> Go to Q29</w:t>
            </w:r>
          </w:p>
          <w:p w14:paraId="03B63F9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Shared toilet </w:t>
            </w:r>
            <w:r>
              <w:sym w:font="Wingdings" w:char="F0E0"/>
            </w:r>
            <w:r>
              <w:t xml:space="preserve"> Go to Q29</w:t>
            </w:r>
          </w:p>
          <w:p w14:paraId="01B31CE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Bucket </w:t>
            </w:r>
            <w:r>
              <w:sym w:font="Wingdings" w:char="F0E0"/>
            </w:r>
            <w:r>
              <w:t xml:space="preserve"> Go to Q40</w:t>
            </w:r>
          </w:p>
          <w:p w14:paraId="4F68FD4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Hanging toilet </w:t>
            </w:r>
            <w:r>
              <w:sym w:font="Wingdings" w:char="F0E0"/>
            </w:r>
            <w:r>
              <w:t xml:space="preserve"> Go to Q40</w:t>
            </w:r>
          </w:p>
          <w:p w14:paraId="09CA209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Open air/bush/field</w:t>
            </w:r>
            <w:r>
              <w:sym w:font="Wingdings" w:char="F0E0"/>
            </w:r>
            <w:r>
              <w:t xml:space="preserve"> Go to Q40</w:t>
            </w:r>
          </w:p>
          <w:p w14:paraId="2A51BC8B" w14:textId="77777777" w:rsidR="005E2A77" w:rsidRDefault="005E2A77" w:rsidP="005E2A77">
            <w:pPr>
              <w:spacing w:after="0" w:line="240" w:lineRule="auto"/>
              <w:rPr>
                <w:rFonts w:ascii="Calibri Light" w:hAnsi="Calibri Light"/>
              </w:rPr>
            </w:pPr>
            <w:r>
              <w:rPr>
                <w:rFonts w:ascii="Segoe UI Symbol" w:eastAsia="Noto Sans Symbols" w:hAnsi="Segoe UI Symbol" w:cs="Segoe UI Symbol"/>
                <w:sz w:val="20"/>
                <w:szCs w:val="20"/>
              </w:rPr>
              <w:t>❑</w:t>
            </w:r>
            <w:r>
              <w:t xml:space="preserve"> Other (please specify_______________)</w:t>
            </w:r>
          </w:p>
          <w:p w14:paraId="1CBAD8FF"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4FDCE9B4" w14:textId="77777777" w:rsidTr="006E0E65">
        <w:tc>
          <w:tcPr>
            <w:tcW w:w="3045" w:type="dxa"/>
          </w:tcPr>
          <w:p w14:paraId="3338870E" w14:textId="77777777" w:rsidR="005E2A77" w:rsidRDefault="005E2A77" w:rsidP="005E2A77">
            <w:pPr>
              <w:spacing w:after="0" w:line="240" w:lineRule="auto"/>
            </w:pPr>
            <w:r>
              <w:t xml:space="preserve">Q29. If you use neighbor’s toilet or shared toilet, how many households in total use this toilet facility including your households? </w:t>
            </w:r>
          </w:p>
        </w:tc>
        <w:tc>
          <w:tcPr>
            <w:tcW w:w="6027" w:type="dxa"/>
            <w:gridSpan w:val="3"/>
          </w:tcPr>
          <w:p w14:paraId="1AA1E50D" w14:textId="77777777" w:rsidR="005E2A77" w:rsidRPr="004C2727" w:rsidRDefault="005E2A77" w:rsidP="005E2A77">
            <w:pPr>
              <w:spacing w:after="0" w:line="240" w:lineRule="auto"/>
            </w:pPr>
            <w:r>
              <w:rPr>
                <w:rFonts w:ascii="Segoe UI Symbol" w:eastAsia="Noto Sans Symbols" w:hAnsi="Segoe UI Symbol" w:cs="Segoe UI Symbol"/>
                <w:sz w:val="20"/>
                <w:szCs w:val="20"/>
              </w:rPr>
              <w:t>❑</w:t>
            </w:r>
            <w:r>
              <w:t xml:space="preserve"> Number of households ______</w:t>
            </w:r>
          </w:p>
        </w:tc>
      </w:tr>
      <w:tr w:rsidR="005E2A77" w14:paraId="5F47A9AE" w14:textId="77777777" w:rsidTr="006E0E65">
        <w:tc>
          <w:tcPr>
            <w:tcW w:w="3045" w:type="dxa"/>
          </w:tcPr>
          <w:p w14:paraId="68FE9141" w14:textId="77777777" w:rsidR="005E2A77" w:rsidRDefault="005E2A77" w:rsidP="005E2A77">
            <w:pPr>
              <w:spacing w:after="0" w:line="240" w:lineRule="auto"/>
            </w:pPr>
            <w:r>
              <w:t>Q30. If you use neighbor’s toilet, who is the name of the toilet owner?</w:t>
            </w:r>
          </w:p>
        </w:tc>
        <w:tc>
          <w:tcPr>
            <w:tcW w:w="6027" w:type="dxa"/>
            <w:gridSpan w:val="3"/>
          </w:tcPr>
          <w:p w14:paraId="091755E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Name: ________________</w:t>
            </w:r>
          </w:p>
        </w:tc>
      </w:tr>
      <w:tr w:rsidR="005E2A77" w14:paraId="663CFA01" w14:textId="77777777" w:rsidTr="006E0E65">
        <w:tc>
          <w:tcPr>
            <w:tcW w:w="3045" w:type="dxa"/>
          </w:tcPr>
          <w:p w14:paraId="5B45507A" w14:textId="77777777" w:rsidR="005E2A77" w:rsidRDefault="005E2A77" w:rsidP="005E2A77">
            <w:pPr>
              <w:spacing w:after="0" w:line="240" w:lineRule="auto"/>
            </w:pPr>
            <w:r>
              <w:t>Q31. Do you know those who share the neighbor’s toilet?</w:t>
            </w:r>
          </w:p>
        </w:tc>
        <w:tc>
          <w:tcPr>
            <w:tcW w:w="6027" w:type="dxa"/>
            <w:gridSpan w:val="3"/>
          </w:tcPr>
          <w:p w14:paraId="0D2D311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w:t>
            </w:r>
          </w:p>
          <w:p w14:paraId="19C1E26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3E16699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7CDDDB8F" w14:textId="77777777" w:rsidR="005E2A77" w:rsidRDefault="005E2A77" w:rsidP="005E2A77">
            <w:pPr>
              <w:spacing w:after="0" w:line="240" w:lineRule="auto"/>
            </w:pPr>
          </w:p>
        </w:tc>
      </w:tr>
      <w:tr w:rsidR="005E2A77" w14:paraId="0C153BF0" w14:textId="77777777" w:rsidTr="006E0E65">
        <w:tc>
          <w:tcPr>
            <w:tcW w:w="3045" w:type="dxa"/>
          </w:tcPr>
          <w:p w14:paraId="4C4FD859" w14:textId="77777777" w:rsidR="005E2A77" w:rsidRDefault="005E2A77" w:rsidP="005E2A77">
            <w:pPr>
              <w:spacing w:after="0" w:line="240" w:lineRule="auto"/>
            </w:pPr>
            <w:r>
              <w:t>Q32. Do you pay for using the toilet facility?</w:t>
            </w:r>
          </w:p>
        </w:tc>
        <w:tc>
          <w:tcPr>
            <w:tcW w:w="3013" w:type="dxa"/>
            <w:gridSpan w:val="2"/>
          </w:tcPr>
          <w:p w14:paraId="2E2B9BF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w:t>
            </w:r>
            <w:r>
              <w:sym w:font="Wingdings" w:char="F0E0"/>
            </w:r>
            <w:r>
              <w:t xml:space="preserve"> Go to Q32a</w:t>
            </w:r>
          </w:p>
          <w:p w14:paraId="5A0AE6B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Q33</w:t>
            </w:r>
          </w:p>
          <w:p w14:paraId="6F42A73D"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Don’t know </w:t>
            </w:r>
            <w:r>
              <w:sym w:font="Wingdings" w:char="F0E0"/>
            </w:r>
            <w:r>
              <w:t xml:space="preserve"> Go to Q33</w:t>
            </w:r>
          </w:p>
          <w:p w14:paraId="6B16D368" w14:textId="77777777" w:rsidR="005E2A77" w:rsidRDefault="005E2A77" w:rsidP="005E2A77">
            <w:pPr>
              <w:spacing w:after="0" w:line="240" w:lineRule="auto"/>
            </w:pPr>
          </w:p>
        </w:tc>
        <w:tc>
          <w:tcPr>
            <w:tcW w:w="3014" w:type="dxa"/>
          </w:tcPr>
          <w:p w14:paraId="65B92D8C"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Q32a. If YES, how much do you pay?</w:t>
            </w:r>
          </w:p>
        </w:tc>
      </w:tr>
      <w:tr w:rsidR="005E2A77" w14:paraId="4A6B8C13" w14:textId="77777777" w:rsidTr="006E0E65">
        <w:tc>
          <w:tcPr>
            <w:tcW w:w="3045" w:type="dxa"/>
          </w:tcPr>
          <w:p w14:paraId="25A92521" w14:textId="77777777" w:rsidR="005E2A77" w:rsidRDefault="005E2A77" w:rsidP="005E2A77">
            <w:pPr>
              <w:spacing w:after="0" w:line="240" w:lineRule="auto"/>
            </w:pPr>
            <w:r>
              <w:t>Q33. How far is the toilet facility from your place?</w:t>
            </w:r>
          </w:p>
        </w:tc>
        <w:tc>
          <w:tcPr>
            <w:tcW w:w="6027" w:type="dxa"/>
            <w:gridSpan w:val="3"/>
          </w:tcPr>
          <w:p w14:paraId="65022CA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 5 meters</w:t>
            </w:r>
          </w:p>
          <w:p w14:paraId="1F777EA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5-10 meters</w:t>
            </w:r>
          </w:p>
          <w:p w14:paraId="46417AF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11-15 meters</w:t>
            </w:r>
          </w:p>
          <w:p w14:paraId="59165FF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&gt; 15 meters</w:t>
            </w:r>
          </w:p>
        </w:tc>
      </w:tr>
      <w:tr w:rsidR="005E2A77" w14:paraId="094F0C9A" w14:textId="77777777" w:rsidTr="006E0E65">
        <w:tc>
          <w:tcPr>
            <w:tcW w:w="3045" w:type="dxa"/>
          </w:tcPr>
          <w:p w14:paraId="1AE9817B" w14:textId="77777777" w:rsidR="005E2A77" w:rsidRDefault="005E2A77" w:rsidP="005E2A77">
            <w:pPr>
              <w:spacing w:after="0" w:line="240" w:lineRule="auto"/>
            </w:pPr>
            <w:r>
              <w:t>Q34. How long does it take to reach the toilet?</w:t>
            </w:r>
          </w:p>
        </w:tc>
        <w:tc>
          <w:tcPr>
            <w:tcW w:w="6027" w:type="dxa"/>
            <w:gridSpan w:val="3"/>
          </w:tcPr>
          <w:p w14:paraId="0B19179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Inside or attached to the house</w:t>
            </w:r>
          </w:p>
          <w:p w14:paraId="5CAAAF6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 15 minutes</w:t>
            </w:r>
          </w:p>
          <w:p w14:paraId="1B18016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15-30 minutes</w:t>
            </w:r>
          </w:p>
          <w:p w14:paraId="02FB618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30 minutes – 1 hour</w:t>
            </w:r>
          </w:p>
          <w:p w14:paraId="00D8607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&gt; 1 hour (Please specify______________________)</w:t>
            </w:r>
          </w:p>
          <w:p w14:paraId="07F97D78" w14:textId="77777777" w:rsidR="005E2A77" w:rsidRDefault="005E2A77" w:rsidP="005E2A77">
            <w:pPr>
              <w:spacing w:after="0" w:line="240" w:lineRule="auto"/>
            </w:pPr>
          </w:p>
        </w:tc>
      </w:tr>
      <w:tr w:rsidR="005E2A77" w14:paraId="7D334E26" w14:textId="77777777" w:rsidTr="006E0E65">
        <w:trPr>
          <w:trHeight w:val="1611"/>
        </w:trPr>
        <w:tc>
          <w:tcPr>
            <w:tcW w:w="3045" w:type="dxa"/>
          </w:tcPr>
          <w:p w14:paraId="38A33683" w14:textId="77777777" w:rsidR="005E2A77" w:rsidRDefault="005E2A77" w:rsidP="005E2A77">
            <w:pPr>
              <w:spacing w:after="0" w:line="240" w:lineRule="auto"/>
            </w:pPr>
            <w:r>
              <w:lastRenderedPageBreak/>
              <w:t>Q35. Is there any member of the household who has difficulty using toilet e.g., elderly, very ill, physically disabled, heavily pregnant women?</w:t>
            </w:r>
          </w:p>
        </w:tc>
        <w:tc>
          <w:tcPr>
            <w:tcW w:w="2731" w:type="dxa"/>
          </w:tcPr>
          <w:p w14:paraId="686EFEF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w:t>
            </w:r>
            <w:r>
              <w:sym w:font="Wingdings" w:char="F0E0"/>
            </w:r>
            <w:r>
              <w:t xml:space="preserve"> Go to Q35a</w:t>
            </w:r>
          </w:p>
          <w:p w14:paraId="0537F85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Q37</w:t>
            </w:r>
          </w:p>
          <w:p w14:paraId="4F3ED455"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Don’t know </w:t>
            </w:r>
            <w:r>
              <w:sym w:font="Wingdings" w:char="F0E0"/>
            </w:r>
            <w:r>
              <w:t xml:space="preserve"> Go to Q37</w:t>
            </w:r>
          </w:p>
          <w:p w14:paraId="38649998"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296" w:type="dxa"/>
            <w:gridSpan w:val="2"/>
          </w:tcPr>
          <w:p w14:paraId="06653876" w14:textId="77777777" w:rsidR="005E2A77" w:rsidRDefault="005E2A77" w:rsidP="005E2A77">
            <w:pPr>
              <w:spacing w:after="0" w:line="240" w:lineRule="auto"/>
            </w:pPr>
            <w:r>
              <w:t xml:space="preserve">Q35a. If yes, why is that? </w:t>
            </w:r>
          </w:p>
          <w:p w14:paraId="7433AAFB" w14:textId="77777777" w:rsidR="005E2A77" w:rsidRDefault="005E2A77" w:rsidP="005E2A77">
            <w:pPr>
              <w:spacing w:after="0" w:line="240" w:lineRule="auto"/>
            </w:pPr>
          </w:p>
        </w:tc>
      </w:tr>
      <w:tr w:rsidR="005E2A77" w14:paraId="07A39B44" w14:textId="77777777" w:rsidTr="006E0E65">
        <w:tc>
          <w:tcPr>
            <w:tcW w:w="3045" w:type="dxa"/>
          </w:tcPr>
          <w:p w14:paraId="344A0875" w14:textId="77777777" w:rsidR="005E2A77" w:rsidRDefault="005E2A77" w:rsidP="005E2A77">
            <w:pPr>
              <w:spacing w:after="0" w:line="240" w:lineRule="auto"/>
            </w:pPr>
            <w:r>
              <w:t>Q36. Did you do some modification to the toilet so that it can be used by this person?</w:t>
            </w:r>
          </w:p>
        </w:tc>
        <w:tc>
          <w:tcPr>
            <w:tcW w:w="2731" w:type="dxa"/>
          </w:tcPr>
          <w:p w14:paraId="173345B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w:t>
            </w:r>
            <w:r>
              <w:sym w:font="Wingdings" w:char="F0E0"/>
            </w:r>
            <w:r>
              <w:t xml:space="preserve"> Go to Q36a</w:t>
            </w:r>
          </w:p>
          <w:p w14:paraId="2505ABA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Q37</w:t>
            </w:r>
          </w:p>
          <w:p w14:paraId="65973EB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Don’t know </w:t>
            </w:r>
            <w:r>
              <w:sym w:font="Wingdings" w:char="F0E0"/>
            </w:r>
            <w:r>
              <w:t xml:space="preserve"> Go to Q37</w:t>
            </w:r>
          </w:p>
          <w:p w14:paraId="764F02BF" w14:textId="77777777" w:rsidR="005E2A77" w:rsidRPr="008D3C6C" w:rsidRDefault="005E2A77" w:rsidP="005E2A77">
            <w:pPr>
              <w:spacing w:after="0" w:line="240" w:lineRule="auto"/>
              <w:rPr>
                <w:rFonts w:ascii="Noto Sans Symbols" w:eastAsia="Noto Sans Symbols" w:hAnsi="Noto Sans Symbols" w:cs="Noto Sans Symbols"/>
                <w:sz w:val="20"/>
                <w:szCs w:val="20"/>
              </w:rPr>
            </w:pPr>
          </w:p>
          <w:p w14:paraId="50293FAA" w14:textId="77777777" w:rsidR="005E2A77" w:rsidRDefault="005E2A77" w:rsidP="005E2A77">
            <w:pPr>
              <w:spacing w:after="0" w:line="240" w:lineRule="auto"/>
            </w:pPr>
          </w:p>
        </w:tc>
        <w:tc>
          <w:tcPr>
            <w:tcW w:w="3296" w:type="dxa"/>
            <w:gridSpan w:val="2"/>
          </w:tcPr>
          <w:p w14:paraId="597C3459" w14:textId="77777777" w:rsidR="005E2A77" w:rsidRDefault="005E2A77" w:rsidP="005E2A77">
            <w:pPr>
              <w:spacing w:after="0" w:line="240" w:lineRule="auto"/>
            </w:pPr>
            <w:r>
              <w:t>Q36a. If yes, what kind of modification? (select all that apply)</w:t>
            </w:r>
          </w:p>
          <w:p w14:paraId="0CF121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kadeira plastiku no halo kuak iha kalen</w:t>
            </w:r>
          </w:p>
          <w:p w14:paraId="1990F74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kadeira au</w:t>
            </w:r>
          </w:p>
          <w:p w14:paraId="696B6E8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Kaer buat ruma atu balansu</w:t>
            </w:r>
          </w:p>
          <w:p w14:paraId="597B338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ai tonka</w:t>
            </w:r>
          </w:p>
          <w:p w14:paraId="667505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Halo dalan halis atu bele asesu ho diak</w:t>
            </w:r>
          </w:p>
          <w:p w14:paraId="325F288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(specify_____________)</w:t>
            </w:r>
          </w:p>
        </w:tc>
      </w:tr>
      <w:tr w:rsidR="005E2A77" w14:paraId="4188998C" w14:textId="77777777" w:rsidTr="006E0E65">
        <w:tc>
          <w:tcPr>
            <w:tcW w:w="3045" w:type="dxa"/>
          </w:tcPr>
          <w:p w14:paraId="2A8844B7" w14:textId="77777777" w:rsidR="005E2A77" w:rsidRDefault="005E2A77" w:rsidP="005E2A77">
            <w:pPr>
              <w:spacing w:after="0" w:line="240" w:lineRule="auto"/>
            </w:pPr>
            <w:r>
              <w:t>Q37. If you use pit or septic tank, how frequently does it become full?</w:t>
            </w:r>
          </w:p>
        </w:tc>
        <w:tc>
          <w:tcPr>
            <w:tcW w:w="6027" w:type="dxa"/>
            <w:gridSpan w:val="3"/>
          </w:tcPr>
          <w:p w14:paraId="48C0DF1F"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More than once a year</w:t>
            </w:r>
          </w:p>
          <w:p w14:paraId="2A3C7C68"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Once per year</w:t>
            </w:r>
          </w:p>
          <w:p w14:paraId="6D7D7AF2"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Every couple of years</w:t>
            </w:r>
          </w:p>
          <w:p w14:paraId="01E2759A"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Every three years</w:t>
            </w:r>
          </w:p>
          <w:p w14:paraId="67C646C5"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More than five years</w:t>
            </w:r>
          </w:p>
          <w:p w14:paraId="3C95EBC1"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Never</w:t>
            </w:r>
          </w:p>
          <w:p w14:paraId="5E822314"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Don’t know</w:t>
            </w:r>
          </w:p>
        </w:tc>
      </w:tr>
      <w:tr w:rsidR="005E2A77" w14:paraId="3974B0C3" w14:textId="77777777" w:rsidTr="006E0E65">
        <w:tc>
          <w:tcPr>
            <w:tcW w:w="3045" w:type="dxa"/>
          </w:tcPr>
          <w:p w14:paraId="30775D30" w14:textId="77777777" w:rsidR="005E2A77" w:rsidRDefault="005E2A77" w:rsidP="005E2A77">
            <w:pPr>
              <w:spacing w:after="0" w:line="240" w:lineRule="auto"/>
            </w:pPr>
            <w:r>
              <w:t>Q38. What did you do the last time the pit/septic tank was full?</w:t>
            </w:r>
          </w:p>
        </w:tc>
        <w:tc>
          <w:tcPr>
            <w:tcW w:w="6027" w:type="dxa"/>
            <w:gridSpan w:val="3"/>
          </w:tcPr>
          <w:p w14:paraId="6E3EBF4B"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 xml:space="preserve"> </w:t>
            </w:r>
            <w:r w:rsidRPr="00711301">
              <w:t>Built a new pit or septic tank</w:t>
            </w:r>
          </w:p>
          <w:p w14:paraId="783D9DAC" w14:textId="77777777" w:rsidR="005E2A77" w:rsidRPr="00711301" w:rsidRDefault="005E2A77" w:rsidP="005E2A77">
            <w:pPr>
              <w:spacing w:after="0" w:line="240" w:lineRule="auto"/>
            </w:pPr>
            <w:r w:rsidRPr="00711301">
              <w:rPr>
                <w:rFonts w:ascii="Segoe UI Symbol" w:eastAsia="Noto Sans Symbols" w:hAnsi="Segoe UI Symbol" w:cs="Segoe UI Symbol"/>
              </w:rPr>
              <w:t>❑</w:t>
            </w:r>
            <w:r w:rsidRPr="00711301">
              <w:t xml:space="preserve">  Household emptied it</w:t>
            </w:r>
          </w:p>
          <w:p w14:paraId="6ED6D262" w14:textId="77777777" w:rsidR="005E2A77" w:rsidRDefault="005E2A77" w:rsidP="005E2A77">
            <w:pPr>
              <w:spacing w:after="0" w:line="240" w:lineRule="auto"/>
              <w:rPr>
                <w:rFonts w:ascii="Noto Sans Symbols" w:eastAsia="Noto Sans Symbols" w:hAnsi="Noto Sans Symbols" w:cs="Noto Sans Symbols"/>
              </w:rPr>
            </w:pPr>
            <w:r w:rsidRPr="00711301">
              <w:rPr>
                <w:rFonts w:ascii="Segoe UI Symbol" w:eastAsia="Noto Sans Symbols" w:hAnsi="Segoe UI Symbol" w:cs="Segoe UI Symbol"/>
              </w:rPr>
              <w:t>❑</w:t>
            </w:r>
            <w:r w:rsidRPr="00711301">
              <w:t xml:space="preserve">  </w:t>
            </w:r>
            <w:r w:rsidRPr="00711301">
              <w:rPr>
                <w:rFonts w:ascii="Noto Sans Symbols" w:eastAsia="Noto Sans Symbols" w:hAnsi="Noto Sans Symbols" w:cs="Noto Sans Symbols"/>
              </w:rPr>
              <w:t>Private company emptied it</w:t>
            </w:r>
          </w:p>
          <w:p w14:paraId="4251E007" w14:textId="77777777" w:rsidR="005E2A77" w:rsidRDefault="005E2A77" w:rsidP="005E2A77">
            <w:pPr>
              <w:spacing w:after="0" w:line="240" w:lineRule="auto"/>
            </w:pPr>
            <w:r w:rsidRPr="00711301">
              <w:rPr>
                <w:rFonts w:ascii="Segoe UI Symbol" w:eastAsia="Noto Sans Symbols" w:hAnsi="Segoe UI Symbol" w:cs="Segoe UI Symbol"/>
              </w:rPr>
              <w:t>❑</w:t>
            </w:r>
            <w:r w:rsidRPr="00711301">
              <w:t xml:space="preserve">  </w:t>
            </w:r>
            <w:r>
              <w:t>Government service emptied it</w:t>
            </w:r>
          </w:p>
          <w:p w14:paraId="5A0C5212" w14:textId="77777777" w:rsidR="005E2A77" w:rsidRDefault="005E2A77" w:rsidP="005E2A77">
            <w:pPr>
              <w:spacing w:after="0" w:line="240" w:lineRule="auto"/>
            </w:pPr>
            <w:r w:rsidRPr="00711301">
              <w:rPr>
                <w:rFonts w:ascii="Segoe UI Symbol" w:eastAsia="Noto Sans Symbols" w:hAnsi="Segoe UI Symbol" w:cs="Segoe UI Symbol"/>
              </w:rPr>
              <w:t>❑</w:t>
            </w:r>
            <w:r w:rsidRPr="00711301">
              <w:t xml:space="preserve">  </w:t>
            </w:r>
            <w:r>
              <w:t>Other (specify____________________)</w:t>
            </w:r>
          </w:p>
          <w:p w14:paraId="25B55B1A" w14:textId="77777777" w:rsidR="005E2A77" w:rsidRPr="00711301" w:rsidRDefault="005E2A77" w:rsidP="005E2A77">
            <w:pPr>
              <w:spacing w:after="0" w:line="240" w:lineRule="auto"/>
              <w:rPr>
                <w:rFonts w:ascii="Noto Sans Symbols" w:eastAsia="Noto Sans Symbols" w:hAnsi="Noto Sans Symbols" w:cs="Noto Sans Symbols"/>
              </w:rPr>
            </w:pPr>
            <w:r w:rsidRPr="00711301">
              <w:rPr>
                <w:rFonts w:ascii="Segoe UI Symbol" w:eastAsia="Noto Sans Symbols" w:hAnsi="Segoe UI Symbol" w:cs="Segoe UI Symbol"/>
              </w:rPr>
              <w:t>❑</w:t>
            </w:r>
            <w:r w:rsidRPr="00711301">
              <w:t xml:space="preserve">  </w:t>
            </w:r>
            <w:r>
              <w:t>Don’t know</w:t>
            </w:r>
          </w:p>
        </w:tc>
      </w:tr>
      <w:tr w:rsidR="005E2A77" w14:paraId="31CE41CA" w14:textId="77777777" w:rsidTr="006E0E65">
        <w:tc>
          <w:tcPr>
            <w:tcW w:w="3045" w:type="dxa"/>
          </w:tcPr>
          <w:p w14:paraId="4CAE0B25" w14:textId="77777777" w:rsidR="005E2A77" w:rsidRDefault="005E2A77" w:rsidP="005E2A77">
            <w:pPr>
              <w:spacing w:after="0" w:line="240" w:lineRule="auto"/>
            </w:pPr>
            <w:r>
              <w:t>Q39. Who is responsible for cleaning the toilet? (select all that apply)</w:t>
            </w:r>
          </w:p>
        </w:tc>
        <w:tc>
          <w:tcPr>
            <w:tcW w:w="6027" w:type="dxa"/>
            <w:gridSpan w:val="3"/>
          </w:tcPr>
          <w:p w14:paraId="4BEE7045"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Adult male in household</w:t>
            </w:r>
          </w:p>
          <w:p w14:paraId="1555DB24"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Adult female in household</w:t>
            </w:r>
          </w:p>
          <w:p w14:paraId="19C49FEA"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Male child in household</w:t>
            </w:r>
          </w:p>
          <w:p w14:paraId="27379173"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Female child in household</w:t>
            </w:r>
          </w:p>
          <w:p w14:paraId="19D3C085"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Everyone in household</w:t>
            </w:r>
          </w:p>
          <w:p w14:paraId="6B8D7CB0"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No one</w:t>
            </w:r>
          </w:p>
          <w:p w14:paraId="2DF56BFE"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Other (specify________________)</w:t>
            </w:r>
          </w:p>
          <w:p w14:paraId="3B3CB316"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Don’t know</w:t>
            </w:r>
          </w:p>
          <w:p w14:paraId="22AF153B" w14:textId="77777777" w:rsidR="005E2A77" w:rsidRPr="00711301" w:rsidRDefault="005E2A77" w:rsidP="005E2A77">
            <w:pPr>
              <w:spacing w:after="0" w:line="240" w:lineRule="auto"/>
            </w:pPr>
          </w:p>
        </w:tc>
      </w:tr>
    </w:tbl>
    <w:p w14:paraId="50BEB58D" w14:textId="77777777" w:rsidR="005E2A77" w:rsidRDefault="005E2A77" w:rsidP="005E2A77">
      <w:pPr>
        <w:spacing w:after="0" w:line="240" w:lineRule="auto"/>
        <w:rPr>
          <w:rFonts w:ascii="Times New Roman" w:eastAsia="Times New Roman" w:hAnsi="Times New Roman" w:cs="Times New Roman"/>
          <w:color w:val="auto"/>
          <w:sz w:val="24"/>
          <w:szCs w:val="24"/>
        </w:rPr>
      </w:pPr>
    </w:p>
    <w:p w14:paraId="3F47D3E4" w14:textId="77777777" w:rsidR="005E2A77" w:rsidRDefault="005E2A77" w:rsidP="005E2A77">
      <w:pPr>
        <w:spacing w:after="0" w:line="240" w:lineRule="auto"/>
        <w:rPr>
          <w:rFonts w:ascii="Times New Roman" w:eastAsia="Times New Roman" w:hAnsi="Times New Roman" w:cs="Times New Roman"/>
          <w:color w:val="auto"/>
          <w:sz w:val="24"/>
          <w:szCs w:val="24"/>
        </w:rPr>
      </w:pPr>
    </w:p>
    <w:p w14:paraId="41989A5C" w14:textId="77777777" w:rsidR="005E2A77" w:rsidRDefault="005E2A77" w:rsidP="005E2A77">
      <w:pPr>
        <w:spacing w:after="0" w:line="240" w:lineRule="auto"/>
        <w:rPr>
          <w:rFonts w:ascii="Times New Roman" w:eastAsia="Times New Roman" w:hAnsi="Times New Roman" w:cs="Times New Roman"/>
          <w:color w:val="auto"/>
          <w:sz w:val="24"/>
          <w:szCs w:val="24"/>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3059"/>
        <w:gridCol w:w="3059"/>
      </w:tblGrid>
      <w:tr w:rsidR="005E2A77" w14:paraId="777C0864" w14:textId="77777777" w:rsidTr="006E0E65">
        <w:tc>
          <w:tcPr>
            <w:tcW w:w="9090" w:type="dxa"/>
            <w:gridSpan w:val="3"/>
            <w:shd w:val="clear" w:color="auto" w:fill="92D050"/>
          </w:tcPr>
          <w:p w14:paraId="16668EAC" w14:textId="77777777" w:rsidR="005E2A77" w:rsidRDefault="005E2A77" w:rsidP="005E2A77">
            <w:pPr>
              <w:spacing w:after="0" w:line="240" w:lineRule="auto"/>
              <w:rPr>
                <w:rFonts w:eastAsia="Noto Sans Symbols"/>
                <w:b/>
              </w:rPr>
            </w:pPr>
            <w:r>
              <w:rPr>
                <w:rFonts w:eastAsia="Noto Sans Symbols"/>
                <w:b/>
                <w:color w:val="auto"/>
              </w:rPr>
              <w:t>Children and Sanitation</w:t>
            </w:r>
          </w:p>
        </w:tc>
      </w:tr>
      <w:tr w:rsidR="005E2A77" w14:paraId="7477E197" w14:textId="77777777" w:rsidTr="006E0E65">
        <w:tc>
          <w:tcPr>
            <w:tcW w:w="2972" w:type="dxa"/>
          </w:tcPr>
          <w:p w14:paraId="6C5ACF19" w14:textId="77777777" w:rsidR="005E2A77" w:rsidRDefault="005E2A77" w:rsidP="005E2A77">
            <w:pPr>
              <w:spacing w:after="0" w:line="240" w:lineRule="auto"/>
            </w:pPr>
            <w:r>
              <w:t>Q40. Are there small children living in the household (5 years old or younger)</w:t>
            </w:r>
          </w:p>
        </w:tc>
        <w:tc>
          <w:tcPr>
            <w:tcW w:w="3059" w:type="dxa"/>
          </w:tcPr>
          <w:p w14:paraId="72C7EC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w:t>
            </w:r>
            <w:r>
              <w:sym w:font="Wingdings" w:char="F0E0"/>
            </w:r>
            <w:r>
              <w:t xml:space="preserve"> Go to Q40a</w:t>
            </w:r>
          </w:p>
          <w:p w14:paraId="7ABAF6D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Q43</w:t>
            </w:r>
          </w:p>
          <w:p w14:paraId="719DA219"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Don’t know </w:t>
            </w:r>
            <w:r>
              <w:sym w:font="Wingdings" w:char="F0E0"/>
            </w:r>
            <w:r>
              <w:t xml:space="preserve"> Go to Q43</w:t>
            </w:r>
          </w:p>
          <w:p w14:paraId="4760983C" w14:textId="77777777" w:rsidR="005E2A77" w:rsidRDefault="005E2A77" w:rsidP="005E2A77">
            <w:pPr>
              <w:spacing w:after="0" w:line="240" w:lineRule="auto"/>
            </w:pPr>
          </w:p>
        </w:tc>
        <w:tc>
          <w:tcPr>
            <w:tcW w:w="3059" w:type="dxa"/>
          </w:tcPr>
          <w:p w14:paraId="5FBD1913" w14:textId="77777777" w:rsidR="005E2A77" w:rsidRPr="00711301" w:rsidRDefault="005E2A77" w:rsidP="005E2A77">
            <w:pPr>
              <w:spacing w:after="0" w:line="240" w:lineRule="auto"/>
              <w:rPr>
                <w:rFonts w:ascii="Noto Sans Symbols" w:eastAsia="Noto Sans Symbols" w:hAnsi="Noto Sans Symbols" w:cs="Noto Sans Symbols"/>
              </w:rPr>
            </w:pPr>
            <w:r>
              <w:rPr>
                <w:rFonts w:ascii="Noto Sans Symbols" w:eastAsia="Noto Sans Symbols" w:hAnsi="Noto Sans Symbols" w:cs="Noto Sans Symbols"/>
              </w:rPr>
              <w:t xml:space="preserve">Q40a. </w:t>
            </w:r>
            <w:r w:rsidRPr="00711301">
              <w:rPr>
                <w:rFonts w:ascii="Noto Sans Symbols" w:eastAsia="Noto Sans Symbols" w:hAnsi="Noto Sans Symbols" w:cs="Noto Sans Symbols"/>
              </w:rPr>
              <w:t xml:space="preserve">How many children under 5 </w:t>
            </w:r>
            <w:r>
              <w:rPr>
                <w:rFonts w:ascii="Noto Sans Symbols" w:eastAsia="Noto Sans Symbols" w:hAnsi="Noto Sans Symbols" w:cs="Noto Sans Symbols"/>
              </w:rPr>
              <w:t>years</w:t>
            </w:r>
            <w:r w:rsidRPr="00711301">
              <w:rPr>
                <w:rFonts w:ascii="Noto Sans Symbols" w:eastAsia="Noto Sans Symbols" w:hAnsi="Noto Sans Symbols" w:cs="Noto Sans Symbols"/>
              </w:rPr>
              <w:t>?</w:t>
            </w:r>
          </w:p>
        </w:tc>
      </w:tr>
      <w:tr w:rsidR="005E2A77" w14:paraId="234B3AC4" w14:textId="77777777" w:rsidTr="006E0E65">
        <w:tc>
          <w:tcPr>
            <w:tcW w:w="2972" w:type="dxa"/>
          </w:tcPr>
          <w:p w14:paraId="36164914" w14:textId="77777777" w:rsidR="005E2A77" w:rsidRDefault="005E2A77" w:rsidP="005E2A77">
            <w:pPr>
              <w:spacing w:after="0" w:line="240" w:lineRule="auto"/>
            </w:pPr>
            <w:r>
              <w:t xml:space="preserve">Q41. The last time he/she passed stools, where did </w:t>
            </w:r>
            <w:r>
              <w:lastRenderedPageBreak/>
              <w:t>she/he defecate?</w:t>
            </w:r>
          </w:p>
        </w:tc>
        <w:tc>
          <w:tcPr>
            <w:tcW w:w="6118" w:type="dxa"/>
            <w:gridSpan w:val="2"/>
          </w:tcPr>
          <w:p w14:paraId="0FFE5B69"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t xml:space="preserve">   Use the toilet</w:t>
            </w:r>
          </w:p>
          <w:p w14:paraId="2C0588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Used potty</w:t>
            </w:r>
          </w:p>
          <w:p w14:paraId="6B447B02"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rPr>
                <w:rFonts w:ascii="Noto Sans Symbols" w:eastAsia="Noto Sans Symbols" w:hAnsi="Noto Sans Symbols" w:cs="Noto Sans Symbols"/>
                <w:sz w:val="20"/>
                <w:szCs w:val="20"/>
              </w:rPr>
              <w:t xml:space="preserve">  </w:t>
            </w:r>
            <w:r>
              <w:t xml:space="preserve"> Used diapers</w:t>
            </w:r>
          </w:p>
          <w:p w14:paraId="3D2FE2D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Went in yard</w:t>
            </w:r>
          </w:p>
          <w:p w14:paraId="711DB6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Went outside the premises</w:t>
            </w:r>
          </w:p>
          <w:p w14:paraId="1BED7F5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Went in her/his clothes</w:t>
            </w:r>
          </w:p>
          <w:p w14:paraId="013C237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(please specify__________________________)</w:t>
            </w:r>
          </w:p>
          <w:p w14:paraId="7B29A92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084A3E78" w14:textId="77777777" w:rsidR="005E2A77" w:rsidRDefault="005E2A77" w:rsidP="005E2A77">
            <w:pPr>
              <w:spacing w:after="0" w:line="240" w:lineRule="auto"/>
            </w:pPr>
          </w:p>
        </w:tc>
      </w:tr>
      <w:tr w:rsidR="005E2A77" w14:paraId="47419889" w14:textId="77777777" w:rsidTr="006E0E65">
        <w:tc>
          <w:tcPr>
            <w:tcW w:w="2972" w:type="dxa"/>
          </w:tcPr>
          <w:p w14:paraId="181A3B63" w14:textId="77777777" w:rsidR="005E2A77" w:rsidRDefault="005E2A77" w:rsidP="005E2A77">
            <w:pPr>
              <w:spacing w:after="0" w:line="240" w:lineRule="auto"/>
            </w:pPr>
            <w:r>
              <w:lastRenderedPageBreak/>
              <w:t>Q42. The last time he/she passed stools, where were the feces disposed?</w:t>
            </w:r>
          </w:p>
        </w:tc>
        <w:tc>
          <w:tcPr>
            <w:tcW w:w="6118" w:type="dxa"/>
            <w:gridSpan w:val="2"/>
          </w:tcPr>
          <w:p w14:paraId="4164F1B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Dropped into toilet facility</w:t>
            </w:r>
          </w:p>
          <w:p w14:paraId="5899245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Washed away into toilet facility</w:t>
            </w:r>
          </w:p>
          <w:p w14:paraId="0614D07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Washed away into sink or tub</w:t>
            </w:r>
          </w:p>
          <w:p w14:paraId="678D2B8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Washed away, water discharged outside</w:t>
            </w:r>
          </w:p>
          <w:p w14:paraId="2DCCE2B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Disposed into solid waste garbage</w:t>
            </w:r>
          </w:p>
          <w:p w14:paraId="28236C0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Disposed in the yard</w:t>
            </w:r>
          </w:p>
          <w:p w14:paraId="71F48D6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Disposed outside premises</w:t>
            </w:r>
          </w:p>
          <w:p w14:paraId="4DE0A29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Buried</w:t>
            </w:r>
          </w:p>
          <w:p w14:paraId="3DCA91D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Did nothing/let it there</w:t>
            </w:r>
          </w:p>
          <w:p w14:paraId="1F4998C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(please specify______________________________)</w:t>
            </w:r>
          </w:p>
          <w:p w14:paraId="6577FD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tc>
      </w:tr>
    </w:tbl>
    <w:p w14:paraId="3A858F1F" w14:textId="77777777" w:rsidR="005E2A77" w:rsidRDefault="005E2A77" w:rsidP="005E2A77">
      <w:pPr>
        <w:spacing w:after="0" w:line="240" w:lineRule="auto"/>
        <w:rPr>
          <w:rFonts w:ascii="Carlito"/>
          <w:b/>
        </w:rPr>
      </w:pPr>
    </w:p>
    <w:tbl>
      <w:tblPr>
        <w:tblW w:w="9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6218"/>
      </w:tblGrid>
      <w:tr w:rsidR="005E2A77" w14:paraId="44046BAA" w14:textId="77777777" w:rsidTr="006E0E65">
        <w:tc>
          <w:tcPr>
            <w:tcW w:w="9121" w:type="dxa"/>
            <w:gridSpan w:val="2"/>
            <w:shd w:val="clear" w:color="auto" w:fill="92D050"/>
          </w:tcPr>
          <w:p w14:paraId="30D05973" w14:textId="77777777" w:rsidR="005E2A77" w:rsidRDefault="005E2A77" w:rsidP="005E2A77">
            <w:pPr>
              <w:spacing w:after="0" w:line="240" w:lineRule="auto"/>
              <w:rPr>
                <w:b/>
                <w:sz w:val="24"/>
                <w:szCs w:val="24"/>
              </w:rPr>
            </w:pPr>
            <w:r>
              <w:rPr>
                <w:b/>
                <w:sz w:val="24"/>
                <w:szCs w:val="24"/>
              </w:rPr>
              <w:t>Attitude toward Toilet</w:t>
            </w:r>
          </w:p>
        </w:tc>
      </w:tr>
      <w:tr w:rsidR="005E2A77" w14:paraId="3F2FF5F1" w14:textId="77777777" w:rsidTr="006E0E65">
        <w:trPr>
          <w:trHeight w:val="1331"/>
        </w:trPr>
        <w:tc>
          <w:tcPr>
            <w:tcW w:w="2903" w:type="dxa"/>
          </w:tcPr>
          <w:p w14:paraId="78A33F42" w14:textId="77777777" w:rsidR="005E2A77" w:rsidRDefault="005E2A77" w:rsidP="005E2A77">
            <w:pPr>
              <w:spacing w:after="0" w:line="240" w:lineRule="auto"/>
            </w:pPr>
            <w:r>
              <w:t>Q43. In general, how satisfied are you with your current toilet?</w:t>
            </w:r>
          </w:p>
        </w:tc>
        <w:tc>
          <w:tcPr>
            <w:tcW w:w="6218" w:type="dxa"/>
            <w:shd w:val="clear" w:color="auto" w:fill="FFFFFF" w:themeFill="background1"/>
          </w:tcPr>
          <w:p w14:paraId="29BEB36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Very satisfied</w:t>
            </w:r>
          </w:p>
          <w:p w14:paraId="13F5239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Satisfied</w:t>
            </w:r>
          </w:p>
          <w:p w14:paraId="3E6392B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Neither satisfied nor dissatisfied</w:t>
            </w:r>
          </w:p>
          <w:p w14:paraId="0D00C3D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Dissatisfied</w:t>
            </w:r>
          </w:p>
          <w:p w14:paraId="7166A40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Very dissatisfied</w:t>
            </w:r>
          </w:p>
          <w:p w14:paraId="09AFFAAA" w14:textId="77777777" w:rsidR="005E2A77" w:rsidRPr="00BB4DCB" w:rsidRDefault="005E2A77" w:rsidP="005E2A77">
            <w:pPr>
              <w:spacing w:after="0" w:line="240" w:lineRule="auto"/>
            </w:pPr>
          </w:p>
        </w:tc>
      </w:tr>
      <w:tr w:rsidR="005E2A77" w14:paraId="76D48D22" w14:textId="77777777" w:rsidTr="006E0E65">
        <w:tc>
          <w:tcPr>
            <w:tcW w:w="2903" w:type="dxa"/>
          </w:tcPr>
          <w:p w14:paraId="2DFB0282" w14:textId="77777777" w:rsidR="005E2A77" w:rsidRDefault="005E2A77" w:rsidP="005E2A77">
            <w:pPr>
              <w:spacing w:after="0" w:line="240" w:lineRule="auto"/>
            </w:pPr>
            <w:r>
              <w:t>Q44. What do you like about the toilet? (select all that apply)</w:t>
            </w:r>
          </w:p>
        </w:tc>
        <w:tc>
          <w:tcPr>
            <w:tcW w:w="6218" w:type="dxa"/>
          </w:tcPr>
          <w:p w14:paraId="119BF48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More private </w:t>
            </w:r>
          </w:p>
          <w:p w14:paraId="27013EA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Convenient, can use anytime</w:t>
            </w:r>
          </w:p>
          <w:p w14:paraId="75CC80E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Safety, especially at night</w:t>
            </w:r>
          </w:p>
          <w:p w14:paraId="417AE727"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Easier for elderly, sick, children, pregnant women, disabled</w:t>
            </w:r>
          </w:p>
          <w:p w14:paraId="2302A21B"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Healthier</w:t>
            </w:r>
          </w:p>
          <w:p w14:paraId="37119E9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Cleaner</w:t>
            </w:r>
          </w:p>
          <w:p w14:paraId="39FE6E0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Modern/suitable for urban living</w:t>
            </w:r>
          </w:p>
          <w:p w14:paraId="70CF2A6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have to share with others</w:t>
            </w:r>
          </w:p>
          <w:p w14:paraId="569B806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 shame/embarrassment</w:t>
            </w:r>
          </w:p>
          <w:p w14:paraId="269A8D9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Reduce conflict</w:t>
            </w:r>
          </w:p>
          <w:p w14:paraId="1235E7D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(specify___________________________)</w:t>
            </w:r>
          </w:p>
          <w:p w14:paraId="390B053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tc>
      </w:tr>
      <w:tr w:rsidR="005E2A77" w14:paraId="0F36A8C8" w14:textId="77777777" w:rsidTr="006E0E65">
        <w:trPr>
          <w:trHeight w:val="2259"/>
        </w:trPr>
        <w:tc>
          <w:tcPr>
            <w:tcW w:w="2903" w:type="dxa"/>
          </w:tcPr>
          <w:p w14:paraId="53375659" w14:textId="77777777" w:rsidR="005E2A77" w:rsidRDefault="005E2A77" w:rsidP="005E2A77">
            <w:pPr>
              <w:spacing w:after="0" w:line="240" w:lineRule="auto"/>
            </w:pPr>
            <w:r>
              <w:t>Q45. What do you dislike about the toilet? (select all that apply)</w:t>
            </w:r>
          </w:p>
        </w:tc>
        <w:tc>
          <w:tcPr>
            <w:tcW w:w="6218" w:type="dxa"/>
          </w:tcPr>
          <w:p w14:paraId="0CF87E0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Nothing </w:t>
            </w:r>
          </w:p>
          <w:p w14:paraId="3408C43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Dirty</w:t>
            </w:r>
          </w:p>
          <w:p w14:paraId="4F5D3A3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Smell</w:t>
            </w:r>
          </w:p>
          <w:p w14:paraId="46902D7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Unhealthy</w:t>
            </w:r>
          </w:p>
          <w:p w14:paraId="242C4ED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Too far away from house</w:t>
            </w:r>
          </w:p>
          <w:p w14:paraId="52D9ABE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Not safe</w:t>
            </w:r>
          </w:p>
          <w:p w14:paraId="03A4AB4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Have to share with others</w:t>
            </w:r>
          </w:p>
          <w:p w14:paraId="5F4BFEB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Have to wait to use/queue up</w:t>
            </w:r>
          </w:p>
          <w:p w14:paraId="01777B3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It was expensive</w:t>
            </w:r>
          </w:p>
          <w:p w14:paraId="5FBF94F2"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Overflow when rains</w:t>
            </w:r>
          </w:p>
          <w:p w14:paraId="53C1F430"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Use too much water</w:t>
            </w:r>
          </w:p>
          <w:p w14:paraId="52C1A66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Animals come in</w:t>
            </w:r>
          </w:p>
          <w:p w14:paraId="6A1AD7B9"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rPr>
                <w:rFonts w:ascii="Noto Sans Symbols" w:eastAsia="Noto Sans Symbols" w:hAnsi="Noto Sans Symbols" w:cs="Noto Sans Symbols"/>
                <w:sz w:val="20"/>
                <w:szCs w:val="20"/>
              </w:rPr>
              <w:t xml:space="preserve">  </w:t>
            </w:r>
            <w:r>
              <w:t xml:space="preserve"> Using sticks and stones in toilet</w:t>
            </w:r>
          </w:p>
          <w:p w14:paraId="22D2C78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Bush, difficult access</w:t>
            </w:r>
          </w:p>
          <w:p w14:paraId="0B3D2810"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Pit fills up quickly</w:t>
            </w:r>
          </w:p>
          <w:p w14:paraId="4436B31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Careless use of toilet/improper disposal of sanitary pads</w:t>
            </w:r>
          </w:p>
          <w:p w14:paraId="018286C7"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Conflict/argument with other people who use the toilet</w:t>
            </w:r>
          </w:p>
          <w:p w14:paraId="077943F5"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Sometimes not enough water for flushing</w:t>
            </w:r>
          </w:p>
          <w:p w14:paraId="5230C24E"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Others don’t use toilet properly</w:t>
            </w:r>
          </w:p>
          <w:p w14:paraId="339B076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Neighbors use toilet without permission</w:t>
            </w:r>
          </w:p>
          <w:p w14:paraId="5D790E6E"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Pooling of waste around house</w:t>
            </w:r>
          </w:p>
          <w:p w14:paraId="082B7B64"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Pooling around neighbor’s house</w:t>
            </w:r>
          </w:p>
          <w:p w14:paraId="07294E4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w:t>
            </w:r>
          </w:p>
          <w:p w14:paraId="56AB931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tc>
      </w:tr>
      <w:tr w:rsidR="005E2A77" w14:paraId="7CFBD3A0" w14:textId="77777777" w:rsidTr="006E0E65">
        <w:tc>
          <w:tcPr>
            <w:tcW w:w="2903" w:type="dxa"/>
          </w:tcPr>
          <w:p w14:paraId="3EF5C8D0" w14:textId="77777777" w:rsidR="005E2A77" w:rsidRDefault="005E2A77" w:rsidP="005E2A77">
            <w:pPr>
              <w:spacing w:after="0" w:line="240" w:lineRule="auto"/>
            </w:pPr>
            <w:r>
              <w:rPr>
                <w:rFonts w:eastAsia="Times New Roman"/>
              </w:rPr>
              <w:lastRenderedPageBreak/>
              <w:t>Q46. What are the main factors affecting your decisions in terms of the type of toilet you want to build? (select all that apply)</w:t>
            </w:r>
          </w:p>
        </w:tc>
        <w:tc>
          <w:tcPr>
            <w:tcW w:w="6218" w:type="dxa"/>
          </w:tcPr>
          <w:p w14:paraId="7625AA54"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Cost of materials</w:t>
            </w:r>
          </w:p>
          <w:p w14:paraId="1E043F65"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Sales promotions</w:t>
            </w:r>
          </w:p>
          <w:p w14:paraId="2400C84E"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Emulate others</w:t>
            </w:r>
          </w:p>
          <w:p w14:paraId="4D111E2B"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Other family members influence</w:t>
            </w:r>
          </w:p>
          <w:p w14:paraId="24BF3C8D"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Quality of materials</w:t>
            </w:r>
          </w:p>
          <w:p w14:paraId="5782BA66"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Materials that match the house</w:t>
            </w:r>
          </w:p>
          <w:p w14:paraId="4D35B857"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Materials that will last the longest</w:t>
            </w:r>
          </w:p>
          <w:p w14:paraId="20EDC0EB"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Physical accessibility of materials</w:t>
            </w:r>
          </w:p>
          <w:p w14:paraId="5C0EACA5"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Other (specify___________________)</w:t>
            </w:r>
          </w:p>
          <w:p w14:paraId="3A021567" w14:textId="77777777" w:rsidR="005E2A77" w:rsidRPr="009C738F" w:rsidRDefault="005E2A77" w:rsidP="005E2A77">
            <w:pPr>
              <w:spacing w:after="0" w:line="240" w:lineRule="auto"/>
              <w:rPr>
                <w:rFonts w:eastAsia="Times New Roman"/>
              </w:rPr>
            </w:pPr>
          </w:p>
        </w:tc>
      </w:tr>
      <w:tr w:rsidR="005E2A77" w14:paraId="0E94EC64" w14:textId="77777777" w:rsidTr="006E0E65">
        <w:tc>
          <w:tcPr>
            <w:tcW w:w="2903" w:type="dxa"/>
          </w:tcPr>
          <w:p w14:paraId="63F29EB4" w14:textId="77777777" w:rsidR="005E2A77" w:rsidRDefault="005E2A77" w:rsidP="005E2A77">
            <w:pPr>
              <w:spacing w:after="0" w:line="240" w:lineRule="auto"/>
              <w:rPr>
                <w:rFonts w:eastAsia="Times New Roman"/>
              </w:rPr>
            </w:pPr>
            <w:r>
              <w:rPr>
                <w:rFonts w:eastAsia="Times New Roman"/>
              </w:rPr>
              <w:t xml:space="preserve">Q47. What do you think is the main reason for you to build a toilet? </w:t>
            </w:r>
            <w:r>
              <w:t>(select all that apply)</w:t>
            </w:r>
          </w:p>
        </w:tc>
        <w:tc>
          <w:tcPr>
            <w:tcW w:w="6218" w:type="dxa"/>
          </w:tcPr>
          <w:p w14:paraId="6DBF49B6"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Emulate others</w:t>
            </w:r>
          </w:p>
          <w:p w14:paraId="5E7BC1A7"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Regulations</w:t>
            </w:r>
          </w:p>
          <w:p w14:paraId="4CC10B4B"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Good health</w:t>
            </w:r>
          </w:p>
          <w:p w14:paraId="24DB1E1B"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Convenience/comfort</w:t>
            </w:r>
          </w:p>
          <w:p w14:paraId="051EADD5"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Cleanliness</w:t>
            </w:r>
          </w:p>
          <w:p w14:paraId="04FF6474"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Privacy/dignity</w:t>
            </w:r>
          </w:p>
          <w:p w14:paraId="54BD5FBA"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Safety</w:t>
            </w:r>
          </w:p>
          <w:p w14:paraId="000E3525"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Education program</w:t>
            </w:r>
          </w:p>
          <w:p w14:paraId="3C19865D"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Other family members influence</w:t>
            </w:r>
          </w:p>
          <w:p w14:paraId="3A4460EC"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Sales promotions</w:t>
            </w:r>
          </w:p>
          <w:p w14:paraId="6C471B9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people influence (e.g., chef de suco or other government leader)</w:t>
            </w:r>
          </w:p>
          <w:p w14:paraId="7EFB6D16" w14:textId="77777777" w:rsidR="005E2A77" w:rsidRDefault="005E2A77" w:rsidP="005E2A77">
            <w:pPr>
              <w:spacing w:after="0" w:line="240" w:lineRule="auto"/>
              <w:rPr>
                <w:rFonts w:ascii="Segoe UI Symbol" w:eastAsia="Times New Roman" w:hAnsi="Segoe UI Symbol" w:cs="Segoe UI Symbol"/>
                <w:sz w:val="20"/>
                <w:szCs w:val="20"/>
              </w:rPr>
            </w:pPr>
            <w:r>
              <w:rPr>
                <w:rFonts w:ascii="Segoe UI Symbol" w:eastAsia="Times New Roman" w:hAnsi="Segoe UI Symbol" w:cs="Segoe UI Symbol"/>
                <w:sz w:val="20"/>
                <w:szCs w:val="20"/>
              </w:rPr>
              <w:t>❑</w:t>
            </w:r>
            <w:r>
              <w:rPr>
                <w:rFonts w:eastAsia="Times New Roman"/>
              </w:rPr>
              <w:t xml:space="preserve"> Other (specify___________________)</w:t>
            </w:r>
          </w:p>
        </w:tc>
      </w:tr>
    </w:tbl>
    <w:p w14:paraId="023D7480" w14:textId="77777777" w:rsidR="005E2A77" w:rsidRDefault="005E2A77" w:rsidP="005E2A77">
      <w:pPr>
        <w:spacing w:after="0" w:line="240" w:lineRule="auto"/>
        <w:rPr>
          <w:rFonts w:ascii="Carlito"/>
          <w:b/>
        </w:rPr>
      </w:pP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8"/>
        <w:gridCol w:w="2381"/>
        <w:gridCol w:w="3913"/>
      </w:tblGrid>
      <w:tr w:rsidR="005E2A77" w14:paraId="5D3F42EF" w14:textId="77777777" w:rsidTr="006E0E65">
        <w:tc>
          <w:tcPr>
            <w:tcW w:w="9132" w:type="dxa"/>
            <w:gridSpan w:val="3"/>
            <w:shd w:val="clear" w:color="auto" w:fill="92D050"/>
          </w:tcPr>
          <w:p w14:paraId="0AAB0082" w14:textId="77777777" w:rsidR="005E2A77" w:rsidRDefault="005E2A77" w:rsidP="005E2A77">
            <w:pPr>
              <w:spacing w:after="0" w:line="240" w:lineRule="auto"/>
              <w:rPr>
                <w:rFonts w:ascii="Noto Sans Symbols" w:eastAsia="Noto Sans Symbols" w:hAnsi="Noto Sans Symbols" w:cs="Noto Sans Symbols"/>
                <w:sz w:val="20"/>
                <w:szCs w:val="20"/>
              </w:rPr>
            </w:pPr>
            <w:r>
              <w:rPr>
                <w:b/>
              </w:rPr>
              <w:t>Designing, Building and Improving Toilet</w:t>
            </w:r>
          </w:p>
        </w:tc>
      </w:tr>
      <w:tr w:rsidR="005E2A77" w14:paraId="1E65771C" w14:textId="77777777" w:rsidTr="006E0E65">
        <w:tc>
          <w:tcPr>
            <w:tcW w:w="2838" w:type="dxa"/>
          </w:tcPr>
          <w:p w14:paraId="5EF7B523" w14:textId="77777777" w:rsidR="005E2A77" w:rsidRDefault="005E2A77" w:rsidP="005E2A77">
            <w:pPr>
              <w:spacing w:after="0" w:line="240" w:lineRule="auto"/>
            </w:pPr>
            <w:r>
              <w:t>Q48. Which year was your toilet constructed?</w:t>
            </w:r>
          </w:p>
        </w:tc>
        <w:tc>
          <w:tcPr>
            <w:tcW w:w="6294" w:type="dxa"/>
            <w:gridSpan w:val="2"/>
          </w:tcPr>
          <w:p w14:paraId="5FECE6F7"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5A3AD81C" w14:textId="77777777" w:rsidTr="006E0E65">
        <w:tc>
          <w:tcPr>
            <w:tcW w:w="2838" w:type="dxa"/>
          </w:tcPr>
          <w:p w14:paraId="35973DCC" w14:textId="77777777" w:rsidR="005E2A77" w:rsidRDefault="005E2A77" w:rsidP="005E2A77">
            <w:pPr>
              <w:spacing w:after="0" w:line="240" w:lineRule="auto"/>
            </w:pPr>
            <w:r>
              <w:t>Q49. Who paid for the construction of your toilet?</w:t>
            </w:r>
          </w:p>
        </w:tc>
        <w:tc>
          <w:tcPr>
            <w:tcW w:w="6294" w:type="dxa"/>
            <w:gridSpan w:val="2"/>
          </w:tcPr>
          <w:p w14:paraId="062A7FA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Self</w:t>
            </w:r>
          </w:p>
          <w:p w14:paraId="2770A4A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NGO project</w:t>
            </w:r>
          </w:p>
          <w:p w14:paraId="276A6DB8"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Government project</w:t>
            </w:r>
          </w:p>
          <w:p w14:paraId="390002C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Community project</w:t>
            </w:r>
          </w:p>
          <w:p w14:paraId="5076C14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Family member</w:t>
            </w:r>
          </w:p>
          <w:p w14:paraId="76E2148A"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Others</w:t>
            </w:r>
          </w:p>
        </w:tc>
      </w:tr>
      <w:tr w:rsidR="005E2A77" w14:paraId="43E6DD54" w14:textId="77777777" w:rsidTr="006E0E65">
        <w:tc>
          <w:tcPr>
            <w:tcW w:w="2838" w:type="dxa"/>
          </w:tcPr>
          <w:p w14:paraId="1E818C41" w14:textId="77777777" w:rsidR="005E2A77" w:rsidRDefault="005E2A77" w:rsidP="005E2A77">
            <w:pPr>
              <w:spacing w:after="0" w:line="240" w:lineRule="auto"/>
            </w:pPr>
            <w:r>
              <w:t>Q50. Who constructed your toilet?</w:t>
            </w:r>
          </w:p>
        </w:tc>
        <w:tc>
          <w:tcPr>
            <w:tcW w:w="6294" w:type="dxa"/>
            <w:gridSpan w:val="2"/>
          </w:tcPr>
          <w:p w14:paraId="6AEE6A8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Self → Go to Q51</w:t>
            </w:r>
          </w:p>
          <w:p w14:paraId="5779EA33"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Family → Go to Q52</w:t>
            </w:r>
          </w:p>
          <w:p w14:paraId="7B1A9E0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Friend/neighbor → Go to Q52</w:t>
            </w:r>
          </w:p>
          <w:p w14:paraId="472DB49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Local artisan → Go to Q52</w:t>
            </w:r>
          </w:p>
          <w:p w14:paraId="3F76898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NGO project → Go to Q52</w:t>
            </w:r>
          </w:p>
          <w:p w14:paraId="4186FD79"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Government project → Go to Q52</w:t>
            </w:r>
          </w:p>
          <w:p w14:paraId="72B6E75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Community project/support → Go to Q52</w:t>
            </w:r>
          </w:p>
          <w:p w14:paraId="6DD5F36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Others</w:t>
            </w:r>
          </w:p>
        </w:tc>
      </w:tr>
      <w:tr w:rsidR="005E2A77" w14:paraId="043A7B6D" w14:textId="77777777" w:rsidTr="006E0E65">
        <w:tc>
          <w:tcPr>
            <w:tcW w:w="2838" w:type="dxa"/>
            <w:vMerge w:val="restart"/>
          </w:tcPr>
          <w:p w14:paraId="0AC5BA8F" w14:textId="77777777" w:rsidR="005E2A77" w:rsidRDefault="005E2A77" w:rsidP="005E2A77">
            <w:pPr>
              <w:spacing w:after="0" w:line="240" w:lineRule="auto"/>
            </w:pPr>
            <w:r>
              <w:lastRenderedPageBreak/>
              <w:t>Q51. Did anyone help you build it?</w:t>
            </w:r>
          </w:p>
        </w:tc>
        <w:tc>
          <w:tcPr>
            <w:tcW w:w="2381" w:type="dxa"/>
            <w:vMerge w:val="restart"/>
          </w:tcPr>
          <w:p w14:paraId="5E92A7A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 Go to Q51a</w:t>
            </w:r>
          </w:p>
          <w:p w14:paraId="3B36E293"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No → Go to Q52</w:t>
            </w:r>
          </w:p>
          <w:p w14:paraId="439EF59F" w14:textId="77777777" w:rsidR="005E2A77" w:rsidRDefault="005E2A77" w:rsidP="005E2A77">
            <w:pPr>
              <w:spacing w:after="0" w:line="240" w:lineRule="auto"/>
            </w:pPr>
          </w:p>
          <w:p w14:paraId="4441B4E5"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27C590C1" w14:textId="77777777" w:rsidR="005E2A77" w:rsidRDefault="005E2A77" w:rsidP="005E2A77">
            <w:pPr>
              <w:spacing w:after="0" w:line="240" w:lineRule="auto"/>
            </w:pPr>
            <w:r>
              <w:t xml:space="preserve">Q51a. If yes, did you pay them? </w:t>
            </w:r>
          </w:p>
          <w:p w14:paraId="614F149A"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Yes → Go to Q51b</w:t>
            </w:r>
          </w:p>
          <w:p w14:paraId="31D645A4"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No → Go to Q51c</w:t>
            </w:r>
          </w:p>
        </w:tc>
      </w:tr>
      <w:tr w:rsidR="005E2A77" w14:paraId="04191DCF" w14:textId="77777777" w:rsidTr="006E0E65">
        <w:tc>
          <w:tcPr>
            <w:tcW w:w="2838" w:type="dxa"/>
            <w:vMerge/>
          </w:tcPr>
          <w:p w14:paraId="529DA5B7" w14:textId="77777777" w:rsidR="005E2A77" w:rsidRDefault="005E2A77" w:rsidP="005E2A77">
            <w:pPr>
              <w:spacing w:after="0" w:line="240" w:lineRule="auto"/>
            </w:pPr>
          </w:p>
        </w:tc>
        <w:tc>
          <w:tcPr>
            <w:tcW w:w="2381" w:type="dxa"/>
            <w:vMerge/>
          </w:tcPr>
          <w:p w14:paraId="04EB4243" w14:textId="77777777" w:rsidR="005E2A77" w:rsidRDefault="005E2A77" w:rsidP="005E2A77">
            <w:pPr>
              <w:spacing w:after="0" w:line="240" w:lineRule="auto"/>
              <w:rPr>
                <w:rFonts w:ascii="Segoe UI Symbol" w:eastAsia="Noto Sans Symbols" w:hAnsi="Segoe UI Symbol" w:cs="Segoe UI Symbol"/>
                <w:sz w:val="20"/>
                <w:szCs w:val="20"/>
              </w:rPr>
            </w:pPr>
          </w:p>
        </w:tc>
        <w:tc>
          <w:tcPr>
            <w:tcW w:w="3913" w:type="dxa"/>
          </w:tcPr>
          <w:p w14:paraId="5059C394" w14:textId="77777777" w:rsidR="005E2A77" w:rsidRDefault="005E2A77" w:rsidP="005E2A77">
            <w:pPr>
              <w:spacing w:after="0" w:line="240" w:lineRule="auto"/>
            </w:pPr>
            <w:r>
              <w:t>Q51b.If YES, how much did you pay them?</w:t>
            </w:r>
          </w:p>
          <w:p w14:paraId="1EB0EA4C" w14:textId="77777777" w:rsidR="005E2A77" w:rsidRDefault="005E2A77" w:rsidP="005E2A77">
            <w:pPr>
              <w:spacing w:after="0" w:line="240" w:lineRule="auto"/>
            </w:pPr>
          </w:p>
        </w:tc>
      </w:tr>
      <w:tr w:rsidR="005E2A77" w14:paraId="0B22CD7B" w14:textId="77777777" w:rsidTr="006E0E65">
        <w:tc>
          <w:tcPr>
            <w:tcW w:w="2838" w:type="dxa"/>
            <w:vMerge/>
          </w:tcPr>
          <w:p w14:paraId="52994A84"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2381" w:type="dxa"/>
            <w:vMerge/>
          </w:tcPr>
          <w:p w14:paraId="5DCC8C42"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0B2DA5CF" w14:textId="77777777" w:rsidR="005E2A77" w:rsidRDefault="005E2A77" w:rsidP="005E2A77">
            <w:pPr>
              <w:spacing w:after="0" w:line="240" w:lineRule="auto"/>
            </w:pPr>
            <w:r>
              <w:t>Q51c. If no money, why did they help you?</w:t>
            </w:r>
          </w:p>
          <w:p w14:paraId="713EA3E7" w14:textId="77777777" w:rsidR="005E2A77" w:rsidRDefault="005E2A77" w:rsidP="005E2A77">
            <w:pPr>
              <w:spacing w:after="0" w:line="240" w:lineRule="auto"/>
            </w:pPr>
          </w:p>
        </w:tc>
      </w:tr>
      <w:tr w:rsidR="005E2A77" w14:paraId="51105465" w14:textId="77777777" w:rsidTr="006E0E65">
        <w:tc>
          <w:tcPr>
            <w:tcW w:w="2838" w:type="dxa"/>
            <w:vMerge w:val="restart"/>
          </w:tcPr>
          <w:p w14:paraId="5131A533" w14:textId="77777777" w:rsidR="005E2A77" w:rsidRDefault="005E2A77" w:rsidP="005E2A77">
            <w:pPr>
              <w:spacing w:after="0" w:line="240" w:lineRule="auto"/>
            </w:pPr>
            <w:r>
              <w:t>Q52. Have you helped anyone else build their toilet?</w:t>
            </w:r>
          </w:p>
        </w:tc>
        <w:tc>
          <w:tcPr>
            <w:tcW w:w="2381" w:type="dxa"/>
            <w:vMerge w:val="restart"/>
          </w:tcPr>
          <w:p w14:paraId="789B743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 Go to Q52a</w:t>
            </w:r>
          </w:p>
          <w:p w14:paraId="7EC71269"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No → Go to Q53</w:t>
            </w:r>
          </w:p>
          <w:p w14:paraId="361A46A6" w14:textId="77777777" w:rsidR="005E2A77" w:rsidRDefault="005E2A77" w:rsidP="005E2A77">
            <w:pPr>
              <w:spacing w:after="0" w:line="240" w:lineRule="auto"/>
            </w:pPr>
          </w:p>
          <w:p w14:paraId="29151590"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28E90530" w14:textId="77777777" w:rsidR="005E2A77" w:rsidRDefault="005E2A77" w:rsidP="005E2A77">
            <w:pPr>
              <w:spacing w:after="0" w:line="240" w:lineRule="auto"/>
            </w:pPr>
            <w:r>
              <w:t xml:space="preserve">Q52a. If yes, did you get pay? </w:t>
            </w:r>
          </w:p>
          <w:p w14:paraId="0E78CE0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 Go to Q52b</w:t>
            </w:r>
          </w:p>
          <w:p w14:paraId="4B853A0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 Go to Q52c</w:t>
            </w:r>
          </w:p>
        </w:tc>
      </w:tr>
      <w:tr w:rsidR="005E2A77" w14:paraId="10FB1A9B" w14:textId="77777777" w:rsidTr="006E0E65">
        <w:tc>
          <w:tcPr>
            <w:tcW w:w="2838" w:type="dxa"/>
            <w:vMerge/>
          </w:tcPr>
          <w:p w14:paraId="7A827A75" w14:textId="77777777" w:rsidR="005E2A77" w:rsidRDefault="005E2A77" w:rsidP="005E2A77">
            <w:pPr>
              <w:spacing w:after="0" w:line="240" w:lineRule="auto"/>
            </w:pPr>
          </w:p>
        </w:tc>
        <w:tc>
          <w:tcPr>
            <w:tcW w:w="2381" w:type="dxa"/>
            <w:vMerge/>
          </w:tcPr>
          <w:p w14:paraId="7AA0DD8D"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08605E97" w14:textId="77777777" w:rsidR="005E2A77" w:rsidRDefault="005E2A77" w:rsidP="005E2A77">
            <w:pPr>
              <w:spacing w:after="0" w:line="240" w:lineRule="auto"/>
            </w:pPr>
            <w:r>
              <w:t>Q52b. If YES, how much did you get?</w:t>
            </w:r>
          </w:p>
          <w:p w14:paraId="74197DC6" w14:textId="77777777" w:rsidR="005E2A77" w:rsidRDefault="005E2A77" w:rsidP="005E2A77">
            <w:pPr>
              <w:spacing w:after="0" w:line="240" w:lineRule="auto"/>
            </w:pPr>
          </w:p>
        </w:tc>
      </w:tr>
      <w:tr w:rsidR="005E2A77" w14:paraId="011883D8" w14:textId="77777777" w:rsidTr="006E0E65">
        <w:tc>
          <w:tcPr>
            <w:tcW w:w="2838" w:type="dxa"/>
            <w:vMerge/>
          </w:tcPr>
          <w:p w14:paraId="0C386196" w14:textId="77777777" w:rsidR="005E2A77" w:rsidRDefault="005E2A77" w:rsidP="005E2A77">
            <w:pPr>
              <w:spacing w:after="0" w:line="240" w:lineRule="auto"/>
            </w:pPr>
          </w:p>
        </w:tc>
        <w:tc>
          <w:tcPr>
            <w:tcW w:w="2381" w:type="dxa"/>
            <w:vMerge/>
          </w:tcPr>
          <w:p w14:paraId="6A047096"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47601411" w14:textId="77777777" w:rsidR="005E2A77" w:rsidRDefault="005E2A77" w:rsidP="005E2A77">
            <w:pPr>
              <w:spacing w:after="0" w:line="240" w:lineRule="auto"/>
            </w:pPr>
            <w:r>
              <w:t>Q52c. If no money, why did you help them?</w:t>
            </w:r>
          </w:p>
          <w:p w14:paraId="4BEEA764" w14:textId="77777777" w:rsidR="005E2A77" w:rsidRDefault="005E2A77" w:rsidP="005E2A77">
            <w:pPr>
              <w:spacing w:after="0" w:line="240" w:lineRule="auto"/>
            </w:pPr>
          </w:p>
          <w:p w14:paraId="1D9891A7" w14:textId="77777777" w:rsidR="005E2A77" w:rsidRDefault="005E2A77" w:rsidP="005E2A77">
            <w:pPr>
              <w:spacing w:after="0" w:line="240" w:lineRule="auto"/>
            </w:pPr>
          </w:p>
        </w:tc>
      </w:tr>
      <w:tr w:rsidR="005E2A77" w14:paraId="1AE7307D" w14:textId="77777777" w:rsidTr="006E0E65">
        <w:tc>
          <w:tcPr>
            <w:tcW w:w="2838" w:type="dxa"/>
          </w:tcPr>
          <w:p w14:paraId="2486B695" w14:textId="77777777" w:rsidR="005E2A77" w:rsidRDefault="005E2A77" w:rsidP="005E2A77">
            <w:pPr>
              <w:spacing w:after="0" w:line="240" w:lineRule="auto"/>
            </w:pPr>
            <w:r>
              <w:t xml:space="preserve">Q53. How did you transport those materials to your place? </w:t>
            </w:r>
            <w:r w:rsidRPr="002E6CBD">
              <w:rPr>
                <w:i/>
              </w:rPr>
              <w:t>(Specify the name of the transportation mode)</w:t>
            </w:r>
          </w:p>
        </w:tc>
        <w:tc>
          <w:tcPr>
            <w:tcW w:w="6294" w:type="dxa"/>
            <w:gridSpan w:val="2"/>
          </w:tcPr>
          <w:p w14:paraId="5F17460C" w14:textId="77777777" w:rsidR="005E2A77" w:rsidRDefault="005E2A77" w:rsidP="005E2A77">
            <w:pPr>
              <w:spacing w:after="0" w:line="240" w:lineRule="auto"/>
            </w:pPr>
          </w:p>
        </w:tc>
      </w:tr>
    </w:tbl>
    <w:p w14:paraId="323BD96B" w14:textId="77777777" w:rsidR="005E2A77" w:rsidRDefault="005E2A77" w:rsidP="005E2A77">
      <w:pPr>
        <w:spacing w:after="0" w:line="240" w:lineRule="auto"/>
        <w:rPr>
          <w:rFonts w:ascii="Carlito"/>
          <w:b/>
        </w:rPr>
      </w:pPr>
    </w:p>
    <w:p w14:paraId="3D10A594" w14:textId="77777777" w:rsidR="005E2A77" w:rsidRDefault="005E2A77" w:rsidP="005E2A77">
      <w:pPr>
        <w:spacing w:after="0" w:line="240" w:lineRule="auto"/>
        <w:rPr>
          <w:rFonts w:ascii="Carlito"/>
          <w:b/>
        </w:rPr>
      </w:pPr>
      <w:r>
        <w:rPr>
          <w:rFonts w:ascii="Carlito"/>
          <w:b/>
        </w:rPr>
        <w:br w:type="page"/>
      </w:r>
    </w:p>
    <w:tbl>
      <w:tblPr>
        <w:tblW w:w="9214" w:type="dxa"/>
        <w:tblInd w:w="-5" w:type="dxa"/>
        <w:tblCellMar>
          <w:top w:w="15" w:type="dxa"/>
          <w:left w:w="15" w:type="dxa"/>
          <w:bottom w:w="15" w:type="dxa"/>
          <w:right w:w="15" w:type="dxa"/>
        </w:tblCellMar>
        <w:tblLook w:val="04A0" w:firstRow="1" w:lastRow="0" w:firstColumn="1" w:lastColumn="0" w:noHBand="0" w:noVBand="1"/>
      </w:tblPr>
      <w:tblGrid>
        <w:gridCol w:w="2930"/>
        <w:gridCol w:w="3142"/>
        <w:gridCol w:w="3142"/>
      </w:tblGrid>
      <w:tr w:rsidR="005E2A77" w14:paraId="7FD00F3A" w14:textId="77777777" w:rsidTr="006E0E65">
        <w:tc>
          <w:tcPr>
            <w:tcW w:w="9214" w:type="dxa"/>
            <w:gridSpan w:val="3"/>
            <w:tcBorders>
              <w:top w:val="single" w:sz="4" w:space="0" w:color="000000"/>
              <w:left w:val="single" w:sz="4" w:space="0" w:color="000000"/>
              <w:bottom w:val="single" w:sz="4" w:space="0" w:color="000000"/>
              <w:right w:val="single" w:sz="4" w:space="0" w:color="000000"/>
            </w:tcBorders>
            <w:shd w:val="clear" w:color="auto" w:fill="92D050"/>
          </w:tcPr>
          <w:p w14:paraId="42ACF216" w14:textId="77777777" w:rsidR="005E2A77" w:rsidRDefault="005E2A77" w:rsidP="005E2A77">
            <w:pPr>
              <w:spacing w:after="0" w:line="240" w:lineRule="auto"/>
              <w:rPr>
                <w:rFonts w:ascii="Segoe UI Symbol" w:eastAsia="Times New Roman" w:hAnsi="Segoe UI Symbol" w:cs="Segoe UI Symbol"/>
                <w:sz w:val="20"/>
                <w:szCs w:val="20"/>
              </w:rPr>
            </w:pPr>
            <w:r>
              <w:rPr>
                <w:rFonts w:eastAsia="Times New Roman"/>
                <w:b/>
              </w:rPr>
              <w:lastRenderedPageBreak/>
              <w:t>Good sanitation and Toilet Preferences</w:t>
            </w:r>
          </w:p>
        </w:tc>
      </w:tr>
      <w:tr w:rsidR="005E2A77" w14:paraId="6AF74930"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6BE53115" w14:textId="77777777" w:rsidR="005E2A77" w:rsidRDefault="005E2A77" w:rsidP="005E2A77">
            <w:pPr>
              <w:spacing w:after="0" w:line="240" w:lineRule="auto"/>
              <w:ind w:left="45"/>
              <w:rPr>
                <w:rFonts w:eastAsia="Times New Roman"/>
              </w:rPr>
            </w:pPr>
            <w:r>
              <w:rPr>
                <w:rFonts w:eastAsia="Times New Roman"/>
              </w:rPr>
              <w:t>Q54. What does good sanitation mean to you? (select all that apply)</w:t>
            </w:r>
          </w:p>
        </w:tc>
        <w:tc>
          <w:tcPr>
            <w:tcW w:w="6284" w:type="dxa"/>
            <w:gridSpan w:val="2"/>
            <w:tcBorders>
              <w:top w:val="single" w:sz="4" w:space="0" w:color="000000"/>
              <w:left w:val="single" w:sz="4" w:space="0" w:color="000000"/>
              <w:bottom w:val="single" w:sz="4" w:space="0" w:color="000000"/>
              <w:right w:val="single" w:sz="4" w:space="0" w:color="000000"/>
            </w:tcBorders>
          </w:tcPr>
          <w:p w14:paraId="5298ED23"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comfort</w:t>
            </w:r>
          </w:p>
          <w:p w14:paraId="4FCE30F4"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privacy</w:t>
            </w:r>
          </w:p>
          <w:p w14:paraId="3438E74B"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convenience</w:t>
            </w:r>
          </w:p>
          <w:p w14:paraId="060DFC3F"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safety, for women, especially at night, and for children</w:t>
            </w:r>
          </w:p>
          <w:p w14:paraId="6192A1C0"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Pride and social status</w:t>
            </w:r>
          </w:p>
          <w:p w14:paraId="51542AAD"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cleanliness, in terms of personal hygiene, and domestic cleanliness</w:t>
            </w:r>
          </w:p>
          <w:p w14:paraId="24F60637"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Reduce smell and flies</w:t>
            </w:r>
          </w:p>
          <w:p w14:paraId="0D593DE1"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Less embarrassment with visitors</w:t>
            </w:r>
          </w:p>
          <w:p w14:paraId="33A7A8AC"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Reduced conflict with neighbours</w:t>
            </w:r>
          </w:p>
          <w:p w14:paraId="41FE9059"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Good health in a very broad cultural sense, often linked to disgust and avoidance of faeces, bad “air”</w:t>
            </w:r>
            <w:r>
              <w:rPr>
                <w:rFonts w:eastAsia="Times New Roman"/>
                <w:lang w:val="en-AU" w:eastAsia="en-AU"/>
              </w:rPr>
              <w:t xml:space="preserve"> </w:t>
            </w:r>
            <w:r w:rsidRPr="00624AAA">
              <w:rPr>
                <w:rFonts w:eastAsia="Times New Roman"/>
                <w:lang w:val="en-AU" w:eastAsia="en-AU"/>
              </w:rPr>
              <w:t>smells</w:t>
            </w:r>
          </w:p>
          <w:p w14:paraId="5DF47335"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Reduced illness and accidents</w:t>
            </w:r>
          </w:p>
          <w:p w14:paraId="05F4A009"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Peace of mind</w:t>
            </w:r>
          </w:p>
          <w:p w14:paraId="14AC1C57"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property value</w:t>
            </w:r>
          </w:p>
          <w:p w14:paraId="29C7E962"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Increased rental income</w:t>
            </w:r>
          </w:p>
          <w:p w14:paraId="75511BC8"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Eased restricted mobility from illness, old age</w:t>
            </w:r>
          </w:p>
          <w:p w14:paraId="43A3B6ED"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624AAA">
              <w:rPr>
                <w:rFonts w:eastAsia="Times New Roman"/>
                <w:lang w:val="en-AU" w:eastAsia="en-AU"/>
              </w:rPr>
              <w:t>Pa</w:t>
            </w:r>
            <w:r>
              <w:rPr>
                <w:rFonts w:eastAsia="Times New Roman"/>
                <w:lang w:val="en-AU" w:eastAsia="en-AU"/>
              </w:rPr>
              <w:t>s</w:t>
            </w:r>
            <w:r w:rsidRPr="00624AAA">
              <w:rPr>
                <w:rFonts w:eastAsia="Times New Roman"/>
                <w:lang w:val="en-AU" w:eastAsia="en-AU"/>
              </w:rPr>
              <w:t>sing on good habits and a better future to children (aspirational legacy)</w:t>
            </w:r>
          </w:p>
          <w:p w14:paraId="7AAD71E5"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Times New Roman" w:hAnsi="Segoe UI Symbol" w:cs="Segoe UI Symbol"/>
                <w:sz w:val="20"/>
                <w:szCs w:val="20"/>
              </w:rPr>
              <w:t>❑</w:t>
            </w:r>
            <w:r>
              <w:rPr>
                <w:rFonts w:eastAsia="Times New Roman"/>
              </w:rPr>
              <w:t xml:space="preserve"> Other (specify_______________________)</w:t>
            </w:r>
          </w:p>
        </w:tc>
      </w:tr>
      <w:tr w:rsidR="005E2A77" w14:paraId="415AA47D"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2BBF9EF7" w14:textId="77777777" w:rsidR="005E2A77" w:rsidRPr="000600EE" w:rsidRDefault="005E2A77" w:rsidP="005E2A77">
            <w:pPr>
              <w:spacing w:after="0" w:line="240" w:lineRule="auto"/>
              <w:ind w:left="62" w:hanging="17"/>
              <w:rPr>
                <w:rFonts w:ascii="Times New Roman" w:eastAsia="Times New Roman" w:hAnsi="Times New Roman" w:cs="Times New Roman"/>
                <w:color w:val="auto"/>
                <w:sz w:val="24"/>
                <w:szCs w:val="24"/>
                <w:lang w:val="en-AU" w:eastAsia="en-AU"/>
              </w:rPr>
            </w:pPr>
            <w:r>
              <w:rPr>
                <w:rFonts w:eastAsia="Times New Roman"/>
                <w:bCs/>
                <w:lang w:val="en-AU" w:eastAsia="en-AU"/>
              </w:rPr>
              <w:t>Q55</w:t>
            </w:r>
            <w:r w:rsidRPr="000600EE">
              <w:rPr>
                <w:rFonts w:eastAsia="Times New Roman"/>
                <w:bCs/>
                <w:lang w:val="en-AU" w:eastAsia="en-AU"/>
              </w:rPr>
              <w:t xml:space="preserve">. </w:t>
            </w:r>
            <w:r>
              <w:rPr>
                <w:rFonts w:eastAsia="Times New Roman"/>
                <w:bCs/>
                <w:lang w:val="en-AU" w:eastAsia="en-AU"/>
              </w:rPr>
              <w:t>Which one of the followings are your</w:t>
            </w:r>
            <w:r w:rsidRPr="000600EE">
              <w:rPr>
                <w:rFonts w:eastAsia="Times New Roman"/>
                <w:bCs/>
                <w:lang w:val="en-AU" w:eastAsia="en-AU"/>
              </w:rPr>
              <w:t xml:space="preserve"> preferred </w:t>
            </w:r>
            <w:r>
              <w:rPr>
                <w:rFonts w:eastAsia="Times New Roman"/>
                <w:bCs/>
                <w:lang w:val="en-AU" w:eastAsia="en-AU"/>
              </w:rPr>
              <w:t xml:space="preserve">toilet </w:t>
            </w:r>
            <w:r w:rsidRPr="000600EE">
              <w:rPr>
                <w:rFonts w:eastAsia="Times New Roman"/>
                <w:bCs/>
                <w:lang w:val="en-AU" w:eastAsia="en-AU"/>
              </w:rPr>
              <w:t>qu</w:t>
            </w:r>
            <w:r>
              <w:rPr>
                <w:rFonts w:eastAsia="Times New Roman"/>
                <w:bCs/>
                <w:lang w:val="en-AU" w:eastAsia="en-AU"/>
              </w:rPr>
              <w:t>alities and its desired attributes? (select all that apply)</w:t>
            </w:r>
          </w:p>
          <w:p w14:paraId="71422C30" w14:textId="77777777" w:rsidR="005E2A77" w:rsidRDefault="005E2A77" w:rsidP="005E2A77">
            <w:pPr>
              <w:spacing w:after="0" w:line="240" w:lineRule="auto"/>
              <w:ind w:left="45"/>
              <w:rPr>
                <w:rFonts w:eastAsia="Times New Roman"/>
              </w:rPr>
            </w:pPr>
          </w:p>
        </w:tc>
        <w:tc>
          <w:tcPr>
            <w:tcW w:w="6284" w:type="dxa"/>
            <w:gridSpan w:val="2"/>
            <w:tcBorders>
              <w:top w:val="single" w:sz="4" w:space="0" w:color="000000"/>
              <w:left w:val="single" w:sz="4" w:space="0" w:color="000000"/>
              <w:bottom w:val="single" w:sz="4" w:space="0" w:color="000000"/>
              <w:right w:val="single" w:sz="4" w:space="0" w:color="000000"/>
            </w:tcBorders>
          </w:tcPr>
          <w:p w14:paraId="12A63210"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No smell (of urine or faeces)</w:t>
            </w:r>
          </w:p>
          <w:p w14:paraId="0CDB56C6"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No sight of faeces</w:t>
            </w:r>
          </w:p>
          <w:p w14:paraId="559C9DEE"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Durable, long lasting</w:t>
            </w:r>
          </w:p>
          <w:p w14:paraId="74638F8C"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Easy to clean surfaces</w:t>
            </w:r>
          </w:p>
          <w:p w14:paraId="2A86D0C4"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Solid and safe platform</w:t>
            </w:r>
          </w:p>
          <w:p w14:paraId="1103C00E"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Safe for children</w:t>
            </w:r>
          </w:p>
          <w:p w14:paraId="57EB8C30"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Provides good privacy for women, girls for menstrual hygiene management</w:t>
            </w:r>
          </w:p>
          <w:p w14:paraId="026DE2A3"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Aspirational (pleasant, beautiful)</w:t>
            </w:r>
          </w:p>
          <w:p w14:paraId="4C9C287C"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Makes me proud</w:t>
            </w:r>
          </w:p>
          <w:p w14:paraId="1DC9E967"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Easy to operate and use</w:t>
            </w:r>
          </w:p>
          <w:p w14:paraId="660BE26B"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Comfortable (pleasant to use)</w:t>
            </w:r>
          </w:p>
          <w:p w14:paraId="70FA0014"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Doesn’t fill up fast</w:t>
            </w:r>
          </w:p>
          <w:p w14:paraId="41E1FDF8"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Does not require constant maintenance and repair</w:t>
            </w:r>
          </w:p>
          <w:p w14:paraId="15D8F2EE"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Water-based (cultures using water for anal cleansing)</w:t>
            </w:r>
          </w:p>
          <w:p w14:paraId="3EEC5426"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w:t>
            </w:r>
            <w:r w:rsidRPr="000600EE">
              <w:rPr>
                <w:rFonts w:eastAsia="Times New Roman"/>
                <w:lang w:val="en-AU" w:eastAsia="en-AU"/>
              </w:rPr>
              <w:t>Dry system (places where water is scare / expensive)</w:t>
            </w:r>
          </w:p>
          <w:p w14:paraId="0B651EC8" w14:textId="77777777" w:rsidR="005E2A77" w:rsidRDefault="005E2A77" w:rsidP="005E2A77">
            <w:pPr>
              <w:spacing w:after="0" w:line="240" w:lineRule="auto"/>
              <w:ind w:left="127"/>
              <w:rPr>
                <w:rFonts w:ascii="Segoe UI Symbol" w:eastAsia="Times New Roman" w:hAnsi="Segoe UI Symbol" w:cs="Segoe UI Symbol"/>
                <w:sz w:val="20"/>
                <w:szCs w:val="20"/>
              </w:rPr>
            </w:pPr>
          </w:p>
        </w:tc>
      </w:tr>
      <w:tr w:rsidR="005E2A77" w14:paraId="3007485A"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4D653457" w14:textId="77777777" w:rsidR="005E2A77" w:rsidRDefault="005E2A77" w:rsidP="005E2A77">
            <w:pPr>
              <w:spacing w:after="0" w:line="240" w:lineRule="auto"/>
              <w:ind w:left="62" w:hanging="17"/>
              <w:rPr>
                <w:rFonts w:eastAsia="Times New Roman"/>
                <w:bCs/>
                <w:lang w:val="en-AU" w:eastAsia="en-AU"/>
              </w:rPr>
            </w:pPr>
            <w:r>
              <w:rPr>
                <w:rFonts w:eastAsia="Times New Roman"/>
                <w:bCs/>
                <w:lang w:val="en-AU" w:eastAsia="en-AU"/>
              </w:rPr>
              <w:t>Q56. Are you aware of the toilet option available in Bobonaro?</w:t>
            </w:r>
          </w:p>
        </w:tc>
        <w:tc>
          <w:tcPr>
            <w:tcW w:w="3142" w:type="dxa"/>
            <w:tcBorders>
              <w:top w:val="single" w:sz="4" w:space="0" w:color="000000"/>
              <w:left w:val="single" w:sz="4" w:space="0" w:color="000000"/>
              <w:bottom w:val="single" w:sz="4" w:space="0" w:color="000000"/>
              <w:right w:val="single" w:sz="4" w:space="0" w:color="000000"/>
            </w:tcBorders>
          </w:tcPr>
          <w:p w14:paraId="3E95BAC8" w14:textId="77777777" w:rsidR="005E2A77" w:rsidRDefault="005E2A77" w:rsidP="005E2A77">
            <w:pPr>
              <w:spacing w:after="0" w:line="240" w:lineRule="auto"/>
              <w:ind w:left="32"/>
            </w:pPr>
            <w:r>
              <w:rPr>
                <w:rFonts w:ascii="Segoe UI Symbol" w:eastAsia="Noto Sans Symbols" w:hAnsi="Segoe UI Symbol" w:cs="Segoe UI Symbol"/>
                <w:sz w:val="20"/>
                <w:szCs w:val="20"/>
              </w:rPr>
              <w:t>❑</w:t>
            </w:r>
            <w:r>
              <w:t xml:space="preserve"> Yes → Go to Q56a</w:t>
            </w:r>
          </w:p>
          <w:p w14:paraId="112B67F2" w14:textId="77777777" w:rsidR="005E2A77" w:rsidRDefault="005E2A77" w:rsidP="005E2A77">
            <w:pPr>
              <w:spacing w:after="0" w:line="240" w:lineRule="auto"/>
              <w:ind w:left="32"/>
            </w:pPr>
            <w:r>
              <w:rPr>
                <w:rFonts w:ascii="Noto Sans Symbols" w:eastAsia="Noto Sans Symbols" w:hAnsi="Noto Sans Symbols" w:cs="Noto Sans Symbols"/>
                <w:sz w:val="20"/>
                <w:szCs w:val="20"/>
              </w:rPr>
              <w:t xml:space="preserve">❑  </w:t>
            </w:r>
            <w:r>
              <w:t xml:space="preserve"> No → Go to Q57</w:t>
            </w:r>
          </w:p>
          <w:p w14:paraId="493F67DC" w14:textId="77777777" w:rsidR="005E2A77" w:rsidRDefault="005E2A77" w:rsidP="005E2A77">
            <w:pPr>
              <w:spacing w:after="0" w:line="240" w:lineRule="auto"/>
              <w:ind w:left="32"/>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Don’t know → Go to Q57</w:t>
            </w:r>
          </w:p>
          <w:p w14:paraId="20803E90" w14:textId="77777777" w:rsidR="005E2A77" w:rsidRDefault="005E2A77" w:rsidP="005E2A77">
            <w:pPr>
              <w:spacing w:after="0" w:line="240" w:lineRule="auto"/>
              <w:ind w:left="32"/>
              <w:rPr>
                <w:rFonts w:ascii="Noto Sans Symbols" w:eastAsia="Noto Sans Symbols" w:hAnsi="Noto Sans Symbols" w:cs="Noto Sans Symbols"/>
                <w:sz w:val="20"/>
                <w:szCs w:val="20"/>
              </w:rPr>
            </w:pPr>
          </w:p>
          <w:p w14:paraId="72ECD368" w14:textId="77777777" w:rsidR="005E2A77" w:rsidRDefault="005E2A77" w:rsidP="005E2A77">
            <w:pPr>
              <w:spacing w:after="0" w:line="240" w:lineRule="auto"/>
              <w:ind w:left="92"/>
              <w:textAlignment w:val="baseline"/>
              <w:rPr>
                <w:rFonts w:ascii="Segoe UI Symbol" w:eastAsia="Noto Sans Symbols" w:hAnsi="Segoe UI Symbol" w:cs="Segoe UI Symbol"/>
                <w:sz w:val="20"/>
                <w:szCs w:val="20"/>
              </w:rPr>
            </w:pPr>
          </w:p>
        </w:tc>
        <w:tc>
          <w:tcPr>
            <w:tcW w:w="3142" w:type="dxa"/>
            <w:tcBorders>
              <w:top w:val="single" w:sz="4" w:space="0" w:color="000000"/>
              <w:left w:val="single" w:sz="4" w:space="0" w:color="000000"/>
              <w:bottom w:val="single" w:sz="4" w:space="0" w:color="000000"/>
              <w:right w:val="single" w:sz="4" w:space="0" w:color="000000"/>
            </w:tcBorders>
          </w:tcPr>
          <w:p w14:paraId="0277265C" w14:textId="77777777" w:rsidR="005E2A77" w:rsidRDefault="005E2A77" w:rsidP="005E2A77">
            <w:pPr>
              <w:spacing w:after="0" w:line="240" w:lineRule="auto"/>
              <w:ind w:left="92"/>
              <w:textAlignment w:val="baseline"/>
              <w:rPr>
                <w:rFonts w:ascii="Segoe UI Symbol" w:eastAsia="Noto Sans Symbols" w:hAnsi="Segoe UI Symbol" w:cs="Segoe UI Symbol"/>
                <w:sz w:val="20"/>
                <w:szCs w:val="20"/>
              </w:rPr>
            </w:pPr>
            <w:r>
              <w:rPr>
                <w:rFonts w:ascii="Segoe UI Symbol" w:eastAsia="Noto Sans Symbols" w:hAnsi="Segoe UI Symbol" w:cs="Segoe UI Symbol"/>
                <w:sz w:val="20"/>
                <w:szCs w:val="20"/>
              </w:rPr>
              <w:t>Q56a. If YES, could you mention the toilet options available?</w:t>
            </w:r>
          </w:p>
        </w:tc>
      </w:tr>
    </w:tbl>
    <w:p w14:paraId="226F6FA1" w14:textId="77777777" w:rsidR="005E2A77" w:rsidRDefault="005E2A77" w:rsidP="005E2A77">
      <w:pPr>
        <w:spacing w:after="0" w:line="240" w:lineRule="auto"/>
        <w:rPr>
          <w:rFonts w:ascii="Carlito"/>
          <w:b/>
        </w:rPr>
      </w:pPr>
    </w:p>
    <w:p w14:paraId="281A302F" w14:textId="77777777" w:rsidR="005E2A77" w:rsidRDefault="005E2A77" w:rsidP="005E2A77">
      <w:pPr>
        <w:spacing w:after="0" w:line="240" w:lineRule="auto"/>
        <w:rPr>
          <w:rFonts w:ascii="Carlito"/>
          <w:b/>
        </w:rPr>
      </w:pPr>
      <w:r>
        <w:rPr>
          <w:rFonts w:ascii="Carlito"/>
          <w:b/>
        </w:rPr>
        <w:br w:type="page"/>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1509"/>
        <w:gridCol w:w="955"/>
        <w:gridCol w:w="846"/>
        <w:gridCol w:w="1542"/>
        <w:gridCol w:w="1532"/>
      </w:tblGrid>
      <w:tr w:rsidR="005E2A77" w14:paraId="023F605D" w14:textId="77777777" w:rsidTr="006E0E65">
        <w:trPr>
          <w:trHeight w:val="220"/>
        </w:trPr>
        <w:tc>
          <w:tcPr>
            <w:tcW w:w="9214" w:type="dxa"/>
            <w:gridSpan w:val="6"/>
            <w:shd w:val="clear" w:color="auto" w:fill="92D050"/>
          </w:tcPr>
          <w:p w14:paraId="0FB73380" w14:textId="77777777" w:rsidR="005E2A77" w:rsidRDefault="005E2A77" w:rsidP="005E2A77">
            <w:pPr>
              <w:spacing w:after="0" w:line="240" w:lineRule="auto"/>
              <w:rPr>
                <w:b/>
              </w:rPr>
            </w:pPr>
            <w:r>
              <w:rPr>
                <w:b/>
              </w:rPr>
              <w:lastRenderedPageBreak/>
              <w:t>Plan on Toilet Improvement</w:t>
            </w:r>
          </w:p>
        </w:tc>
      </w:tr>
      <w:tr w:rsidR="005E2A77" w14:paraId="7E4FBB2D" w14:textId="77777777" w:rsidTr="006E0E65">
        <w:trPr>
          <w:trHeight w:val="1597"/>
        </w:trPr>
        <w:tc>
          <w:tcPr>
            <w:tcW w:w="2830" w:type="dxa"/>
          </w:tcPr>
          <w:p w14:paraId="54607F5D" w14:textId="77777777" w:rsidR="005E2A77" w:rsidRDefault="005E2A77" w:rsidP="005E2A77">
            <w:pPr>
              <w:spacing w:after="0" w:line="240" w:lineRule="auto"/>
            </w:pPr>
            <w:r>
              <w:t>Q57. Are you interested in improving/modifying your toilet facilities?</w:t>
            </w:r>
          </w:p>
        </w:tc>
        <w:tc>
          <w:tcPr>
            <w:tcW w:w="2464" w:type="dxa"/>
            <w:gridSpan w:val="2"/>
          </w:tcPr>
          <w:p w14:paraId="1502F9B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 → Go to Q57a</w:t>
            </w:r>
          </w:p>
          <w:p w14:paraId="2E33A82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 → Go to Q63</w:t>
            </w:r>
          </w:p>
          <w:p w14:paraId="0EC751AA"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Don’t know → Go to Q63</w:t>
            </w:r>
          </w:p>
        </w:tc>
        <w:tc>
          <w:tcPr>
            <w:tcW w:w="3920" w:type="dxa"/>
            <w:gridSpan w:val="3"/>
          </w:tcPr>
          <w:p w14:paraId="0F94AAA5" w14:textId="77777777" w:rsidR="005E2A77" w:rsidRDefault="005E2A77" w:rsidP="005E2A77">
            <w:pPr>
              <w:spacing w:after="0" w:line="240" w:lineRule="auto"/>
            </w:pPr>
            <w:r>
              <w:t>Q57a. Why do you want to do the improvement?</w:t>
            </w:r>
          </w:p>
          <w:p w14:paraId="55634525" w14:textId="77777777" w:rsidR="005E2A77" w:rsidRDefault="005E2A77" w:rsidP="005E2A77">
            <w:pPr>
              <w:spacing w:after="0" w:line="240" w:lineRule="auto"/>
            </w:pPr>
          </w:p>
          <w:p w14:paraId="5C608809"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31E8C793" w14:textId="77777777" w:rsidTr="006E0E65">
        <w:trPr>
          <w:trHeight w:val="699"/>
        </w:trPr>
        <w:tc>
          <w:tcPr>
            <w:tcW w:w="2830" w:type="dxa"/>
            <w:vMerge w:val="restart"/>
          </w:tcPr>
          <w:p w14:paraId="53CC9B7E" w14:textId="77777777" w:rsidR="005E2A77" w:rsidRDefault="005E2A77" w:rsidP="005E2A77">
            <w:pPr>
              <w:spacing w:after="0" w:line="240" w:lineRule="auto"/>
            </w:pPr>
            <w:r>
              <w:t>Q58. Of the following options for a new toilet, which ones do you prefer?</w:t>
            </w:r>
          </w:p>
          <w:p w14:paraId="6B760B36" w14:textId="77777777" w:rsidR="005E2A77" w:rsidRDefault="005E2A77" w:rsidP="005E2A77">
            <w:pPr>
              <w:spacing w:after="0" w:line="240" w:lineRule="auto"/>
            </w:pPr>
          </w:p>
          <w:p w14:paraId="2A98F9AD" w14:textId="77777777" w:rsidR="005E2A77" w:rsidRDefault="005E2A77" w:rsidP="005E2A77">
            <w:pPr>
              <w:spacing w:after="0" w:line="240" w:lineRule="auto"/>
            </w:pPr>
            <w:r>
              <w:t>A: Superstructure</w:t>
            </w:r>
          </w:p>
          <w:p w14:paraId="49AF1A6B" w14:textId="77777777" w:rsidR="005E2A77" w:rsidRDefault="005E2A77" w:rsidP="005E2A77">
            <w:pPr>
              <w:spacing w:after="0" w:line="240" w:lineRule="auto"/>
            </w:pPr>
            <w:r>
              <w:t>B: Toilet platform</w:t>
            </w:r>
          </w:p>
          <w:p w14:paraId="5D955A07" w14:textId="77777777" w:rsidR="005E2A77" w:rsidRDefault="005E2A77" w:rsidP="005E2A77">
            <w:pPr>
              <w:spacing w:after="0" w:line="240" w:lineRule="auto"/>
            </w:pPr>
            <w:r>
              <w:t>C: Door</w:t>
            </w:r>
          </w:p>
          <w:p w14:paraId="45ABB29B" w14:textId="77777777" w:rsidR="005E2A77" w:rsidRDefault="005E2A77" w:rsidP="005E2A77">
            <w:pPr>
              <w:spacing w:after="0" w:line="240" w:lineRule="auto"/>
            </w:pPr>
            <w:r>
              <w:t>D: Pans/bowl/closet</w:t>
            </w:r>
          </w:p>
          <w:p w14:paraId="66EFCC02" w14:textId="77777777" w:rsidR="005E2A77" w:rsidRDefault="005E2A77" w:rsidP="005E2A77">
            <w:pPr>
              <w:spacing w:after="0" w:line="240" w:lineRule="auto"/>
            </w:pPr>
            <w:r>
              <w:t>E: Roof</w:t>
            </w:r>
          </w:p>
          <w:p w14:paraId="1872518E" w14:textId="77777777" w:rsidR="005E2A77" w:rsidRDefault="005E2A77" w:rsidP="005E2A77">
            <w:pPr>
              <w:spacing w:after="0" w:line="240" w:lineRule="auto"/>
            </w:pPr>
            <w:r>
              <w:t>F: Option for those who have disability</w:t>
            </w:r>
          </w:p>
          <w:p w14:paraId="74AF6C7B" w14:textId="77777777" w:rsidR="005E2A77" w:rsidRDefault="005E2A77" w:rsidP="005E2A77">
            <w:pPr>
              <w:spacing w:after="0" w:line="240" w:lineRule="auto"/>
            </w:pPr>
            <w:r>
              <w:rPr>
                <w:color w:val="auto"/>
              </w:rPr>
              <w:t>G: Handwashing facility</w:t>
            </w:r>
          </w:p>
        </w:tc>
        <w:tc>
          <w:tcPr>
            <w:tcW w:w="1509" w:type="dxa"/>
          </w:tcPr>
          <w:p w14:paraId="08E197DC" w14:textId="77777777" w:rsidR="005E2A77" w:rsidRDefault="005E2A77" w:rsidP="005E2A77">
            <w:pPr>
              <w:spacing w:after="0" w:line="240" w:lineRule="auto"/>
            </w:pPr>
            <w:r>
              <w:t>Priority</w:t>
            </w:r>
          </w:p>
        </w:tc>
        <w:tc>
          <w:tcPr>
            <w:tcW w:w="1801" w:type="dxa"/>
            <w:gridSpan w:val="2"/>
          </w:tcPr>
          <w:p w14:paraId="518B790F" w14:textId="77777777" w:rsidR="005E2A77" w:rsidRDefault="005E2A77" w:rsidP="005E2A77">
            <w:pPr>
              <w:spacing w:after="0" w:line="240" w:lineRule="auto"/>
            </w:pPr>
            <w:r>
              <w:t>Why do you want to improve/upgrade this part?</w:t>
            </w:r>
          </w:p>
        </w:tc>
        <w:tc>
          <w:tcPr>
            <w:tcW w:w="1542" w:type="dxa"/>
          </w:tcPr>
          <w:p w14:paraId="6EB01FBE" w14:textId="77777777" w:rsidR="005E2A77" w:rsidRDefault="005E2A77" w:rsidP="005E2A77">
            <w:pPr>
              <w:spacing w:after="0" w:line="240" w:lineRule="auto"/>
            </w:pPr>
            <w:r>
              <w:t>What do you like about this option?</w:t>
            </w:r>
          </w:p>
        </w:tc>
        <w:tc>
          <w:tcPr>
            <w:tcW w:w="1532" w:type="dxa"/>
          </w:tcPr>
          <w:p w14:paraId="75BEC06B" w14:textId="77777777" w:rsidR="005E2A77" w:rsidRDefault="005E2A77" w:rsidP="005E2A77">
            <w:pPr>
              <w:spacing w:after="0" w:line="240" w:lineRule="auto"/>
            </w:pPr>
            <w:r>
              <w:t>What do you dislike about this option?</w:t>
            </w:r>
          </w:p>
        </w:tc>
      </w:tr>
      <w:tr w:rsidR="005E2A77" w14:paraId="32B789BB" w14:textId="77777777" w:rsidTr="006E0E65">
        <w:trPr>
          <w:trHeight w:val="699"/>
        </w:trPr>
        <w:tc>
          <w:tcPr>
            <w:tcW w:w="2830" w:type="dxa"/>
            <w:vMerge/>
          </w:tcPr>
          <w:p w14:paraId="4A3D323C" w14:textId="77777777" w:rsidR="005E2A77" w:rsidRDefault="005E2A77" w:rsidP="005E2A77">
            <w:pPr>
              <w:spacing w:after="0" w:line="240" w:lineRule="auto"/>
            </w:pPr>
          </w:p>
        </w:tc>
        <w:tc>
          <w:tcPr>
            <w:tcW w:w="1509" w:type="dxa"/>
          </w:tcPr>
          <w:p w14:paraId="28BD0DDA"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Priority 1</w:t>
            </w:r>
          </w:p>
          <w:p w14:paraId="77C926C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w:t>
            </w:r>
          </w:p>
          <w:p w14:paraId="7AE29907"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6215ACD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74945AF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7A73A68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41C8646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3FBFC7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tc>
        <w:tc>
          <w:tcPr>
            <w:tcW w:w="1801" w:type="dxa"/>
            <w:gridSpan w:val="2"/>
          </w:tcPr>
          <w:p w14:paraId="3B4C3001" w14:textId="77777777" w:rsidR="005E2A77" w:rsidRDefault="005E2A77" w:rsidP="005E2A77">
            <w:pPr>
              <w:spacing w:after="0" w:line="240" w:lineRule="auto"/>
            </w:pPr>
          </w:p>
        </w:tc>
        <w:tc>
          <w:tcPr>
            <w:tcW w:w="1542" w:type="dxa"/>
          </w:tcPr>
          <w:p w14:paraId="74DA67F5" w14:textId="77777777" w:rsidR="005E2A77" w:rsidRDefault="005E2A77" w:rsidP="005E2A77">
            <w:pPr>
              <w:spacing w:after="0" w:line="240" w:lineRule="auto"/>
            </w:pPr>
          </w:p>
        </w:tc>
        <w:tc>
          <w:tcPr>
            <w:tcW w:w="1532" w:type="dxa"/>
          </w:tcPr>
          <w:p w14:paraId="79D31AC9" w14:textId="77777777" w:rsidR="005E2A77" w:rsidRDefault="005E2A77" w:rsidP="005E2A77">
            <w:pPr>
              <w:spacing w:after="0" w:line="240" w:lineRule="auto"/>
            </w:pPr>
          </w:p>
        </w:tc>
      </w:tr>
      <w:tr w:rsidR="005E2A77" w14:paraId="6A704E66" w14:textId="77777777" w:rsidTr="006E0E65">
        <w:trPr>
          <w:trHeight w:val="699"/>
        </w:trPr>
        <w:tc>
          <w:tcPr>
            <w:tcW w:w="2830" w:type="dxa"/>
            <w:vMerge/>
          </w:tcPr>
          <w:p w14:paraId="462B9663" w14:textId="77777777" w:rsidR="005E2A77" w:rsidRDefault="005E2A77" w:rsidP="005E2A77">
            <w:pPr>
              <w:spacing w:after="0" w:line="240" w:lineRule="auto"/>
            </w:pPr>
          </w:p>
        </w:tc>
        <w:tc>
          <w:tcPr>
            <w:tcW w:w="1509" w:type="dxa"/>
          </w:tcPr>
          <w:p w14:paraId="11352A6F"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Priority 2</w:t>
            </w:r>
          </w:p>
          <w:p w14:paraId="3FA9AF5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w:t>
            </w:r>
          </w:p>
          <w:p w14:paraId="6BB7FC89"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0C5FF78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58A6BA5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0F47C1C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4EE284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62FA6BF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p w14:paraId="3C0CD57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more priority</w:t>
            </w:r>
          </w:p>
        </w:tc>
        <w:tc>
          <w:tcPr>
            <w:tcW w:w="1801" w:type="dxa"/>
            <w:gridSpan w:val="2"/>
          </w:tcPr>
          <w:p w14:paraId="536553C6" w14:textId="77777777" w:rsidR="005E2A77" w:rsidRDefault="005E2A77" w:rsidP="005E2A77">
            <w:pPr>
              <w:spacing w:after="0" w:line="240" w:lineRule="auto"/>
            </w:pPr>
          </w:p>
        </w:tc>
        <w:tc>
          <w:tcPr>
            <w:tcW w:w="1542" w:type="dxa"/>
          </w:tcPr>
          <w:p w14:paraId="714BB934" w14:textId="77777777" w:rsidR="005E2A77" w:rsidRDefault="005E2A77" w:rsidP="005E2A77">
            <w:pPr>
              <w:spacing w:after="0" w:line="240" w:lineRule="auto"/>
            </w:pPr>
          </w:p>
        </w:tc>
        <w:tc>
          <w:tcPr>
            <w:tcW w:w="1532" w:type="dxa"/>
          </w:tcPr>
          <w:p w14:paraId="010CFDC6" w14:textId="77777777" w:rsidR="005E2A77" w:rsidRDefault="005E2A77" w:rsidP="005E2A77">
            <w:pPr>
              <w:spacing w:after="0" w:line="240" w:lineRule="auto"/>
            </w:pPr>
          </w:p>
        </w:tc>
      </w:tr>
      <w:tr w:rsidR="005E2A77" w14:paraId="385407BA" w14:textId="77777777" w:rsidTr="006E0E65">
        <w:trPr>
          <w:trHeight w:val="699"/>
        </w:trPr>
        <w:tc>
          <w:tcPr>
            <w:tcW w:w="2830" w:type="dxa"/>
            <w:vMerge/>
          </w:tcPr>
          <w:p w14:paraId="717C851B" w14:textId="77777777" w:rsidR="005E2A77" w:rsidRDefault="005E2A77" w:rsidP="005E2A77">
            <w:pPr>
              <w:spacing w:after="0" w:line="240" w:lineRule="auto"/>
            </w:pPr>
          </w:p>
        </w:tc>
        <w:tc>
          <w:tcPr>
            <w:tcW w:w="1509" w:type="dxa"/>
          </w:tcPr>
          <w:p w14:paraId="510B513F"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Priority 3</w:t>
            </w:r>
          </w:p>
          <w:p w14:paraId="3A38C23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w:t>
            </w:r>
          </w:p>
          <w:p w14:paraId="2E7F9A23"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7049089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3CDBFE9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5EC3EB3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1D233B1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6B9F2F0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p w14:paraId="54DC36E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more priority</w:t>
            </w:r>
          </w:p>
        </w:tc>
        <w:tc>
          <w:tcPr>
            <w:tcW w:w="1801" w:type="dxa"/>
            <w:gridSpan w:val="2"/>
          </w:tcPr>
          <w:p w14:paraId="1F32EC19" w14:textId="77777777" w:rsidR="005E2A77" w:rsidRDefault="005E2A77" w:rsidP="005E2A77">
            <w:pPr>
              <w:spacing w:after="0" w:line="240" w:lineRule="auto"/>
            </w:pPr>
          </w:p>
        </w:tc>
        <w:tc>
          <w:tcPr>
            <w:tcW w:w="1542" w:type="dxa"/>
          </w:tcPr>
          <w:p w14:paraId="7F984D0D" w14:textId="77777777" w:rsidR="005E2A77" w:rsidRDefault="005E2A77" w:rsidP="005E2A77">
            <w:pPr>
              <w:spacing w:after="0" w:line="240" w:lineRule="auto"/>
            </w:pPr>
          </w:p>
        </w:tc>
        <w:tc>
          <w:tcPr>
            <w:tcW w:w="1532" w:type="dxa"/>
          </w:tcPr>
          <w:p w14:paraId="10D0E0FD" w14:textId="77777777" w:rsidR="005E2A77" w:rsidRDefault="005E2A77" w:rsidP="005E2A77">
            <w:pPr>
              <w:spacing w:after="0" w:line="240" w:lineRule="auto"/>
            </w:pPr>
          </w:p>
        </w:tc>
      </w:tr>
      <w:tr w:rsidR="005E2A77" w14:paraId="7C693685" w14:textId="77777777" w:rsidTr="006E0E65">
        <w:trPr>
          <w:trHeight w:val="660"/>
        </w:trPr>
        <w:tc>
          <w:tcPr>
            <w:tcW w:w="2830" w:type="dxa"/>
          </w:tcPr>
          <w:p w14:paraId="0AB93ECB" w14:textId="77777777" w:rsidR="005E2A77" w:rsidRDefault="005E2A77" w:rsidP="005E2A77">
            <w:pPr>
              <w:spacing w:after="0" w:line="240" w:lineRule="auto"/>
            </w:pPr>
            <w:r>
              <w:t>Q59. If you decided to build/upgrade a toilet who in your household would make the final decision to build or upgrade?</w:t>
            </w:r>
          </w:p>
        </w:tc>
        <w:tc>
          <w:tcPr>
            <w:tcW w:w="6384" w:type="dxa"/>
            <w:gridSpan w:val="5"/>
          </w:tcPr>
          <w:p w14:paraId="7FAAAB8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Adult male in household</w:t>
            </w:r>
          </w:p>
          <w:p w14:paraId="5182C28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Adult female in household</w:t>
            </w:r>
          </w:p>
          <w:p w14:paraId="206D1A9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Both adult male and adult female together</w:t>
            </w:r>
          </w:p>
          <w:p w14:paraId="14A20E7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Children in household</w:t>
            </w:r>
          </w:p>
          <w:p w14:paraId="2812A00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w:t>
            </w:r>
          </w:p>
          <w:p w14:paraId="6D915B5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tc>
      </w:tr>
      <w:tr w:rsidR="005E2A77" w14:paraId="2FD8836D" w14:textId="77777777" w:rsidTr="006E0E65">
        <w:trPr>
          <w:trHeight w:val="660"/>
        </w:trPr>
        <w:tc>
          <w:tcPr>
            <w:tcW w:w="2830" w:type="dxa"/>
          </w:tcPr>
          <w:p w14:paraId="6B5D9582" w14:textId="77777777" w:rsidR="005E2A77" w:rsidRDefault="005E2A77" w:rsidP="005E2A77">
            <w:pPr>
              <w:spacing w:after="0" w:line="240" w:lineRule="auto"/>
            </w:pPr>
            <w:r>
              <w:t>Q60. Who will install/upgrade your toilet?</w:t>
            </w:r>
          </w:p>
        </w:tc>
        <w:tc>
          <w:tcPr>
            <w:tcW w:w="6384" w:type="dxa"/>
            <w:gridSpan w:val="5"/>
          </w:tcPr>
          <w:p w14:paraId="003D8C8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Self </w:t>
            </w:r>
          </w:p>
          <w:p w14:paraId="54459520"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Family</w:t>
            </w:r>
          </w:p>
          <w:p w14:paraId="0C76C44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Friend/neighbor</w:t>
            </w:r>
          </w:p>
          <w:p w14:paraId="4355470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Local artisan/mason</w:t>
            </w:r>
          </w:p>
          <w:p w14:paraId="399323A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NGO project</w:t>
            </w:r>
          </w:p>
          <w:p w14:paraId="5CCB690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Government project</w:t>
            </w:r>
          </w:p>
          <w:p w14:paraId="0289F816"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Community project/support</w:t>
            </w:r>
          </w:p>
          <w:p w14:paraId="01FF07BD"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Others</w:t>
            </w:r>
          </w:p>
        </w:tc>
      </w:tr>
      <w:tr w:rsidR="005E2A77" w14:paraId="16A32005" w14:textId="77777777" w:rsidTr="006E0E65">
        <w:trPr>
          <w:trHeight w:val="660"/>
        </w:trPr>
        <w:tc>
          <w:tcPr>
            <w:tcW w:w="2830" w:type="dxa"/>
          </w:tcPr>
          <w:p w14:paraId="2036CC0E" w14:textId="77777777" w:rsidR="005E2A77" w:rsidRDefault="005E2A77" w:rsidP="005E2A77">
            <w:pPr>
              <w:spacing w:after="0" w:line="240" w:lineRule="auto"/>
            </w:pPr>
            <w:r>
              <w:lastRenderedPageBreak/>
              <w:t>Q61. Where will you buy materials for toilet improvement/upgrade? (Specify the name of Loja)</w:t>
            </w:r>
          </w:p>
        </w:tc>
        <w:tc>
          <w:tcPr>
            <w:tcW w:w="6384" w:type="dxa"/>
            <w:gridSpan w:val="5"/>
          </w:tcPr>
          <w:p w14:paraId="713EF0A7"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1AFFDC9F" w14:textId="77777777" w:rsidTr="006E0E65">
        <w:trPr>
          <w:trHeight w:val="660"/>
        </w:trPr>
        <w:tc>
          <w:tcPr>
            <w:tcW w:w="2830" w:type="dxa"/>
          </w:tcPr>
          <w:p w14:paraId="0B102248" w14:textId="77777777" w:rsidR="005E2A77" w:rsidRDefault="005E2A77" w:rsidP="005E2A77">
            <w:pPr>
              <w:spacing w:after="0" w:line="240" w:lineRule="auto"/>
            </w:pPr>
            <w:r>
              <w:t>Q62. How did you transport those materials to your place? (Specify the name of the transportation mode)</w:t>
            </w:r>
          </w:p>
          <w:p w14:paraId="04FFDC0F" w14:textId="77777777" w:rsidR="005E2A77" w:rsidRDefault="005E2A77" w:rsidP="005E2A77">
            <w:pPr>
              <w:spacing w:after="0" w:line="240" w:lineRule="auto"/>
            </w:pPr>
          </w:p>
        </w:tc>
        <w:tc>
          <w:tcPr>
            <w:tcW w:w="6384" w:type="dxa"/>
            <w:gridSpan w:val="5"/>
          </w:tcPr>
          <w:p w14:paraId="66A9CBE4"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5A30EED3" w14:textId="77777777" w:rsidTr="006E0E65">
        <w:trPr>
          <w:trHeight w:val="70"/>
        </w:trPr>
        <w:tc>
          <w:tcPr>
            <w:tcW w:w="2830" w:type="dxa"/>
          </w:tcPr>
          <w:p w14:paraId="64BF7DBA" w14:textId="77777777" w:rsidR="005E2A77" w:rsidRDefault="005E2A77" w:rsidP="005E2A77">
            <w:pPr>
              <w:spacing w:after="0" w:line="240" w:lineRule="auto"/>
            </w:pPr>
            <w:r>
              <w:t>Q63. How likely do you think it is that you will build a new toilet or improve your toilet in the next 12 months?</w:t>
            </w:r>
          </w:p>
        </w:tc>
        <w:tc>
          <w:tcPr>
            <w:tcW w:w="6384" w:type="dxa"/>
            <w:gridSpan w:val="5"/>
          </w:tcPr>
          <w:p w14:paraId="21472ABB"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Very likely</w:t>
            </w:r>
          </w:p>
          <w:p w14:paraId="423EF97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Likely</w:t>
            </w:r>
          </w:p>
          <w:p w14:paraId="04F5002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Unlikely</w:t>
            </w:r>
          </w:p>
          <w:p w14:paraId="4614B62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Very unlikely</w:t>
            </w:r>
          </w:p>
          <w:p w14:paraId="239D0762"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Don’t know</w:t>
            </w:r>
          </w:p>
        </w:tc>
      </w:tr>
    </w:tbl>
    <w:p w14:paraId="224705A5" w14:textId="77777777" w:rsidR="005E2A77" w:rsidRDefault="005E2A77" w:rsidP="005E2A77">
      <w:pPr>
        <w:spacing w:after="0" w:line="240" w:lineRule="auto"/>
        <w:rPr>
          <w:rFonts w:ascii="Carlito"/>
          <w:b/>
        </w:rPr>
      </w:pP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95"/>
        <w:gridCol w:w="3090"/>
        <w:gridCol w:w="3090"/>
      </w:tblGrid>
      <w:tr w:rsidR="005E2A77" w:rsidRPr="00AD70C0" w14:paraId="1E98A405" w14:textId="77777777" w:rsidTr="006E0E65">
        <w:tc>
          <w:tcPr>
            <w:tcW w:w="9075" w:type="dxa"/>
            <w:gridSpan w:val="3"/>
            <w:shd w:val="clear" w:color="auto" w:fill="92D050"/>
          </w:tcPr>
          <w:p w14:paraId="19B0617C" w14:textId="77777777" w:rsidR="005E2A77" w:rsidRPr="00977AA7" w:rsidRDefault="005E2A77" w:rsidP="005E2A77">
            <w:pPr>
              <w:spacing w:after="0" w:line="240" w:lineRule="auto"/>
              <w:rPr>
                <w:rFonts w:eastAsia="Noto Sans Symbols"/>
                <w:b/>
              </w:rPr>
            </w:pPr>
            <w:r w:rsidRPr="00977AA7">
              <w:rPr>
                <w:b/>
              </w:rPr>
              <w:t>Funding</w:t>
            </w:r>
          </w:p>
        </w:tc>
      </w:tr>
      <w:tr w:rsidR="005E2A77" w:rsidRPr="00AD70C0" w14:paraId="7C936719" w14:textId="77777777" w:rsidTr="006E0E65">
        <w:tc>
          <w:tcPr>
            <w:tcW w:w="2895" w:type="dxa"/>
          </w:tcPr>
          <w:p w14:paraId="60D922B7" w14:textId="77777777" w:rsidR="005E2A77" w:rsidRDefault="005E2A77" w:rsidP="005E2A77">
            <w:pPr>
              <w:spacing w:after="0" w:line="240" w:lineRule="auto"/>
            </w:pPr>
            <w:r>
              <w:t>Q64. How much can you afford to contribute towards constructing/improving your toilet?</w:t>
            </w:r>
          </w:p>
        </w:tc>
        <w:tc>
          <w:tcPr>
            <w:tcW w:w="6180" w:type="dxa"/>
            <w:gridSpan w:val="2"/>
          </w:tcPr>
          <w:p w14:paraId="0515AA9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Can afford anytime</w:t>
            </w:r>
          </w:p>
          <w:p w14:paraId="2B3E09B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Can afford every month</w:t>
            </w:r>
          </w:p>
          <w:p w14:paraId="0608A24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Can afford by saving every 2 months</w:t>
            </w:r>
          </w:p>
          <w:p w14:paraId="144658F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Can afford by saving per year</w:t>
            </w:r>
          </w:p>
          <w:p w14:paraId="69D07131" w14:textId="77777777" w:rsidR="005E2A77" w:rsidRDefault="005E2A77" w:rsidP="005E2A77">
            <w:pPr>
              <w:spacing w:after="0" w:line="240" w:lineRule="auto"/>
              <w:rPr>
                <w:rFonts w:eastAsia="Noto Sans Symbols"/>
              </w:rPr>
            </w:pPr>
            <w:r>
              <w:rPr>
                <w:rFonts w:ascii="Segoe UI Symbol" w:eastAsia="Noto Sans Symbols" w:hAnsi="Segoe UI Symbol" w:cs="Segoe UI Symbol"/>
                <w:sz w:val="20"/>
                <w:szCs w:val="20"/>
              </w:rPr>
              <w:t>❑</w:t>
            </w:r>
            <w:r>
              <w:t xml:space="preserve">   Can never afford</w:t>
            </w:r>
          </w:p>
        </w:tc>
      </w:tr>
      <w:tr w:rsidR="005E2A77" w:rsidRPr="00AD70C0" w14:paraId="61546868" w14:textId="77777777" w:rsidTr="006E0E65">
        <w:tc>
          <w:tcPr>
            <w:tcW w:w="2895" w:type="dxa"/>
          </w:tcPr>
          <w:p w14:paraId="3DE7256A" w14:textId="77777777" w:rsidR="005E2A77" w:rsidRDefault="005E2A77" w:rsidP="005E2A77">
            <w:pPr>
              <w:spacing w:after="0" w:line="240" w:lineRule="auto"/>
            </w:pPr>
            <w:r>
              <w:t>Q65. Do you have funding source to build a new toilet/upgrade toilet?</w:t>
            </w:r>
          </w:p>
        </w:tc>
        <w:tc>
          <w:tcPr>
            <w:tcW w:w="3090" w:type="dxa"/>
          </w:tcPr>
          <w:p w14:paraId="67932CBF"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Yes </w:t>
            </w:r>
            <w:r>
              <w:sym w:font="Wingdings" w:char="F0E0"/>
            </w:r>
            <w:r>
              <w:t xml:space="preserve"> Go to Q65a</w:t>
            </w:r>
          </w:p>
          <w:p w14:paraId="1428820B"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t xml:space="preserve">  No </w:t>
            </w:r>
            <w:r>
              <w:sym w:font="Wingdings" w:char="F0E0"/>
            </w:r>
            <w:r>
              <w:t xml:space="preserve"> Go to Q66</w:t>
            </w:r>
          </w:p>
          <w:p w14:paraId="71118DA0" w14:textId="77777777" w:rsidR="005E2A77" w:rsidRPr="00976E36"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Don’t know </w:t>
            </w:r>
            <w:r>
              <w:sym w:font="Wingdings" w:char="F0E0"/>
            </w:r>
            <w:r>
              <w:t xml:space="preserve"> Go to Q66</w:t>
            </w:r>
          </w:p>
        </w:tc>
        <w:tc>
          <w:tcPr>
            <w:tcW w:w="3090" w:type="dxa"/>
          </w:tcPr>
          <w:p w14:paraId="497324B7" w14:textId="77777777" w:rsidR="005E2A77" w:rsidRPr="00AD70C0" w:rsidRDefault="005E2A77" w:rsidP="005E2A77">
            <w:pPr>
              <w:spacing w:after="0" w:line="240" w:lineRule="auto"/>
              <w:rPr>
                <w:b/>
                <w:sz w:val="16"/>
                <w:szCs w:val="16"/>
              </w:rPr>
            </w:pPr>
            <w:r>
              <w:rPr>
                <w:rFonts w:eastAsia="Noto Sans Symbols"/>
              </w:rPr>
              <w:t>Q65a. If YES, where does the funding come from?</w:t>
            </w:r>
          </w:p>
        </w:tc>
      </w:tr>
      <w:tr w:rsidR="005E2A77" w:rsidRPr="00AD70C0" w14:paraId="39E362AF" w14:textId="77777777" w:rsidTr="006E0E65">
        <w:tc>
          <w:tcPr>
            <w:tcW w:w="2895" w:type="dxa"/>
            <w:shd w:val="clear" w:color="auto" w:fill="FFFFFF" w:themeFill="background1"/>
          </w:tcPr>
          <w:p w14:paraId="7E363525" w14:textId="77777777" w:rsidR="005E2A77" w:rsidRDefault="005E2A77" w:rsidP="005E2A77">
            <w:pPr>
              <w:spacing w:after="0" w:line="240" w:lineRule="auto"/>
            </w:pPr>
            <w:r>
              <w:t>Q66. If it was possible, would you be interested in taking a loan or some other credit to build/improve your toilet?</w:t>
            </w:r>
          </w:p>
        </w:tc>
        <w:tc>
          <w:tcPr>
            <w:tcW w:w="6180" w:type="dxa"/>
            <w:gridSpan w:val="2"/>
            <w:shd w:val="clear" w:color="auto" w:fill="FFFFFF" w:themeFill="background1"/>
          </w:tcPr>
          <w:p w14:paraId="00A1C4B5"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Yes</w:t>
            </w:r>
          </w:p>
          <w:p w14:paraId="5903F56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w:t>
            </w:r>
          </w:p>
          <w:p w14:paraId="07EA12E4" w14:textId="77777777" w:rsidR="005E2A77" w:rsidRPr="00AD70C0" w:rsidRDefault="005E2A77" w:rsidP="005E2A77">
            <w:pPr>
              <w:spacing w:after="0" w:line="240" w:lineRule="auto"/>
              <w:rPr>
                <w:b/>
                <w:sz w:val="16"/>
                <w:szCs w:val="16"/>
              </w:rPr>
            </w:pPr>
            <w:r>
              <w:rPr>
                <w:rFonts w:ascii="Noto Sans Symbols" w:eastAsia="Noto Sans Symbols" w:hAnsi="Noto Sans Symbols" w:cs="Noto Sans Symbols"/>
                <w:sz w:val="20"/>
                <w:szCs w:val="20"/>
              </w:rPr>
              <w:t>❑</w:t>
            </w:r>
            <w:r>
              <w:t xml:space="preserve">   Don’t know</w:t>
            </w:r>
          </w:p>
        </w:tc>
      </w:tr>
      <w:tr w:rsidR="005E2A77" w:rsidRPr="00AD70C0" w14:paraId="4A09B5EA" w14:textId="77777777" w:rsidTr="006E0E65">
        <w:trPr>
          <w:trHeight w:val="1046"/>
        </w:trPr>
        <w:tc>
          <w:tcPr>
            <w:tcW w:w="2895" w:type="dxa"/>
          </w:tcPr>
          <w:p w14:paraId="634DB3B5" w14:textId="77777777" w:rsidR="005E2A77" w:rsidRPr="00976E36" w:rsidRDefault="005E2A77" w:rsidP="005E2A77">
            <w:pPr>
              <w:spacing w:after="0" w:line="240" w:lineRule="auto"/>
            </w:pPr>
            <w:r>
              <w:t>Q67. If you had $40 to improve sanitation in your home, what would you want to buy?</w:t>
            </w:r>
          </w:p>
        </w:tc>
        <w:tc>
          <w:tcPr>
            <w:tcW w:w="6180" w:type="dxa"/>
            <w:gridSpan w:val="2"/>
            <w:shd w:val="clear" w:color="auto" w:fill="FFFFFF" w:themeFill="background1"/>
            <w:vAlign w:val="center"/>
          </w:tcPr>
          <w:p w14:paraId="36F40251" w14:textId="77777777" w:rsidR="005E2A77" w:rsidRPr="00AD70C0" w:rsidRDefault="005E2A77" w:rsidP="005E2A77">
            <w:pPr>
              <w:spacing w:after="0" w:line="240" w:lineRule="auto"/>
              <w:rPr>
                <w:b/>
                <w:sz w:val="16"/>
                <w:szCs w:val="16"/>
              </w:rPr>
            </w:pPr>
          </w:p>
        </w:tc>
      </w:tr>
      <w:tr w:rsidR="005E2A77" w:rsidRPr="00AD70C0" w14:paraId="2C866AD6" w14:textId="77777777" w:rsidTr="006E0E65">
        <w:trPr>
          <w:trHeight w:val="416"/>
        </w:trPr>
        <w:tc>
          <w:tcPr>
            <w:tcW w:w="2895" w:type="dxa"/>
          </w:tcPr>
          <w:p w14:paraId="7194BFB3" w14:textId="77777777" w:rsidR="005E2A77" w:rsidRDefault="005E2A77" w:rsidP="005E2A77">
            <w:pPr>
              <w:spacing w:after="0" w:line="240" w:lineRule="auto"/>
            </w:pPr>
            <w:r>
              <w:rPr>
                <w:rFonts w:eastAsia="Times New Roman"/>
              </w:rPr>
              <w:t>Q68. Where do you get this information to build/upgrade toilet? (select all that apply)</w:t>
            </w:r>
          </w:p>
        </w:tc>
        <w:tc>
          <w:tcPr>
            <w:tcW w:w="6180" w:type="dxa"/>
            <w:gridSpan w:val="2"/>
            <w:shd w:val="clear" w:color="auto" w:fill="FFFFFF" w:themeFill="background1"/>
          </w:tcPr>
          <w:p w14:paraId="728B333B"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General knowledge</w:t>
            </w:r>
          </w:p>
          <w:p w14:paraId="61394C5A"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My neighbor </w:t>
            </w:r>
          </w:p>
          <w:p w14:paraId="6E330484"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My parents or parents-in-law </w:t>
            </w:r>
          </w:p>
          <w:p w14:paraId="36412467"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My children </w:t>
            </w:r>
          </w:p>
          <w:p w14:paraId="7C1E6559"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The chef de suco or other government leader </w:t>
            </w:r>
          </w:p>
          <w:p w14:paraId="3522F0AF"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My wife/husband </w:t>
            </w:r>
          </w:p>
          <w:p w14:paraId="18782C0A"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Local mason</w:t>
            </w:r>
          </w:p>
          <w:p w14:paraId="553E3387"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From suppliers/store</w:t>
            </w:r>
          </w:p>
          <w:p w14:paraId="4E4BAF37"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NGO guidance</w:t>
            </w:r>
          </w:p>
          <w:p w14:paraId="488D9D68"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Poster, leaflet or other printed materials</w:t>
            </w:r>
          </w:p>
          <w:p w14:paraId="7BDC831B"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Community meeting</w:t>
            </w:r>
          </w:p>
          <w:p w14:paraId="559EAB54" w14:textId="77777777" w:rsidR="005E2A77" w:rsidRDefault="005E2A77" w:rsidP="005E2A77">
            <w:pPr>
              <w:spacing w:after="0" w:line="240" w:lineRule="auto"/>
              <w:ind w:left="8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Other (please specify ________)</w:t>
            </w:r>
          </w:p>
          <w:p w14:paraId="431F8D8E" w14:textId="77777777" w:rsidR="005E2A77" w:rsidRPr="00AD70C0" w:rsidRDefault="005E2A77" w:rsidP="005E2A77">
            <w:pPr>
              <w:spacing w:after="0" w:line="240" w:lineRule="auto"/>
              <w:rPr>
                <w:b/>
                <w:sz w:val="16"/>
                <w:szCs w:val="16"/>
              </w:rPr>
            </w:pPr>
          </w:p>
        </w:tc>
      </w:tr>
      <w:tr w:rsidR="005E2A77" w:rsidRPr="00AD70C0" w14:paraId="4FCBCECA" w14:textId="77777777" w:rsidTr="006E0E65">
        <w:trPr>
          <w:trHeight w:val="60"/>
        </w:trPr>
        <w:tc>
          <w:tcPr>
            <w:tcW w:w="2895" w:type="dxa"/>
          </w:tcPr>
          <w:p w14:paraId="3BBD5CF3" w14:textId="77777777" w:rsidR="005E2A77" w:rsidRDefault="005E2A77" w:rsidP="005E2A77">
            <w:pPr>
              <w:spacing w:after="0" w:line="240" w:lineRule="auto"/>
              <w:rPr>
                <w:rFonts w:eastAsia="Times New Roman"/>
              </w:rPr>
            </w:pPr>
            <w:r>
              <w:rPr>
                <w:rFonts w:eastAsia="Times New Roman"/>
              </w:rPr>
              <w:t xml:space="preserve">Q69. Do you seek other people advice regarding the </w:t>
            </w:r>
            <w:r>
              <w:rPr>
                <w:rFonts w:eastAsia="Times New Roman"/>
              </w:rPr>
              <w:lastRenderedPageBreak/>
              <w:t>materials you need to build/upgrade toilet?</w:t>
            </w:r>
          </w:p>
        </w:tc>
        <w:tc>
          <w:tcPr>
            <w:tcW w:w="6180" w:type="dxa"/>
            <w:gridSpan w:val="2"/>
            <w:shd w:val="clear" w:color="auto" w:fill="FFFFFF" w:themeFill="background1"/>
          </w:tcPr>
          <w:p w14:paraId="6AA39B82" w14:textId="77777777" w:rsidR="005E2A77" w:rsidRDefault="005E2A77" w:rsidP="005E2A77">
            <w:pPr>
              <w:spacing w:after="0" w:line="240" w:lineRule="auto"/>
              <w:ind w:left="127"/>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lastRenderedPageBreak/>
              <w:t>❑</w:t>
            </w:r>
            <w:r>
              <w:rPr>
                <w:rFonts w:eastAsia="Times New Roman"/>
              </w:rPr>
              <w:t xml:space="preserve"> Yes </w:t>
            </w:r>
            <w:r w:rsidRPr="00AC3DDF">
              <w:rPr>
                <w:rFonts w:eastAsia="Times New Roman"/>
              </w:rPr>
              <w:sym w:font="Wingdings" w:char="F0E0"/>
            </w:r>
            <w:r>
              <w:rPr>
                <w:rFonts w:eastAsia="Times New Roman"/>
              </w:rPr>
              <w:t xml:space="preserve"> Go to Q70</w:t>
            </w:r>
          </w:p>
          <w:p w14:paraId="2191C423" w14:textId="77777777" w:rsidR="005E2A77" w:rsidRDefault="005E2A77" w:rsidP="005E2A77">
            <w:pPr>
              <w:spacing w:after="0" w:line="240" w:lineRule="auto"/>
              <w:ind w:left="127"/>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No, I </w:t>
            </w:r>
            <w:r>
              <w:t xml:space="preserve">already know how to build/upgrade toilet </w:t>
            </w:r>
            <w:r>
              <w:sym w:font="Wingdings" w:char="F0E0"/>
            </w:r>
            <w:r>
              <w:t xml:space="preserve"> Go to Q71</w:t>
            </w:r>
          </w:p>
          <w:p w14:paraId="701E3A7E" w14:textId="77777777" w:rsidR="005E2A77" w:rsidRDefault="005E2A77" w:rsidP="005E2A77">
            <w:pPr>
              <w:spacing w:after="0" w:line="240" w:lineRule="auto"/>
              <w:ind w:left="64"/>
            </w:pPr>
            <w:r>
              <w:rPr>
                <w:rFonts w:ascii="Noto Sans Symbols" w:eastAsia="Noto Sans Symbols" w:hAnsi="Noto Sans Symbols" w:cs="Noto Sans Symbols"/>
                <w:sz w:val="20"/>
                <w:szCs w:val="20"/>
              </w:rPr>
              <w:lastRenderedPageBreak/>
              <w:t xml:space="preserve"> ❑</w:t>
            </w:r>
            <w:r>
              <w:t xml:space="preserve">   Don’t know </w:t>
            </w:r>
            <w:r>
              <w:sym w:font="Wingdings" w:char="F0E0"/>
            </w:r>
            <w:r>
              <w:t xml:space="preserve"> Go to Q71</w:t>
            </w:r>
          </w:p>
          <w:p w14:paraId="52B6F46D" w14:textId="77777777" w:rsidR="005E2A77" w:rsidRDefault="005E2A77" w:rsidP="005E2A77">
            <w:pPr>
              <w:spacing w:after="0" w:line="240" w:lineRule="auto"/>
              <w:ind w:left="87"/>
              <w:rPr>
                <w:rFonts w:ascii="Segoe UI Symbol" w:eastAsia="Times New Roman" w:hAnsi="Segoe UI Symbol" w:cs="Segoe UI Symbol"/>
                <w:color w:val="auto"/>
              </w:rPr>
            </w:pPr>
          </w:p>
        </w:tc>
      </w:tr>
      <w:tr w:rsidR="005E2A77" w:rsidRPr="00AD70C0" w14:paraId="7BD9A1EE" w14:textId="77777777" w:rsidTr="006E0E65">
        <w:trPr>
          <w:trHeight w:val="1046"/>
        </w:trPr>
        <w:tc>
          <w:tcPr>
            <w:tcW w:w="2895" w:type="dxa"/>
          </w:tcPr>
          <w:p w14:paraId="58C90960" w14:textId="77777777" w:rsidR="005E2A77" w:rsidRDefault="005E2A77" w:rsidP="005E2A77">
            <w:pPr>
              <w:spacing w:after="0" w:line="240" w:lineRule="auto"/>
              <w:rPr>
                <w:rFonts w:eastAsia="Times New Roman"/>
              </w:rPr>
            </w:pPr>
            <w:r>
              <w:lastRenderedPageBreak/>
              <w:t xml:space="preserve">Q70. If you </w:t>
            </w:r>
            <w:r>
              <w:rPr>
                <w:rFonts w:eastAsia="Times New Roman"/>
              </w:rPr>
              <w:t>seek other people advice</w:t>
            </w:r>
            <w:r>
              <w:t>, who would you most like to talk to for information and advice about technical options, product, cost, etc? (select all that apply)</w:t>
            </w:r>
          </w:p>
        </w:tc>
        <w:tc>
          <w:tcPr>
            <w:tcW w:w="6180" w:type="dxa"/>
            <w:gridSpan w:val="2"/>
            <w:shd w:val="clear" w:color="auto" w:fill="FFFFFF" w:themeFill="background1"/>
          </w:tcPr>
          <w:p w14:paraId="33799A97" w14:textId="77777777" w:rsidR="005E2A77" w:rsidRDefault="005E2A77" w:rsidP="005E2A77">
            <w:pPr>
              <w:spacing w:after="0" w:line="240" w:lineRule="auto"/>
            </w:pPr>
            <w:r>
              <w:t xml:space="preserve"> </w:t>
            </w:r>
            <w:r>
              <w:rPr>
                <w:rFonts w:ascii="Noto Sans Symbols" w:eastAsia="Noto Sans Symbols" w:hAnsi="Noto Sans Symbols" w:cs="Noto Sans Symbols"/>
                <w:sz w:val="20"/>
                <w:szCs w:val="20"/>
              </w:rPr>
              <w:t>❑</w:t>
            </w:r>
            <w:r>
              <w:t xml:space="preserve">   Neighbor with toilet</w:t>
            </w:r>
          </w:p>
          <w:p w14:paraId="5B2C7037"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Family member with toilet</w:t>
            </w:r>
          </w:p>
          <w:p w14:paraId="52D9D442"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Community leader</w:t>
            </w:r>
          </w:p>
          <w:p w14:paraId="09B0BF7F"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Local level government</w:t>
            </w:r>
          </w:p>
          <w:p w14:paraId="5CAF249B"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NGO</w:t>
            </w:r>
          </w:p>
          <w:p w14:paraId="461C345C"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Local mason, builder, plumber</w:t>
            </w:r>
          </w:p>
          <w:p w14:paraId="43119666"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Hardware shop</w:t>
            </w:r>
          </w:p>
          <w:p w14:paraId="14C38CE4"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Other (specify_____________________)</w:t>
            </w:r>
          </w:p>
          <w:p w14:paraId="2D00C565" w14:textId="77777777" w:rsidR="005E2A77" w:rsidRDefault="005E2A77" w:rsidP="005E2A77">
            <w:pPr>
              <w:spacing w:after="0" w:line="240" w:lineRule="auto"/>
              <w:ind w:left="64"/>
            </w:pPr>
            <w:r>
              <w:rPr>
                <w:rFonts w:ascii="Noto Sans Symbols" w:eastAsia="Noto Sans Symbols" w:hAnsi="Noto Sans Symbols" w:cs="Noto Sans Symbols"/>
                <w:sz w:val="20"/>
                <w:szCs w:val="20"/>
              </w:rPr>
              <w:t>❑</w:t>
            </w:r>
            <w:r>
              <w:t xml:space="preserve">   Don’t know</w:t>
            </w:r>
          </w:p>
          <w:p w14:paraId="11A180DF" w14:textId="77777777" w:rsidR="005E2A77" w:rsidRDefault="005E2A77" w:rsidP="005E2A77">
            <w:pPr>
              <w:spacing w:after="0" w:line="240" w:lineRule="auto"/>
              <w:ind w:left="127"/>
              <w:rPr>
                <w:rFonts w:ascii="Segoe UI Symbol" w:eastAsia="Times New Roman" w:hAnsi="Segoe UI Symbol" w:cs="Segoe UI Symbol"/>
                <w:sz w:val="20"/>
                <w:szCs w:val="20"/>
              </w:rPr>
            </w:pPr>
          </w:p>
        </w:tc>
      </w:tr>
      <w:tr w:rsidR="005E2A77" w:rsidRPr="00AD70C0" w14:paraId="5118ADA7" w14:textId="77777777" w:rsidTr="006E0E65">
        <w:trPr>
          <w:trHeight w:val="1046"/>
        </w:trPr>
        <w:tc>
          <w:tcPr>
            <w:tcW w:w="2895" w:type="dxa"/>
          </w:tcPr>
          <w:p w14:paraId="67262D22" w14:textId="77777777" w:rsidR="005E2A77" w:rsidRDefault="005E2A77" w:rsidP="005E2A77">
            <w:pPr>
              <w:spacing w:after="0" w:line="240" w:lineRule="auto"/>
            </w:pPr>
            <w:r>
              <w:t>Q71. When you buy materials for materials to build/upgrade toilet, do you negotiate the price of the products?</w:t>
            </w:r>
          </w:p>
        </w:tc>
        <w:tc>
          <w:tcPr>
            <w:tcW w:w="6180" w:type="dxa"/>
            <w:gridSpan w:val="2"/>
            <w:shd w:val="clear" w:color="auto" w:fill="FFFFFF" w:themeFill="background1"/>
          </w:tcPr>
          <w:p w14:paraId="3E9E4CF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negotiate to obtain cheaper price</w:t>
            </w:r>
          </w:p>
          <w:p w14:paraId="59FC655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negotiate to obtain discounts for bulk orders</w:t>
            </w:r>
          </w:p>
          <w:p w14:paraId="42C9B0B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negotiate to get free delivery service</w:t>
            </w:r>
          </w:p>
          <w:p w14:paraId="4E8D806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p w14:paraId="2584998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(specify_____________________)</w:t>
            </w:r>
          </w:p>
          <w:p w14:paraId="6B03D31F" w14:textId="77777777" w:rsidR="005E2A77" w:rsidRDefault="005E2A77" w:rsidP="005E2A77">
            <w:pPr>
              <w:spacing w:after="0" w:line="240" w:lineRule="auto"/>
            </w:pPr>
          </w:p>
          <w:p w14:paraId="0CC733BE" w14:textId="77777777" w:rsidR="005E2A77" w:rsidRDefault="005E2A77" w:rsidP="005E2A77">
            <w:pPr>
              <w:spacing w:after="0" w:line="240" w:lineRule="auto"/>
            </w:pPr>
          </w:p>
        </w:tc>
      </w:tr>
      <w:tr w:rsidR="005E2A77" w:rsidRPr="00AD70C0" w14:paraId="0194B6E8" w14:textId="77777777" w:rsidTr="006E0E65">
        <w:trPr>
          <w:trHeight w:val="1046"/>
        </w:trPr>
        <w:tc>
          <w:tcPr>
            <w:tcW w:w="2895" w:type="dxa"/>
          </w:tcPr>
          <w:p w14:paraId="3ACAD143" w14:textId="77777777" w:rsidR="005E2A77" w:rsidRDefault="005E2A77" w:rsidP="005E2A77">
            <w:pPr>
              <w:spacing w:after="0" w:line="240" w:lineRule="auto"/>
            </w:pPr>
            <w:r>
              <w:rPr>
                <w:rFonts w:eastAsia="Times New Roman"/>
              </w:rPr>
              <w:t>Q72. What do you prefer in terms of payment?</w:t>
            </w:r>
          </w:p>
        </w:tc>
        <w:tc>
          <w:tcPr>
            <w:tcW w:w="6180" w:type="dxa"/>
            <w:gridSpan w:val="2"/>
            <w:shd w:val="clear" w:color="auto" w:fill="FFFFFF" w:themeFill="background1"/>
          </w:tcPr>
          <w:p w14:paraId="11CAB8E8"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Cash up front</w:t>
            </w:r>
          </w:p>
          <w:p w14:paraId="29244D49"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Cash over time (step by step)</w:t>
            </w:r>
          </w:p>
          <w:p w14:paraId="70B5BB6A"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Goods (barter) up front</w:t>
            </w:r>
          </w:p>
          <w:p w14:paraId="06E3BFCE"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Goods (barter) over time</w:t>
            </w:r>
          </w:p>
          <w:p w14:paraId="6A4203B2"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rsidRPr="00AD70C0" w14:paraId="0DCA63FD" w14:textId="77777777" w:rsidTr="006E0E65">
        <w:trPr>
          <w:trHeight w:val="1046"/>
        </w:trPr>
        <w:tc>
          <w:tcPr>
            <w:tcW w:w="2895" w:type="dxa"/>
          </w:tcPr>
          <w:p w14:paraId="4139A3B2" w14:textId="77777777" w:rsidR="005E2A77" w:rsidRDefault="005E2A77" w:rsidP="005E2A77">
            <w:pPr>
              <w:spacing w:after="0" w:line="240" w:lineRule="auto"/>
              <w:rPr>
                <w:rFonts w:eastAsia="Times New Roman"/>
              </w:rPr>
            </w:pPr>
            <w:r>
              <w:rPr>
                <w:rFonts w:eastAsia="Times New Roman"/>
              </w:rPr>
              <w:t>Q73. Do you obtain credit from the suppliers/retailers?</w:t>
            </w:r>
          </w:p>
        </w:tc>
        <w:tc>
          <w:tcPr>
            <w:tcW w:w="6180" w:type="dxa"/>
            <w:gridSpan w:val="2"/>
            <w:shd w:val="clear" w:color="auto" w:fill="FFFFFF" w:themeFill="background1"/>
          </w:tcPr>
          <w:p w14:paraId="5B49AD18"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Yes</w:t>
            </w:r>
          </w:p>
          <w:p w14:paraId="34825753"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No</w:t>
            </w:r>
          </w:p>
          <w:p w14:paraId="075CCA52" w14:textId="77777777" w:rsidR="005E2A77" w:rsidRDefault="005E2A77" w:rsidP="005E2A77">
            <w:pPr>
              <w:spacing w:after="0" w:line="240" w:lineRule="auto"/>
              <w:rPr>
                <w:rFonts w:ascii="Segoe UI Symbol" w:eastAsia="Times New Roman" w:hAnsi="Segoe UI Symbol" w:cs="Segoe UI Symbol"/>
                <w:sz w:val="20"/>
                <w:szCs w:val="20"/>
              </w:rPr>
            </w:pPr>
            <w:r>
              <w:rPr>
                <w:rFonts w:ascii="Noto Sans Symbols" w:eastAsia="Noto Sans Symbols" w:hAnsi="Noto Sans Symbols" w:cs="Noto Sans Symbols"/>
                <w:sz w:val="20"/>
                <w:szCs w:val="20"/>
              </w:rPr>
              <w:t>❑</w:t>
            </w:r>
            <w:r>
              <w:t xml:space="preserve">   Don’t know</w:t>
            </w:r>
          </w:p>
        </w:tc>
      </w:tr>
      <w:tr w:rsidR="005E2A77" w14:paraId="150E8E11" w14:textId="77777777" w:rsidTr="006E0E65">
        <w:tc>
          <w:tcPr>
            <w:tcW w:w="2895" w:type="dxa"/>
          </w:tcPr>
          <w:p w14:paraId="286A9D3B" w14:textId="77777777" w:rsidR="005E2A77" w:rsidRDefault="005E2A77" w:rsidP="005E2A77">
            <w:pPr>
              <w:spacing w:after="0" w:line="240" w:lineRule="auto"/>
            </w:pPr>
            <w:r>
              <w:t>Q74. If you have limited access to water, are you interested in building a toilet that uses a pour flush system?</w:t>
            </w:r>
          </w:p>
        </w:tc>
        <w:tc>
          <w:tcPr>
            <w:tcW w:w="6180" w:type="dxa"/>
            <w:gridSpan w:val="2"/>
          </w:tcPr>
          <w:p w14:paraId="1D1E9C6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Yes</w:t>
            </w:r>
          </w:p>
          <w:p w14:paraId="3A61F4B4"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No</w:t>
            </w:r>
          </w:p>
          <w:p w14:paraId="5AF5717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tc>
      </w:tr>
      <w:tr w:rsidR="005E2A77" w14:paraId="7931DAF5" w14:textId="77777777" w:rsidTr="006E0E65">
        <w:tc>
          <w:tcPr>
            <w:tcW w:w="2895" w:type="dxa"/>
          </w:tcPr>
          <w:p w14:paraId="6A6CDF9D" w14:textId="77777777" w:rsidR="005E2A77" w:rsidRDefault="005E2A77" w:rsidP="005E2A77">
            <w:pPr>
              <w:spacing w:after="0" w:line="240" w:lineRule="auto"/>
            </w:pPr>
            <w:r>
              <w:t>Q75. What are the competing household demands and priorities for spending on a new toilet? (select all that apply)</w:t>
            </w:r>
          </w:p>
        </w:tc>
        <w:tc>
          <w:tcPr>
            <w:tcW w:w="6180" w:type="dxa"/>
            <w:gridSpan w:val="2"/>
          </w:tcPr>
          <w:p w14:paraId="6DCB88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Healthcare </w:t>
            </w:r>
          </w:p>
          <w:p w14:paraId="34329B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New roof for the house</w:t>
            </w:r>
          </w:p>
          <w:p w14:paraId="14828AF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New furniture for the house</w:t>
            </w:r>
          </w:p>
          <w:p w14:paraId="6F1A90D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New television</w:t>
            </w:r>
          </w:p>
          <w:p w14:paraId="6933FAF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School for the children</w:t>
            </w:r>
          </w:p>
          <w:p w14:paraId="0A2F0A9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New tools for work</w:t>
            </w:r>
          </w:p>
          <w:p w14:paraId="49B5A27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Mobile phone</w:t>
            </w:r>
          </w:p>
          <w:p w14:paraId="58275D44"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Other</w:t>
            </w:r>
          </w:p>
        </w:tc>
      </w:tr>
      <w:tr w:rsidR="005E2A77" w14:paraId="5B78A399" w14:textId="77777777" w:rsidTr="006E0E65">
        <w:tc>
          <w:tcPr>
            <w:tcW w:w="2895" w:type="dxa"/>
          </w:tcPr>
          <w:p w14:paraId="08A9E05E" w14:textId="77777777" w:rsidR="005E2A77" w:rsidRDefault="005E2A77" w:rsidP="005E2A77">
            <w:pPr>
              <w:spacing w:after="0" w:line="240" w:lineRule="auto"/>
            </w:pPr>
            <w:r>
              <w:t>Q76. What do you think is the best way that the poorest households in your community could be helped to get their own toilet?</w:t>
            </w:r>
          </w:p>
        </w:tc>
        <w:tc>
          <w:tcPr>
            <w:tcW w:w="3090" w:type="dxa"/>
          </w:tcPr>
          <w:p w14:paraId="78113742" w14:textId="77777777" w:rsidR="005E2A77" w:rsidRDefault="005E2A77" w:rsidP="005E2A77">
            <w:pPr>
              <w:spacing w:after="0" w:line="240" w:lineRule="auto"/>
              <w:rPr>
                <w:rFonts w:ascii="Segoe UI Symbol" w:eastAsia="Noto Sans Symbols" w:hAnsi="Segoe UI Symbol" w:cs="Segoe UI Symbol"/>
                <w:sz w:val="20"/>
                <w:szCs w:val="20"/>
              </w:rPr>
            </w:pPr>
          </w:p>
        </w:tc>
        <w:tc>
          <w:tcPr>
            <w:tcW w:w="3090" w:type="dxa"/>
          </w:tcPr>
          <w:p w14:paraId="4781D942" w14:textId="77777777" w:rsidR="005E2A77" w:rsidRDefault="005E2A77" w:rsidP="005E2A77">
            <w:pPr>
              <w:spacing w:after="0" w:line="240" w:lineRule="auto"/>
            </w:pPr>
          </w:p>
        </w:tc>
      </w:tr>
    </w:tbl>
    <w:p w14:paraId="3E2910A1" w14:textId="77777777" w:rsidR="005E2A77" w:rsidRDefault="005E2A77" w:rsidP="005E2A77">
      <w:pPr>
        <w:spacing w:after="0" w:line="240" w:lineRule="auto"/>
        <w:rPr>
          <w:rFonts w:ascii="Carlito"/>
          <w:b/>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65"/>
        <w:gridCol w:w="1997"/>
        <w:gridCol w:w="1621"/>
        <w:gridCol w:w="1206"/>
        <w:gridCol w:w="1283"/>
      </w:tblGrid>
      <w:tr w:rsidR="005E2A77" w14:paraId="03448F1B" w14:textId="77777777" w:rsidTr="006E0E65">
        <w:tc>
          <w:tcPr>
            <w:tcW w:w="9072" w:type="dxa"/>
            <w:gridSpan w:val="5"/>
            <w:shd w:val="clear" w:color="auto" w:fill="92D050"/>
          </w:tcPr>
          <w:p w14:paraId="486FC77B" w14:textId="77777777" w:rsidR="005E2A77" w:rsidRDefault="005E2A77" w:rsidP="005E2A77">
            <w:pPr>
              <w:spacing w:after="0" w:line="240" w:lineRule="auto"/>
            </w:pPr>
            <w:r>
              <w:rPr>
                <w:b/>
              </w:rPr>
              <w:t>F. HEALTH</w:t>
            </w:r>
          </w:p>
        </w:tc>
      </w:tr>
      <w:tr w:rsidR="005E2A77" w14:paraId="59DA24CF" w14:textId="77777777" w:rsidTr="006E0E65">
        <w:tc>
          <w:tcPr>
            <w:tcW w:w="2965" w:type="dxa"/>
          </w:tcPr>
          <w:p w14:paraId="7832B4FB" w14:textId="77777777" w:rsidR="005E2A77" w:rsidRDefault="005E2A77" w:rsidP="005E2A77">
            <w:pPr>
              <w:spacing w:after="0" w:line="240" w:lineRule="auto"/>
            </w:pPr>
            <w:r>
              <w:t>Q77. Has anyone in your household had diarrhea in the past 7 days?</w:t>
            </w:r>
          </w:p>
          <w:p w14:paraId="4C55E78A" w14:textId="77777777" w:rsidR="005E2A77" w:rsidRDefault="005E2A77" w:rsidP="005E2A77">
            <w:pPr>
              <w:spacing w:after="0" w:line="240" w:lineRule="auto"/>
            </w:pPr>
          </w:p>
          <w:p w14:paraId="16A06856" w14:textId="77777777" w:rsidR="005E2A77" w:rsidRDefault="005E2A77" w:rsidP="005E2A77">
            <w:pPr>
              <w:spacing w:after="0" w:line="240" w:lineRule="auto"/>
              <w:rPr>
                <w:i/>
              </w:rPr>
            </w:pPr>
            <w:r>
              <w:rPr>
                <w:i/>
              </w:rPr>
              <w:t>PS: Diarrhea is defined as 3 or more loose stools in 24 hours</w:t>
            </w:r>
          </w:p>
        </w:tc>
        <w:tc>
          <w:tcPr>
            <w:tcW w:w="6107" w:type="dxa"/>
            <w:gridSpan w:val="4"/>
          </w:tcPr>
          <w:p w14:paraId="22CF5E7F"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Yes </w:t>
            </w:r>
            <w:r>
              <w:sym w:font="Wingdings" w:char="F0E0"/>
            </w:r>
            <w:r>
              <w:t xml:space="preserve"> Go to Q78</w:t>
            </w:r>
          </w:p>
          <w:p w14:paraId="0868EAE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Q79</w:t>
            </w:r>
          </w:p>
          <w:p w14:paraId="3C0885A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 </w:t>
            </w:r>
            <w:r>
              <w:sym w:font="Wingdings" w:char="F0E0"/>
            </w:r>
            <w:r>
              <w:t xml:space="preserve"> Go to Q79</w:t>
            </w:r>
          </w:p>
          <w:p w14:paraId="2DFCE496"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38862B2E" w14:textId="77777777" w:rsidTr="006E0E65">
        <w:tc>
          <w:tcPr>
            <w:tcW w:w="2965" w:type="dxa"/>
            <w:vMerge w:val="restart"/>
          </w:tcPr>
          <w:p w14:paraId="20C2FCA2" w14:textId="77777777" w:rsidR="005E2A77" w:rsidRDefault="005E2A77" w:rsidP="005E2A77">
            <w:pPr>
              <w:spacing w:after="0" w:line="240" w:lineRule="auto"/>
            </w:pPr>
            <w:r>
              <w:lastRenderedPageBreak/>
              <w:t>Q78. If yes, please indicate the following</w:t>
            </w:r>
          </w:p>
        </w:tc>
        <w:tc>
          <w:tcPr>
            <w:tcW w:w="1997" w:type="dxa"/>
            <w:shd w:val="clear" w:color="auto" w:fill="C9C9C9"/>
          </w:tcPr>
          <w:p w14:paraId="736287C0" w14:textId="77777777" w:rsidR="005E2A77" w:rsidRDefault="005E2A77" w:rsidP="005E2A77">
            <w:pPr>
              <w:spacing w:after="0" w:line="240" w:lineRule="auto"/>
              <w:jc w:val="center"/>
              <w:rPr>
                <w:b/>
                <w:sz w:val="20"/>
                <w:szCs w:val="20"/>
              </w:rPr>
            </w:pPr>
            <w:r>
              <w:rPr>
                <w:b/>
                <w:sz w:val="20"/>
                <w:szCs w:val="20"/>
              </w:rPr>
              <w:t>Status in the family</w:t>
            </w:r>
          </w:p>
        </w:tc>
        <w:tc>
          <w:tcPr>
            <w:tcW w:w="1621" w:type="dxa"/>
            <w:shd w:val="clear" w:color="auto" w:fill="C9C9C9"/>
          </w:tcPr>
          <w:p w14:paraId="25FEB3BB" w14:textId="77777777" w:rsidR="005E2A77" w:rsidRDefault="005E2A77" w:rsidP="005E2A77">
            <w:pPr>
              <w:spacing w:after="0" w:line="240" w:lineRule="auto"/>
              <w:jc w:val="center"/>
              <w:rPr>
                <w:b/>
                <w:sz w:val="20"/>
                <w:szCs w:val="20"/>
              </w:rPr>
            </w:pPr>
            <w:r>
              <w:rPr>
                <w:b/>
                <w:sz w:val="20"/>
                <w:szCs w:val="20"/>
              </w:rPr>
              <w:t>Gender</w:t>
            </w:r>
          </w:p>
        </w:tc>
        <w:tc>
          <w:tcPr>
            <w:tcW w:w="1206" w:type="dxa"/>
            <w:shd w:val="clear" w:color="auto" w:fill="C9C9C9"/>
          </w:tcPr>
          <w:p w14:paraId="3741E4D3" w14:textId="77777777" w:rsidR="005E2A77" w:rsidRDefault="005E2A77" w:rsidP="005E2A77">
            <w:pPr>
              <w:spacing w:after="0" w:line="240" w:lineRule="auto"/>
              <w:jc w:val="center"/>
              <w:rPr>
                <w:b/>
                <w:sz w:val="20"/>
                <w:szCs w:val="20"/>
              </w:rPr>
            </w:pPr>
            <w:r>
              <w:rPr>
                <w:b/>
                <w:sz w:val="20"/>
                <w:szCs w:val="20"/>
              </w:rPr>
              <w:t>Age</w:t>
            </w:r>
          </w:p>
        </w:tc>
        <w:tc>
          <w:tcPr>
            <w:tcW w:w="1283" w:type="dxa"/>
            <w:shd w:val="clear" w:color="auto" w:fill="C9C9C9"/>
          </w:tcPr>
          <w:p w14:paraId="75F44EF6" w14:textId="77777777" w:rsidR="005E2A77" w:rsidRDefault="005E2A77" w:rsidP="005E2A77">
            <w:pPr>
              <w:spacing w:after="0" w:line="240" w:lineRule="auto"/>
              <w:jc w:val="center"/>
              <w:rPr>
                <w:b/>
                <w:sz w:val="20"/>
                <w:szCs w:val="20"/>
              </w:rPr>
            </w:pPr>
            <w:r>
              <w:rPr>
                <w:b/>
                <w:sz w:val="20"/>
                <w:szCs w:val="20"/>
              </w:rPr>
              <w:t>Disability Status</w:t>
            </w:r>
          </w:p>
        </w:tc>
      </w:tr>
      <w:tr w:rsidR="005E2A77" w14:paraId="742186CF" w14:textId="77777777" w:rsidTr="006E0E65">
        <w:tc>
          <w:tcPr>
            <w:tcW w:w="2965" w:type="dxa"/>
            <w:vMerge/>
          </w:tcPr>
          <w:p w14:paraId="0E334846" w14:textId="77777777" w:rsidR="005E2A77" w:rsidRDefault="005E2A77" w:rsidP="005E2A77">
            <w:pPr>
              <w:spacing w:after="0" w:line="240" w:lineRule="auto"/>
            </w:pPr>
          </w:p>
        </w:tc>
        <w:tc>
          <w:tcPr>
            <w:tcW w:w="1997" w:type="dxa"/>
          </w:tcPr>
          <w:p w14:paraId="6068609F" w14:textId="77777777" w:rsidR="005E2A77" w:rsidRDefault="005E2A77" w:rsidP="005E2A77">
            <w:pPr>
              <w:spacing w:after="0" w:line="240" w:lineRule="auto"/>
              <w:rPr>
                <w:rFonts w:ascii="Carlito"/>
                <w:sz w:val="20"/>
                <w:szCs w:val="20"/>
              </w:rPr>
            </w:pPr>
          </w:p>
        </w:tc>
        <w:tc>
          <w:tcPr>
            <w:tcW w:w="1621" w:type="dxa"/>
          </w:tcPr>
          <w:p w14:paraId="1F4FA0A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Male</w:t>
            </w:r>
          </w:p>
          <w:p w14:paraId="4CD23DC5" w14:textId="77777777" w:rsidR="005E2A77" w:rsidRDefault="005E2A77" w:rsidP="005E2A77">
            <w:pPr>
              <w:spacing w:after="0" w:line="240" w:lineRule="auto"/>
              <w:rPr>
                <w:sz w:val="20"/>
                <w:szCs w:val="20"/>
              </w:rPr>
            </w:pPr>
            <w:r>
              <w:rPr>
                <w:rFonts w:ascii="Noto Sans Symbols" w:eastAsia="Noto Sans Symbols" w:hAnsi="Noto Sans Symbols" w:cs="Noto Sans Symbols"/>
                <w:sz w:val="20"/>
                <w:szCs w:val="20"/>
              </w:rPr>
              <w:t>❑</w:t>
            </w:r>
            <w:r>
              <w:t xml:space="preserve">   Female</w:t>
            </w:r>
          </w:p>
        </w:tc>
        <w:tc>
          <w:tcPr>
            <w:tcW w:w="1206" w:type="dxa"/>
          </w:tcPr>
          <w:p w14:paraId="38987D04" w14:textId="77777777" w:rsidR="005E2A77" w:rsidRDefault="005E2A77" w:rsidP="005E2A77">
            <w:pPr>
              <w:spacing w:after="0" w:line="240" w:lineRule="auto"/>
              <w:rPr>
                <w:rFonts w:ascii="Carlito"/>
                <w:sz w:val="20"/>
                <w:szCs w:val="20"/>
              </w:rPr>
            </w:pPr>
          </w:p>
        </w:tc>
        <w:tc>
          <w:tcPr>
            <w:tcW w:w="1283" w:type="dxa"/>
          </w:tcPr>
          <w:p w14:paraId="4D00E31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w:t>
            </w:r>
          </w:p>
          <w:p w14:paraId="36158F2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tc>
      </w:tr>
      <w:tr w:rsidR="005E2A77" w14:paraId="16F63A77" w14:textId="77777777" w:rsidTr="006E0E65">
        <w:tc>
          <w:tcPr>
            <w:tcW w:w="2965" w:type="dxa"/>
            <w:vMerge/>
          </w:tcPr>
          <w:p w14:paraId="453DA384" w14:textId="77777777" w:rsidR="005E2A77" w:rsidRDefault="005E2A77" w:rsidP="005E2A77">
            <w:pPr>
              <w:spacing w:after="0" w:line="240" w:lineRule="auto"/>
            </w:pPr>
          </w:p>
        </w:tc>
        <w:tc>
          <w:tcPr>
            <w:tcW w:w="1997" w:type="dxa"/>
          </w:tcPr>
          <w:p w14:paraId="68B6E394" w14:textId="77777777" w:rsidR="005E2A77" w:rsidRDefault="005E2A77" w:rsidP="005E2A77">
            <w:pPr>
              <w:spacing w:after="0" w:line="240" w:lineRule="auto"/>
              <w:rPr>
                <w:rFonts w:ascii="Carlito"/>
                <w:sz w:val="20"/>
                <w:szCs w:val="20"/>
              </w:rPr>
            </w:pPr>
          </w:p>
        </w:tc>
        <w:tc>
          <w:tcPr>
            <w:tcW w:w="1621" w:type="dxa"/>
          </w:tcPr>
          <w:p w14:paraId="4B45A2C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Male</w:t>
            </w:r>
          </w:p>
          <w:p w14:paraId="49833384" w14:textId="77777777" w:rsidR="005E2A77" w:rsidRDefault="005E2A77" w:rsidP="005E2A77">
            <w:pPr>
              <w:spacing w:after="0" w:line="240" w:lineRule="auto"/>
              <w:rPr>
                <w:sz w:val="20"/>
                <w:szCs w:val="20"/>
              </w:rPr>
            </w:pPr>
            <w:r>
              <w:rPr>
                <w:rFonts w:ascii="Noto Sans Symbols" w:eastAsia="Noto Sans Symbols" w:hAnsi="Noto Sans Symbols" w:cs="Noto Sans Symbols"/>
                <w:sz w:val="20"/>
                <w:szCs w:val="20"/>
              </w:rPr>
              <w:t>❑</w:t>
            </w:r>
            <w:r>
              <w:t xml:space="preserve">   Female</w:t>
            </w:r>
          </w:p>
        </w:tc>
        <w:tc>
          <w:tcPr>
            <w:tcW w:w="1206" w:type="dxa"/>
          </w:tcPr>
          <w:p w14:paraId="495C2CC3" w14:textId="77777777" w:rsidR="005E2A77" w:rsidRDefault="005E2A77" w:rsidP="005E2A77">
            <w:pPr>
              <w:spacing w:after="0" w:line="240" w:lineRule="auto"/>
              <w:rPr>
                <w:rFonts w:ascii="Carlito"/>
                <w:sz w:val="20"/>
                <w:szCs w:val="20"/>
              </w:rPr>
            </w:pPr>
          </w:p>
        </w:tc>
        <w:tc>
          <w:tcPr>
            <w:tcW w:w="1283" w:type="dxa"/>
          </w:tcPr>
          <w:p w14:paraId="702E1E9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w:t>
            </w:r>
          </w:p>
          <w:p w14:paraId="34575F77"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No</w:t>
            </w:r>
          </w:p>
        </w:tc>
      </w:tr>
      <w:tr w:rsidR="005E2A77" w14:paraId="206C3E03" w14:textId="77777777" w:rsidTr="006E0E65">
        <w:tc>
          <w:tcPr>
            <w:tcW w:w="2965" w:type="dxa"/>
            <w:vMerge/>
          </w:tcPr>
          <w:p w14:paraId="7F2D9FB9" w14:textId="77777777" w:rsidR="005E2A77" w:rsidRDefault="005E2A77" w:rsidP="005E2A77">
            <w:pPr>
              <w:spacing w:after="0" w:line="240" w:lineRule="auto"/>
            </w:pPr>
          </w:p>
        </w:tc>
        <w:tc>
          <w:tcPr>
            <w:tcW w:w="1997" w:type="dxa"/>
          </w:tcPr>
          <w:p w14:paraId="14557AC4" w14:textId="77777777" w:rsidR="005E2A77" w:rsidRDefault="005E2A77" w:rsidP="005E2A77">
            <w:pPr>
              <w:spacing w:after="0" w:line="240" w:lineRule="auto"/>
              <w:rPr>
                <w:rFonts w:ascii="Carlito"/>
                <w:sz w:val="20"/>
                <w:szCs w:val="20"/>
              </w:rPr>
            </w:pPr>
          </w:p>
        </w:tc>
        <w:tc>
          <w:tcPr>
            <w:tcW w:w="1621" w:type="dxa"/>
          </w:tcPr>
          <w:p w14:paraId="2E535CB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Male</w:t>
            </w:r>
          </w:p>
          <w:p w14:paraId="4F198697" w14:textId="77777777" w:rsidR="005E2A77" w:rsidRDefault="005E2A77" w:rsidP="005E2A77">
            <w:pPr>
              <w:spacing w:after="0" w:line="240" w:lineRule="auto"/>
              <w:rPr>
                <w:sz w:val="20"/>
                <w:szCs w:val="20"/>
              </w:rPr>
            </w:pPr>
            <w:r>
              <w:rPr>
                <w:rFonts w:ascii="Noto Sans Symbols" w:eastAsia="Noto Sans Symbols" w:hAnsi="Noto Sans Symbols" w:cs="Noto Sans Symbols"/>
                <w:sz w:val="20"/>
                <w:szCs w:val="20"/>
              </w:rPr>
              <w:t>❑</w:t>
            </w:r>
            <w:r>
              <w:t xml:space="preserve">   Female</w:t>
            </w:r>
          </w:p>
        </w:tc>
        <w:tc>
          <w:tcPr>
            <w:tcW w:w="1206" w:type="dxa"/>
          </w:tcPr>
          <w:p w14:paraId="214D3715" w14:textId="77777777" w:rsidR="005E2A77" w:rsidRDefault="005E2A77" w:rsidP="005E2A77">
            <w:pPr>
              <w:spacing w:after="0" w:line="240" w:lineRule="auto"/>
              <w:rPr>
                <w:rFonts w:ascii="Carlito"/>
                <w:sz w:val="20"/>
                <w:szCs w:val="20"/>
              </w:rPr>
            </w:pPr>
          </w:p>
        </w:tc>
        <w:tc>
          <w:tcPr>
            <w:tcW w:w="1283" w:type="dxa"/>
          </w:tcPr>
          <w:p w14:paraId="2A46ED8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Yes</w:t>
            </w:r>
          </w:p>
          <w:p w14:paraId="7E1255A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tc>
      </w:tr>
      <w:tr w:rsidR="005E2A77" w14:paraId="25D94DCF" w14:textId="77777777" w:rsidTr="006E0E65">
        <w:tc>
          <w:tcPr>
            <w:tcW w:w="2965" w:type="dxa"/>
            <w:vMerge/>
          </w:tcPr>
          <w:p w14:paraId="7393ACDD" w14:textId="77777777" w:rsidR="005E2A77" w:rsidRDefault="005E2A77" w:rsidP="005E2A77">
            <w:pPr>
              <w:spacing w:after="0" w:line="240" w:lineRule="auto"/>
            </w:pPr>
          </w:p>
        </w:tc>
        <w:tc>
          <w:tcPr>
            <w:tcW w:w="1997" w:type="dxa"/>
          </w:tcPr>
          <w:p w14:paraId="035B87D6" w14:textId="77777777" w:rsidR="005E2A77" w:rsidRDefault="005E2A77" w:rsidP="005E2A77">
            <w:pPr>
              <w:spacing w:after="0" w:line="240" w:lineRule="auto"/>
              <w:rPr>
                <w:rFonts w:ascii="Carlito"/>
                <w:sz w:val="20"/>
                <w:szCs w:val="20"/>
              </w:rPr>
            </w:pPr>
          </w:p>
        </w:tc>
        <w:tc>
          <w:tcPr>
            <w:tcW w:w="1621" w:type="dxa"/>
          </w:tcPr>
          <w:p w14:paraId="6976BF6F"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Male</w:t>
            </w:r>
          </w:p>
          <w:p w14:paraId="0B9AE2FD" w14:textId="77777777" w:rsidR="005E2A77" w:rsidRDefault="005E2A77" w:rsidP="005E2A77">
            <w:pPr>
              <w:spacing w:after="0" w:line="240" w:lineRule="auto"/>
              <w:rPr>
                <w:sz w:val="20"/>
                <w:szCs w:val="20"/>
              </w:rPr>
            </w:pPr>
            <w:r>
              <w:rPr>
                <w:rFonts w:ascii="Noto Sans Symbols" w:eastAsia="Noto Sans Symbols" w:hAnsi="Noto Sans Symbols" w:cs="Noto Sans Symbols"/>
                <w:sz w:val="20"/>
                <w:szCs w:val="20"/>
              </w:rPr>
              <w:t>❑</w:t>
            </w:r>
            <w:r>
              <w:t xml:space="preserve">   Female</w:t>
            </w:r>
          </w:p>
        </w:tc>
        <w:tc>
          <w:tcPr>
            <w:tcW w:w="1206" w:type="dxa"/>
          </w:tcPr>
          <w:p w14:paraId="5002B955" w14:textId="77777777" w:rsidR="005E2A77" w:rsidRDefault="005E2A77" w:rsidP="005E2A77">
            <w:pPr>
              <w:spacing w:after="0" w:line="240" w:lineRule="auto"/>
              <w:rPr>
                <w:rFonts w:ascii="Carlito"/>
                <w:sz w:val="20"/>
                <w:szCs w:val="20"/>
              </w:rPr>
            </w:pPr>
          </w:p>
        </w:tc>
        <w:tc>
          <w:tcPr>
            <w:tcW w:w="1283" w:type="dxa"/>
          </w:tcPr>
          <w:p w14:paraId="138CDF4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w:t>
            </w:r>
          </w:p>
          <w:p w14:paraId="1E5E61C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w:t>
            </w:r>
          </w:p>
        </w:tc>
      </w:tr>
      <w:tr w:rsidR="005E2A77" w14:paraId="6807CE7C" w14:textId="77777777" w:rsidTr="006E0E65">
        <w:tc>
          <w:tcPr>
            <w:tcW w:w="2965" w:type="dxa"/>
          </w:tcPr>
          <w:p w14:paraId="1C8ABB1E" w14:textId="77777777" w:rsidR="005E2A77" w:rsidRDefault="005E2A77" w:rsidP="005E2A77">
            <w:pPr>
              <w:spacing w:after="0" w:line="240" w:lineRule="auto"/>
            </w:pPr>
            <w:r>
              <w:t>Q79. What do you think can cause diarrhea? (select all that apply)</w:t>
            </w:r>
          </w:p>
        </w:tc>
        <w:tc>
          <w:tcPr>
            <w:tcW w:w="6107" w:type="dxa"/>
            <w:gridSpan w:val="4"/>
          </w:tcPr>
          <w:p w14:paraId="11393B3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Bad/dirty water</w:t>
            </w:r>
          </w:p>
          <w:p w14:paraId="5BA1E4E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Bad/dirty food</w:t>
            </w:r>
          </w:p>
          <w:p w14:paraId="6CD8558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Poor hygiene</w:t>
            </w:r>
          </w:p>
          <w:p w14:paraId="4255F86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Feces/defecating in the open</w:t>
            </w:r>
          </w:p>
          <w:p w14:paraId="77286C7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Dirty hands</w:t>
            </w:r>
          </w:p>
          <w:p w14:paraId="64D5657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Germs</w:t>
            </w:r>
          </w:p>
          <w:p w14:paraId="69A2A9C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Flies</w:t>
            </w:r>
          </w:p>
          <w:p w14:paraId="2058E4F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(specify________________________)</w:t>
            </w:r>
          </w:p>
          <w:p w14:paraId="0D54496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75917379" w14:textId="77777777" w:rsidR="005E2A77" w:rsidRPr="00EB78FF" w:rsidRDefault="005E2A77" w:rsidP="005E2A77">
            <w:pPr>
              <w:spacing w:after="0" w:line="240" w:lineRule="auto"/>
            </w:pPr>
          </w:p>
        </w:tc>
      </w:tr>
      <w:tr w:rsidR="005E2A77" w14:paraId="2FE2292C" w14:textId="77777777" w:rsidTr="006E0E65">
        <w:tc>
          <w:tcPr>
            <w:tcW w:w="2965" w:type="dxa"/>
          </w:tcPr>
          <w:p w14:paraId="0E8949AF" w14:textId="77777777" w:rsidR="005E2A77" w:rsidRDefault="005E2A77" w:rsidP="005E2A77">
            <w:pPr>
              <w:spacing w:after="0" w:line="240" w:lineRule="auto"/>
            </w:pPr>
            <w:r>
              <w:t>Q80. Do you think diarrhea can be prevented or avoided?</w:t>
            </w:r>
          </w:p>
        </w:tc>
        <w:tc>
          <w:tcPr>
            <w:tcW w:w="6107" w:type="dxa"/>
            <w:gridSpan w:val="4"/>
          </w:tcPr>
          <w:p w14:paraId="43DC81D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Yes </w:t>
            </w:r>
            <w:r>
              <w:sym w:font="Wingdings" w:char="F0E0"/>
            </w:r>
            <w:r>
              <w:t xml:space="preserve"> Go to Q81</w:t>
            </w:r>
          </w:p>
          <w:p w14:paraId="7D6EB31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 </w:t>
            </w:r>
            <w:r>
              <w:sym w:font="Wingdings" w:char="F0E0"/>
            </w:r>
            <w:r>
              <w:t xml:space="preserve"> Go to Q82</w:t>
            </w:r>
          </w:p>
          <w:p w14:paraId="1AD9F90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 </w:t>
            </w:r>
            <w:r>
              <w:sym w:font="Wingdings" w:char="F0E0"/>
            </w:r>
            <w:r>
              <w:t xml:space="preserve"> Go to Q82</w:t>
            </w:r>
          </w:p>
          <w:p w14:paraId="3732B8A3"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021A23C8" w14:textId="77777777" w:rsidTr="006E0E65">
        <w:tc>
          <w:tcPr>
            <w:tcW w:w="2965" w:type="dxa"/>
          </w:tcPr>
          <w:p w14:paraId="12523C4D" w14:textId="77777777" w:rsidR="005E2A77" w:rsidRDefault="005E2A77" w:rsidP="005E2A77">
            <w:pPr>
              <w:spacing w:after="0" w:line="240" w:lineRule="auto"/>
            </w:pPr>
            <w:r>
              <w:t>Q81. If YES, how do you think diarrhea can be prevented or avoided? (select all that apply)</w:t>
            </w:r>
          </w:p>
        </w:tc>
        <w:tc>
          <w:tcPr>
            <w:tcW w:w="6107" w:type="dxa"/>
            <w:gridSpan w:val="4"/>
          </w:tcPr>
          <w:p w14:paraId="77E01C1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Wash hands</w:t>
            </w:r>
          </w:p>
          <w:p w14:paraId="6BA3123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Use soap</w:t>
            </w:r>
          </w:p>
          <w:p w14:paraId="69FFDE0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Use toilet facility to defecate</w:t>
            </w:r>
          </w:p>
          <w:p w14:paraId="17F5254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Dispose children’s feces in toilet facility</w:t>
            </w:r>
          </w:p>
          <w:p w14:paraId="32A40F3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Bury feces</w:t>
            </w:r>
          </w:p>
          <w:p w14:paraId="5AE8F64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Drink clean water</w:t>
            </w:r>
          </w:p>
          <w:p w14:paraId="363C728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Store water safely</w:t>
            </w:r>
          </w:p>
          <w:p w14:paraId="4801BCF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Treat water (boil, filter, chlorinate)</w:t>
            </w:r>
          </w:p>
          <w:p w14:paraId="05BB447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Prepare food hygienically/protect</w:t>
            </w:r>
          </w:p>
          <w:p w14:paraId="7C3E894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Dispose of garbage properly</w:t>
            </w:r>
          </w:p>
          <w:p w14:paraId="0625794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Breast feeding</w:t>
            </w:r>
          </w:p>
          <w:p w14:paraId="66A9943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Good nutrition</w:t>
            </w:r>
          </w:p>
          <w:p w14:paraId="12A9025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(specify__________________________)</w:t>
            </w:r>
          </w:p>
          <w:p w14:paraId="78CC7C9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57D42EF4" w14:textId="77777777" w:rsidR="005E2A77" w:rsidRPr="00EB78FF" w:rsidRDefault="005E2A77" w:rsidP="005E2A77">
            <w:pPr>
              <w:spacing w:after="0" w:line="240" w:lineRule="auto"/>
            </w:pPr>
          </w:p>
        </w:tc>
      </w:tr>
      <w:tr w:rsidR="005E2A77" w14:paraId="370D0842" w14:textId="77777777" w:rsidTr="006E0E65">
        <w:tc>
          <w:tcPr>
            <w:tcW w:w="2965" w:type="dxa"/>
          </w:tcPr>
          <w:p w14:paraId="3FDB5AAA" w14:textId="77777777" w:rsidR="005E2A77" w:rsidRDefault="005E2A77" w:rsidP="005E2A77">
            <w:pPr>
              <w:spacing w:after="0" w:line="240" w:lineRule="auto"/>
            </w:pPr>
            <w:r>
              <w:t>Q82. When can the community as a whole, not just you do to prevent or avoid diarrhea? (Select all that apply)</w:t>
            </w:r>
          </w:p>
        </w:tc>
        <w:tc>
          <w:tcPr>
            <w:tcW w:w="6107" w:type="dxa"/>
            <w:gridSpan w:val="4"/>
          </w:tcPr>
          <w:p w14:paraId="5D320FA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Provide clean water</w:t>
            </w:r>
          </w:p>
          <w:p w14:paraId="648ED5E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Help to construct toilets</w:t>
            </w:r>
          </w:p>
          <w:p w14:paraId="56B1CCA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Make materials for toilet construction available at low cost</w:t>
            </w:r>
          </w:p>
          <w:p w14:paraId="7E04D73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Make soap available at low cost</w:t>
            </w:r>
          </w:p>
          <w:p w14:paraId="1AC0594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Make water disinfectant available at low cost</w:t>
            </w:r>
          </w:p>
          <w:p w14:paraId="602ECB6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Clean village campaigns</w:t>
            </w:r>
          </w:p>
          <w:p w14:paraId="7E3DB52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Train promoters</w:t>
            </w:r>
          </w:p>
          <w:p w14:paraId="205BCD1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(specify___________________________)</w:t>
            </w:r>
          </w:p>
          <w:p w14:paraId="7CD70A0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60A863E4" w14:textId="77777777" w:rsidR="005E2A77" w:rsidRPr="008C1968" w:rsidRDefault="005E2A77" w:rsidP="005E2A77">
            <w:pPr>
              <w:spacing w:after="0" w:line="240" w:lineRule="auto"/>
            </w:pPr>
          </w:p>
        </w:tc>
      </w:tr>
      <w:tr w:rsidR="005E2A77" w14:paraId="4721A59E" w14:textId="77777777" w:rsidTr="006E0E65">
        <w:tc>
          <w:tcPr>
            <w:tcW w:w="2965" w:type="dxa"/>
          </w:tcPr>
          <w:p w14:paraId="0A028B12" w14:textId="77777777" w:rsidR="005E2A77" w:rsidRDefault="005E2A77" w:rsidP="005E2A77">
            <w:pPr>
              <w:spacing w:after="0" w:line="240" w:lineRule="auto"/>
            </w:pPr>
            <w:r>
              <w:lastRenderedPageBreak/>
              <w:t>Q83. What is your main source of information about personal and household hygiene? (select all that apply)</w:t>
            </w:r>
          </w:p>
        </w:tc>
        <w:tc>
          <w:tcPr>
            <w:tcW w:w="6107" w:type="dxa"/>
            <w:gridSpan w:val="4"/>
          </w:tcPr>
          <w:p w14:paraId="1E9DE2C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Television</w:t>
            </w:r>
          </w:p>
          <w:p w14:paraId="2A11600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Radio</w:t>
            </w:r>
          </w:p>
          <w:p w14:paraId="779CE84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Newspaper</w:t>
            </w:r>
          </w:p>
          <w:p w14:paraId="59886E9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Community leader (chef de suco)</w:t>
            </w:r>
          </w:p>
          <w:p w14:paraId="6207A60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School</w:t>
            </w:r>
          </w:p>
          <w:p w14:paraId="5A79D24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Workplace</w:t>
            </w:r>
          </w:p>
          <w:p w14:paraId="0E83F4C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Family or friends</w:t>
            </w:r>
          </w:p>
          <w:p w14:paraId="77528F7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Church</w:t>
            </w:r>
          </w:p>
          <w:p w14:paraId="3555ECB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Women’s group</w:t>
            </w:r>
          </w:p>
          <w:p w14:paraId="3C68174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Youth group</w:t>
            </w:r>
          </w:p>
          <w:p w14:paraId="0050F77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Local government</w:t>
            </w:r>
          </w:p>
          <w:p w14:paraId="3D32B52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NGO</w:t>
            </w:r>
          </w:p>
          <w:p w14:paraId="5D5C44A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Internet</w:t>
            </w:r>
          </w:p>
          <w:p w14:paraId="37C1A3D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Nobody</w:t>
            </w:r>
          </w:p>
          <w:p w14:paraId="1AB7304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(specify___________________)</w:t>
            </w:r>
          </w:p>
          <w:p w14:paraId="00C4882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Don’t know</w:t>
            </w:r>
          </w:p>
          <w:p w14:paraId="0EA766DB" w14:textId="77777777" w:rsidR="005E2A77" w:rsidRPr="0001193D" w:rsidRDefault="005E2A77" w:rsidP="005E2A77">
            <w:pPr>
              <w:spacing w:after="0" w:line="240" w:lineRule="auto"/>
            </w:pPr>
          </w:p>
        </w:tc>
      </w:tr>
    </w:tbl>
    <w:p w14:paraId="70DB7D5E" w14:textId="77777777" w:rsidR="005E2A77" w:rsidRDefault="005E2A77" w:rsidP="005E2A77">
      <w:pPr>
        <w:spacing w:after="0" w:line="240" w:lineRule="auto"/>
        <w:rPr>
          <w:rFonts w:ascii="Carlito"/>
          <w:b/>
          <w:color w:val="538135"/>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65"/>
        <w:gridCol w:w="6107"/>
      </w:tblGrid>
      <w:tr w:rsidR="005E2A77" w14:paraId="6243E357" w14:textId="77777777" w:rsidTr="006E0E65">
        <w:tc>
          <w:tcPr>
            <w:tcW w:w="9072" w:type="dxa"/>
            <w:gridSpan w:val="2"/>
            <w:shd w:val="clear" w:color="auto" w:fill="92D050"/>
          </w:tcPr>
          <w:p w14:paraId="2F6574F0" w14:textId="77777777" w:rsidR="005E2A77" w:rsidRDefault="005E2A77" w:rsidP="005E2A77">
            <w:pPr>
              <w:spacing w:after="0" w:line="240" w:lineRule="auto"/>
            </w:pPr>
            <w:r>
              <w:rPr>
                <w:b/>
              </w:rPr>
              <w:t>OBSERVATION</w:t>
            </w:r>
          </w:p>
        </w:tc>
      </w:tr>
      <w:tr w:rsidR="005E2A77" w14:paraId="650D817A" w14:textId="77777777" w:rsidTr="006E0E65">
        <w:tc>
          <w:tcPr>
            <w:tcW w:w="2965" w:type="dxa"/>
          </w:tcPr>
          <w:p w14:paraId="61757DBC" w14:textId="77777777" w:rsidR="005E2A77" w:rsidRDefault="005E2A77" w:rsidP="005E2A77">
            <w:pPr>
              <w:spacing w:after="0" w:line="240" w:lineRule="auto"/>
            </w:pPr>
            <w:r>
              <w:t>Q84. Is there a specific place to wash hands?</w:t>
            </w:r>
          </w:p>
        </w:tc>
        <w:tc>
          <w:tcPr>
            <w:tcW w:w="6107" w:type="dxa"/>
          </w:tcPr>
          <w:p w14:paraId="73657C2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Yes</w:t>
            </w:r>
          </w:p>
          <w:p w14:paraId="17598CE3"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No</w:t>
            </w:r>
          </w:p>
          <w:p w14:paraId="617E9F5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51B34290"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544B3339" w14:textId="77777777" w:rsidTr="006E0E65">
        <w:tc>
          <w:tcPr>
            <w:tcW w:w="2965" w:type="dxa"/>
          </w:tcPr>
          <w:p w14:paraId="522D0620" w14:textId="77777777" w:rsidR="005E2A77" w:rsidRDefault="005E2A77" w:rsidP="005E2A77">
            <w:pPr>
              <w:spacing w:after="0" w:line="240" w:lineRule="auto"/>
            </w:pPr>
            <w:r>
              <w:t>Q85. If YES, where is the location of handwashing facilities?</w:t>
            </w:r>
          </w:p>
        </w:tc>
        <w:tc>
          <w:tcPr>
            <w:tcW w:w="6107" w:type="dxa"/>
          </w:tcPr>
          <w:p w14:paraId="2450ED8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Toilet</w:t>
            </w:r>
          </w:p>
          <w:p w14:paraId="4FB5A0E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Bathing area</w:t>
            </w:r>
          </w:p>
          <w:p w14:paraId="05EA62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Kitchen area</w:t>
            </w:r>
          </w:p>
          <w:p w14:paraId="0BC85B7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Public tap</w:t>
            </w:r>
          </w:p>
          <w:p w14:paraId="206A98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Water pump</w:t>
            </w:r>
          </w:p>
          <w:p w14:paraId="3460119D"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Spring</w:t>
            </w:r>
          </w:p>
          <w:p w14:paraId="6490949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Other (please specify ________________________)</w:t>
            </w:r>
          </w:p>
          <w:p w14:paraId="19A250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Don’t know</w:t>
            </w:r>
          </w:p>
          <w:p w14:paraId="02F38BEA"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1CB5F66E" w14:textId="77777777" w:rsidTr="006E0E65">
        <w:tc>
          <w:tcPr>
            <w:tcW w:w="2965" w:type="dxa"/>
          </w:tcPr>
          <w:p w14:paraId="63F8F9C8" w14:textId="77777777" w:rsidR="005E2A77" w:rsidRDefault="005E2A77" w:rsidP="005E2A77">
            <w:pPr>
              <w:spacing w:after="0" w:line="240" w:lineRule="auto"/>
            </w:pPr>
            <w:r>
              <w:t>Q86. Is water present at the specific place to wash hands?</w:t>
            </w:r>
          </w:p>
        </w:tc>
        <w:tc>
          <w:tcPr>
            <w:tcW w:w="6107" w:type="dxa"/>
          </w:tcPr>
          <w:p w14:paraId="619369F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Yes</w:t>
            </w:r>
          </w:p>
          <w:p w14:paraId="6F54E951"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No</w:t>
            </w:r>
          </w:p>
          <w:p w14:paraId="2787B84C"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Don’t know</w:t>
            </w:r>
          </w:p>
        </w:tc>
      </w:tr>
      <w:tr w:rsidR="005E2A77" w14:paraId="2838D088" w14:textId="77777777" w:rsidTr="006E0E65">
        <w:tc>
          <w:tcPr>
            <w:tcW w:w="2965" w:type="dxa"/>
          </w:tcPr>
          <w:p w14:paraId="0BBBA3FE" w14:textId="77777777" w:rsidR="005E2A77" w:rsidRDefault="005E2A77" w:rsidP="005E2A77">
            <w:pPr>
              <w:spacing w:after="0" w:line="240" w:lineRule="auto"/>
            </w:pPr>
            <w:r>
              <w:t>Q87. Is soap/detergent/or locally used cleansing agent available at the specific place for handwashing?</w:t>
            </w:r>
          </w:p>
        </w:tc>
        <w:tc>
          <w:tcPr>
            <w:tcW w:w="6107" w:type="dxa"/>
          </w:tcPr>
          <w:p w14:paraId="388F0C6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None available</w:t>
            </w:r>
          </w:p>
          <w:p w14:paraId="62DCCAE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Soap</w:t>
            </w:r>
          </w:p>
          <w:p w14:paraId="4B60CBD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Soap substitute (Please specify______________________)</w:t>
            </w:r>
          </w:p>
          <w:p w14:paraId="5B781134"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Don’t know</w:t>
            </w:r>
          </w:p>
        </w:tc>
      </w:tr>
      <w:tr w:rsidR="005E2A77" w14:paraId="4990D4BF" w14:textId="77777777" w:rsidTr="006E0E65">
        <w:tc>
          <w:tcPr>
            <w:tcW w:w="2965" w:type="dxa"/>
          </w:tcPr>
          <w:p w14:paraId="26A4C6AD" w14:textId="77777777" w:rsidR="005E2A77" w:rsidRDefault="005E2A77" w:rsidP="005E2A77">
            <w:pPr>
              <w:spacing w:after="0" w:line="240" w:lineRule="auto"/>
            </w:pPr>
            <w:r>
              <w:t>Q88. What kind of toilet does your household use?</w:t>
            </w:r>
          </w:p>
        </w:tc>
        <w:tc>
          <w:tcPr>
            <w:tcW w:w="6107" w:type="dxa"/>
          </w:tcPr>
          <w:p w14:paraId="1A66A973"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Pour Flush water sealed to offset pit or septic tank </w:t>
            </w:r>
          </w:p>
          <w:p w14:paraId="6F7F6901"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Pour flush to pit</w:t>
            </w:r>
          </w:p>
          <w:p w14:paraId="05EC4F7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Flush/pour flush to elsewhere</w:t>
            </w:r>
          </w:p>
          <w:p w14:paraId="55B144B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VIP/pit latrine with slab</w:t>
            </w:r>
          </w:p>
          <w:p w14:paraId="0CA550E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Pit latrine without slab/open pit</w:t>
            </w:r>
          </w:p>
          <w:p w14:paraId="3D1DB1D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(please specify_________________)</w:t>
            </w:r>
          </w:p>
          <w:p w14:paraId="373D6678"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1F877154" w14:textId="77777777" w:rsidTr="006E0E65">
        <w:tc>
          <w:tcPr>
            <w:tcW w:w="2965" w:type="dxa"/>
          </w:tcPr>
          <w:p w14:paraId="543E8458" w14:textId="77777777" w:rsidR="005E2A77" w:rsidRDefault="005E2A77" w:rsidP="005E2A77">
            <w:pPr>
              <w:spacing w:after="0" w:line="240" w:lineRule="auto"/>
            </w:pPr>
            <w:r>
              <w:t>Q89. Toilet substructure construction:</w:t>
            </w:r>
          </w:p>
        </w:tc>
        <w:tc>
          <w:tcPr>
            <w:tcW w:w="6107" w:type="dxa"/>
          </w:tcPr>
          <w:p w14:paraId="7D67FF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Unlined pit</w:t>
            </w:r>
          </w:p>
          <w:p w14:paraId="19BFFD0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Concrete ring</w:t>
            </w:r>
          </w:p>
          <w:p w14:paraId="755AC0F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Brick lined</w:t>
            </w:r>
          </w:p>
          <w:p w14:paraId="35AACD1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w:t>
            </w:r>
          </w:p>
          <w:p w14:paraId="748B4FF5" w14:textId="77777777" w:rsidR="005E2A77" w:rsidRDefault="005E2A77" w:rsidP="005E2A77">
            <w:pPr>
              <w:spacing w:after="0" w:line="240" w:lineRule="auto"/>
            </w:pPr>
          </w:p>
        </w:tc>
      </w:tr>
      <w:tr w:rsidR="005E2A77" w14:paraId="09823401" w14:textId="77777777" w:rsidTr="006E0E65">
        <w:tc>
          <w:tcPr>
            <w:tcW w:w="2965" w:type="dxa"/>
          </w:tcPr>
          <w:p w14:paraId="2A1358CB" w14:textId="77777777" w:rsidR="005E2A77" w:rsidRDefault="005E2A77" w:rsidP="005E2A77">
            <w:pPr>
              <w:spacing w:after="0" w:line="240" w:lineRule="auto"/>
            </w:pPr>
            <w:r>
              <w:lastRenderedPageBreak/>
              <w:t>Q90. Toilet slab construction:</w:t>
            </w:r>
          </w:p>
        </w:tc>
        <w:tc>
          <w:tcPr>
            <w:tcW w:w="6107" w:type="dxa"/>
          </w:tcPr>
          <w:p w14:paraId="43421CD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Open hole –mud floor</w:t>
            </w:r>
          </w:p>
          <w:p w14:paraId="5A594DA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Open-hole-wooden floor</w:t>
            </w:r>
          </w:p>
          <w:p w14:paraId="2F05E36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Open-hole concrete floor</w:t>
            </w:r>
          </w:p>
          <w:p w14:paraId="0FF2B6E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Plastic slab-mud floor</w:t>
            </w:r>
          </w:p>
          <w:p w14:paraId="6D604BE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Plastic slab-wooden floor</w:t>
            </w:r>
          </w:p>
          <w:p w14:paraId="224CEAC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Plastic slab-concrete floor</w:t>
            </w:r>
          </w:p>
          <w:p w14:paraId="7BD6E87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w:t>
            </w:r>
          </w:p>
          <w:p w14:paraId="7EA1352E" w14:textId="77777777" w:rsidR="005E2A77" w:rsidRDefault="005E2A77" w:rsidP="005E2A77">
            <w:pPr>
              <w:spacing w:after="0" w:line="240" w:lineRule="auto"/>
            </w:pPr>
          </w:p>
        </w:tc>
      </w:tr>
      <w:tr w:rsidR="005E2A77" w14:paraId="0257082B" w14:textId="77777777" w:rsidTr="006E0E65">
        <w:tc>
          <w:tcPr>
            <w:tcW w:w="2965" w:type="dxa"/>
          </w:tcPr>
          <w:p w14:paraId="6311BB71" w14:textId="77777777" w:rsidR="005E2A77" w:rsidRDefault="005E2A77" w:rsidP="005E2A77">
            <w:pPr>
              <w:spacing w:after="0" w:line="240" w:lineRule="auto"/>
            </w:pPr>
            <w:r>
              <w:t>Q91. Toilet superstructure wall construction:</w:t>
            </w:r>
          </w:p>
        </w:tc>
        <w:tc>
          <w:tcPr>
            <w:tcW w:w="6107" w:type="dxa"/>
          </w:tcPr>
          <w:p w14:paraId="3A50B6E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Concrete blocks</w:t>
            </w:r>
          </w:p>
          <w:p w14:paraId="4586192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Brick</w:t>
            </w:r>
          </w:p>
          <w:p w14:paraId="4480E25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Zink</w:t>
            </w:r>
          </w:p>
          <w:p w14:paraId="1F76E06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Wooden</w:t>
            </w:r>
          </w:p>
          <w:p w14:paraId="2E8C3C0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Mud</w:t>
            </w:r>
          </w:p>
          <w:p w14:paraId="54E83D4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Grass</w:t>
            </w:r>
          </w:p>
          <w:p w14:paraId="6C847B80"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Plastic sheeting</w:t>
            </w:r>
          </w:p>
          <w:p w14:paraId="3182D71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 wall</w:t>
            </w:r>
          </w:p>
          <w:p w14:paraId="03831F8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w:t>
            </w:r>
          </w:p>
          <w:p w14:paraId="585CFCB1" w14:textId="77777777" w:rsidR="005E2A77" w:rsidRDefault="005E2A77" w:rsidP="005E2A77">
            <w:pPr>
              <w:spacing w:after="0" w:line="240" w:lineRule="auto"/>
            </w:pPr>
          </w:p>
        </w:tc>
      </w:tr>
      <w:tr w:rsidR="005E2A77" w14:paraId="0EA0B94C" w14:textId="77777777" w:rsidTr="006E0E65">
        <w:tc>
          <w:tcPr>
            <w:tcW w:w="2965" w:type="dxa"/>
          </w:tcPr>
          <w:p w14:paraId="5FE10261" w14:textId="77777777" w:rsidR="005E2A77" w:rsidRDefault="005E2A77" w:rsidP="005E2A77">
            <w:pPr>
              <w:spacing w:after="0" w:line="240" w:lineRule="auto"/>
            </w:pPr>
            <w:r>
              <w:t>Q92. Toilet roof construction:</w:t>
            </w:r>
          </w:p>
        </w:tc>
        <w:tc>
          <w:tcPr>
            <w:tcW w:w="6107" w:type="dxa"/>
          </w:tcPr>
          <w:p w14:paraId="56253C4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Corrugated iron sheets</w:t>
            </w:r>
          </w:p>
          <w:p w14:paraId="6D853B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Tiles</w:t>
            </w:r>
          </w:p>
          <w:p w14:paraId="2B3AB06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Grass thatch</w:t>
            </w:r>
          </w:p>
          <w:p w14:paraId="058DBDC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Wooden</w:t>
            </w:r>
          </w:p>
          <w:p w14:paraId="29B63FC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Plastic sheeting</w:t>
            </w:r>
          </w:p>
          <w:p w14:paraId="4FB98FE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No roof</w:t>
            </w:r>
          </w:p>
          <w:p w14:paraId="1CD19BB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Other (specify__________________)</w:t>
            </w:r>
          </w:p>
          <w:p w14:paraId="30502B7A" w14:textId="77777777" w:rsidR="005E2A77" w:rsidRDefault="005E2A77" w:rsidP="005E2A77">
            <w:pPr>
              <w:spacing w:after="0" w:line="240" w:lineRule="auto"/>
            </w:pPr>
          </w:p>
        </w:tc>
      </w:tr>
      <w:tr w:rsidR="005E2A77" w14:paraId="769A144C" w14:textId="77777777" w:rsidTr="006E0E65">
        <w:tc>
          <w:tcPr>
            <w:tcW w:w="2965" w:type="dxa"/>
          </w:tcPr>
          <w:p w14:paraId="46F14125" w14:textId="77777777" w:rsidR="005E2A77" w:rsidRDefault="005E2A77" w:rsidP="005E2A77">
            <w:pPr>
              <w:spacing w:after="0" w:line="240" w:lineRule="auto"/>
            </w:pPr>
            <w:r>
              <w:t>Would you kindly show the toilet to me? Could we please take a photo of your toilet?</w:t>
            </w:r>
          </w:p>
        </w:tc>
        <w:tc>
          <w:tcPr>
            <w:tcW w:w="6107" w:type="dxa"/>
          </w:tcPr>
          <w:p w14:paraId="305D0C8C" w14:textId="77777777" w:rsidR="005E2A77" w:rsidRDefault="005E2A77" w:rsidP="005E2A77">
            <w:pPr>
              <w:spacing w:after="0" w:line="240" w:lineRule="auto"/>
              <w:rPr>
                <w:rFonts w:ascii="Noto Sans Symbols" w:eastAsia="Noto Sans Symbols" w:hAnsi="Noto Sans Symbols" w:cs="Noto Sans Symbols"/>
                <w:sz w:val="20"/>
                <w:szCs w:val="20"/>
              </w:rPr>
            </w:pPr>
          </w:p>
          <w:p w14:paraId="7CB7241B" w14:textId="77777777" w:rsidR="005E2A77" w:rsidRDefault="005E2A77" w:rsidP="005E2A77">
            <w:pPr>
              <w:spacing w:after="0" w:line="240" w:lineRule="auto"/>
              <w:rPr>
                <w:rFonts w:ascii="Noto Sans Symbols" w:eastAsia="Noto Sans Symbols" w:hAnsi="Noto Sans Symbols" w:cs="Noto Sans Symbols"/>
                <w:sz w:val="20"/>
                <w:szCs w:val="20"/>
              </w:rPr>
            </w:pPr>
          </w:p>
          <w:p w14:paraId="18F12A6E" w14:textId="77777777" w:rsidR="005E2A77" w:rsidRDefault="005E2A77" w:rsidP="005E2A77">
            <w:pPr>
              <w:spacing w:after="0" w:line="240" w:lineRule="auto"/>
              <w:rPr>
                <w:rFonts w:ascii="Noto Sans Symbols" w:eastAsia="Noto Sans Symbols" w:hAnsi="Noto Sans Symbols" w:cs="Noto Sans Symbols"/>
                <w:sz w:val="20"/>
                <w:szCs w:val="20"/>
              </w:rPr>
            </w:pPr>
          </w:p>
          <w:p w14:paraId="76F572EF" w14:textId="77777777" w:rsidR="005E2A77" w:rsidRDefault="005E2A77" w:rsidP="005E2A77">
            <w:pPr>
              <w:spacing w:after="0" w:line="240" w:lineRule="auto"/>
              <w:rPr>
                <w:rFonts w:ascii="Noto Sans Symbols" w:eastAsia="Noto Sans Symbols" w:hAnsi="Noto Sans Symbols" w:cs="Noto Sans Symbols"/>
                <w:sz w:val="20"/>
                <w:szCs w:val="20"/>
              </w:rPr>
            </w:pPr>
          </w:p>
          <w:p w14:paraId="414724C6" w14:textId="77777777" w:rsidR="005E2A77" w:rsidRDefault="005E2A77" w:rsidP="005E2A77">
            <w:pPr>
              <w:spacing w:after="0" w:line="240" w:lineRule="auto"/>
              <w:rPr>
                <w:rFonts w:ascii="Noto Sans Symbols" w:eastAsia="Noto Sans Symbols" w:hAnsi="Noto Sans Symbols" w:cs="Noto Sans Symbols"/>
                <w:sz w:val="20"/>
                <w:szCs w:val="20"/>
              </w:rPr>
            </w:pPr>
          </w:p>
          <w:p w14:paraId="615A93C6" w14:textId="77777777" w:rsidR="005E2A77" w:rsidRDefault="005E2A77" w:rsidP="005E2A77">
            <w:pPr>
              <w:spacing w:after="0" w:line="240" w:lineRule="auto"/>
              <w:rPr>
                <w:rFonts w:ascii="Noto Sans Symbols" w:eastAsia="Noto Sans Symbols" w:hAnsi="Noto Sans Symbols" w:cs="Noto Sans Symbols"/>
                <w:sz w:val="20"/>
                <w:szCs w:val="20"/>
              </w:rPr>
            </w:pPr>
          </w:p>
          <w:p w14:paraId="6AE3F695" w14:textId="77777777" w:rsidR="005E2A77" w:rsidRDefault="005E2A77" w:rsidP="005E2A77">
            <w:pPr>
              <w:spacing w:after="0" w:line="240" w:lineRule="auto"/>
              <w:rPr>
                <w:rFonts w:ascii="Noto Sans Symbols" w:eastAsia="Noto Sans Symbols" w:hAnsi="Noto Sans Symbols" w:cs="Noto Sans Symbols"/>
                <w:sz w:val="20"/>
                <w:szCs w:val="20"/>
              </w:rPr>
            </w:pPr>
          </w:p>
          <w:p w14:paraId="4677A24C" w14:textId="77777777" w:rsidR="005E2A77" w:rsidRDefault="005E2A77" w:rsidP="005E2A77">
            <w:pPr>
              <w:spacing w:after="0" w:line="240" w:lineRule="auto"/>
              <w:rPr>
                <w:rFonts w:ascii="Noto Sans Symbols" w:eastAsia="Noto Sans Symbols" w:hAnsi="Noto Sans Symbols" w:cs="Noto Sans Symbols"/>
                <w:sz w:val="20"/>
                <w:szCs w:val="20"/>
              </w:rPr>
            </w:pPr>
          </w:p>
        </w:tc>
      </w:tr>
    </w:tbl>
    <w:p w14:paraId="1009ADE2" w14:textId="77777777" w:rsidR="005E2A77" w:rsidRDefault="005E2A77" w:rsidP="005E2A77">
      <w:pPr>
        <w:spacing w:after="0" w:line="240" w:lineRule="auto"/>
      </w:pPr>
    </w:p>
    <w:p w14:paraId="0A3DE792" w14:textId="77777777" w:rsidR="005E2A77" w:rsidRDefault="005E2A77" w:rsidP="005E2A77">
      <w:pPr>
        <w:spacing w:after="0" w:line="240" w:lineRule="auto"/>
        <w:rPr>
          <w:b/>
        </w:rPr>
      </w:pPr>
    </w:p>
    <w:p w14:paraId="2EF1394A" w14:textId="77C7FA9D" w:rsidR="00700ED9" w:rsidRDefault="00700ED9" w:rsidP="005E2A77">
      <w:pPr>
        <w:pStyle w:val="EndNoteBibliography"/>
        <w:spacing w:after="0"/>
        <w:ind w:left="720" w:hanging="720"/>
        <w:jc w:val="center"/>
        <w:rPr>
          <w:b/>
          <w:sz w:val="48"/>
          <w:szCs w:val="48"/>
          <w:lang w:val="en-AU"/>
        </w:rPr>
      </w:pPr>
    </w:p>
    <w:p w14:paraId="3BC6FF34" w14:textId="77777777" w:rsidR="005E2A77" w:rsidRDefault="005E2A77" w:rsidP="005E2A77">
      <w:pPr>
        <w:pStyle w:val="EndNoteBibliography"/>
        <w:spacing w:after="0"/>
        <w:ind w:left="720" w:hanging="720"/>
        <w:jc w:val="center"/>
        <w:rPr>
          <w:b/>
          <w:sz w:val="48"/>
          <w:szCs w:val="48"/>
          <w:lang w:val="en-AU"/>
        </w:rPr>
        <w:sectPr w:rsidR="005E2A77" w:rsidSect="00505D0F">
          <w:pgSz w:w="11906" w:h="16838" w:code="9"/>
          <w:pgMar w:top="1440" w:right="1440" w:bottom="1440" w:left="1440" w:header="720" w:footer="720" w:gutter="0"/>
          <w:cols w:space="720"/>
          <w:docGrid w:linePitch="360"/>
        </w:sectPr>
      </w:pPr>
    </w:p>
    <w:p w14:paraId="5C39397E" w14:textId="4F4508E7" w:rsidR="005E2A77" w:rsidRDefault="005E2A77" w:rsidP="005E2A77">
      <w:pPr>
        <w:rPr>
          <w:b/>
        </w:rPr>
      </w:pPr>
      <w:r>
        <w:rPr>
          <w:b/>
        </w:rPr>
        <w:lastRenderedPageBreak/>
        <w:t>Appendix 4. Supplier survey (English Version)</w:t>
      </w:r>
    </w:p>
    <w:p w14:paraId="26735C2A" w14:textId="77777777" w:rsidR="005E2A77" w:rsidRDefault="005E2A77" w:rsidP="005E2A7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2369"/>
        <w:gridCol w:w="2402"/>
      </w:tblGrid>
      <w:tr w:rsidR="005E2A77" w14:paraId="22D050F3" w14:textId="77777777" w:rsidTr="006E0E65">
        <w:tc>
          <w:tcPr>
            <w:tcW w:w="4135" w:type="dxa"/>
          </w:tcPr>
          <w:p w14:paraId="388F736D" w14:textId="77777777" w:rsidR="005E2A77" w:rsidRPr="005066A8" w:rsidRDefault="005E2A77" w:rsidP="006E0E65">
            <w:pPr>
              <w:rPr>
                <w:b/>
                <w:color w:val="2F5496" w:themeColor="accent5" w:themeShade="BF"/>
                <w:sz w:val="28"/>
                <w:szCs w:val="28"/>
              </w:rPr>
            </w:pPr>
            <w:r w:rsidRPr="005066A8">
              <w:rPr>
                <w:b/>
                <w:color w:val="2F5496" w:themeColor="accent5" w:themeShade="BF"/>
                <w:sz w:val="28"/>
                <w:szCs w:val="28"/>
              </w:rPr>
              <w:t>SUPPLY CHAIN QUESTIONNAIRE</w:t>
            </w:r>
          </w:p>
          <w:p w14:paraId="724BFE4D" w14:textId="77777777" w:rsidR="005E2A77" w:rsidRDefault="005E2A77" w:rsidP="006E0E65">
            <w:pPr>
              <w:rPr>
                <w:b/>
                <w:color w:val="2F5496" w:themeColor="accent5" w:themeShade="BF"/>
                <w:sz w:val="28"/>
                <w:szCs w:val="28"/>
              </w:rPr>
            </w:pPr>
            <w:r w:rsidRPr="005066A8">
              <w:rPr>
                <w:b/>
                <w:color w:val="2F5496" w:themeColor="accent5" w:themeShade="BF"/>
                <w:sz w:val="28"/>
                <w:szCs w:val="28"/>
              </w:rPr>
              <w:t>SUPPLIERS</w:t>
            </w:r>
            <w:r>
              <w:rPr>
                <w:b/>
                <w:color w:val="2F5496" w:themeColor="accent5" w:themeShade="BF"/>
                <w:sz w:val="28"/>
                <w:szCs w:val="28"/>
              </w:rPr>
              <w:t>/RETAILERS/KIOSK</w:t>
            </w:r>
          </w:p>
        </w:tc>
        <w:tc>
          <w:tcPr>
            <w:tcW w:w="2369" w:type="dxa"/>
          </w:tcPr>
          <w:p w14:paraId="6867CAC7" w14:textId="77777777" w:rsidR="005E2A77" w:rsidRPr="004B1492" w:rsidRDefault="005E2A77" w:rsidP="006E0E65">
            <w:pPr>
              <w:rPr>
                <w:b/>
                <w:sz w:val="24"/>
                <w:szCs w:val="24"/>
              </w:rPr>
            </w:pPr>
            <w:r w:rsidRPr="004B1492">
              <w:rPr>
                <w:b/>
                <w:sz w:val="24"/>
                <w:szCs w:val="24"/>
              </w:rPr>
              <w:t>Interviewer Name: ________________</w:t>
            </w:r>
          </w:p>
        </w:tc>
        <w:tc>
          <w:tcPr>
            <w:tcW w:w="2402" w:type="dxa"/>
          </w:tcPr>
          <w:p w14:paraId="70DB2967" w14:textId="77777777" w:rsidR="005E2A77" w:rsidRPr="004B1492" w:rsidRDefault="005E2A77" w:rsidP="006E0E65">
            <w:pPr>
              <w:rPr>
                <w:b/>
                <w:sz w:val="24"/>
                <w:szCs w:val="24"/>
              </w:rPr>
            </w:pPr>
            <w:r w:rsidRPr="004B1492">
              <w:rPr>
                <w:b/>
                <w:sz w:val="24"/>
                <w:szCs w:val="24"/>
              </w:rPr>
              <w:t>Interview Date: ______________</w:t>
            </w:r>
          </w:p>
        </w:tc>
      </w:tr>
    </w:tbl>
    <w:p w14:paraId="2CBE4FEC" w14:textId="77777777" w:rsidR="005E2A77" w:rsidRDefault="005E2A77" w:rsidP="006E0E65">
      <w:pPr>
        <w:spacing w:after="0" w:line="240" w:lineRule="auto"/>
        <w:rPr>
          <w:b/>
          <w:color w:val="2F5496" w:themeColor="accent5" w:themeShade="BF"/>
          <w:sz w:val="28"/>
          <w:szCs w:val="28"/>
        </w:rPr>
      </w:pPr>
    </w:p>
    <w:tbl>
      <w:tblPr>
        <w:tblStyle w:val="TableGrid"/>
        <w:tblW w:w="9445" w:type="dxa"/>
        <w:tblInd w:w="137" w:type="dxa"/>
        <w:tblLook w:val="04A0" w:firstRow="1" w:lastRow="0" w:firstColumn="1" w:lastColumn="0" w:noHBand="0" w:noVBand="1"/>
      </w:tblPr>
      <w:tblGrid>
        <w:gridCol w:w="2972"/>
        <w:gridCol w:w="6473"/>
      </w:tblGrid>
      <w:tr w:rsidR="005E2A77" w14:paraId="3459948D" w14:textId="77777777" w:rsidTr="006E0E65">
        <w:tc>
          <w:tcPr>
            <w:tcW w:w="9445" w:type="dxa"/>
            <w:gridSpan w:val="2"/>
            <w:shd w:val="clear" w:color="auto" w:fill="B4C6E7" w:themeFill="accent5" w:themeFillTint="66"/>
          </w:tcPr>
          <w:p w14:paraId="1C0CDBD1" w14:textId="77777777" w:rsidR="005E2A77" w:rsidRDefault="005E2A77" w:rsidP="006E0E65">
            <w:r>
              <w:rPr>
                <w:b/>
              </w:rPr>
              <w:t>A. GENERAL INFORMATION</w:t>
            </w:r>
          </w:p>
        </w:tc>
      </w:tr>
      <w:tr w:rsidR="005E2A77" w14:paraId="035B3A19" w14:textId="77777777" w:rsidTr="006E0E65">
        <w:tc>
          <w:tcPr>
            <w:tcW w:w="2972" w:type="dxa"/>
          </w:tcPr>
          <w:p w14:paraId="6BA4C4D4" w14:textId="77777777" w:rsidR="005E2A77" w:rsidRPr="00C868FF" w:rsidRDefault="005E2A77" w:rsidP="006E0E65">
            <w:pPr>
              <w:rPr>
                <w:b/>
              </w:rPr>
            </w:pPr>
            <w:r>
              <w:rPr>
                <w:b/>
              </w:rPr>
              <w:t>Suppliers Location</w:t>
            </w:r>
          </w:p>
        </w:tc>
        <w:tc>
          <w:tcPr>
            <w:tcW w:w="6473" w:type="dxa"/>
          </w:tcPr>
          <w:p w14:paraId="2B1FF087" w14:textId="77777777" w:rsidR="005E2A77" w:rsidRDefault="005E2A77" w:rsidP="006E0E65"/>
        </w:tc>
      </w:tr>
      <w:tr w:rsidR="005E2A77" w14:paraId="381F06D1" w14:textId="77777777" w:rsidTr="006E0E65">
        <w:tc>
          <w:tcPr>
            <w:tcW w:w="2972" w:type="dxa"/>
          </w:tcPr>
          <w:p w14:paraId="5DD07665" w14:textId="77777777" w:rsidR="005E2A77" w:rsidRPr="004B1492" w:rsidRDefault="005E2A77" w:rsidP="006E0E65">
            <w:pPr>
              <w:ind w:left="34"/>
            </w:pPr>
            <w:r w:rsidRPr="004B1492">
              <w:t>Administrative Post</w:t>
            </w:r>
          </w:p>
        </w:tc>
        <w:tc>
          <w:tcPr>
            <w:tcW w:w="6473" w:type="dxa"/>
          </w:tcPr>
          <w:p w14:paraId="215AEC11" w14:textId="77777777" w:rsidR="005E2A77" w:rsidRDefault="005E2A77" w:rsidP="006E0E65"/>
        </w:tc>
      </w:tr>
      <w:tr w:rsidR="005E2A77" w14:paraId="4D724C13" w14:textId="77777777" w:rsidTr="006E0E65">
        <w:tc>
          <w:tcPr>
            <w:tcW w:w="2972" w:type="dxa"/>
          </w:tcPr>
          <w:p w14:paraId="19555413" w14:textId="77777777" w:rsidR="005E2A77" w:rsidRPr="004B1492" w:rsidRDefault="005E2A77" w:rsidP="006E0E65">
            <w:pPr>
              <w:ind w:left="34"/>
            </w:pPr>
            <w:r w:rsidRPr="004B1492">
              <w:t>Suco</w:t>
            </w:r>
            <w:r>
              <w:t>:</w:t>
            </w:r>
          </w:p>
        </w:tc>
        <w:tc>
          <w:tcPr>
            <w:tcW w:w="6473" w:type="dxa"/>
          </w:tcPr>
          <w:p w14:paraId="79870FB3" w14:textId="77777777" w:rsidR="005E2A77" w:rsidRDefault="005E2A77" w:rsidP="006E0E65"/>
        </w:tc>
      </w:tr>
      <w:tr w:rsidR="005E2A77" w14:paraId="366E8C76" w14:textId="77777777" w:rsidTr="006E0E65">
        <w:tc>
          <w:tcPr>
            <w:tcW w:w="2972" w:type="dxa"/>
          </w:tcPr>
          <w:p w14:paraId="34DD4D18" w14:textId="77777777" w:rsidR="005E2A77" w:rsidRPr="004B1492" w:rsidRDefault="005E2A77" w:rsidP="006E0E65">
            <w:pPr>
              <w:ind w:left="34"/>
            </w:pPr>
            <w:r w:rsidRPr="004B1492">
              <w:t>Aldeia</w:t>
            </w:r>
            <w:r>
              <w:t>:</w:t>
            </w:r>
          </w:p>
        </w:tc>
        <w:tc>
          <w:tcPr>
            <w:tcW w:w="6473" w:type="dxa"/>
          </w:tcPr>
          <w:p w14:paraId="28E3638B" w14:textId="77777777" w:rsidR="005E2A77" w:rsidRDefault="005E2A77" w:rsidP="006E0E65"/>
        </w:tc>
      </w:tr>
      <w:tr w:rsidR="005E2A77" w14:paraId="5E6BA2F6" w14:textId="77777777" w:rsidTr="006E0E65">
        <w:tc>
          <w:tcPr>
            <w:tcW w:w="2972" w:type="dxa"/>
          </w:tcPr>
          <w:p w14:paraId="4A0F50DA" w14:textId="77777777" w:rsidR="005E2A77" w:rsidRPr="004B1492" w:rsidRDefault="005E2A77" w:rsidP="006E0E65">
            <w:pPr>
              <w:rPr>
                <w:b/>
              </w:rPr>
            </w:pPr>
            <w:r w:rsidRPr="004B1492">
              <w:rPr>
                <w:b/>
              </w:rPr>
              <w:t>Contact Information</w:t>
            </w:r>
          </w:p>
        </w:tc>
        <w:tc>
          <w:tcPr>
            <w:tcW w:w="6473" w:type="dxa"/>
          </w:tcPr>
          <w:p w14:paraId="489D87B2" w14:textId="77777777" w:rsidR="005E2A77" w:rsidRDefault="005E2A77" w:rsidP="006E0E65"/>
        </w:tc>
      </w:tr>
      <w:tr w:rsidR="005E2A77" w14:paraId="31BBDA5E" w14:textId="77777777" w:rsidTr="006E0E65">
        <w:tc>
          <w:tcPr>
            <w:tcW w:w="2972" w:type="dxa"/>
          </w:tcPr>
          <w:p w14:paraId="62579567" w14:textId="77777777" w:rsidR="005E2A77" w:rsidRPr="004B1492" w:rsidRDefault="005E2A77" w:rsidP="006E0E65">
            <w:pPr>
              <w:ind w:left="34"/>
            </w:pPr>
            <w:r>
              <w:t>Name:</w:t>
            </w:r>
          </w:p>
        </w:tc>
        <w:tc>
          <w:tcPr>
            <w:tcW w:w="6473" w:type="dxa"/>
          </w:tcPr>
          <w:p w14:paraId="550B68AF" w14:textId="77777777" w:rsidR="005E2A77" w:rsidRDefault="005E2A77" w:rsidP="006E0E65"/>
        </w:tc>
      </w:tr>
      <w:tr w:rsidR="005E2A77" w14:paraId="3474F1D5" w14:textId="77777777" w:rsidTr="006E0E65">
        <w:tc>
          <w:tcPr>
            <w:tcW w:w="2972" w:type="dxa"/>
          </w:tcPr>
          <w:p w14:paraId="0EB504FE" w14:textId="77777777" w:rsidR="005E2A77" w:rsidRDefault="005E2A77" w:rsidP="006E0E65">
            <w:pPr>
              <w:ind w:left="34"/>
            </w:pPr>
            <w:r>
              <w:t>Phone number:</w:t>
            </w:r>
          </w:p>
        </w:tc>
        <w:tc>
          <w:tcPr>
            <w:tcW w:w="6473" w:type="dxa"/>
          </w:tcPr>
          <w:p w14:paraId="518D4AA1" w14:textId="77777777" w:rsidR="005E2A77" w:rsidRDefault="005E2A77" w:rsidP="006E0E65"/>
        </w:tc>
      </w:tr>
      <w:tr w:rsidR="005E2A77" w14:paraId="6461136F" w14:textId="77777777" w:rsidTr="006E0E65">
        <w:tc>
          <w:tcPr>
            <w:tcW w:w="2972" w:type="dxa"/>
          </w:tcPr>
          <w:p w14:paraId="056E4F13" w14:textId="77777777" w:rsidR="005E2A77" w:rsidRDefault="005E2A77" w:rsidP="006E0E65">
            <w:pPr>
              <w:ind w:left="34"/>
            </w:pPr>
            <w:r>
              <w:t>Address:</w:t>
            </w:r>
          </w:p>
        </w:tc>
        <w:tc>
          <w:tcPr>
            <w:tcW w:w="6473" w:type="dxa"/>
          </w:tcPr>
          <w:p w14:paraId="73DC4572" w14:textId="77777777" w:rsidR="005E2A77" w:rsidRDefault="005E2A77" w:rsidP="006E0E65"/>
        </w:tc>
      </w:tr>
      <w:tr w:rsidR="005E2A77" w14:paraId="1DC5396E" w14:textId="77777777" w:rsidTr="006E0E65">
        <w:tc>
          <w:tcPr>
            <w:tcW w:w="2972" w:type="dxa"/>
          </w:tcPr>
          <w:p w14:paraId="7B336E40" w14:textId="77777777" w:rsidR="005E2A77" w:rsidRDefault="005E2A77" w:rsidP="006E0E65">
            <w:pPr>
              <w:ind w:left="34"/>
            </w:pPr>
            <w:r>
              <w:t>Age:</w:t>
            </w:r>
          </w:p>
        </w:tc>
        <w:tc>
          <w:tcPr>
            <w:tcW w:w="6473" w:type="dxa"/>
          </w:tcPr>
          <w:p w14:paraId="7F1980C9"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Under 18 years</w:t>
            </w:r>
          </w:p>
          <w:p w14:paraId="106EA2D2"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18 to 24 years</w:t>
            </w:r>
          </w:p>
          <w:p w14:paraId="7F69193E"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sidRPr="004737E1">
              <w:rPr>
                <w:rFonts w:cstheme="minorHAnsi"/>
              </w:rPr>
              <w:t>25 to 34 years</w:t>
            </w:r>
          </w:p>
          <w:p w14:paraId="7DFA603F"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35 to 44 years</w:t>
            </w:r>
          </w:p>
          <w:p w14:paraId="094B537E"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45 to 54 years</w:t>
            </w:r>
          </w:p>
          <w:p w14:paraId="29CEACF7"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55 to 64</w:t>
            </w:r>
            <w:r w:rsidRPr="004737E1">
              <w:rPr>
                <w:rFonts w:cstheme="minorHAnsi"/>
              </w:rPr>
              <w:t xml:space="preserve"> years</w:t>
            </w:r>
          </w:p>
          <w:p w14:paraId="78CE4F4D" w14:textId="77777777" w:rsidR="005E2A77" w:rsidRPr="005B1A06"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Age 65 or older</w:t>
            </w:r>
          </w:p>
        </w:tc>
      </w:tr>
      <w:tr w:rsidR="005E2A77" w14:paraId="4BC85AD5" w14:textId="77777777" w:rsidTr="006E0E65">
        <w:tc>
          <w:tcPr>
            <w:tcW w:w="2972" w:type="dxa"/>
          </w:tcPr>
          <w:p w14:paraId="3238FF90" w14:textId="77777777" w:rsidR="005E2A77" w:rsidRDefault="005E2A77" w:rsidP="006E0E65">
            <w:pPr>
              <w:ind w:left="34"/>
            </w:pPr>
            <w:r>
              <w:t>What is the highest level of education received by the head of the store?</w:t>
            </w:r>
          </w:p>
        </w:tc>
        <w:tc>
          <w:tcPr>
            <w:tcW w:w="6473" w:type="dxa"/>
          </w:tcPr>
          <w:p w14:paraId="4FB0FF8B" w14:textId="77777777" w:rsidR="005E2A77" w:rsidRDefault="005E2A77" w:rsidP="006E0E65">
            <w:r>
              <w:rPr>
                <w:rFonts w:ascii="Segoe UI Symbol" w:eastAsia="Noto Sans Symbols" w:hAnsi="Segoe UI Symbol" w:cs="Segoe UI Symbol"/>
                <w:sz w:val="20"/>
                <w:szCs w:val="20"/>
              </w:rPr>
              <w:t>❑</w:t>
            </w:r>
            <w:r>
              <w:t xml:space="preserve">  No schooling</w:t>
            </w:r>
          </w:p>
          <w:p w14:paraId="5448553B" w14:textId="77777777" w:rsidR="005E2A77" w:rsidRDefault="005E2A77" w:rsidP="006E0E65">
            <w:r>
              <w:rPr>
                <w:rFonts w:ascii="Noto Sans Symbols" w:eastAsia="Noto Sans Symbols" w:hAnsi="Noto Sans Symbols" w:cs="Noto Sans Symbols"/>
                <w:sz w:val="20"/>
                <w:szCs w:val="20"/>
              </w:rPr>
              <w:t>❑</w:t>
            </w:r>
            <w:r>
              <w:t xml:space="preserve">   Pre-primary</w:t>
            </w:r>
          </w:p>
          <w:p w14:paraId="75FA9B30" w14:textId="77777777" w:rsidR="005E2A77" w:rsidRDefault="005E2A77" w:rsidP="006E0E65">
            <w:r>
              <w:rPr>
                <w:rFonts w:ascii="Noto Sans Symbols" w:eastAsia="Noto Sans Symbols" w:hAnsi="Noto Sans Symbols" w:cs="Noto Sans Symbols"/>
                <w:sz w:val="20"/>
                <w:szCs w:val="20"/>
              </w:rPr>
              <w:t>❑</w:t>
            </w:r>
            <w:r>
              <w:t xml:space="preserve">   Some Primary</w:t>
            </w:r>
          </w:p>
          <w:p w14:paraId="2A2069B7" w14:textId="77777777" w:rsidR="005E2A77" w:rsidRDefault="005E2A77" w:rsidP="006E0E65">
            <w:r>
              <w:rPr>
                <w:rFonts w:ascii="Noto Sans Symbols" w:eastAsia="Noto Sans Symbols" w:hAnsi="Noto Sans Symbols" w:cs="Noto Sans Symbols"/>
                <w:sz w:val="20"/>
                <w:szCs w:val="20"/>
              </w:rPr>
              <w:t>❑</w:t>
            </w:r>
            <w:r>
              <w:t xml:space="preserve">   Completed primary</w:t>
            </w:r>
          </w:p>
          <w:p w14:paraId="38844CE6" w14:textId="77777777" w:rsidR="005E2A77" w:rsidRDefault="005E2A77" w:rsidP="006E0E65">
            <w:r>
              <w:rPr>
                <w:rFonts w:ascii="Noto Sans Symbols" w:eastAsia="Noto Sans Symbols" w:hAnsi="Noto Sans Symbols" w:cs="Noto Sans Symbols"/>
                <w:sz w:val="20"/>
                <w:szCs w:val="20"/>
              </w:rPr>
              <w:t>❑</w:t>
            </w:r>
            <w:r>
              <w:t xml:space="preserve">   Pre-secondary</w:t>
            </w:r>
          </w:p>
          <w:p w14:paraId="4686EEF8" w14:textId="77777777" w:rsidR="005E2A77" w:rsidRDefault="005E2A77" w:rsidP="006E0E65">
            <w:r>
              <w:rPr>
                <w:rFonts w:ascii="Noto Sans Symbols" w:eastAsia="Noto Sans Symbols" w:hAnsi="Noto Sans Symbols" w:cs="Noto Sans Symbols"/>
                <w:sz w:val="20"/>
                <w:szCs w:val="20"/>
              </w:rPr>
              <w:t>❑</w:t>
            </w:r>
            <w:r>
              <w:t xml:space="preserve">   Some secondary</w:t>
            </w:r>
          </w:p>
          <w:p w14:paraId="418A6AA6" w14:textId="77777777" w:rsidR="005E2A77" w:rsidRDefault="005E2A77" w:rsidP="006E0E65">
            <w:r>
              <w:rPr>
                <w:rFonts w:ascii="Noto Sans Symbols" w:eastAsia="Noto Sans Symbols" w:hAnsi="Noto Sans Symbols" w:cs="Noto Sans Symbols"/>
                <w:sz w:val="20"/>
                <w:szCs w:val="20"/>
              </w:rPr>
              <w:t>❑</w:t>
            </w:r>
            <w:r>
              <w:t xml:space="preserve">   Completed secondary</w:t>
            </w:r>
          </w:p>
          <w:p w14:paraId="762A31E0" w14:textId="77777777" w:rsidR="005E2A77" w:rsidRPr="004737E1" w:rsidRDefault="005E2A77" w:rsidP="006E0E65">
            <w:pPr>
              <w:rPr>
                <w:rFonts w:ascii="Segoe UI Symbol" w:eastAsia="Noto Sans Symbols" w:hAnsi="Segoe UI Symbol" w:cs="Segoe UI Symbol"/>
              </w:rPr>
            </w:pPr>
            <w:r>
              <w:rPr>
                <w:rFonts w:ascii="Noto Sans Symbols" w:eastAsia="Noto Sans Symbols" w:hAnsi="Noto Sans Symbols" w:cs="Noto Sans Symbols"/>
                <w:sz w:val="20"/>
                <w:szCs w:val="20"/>
              </w:rPr>
              <w:t>❑</w:t>
            </w:r>
            <w:r>
              <w:t xml:space="preserve">   University or other tertiary</w:t>
            </w:r>
          </w:p>
        </w:tc>
      </w:tr>
    </w:tbl>
    <w:p w14:paraId="60516BFA" w14:textId="77777777" w:rsidR="005E2A77" w:rsidRDefault="005E2A77" w:rsidP="006E0E65">
      <w:pPr>
        <w:rPr>
          <w:b/>
          <w:sz w:val="28"/>
          <w:szCs w:val="28"/>
        </w:rPr>
      </w:pPr>
    </w:p>
    <w:tbl>
      <w:tblPr>
        <w:tblStyle w:val="TableGrid"/>
        <w:tblW w:w="9445" w:type="dxa"/>
        <w:tblInd w:w="137" w:type="dxa"/>
        <w:tblLook w:val="04A0" w:firstRow="1" w:lastRow="0" w:firstColumn="1" w:lastColumn="0" w:noHBand="0" w:noVBand="1"/>
      </w:tblPr>
      <w:tblGrid>
        <w:gridCol w:w="2972"/>
        <w:gridCol w:w="1984"/>
        <w:gridCol w:w="993"/>
        <w:gridCol w:w="992"/>
        <w:gridCol w:w="2504"/>
      </w:tblGrid>
      <w:tr w:rsidR="005E2A77" w14:paraId="0855743F" w14:textId="77777777" w:rsidTr="006E0E65">
        <w:tc>
          <w:tcPr>
            <w:tcW w:w="9445" w:type="dxa"/>
            <w:gridSpan w:val="5"/>
            <w:shd w:val="clear" w:color="auto" w:fill="B4C6E7" w:themeFill="accent5" w:themeFillTint="66"/>
          </w:tcPr>
          <w:p w14:paraId="2EA8446A" w14:textId="77777777" w:rsidR="005E2A77" w:rsidRDefault="005E2A77" w:rsidP="006E0E65">
            <w:r>
              <w:rPr>
                <w:b/>
              </w:rPr>
              <w:t>B. BACKGROUND INFORMATION</w:t>
            </w:r>
          </w:p>
        </w:tc>
      </w:tr>
      <w:tr w:rsidR="005E2A77" w14:paraId="31E758F8" w14:textId="77777777" w:rsidTr="006E0E65">
        <w:tc>
          <w:tcPr>
            <w:tcW w:w="2972" w:type="dxa"/>
          </w:tcPr>
          <w:p w14:paraId="51595147" w14:textId="77777777" w:rsidR="005E2A77" w:rsidRPr="00A345B4" w:rsidRDefault="005E2A77" w:rsidP="006E0E65">
            <w:r w:rsidRPr="00A345B4">
              <w:t>Q1. What is your position in the business?</w:t>
            </w:r>
          </w:p>
        </w:tc>
        <w:tc>
          <w:tcPr>
            <w:tcW w:w="6473" w:type="dxa"/>
            <w:gridSpan w:val="4"/>
          </w:tcPr>
          <w:p w14:paraId="6A8FFA11" w14:textId="77777777" w:rsidR="005E2A77" w:rsidRDefault="005E2A77" w:rsidP="006E0E65">
            <w:r w:rsidRPr="006807CD">
              <w:rPr>
                <w:rFonts w:ascii="Wingdings" w:hAnsi="Wingdings"/>
                <w:sz w:val="20"/>
                <w:szCs w:val="20"/>
              </w:rPr>
              <w:t></w:t>
            </w:r>
            <w:r>
              <w:t xml:space="preserve"> Owner (with staff)</w:t>
            </w:r>
          </w:p>
          <w:p w14:paraId="30793FE2" w14:textId="77777777" w:rsidR="005E2A77" w:rsidRDefault="005E2A77" w:rsidP="006E0E65">
            <w:r w:rsidRPr="006807CD">
              <w:rPr>
                <w:rFonts w:ascii="Wingdings" w:hAnsi="Wingdings"/>
                <w:sz w:val="20"/>
                <w:szCs w:val="20"/>
              </w:rPr>
              <w:t></w:t>
            </w:r>
            <w:r>
              <w:t xml:space="preserve"> Self-employed</w:t>
            </w:r>
          </w:p>
          <w:p w14:paraId="3694958C" w14:textId="77777777" w:rsidR="005E2A77" w:rsidRDefault="005E2A77" w:rsidP="006E0E65">
            <w:r w:rsidRPr="006807CD">
              <w:rPr>
                <w:rFonts w:ascii="Wingdings" w:hAnsi="Wingdings"/>
                <w:sz w:val="20"/>
                <w:szCs w:val="20"/>
              </w:rPr>
              <w:t></w:t>
            </w:r>
            <w:r>
              <w:t xml:space="preserve"> Hired</w:t>
            </w:r>
          </w:p>
          <w:p w14:paraId="7D39EA88" w14:textId="77777777" w:rsidR="005E2A77" w:rsidRDefault="005E2A77" w:rsidP="006E0E65">
            <w:r w:rsidRPr="006807CD">
              <w:rPr>
                <w:rFonts w:ascii="Wingdings" w:hAnsi="Wingdings"/>
                <w:sz w:val="20"/>
                <w:szCs w:val="20"/>
              </w:rPr>
              <w:t></w:t>
            </w:r>
            <w:r>
              <w:t xml:space="preserve"> Other (specify)</w:t>
            </w:r>
          </w:p>
        </w:tc>
      </w:tr>
      <w:tr w:rsidR="005E2A77" w14:paraId="1909FABF" w14:textId="77777777" w:rsidTr="006E0E65">
        <w:tc>
          <w:tcPr>
            <w:tcW w:w="2972" w:type="dxa"/>
          </w:tcPr>
          <w:p w14:paraId="134CFBC9" w14:textId="77777777" w:rsidR="005E2A77" w:rsidRPr="00A345B4" w:rsidRDefault="005E2A77" w:rsidP="006E0E65">
            <w:r w:rsidRPr="00A345B4">
              <w:t>Q2. How many years have you been in this business?</w:t>
            </w:r>
          </w:p>
        </w:tc>
        <w:tc>
          <w:tcPr>
            <w:tcW w:w="6473" w:type="dxa"/>
            <w:gridSpan w:val="4"/>
          </w:tcPr>
          <w:p w14:paraId="0B6411C2" w14:textId="77777777" w:rsidR="005E2A77" w:rsidRDefault="005E2A77" w:rsidP="006E0E65"/>
        </w:tc>
      </w:tr>
      <w:tr w:rsidR="005E2A77" w14:paraId="59603F2A" w14:textId="77777777" w:rsidTr="006E0E65">
        <w:tc>
          <w:tcPr>
            <w:tcW w:w="2972" w:type="dxa"/>
            <w:vMerge w:val="restart"/>
          </w:tcPr>
          <w:p w14:paraId="2EE53EDD" w14:textId="77777777" w:rsidR="005E2A77" w:rsidRPr="00A345B4" w:rsidRDefault="005E2A77" w:rsidP="006E0E65">
            <w:r w:rsidRPr="00A345B4">
              <w:t>Q3. How large is the business? (number of staff)</w:t>
            </w:r>
          </w:p>
        </w:tc>
        <w:tc>
          <w:tcPr>
            <w:tcW w:w="1984" w:type="dxa"/>
            <w:shd w:val="clear" w:color="auto" w:fill="D9D9D9" w:themeFill="background1" w:themeFillShade="D9"/>
          </w:tcPr>
          <w:p w14:paraId="2BA97715" w14:textId="77777777" w:rsidR="005E2A77" w:rsidRPr="000C7F6D" w:rsidRDefault="005E2A77" w:rsidP="006E0E65">
            <w:pPr>
              <w:jc w:val="center"/>
              <w:rPr>
                <w:b/>
              </w:rPr>
            </w:pPr>
          </w:p>
        </w:tc>
        <w:tc>
          <w:tcPr>
            <w:tcW w:w="1985" w:type="dxa"/>
            <w:gridSpan w:val="2"/>
            <w:shd w:val="clear" w:color="auto" w:fill="D9D9D9" w:themeFill="background1" w:themeFillShade="D9"/>
          </w:tcPr>
          <w:p w14:paraId="1F4A2F75" w14:textId="77777777" w:rsidR="005E2A77" w:rsidRPr="000C7F6D" w:rsidRDefault="005E2A77" w:rsidP="006E0E65">
            <w:pPr>
              <w:jc w:val="center"/>
              <w:rPr>
                <w:b/>
              </w:rPr>
            </w:pPr>
            <w:r w:rsidRPr="000C7F6D">
              <w:rPr>
                <w:b/>
              </w:rPr>
              <w:t>Male</w:t>
            </w:r>
          </w:p>
        </w:tc>
        <w:tc>
          <w:tcPr>
            <w:tcW w:w="2504" w:type="dxa"/>
            <w:shd w:val="clear" w:color="auto" w:fill="D9D9D9" w:themeFill="background1" w:themeFillShade="D9"/>
          </w:tcPr>
          <w:p w14:paraId="7C0B5246" w14:textId="77777777" w:rsidR="005E2A77" w:rsidRPr="000C7F6D" w:rsidRDefault="005E2A77" w:rsidP="006E0E65">
            <w:pPr>
              <w:jc w:val="center"/>
              <w:rPr>
                <w:b/>
              </w:rPr>
            </w:pPr>
            <w:r w:rsidRPr="000C7F6D">
              <w:rPr>
                <w:b/>
              </w:rPr>
              <w:t>Female</w:t>
            </w:r>
          </w:p>
        </w:tc>
      </w:tr>
      <w:tr w:rsidR="005E2A77" w14:paraId="3A53644B" w14:textId="77777777" w:rsidTr="006E0E65">
        <w:tc>
          <w:tcPr>
            <w:tcW w:w="2972" w:type="dxa"/>
            <w:vMerge/>
          </w:tcPr>
          <w:p w14:paraId="5C641249" w14:textId="77777777" w:rsidR="005E2A77" w:rsidRDefault="005E2A77" w:rsidP="006E0E65">
            <w:pPr>
              <w:rPr>
                <w:b/>
              </w:rPr>
            </w:pPr>
          </w:p>
        </w:tc>
        <w:tc>
          <w:tcPr>
            <w:tcW w:w="1984" w:type="dxa"/>
          </w:tcPr>
          <w:p w14:paraId="061E672B" w14:textId="77777777" w:rsidR="005E2A77" w:rsidRDefault="005E2A77" w:rsidP="006E0E65">
            <w:r>
              <w:t>Permanent</w:t>
            </w:r>
          </w:p>
        </w:tc>
        <w:tc>
          <w:tcPr>
            <w:tcW w:w="1985" w:type="dxa"/>
            <w:gridSpan w:val="2"/>
          </w:tcPr>
          <w:p w14:paraId="57689EA2" w14:textId="77777777" w:rsidR="005E2A77" w:rsidRDefault="005E2A77" w:rsidP="006E0E65"/>
        </w:tc>
        <w:tc>
          <w:tcPr>
            <w:tcW w:w="2504" w:type="dxa"/>
          </w:tcPr>
          <w:p w14:paraId="639A87AA" w14:textId="77777777" w:rsidR="005E2A77" w:rsidRDefault="005E2A77" w:rsidP="006E0E65"/>
        </w:tc>
      </w:tr>
      <w:tr w:rsidR="005E2A77" w14:paraId="395CC18A" w14:textId="77777777" w:rsidTr="006E0E65">
        <w:tc>
          <w:tcPr>
            <w:tcW w:w="2972" w:type="dxa"/>
            <w:vMerge/>
          </w:tcPr>
          <w:p w14:paraId="2C3B5B6D" w14:textId="77777777" w:rsidR="005E2A77" w:rsidRDefault="005E2A77" w:rsidP="006E0E65">
            <w:pPr>
              <w:rPr>
                <w:b/>
              </w:rPr>
            </w:pPr>
          </w:p>
        </w:tc>
        <w:tc>
          <w:tcPr>
            <w:tcW w:w="1984" w:type="dxa"/>
          </w:tcPr>
          <w:p w14:paraId="7C2F37B1" w14:textId="77777777" w:rsidR="005E2A77" w:rsidRDefault="005E2A77" w:rsidP="006E0E65">
            <w:r>
              <w:t>Semi-permanent</w:t>
            </w:r>
          </w:p>
        </w:tc>
        <w:tc>
          <w:tcPr>
            <w:tcW w:w="1985" w:type="dxa"/>
            <w:gridSpan w:val="2"/>
          </w:tcPr>
          <w:p w14:paraId="3A786C00" w14:textId="77777777" w:rsidR="005E2A77" w:rsidRDefault="005E2A77" w:rsidP="006E0E65"/>
        </w:tc>
        <w:tc>
          <w:tcPr>
            <w:tcW w:w="2504" w:type="dxa"/>
          </w:tcPr>
          <w:p w14:paraId="38D408A7" w14:textId="77777777" w:rsidR="005E2A77" w:rsidRDefault="005E2A77" w:rsidP="006E0E65"/>
        </w:tc>
      </w:tr>
      <w:tr w:rsidR="005E2A77" w14:paraId="18B99EEE" w14:textId="77777777" w:rsidTr="006E0E65">
        <w:tc>
          <w:tcPr>
            <w:tcW w:w="2972" w:type="dxa"/>
            <w:vMerge/>
          </w:tcPr>
          <w:p w14:paraId="3679A0ED" w14:textId="77777777" w:rsidR="005E2A77" w:rsidRDefault="005E2A77" w:rsidP="006E0E65">
            <w:pPr>
              <w:rPr>
                <w:b/>
              </w:rPr>
            </w:pPr>
          </w:p>
        </w:tc>
        <w:tc>
          <w:tcPr>
            <w:tcW w:w="1984" w:type="dxa"/>
          </w:tcPr>
          <w:p w14:paraId="731F7D1C" w14:textId="77777777" w:rsidR="005E2A77" w:rsidRDefault="005E2A77" w:rsidP="006E0E65">
            <w:r>
              <w:t>Occasional</w:t>
            </w:r>
          </w:p>
        </w:tc>
        <w:tc>
          <w:tcPr>
            <w:tcW w:w="1985" w:type="dxa"/>
            <w:gridSpan w:val="2"/>
          </w:tcPr>
          <w:p w14:paraId="1A0F9349" w14:textId="77777777" w:rsidR="005E2A77" w:rsidRDefault="005E2A77" w:rsidP="006E0E65"/>
        </w:tc>
        <w:tc>
          <w:tcPr>
            <w:tcW w:w="2504" w:type="dxa"/>
          </w:tcPr>
          <w:p w14:paraId="62921196" w14:textId="77777777" w:rsidR="005E2A77" w:rsidRDefault="005E2A77" w:rsidP="006E0E65"/>
        </w:tc>
      </w:tr>
      <w:tr w:rsidR="005E2A77" w14:paraId="2EA26FBF" w14:textId="77777777" w:rsidTr="006E0E65">
        <w:tc>
          <w:tcPr>
            <w:tcW w:w="2972" w:type="dxa"/>
            <w:vMerge/>
          </w:tcPr>
          <w:p w14:paraId="2412D878" w14:textId="77777777" w:rsidR="005E2A77" w:rsidRDefault="005E2A77" w:rsidP="006E0E65">
            <w:pPr>
              <w:rPr>
                <w:b/>
              </w:rPr>
            </w:pPr>
          </w:p>
        </w:tc>
        <w:tc>
          <w:tcPr>
            <w:tcW w:w="1984" w:type="dxa"/>
          </w:tcPr>
          <w:p w14:paraId="02073C6E" w14:textId="77777777" w:rsidR="005E2A77" w:rsidRDefault="005E2A77" w:rsidP="006E0E65">
            <w:r>
              <w:t>Total</w:t>
            </w:r>
          </w:p>
        </w:tc>
        <w:tc>
          <w:tcPr>
            <w:tcW w:w="1985" w:type="dxa"/>
            <w:gridSpan w:val="2"/>
          </w:tcPr>
          <w:p w14:paraId="6AA5EA5A" w14:textId="77777777" w:rsidR="005E2A77" w:rsidRDefault="005E2A77" w:rsidP="006E0E65"/>
        </w:tc>
        <w:tc>
          <w:tcPr>
            <w:tcW w:w="2504" w:type="dxa"/>
          </w:tcPr>
          <w:p w14:paraId="7A1C66D8" w14:textId="77777777" w:rsidR="005E2A77" w:rsidRDefault="005E2A77" w:rsidP="006E0E65"/>
        </w:tc>
      </w:tr>
      <w:tr w:rsidR="005E2A77" w14:paraId="5137F0F3" w14:textId="77777777" w:rsidTr="006E0E65">
        <w:tc>
          <w:tcPr>
            <w:tcW w:w="2972" w:type="dxa"/>
          </w:tcPr>
          <w:p w14:paraId="28A5AEDB" w14:textId="77777777" w:rsidR="005E2A77" w:rsidRDefault="005E2A77" w:rsidP="006E0E65">
            <w:r>
              <w:t>Q4. If you are the owner or self-employed, where did you get the capital to start the business?</w:t>
            </w:r>
          </w:p>
        </w:tc>
        <w:tc>
          <w:tcPr>
            <w:tcW w:w="6473" w:type="dxa"/>
            <w:gridSpan w:val="4"/>
          </w:tcPr>
          <w:p w14:paraId="7731D16F" w14:textId="77777777" w:rsidR="005E2A77" w:rsidRDefault="005E2A77" w:rsidP="006E0E65">
            <w:r w:rsidRPr="006807CD">
              <w:rPr>
                <w:rFonts w:ascii="Wingdings" w:hAnsi="Wingdings"/>
                <w:sz w:val="20"/>
                <w:szCs w:val="20"/>
              </w:rPr>
              <w:t></w:t>
            </w:r>
            <w:r>
              <w:t xml:space="preserve"> Saved money</w:t>
            </w:r>
          </w:p>
          <w:p w14:paraId="4D3C9346" w14:textId="77777777" w:rsidR="005E2A77" w:rsidRDefault="005E2A77" w:rsidP="006E0E65">
            <w:r w:rsidRPr="006807CD">
              <w:rPr>
                <w:rFonts w:ascii="Wingdings" w:hAnsi="Wingdings"/>
                <w:sz w:val="20"/>
                <w:szCs w:val="20"/>
              </w:rPr>
              <w:t></w:t>
            </w:r>
            <w:r>
              <w:t xml:space="preserve"> Loan from bank</w:t>
            </w:r>
          </w:p>
          <w:p w14:paraId="27EAB953" w14:textId="77777777" w:rsidR="005E2A77" w:rsidRDefault="005E2A77" w:rsidP="006E0E65">
            <w:r w:rsidRPr="006807CD">
              <w:rPr>
                <w:rFonts w:ascii="Wingdings" w:hAnsi="Wingdings"/>
                <w:sz w:val="20"/>
                <w:szCs w:val="20"/>
              </w:rPr>
              <w:t></w:t>
            </w:r>
            <w:r>
              <w:t xml:space="preserve"> Loan from family/friends</w:t>
            </w:r>
          </w:p>
          <w:p w14:paraId="72D47745" w14:textId="77777777" w:rsidR="005E2A77" w:rsidRDefault="005E2A77" w:rsidP="006E0E65">
            <w:r w:rsidRPr="006807CD">
              <w:rPr>
                <w:rFonts w:ascii="Wingdings" w:hAnsi="Wingdings"/>
                <w:sz w:val="20"/>
                <w:szCs w:val="20"/>
              </w:rPr>
              <w:t></w:t>
            </w:r>
            <w:r>
              <w:t xml:space="preserve"> Loan from other source</w:t>
            </w:r>
          </w:p>
          <w:p w14:paraId="5BF09544" w14:textId="77777777" w:rsidR="005E2A77" w:rsidRDefault="005E2A77" w:rsidP="006E0E65">
            <w:r w:rsidRPr="006807CD">
              <w:rPr>
                <w:rFonts w:ascii="Wingdings" w:hAnsi="Wingdings"/>
                <w:sz w:val="20"/>
                <w:szCs w:val="20"/>
              </w:rPr>
              <w:t></w:t>
            </w:r>
            <w:r>
              <w:t xml:space="preserve"> Village development fund</w:t>
            </w:r>
          </w:p>
          <w:p w14:paraId="379B2DA4" w14:textId="77777777" w:rsidR="005E2A77" w:rsidRDefault="005E2A77" w:rsidP="006E0E65">
            <w:r w:rsidRPr="006807CD">
              <w:rPr>
                <w:rFonts w:ascii="Wingdings" w:hAnsi="Wingdings"/>
                <w:sz w:val="20"/>
                <w:szCs w:val="20"/>
              </w:rPr>
              <w:lastRenderedPageBreak/>
              <w:t></w:t>
            </w:r>
            <w:r>
              <w:t xml:space="preserve"> Support from donor funded</w:t>
            </w:r>
          </w:p>
          <w:p w14:paraId="5732C18C" w14:textId="77777777" w:rsidR="005E2A77" w:rsidRDefault="005E2A77" w:rsidP="006E0E65">
            <w:r w:rsidRPr="006807CD">
              <w:rPr>
                <w:rFonts w:ascii="Wingdings" w:hAnsi="Wingdings"/>
                <w:sz w:val="20"/>
                <w:szCs w:val="20"/>
              </w:rPr>
              <w:t></w:t>
            </w:r>
            <w:r>
              <w:t xml:space="preserve"> Other (specify)</w:t>
            </w:r>
          </w:p>
        </w:tc>
      </w:tr>
      <w:tr w:rsidR="005E2A77" w14:paraId="1AA6AA12" w14:textId="77777777" w:rsidTr="006E0E65">
        <w:tc>
          <w:tcPr>
            <w:tcW w:w="2972" w:type="dxa"/>
          </w:tcPr>
          <w:p w14:paraId="6A2372FD" w14:textId="77777777" w:rsidR="005E2A77" w:rsidRPr="00731C7F" w:rsidRDefault="005E2A77" w:rsidP="006E0E65">
            <w:pPr>
              <w:rPr>
                <w:highlight w:val="yellow"/>
              </w:rPr>
            </w:pPr>
            <w:r w:rsidRPr="00E46305">
              <w:lastRenderedPageBreak/>
              <w:t>Q5. How much of your business is toilet related? (Approximate %)</w:t>
            </w:r>
          </w:p>
        </w:tc>
        <w:tc>
          <w:tcPr>
            <w:tcW w:w="6473" w:type="dxa"/>
            <w:gridSpan w:val="4"/>
          </w:tcPr>
          <w:p w14:paraId="6CFF5682" w14:textId="77777777" w:rsidR="005E2A77" w:rsidRPr="00731C7F" w:rsidRDefault="005E2A77" w:rsidP="006E0E65">
            <w:pPr>
              <w:rPr>
                <w:highlight w:val="yellow"/>
              </w:rPr>
            </w:pPr>
          </w:p>
        </w:tc>
      </w:tr>
      <w:tr w:rsidR="005E2A77" w14:paraId="040482C3" w14:textId="77777777" w:rsidTr="006E0E65">
        <w:tc>
          <w:tcPr>
            <w:tcW w:w="2972" w:type="dxa"/>
          </w:tcPr>
          <w:p w14:paraId="06D73D4C" w14:textId="77777777" w:rsidR="005E2A77" w:rsidRPr="007D1264" w:rsidRDefault="005E2A77" w:rsidP="006E0E65">
            <w:r w:rsidRPr="007D1264">
              <w:t>Q6. Do you have any other business activities?</w:t>
            </w:r>
          </w:p>
        </w:tc>
        <w:tc>
          <w:tcPr>
            <w:tcW w:w="2977" w:type="dxa"/>
            <w:gridSpan w:val="2"/>
          </w:tcPr>
          <w:p w14:paraId="0A574E66" w14:textId="77777777" w:rsidR="005E2A77" w:rsidRDefault="005E2A77" w:rsidP="006E0E65">
            <w:r w:rsidRPr="006807CD">
              <w:rPr>
                <w:rFonts w:ascii="Wingdings" w:hAnsi="Wingdings"/>
                <w:sz w:val="20"/>
                <w:szCs w:val="20"/>
              </w:rPr>
              <w:t></w:t>
            </w:r>
            <w:r>
              <w:t xml:space="preserve"> Yes </w:t>
            </w:r>
            <w:r>
              <w:sym w:font="Wingdings" w:char="F0E0"/>
            </w:r>
            <w:r>
              <w:t xml:space="preserve"> Go to Q6a</w:t>
            </w:r>
          </w:p>
          <w:p w14:paraId="526764F6" w14:textId="77777777" w:rsidR="005E2A77" w:rsidRDefault="005E2A77" w:rsidP="006E0E65">
            <w:r w:rsidRPr="006807CD">
              <w:rPr>
                <w:rFonts w:ascii="Wingdings" w:hAnsi="Wingdings"/>
                <w:sz w:val="20"/>
                <w:szCs w:val="20"/>
              </w:rPr>
              <w:t></w:t>
            </w:r>
            <w:r>
              <w:t xml:space="preserve"> No </w:t>
            </w:r>
            <w:r>
              <w:sym w:font="Wingdings" w:char="F0E0"/>
            </w:r>
            <w:r>
              <w:t xml:space="preserve"> Go to Q7</w:t>
            </w:r>
          </w:p>
        </w:tc>
        <w:tc>
          <w:tcPr>
            <w:tcW w:w="3496" w:type="dxa"/>
            <w:gridSpan w:val="2"/>
          </w:tcPr>
          <w:p w14:paraId="63991D43" w14:textId="77777777" w:rsidR="005E2A77" w:rsidRPr="007D1264" w:rsidRDefault="005E2A77" w:rsidP="006E0E65">
            <w:r>
              <w:t xml:space="preserve">Q6a. </w:t>
            </w:r>
            <w:r w:rsidRPr="007D1264">
              <w:t>If Yes, what are they?</w:t>
            </w:r>
          </w:p>
        </w:tc>
      </w:tr>
      <w:tr w:rsidR="005E2A77" w14:paraId="2BF215A6" w14:textId="77777777" w:rsidTr="006E0E65">
        <w:tc>
          <w:tcPr>
            <w:tcW w:w="2972" w:type="dxa"/>
          </w:tcPr>
          <w:p w14:paraId="3C192A23" w14:textId="77777777" w:rsidR="005E2A77" w:rsidRPr="007D1264" w:rsidRDefault="005E2A77" w:rsidP="006E0E65">
            <w:r w:rsidRPr="007D1264">
              <w:t>Q7. Is your business registered?</w:t>
            </w:r>
          </w:p>
        </w:tc>
        <w:tc>
          <w:tcPr>
            <w:tcW w:w="2977" w:type="dxa"/>
            <w:gridSpan w:val="2"/>
          </w:tcPr>
          <w:p w14:paraId="2C725C81" w14:textId="77777777" w:rsidR="005E2A77" w:rsidRDefault="005E2A77" w:rsidP="006E0E65">
            <w:r w:rsidRPr="006807CD">
              <w:rPr>
                <w:rFonts w:ascii="Wingdings" w:hAnsi="Wingdings"/>
                <w:sz w:val="20"/>
                <w:szCs w:val="20"/>
              </w:rPr>
              <w:t></w:t>
            </w:r>
            <w:r>
              <w:t xml:space="preserve"> Yes</w:t>
            </w:r>
          </w:p>
          <w:p w14:paraId="3A5387E5" w14:textId="77777777" w:rsidR="005E2A77" w:rsidRDefault="005E2A77" w:rsidP="006E0E65">
            <w:r w:rsidRPr="006807CD">
              <w:rPr>
                <w:rFonts w:ascii="Wingdings" w:hAnsi="Wingdings"/>
                <w:sz w:val="20"/>
                <w:szCs w:val="20"/>
              </w:rPr>
              <w:t></w:t>
            </w:r>
            <w:r>
              <w:t xml:space="preserve"> No </w:t>
            </w:r>
          </w:p>
        </w:tc>
        <w:tc>
          <w:tcPr>
            <w:tcW w:w="3496" w:type="dxa"/>
            <w:gridSpan w:val="2"/>
          </w:tcPr>
          <w:p w14:paraId="31913D86" w14:textId="77777777" w:rsidR="005E2A77" w:rsidRDefault="005E2A77" w:rsidP="006E0E65">
            <w:r>
              <w:t xml:space="preserve">Q7a. </w:t>
            </w:r>
            <w:r w:rsidRPr="007D1264">
              <w:t>Why/Why not?</w:t>
            </w:r>
          </w:p>
        </w:tc>
      </w:tr>
    </w:tbl>
    <w:p w14:paraId="01353E3A" w14:textId="77777777" w:rsidR="005E2A77" w:rsidRPr="00320AC9" w:rsidRDefault="005E2A77" w:rsidP="006E0E65">
      <w:pPr>
        <w:rPr>
          <w:b/>
          <w:sz w:val="28"/>
          <w:szCs w:val="28"/>
        </w:rPr>
      </w:pPr>
    </w:p>
    <w:tbl>
      <w:tblPr>
        <w:tblStyle w:val="TableGrid"/>
        <w:tblW w:w="9445" w:type="dxa"/>
        <w:tblInd w:w="137" w:type="dxa"/>
        <w:tblLayout w:type="fixed"/>
        <w:tblLook w:val="04A0" w:firstRow="1" w:lastRow="0" w:firstColumn="1" w:lastColumn="0" w:noHBand="0" w:noVBand="1"/>
      </w:tblPr>
      <w:tblGrid>
        <w:gridCol w:w="2871"/>
        <w:gridCol w:w="1515"/>
        <w:gridCol w:w="402"/>
        <w:gridCol w:w="1307"/>
        <w:gridCol w:w="563"/>
        <w:gridCol w:w="855"/>
        <w:gridCol w:w="137"/>
        <w:gridCol w:w="850"/>
        <w:gridCol w:w="945"/>
      </w:tblGrid>
      <w:tr w:rsidR="005E2A77" w14:paraId="2072C422" w14:textId="77777777" w:rsidTr="006E0E65">
        <w:tc>
          <w:tcPr>
            <w:tcW w:w="9445" w:type="dxa"/>
            <w:gridSpan w:val="9"/>
            <w:shd w:val="clear" w:color="auto" w:fill="B4C6E7" w:themeFill="accent5" w:themeFillTint="66"/>
          </w:tcPr>
          <w:p w14:paraId="72A0DE08" w14:textId="77777777" w:rsidR="005E2A77" w:rsidRDefault="005E2A77" w:rsidP="006E0E65">
            <w:r>
              <w:rPr>
                <w:b/>
              </w:rPr>
              <w:t>C. PRODUCT</w:t>
            </w:r>
          </w:p>
        </w:tc>
      </w:tr>
      <w:tr w:rsidR="005E2A77" w14:paraId="3FB0BC51" w14:textId="77777777" w:rsidTr="006E0E65">
        <w:tc>
          <w:tcPr>
            <w:tcW w:w="2871" w:type="dxa"/>
            <w:vMerge w:val="restart"/>
          </w:tcPr>
          <w:p w14:paraId="6DDB08AB" w14:textId="77777777" w:rsidR="005E2A77" w:rsidRPr="00E46305" w:rsidRDefault="005E2A77" w:rsidP="006E0E65">
            <w:r w:rsidRPr="00E46305">
              <w:t>Q8. Who are your main/key suppliers for the following sanitation products, tools and toilet building materials?</w:t>
            </w:r>
          </w:p>
        </w:tc>
        <w:tc>
          <w:tcPr>
            <w:tcW w:w="3224" w:type="dxa"/>
            <w:gridSpan w:val="3"/>
            <w:shd w:val="clear" w:color="auto" w:fill="D0CECE" w:themeFill="background2" w:themeFillShade="E6"/>
          </w:tcPr>
          <w:p w14:paraId="06E86A6E" w14:textId="77777777" w:rsidR="005E2A77" w:rsidRPr="00E46305" w:rsidRDefault="005E2A77" w:rsidP="006E0E65">
            <w:pPr>
              <w:jc w:val="center"/>
            </w:pPr>
            <w:r w:rsidRPr="00E46305">
              <w:rPr>
                <w:b/>
                <w:sz w:val="20"/>
                <w:szCs w:val="20"/>
              </w:rPr>
              <w:t>Item</w:t>
            </w:r>
          </w:p>
        </w:tc>
        <w:tc>
          <w:tcPr>
            <w:tcW w:w="1418" w:type="dxa"/>
            <w:gridSpan w:val="2"/>
            <w:shd w:val="clear" w:color="auto" w:fill="D0CECE" w:themeFill="background2" w:themeFillShade="E6"/>
          </w:tcPr>
          <w:p w14:paraId="1D47BD6D" w14:textId="77777777" w:rsidR="005E2A77" w:rsidRPr="00E46305" w:rsidRDefault="005E2A77" w:rsidP="006E0E65">
            <w:pPr>
              <w:jc w:val="center"/>
            </w:pPr>
            <w:r w:rsidRPr="00E46305">
              <w:rPr>
                <w:b/>
                <w:sz w:val="20"/>
                <w:szCs w:val="20"/>
              </w:rPr>
              <w:t>Main suppliers</w:t>
            </w:r>
          </w:p>
        </w:tc>
        <w:tc>
          <w:tcPr>
            <w:tcW w:w="1932" w:type="dxa"/>
            <w:gridSpan w:val="3"/>
            <w:shd w:val="clear" w:color="auto" w:fill="D0CECE" w:themeFill="background2" w:themeFillShade="E6"/>
          </w:tcPr>
          <w:p w14:paraId="643AD2AA" w14:textId="77777777" w:rsidR="005E2A77" w:rsidRPr="00E46305" w:rsidRDefault="005E2A77" w:rsidP="006E0E65">
            <w:pPr>
              <w:jc w:val="center"/>
            </w:pPr>
            <w:r w:rsidRPr="00E46305">
              <w:rPr>
                <w:b/>
                <w:sz w:val="20"/>
                <w:szCs w:val="20"/>
              </w:rPr>
              <w:t>Country of origin</w:t>
            </w:r>
          </w:p>
        </w:tc>
      </w:tr>
      <w:tr w:rsidR="005E2A77" w14:paraId="60A8A90D" w14:textId="77777777" w:rsidTr="006E0E65">
        <w:tc>
          <w:tcPr>
            <w:tcW w:w="2871" w:type="dxa"/>
            <w:vMerge/>
          </w:tcPr>
          <w:p w14:paraId="7A35533A" w14:textId="77777777" w:rsidR="005E2A77" w:rsidRPr="00E46305" w:rsidRDefault="005E2A77" w:rsidP="006E0E65"/>
        </w:tc>
        <w:tc>
          <w:tcPr>
            <w:tcW w:w="3224" w:type="dxa"/>
            <w:gridSpan w:val="3"/>
          </w:tcPr>
          <w:p w14:paraId="6AC6D62C" w14:textId="77777777" w:rsidR="005E2A77" w:rsidRPr="00E46305" w:rsidRDefault="005E2A77" w:rsidP="006E0E65">
            <w:r w:rsidRPr="00E46305">
              <w:t>Squat pan plastic</w:t>
            </w:r>
          </w:p>
        </w:tc>
        <w:tc>
          <w:tcPr>
            <w:tcW w:w="1418" w:type="dxa"/>
            <w:gridSpan w:val="2"/>
          </w:tcPr>
          <w:p w14:paraId="69134ACC" w14:textId="77777777" w:rsidR="005E2A77" w:rsidRPr="00E46305" w:rsidRDefault="005E2A77" w:rsidP="006E0E65"/>
        </w:tc>
        <w:tc>
          <w:tcPr>
            <w:tcW w:w="1932" w:type="dxa"/>
            <w:gridSpan w:val="3"/>
          </w:tcPr>
          <w:p w14:paraId="242954D8" w14:textId="77777777" w:rsidR="005E2A77" w:rsidRPr="00E46305" w:rsidRDefault="005E2A77" w:rsidP="006E0E65"/>
        </w:tc>
      </w:tr>
      <w:tr w:rsidR="005E2A77" w14:paraId="21E52330" w14:textId="77777777" w:rsidTr="006E0E65">
        <w:tc>
          <w:tcPr>
            <w:tcW w:w="2871" w:type="dxa"/>
            <w:vMerge/>
          </w:tcPr>
          <w:p w14:paraId="416A359C" w14:textId="77777777" w:rsidR="005E2A77" w:rsidRPr="00E46305" w:rsidRDefault="005E2A77" w:rsidP="006E0E65"/>
        </w:tc>
        <w:tc>
          <w:tcPr>
            <w:tcW w:w="3224" w:type="dxa"/>
            <w:gridSpan w:val="3"/>
          </w:tcPr>
          <w:p w14:paraId="22976C01" w14:textId="77777777" w:rsidR="005E2A77" w:rsidRPr="00E46305" w:rsidRDefault="005E2A77" w:rsidP="006E0E65">
            <w:r w:rsidRPr="00E46305">
              <w:t>Squat pan ceramic</w:t>
            </w:r>
          </w:p>
        </w:tc>
        <w:tc>
          <w:tcPr>
            <w:tcW w:w="1418" w:type="dxa"/>
            <w:gridSpan w:val="2"/>
          </w:tcPr>
          <w:p w14:paraId="26171D09" w14:textId="77777777" w:rsidR="005E2A77" w:rsidRPr="00E46305" w:rsidRDefault="005E2A77" w:rsidP="006E0E65"/>
        </w:tc>
        <w:tc>
          <w:tcPr>
            <w:tcW w:w="1932" w:type="dxa"/>
            <w:gridSpan w:val="3"/>
          </w:tcPr>
          <w:p w14:paraId="5FC19E5C" w14:textId="77777777" w:rsidR="005E2A77" w:rsidRPr="00E46305" w:rsidRDefault="005E2A77" w:rsidP="006E0E65"/>
        </w:tc>
      </w:tr>
      <w:tr w:rsidR="005E2A77" w14:paraId="0839938E" w14:textId="77777777" w:rsidTr="006E0E65">
        <w:tc>
          <w:tcPr>
            <w:tcW w:w="2871" w:type="dxa"/>
            <w:vMerge/>
          </w:tcPr>
          <w:p w14:paraId="6E83B443" w14:textId="77777777" w:rsidR="005E2A77" w:rsidRPr="00E46305" w:rsidRDefault="005E2A77" w:rsidP="006E0E65"/>
        </w:tc>
        <w:tc>
          <w:tcPr>
            <w:tcW w:w="3224" w:type="dxa"/>
            <w:gridSpan w:val="3"/>
          </w:tcPr>
          <w:p w14:paraId="4DA767A6" w14:textId="77777777" w:rsidR="005E2A77" w:rsidRPr="00E46305" w:rsidRDefault="005E2A77" w:rsidP="006E0E65">
            <w:r w:rsidRPr="00E46305">
              <w:t>Squat pan cement</w:t>
            </w:r>
          </w:p>
        </w:tc>
        <w:tc>
          <w:tcPr>
            <w:tcW w:w="1418" w:type="dxa"/>
            <w:gridSpan w:val="2"/>
          </w:tcPr>
          <w:p w14:paraId="2A402824" w14:textId="77777777" w:rsidR="005E2A77" w:rsidRPr="00E46305" w:rsidRDefault="005E2A77" w:rsidP="006E0E65"/>
        </w:tc>
        <w:tc>
          <w:tcPr>
            <w:tcW w:w="1932" w:type="dxa"/>
            <w:gridSpan w:val="3"/>
          </w:tcPr>
          <w:p w14:paraId="7A50C8F0" w14:textId="77777777" w:rsidR="005E2A77" w:rsidRPr="00E46305" w:rsidRDefault="005E2A77" w:rsidP="006E0E65"/>
        </w:tc>
      </w:tr>
      <w:tr w:rsidR="005E2A77" w14:paraId="5D3D80E2" w14:textId="77777777" w:rsidTr="006E0E65">
        <w:tc>
          <w:tcPr>
            <w:tcW w:w="2871" w:type="dxa"/>
            <w:vMerge/>
          </w:tcPr>
          <w:p w14:paraId="23DE6583" w14:textId="77777777" w:rsidR="005E2A77" w:rsidRPr="00E46305" w:rsidRDefault="005E2A77" w:rsidP="006E0E65"/>
        </w:tc>
        <w:tc>
          <w:tcPr>
            <w:tcW w:w="3224" w:type="dxa"/>
            <w:gridSpan w:val="3"/>
          </w:tcPr>
          <w:p w14:paraId="25E90B8A" w14:textId="77777777" w:rsidR="005E2A77" w:rsidRPr="00E46305" w:rsidRDefault="005E2A77" w:rsidP="006E0E65">
            <w:r w:rsidRPr="00E46305">
              <w:t>Ceramic pour flush sitting bowl</w:t>
            </w:r>
          </w:p>
        </w:tc>
        <w:tc>
          <w:tcPr>
            <w:tcW w:w="1418" w:type="dxa"/>
            <w:gridSpan w:val="2"/>
          </w:tcPr>
          <w:p w14:paraId="786C6267" w14:textId="77777777" w:rsidR="005E2A77" w:rsidRPr="00E46305" w:rsidRDefault="005E2A77" w:rsidP="006E0E65"/>
        </w:tc>
        <w:tc>
          <w:tcPr>
            <w:tcW w:w="1932" w:type="dxa"/>
            <w:gridSpan w:val="3"/>
          </w:tcPr>
          <w:p w14:paraId="71080F3D" w14:textId="77777777" w:rsidR="005E2A77" w:rsidRPr="00E46305" w:rsidRDefault="005E2A77" w:rsidP="006E0E65"/>
        </w:tc>
      </w:tr>
      <w:tr w:rsidR="005E2A77" w14:paraId="1789D18B" w14:textId="77777777" w:rsidTr="006E0E65">
        <w:tc>
          <w:tcPr>
            <w:tcW w:w="2871" w:type="dxa"/>
            <w:vMerge/>
          </w:tcPr>
          <w:p w14:paraId="1B864355" w14:textId="77777777" w:rsidR="005E2A77" w:rsidRPr="00E46305" w:rsidRDefault="005E2A77" w:rsidP="006E0E65"/>
        </w:tc>
        <w:tc>
          <w:tcPr>
            <w:tcW w:w="3224" w:type="dxa"/>
            <w:gridSpan w:val="3"/>
          </w:tcPr>
          <w:p w14:paraId="08D1D692" w14:textId="77777777" w:rsidR="005E2A77" w:rsidRPr="00E46305" w:rsidRDefault="005E2A77" w:rsidP="006E0E65">
            <w:r w:rsidRPr="00E46305">
              <w:t>Ceramic automatic flush sitting bowl</w:t>
            </w:r>
          </w:p>
        </w:tc>
        <w:tc>
          <w:tcPr>
            <w:tcW w:w="1418" w:type="dxa"/>
            <w:gridSpan w:val="2"/>
          </w:tcPr>
          <w:p w14:paraId="75214579" w14:textId="77777777" w:rsidR="005E2A77" w:rsidRPr="00E46305" w:rsidRDefault="005E2A77" w:rsidP="006E0E65"/>
        </w:tc>
        <w:tc>
          <w:tcPr>
            <w:tcW w:w="1932" w:type="dxa"/>
            <w:gridSpan w:val="3"/>
          </w:tcPr>
          <w:p w14:paraId="18733A21" w14:textId="77777777" w:rsidR="005E2A77" w:rsidRPr="00E46305" w:rsidRDefault="005E2A77" w:rsidP="006E0E65"/>
        </w:tc>
      </w:tr>
      <w:tr w:rsidR="005E2A77" w14:paraId="1F7B259E" w14:textId="77777777" w:rsidTr="006E0E65">
        <w:tc>
          <w:tcPr>
            <w:tcW w:w="2871" w:type="dxa"/>
            <w:vMerge/>
          </w:tcPr>
          <w:p w14:paraId="1D3874E6" w14:textId="77777777" w:rsidR="005E2A77" w:rsidRPr="00E46305" w:rsidRDefault="005E2A77" w:rsidP="006E0E65"/>
        </w:tc>
        <w:tc>
          <w:tcPr>
            <w:tcW w:w="3224" w:type="dxa"/>
            <w:gridSpan w:val="3"/>
          </w:tcPr>
          <w:p w14:paraId="19E96643" w14:textId="77777777" w:rsidR="005E2A77" w:rsidRPr="00E46305" w:rsidRDefault="005E2A77" w:rsidP="006E0E65">
            <w:r w:rsidRPr="00E46305">
              <w:t>Grass / thatch</w:t>
            </w:r>
          </w:p>
        </w:tc>
        <w:tc>
          <w:tcPr>
            <w:tcW w:w="1418" w:type="dxa"/>
            <w:gridSpan w:val="2"/>
          </w:tcPr>
          <w:p w14:paraId="2A04CF7D" w14:textId="77777777" w:rsidR="005E2A77" w:rsidRPr="00E46305" w:rsidRDefault="005E2A77" w:rsidP="006E0E65"/>
        </w:tc>
        <w:tc>
          <w:tcPr>
            <w:tcW w:w="1932" w:type="dxa"/>
            <w:gridSpan w:val="3"/>
          </w:tcPr>
          <w:p w14:paraId="1598BC43" w14:textId="77777777" w:rsidR="005E2A77" w:rsidRPr="00E46305" w:rsidRDefault="005E2A77" w:rsidP="006E0E65"/>
        </w:tc>
      </w:tr>
      <w:tr w:rsidR="005E2A77" w14:paraId="06BA7DC9" w14:textId="77777777" w:rsidTr="006E0E65">
        <w:tc>
          <w:tcPr>
            <w:tcW w:w="2871" w:type="dxa"/>
            <w:vMerge/>
          </w:tcPr>
          <w:p w14:paraId="525ED89E" w14:textId="77777777" w:rsidR="005E2A77" w:rsidRPr="00E46305" w:rsidRDefault="005E2A77" w:rsidP="006E0E65"/>
        </w:tc>
        <w:tc>
          <w:tcPr>
            <w:tcW w:w="3224" w:type="dxa"/>
            <w:gridSpan w:val="3"/>
          </w:tcPr>
          <w:p w14:paraId="1BA90469" w14:textId="77777777" w:rsidR="005E2A77" w:rsidRPr="00E46305" w:rsidRDefault="005E2A77" w:rsidP="006E0E65">
            <w:r w:rsidRPr="00E46305">
              <w:t>Wood</w:t>
            </w:r>
          </w:p>
        </w:tc>
        <w:tc>
          <w:tcPr>
            <w:tcW w:w="1418" w:type="dxa"/>
            <w:gridSpan w:val="2"/>
          </w:tcPr>
          <w:p w14:paraId="3E1AEFE9" w14:textId="77777777" w:rsidR="005E2A77" w:rsidRPr="00E46305" w:rsidRDefault="005E2A77" w:rsidP="006E0E65"/>
        </w:tc>
        <w:tc>
          <w:tcPr>
            <w:tcW w:w="1932" w:type="dxa"/>
            <w:gridSpan w:val="3"/>
          </w:tcPr>
          <w:p w14:paraId="2A72873A" w14:textId="77777777" w:rsidR="005E2A77" w:rsidRPr="00E46305" w:rsidRDefault="005E2A77" w:rsidP="006E0E65"/>
        </w:tc>
      </w:tr>
      <w:tr w:rsidR="005E2A77" w14:paraId="1AEDB1D7" w14:textId="77777777" w:rsidTr="006E0E65">
        <w:tc>
          <w:tcPr>
            <w:tcW w:w="2871" w:type="dxa"/>
            <w:vMerge/>
          </w:tcPr>
          <w:p w14:paraId="3B7846F6" w14:textId="77777777" w:rsidR="005E2A77" w:rsidRPr="00E46305" w:rsidRDefault="005E2A77" w:rsidP="006E0E65"/>
        </w:tc>
        <w:tc>
          <w:tcPr>
            <w:tcW w:w="3224" w:type="dxa"/>
            <w:gridSpan w:val="3"/>
          </w:tcPr>
          <w:p w14:paraId="10471506" w14:textId="77777777" w:rsidR="005E2A77" w:rsidRPr="00E46305" w:rsidRDefault="005E2A77" w:rsidP="006E0E65">
            <w:r w:rsidRPr="00E46305">
              <w:t>Zinc</w:t>
            </w:r>
          </w:p>
        </w:tc>
        <w:tc>
          <w:tcPr>
            <w:tcW w:w="1418" w:type="dxa"/>
            <w:gridSpan w:val="2"/>
          </w:tcPr>
          <w:p w14:paraId="11FE4FDD" w14:textId="77777777" w:rsidR="005E2A77" w:rsidRPr="00E46305" w:rsidRDefault="005E2A77" w:rsidP="006E0E65"/>
        </w:tc>
        <w:tc>
          <w:tcPr>
            <w:tcW w:w="1932" w:type="dxa"/>
            <w:gridSpan w:val="3"/>
          </w:tcPr>
          <w:p w14:paraId="644A8C1A" w14:textId="77777777" w:rsidR="005E2A77" w:rsidRPr="00E46305" w:rsidRDefault="005E2A77" w:rsidP="006E0E65"/>
        </w:tc>
      </w:tr>
      <w:tr w:rsidR="005E2A77" w14:paraId="7E38FE6C" w14:textId="77777777" w:rsidTr="006E0E65">
        <w:tc>
          <w:tcPr>
            <w:tcW w:w="2871" w:type="dxa"/>
            <w:vMerge/>
          </w:tcPr>
          <w:p w14:paraId="2BCC4A44" w14:textId="77777777" w:rsidR="005E2A77" w:rsidRPr="00E46305" w:rsidRDefault="005E2A77" w:rsidP="006E0E65"/>
        </w:tc>
        <w:tc>
          <w:tcPr>
            <w:tcW w:w="3224" w:type="dxa"/>
            <w:gridSpan w:val="3"/>
          </w:tcPr>
          <w:p w14:paraId="5749DF47" w14:textId="77777777" w:rsidR="005E2A77" w:rsidRPr="00E46305" w:rsidRDefault="005E2A77" w:rsidP="006E0E65">
            <w:r w:rsidRPr="00E46305">
              <w:t>Cement</w:t>
            </w:r>
          </w:p>
        </w:tc>
        <w:tc>
          <w:tcPr>
            <w:tcW w:w="1418" w:type="dxa"/>
            <w:gridSpan w:val="2"/>
          </w:tcPr>
          <w:p w14:paraId="4807990F" w14:textId="77777777" w:rsidR="005E2A77" w:rsidRPr="00E46305" w:rsidRDefault="005E2A77" w:rsidP="006E0E65"/>
        </w:tc>
        <w:tc>
          <w:tcPr>
            <w:tcW w:w="1932" w:type="dxa"/>
            <w:gridSpan w:val="3"/>
          </w:tcPr>
          <w:p w14:paraId="6687AE5C" w14:textId="77777777" w:rsidR="005E2A77" w:rsidRPr="00E46305" w:rsidRDefault="005E2A77" w:rsidP="006E0E65"/>
        </w:tc>
      </w:tr>
      <w:tr w:rsidR="005E2A77" w14:paraId="6117D7CB" w14:textId="77777777" w:rsidTr="006E0E65">
        <w:tc>
          <w:tcPr>
            <w:tcW w:w="2871" w:type="dxa"/>
            <w:vMerge/>
          </w:tcPr>
          <w:p w14:paraId="6B8570DD" w14:textId="77777777" w:rsidR="005E2A77" w:rsidRPr="00E46305" w:rsidRDefault="005E2A77" w:rsidP="006E0E65"/>
        </w:tc>
        <w:tc>
          <w:tcPr>
            <w:tcW w:w="3224" w:type="dxa"/>
            <w:gridSpan w:val="3"/>
          </w:tcPr>
          <w:p w14:paraId="7947C365" w14:textId="77777777" w:rsidR="005E2A77" w:rsidRPr="00E46305" w:rsidRDefault="005E2A77" w:rsidP="006E0E65">
            <w:r w:rsidRPr="00E46305">
              <w:t>PVC Pipe</w:t>
            </w:r>
          </w:p>
        </w:tc>
        <w:tc>
          <w:tcPr>
            <w:tcW w:w="1418" w:type="dxa"/>
            <w:gridSpan w:val="2"/>
          </w:tcPr>
          <w:p w14:paraId="511FF64C" w14:textId="77777777" w:rsidR="005E2A77" w:rsidRPr="00E46305" w:rsidRDefault="005E2A77" w:rsidP="006E0E65"/>
        </w:tc>
        <w:tc>
          <w:tcPr>
            <w:tcW w:w="1932" w:type="dxa"/>
            <w:gridSpan w:val="3"/>
          </w:tcPr>
          <w:p w14:paraId="52389E25" w14:textId="77777777" w:rsidR="005E2A77" w:rsidRPr="00E46305" w:rsidRDefault="005E2A77" w:rsidP="006E0E65"/>
        </w:tc>
      </w:tr>
      <w:tr w:rsidR="005E2A77" w14:paraId="6751AC09" w14:textId="77777777" w:rsidTr="006E0E65">
        <w:tc>
          <w:tcPr>
            <w:tcW w:w="2871" w:type="dxa"/>
            <w:vMerge/>
          </w:tcPr>
          <w:p w14:paraId="6ABE653A" w14:textId="77777777" w:rsidR="005E2A77" w:rsidRPr="00E46305" w:rsidRDefault="005E2A77" w:rsidP="006E0E65"/>
        </w:tc>
        <w:tc>
          <w:tcPr>
            <w:tcW w:w="3224" w:type="dxa"/>
            <w:gridSpan w:val="3"/>
          </w:tcPr>
          <w:p w14:paraId="253E6426" w14:textId="77777777" w:rsidR="005E2A77" w:rsidRPr="00E46305" w:rsidRDefault="005E2A77" w:rsidP="006E0E65">
            <w:r w:rsidRPr="00E46305">
              <w:t>PVC Pipe Elbow</w:t>
            </w:r>
          </w:p>
        </w:tc>
        <w:tc>
          <w:tcPr>
            <w:tcW w:w="1418" w:type="dxa"/>
            <w:gridSpan w:val="2"/>
          </w:tcPr>
          <w:p w14:paraId="6594C5DE" w14:textId="77777777" w:rsidR="005E2A77" w:rsidRPr="00E46305" w:rsidRDefault="005E2A77" w:rsidP="006E0E65"/>
        </w:tc>
        <w:tc>
          <w:tcPr>
            <w:tcW w:w="1932" w:type="dxa"/>
            <w:gridSpan w:val="3"/>
          </w:tcPr>
          <w:p w14:paraId="1777BB1B" w14:textId="77777777" w:rsidR="005E2A77" w:rsidRPr="00E46305" w:rsidRDefault="005E2A77" w:rsidP="006E0E65"/>
        </w:tc>
      </w:tr>
      <w:tr w:rsidR="005E2A77" w14:paraId="029A1366" w14:textId="77777777" w:rsidTr="006E0E65">
        <w:tc>
          <w:tcPr>
            <w:tcW w:w="2871" w:type="dxa"/>
            <w:vMerge/>
          </w:tcPr>
          <w:p w14:paraId="4341BC12" w14:textId="77777777" w:rsidR="005E2A77" w:rsidRPr="00E46305" w:rsidRDefault="005E2A77" w:rsidP="006E0E65"/>
        </w:tc>
        <w:tc>
          <w:tcPr>
            <w:tcW w:w="3224" w:type="dxa"/>
            <w:gridSpan w:val="3"/>
          </w:tcPr>
          <w:p w14:paraId="4BD8E078" w14:textId="77777777" w:rsidR="005E2A77" w:rsidRPr="00E46305" w:rsidRDefault="005E2A77" w:rsidP="006E0E65">
            <w:r w:rsidRPr="00E46305">
              <w:t>Sand</w:t>
            </w:r>
          </w:p>
        </w:tc>
        <w:tc>
          <w:tcPr>
            <w:tcW w:w="1418" w:type="dxa"/>
            <w:gridSpan w:val="2"/>
          </w:tcPr>
          <w:p w14:paraId="5A2844F1" w14:textId="77777777" w:rsidR="005E2A77" w:rsidRPr="00E46305" w:rsidRDefault="005E2A77" w:rsidP="006E0E65"/>
        </w:tc>
        <w:tc>
          <w:tcPr>
            <w:tcW w:w="1932" w:type="dxa"/>
            <w:gridSpan w:val="3"/>
          </w:tcPr>
          <w:p w14:paraId="55E9BA39" w14:textId="77777777" w:rsidR="005E2A77" w:rsidRPr="00E46305" w:rsidRDefault="005E2A77" w:rsidP="006E0E65"/>
        </w:tc>
      </w:tr>
      <w:tr w:rsidR="005E2A77" w14:paraId="049E09EC" w14:textId="77777777" w:rsidTr="006E0E65">
        <w:tc>
          <w:tcPr>
            <w:tcW w:w="2871" w:type="dxa"/>
            <w:vMerge/>
          </w:tcPr>
          <w:p w14:paraId="6BE6D8BD" w14:textId="77777777" w:rsidR="005E2A77" w:rsidRPr="00E46305" w:rsidRDefault="005E2A77" w:rsidP="006E0E65"/>
        </w:tc>
        <w:tc>
          <w:tcPr>
            <w:tcW w:w="3224" w:type="dxa"/>
            <w:gridSpan w:val="3"/>
          </w:tcPr>
          <w:p w14:paraId="1215BCB5" w14:textId="77777777" w:rsidR="005E2A77" w:rsidRPr="00E46305" w:rsidRDefault="005E2A77" w:rsidP="006E0E65">
            <w:r w:rsidRPr="00E46305">
              <w:t>Iron Bar (Rebar)</w:t>
            </w:r>
          </w:p>
        </w:tc>
        <w:tc>
          <w:tcPr>
            <w:tcW w:w="1418" w:type="dxa"/>
            <w:gridSpan w:val="2"/>
          </w:tcPr>
          <w:p w14:paraId="66F5217A" w14:textId="77777777" w:rsidR="005E2A77" w:rsidRPr="00E46305" w:rsidRDefault="005E2A77" w:rsidP="006E0E65"/>
        </w:tc>
        <w:tc>
          <w:tcPr>
            <w:tcW w:w="1932" w:type="dxa"/>
            <w:gridSpan w:val="3"/>
          </w:tcPr>
          <w:p w14:paraId="65122839" w14:textId="77777777" w:rsidR="005E2A77" w:rsidRPr="00E46305" w:rsidRDefault="005E2A77" w:rsidP="006E0E65"/>
        </w:tc>
      </w:tr>
      <w:tr w:rsidR="005E2A77" w14:paraId="4D0535F0" w14:textId="77777777" w:rsidTr="006E0E65">
        <w:tc>
          <w:tcPr>
            <w:tcW w:w="2871" w:type="dxa"/>
            <w:vMerge/>
          </w:tcPr>
          <w:p w14:paraId="3DEF55D6" w14:textId="77777777" w:rsidR="005E2A77" w:rsidRPr="00E46305" w:rsidRDefault="005E2A77" w:rsidP="006E0E65"/>
        </w:tc>
        <w:tc>
          <w:tcPr>
            <w:tcW w:w="3224" w:type="dxa"/>
            <w:gridSpan w:val="3"/>
          </w:tcPr>
          <w:p w14:paraId="21BCC7F0" w14:textId="77777777" w:rsidR="005E2A77" w:rsidRPr="00E46305" w:rsidRDefault="005E2A77" w:rsidP="006E0E65">
            <w:r w:rsidRPr="00E46305">
              <w:t>Nails</w:t>
            </w:r>
          </w:p>
        </w:tc>
        <w:tc>
          <w:tcPr>
            <w:tcW w:w="1418" w:type="dxa"/>
            <w:gridSpan w:val="2"/>
          </w:tcPr>
          <w:p w14:paraId="624F09D1" w14:textId="77777777" w:rsidR="005E2A77" w:rsidRPr="00E46305" w:rsidRDefault="005E2A77" w:rsidP="006E0E65"/>
        </w:tc>
        <w:tc>
          <w:tcPr>
            <w:tcW w:w="1932" w:type="dxa"/>
            <w:gridSpan w:val="3"/>
          </w:tcPr>
          <w:p w14:paraId="0D3889A5" w14:textId="77777777" w:rsidR="005E2A77" w:rsidRPr="00E46305" w:rsidRDefault="005E2A77" w:rsidP="006E0E65"/>
        </w:tc>
      </w:tr>
      <w:tr w:rsidR="005E2A77" w14:paraId="36B27EAB" w14:textId="77777777" w:rsidTr="006E0E65">
        <w:tc>
          <w:tcPr>
            <w:tcW w:w="2871" w:type="dxa"/>
            <w:vMerge/>
          </w:tcPr>
          <w:p w14:paraId="5BF31E77" w14:textId="77777777" w:rsidR="005E2A77" w:rsidRPr="00E46305" w:rsidRDefault="005E2A77" w:rsidP="006E0E65"/>
        </w:tc>
        <w:tc>
          <w:tcPr>
            <w:tcW w:w="3224" w:type="dxa"/>
            <w:gridSpan w:val="3"/>
          </w:tcPr>
          <w:p w14:paraId="18E492C0" w14:textId="77777777" w:rsidR="005E2A77" w:rsidRPr="00E46305" w:rsidRDefault="005E2A77" w:rsidP="006E0E65">
            <w:r w:rsidRPr="00E46305">
              <w:t>Thin Wire</w:t>
            </w:r>
          </w:p>
        </w:tc>
        <w:tc>
          <w:tcPr>
            <w:tcW w:w="1418" w:type="dxa"/>
            <w:gridSpan w:val="2"/>
          </w:tcPr>
          <w:p w14:paraId="13DE8939" w14:textId="77777777" w:rsidR="005E2A77" w:rsidRPr="00E46305" w:rsidRDefault="005E2A77" w:rsidP="006E0E65"/>
        </w:tc>
        <w:tc>
          <w:tcPr>
            <w:tcW w:w="1932" w:type="dxa"/>
            <w:gridSpan w:val="3"/>
          </w:tcPr>
          <w:p w14:paraId="5B430F65" w14:textId="77777777" w:rsidR="005E2A77" w:rsidRPr="00E46305" w:rsidRDefault="005E2A77" w:rsidP="006E0E65"/>
        </w:tc>
      </w:tr>
      <w:tr w:rsidR="005E2A77" w14:paraId="6FDC4AE6" w14:textId="77777777" w:rsidTr="006E0E65">
        <w:tc>
          <w:tcPr>
            <w:tcW w:w="2871" w:type="dxa"/>
            <w:vMerge/>
          </w:tcPr>
          <w:p w14:paraId="78B22BF3" w14:textId="77777777" w:rsidR="005E2A77" w:rsidRPr="00E46305" w:rsidRDefault="005E2A77" w:rsidP="006E0E65"/>
        </w:tc>
        <w:tc>
          <w:tcPr>
            <w:tcW w:w="3224" w:type="dxa"/>
            <w:gridSpan w:val="3"/>
          </w:tcPr>
          <w:p w14:paraId="664D1491" w14:textId="77777777" w:rsidR="005E2A77" w:rsidRPr="00E46305" w:rsidRDefault="005E2A77" w:rsidP="006E0E65">
            <w:r w:rsidRPr="00E46305">
              <w:t>Crowbar</w:t>
            </w:r>
          </w:p>
        </w:tc>
        <w:tc>
          <w:tcPr>
            <w:tcW w:w="1418" w:type="dxa"/>
            <w:gridSpan w:val="2"/>
          </w:tcPr>
          <w:p w14:paraId="361AF24B" w14:textId="77777777" w:rsidR="005E2A77" w:rsidRPr="00E46305" w:rsidRDefault="005E2A77" w:rsidP="006E0E65"/>
        </w:tc>
        <w:tc>
          <w:tcPr>
            <w:tcW w:w="1932" w:type="dxa"/>
            <w:gridSpan w:val="3"/>
          </w:tcPr>
          <w:p w14:paraId="42CDE523" w14:textId="77777777" w:rsidR="005E2A77" w:rsidRPr="00E46305" w:rsidRDefault="005E2A77" w:rsidP="006E0E65"/>
        </w:tc>
      </w:tr>
      <w:tr w:rsidR="005E2A77" w14:paraId="444B73AC" w14:textId="77777777" w:rsidTr="006E0E65">
        <w:tc>
          <w:tcPr>
            <w:tcW w:w="2871" w:type="dxa"/>
            <w:vMerge/>
          </w:tcPr>
          <w:p w14:paraId="71325BED" w14:textId="77777777" w:rsidR="005E2A77" w:rsidRPr="00E46305" w:rsidRDefault="005E2A77" w:rsidP="006E0E65"/>
        </w:tc>
        <w:tc>
          <w:tcPr>
            <w:tcW w:w="3224" w:type="dxa"/>
            <w:gridSpan w:val="3"/>
          </w:tcPr>
          <w:p w14:paraId="33FD9566" w14:textId="77777777" w:rsidR="005E2A77" w:rsidRPr="00E46305" w:rsidRDefault="005E2A77" w:rsidP="006E0E65">
            <w:r w:rsidRPr="00E46305">
              <w:t>Shovel</w:t>
            </w:r>
          </w:p>
        </w:tc>
        <w:tc>
          <w:tcPr>
            <w:tcW w:w="1418" w:type="dxa"/>
            <w:gridSpan w:val="2"/>
          </w:tcPr>
          <w:p w14:paraId="22593F1A" w14:textId="77777777" w:rsidR="005E2A77" w:rsidRPr="00E46305" w:rsidRDefault="005E2A77" w:rsidP="006E0E65"/>
        </w:tc>
        <w:tc>
          <w:tcPr>
            <w:tcW w:w="1932" w:type="dxa"/>
            <w:gridSpan w:val="3"/>
          </w:tcPr>
          <w:p w14:paraId="54D68224" w14:textId="77777777" w:rsidR="005E2A77" w:rsidRPr="00E46305" w:rsidRDefault="005E2A77" w:rsidP="006E0E65"/>
        </w:tc>
      </w:tr>
      <w:tr w:rsidR="005E2A77" w14:paraId="12CB2F1E" w14:textId="77777777" w:rsidTr="006E0E65">
        <w:tc>
          <w:tcPr>
            <w:tcW w:w="2871" w:type="dxa"/>
            <w:vMerge/>
          </w:tcPr>
          <w:p w14:paraId="1DA16A19" w14:textId="77777777" w:rsidR="005E2A77" w:rsidRPr="00E46305" w:rsidRDefault="005E2A77" w:rsidP="006E0E65"/>
        </w:tc>
        <w:tc>
          <w:tcPr>
            <w:tcW w:w="3224" w:type="dxa"/>
            <w:gridSpan w:val="3"/>
          </w:tcPr>
          <w:p w14:paraId="5470080A" w14:textId="77777777" w:rsidR="005E2A77" w:rsidRPr="00E46305" w:rsidRDefault="005E2A77" w:rsidP="006E0E65">
            <w:r w:rsidRPr="00E46305">
              <w:t>Trowel</w:t>
            </w:r>
          </w:p>
        </w:tc>
        <w:tc>
          <w:tcPr>
            <w:tcW w:w="1418" w:type="dxa"/>
            <w:gridSpan w:val="2"/>
          </w:tcPr>
          <w:p w14:paraId="68F141FF" w14:textId="77777777" w:rsidR="005E2A77" w:rsidRPr="00E46305" w:rsidRDefault="005E2A77" w:rsidP="006E0E65"/>
        </w:tc>
        <w:tc>
          <w:tcPr>
            <w:tcW w:w="1932" w:type="dxa"/>
            <w:gridSpan w:val="3"/>
          </w:tcPr>
          <w:p w14:paraId="0A7DAFBA" w14:textId="77777777" w:rsidR="005E2A77" w:rsidRPr="00E46305" w:rsidRDefault="005E2A77" w:rsidP="006E0E65"/>
        </w:tc>
      </w:tr>
      <w:tr w:rsidR="005E2A77" w14:paraId="13DC9DCC" w14:textId="77777777" w:rsidTr="006E0E65">
        <w:tc>
          <w:tcPr>
            <w:tcW w:w="2871" w:type="dxa"/>
            <w:vMerge/>
          </w:tcPr>
          <w:p w14:paraId="17DB3C63" w14:textId="77777777" w:rsidR="005E2A77" w:rsidRPr="00E46305" w:rsidRDefault="005E2A77" w:rsidP="006E0E65"/>
        </w:tc>
        <w:tc>
          <w:tcPr>
            <w:tcW w:w="3224" w:type="dxa"/>
            <w:gridSpan w:val="3"/>
          </w:tcPr>
          <w:p w14:paraId="50A85511" w14:textId="77777777" w:rsidR="005E2A77" w:rsidRPr="00E46305" w:rsidRDefault="005E2A77" w:rsidP="006E0E65">
            <w:r w:rsidRPr="00E46305">
              <w:t>Bamboo</w:t>
            </w:r>
          </w:p>
        </w:tc>
        <w:tc>
          <w:tcPr>
            <w:tcW w:w="1418" w:type="dxa"/>
            <w:gridSpan w:val="2"/>
          </w:tcPr>
          <w:p w14:paraId="64D4425E" w14:textId="77777777" w:rsidR="005E2A77" w:rsidRPr="00E46305" w:rsidRDefault="005E2A77" w:rsidP="006E0E65"/>
        </w:tc>
        <w:tc>
          <w:tcPr>
            <w:tcW w:w="1932" w:type="dxa"/>
            <w:gridSpan w:val="3"/>
          </w:tcPr>
          <w:p w14:paraId="3E02FE25" w14:textId="77777777" w:rsidR="005E2A77" w:rsidRPr="00E46305" w:rsidRDefault="005E2A77" w:rsidP="006E0E65"/>
        </w:tc>
      </w:tr>
      <w:tr w:rsidR="005E2A77" w14:paraId="19787282" w14:textId="77777777" w:rsidTr="006E0E65">
        <w:tc>
          <w:tcPr>
            <w:tcW w:w="2871" w:type="dxa"/>
            <w:vMerge/>
          </w:tcPr>
          <w:p w14:paraId="119E521C" w14:textId="77777777" w:rsidR="005E2A77" w:rsidRPr="00E46305" w:rsidRDefault="005E2A77" w:rsidP="006E0E65"/>
        </w:tc>
        <w:tc>
          <w:tcPr>
            <w:tcW w:w="3224" w:type="dxa"/>
            <w:gridSpan w:val="3"/>
          </w:tcPr>
          <w:p w14:paraId="01C0BC17" w14:textId="77777777" w:rsidR="005E2A77" w:rsidRPr="00E46305" w:rsidRDefault="005E2A77" w:rsidP="006E0E65">
            <w:r w:rsidRPr="00E46305">
              <w:t>Bricks</w:t>
            </w:r>
          </w:p>
        </w:tc>
        <w:tc>
          <w:tcPr>
            <w:tcW w:w="1418" w:type="dxa"/>
            <w:gridSpan w:val="2"/>
          </w:tcPr>
          <w:p w14:paraId="59FC6F82" w14:textId="77777777" w:rsidR="005E2A77" w:rsidRPr="00E46305" w:rsidRDefault="005E2A77" w:rsidP="006E0E65"/>
        </w:tc>
        <w:tc>
          <w:tcPr>
            <w:tcW w:w="1932" w:type="dxa"/>
            <w:gridSpan w:val="3"/>
          </w:tcPr>
          <w:p w14:paraId="444EAE10" w14:textId="77777777" w:rsidR="005E2A77" w:rsidRPr="00E46305" w:rsidRDefault="005E2A77" w:rsidP="006E0E65"/>
        </w:tc>
      </w:tr>
      <w:tr w:rsidR="005E2A77" w14:paraId="66028A8A" w14:textId="77777777" w:rsidTr="006E0E65">
        <w:tc>
          <w:tcPr>
            <w:tcW w:w="2871" w:type="dxa"/>
            <w:vMerge/>
          </w:tcPr>
          <w:p w14:paraId="3CCD9EC6" w14:textId="77777777" w:rsidR="005E2A77" w:rsidRPr="00E46305" w:rsidRDefault="005E2A77" w:rsidP="006E0E65"/>
        </w:tc>
        <w:tc>
          <w:tcPr>
            <w:tcW w:w="3224" w:type="dxa"/>
            <w:gridSpan w:val="3"/>
          </w:tcPr>
          <w:p w14:paraId="3750D897" w14:textId="77777777" w:rsidR="005E2A77" w:rsidRPr="00E46305" w:rsidRDefault="005E2A77" w:rsidP="006E0E65">
            <w:r w:rsidRPr="00E46305">
              <w:t>Coconut leaf</w:t>
            </w:r>
          </w:p>
        </w:tc>
        <w:tc>
          <w:tcPr>
            <w:tcW w:w="1418" w:type="dxa"/>
            <w:gridSpan w:val="2"/>
          </w:tcPr>
          <w:p w14:paraId="3391D759" w14:textId="77777777" w:rsidR="005E2A77" w:rsidRPr="00E46305" w:rsidRDefault="005E2A77" w:rsidP="006E0E65"/>
        </w:tc>
        <w:tc>
          <w:tcPr>
            <w:tcW w:w="1932" w:type="dxa"/>
            <w:gridSpan w:val="3"/>
          </w:tcPr>
          <w:p w14:paraId="7CFF3789" w14:textId="77777777" w:rsidR="005E2A77" w:rsidRPr="00E46305" w:rsidRDefault="005E2A77" w:rsidP="006E0E65"/>
        </w:tc>
      </w:tr>
      <w:tr w:rsidR="005E2A77" w14:paraId="74747712" w14:textId="77777777" w:rsidTr="006E0E65">
        <w:tc>
          <w:tcPr>
            <w:tcW w:w="2871" w:type="dxa"/>
            <w:vMerge/>
          </w:tcPr>
          <w:p w14:paraId="0A89AF12" w14:textId="77777777" w:rsidR="005E2A77" w:rsidRPr="00E46305" w:rsidRDefault="005E2A77" w:rsidP="006E0E65"/>
        </w:tc>
        <w:tc>
          <w:tcPr>
            <w:tcW w:w="3224" w:type="dxa"/>
            <w:gridSpan w:val="3"/>
          </w:tcPr>
          <w:p w14:paraId="5F0DFE55" w14:textId="77777777" w:rsidR="005E2A77" w:rsidRPr="00E46305" w:rsidRDefault="005E2A77" w:rsidP="006E0E65">
            <w:r w:rsidRPr="00E46305">
              <w:t>Piku / Bebok</w:t>
            </w:r>
          </w:p>
        </w:tc>
        <w:tc>
          <w:tcPr>
            <w:tcW w:w="1418" w:type="dxa"/>
            <w:gridSpan w:val="2"/>
          </w:tcPr>
          <w:p w14:paraId="36E2F6F2" w14:textId="77777777" w:rsidR="005E2A77" w:rsidRPr="00E46305" w:rsidRDefault="005E2A77" w:rsidP="006E0E65"/>
        </w:tc>
        <w:tc>
          <w:tcPr>
            <w:tcW w:w="1932" w:type="dxa"/>
            <w:gridSpan w:val="3"/>
          </w:tcPr>
          <w:p w14:paraId="3C286341" w14:textId="77777777" w:rsidR="005E2A77" w:rsidRPr="00E46305" w:rsidRDefault="005E2A77" w:rsidP="006E0E65"/>
        </w:tc>
      </w:tr>
      <w:tr w:rsidR="005E2A77" w14:paraId="56B5DBBC" w14:textId="77777777" w:rsidTr="006E0E65">
        <w:tc>
          <w:tcPr>
            <w:tcW w:w="2871" w:type="dxa"/>
            <w:vMerge/>
          </w:tcPr>
          <w:p w14:paraId="3308F22A" w14:textId="77777777" w:rsidR="005E2A77" w:rsidRPr="00E46305" w:rsidRDefault="005E2A77" w:rsidP="006E0E65"/>
        </w:tc>
        <w:tc>
          <w:tcPr>
            <w:tcW w:w="3224" w:type="dxa"/>
            <w:gridSpan w:val="3"/>
          </w:tcPr>
          <w:p w14:paraId="793EFC36" w14:textId="77777777" w:rsidR="005E2A77" w:rsidRPr="00E46305" w:rsidRDefault="005E2A77" w:rsidP="006E0E65">
            <w:r w:rsidRPr="00E46305">
              <w:t>Wood clapboard</w:t>
            </w:r>
          </w:p>
        </w:tc>
        <w:tc>
          <w:tcPr>
            <w:tcW w:w="1418" w:type="dxa"/>
            <w:gridSpan w:val="2"/>
          </w:tcPr>
          <w:p w14:paraId="005EA459" w14:textId="77777777" w:rsidR="005E2A77" w:rsidRPr="00E46305" w:rsidRDefault="005E2A77" w:rsidP="006E0E65"/>
        </w:tc>
        <w:tc>
          <w:tcPr>
            <w:tcW w:w="1932" w:type="dxa"/>
            <w:gridSpan w:val="3"/>
          </w:tcPr>
          <w:p w14:paraId="49D3A035" w14:textId="77777777" w:rsidR="005E2A77" w:rsidRPr="00E46305" w:rsidRDefault="005E2A77" w:rsidP="006E0E65"/>
        </w:tc>
      </w:tr>
      <w:tr w:rsidR="005E2A77" w14:paraId="1D7A2D41" w14:textId="77777777" w:rsidTr="006E0E65">
        <w:tc>
          <w:tcPr>
            <w:tcW w:w="2871" w:type="dxa"/>
            <w:vMerge/>
          </w:tcPr>
          <w:p w14:paraId="19BB924B" w14:textId="77777777" w:rsidR="005E2A77" w:rsidRPr="00E46305" w:rsidRDefault="005E2A77" w:rsidP="006E0E65"/>
        </w:tc>
        <w:tc>
          <w:tcPr>
            <w:tcW w:w="3224" w:type="dxa"/>
            <w:gridSpan w:val="3"/>
          </w:tcPr>
          <w:p w14:paraId="4BE7F64D" w14:textId="77777777" w:rsidR="005E2A77" w:rsidRPr="00E46305" w:rsidRDefault="005E2A77" w:rsidP="006E0E65">
            <w:r w:rsidRPr="00E46305">
              <w:t>Tiles</w:t>
            </w:r>
          </w:p>
        </w:tc>
        <w:tc>
          <w:tcPr>
            <w:tcW w:w="1418" w:type="dxa"/>
            <w:gridSpan w:val="2"/>
          </w:tcPr>
          <w:p w14:paraId="1CE0C483" w14:textId="77777777" w:rsidR="005E2A77" w:rsidRPr="00E46305" w:rsidRDefault="005E2A77" w:rsidP="006E0E65"/>
        </w:tc>
        <w:tc>
          <w:tcPr>
            <w:tcW w:w="1932" w:type="dxa"/>
            <w:gridSpan w:val="3"/>
          </w:tcPr>
          <w:p w14:paraId="75DF9593" w14:textId="77777777" w:rsidR="005E2A77" w:rsidRPr="00E46305" w:rsidRDefault="005E2A77" w:rsidP="006E0E65"/>
        </w:tc>
      </w:tr>
      <w:tr w:rsidR="005E2A77" w14:paraId="61046C11" w14:textId="77777777" w:rsidTr="006E0E65">
        <w:tc>
          <w:tcPr>
            <w:tcW w:w="2871" w:type="dxa"/>
            <w:vMerge/>
          </w:tcPr>
          <w:p w14:paraId="7326CC09" w14:textId="77777777" w:rsidR="005E2A77" w:rsidRPr="00E46305" w:rsidRDefault="005E2A77" w:rsidP="006E0E65"/>
        </w:tc>
        <w:tc>
          <w:tcPr>
            <w:tcW w:w="3224" w:type="dxa"/>
            <w:gridSpan w:val="3"/>
          </w:tcPr>
          <w:p w14:paraId="326E62AA" w14:textId="77777777" w:rsidR="005E2A77" w:rsidRPr="00E46305" w:rsidRDefault="005E2A77" w:rsidP="006E0E65">
            <w:r w:rsidRPr="00E46305">
              <w:t>Water Filter</w:t>
            </w:r>
          </w:p>
        </w:tc>
        <w:tc>
          <w:tcPr>
            <w:tcW w:w="1418" w:type="dxa"/>
            <w:gridSpan w:val="2"/>
          </w:tcPr>
          <w:p w14:paraId="4FCBF517" w14:textId="77777777" w:rsidR="005E2A77" w:rsidRPr="00E46305" w:rsidRDefault="005E2A77" w:rsidP="006E0E65"/>
        </w:tc>
        <w:tc>
          <w:tcPr>
            <w:tcW w:w="1932" w:type="dxa"/>
            <w:gridSpan w:val="3"/>
          </w:tcPr>
          <w:p w14:paraId="5E864B52" w14:textId="77777777" w:rsidR="005E2A77" w:rsidRPr="00E46305" w:rsidRDefault="005E2A77" w:rsidP="006E0E65"/>
        </w:tc>
      </w:tr>
      <w:tr w:rsidR="005E2A77" w14:paraId="770EE690" w14:textId="77777777" w:rsidTr="006E0E65">
        <w:tc>
          <w:tcPr>
            <w:tcW w:w="2871" w:type="dxa"/>
            <w:vMerge/>
          </w:tcPr>
          <w:p w14:paraId="01B2BBDF" w14:textId="77777777" w:rsidR="005E2A77" w:rsidRPr="00E46305" w:rsidRDefault="005E2A77" w:rsidP="006E0E65"/>
        </w:tc>
        <w:tc>
          <w:tcPr>
            <w:tcW w:w="3224" w:type="dxa"/>
            <w:gridSpan w:val="3"/>
          </w:tcPr>
          <w:p w14:paraId="40DDF882" w14:textId="77777777" w:rsidR="005E2A77" w:rsidRPr="00E46305" w:rsidRDefault="005E2A77" w:rsidP="006E0E65">
            <w:r w:rsidRPr="00E46305">
              <w:t>Water hose</w:t>
            </w:r>
          </w:p>
        </w:tc>
        <w:tc>
          <w:tcPr>
            <w:tcW w:w="1418" w:type="dxa"/>
            <w:gridSpan w:val="2"/>
          </w:tcPr>
          <w:p w14:paraId="1E936A4C" w14:textId="77777777" w:rsidR="005E2A77" w:rsidRPr="00E46305" w:rsidRDefault="005E2A77" w:rsidP="006E0E65"/>
        </w:tc>
        <w:tc>
          <w:tcPr>
            <w:tcW w:w="1932" w:type="dxa"/>
            <w:gridSpan w:val="3"/>
          </w:tcPr>
          <w:p w14:paraId="1861B2A3" w14:textId="77777777" w:rsidR="005E2A77" w:rsidRPr="00E46305" w:rsidRDefault="005E2A77" w:rsidP="006E0E65"/>
        </w:tc>
      </w:tr>
      <w:tr w:rsidR="005E2A77" w14:paraId="63677078" w14:textId="77777777" w:rsidTr="006E0E65">
        <w:tc>
          <w:tcPr>
            <w:tcW w:w="2871" w:type="dxa"/>
            <w:vMerge/>
          </w:tcPr>
          <w:p w14:paraId="11B009DE" w14:textId="77777777" w:rsidR="005E2A77" w:rsidRPr="00E46305" w:rsidRDefault="005E2A77" w:rsidP="006E0E65"/>
        </w:tc>
        <w:tc>
          <w:tcPr>
            <w:tcW w:w="3224" w:type="dxa"/>
            <w:gridSpan w:val="3"/>
          </w:tcPr>
          <w:p w14:paraId="29773E53" w14:textId="77777777" w:rsidR="005E2A77" w:rsidRPr="00E46305" w:rsidRDefault="005E2A77" w:rsidP="006E0E65">
            <w:r w:rsidRPr="00E46305">
              <w:t>Handwashing facility</w:t>
            </w:r>
          </w:p>
        </w:tc>
        <w:tc>
          <w:tcPr>
            <w:tcW w:w="1418" w:type="dxa"/>
            <w:gridSpan w:val="2"/>
          </w:tcPr>
          <w:p w14:paraId="5E9EC43A" w14:textId="77777777" w:rsidR="005E2A77" w:rsidRPr="00E46305" w:rsidRDefault="005E2A77" w:rsidP="006E0E65"/>
        </w:tc>
        <w:tc>
          <w:tcPr>
            <w:tcW w:w="1932" w:type="dxa"/>
            <w:gridSpan w:val="3"/>
          </w:tcPr>
          <w:p w14:paraId="0BDAC941" w14:textId="77777777" w:rsidR="005E2A77" w:rsidRPr="00E46305" w:rsidRDefault="005E2A77" w:rsidP="006E0E65"/>
        </w:tc>
      </w:tr>
      <w:tr w:rsidR="005E2A77" w14:paraId="43899251" w14:textId="77777777" w:rsidTr="006E0E65">
        <w:tc>
          <w:tcPr>
            <w:tcW w:w="2871" w:type="dxa"/>
          </w:tcPr>
          <w:p w14:paraId="12528BBB" w14:textId="77777777" w:rsidR="005E2A77" w:rsidRPr="001A0713" w:rsidRDefault="005E2A77" w:rsidP="006E0E65">
            <w:r>
              <w:t>Q9</w:t>
            </w:r>
            <w:r w:rsidRPr="001A0713">
              <w:t>. Is there quality difference in the different suppliers of materials?</w:t>
            </w:r>
          </w:p>
        </w:tc>
        <w:tc>
          <w:tcPr>
            <w:tcW w:w="3224" w:type="dxa"/>
            <w:gridSpan w:val="3"/>
          </w:tcPr>
          <w:p w14:paraId="03C73A23" w14:textId="77777777" w:rsidR="005E2A77" w:rsidRDefault="005E2A77" w:rsidP="006E0E65">
            <w:r w:rsidRPr="006807CD">
              <w:rPr>
                <w:rFonts w:ascii="Wingdings" w:hAnsi="Wingdings"/>
                <w:sz w:val="20"/>
                <w:szCs w:val="20"/>
              </w:rPr>
              <w:t></w:t>
            </w:r>
            <w:r>
              <w:t xml:space="preserve"> Yes </w:t>
            </w:r>
            <w:r>
              <w:sym w:font="Wingdings" w:char="F0E0"/>
            </w:r>
            <w:r>
              <w:t xml:space="preserve"> Go to Q9a</w:t>
            </w:r>
          </w:p>
          <w:p w14:paraId="0D0E02D8" w14:textId="77777777" w:rsidR="005E2A77" w:rsidRDefault="005E2A77" w:rsidP="006E0E65">
            <w:r w:rsidRPr="006807CD">
              <w:rPr>
                <w:rFonts w:ascii="Wingdings" w:hAnsi="Wingdings"/>
                <w:sz w:val="20"/>
                <w:szCs w:val="20"/>
              </w:rPr>
              <w:t></w:t>
            </w:r>
            <w:r>
              <w:t xml:space="preserve"> No </w:t>
            </w:r>
            <w:r>
              <w:sym w:font="Wingdings" w:char="F0E0"/>
            </w:r>
            <w:r>
              <w:t xml:space="preserve"> Go to Q10</w:t>
            </w:r>
          </w:p>
        </w:tc>
        <w:tc>
          <w:tcPr>
            <w:tcW w:w="3350" w:type="dxa"/>
            <w:gridSpan w:val="5"/>
          </w:tcPr>
          <w:p w14:paraId="6D8FDFCC" w14:textId="77777777" w:rsidR="005E2A77" w:rsidRDefault="005E2A77" w:rsidP="006E0E65">
            <w:r>
              <w:t>Q9a. Can you explain why?</w:t>
            </w:r>
          </w:p>
        </w:tc>
      </w:tr>
      <w:tr w:rsidR="005E2A77" w14:paraId="6D4BD9DC" w14:textId="77777777" w:rsidTr="006E0E65">
        <w:tc>
          <w:tcPr>
            <w:tcW w:w="2871" w:type="dxa"/>
            <w:vMerge w:val="restart"/>
          </w:tcPr>
          <w:p w14:paraId="0FBEF4FC" w14:textId="77777777" w:rsidR="005E2A77" w:rsidRPr="001A0713" w:rsidRDefault="005E2A77" w:rsidP="006E0E65">
            <w:r>
              <w:t>Q10. Do you have regular suppliers for your products?</w:t>
            </w:r>
          </w:p>
        </w:tc>
        <w:tc>
          <w:tcPr>
            <w:tcW w:w="3224" w:type="dxa"/>
            <w:gridSpan w:val="3"/>
            <w:vMerge w:val="restart"/>
          </w:tcPr>
          <w:p w14:paraId="2BC92CEF" w14:textId="77777777" w:rsidR="005E2A77" w:rsidRDefault="005E2A77" w:rsidP="006E0E65">
            <w:r w:rsidRPr="006807CD">
              <w:rPr>
                <w:rFonts w:ascii="Wingdings" w:hAnsi="Wingdings"/>
                <w:sz w:val="20"/>
                <w:szCs w:val="20"/>
              </w:rPr>
              <w:t></w:t>
            </w:r>
            <w:r>
              <w:t xml:space="preserve"> Yes </w:t>
            </w:r>
            <w:r>
              <w:sym w:font="Wingdings" w:char="F0E0"/>
            </w:r>
            <w:r>
              <w:t xml:space="preserve"> Go to Q10a</w:t>
            </w:r>
          </w:p>
          <w:p w14:paraId="5FCD87F1"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Go to Q11</w:t>
            </w:r>
          </w:p>
        </w:tc>
        <w:tc>
          <w:tcPr>
            <w:tcW w:w="3350" w:type="dxa"/>
            <w:gridSpan w:val="5"/>
          </w:tcPr>
          <w:p w14:paraId="6AE50E73" w14:textId="77777777" w:rsidR="005E2A77" w:rsidRDefault="005E2A77" w:rsidP="006E0E65">
            <w:r>
              <w:t>Q10a. If YES, which products in particular?</w:t>
            </w:r>
          </w:p>
          <w:p w14:paraId="7068532D" w14:textId="77777777" w:rsidR="005E2A77" w:rsidRDefault="005E2A77" w:rsidP="006E0E65"/>
        </w:tc>
      </w:tr>
      <w:tr w:rsidR="005E2A77" w14:paraId="395236E7" w14:textId="77777777" w:rsidTr="006E0E65">
        <w:tc>
          <w:tcPr>
            <w:tcW w:w="2871" w:type="dxa"/>
            <w:vMerge/>
          </w:tcPr>
          <w:p w14:paraId="11F1B826" w14:textId="77777777" w:rsidR="005E2A77" w:rsidRDefault="005E2A77" w:rsidP="006E0E65"/>
        </w:tc>
        <w:tc>
          <w:tcPr>
            <w:tcW w:w="3224" w:type="dxa"/>
            <w:gridSpan w:val="3"/>
            <w:vMerge/>
          </w:tcPr>
          <w:p w14:paraId="01323A96" w14:textId="77777777" w:rsidR="005E2A77" w:rsidRPr="006807CD" w:rsidRDefault="005E2A77" w:rsidP="006E0E65">
            <w:pPr>
              <w:rPr>
                <w:rFonts w:ascii="Wingdings" w:hAnsi="Wingdings"/>
                <w:sz w:val="20"/>
                <w:szCs w:val="20"/>
              </w:rPr>
            </w:pPr>
          </w:p>
        </w:tc>
        <w:tc>
          <w:tcPr>
            <w:tcW w:w="3350" w:type="dxa"/>
            <w:gridSpan w:val="5"/>
          </w:tcPr>
          <w:p w14:paraId="7EFE497B" w14:textId="77777777" w:rsidR="005E2A77" w:rsidRDefault="005E2A77" w:rsidP="006E0E65">
            <w:r>
              <w:t>Q10b. If YES, why? (select all that apply)</w:t>
            </w:r>
          </w:p>
          <w:p w14:paraId="7C55EE57" w14:textId="77777777" w:rsidR="005E2A77" w:rsidRDefault="005E2A77" w:rsidP="006E0E65">
            <w:r w:rsidRPr="006807CD">
              <w:rPr>
                <w:rFonts w:ascii="Wingdings" w:hAnsi="Wingdings"/>
                <w:sz w:val="20"/>
                <w:szCs w:val="20"/>
              </w:rPr>
              <w:lastRenderedPageBreak/>
              <w:t></w:t>
            </w:r>
            <w:r>
              <w:t xml:space="preserve"> Cheaper price/item</w:t>
            </w:r>
          </w:p>
          <w:p w14:paraId="07A57253" w14:textId="77777777" w:rsidR="005E2A77" w:rsidRDefault="005E2A77" w:rsidP="006E0E65">
            <w:r w:rsidRPr="006807CD">
              <w:rPr>
                <w:rFonts w:ascii="Wingdings" w:hAnsi="Wingdings"/>
                <w:sz w:val="20"/>
                <w:szCs w:val="20"/>
              </w:rPr>
              <w:t></w:t>
            </w:r>
            <w:r>
              <w:t xml:space="preserve"> Discount for bulk purchases</w:t>
            </w:r>
          </w:p>
          <w:p w14:paraId="711F9139" w14:textId="77777777" w:rsidR="005E2A77" w:rsidRDefault="005E2A77" w:rsidP="006E0E65">
            <w:r w:rsidRPr="006807CD">
              <w:rPr>
                <w:rFonts w:ascii="Wingdings" w:hAnsi="Wingdings"/>
                <w:sz w:val="20"/>
                <w:szCs w:val="20"/>
              </w:rPr>
              <w:t></w:t>
            </w:r>
            <w:r>
              <w:t xml:space="preserve"> Credit</w:t>
            </w:r>
          </w:p>
          <w:p w14:paraId="631324F3" w14:textId="77777777" w:rsidR="005E2A77" w:rsidRDefault="005E2A77" w:rsidP="006E0E65">
            <w:r w:rsidRPr="006807CD">
              <w:rPr>
                <w:rFonts w:ascii="Wingdings" w:hAnsi="Wingdings"/>
                <w:sz w:val="20"/>
                <w:szCs w:val="20"/>
              </w:rPr>
              <w:t></w:t>
            </w:r>
            <w:r>
              <w:t xml:space="preserve"> Relationship (you have always purchased from them?)</w:t>
            </w:r>
          </w:p>
          <w:p w14:paraId="707D782F" w14:textId="77777777" w:rsidR="005E2A77" w:rsidRDefault="005E2A77" w:rsidP="006E0E65">
            <w:r w:rsidRPr="006807CD">
              <w:rPr>
                <w:rFonts w:ascii="Wingdings" w:hAnsi="Wingdings"/>
                <w:sz w:val="20"/>
                <w:szCs w:val="20"/>
              </w:rPr>
              <w:t></w:t>
            </w:r>
            <w:r>
              <w:t xml:space="preserve"> Selling on consignment (agreement to pay after goods are sold)</w:t>
            </w:r>
          </w:p>
          <w:p w14:paraId="18789139" w14:textId="77777777" w:rsidR="005E2A77" w:rsidRDefault="005E2A77" w:rsidP="006E0E65">
            <w:r w:rsidRPr="006807CD">
              <w:rPr>
                <w:rFonts w:ascii="Wingdings" w:hAnsi="Wingdings"/>
                <w:sz w:val="20"/>
                <w:szCs w:val="20"/>
              </w:rPr>
              <w:t></w:t>
            </w:r>
            <w:r>
              <w:t xml:space="preserve"> There is only one supplier</w:t>
            </w:r>
          </w:p>
          <w:p w14:paraId="6467EBC8" w14:textId="77777777" w:rsidR="005E2A77" w:rsidRDefault="005E2A77" w:rsidP="006E0E65">
            <w:r w:rsidRPr="006807CD">
              <w:rPr>
                <w:rFonts w:ascii="Wingdings" w:hAnsi="Wingdings"/>
                <w:sz w:val="20"/>
                <w:szCs w:val="20"/>
              </w:rPr>
              <w:t></w:t>
            </w:r>
            <w:r>
              <w:t xml:space="preserve"> Other (please specify ________________________)</w:t>
            </w:r>
          </w:p>
          <w:p w14:paraId="01CD3AB7" w14:textId="77777777" w:rsidR="005E2A77" w:rsidRDefault="005E2A77" w:rsidP="006E0E65"/>
        </w:tc>
      </w:tr>
      <w:tr w:rsidR="005E2A77" w14:paraId="568419F1" w14:textId="77777777" w:rsidTr="006E0E65">
        <w:tc>
          <w:tcPr>
            <w:tcW w:w="2871" w:type="dxa"/>
          </w:tcPr>
          <w:p w14:paraId="22110D25" w14:textId="77777777" w:rsidR="005E2A77" w:rsidRDefault="005E2A77" w:rsidP="006E0E65">
            <w:r>
              <w:lastRenderedPageBreak/>
              <w:t xml:space="preserve">Q11. </w:t>
            </w:r>
            <w:r w:rsidRPr="001A0713">
              <w:t>What kind of pans/bowls do people most commonly buy?</w:t>
            </w:r>
          </w:p>
        </w:tc>
        <w:tc>
          <w:tcPr>
            <w:tcW w:w="3224" w:type="dxa"/>
            <w:gridSpan w:val="3"/>
          </w:tcPr>
          <w:p w14:paraId="03320B07" w14:textId="77777777" w:rsidR="005E2A77" w:rsidRDefault="005E2A77" w:rsidP="006E0E65">
            <w:r w:rsidRPr="006807CD">
              <w:rPr>
                <w:rFonts w:ascii="Wingdings" w:hAnsi="Wingdings"/>
                <w:sz w:val="20"/>
                <w:szCs w:val="20"/>
              </w:rPr>
              <w:t></w:t>
            </w:r>
            <w:r>
              <w:t xml:space="preserve"> Squat pan plastic</w:t>
            </w:r>
          </w:p>
          <w:p w14:paraId="31DDC311" w14:textId="77777777" w:rsidR="005E2A77" w:rsidRDefault="005E2A77" w:rsidP="006E0E65">
            <w:r w:rsidRPr="006807CD">
              <w:rPr>
                <w:rFonts w:ascii="Wingdings" w:hAnsi="Wingdings"/>
                <w:sz w:val="20"/>
                <w:szCs w:val="20"/>
              </w:rPr>
              <w:t></w:t>
            </w:r>
            <w:r>
              <w:t xml:space="preserve"> Squat pan ceramic</w:t>
            </w:r>
          </w:p>
          <w:p w14:paraId="23912D82" w14:textId="77777777" w:rsidR="005E2A77" w:rsidRDefault="005E2A77" w:rsidP="006E0E65">
            <w:r w:rsidRPr="006807CD">
              <w:rPr>
                <w:rFonts w:ascii="Wingdings" w:hAnsi="Wingdings"/>
                <w:sz w:val="20"/>
                <w:szCs w:val="20"/>
              </w:rPr>
              <w:t></w:t>
            </w:r>
            <w:r>
              <w:t xml:space="preserve"> Squat pan cement</w:t>
            </w:r>
          </w:p>
          <w:p w14:paraId="138BA5E7" w14:textId="77777777" w:rsidR="005E2A77" w:rsidRDefault="005E2A77" w:rsidP="006E0E65">
            <w:r w:rsidRPr="006807CD">
              <w:rPr>
                <w:rFonts w:ascii="Wingdings" w:hAnsi="Wingdings"/>
                <w:sz w:val="20"/>
                <w:szCs w:val="20"/>
              </w:rPr>
              <w:t></w:t>
            </w:r>
            <w:r>
              <w:t xml:space="preserve"> Ceramic pour flush sitting bowl</w:t>
            </w:r>
          </w:p>
          <w:p w14:paraId="6F6841F1" w14:textId="77777777" w:rsidR="005E2A77" w:rsidRDefault="005E2A77" w:rsidP="006E0E65">
            <w:r w:rsidRPr="006807CD">
              <w:rPr>
                <w:rFonts w:ascii="Wingdings" w:hAnsi="Wingdings"/>
                <w:sz w:val="20"/>
                <w:szCs w:val="20"/>
              </w:rPr>
              <w:t></w:t>
            </w:r>
            <w:r>
              <w:t xml:space="preserve"> Ceramic automatic flush sitting bowl</w:t>
            </w:r>
          </w:p>
          <w:p w14:paraId="0DB6AF25" w14:textId="77777777" w:rsidR="005E2A77" w:rsidRDefault="005E2A77" w:rsidP="006E0E65">
            <w:r w:rsidRPr="006807CD">
              <w:rPr>
                <w:rFonts w:ascii="Wingdings" w:hAnsi="Wingdings"/>
                <w:sz w:val="20"/>
                <w:szCs w:val="20"/>
              </w:rPr>
              <w:t></w:t>
            </w:r>
            <w:r>
              <w:t xml:space="preserve"> Other (please specify _____________________)</w:t>
            </w:r>
          </w:p>
          <w:p w14:paraId="3469C3D5" w14:textId="77777777" w:rsidR="005E2A77" w:rsidRDefault="005E2A77" w:rsidP="006E0E65"/>
        </w:tc>
        <w:tc>
          <w:tcPr>
            <w:tcW w:w="3350" w:type="dxa"/>
            <w:gridSpan w:val="5"/>
          </w:tcPr>
          <w:p w14:paraId="588A8E5B" w14:textId="77777777" w:rsidR="005E2A77" w:rsidRDefault="005E2A77" w:rsidP="006E0E65">
            <w:r>
              <w:t>Q11a. What is the most favourite brand of this type of pans/bowl?</w:t>
            </w:r>
          </w:p>
        </w:tc>
      </w:tr>
      <w:tr w:rsidR="005E2A77" w14:paraId="39304F3A" w14:textId="77777777" w:rsidTr="006E0E65">
        <w:tc>
          <w:tcPr>
            <w:tcW w:w="2871" w:type="dxa"/>
            <w:vMerge w:val="restart"/>
          </w:tcPr>
          <w:p w14:paraId="24E40712" w14:textId="77777777" w:rsidR="005E2A77" w:rsidRPr="001A0713" w:rsidRDefault="005E2A77" w:rsidP="006E0E65">
            <w:r>
              <w:t>Q12</w:t>
            </w:r>
            <w:r w:rsidRPr="001A0713">
              <w:t xml:space="preserve">. </w:t>
            </w:r>
            <w:r>
              <w:t xml:space="preserve">Can you </w:t>
            </w:r>
            <w:r w:rsidRPr="001A0713">
              <w:t xml:space="preserve">please show the quantities </w:t>
            </w:r>
            <w:r>
              <w:t xml:space="preserve">of </w:t>
            </w:r>
            <w:r w:rsidRPr="00DE2F50">
              <w:rPr>
                <w:b/>
              </w:rPr>
              <w:t>pans/bowls</w:t>
            </w:r>
            <w:r>
              <w:t xml:space="preserve"> </w:t>
            </w:r>
            <w:r w:rsidRPr="001A0713">
              <w:t xml:space="preserve">sold </w:t>
            </w:r>
            <w:r>
              <w:t>in the following years?</w:t>
            </w:r>
          </w:p>
        </w:tc>
        <w:tc>
          <w:tcPr>
            <w:tcW w:w="1515" w:type="dxa"/>
            <w:shd w:val="clear" w:color="auto" w:fill="D0CECE" w:themeFill="background2" w:themeFillShade="E6"/>
          </w:tcPr>
          <w:p w14:paraId="5AF0132E" w14:textId="77777777" w:rsidR="005E2A77" w:rsidRPr="005066A8" w:rsidRDefault="005E2A77" w:rsidP="006E0E65">
            <w:pPr>
              <w:jc w:val="center"/>
              <w:rPr>
                <w:b/>
              </w:rPr>
            </w:pPr>
            <w:r>
              <w:rPr>
                <w:b/>
              </w:rPr>
              <w:t>Items and brands</w:t>
            </w:r>
          </w:p>
        </w:tc>
        <w:tc>
          <w:tcPr>
            <w:tcW w:w="1709" w:type="dxa"/>
            <w:gridSpan w:val="2"/>
            <w:shd w:val="clear" w:color="auto" w:fill="D0CECE" w:themeFill="background2" w:themeFillShade="E6"/>
          </w:tcPr>
          <w:p w14:paraId="471CBD27" w14:textId="77777777" w:rsidR="005E2A77" w:rsidRPr="005066A8" w:rsidRDefault="005E2A77" w:rsidP="006E0E65">
            <w:pPr>
              <w:jc w:val="center"/>
              <w:rPr>
                <w:b/>
              </w:rPr>
            </w:pPr>
            <w:r>
              <w:rPr>
                <w:b/>
              </w:rPr>
              <w:t>2014</w:t>
            </w:r>
          </w:p>
        </w:tc>
        <w:tc>
          <w:tcPr>
            <w:tcW w:w="1418" w:type="dxa"/>
            <w:gridSpan w:val="2"/>
            <w:shd w:val="clear" w:color="auto" w:fill="D0CECE" w:themeFill="background2" w:themeFillShade="E6"/>
          </w:tcPr>
          <w:p w14:paraId="34915B28" w14:textId="77777777" w:rsidR="005E2A77" w:rsidRPr="005066A8" w:rsidRDefault="005E2A77" w:rsidP="006E0E65">
            <w:pPr>
              <w:jc w:val="center"/>
              <w:rPr>
                <w:b/>
              </w:rPr>
            </w:pPr>
            <w:r w:rsidRPr="005066A8">
              <w:rPr>
                <w:b/>
              </w:rPr>
              <w:t>2015</w:t>
            </w:r>
          </w:p>
        </w:tc>
        <w:tc>
          <w:tcPr>
            <w:tcW w:w="1932" w:type="dxa"/>
            <w:gridSpan w:val="3"/>
            <w:shd w:val="clear" w:color="auto" w:fill="D0CECE" w:themeFill="background2" w:themeFillShade="E6"/>
          </w:tcPr>
          <w:p w14:paraId="4762ED24" w14:textId="77777777" w:rsidR="005E2A77" w:rsidRPr="005066A8" w:rsidRDefault="005E2A77" w:rsidP="006E0E65">
            <w:pPr>
              <w:jc w:val="center"/>
              <w:rPr>
                <w:b/>
              </w:rPr>
            </w:pPr>
            <w:r w:rsidRPr="005066A8">
              <w:rPr>
                <w:b/>
              </w:rPr>
              <w:t>2016</w:t>
            </w:r>
          </w:p>
        </w:tc>
      </w:tr>
      <w:tr w:rsidR="005E2A77" w14:paraId="34AA7C47" w14:textId="77777777" w:rsidTr="006E0E65">
        <w:tc>
          <w:tcPr>
            <w:tcW w:w="2871" w:type="dxa"/>
            <w:vMerge/>
          </w:tcPr>
          <w:p w14:paraId="0D5C330C" w14:textId="77777777" w:rsidR="005E2A77" w:rsidRPr="001A0713" w:rsidRDefault="005E2A77" w:rsidP="006E0E65"/>
        </w:tc>
        <w:tc>
          <w:tcPr>
            <w:tcW w:w="1515" w:type="dxa"/>
          </w:tcPr>
          <w:p w14:paraId="251F1812" w14:textId="77777777" w:rsidR="005E2A77" w:rsidRDefault="005E2A77" w:rsidP="006E0E65"/>
        </w:tc>
        <w:tc>
          <w:tcPr>
            <w:tcW w:w="1709" w:type="dxa"/>
            <w:gridSpan w:val="2"/>
          </w:tcPr>
          <w:p w14:paraId="34EB33AC" w14:textId="77777777" w:rsidR="005E2A77" w:rsidRDefault="005E2A77" w:rsidP="006E0E65"/>
        </w:tc>
        <w:tc>
          <w:tcPr>
            <w:tcW w:w="1418" w:type="dxa"/>
            <w:gridSpan w:val="2"/>
          </w:tcPr>
          <w:p w14:paraId="3E2A0BC0" w14:textId="77777777" w:rsidR="005E2A77" w:rsidRDefault="005E2A77" w:rsidP="006E0E65"/>
        </w:tc>
        <w:tc>
          <w:tcPr>
            <w:tcW w:w="1932" w:type="dxa"/>
            <w:gridSpan w:val="3"/>
          </w:tcPr>
          <w:p w14:paraId="6E119C6A" w14:textId="77777777" w:rsidR="005E2A77" w:rsidRDefault="005E2A77" w:rsidP="006E0E65"/>
        </w:tc>
      </w:tr>
      <w:tr w:rsidR="005E2A77" w14:paraId="137274EF" w14:textId="77777777" w:rsidTr="006E0E65">
        <w:tc>
          <w:tcPr>
            <w:tcW w:w="2871" w:type="dxa"/>
            <w:vMerge/>
          </w:tcPr>
          <w:p w14:paraId="0B6E8DAF" w14:textId="77777777" w:rsidR="005E2A77" w:rsidRPr="001A0713" w:rsidRDefault="005E2A77" w:rsidP="006E0E65"/>
        </w:tc>
        <w:tc>
          <w:tcPr>
            <w:tcW w:w="1515" w:type="dxa"/>
          </w:tcPr>
          <w:p w14:paraId="2B3E168B" w14:textId="77777777" w:rsidR="005E2A77" w:rsidRDefault="005E2A77" w:rsidP="006E0E65"/>
        </w:tc>
        <w:tc>
          <w:tcPr>
            <w:tcW w:w="1709" w:type="dxa"/>
            <w:gridSpan w:val="2"/>
          </w:tcPr>
          <w:p w14:paraId="07F38D2B" w14:textId="77777777" w:rsidR="005E2A77" w:rsidRDefault="005E2A77" w:rsidP="006E0E65"/>
        </w:tc>
        <w:tc>
          <w:tcPr>
            <w:tcW w:w="1418" w:type="dxa"/>
            <w:gridSpan w:val="2"/>
          </w:tcPr>
          <w:p w14:paraId="257B66B7" w14:textId="77777777" w:rsidR="005E2A77" w:rsidRDefault="005E2A77" w:rsidP="006E0E65"/>
        </w:tc>
        <w:tc>
          <w:tcPr>
            <w:tcW w:w="1932" w:type="dxa"/>
            <w:gridSpan w:val="3"/>
          </w:tcPr>
          <w:p w14:paraId="0A2047E3" w14:textId="77777777" w:rsidR="005E2A77" w:rsidRDefault="005E2A77" w:rsidP="006E0E65"/>
        </w:tc>
      </w:tr>
      <w:tr w:rsidR="005E2A77" w14:paraId="35BB8EA9" w14:textId="77777777" w:rsidTr="006E0E65">
        <w:tc>
          <w:tcPr>
            <w:tcW w:w="2871" w:type="dxa"/>
            <w:vMerge/>
          </w:tcPr>
          <w:p w14:paraId="28FCA169" w14:textId="77777777" w:rsidR="005E2A77" w:rsidRPr="001A0713" w:rsidRDefault="005E2A77" w:rsidP="006E0E65"/>
        </w:tc>
        <w:tc>
          <w:tcPr>
            <w:tcW w:w="1515" w:type="dxa"/>
          </w:tcPr>
          <w:p w14:paraId="7EC8EF8A" w14:textId="77777777" w:rsidR="005E2A77" w:rsidRDefault="005E2A77" w:rsidP="006E0E65"/>
        </w:tc>
        <w:tc>
          <w:tcPr>
            <w:tcW w:w="1709" w:type="dxa"/>
            <w:gridSpan w:val="2"/>
          </w:tcPr>
          <w:p w14:paraId="7D9A7C63" w14:textId="77777777" w:rsidR="005E2A77" w:rsidRDefault="005E2A77" w:rsidP="006E0E65"/>
        </w:tc>
        <w:tc>
          <w:tcPr>
            <w:tcW w:w="1418" w:type="dxa"/>
            <w:gridSpan w:val="2"/>
          </w:tcPr>
          <w:p w14:paraId="2AA2DA87" w14:textId="77777777" w:rsidR="005E2A77" w:rsidRDefault="005E2A77" w:rsidP="006E0E65"/>
        </w:tc>
        <w:tc>
          <w:tcPr>
            <w:tcW w:w="1932" w:type="dxa"/>
            <w:gridSpan w:val="3"/>
          </w:tcPr>
          <w:p w14:paraId="44A62A8F" w14:textId="77777777" w:rsidR="005E2A77" w:rsidRDefault="005E2A77" w:rsidP="006E0E65"/>
        </w:tc>
      </w:tr>
      <w:tr w:rsidR="005E2A77" w14:paraId="1FE7076B" w14:textId="77777777" w:rsidTr="006E0E65">
        <w:tc>
          <w:tcPr>
            <w:tcW w:w="2871" w:type="dxa"/>
            <w:vMerge/>
          </w:tcPr>
          <w:p w14:paraId="775CB3A5" w14:textId="77777777" w:rsidR="005E2A77" w:rsidRPr="001A0713" w:rsidRDefault="005E2A77" w:rsidP="006E0E65"/>
        </w:tc>
        <w:tc>
          <w:tcPr>
            <w:tcW w:w="1515" w:type="dxa"/>
          </w:tcPr>
          <w:p w14:paraId="3A64C15F" w14:textId="77777777" w:rsidR="005E2A77" w:rsidRDefault="005E2A77" w:rsidP="006E0E65"/>
        </w:tc>
        <w:tc>
          <w:tcPr>
            <w:tcW w:w="1709" w:type="dxa"/>
            <w:gridSpan w:val="2"/>
          </w:tcPr>
          <w:p w14:paraId="465B19E0" w14:textId="77777777" w:rsidR="005E2A77" w:rsidRDefault="005E2A77" w:rsidP="006E0E65"/>
        </w:tc>
        <w:tc>
          <w:tcPr>
            <w:tcW w:w="1418" w:type="dxa"/>
            <w:gridSpan w:val="2"/>
          </w:tcPr>
          <w:p w14:paraId="2FFC8157" w14:textId="77777777" w:rsidR="005E2A77" w:rsidRDefault="005E2A77" w:rsidP="006E0E65"/>
        </w:tc>
        <w:tc>
          <w:tcPr>
            <w:tcW w:w="1932" w:type="dxa"/>
            <w:gridSpan w:val="3"/>
          </w:tcPr>
          <w:p w14:paraId="04FAADB7" w14:textId="77777777" w:rsidR="005E2A77" w:rsidRDefault="005E2A77" w:rsidP="006E0E65"/>
        </w:tc>
      </w:tr>
      <w:tr w:rsidR="005E2A77" w14:paraId="582EE663" w14:textId="77777777" w:rsidTr="006E0E65">
        <w:tc>
          <w:tcPr>
            <w:tcW w:w="2871" w:type="dxa"/>
            <w:vMerge/>
          </w:tcPr>
          <w:p w14:paraId="7D1467B6" w14:textId="77777777" w:rsidR="005E2A77" w:rsidRPr="001A0713" w:rsidRDefault="005E2A77" w:rsidP="006E0E65"/>
        </w:tc>
        <w:tc>
          <w:tcPr>
            <w:tcW w:w="1515" w:type="dxa"/>
          </w:tcPr>
          <w:p w14:paraId="12DBBB23" w14:textId="77777777" w:rsidR="005E2A77" w:rsidRDefault="005E2A77" w:rsidP="006E0E65"/>
        </w:tc>
        <w:tc>
          <w:tcPr>
            <w:tcW w:w="1709" w:type="dxa"/>
            <w:gridSpan w:val="2"/>
          </w:tcPr>
          <w:p w14:paraId="12A6F7AC" w14:textId="77777777" w:rsidR="005E2A77" w:rsidRDefault="005E2A77" w:rsidP="006E0E65"/>
        </w:tc>
        <w:tc>
          <w:tcPr>
            <w:tcW w:w="1418" w:type="dxa"/>
            <w:gridSpan w:val="2"/>
          </w:tcPr>
          <w:p w14:paraId="2A783FAD" w14:textId="77777777" w:rsidR="005E2A77" w:rsidRDefault="005E2A77" w:rsidP="006E0E65"/>
        </w:tc>
        <w:tc>
          <w:tcPr>
            <w:tcW w:w="1932" w:type="dxa"/>
            <w:gridSpan w:val="3"/>
          </w:tcPr>
          <w:p w14:paraId="622FA08B" w14:textId="77777777" w:rsidR="005E2A77" w:rsidRDefault="005E2A77" w:rsidP="006E0E65"/>
        </w:tc>
      </w:tr>
      <w:tr w:rsidR="005E2A77" w14:paraId="5FBE0039" w14:textId="77777777" w:rsidTr="006E0E65">
        <w:tc>
          <w:tcPr>
            <w:tcW w:w="2871" w:type="dxa"/>
            <w:vMerge/>
          </w:tcPr>
          <w:p w14:paraId="1A494167" w14:textId="77777777" w:rsidR="005E2A77" w:rsidRPr="001A0713" w:rsidRDefault="005E2A77" w:rsidP="006E0E65"/>
        </w:tc>
        <w:tc>
          <w:tcPr>
            <w:tcW w:w="1515" w:type="dxa"/>
          </w:tcPr>
          <w:p w14:paraId="075ED34E" w14:textId="77777777" w:rsidR="005E2A77" w:rsidRDefault="005E2A77" w:rsidP="006E0E65"/>
        </w:tc>
        <w:tc>
          <w:tcPr>
            <w:tcW w:w="1709" w:type="dxa"/>
            <w:gridSpan w:val="2"/>
          </w:tcPr>
          <w:p w14:paraId="5BDD045E" w14:textId="77777777" w:rsidR="005E2A77" w:rsidRDefault="005E2A77" w:rsidP="006E0E65"/>
        </w:tc>
        <w:tc>
          <w:tcPr>
            <w:tcW w:w="1418" w:type="dxa"/>
            <w:gridSpan w:val="2"/>
          </w:tcPr>
          <w:p w14:paraId="48FD6A5B" w14:textId="77777777" w:rsidR="005E2A77" w:rsidRDefault="005E2A77" w:rsidP="006E0E65"/>
        </w:tc>
        <w:tc>
          <w:tcPr>
            <w:tcW w:w="1932" w:type="dxa"/>
            <w:gridSpan w:val="3"/>
          </w:tcPr>
          <w:p w14:paraId="3CE60797" w14:textId="77777777" w:rsidR="005E2A77" w:rsidRDefault="005E2A77" w:rsidP="006E0E65"/>
        </w:tc>
      </w:tr>
      <w:tr w:rsidR="005E2A77" w14:paraId="1E916B5B" w14:textId="77777777" w:rsidTr="006E0E65">
        <w:tc>
          <w:tcPr>
            <w:tcW w:w="2871" w:type="dxa"/>
            <w:vMerge/>
          </w:tcPr>
          <w:p w14:paraId="171B78C8" w14:textId="77777777" w:rsidR="005E2A77" w:rsidRPr="001A0713" w:rsidRDefault="005E2A77" w:rsidP="006E0E65"/>
        </w:tc>
        <w:tc>
          <w:tcPr>
            <w:tcW w:w="1515" w:type="dxa"/>
          </w:tcPr>
          <w:p w14:paraId="13F53D9E" w14:textId="77777777" w:rsidR="005E2A77" w:rsidRDefault="005E2A77" w:rsidP="006E0E65"/>
        </w:tc>
        <w:tc>
          <w:tcPr>
            <w:tcW w:w="1709" w:type="dxa"/>
            <w:gridSpan w:val="2"/>
          </w:tcPr>
          <w:p w14:paraId="42498946" w14:textId="77777777" w:rsidR="005E2A77" w:rsidRDefault="005E2A77" w:rsidP="006E0E65"/>
        </w:tc>
        <w:tc>
          <w:tcPr>
            <w:tcW w:w="1418" w:type="dxa"/>
            <w:gridSpan w:val="2"/>
          </w:tcPr>
          <w:p w14:paraId="1A242916" w14:textId="77777777" w:rsidR="005E2A77" w:rsidRDefault="005E2A77" w:rsidP="006E0E65"/>
        </w:tc>
        <w:tc>
          <w:tcPr>
            <w:tcW w:w="1932" w:type="dxa"/>
            <w:gridSpan w:val="3"/>
          </w:tcPr>
          <w:p w14:paraId="7848DE9F" w14:textId="77777777" w:rsidR="005E2A77" w:rsidRDefault="005E2A77" w:rsidP="006E0E65"/>
        </w:tc>
      </w:tr>
      <w:tr w:rsidR="005E2A77" w14:paraId="2AA6E5DC" w14:textId="77777777" w:rsidTr="006E0E65">
        <w:tc>
          <w:tcPr>
            <w:tcW w:w="2871" w:type="dxa"/>
          </w:tcPr>
          <w:p w14:paraId="4BD0439F" w14:textId="77777777" w:rsidR="005E2A77" w:rsidRPr="001A0713" w:rsidRDefault="005E2A77" w:rsidP="006E0E65">
            <w:r>
              <w:t xml:space="preserve">Q13. </w:t>
            </w:r>
            <w:r w:rsidRPr="001A0713">
              <w:t>What are the main factors affecting household</w:t>
            </w:r>
            <w:r>
              <w:t>s’ decisions in terms of the type of toilet they want to have?</w:t>
            </w:r>
            <w:r w:rsidRPr="001A0713">
              <w:t xml:space="preserve"> </w:t>
            </w:r>
            <w:r>
              <w:t>(select all that apply)</w:t>
            </w:r>
          </w:p>
        </w:tc>
        <w:tc>
          <w:tcPr>
            <w:tcW w:w="6574" w:type="dxa"/>
            <w:gridSpan w:val="8"/>
          </w:tcPr>
          <w:p w14:paraId="0FBF0222"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Cost of materials</w:t>
            </w:r>
          </w:p>
          <w:p w14:paraId="2DC17DE3"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Sales promotions</w:t>
            </w:r>
          </w:p>
          <w:p w14:paraId="73073565"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Emulate others</w:t>
            </w:r>
          </w:p>
          <w:p w14:paraId="76984BEA"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Other family members influence</w:t>
            </w:r>
          </w:p>
          <w:p w14:paraId="4BA54352"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Quality of materials</w:t>
            </w:r>
          </w:p>
          <w:p w14:paraId="1E148F9C"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Materials that match the house</w:t>
            </w:r>
          </w:p>
          <w:p w14:paraId="15D61FF4"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Materials that will last the longest</w:t>
            </w:r>
          </w:p>
          <w:p w14:paraId="529483AB"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Physical accessibility of materials</w:t>
            </w:r>
          </w:p>
          <w:p w14:paraId="268C2185" w14:textId="77777777" w:rsidR="005E2A77" w:rsidRDefault="005E2A77" w:rsidP="006E0E65">
            <w:pPr>
              <w:rPr>
                <w:rFonts w:eastAsia="Times New Roman"/>
              </w:rPr>
            </w:pPr>
            <w:r w:rsidRPr="00B26CD6">
              <w:rPr>
                <w:rFonts w:ascii="Segoe UI Symbol" w:eastAsia="Times New Roman" w:hAnsi="Segoe UI Symbol" w:cs="Segoe UI Symbol"/>
                <w:sz w:val="20"/>
                <w:szCs w:val="20"/>
              </w:rPr>
              <w:t>❑</w:t>
            </w:r>
            <w:r w:rsidRPr="00B26CD6">
              <w:rPr>
                <w:rFonts w:eastAsia="Times New Roman"/>
              </w:rPr>
              <w:t xml:space="preserve"> Other (specify</w:t>
            </w:r>
            <w:r>
              <w:rPr>
                <w:rFonts w:eastAsia="Times New Roman"/>
              </w:rPr>
              <w:t>__________________</w:t>
            </w:r>
            <w:r w:rsidRPr="00B26CD6">
              <w:rPr>
                <w:rFonts w:eastAsia="Times New Roman"/>
              </w:rPr>
              <w:t>)</w:t>
            </w:r>
          </w:p>
          <w:p w14:paraId="68EEC275" w14:textId="77777777" w:rsidR="005E2A77" w:rsidRDefault="005E2A77" w:rsidP="006E0E65"/>
        </w:tc>
      </w:tr>
      <w:tr w:rsidR="005E2A77" w14:paraId="599D754D" w14:textId="77777777" w:rsidTr="006E0E65">
        <w:tc>
          <w:tcPr>
            <w:tcW w:w="2871" w:type="dxa"/>
          </w:tcPr>
          <w:p w14:paraId="5FCCFD37" w14:textId="77777777" w:rsidR="005E2A77" w:rsidRPr="00F67081" w:rsidRDefault="005E2A77" w:rsidP="006E0E65">
            <w:pPr>
              <w:rPr>
                <w:color w:val="000000" w:themeColor="text1"/>
              </w:rPr>
            </w:pPr>
            <w:r w:rsidRPr="00F67081">
              <w:rPr>
                <w:color w:val="000000" w:themeColor="text1"/>
              </w:rPr>
              <w:t>Q14. What do you think is the main reason for households to build a toilet?</w:t>
            </w:r>
            <w:r>
              <w:rPr>
                <w:color w:val="000000" w:themeColor="text1"/>
              </w:rPr>
              <w:t xml:space="preserve"> (select all that apply)</w:t>
            </w:r>
          </w:p>
        </w:tc>
        <w:tc>
          <w:tcPr>
            <w:tcW w:w="6574" w:type="dxa"/>
            <w:gridSpan w:val="8"/>
          </w:tcPr>
          <w:p w14:paraId="561B0E15"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Emulate others</w:t>
            </w:r>
          </w:p>
          <w:p w14:paraId="66F81311"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Regulations</w:t>
            </w:r>
          </w:p>
          <w:p w14:paraId="56007267"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Good health</w:t>
            </w:r>
          </w:p>
          <w:p w14:paraId="6A31C397"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Convenience/comfort</w:t>
            </w:r>
          </w:p>
          <w:p w14:paraId="12296075"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Cleanliness</w:t>
            </w:r>
          </w:p>
          <w:p w14:paraId="586631DC"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Privacy/dignity</w:t>
            </w:r>
          </w:p>
          <w:p w14:paraId="63939817"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Safety</w:t>
            </w:r>
          </w:p>
          <w:p w14:paraId="303E9C06"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Education program</w:t>
            </w:r>
          </w:p>
          <w:p w14:paraId="6CF45AB5"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Other family members influence</w:t>
            </w:r>
          </w:p>
          <w:p w14:paraId="7548CB5C"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Sales promotions</w:t>
            </w:r>
          </w:p>
          <w:p w14:paraId="04AE8123"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Other (specify________________)</w:t>
            </w:r>
          </w:p>
          <w:p w14:paraId="359CC0CE" w14:textId="77777777" w:rsidR="005E2A77" w:rsidRPr="00F67081" w:rsidRDefault="005E2A77" w:rsidP="006E0E65">
            <w:pPr>
              <w:rPr>
                <w:color w:val="000000" w:themeColor="text1"/>
              </w:rPr>
            </w:pPr>
          </w:p>
        </w:tc>
      </w:tr>
      <w:tr w:rsidR="005E2A77" w14:paraId="4D5713B1" w14:textId="77777777" w:rsidTr="006E0E65">
        <w:tc>
          <w:tcPr>
            <w:tcW w:w="2871" w:type="dxa"/>
          </w:tcPr>
          <w:p w14:paraId="08A9FC58" w14:textId="77777777" w:rsidR="005E2A77" w:rsidRPr="00F67081" w:rsidRDefault="005E2A77" w:rsidP="006E0E65">
            <w:pPr>
              <w:rPr>
                <w:color w:val="000000" w:themeColor="text1"/>
              </w:rPr>
            </w:pPr>
            <w:r w:rsidRPr="00F67081">
              <w:rPr>
                <w:color w:val="000000" w:themeColor="text1"/>
              </w:rPr>
              <w:lastRenderedPageBreak/>
              <w:t>Q15. Which one of the following is the toilet that your customers usually build?</w:t>
            </w:r>
          </w:p>
        </w:tc>
        <w:tc>
          <w:tcPr>
            <w:tcW w:w="6574" w:type="dxa"/>
            <w:gridSpan w:val="8"/>
          </w:tcPr>
          <w:p w14:paraId="7C42689F"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Part of building a new house</w:t>
            </w:r>
          </w:p>
          <w:p w14:paraId="1AB4A5DB"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The first toilet for house that had no toilet at all</w:t>
            </w:r>
          </w:p>
          <w:p w14:paraId="1F4B9369"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Rebuilding collapsed toilet</w:t>
            </w:r>
          </w:p>
          <w:p w14:paraId="3162D63F"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Upgrade to an improved toilet</w:t>
            </w:r>
          </w:p>
          <w:p w14:paraId="37C20415"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Other (specify________________)</w:t>
            </w:r>
          </w:p>
          <w:p w14:paraId="29236143" w14:textId="77777777" w:rsidR="005E2A77" w:rsidRPr="00F67081" w:rsidRDefault="005E2A77" w:rsidP="006E0E65">
            <w:pPr>
              <w:rPr>
                <w:rFonts w:ascii="Wingdings" w:hAnsi="Wingdings"/>
                <w:color w:val="000000" w:themeColor="text1"/>
                <w:sz w:val="20"/>
                <w:szCs w:val="20"/>
              </w:rPr>
            </w:pPr>
          </w:p>
        </w:tc>
      </w:tr>
      <w:tr w:rsidR="005E2A77" w14:paraId="6284904D" w14:textId="77777777" w:rsidTr="006E0E65">
        <w:tc>
          <w:tcPr>
            <w:tcW w:w="2871" w:type="dxa"/>
          </w:tcPr>
          <w:p w14:paraId="209B4AAA" w14:textId="77777777" w:rsidR="005E2A77" w:rsidRDefault="005E2A77" w:rsidP="006E0E65">
            <w:r>
              <w:t>Q16. When do you sell the most toilet supplies?</w:t>
            </w:r>
          </w:p>
        </w:tc>
        <w:tc>
          <w:tcPr>
            <w:tcW w:w="6574" w:type="dxa"/>
            <w:gridSpan w:val="8"/>
          </w:tcPr>
          <w:p w14:paraId="008C1BAD" w14:textId="77777777" w:rsidR="005E2A77" w:rsidRDefault="005E2A77" w:rsidP="006E0E65">
            <w:r w:rsidRPr="006807CD">
              <w:rPr>
                <w:rFonts w:ascii="Wingdings" w:hAnsi="Wingdings"/>
                <w:sz w:val="20"/>
                <w:szCs w:val="20"/>
              </w:rPr>
              <w:t></w:t>
            </w:r>
            <w:r>
              <w:t xml:space="preserve"> No difference throughout the year with sales</w:t>
            </w:r>
          </w:p>
          <w:p w14:paraId="1A0E6D01" w14:textId="77777777" w:rsidR="005E2A77" w:rsidRDefault="005E2A77" w:rsidP="006E0E65">
            <w:r w:rsidRPr="006807CD">
              <w:rPr>
                <w:rFonts w:ascii="Wingdings" w:hAnsi="Wingdings"/>
                <w:sz w:val="20"/>
                <w:szCs w:val="20"/>
              </w:rPr>
              <w:t></w:t>
            </w:r>
            <w:r>
              <w:t xml:space="preserve"> Dry season</w:t>
            </w:r>
          </w:p>
          <w:p w14:paraId="367878D6" w14:textId="77777777" w:rsidR="005E2A77" w:rsidRDefault="005E2A77" w:rsidP="006E0E65">
            <w:r w:rsidRPr="006807CD">
              <w:rPr>
                <w:rFonts w:ascii="Wingdings" w:hAnsi="Wingdings"/>
                <w:sz w:val="20"/>
                <w:szCs w:val="20"/>
              </w:rPr>
              <w:t></w:t>
            </w:r>
            <w:r>
              <w:t xml:space="preserve"> Wet season</w:t>
            </w:r>
          </w:p>
          <w:p w14:paraId="46C074EF" w14:textId="77777777" w:rsidR="005E2A77" w:rsidRDefault="005E2A77" w:rsidP="006E0E65">
            <w:r w:rsidRPr="006807CD">
              <w:rPr>
                <w:rFonts w:ascii="Wingdings" w:hAnsi="Wingdings"/>
                <w:sz w:val="20"/>
                <w:szCs w:val="20"/>
              </w:rPr>
              <w:t></w:t>
            </w:r>
            <w:r>
              <w:t xml:space="preserve"> Holidays/special occasions</w:t>
            </w:r>
          </w:p>
          <w:p w14:paraId="6052C60B" w14:textId="77777777" w:rsidR="005E2A77" w:rsidRDefault="005E2A77" w:rsidP="006E0E65"/>
        </w:tc>
      </w:tr>
      <w:tr w:rsidR="005E2A77" w14:paraId="5CE026CB" w14:textId="77777777" w:rsidTr="006E0E65">
        <w:tc>
          <w:tcPr>
            <w:tcW w:w="2871" w:type="dxa"/>
            <w:vMerge w:val="restart"/>
          </w:tcPr>
          <w:p w14:paraId="12A0C0ED" w14:textId="77777777" w:rsidR="005E2A77" w:rsidRDefault="005E2A77" w:rsidP="006E0E65">
            <w:r>
              <w:t>Q17. How much do you pay to buy the following sanitation products, tools, and toilet building materials (specify quantity, quality and price) and how much do you sell them for?</w:t>
            </w:r>
          </w:p>
        </w:tc>
        <w:tc>
          <w:tcPr>
            <w:tcW w:w="1917" w:type="dxa"/>
            <w:gridSpan w:val="2"/>
            <w:shd w:val="clear" w:color="auto" w:fill="D9D9D9" w:themeFill="background1" w:themeFillShade="D9"/>
          </w:tcPr>
          <w:p w14:paraId="3C160D9A" w14:textId="77777777" w:rsidR="005E2A77" w:rsidRPr="002F6CA4" w:rsidRDefault="005E2A77" w:rsidP="006E0E65">
            <w:pPr>
              <w:jc w:val="center"/>
              <w:rPr>
                <w:b/>
                <w:sz w:val="16"/>
                <w:szCs w:val="16"/>
              </w:rPr>
            </w:pPr>
            <w:r w:rsidRPr="002F6CA4">
              <w:rPr>
                <w:b/>
                <w:sz w:val="16"/>
                <w:szCs w:val="16"/>
              </w:rPr>
              <w:t>Item</w:t>
            </w:r>
          </w:p>
        </w:tc>
        <w:tc>
          <w:tcPr>
            <w:tcW w:w="1307" w:type="dxa"/>
            <w:shd w:val="clear" w:color="auto" w:fill="D9D9D9" w:themeFill="background1" w:themeFillShade="D9"/>
          </w:tcPr>
          <w:p w14:paraId="3514AE0E" w14:textId="77777777" w:rsidR="005E2A77" w:rsidRPr="002F6CA4" w:rsidRDefault="005E2A77" w:rsidP="006E0E65">
            <w:pPr>
              <w:jc w:val="center"/>
              <w:rPr>
                <w:b/>
                <w:sz w:val="16"/>
                <w:szCs w:val="16"/>
              </w:rPr>
            </w:pPr>
            <w:r w:rsidRPr="002F6CA4">
              <w:rPr>
                <w:b/>
                <w:sz w:val="16"/>
                <w:szCs w:val="16"/>
              </w:rPr>
              <w:t>Brand</w:t>
            </w:r>
          </w:p>
        </w:tc>
        <w:tc>
          <w:tcPr>
            <w:tcW w:w="563" w:type="dxa"/>
            <w:shd w:val="clear" w:color="auto" w:fill="D9D9D9" w:themeFill="background1" w:themeFillShade="D9"/>
          </w:tcPr>
          <w:p w14:paraId="75661225" w14:textId="77777777" w:rsidR="005E2A77" w:rsidRPr="002F6CA4" w:rsidRDefault="005E2A77" w:rsidP="006E0E65">
            <w:pPr>
              <w:jc w:val="center"/>
              <w:rPr>
                <w:b/>
                <w:sz w:val="16"/>
                <w:szCs w:val="16"/>
              </w:rPr>
            </w:pPr>
            <w:r w:rsidRPr="002F6CA4">
              <w:rPr>
                <w:b/>
                <w:sz w:val="16"/>
                <w:szCs w:val="16"/>
              </w:rPr>
              <w:t>Quantity in stock</w:t>
            </w:r>
          </w:p>
        </w:tc>
        <w:tc>
          <w:tcPr>
            <w:tcW w:w="992" w:type="dxa"/>
            <w:gridSpan w:val="2"/>
            <w:shd w:val="clear" w:color="auto" w:fill="D9D9D9" w:themeFill="background1" w:themeFillShade="D9"/>
          </w:tcPr>
          <w:p w14:paraId="67D30515" w14:textId="77777777" w:rsidR="005E2A77" w:rsidRPr="002F6CA4" w:rsidRDefault="005E2A77" w:rsidP="006E0E65">
            <w:pPr>
              <w:jc w:val="center"/>
              <w:rPr>
                <w:b/>
                <w:sz w:val="16"/>
                <w:szCs w:val="16"/>
              </w:rPr>
            </w:pPr>
            <w:r w:rsidRPr="002F6CA4">
              <w:rPr>
                <w:b/>
                <w:sz w:val="16"/>
                <w:szCs w:val="16"/>
              </w:rPr>
              <w:t>Purchase Price</w:t>
            </w:r>
          </w:p>
        </w:tc>
        <w:tc>
          <w:tcPr>
            <w:tcW w:w="850" w:type="dxa"/>
            <w:shd w:val="clear" w:color="auto" w:fill="D9D9D9" w:themeFill="background1" w:themeFillShade="D9"/>
          </w:tcPr>
          <w:p w14:paraId="2576E959" w14:textId="77777777" w:rsidR="005E2A77" w:rsidRPr="002F6CA4" w:rsidRDefault="005E2A77" w:rsidP="006E0E65">
            <w:pPr>
              <w:jc w:val="center"/>
              <w:rPr>
                <w:b/>
                <w:sz w:val="16"/>
                <w:szCs w:val="16"/>
              </w:rPr>
            </w:pPr>
            <w:r w:rsidRPr="002F6CA4">
              <w:rPr>
                <w:b/>
                <w:sz w:val="16"/>
                <w:szCs w:val="16"/>
              </w:rPr>
              <w:t>Sale Price</w:t>
            </w:r>
          </w:p>
        </w:tc>
        <w:tc>
          <w:tcPr>
            <w:tcW w:w="945" w:type="dxa"/>
            <w:shd w:val="clear" w:color="auto" w:fill="D9D9D9" w:themeFill="background1" w:themeFillShade="D9"/>
          </w:tcPr>
          <w:p w14:paraId="5DE2B254" w14:textId="77777777" w:rsidR="005E2A77" w:rsidRPr="002F6CA4" w:rsidRDefault="005E2A77" w:rsidP="006E0E65">
            <w:pPr>
              <w:jc w:val="center"/>
              <w:rPr>
                <w:b/>
                <w:sz w:val="16"/>
                <w:szCs w:val="16"/>
              </w:rPr>
            </w:pPr>
            <w:r w:rsidRPr="002F6CA4">
              <w:rPr>
                <w:b/>
                <w:sz w:val="16"/>
                <w:szCs w:val="16"/>
              </w:rPr>
              <w:t>Photos</w:t>
            </w:r>
          </w:p>
        </w:tc>
      </w:tr>
      <w:tr w:rsidR="005E2A77" w14:paraId="68182218" w14:textId="77777777" w:rsidTr="006E0E65">
        <w:tc>
          <w:tcPr>
            <w:tcW w:w="2871" w:type="dxa"/>
            <w:vMerge/>
          </w:tcPr>
          <w:p w14:paraId="1E3D1144" w14:textId="77777777" w:rsidR="005E2A77" w:rsidRDefault="005E2A77" w:rsidP="006E0E65"/>
        </w:tc>
        <w:tc>
          <w:tcPr>
            <w:tcW w:w="1917" w:type="dxa"/>
            <w:gridSpan w:val="2"/>
          </w:tcPr>
          <w:p w14:paraId="27CC172D" w14:textId="77777777" w:rsidR="005E2A77" w:rsidRPr="007D0D3F" w:rsidRDefault="005E2A77" w:rsidP="006E0E65">
            <w:pPr>
              <w:rPr>
                <w:sz w:val="18"/>
                <w:szCs w:val="18"/>
              </w:rPr>
            </w:pPr>
            <w:r w:rsidRPr="007D0D3F">
              <w:rPr>
                <w:sz w:val="18"/>
                <w:szCs w:val="18"/>
              </w:rPr>
              <w:t>Squat pan plastic A</w:t>
            </w:r>
          </w:p>
        </w:tc>
        <w:tc>
          <w:tcPr>
            <w:tcW w:w="1307" w:type="dxa"/>
          </w:tcPr>
          <w:p w14:paraId="5BA1D909" w14:textId="77777777" w:rsidR="005E2A77" w:rsidRDefault="005E2A77" w:rsidP="006E0E65"/>
        </w:tc>
        <w:tc>
          <w:tcPr>
            <w:tcW w:w="563" w:type="dxa"/>
          </w:tcPr>
          <w:p w14:paraId="6B10173E" w14:textId="77777777" w:rsidR="005E2A77" w:rsidRDefault="005E2A77" w:rsidP="006E0E65"/>
        </w:tc>
        <w:tc>
          <w:tcPr>
            <w:tcW w:w="992" w:type="dxa"/>
            <w:gridSpan w:val="2"/>
            <w:shd w:val="clear" w:color="auto" w:fill="auto"/>
          </w:tcPr>
          <w:p w14:paraId="635891B8" w14:textId="77777777" w:rsidR="005E2A77" w:rsidRDefault="005E2A77" w:rsidP="006E0E65"/>
        </w:tc>
        <w:tc>
          <w:tcPr>
            <w:tcW w:w="850" w:type="dxa"/>
            <w:shd w:val="clear" w:color="auto" w:fill="auto"/>
          </w:tcPr>
          <w:p w14:paraId="57DB24C5" w14:textId="77777777" w:rsidR="005E2A77" w:rsidRDefault="005E2A77" w:rsidP="006E0E65"/>
        </w:tc>
        <w:tc>
          <w:tcPr>
            <w:tcW w:w="945" w:type="dxa"/>
            <w:shd w:val="clear" w:color="auto" w:fill="auto"/>
          </w:tcPr>
          <w:p w14:paraId="0D1E8D1C" w14:textId="77777777" w:rsidR="005E2A77" w:rsidRDefault="005E2A77" w:rsidP="006E0E65"/>
        </w:tc>
      </w:tr>
      <w:tr w:rsidR="005E2A77" w14:paraId="579A1CFA" w14:textId="77777777" w:rsidTr="006E0E65">
        <w:tc>
          <w:tcPr>
            <w:tcW w:w="2871" w:type="dxa"/>
            <w:vMerge/>
          </w:tcPr>
          <w:p w14:paraId="00E0D208" w14:textId="77777777" w:rsidR="005E2A77" w:rsidRDefault="005E2A77" w:rsidP="006E0E65"/>
        </w:tc>
        <w:tc>
          <w:tcPr>
            <w:tcW w:w="1917" w:type="dxa"/>
            <w:gridSpan w:val="2"/>
          </w:tcPr>
          <w:p w14:paraId="4BE6322E" w14:textId="77777777" w:rsidR="005E2A77" w:rsidRPr="007D0D3F" w:rsidRDefault="005E2A77" w:rsidP="006E0E65">
            <w:pPr>
              <w:rPr>
                <w:sz w:val="18"/>
                <w:szCs w:val="18"/>
              </w:rPr>
            </w:pPr>
            <w:r w:rsidRPr="007D0D3F">
              <w:rPr>
                <w:sz w:val="18"/>
                <w:szCs w:val="18"/>
              </w:rPr>
              <w:t>Squat pan plastic B</w:t>
            </w:r>
          </w:p>
        </w:tc>
        <w:tc>
          <w:tcPr>
            <w:tcW w:w="1307" w:type="dxa"/>
          </w:tcPr>
          <w:p w14:paraId="591FEE2B" w14:textId="77777777" w:rsidR="005E2A77" w:rsidRDefault="005E2A77" w:rsidP="006E0E65"/>
        </w:tc>
        <w:tc>
          <w:tcPr>
            <w:tcW w:w="563" w:type="dxa"/>
          </w:tcPr>
          <w:p w14:paraId="3900DCA9" w14:textId="77777777" w:rsidR="005E2A77" w:rsidRDefault="005E2A77" w:rsidP="006E0E65"/>
        </w:tc>
        <w:tc>
          <w:tcPr>
            <w:tcW w:w="992" w:type="dxa"/>
            <w:gridSpan w:val="2"/>
            <w:shd w:val="clear" w:color="auto" w:fill="auto"/>
          </w:tcPr>
          <w:p w14:paraId="711E0E97" w14:textId="77777777" w:rsidR="005E2A77" w:rsidRDefault="005E2A77" w:rsidP="006E0E65"/>
        </w:tc>
        <w:tc>
          <w:tcPr>
            <w:tcW w:w="850" w:type="dxa"/>
            <w:shd w:val="clear" w:color="auto" w:fill="auto"/>
          </w:tcPr>
          <w:p w14:paraId="2922B6D6" w14:textId="77777777" w:rsidR="005E2A77" w:rsidRDefault="005E2A77" w:rsidP="006E0E65"/>
        </w:tc>
        <w:tc>
          <w:tcPr>
            <w:tcW w:w="945" w:type="dxa"/>
            <w:shd w:val="clear" w:color="auto" w:fill="auto"/>
          </w:tcPr>
          <w:p w14:paraId="33CCEC83" w14:textId="77777777" w:rsidR="005E2A77" w:rsidRDefault="005E2A77" w:rsidP="006E0E65"/>
        </w:tc>
      </w:tr>
      <w:tr w:rsidR="005E2A77" w14:paraId="2E04E1A3" w14:textId="77777777" w:rsidTr="006E0E65">
        <w:tc>
          <w:tcPr>
            <w:tcW w:w="2871" w:type="dxa"/>
            <w:vMerge/>
          </w:tcPr>
          <w:p w14:paraId="4E569649" w14:textId="77777777" w:rsidR="005E2A77" w:rsidRDefault="005E2A77" w:rsidP="006E0E65"/>
        </w:tc>
        <w:tc>
          <w:tcPr>
            <w:tcW w:w="1917" w:type="dxa"/>
            <w:gridSpan w:val="2"/>
          </w:tcPr>
          <w:p w14:paraId="6AD044D6" w14:textId="77777777" w:rsidR="005E2A77" w:rsidRPr="007D0D3F" w:rsidRDefault="005E2A77" w:rsidP="006E0E65">
            <w:pPr>
              <w:rPr>
                <w:sz w:val="18"/>
                <w:szCs w:val="18"/>
              </w:rPr>
            </w:pPr>
            <w:r w:rsidRPr="007D0D3F">
              <w:rPr>
                <w:sz w:val="18"/>
                <w:szCs w:val="18"/>
              </w:rPr>
              <w:t>Squat pan plastic C</w:t>
            </w:r>
          </w:p>
        </w:tc>
        <w:tc>
          <w:tcPr>
            <w:tcW w:w="1307" w:type="dxa"/>
          </w:tcPr>
          <w:p w14:paraId="52EDA92C" w14:textId="77777777" w:rsidR="005E2A77" w:rsidRDefault="005E2A77" w:rsidP="006E0E65"/>
        </w:tc>
        <w:tc>
          <w:tcPr>
            <w:tcW w:w="563" w:type="dxa"/>
          </w:tcPr>
          <w:p w14:paraId="027FD853" w14:textId="77777777" w:rsidR="005E2A77" w:rsidRDefault="005E2A77" w:rsidP="006E0E65"/>
        </w:tc>
        <w:tc>
          <w:tcPr>
            <w:tcW w:w="992" w:type="dxa"/>
            <w:gridSpan w:val="2"/>
            <w:shd w:val="clear" w:color="auto" w:fill="auto"/>
          </w:tcPr>
          <w:p w14:paraId="7D9AABBC" w14:textId="77777777" w:rsidR="005E2A77" w:rsidRDefault="005E2A77" w:rsidP="006E0E65"/>
        </w:tc>
        <w:tc>
          <w:tcPr>
            <w:tcW w:w="850" w:type="dxa"/>
            <w:shd w:val="clear" w:color="auto" w:fill="auto"/>
          </w:tcPr>
          <w:p w14:paraId="31BB455C" w14:textId="77777777" w:rsidR="005E2A77" w:rsidRDefault="005E2A77" w:rsidP="006E0E65"/>
        </w:tc>
        <w:tc>
          <w:tcPr>
            <w:tcW w:w="945" w:type="dxa"/>
            <w:shd w:val="clear" w:color="auto" w:fill="auto"/>
          </w:tcPr>
          <w:p w14:paraId="7860A0C7" w14:textId="77777777" w:rsidR="005E2A77" w:rsidRDefault="005E2A77" w:rsidP="006E0E65"/>
        </w:tc>
      </w:tr>
      <w:tr w:rsidR="005E2A77" w14:paraId="6762CFA1" w14:textId="77777777" w:rsidTr="006E0E65">
        <w:tc>
          <w:tcPr>
            <w:tcW w:w="2871" w:type="dxa"/>
            <w:vMerge/>
          </w:tcPr>
          <w:p w14:paraId="0C51010F" w14:textId="77777777" w:rsidR="005E2A77" w:rsidRDefault="005E2A77" w:rsidP="006E0E65"/>
        </w:tc>
        <w:tc>
          <w:tcPr>
            <w:tcW w:w="1917" w:type="dxa"/>
            <w:gridSpan w:val="2"/>
          </w:tcPr>
          <w:p w14:paraId="1AA263EF" w14:textId="77777777" w:rsidR="005E2A77" w:rsidRPr="007D0D3F" w:rsidRDefault="005E2A77" w:rsidP="006E0E65">
            <w:pPr>
              <w:rPr>
                <w:sz w:val="18"/>
                <w:szCs w:val="18"/>
              </w:rPr>
            </w:pPr>
            <w:r w:rsidRPr="007D0D3F">
              <w:rPr>
                <w:sz w:val="18"/>
                <w:szCs w:val="18"/>
              </w:rPr>
              <w:t>Squat pan plastic D</w:t>
            </w:r>
          </w:p>
        </w:tc>
        <w:tc>
          <w:tcPr>
            <w:tcW w:w="1307" w:type="dxa"/>
          </w:tcPr>
          <w:p w14:paraId="62E0863D" w14:textId="77777777" w:rsidR="005E2A77" w:rsidRDefault="005E2A77" w:rsidP="006E0E65"/>
        </w:tc>
        <w:tc>
          <w:tcPr>
            <w:tcW w:w="563" w:type="dxa"/>
          </w:tcPr>
          <w:p w14:paraId="5A8AB7C3" w14:textId="77777777" w:rsidR="005E2A77" w:rsidRDefault="005E2A77" w:rsidP="006E0E65"/>
        </w:tc>
        <w:tc>
          <w:tcPr>
            <w:tcW w:w="992" w:type="dxa"/>
            <w:gridSpan w:val="2"/>
            <w:shd w:val="clear" w:color="auto" w:fill="auto"/>
          </w:tcPr>
          <w:p w14:paraId="16B8995F" w14:textId="77777777" w:rsidR="005E2A77" w:rsidRDefault="005E2A77" w:rsidP="006E0E65"/>
        </w:tc>
        <w:tc>
          <w:tcPr>
            <w:tcW w:w="850" w:type="dxa"/>
            <w:shd w:val="clear" w:color="auto" w:fill="auto"/>
          </w:tcPr>
          <w:p w14:paraId="42E089B5" w14:textId="77777777" w:rsidR="005E2A77" w:rsidRDefault="005E2A77" w:rsidP="006E0E65"/>
        </w:tc>
        <w:tc>
          <w:tcPr>
            <w:tcW w:w="945" w:type="dxa"/>
            <w:shd w:val="clear" w:color="auto" w:fill="auto"/>
          </w:tcPr>
          <w:p w14:paraId="3B0FC76F" w14:textId="77777777" w:rsidR="005E2A77" w:rsidRDefault="005E2A77" w:rsidP="006E0E65"/>
        </w:tc>
      </w:tr>
      <w:tr w:rsidR="005E2A77" w14:paraId="5FD0E4FE" w14:textId="77777777" w:rsidTr="006E0E65">
        <w:tc>
          <w:tcPr>
            <w:tcW w:w="2871" w:type="dxa"/>
            <w:vMerge/>
          </w:tcPr>
          <w:p w14:paraId="54C43951" w14:textId="77777777" w:rsidR="005E2A77" w:rsidRDefault="005E2A77" w:rsidP="006E0E65"/>
        </w:tc>
        <w:tc>
          <w:tcPr>
            <w:tcW w:w="1917" w:type="dxa"/>
            <w:gridSpan w:val="2"/>
          </w:tcPr>
          <w:p w14:paraId="06D7AC80" w14:textId="77777777" w:rsidR="005E2A77" w:rsidRPr="007D0D3F" w:rsidRDefault="005E2A77" w:rsidP="006E0E65">
            <w:pPr>
              <w:rPr>
                <w:sz w:val="18"/>
                <w:szCs w:val="18"/>
              </w:rPr>
            </w:pPr>
            <w:r w:rsidRPr="007D0D3F">
              <w:rPr>
                <w:sz w:val="18"/>
                <w:szCs w:val="18"/>
              </w:rPr>
              <w:t>Squat pan plastic</w:t>
            </w:r>
            <w:r>
              <w:rPr>
                <w:sz w:val="18"/>
                <w:szCs w:val="18"/>
              </w:rPr>
              <w:t xml:space="preserve"> E</w:t>
            </w:r>
          </w:p>
        </w:tc>
        <w:tc>
          <w:tcPr>
            <w:tcW w:w="1307" w:type="dxa"/>
          </w:tcPr>
          <w:p w14:paraId="1B015656" w14:textId="77777777" w:rsidR="005E2A77" w:rsidRDefault="005E2A77" w:rsidP="006E0E65"/>
        </w:tc>
        <w:tc>
          <w:tcPr>
            <w:tcW w:w="563" w:type="dxa"/>
          </w:tcPr>
          <w:p w14:paraId="1D59DEB0" w14:textId="77777777" w:rsidR="005E2A77" w:rsidRDefault="005E2A77" w:rsidP="006E0E65"/>
        </w:tc>
        <w:tc>
          <w:tcPr>
            <w:tcW w:w="992" w:type="dxa"/>
            <w:gridSpan w:val="2"/>
            <w:shd w:val="clear" w:color="auto" w:fill="auto"/>
          </w:tcPr>
          <w:p w14:paraId="1BC0B751" w14:textId="77777777" w:rsidR="005E2A77" w:rsidRDefault="005E2A77" w:rsidP="006E0E65"/>
        </w:tc>
        <w:tc>
          <w:tcPr>
            <w:tcW w:w="850" w:type="dxa"/>
            <w:shd w:val="clear" w:color="auto" w:fill="auto"/>
          </w:tcPr>
          <w:p w14:paraId="4B456CCD" w14:textId="77777777" w:rsidR="005E2A77" w:rsidRDefault="005E2A77" w:rsidP="006E0E65"/>
        </w:tc>
        <w:tc>
          <w:tcPr>
            <w:tcW w:w="945" w:type="dxa"/>
            <w:shd w:val="clear" w:color="auto" w:fill="auto"/>
          </w:tcPr>
          <w:p w14:paraId="416BCE29" w14:textId="77777777" w:rsidR="005E2A77" w:rsidRDefault="005E2A77" w:rsidP="006E0E65"/>
        </w:tc>
      </w:tr>
      <w:tr w:rsidR="005E2A77" w14:paraId="54C67E99" w14:textId="77777777" w:rsidTr="006E0E65">
        <w:tc>
          <w:tcPr>
            <w:tcW w:w="2871" w:type="dxa"/>
            <w:vMerge/>
          </w:tcPr>
          <w:p w14:paraId="6BEDC5E7" w14:textId="77777777" w:rsidR="005E2A77" w:rsidRDefault="005E2A77" w:rsidP="006E0E65"/>
        </w:tc>
        <w:tc>
          <w:tcPr>
            <w:tcW w:w="1917" w:type="dxa"/>
            <w:gridSpan w:val="2"/>
          </w:tcPr>
          <w:p w14:paraId="1BCE22C2" w14:textId="77777777" w:rsidR="005E2A77" w:rsidRPr="007D0D3F" w:rsidRDefault="005E2A77" w:rsidP="006E0E65">
            <w:pPr>
              <w:rPr>
                <w:sz w:val="18"/>
                <w:szCs w:val="18"/>
              </w:rPr>
            </w:pPr>
            <w:r w:rsidRPr="007D0D3F">
              <w:rPr>
                <w:sz w:val="18"/>
                <w:szCs w:val="18"/>
              </w:rPr>
              <w:t>Squat pan ceramic</w:t>
            </w:r>
            <w:r>
              <w:rPr>
                <w:sz w:val="18"/>
                <w:szCs w:val="18"/>
              </w:rPr>
              <w:t xml:space="preserve"> A</w:t>
            </w:r>
          </w:p>
        </w:tc>
        <w:tc>
          <w:tcPr>
            <w:tcW w:w="1307" w:type="dxa"/>
          </w:tcPr>
          <w:p w14:paraId="4E183F6C" w14:textId="77777777" w:rsidR="005E2A77" w:rsidRDefault="005E2A77" w:rsidP="006E0E65"/>
        </w:tc>
        <w:tc>
          <w:tcPr>
            <w:tcW w:w="563" w:type="dxa"/>
          </w:tcPr>
          <w:p w14:paraId="1345EF00" w14:textId="77777777" w:rsidR="005E2A77" w:rsidRDefault="005E2A77" w:rsidP="006E0E65"/>
        </w:tc>
        <w:tc>
          <w:tcPr>
            <w:tcW w:w="992" w:type="dxa"/>
            <w:gridSpan w:val="2"/>
            <w:shd w:val="clear" w:color="auto" w:fill="auto"/>
          </w:tcPr>
          <w:p w14:paraId="7CEE8187" w14:textId="77777777" w:rsidR="005E2A77" w:rsidRDefault="005E2A77" w:rsidP="006E0E65"/>
        </w:tc>
        <w:tc>
          <w:tcPr>
            <w:tcW w:w="850" w:type="dxa"/>
            <w:shd w:val="clear" w:color="auto" w:fill="auto"/>
          </w:tcPr>
          <w:p w14:paraId="64EC1087" w14:textId="77777777" w:rsidR="005E2A77" w:rsidRDefault="005E2A77" w:rsidP="006E0E65"/>
        </w:tc>
        <w:tc>
          <w:tcPr>
            <w:tcW w:w="945" w:type="dxa"/>
            <w:shd w:val="clear" w:color="auto" w:fill="auto"/>
          </w:tcPr>
          <w:p w14:paraId="4F42E7E1" w14:textId="77777777" w:rsidR="005E2A77" w:rsidRDefault="005E2A77" w:rsidP="006E0E65"/>
        </w:tc>
      </w:tr>
      <w:tr w:rsidR="005E2A77" w14:paraId="053C3A0C" w14:textId="77777777" w:rsidTr="006E0E65">
        <w:tc>
          <w:tcPr>
            <w:tcW w:w="2871" w:type="dxa"/>
            <w:vMerge/>
          </w:tcPr>
          <w:p w14:paraId="5DF3A7F2" w14:textId="77777777" w:rsidR="005E2A77" w:rsidRDefault="005E2A77" w:rsidP="006E0E65"/>
        </w:tc>
        <w:tc>
          <w:tcPr>
            <w:tcW w:w="1917" w:type="dxa"/>
            <w:gridSpan w:val="2"/>
          </w:tcPr>
          <w:p w14:paraId="677ECC1F" w14:textId="77777777" w:rsidR="005E2A77" w:rsidRPr="007D0D3F" w:rsidRDefault="005E2A77" w:rsidP="006E0E65">
            <w:pPr>
              <w:rPr>
                <w:sz w:val="18"/>
                <w:szCs w:val="18"/>
              </w:rPr>
            </w:pPr>
            <w:r w:rsidRPr="007D0D3F">
              <w:rPr>
                <w:sz w:val="18"/>
                <w:szCs w:val="18"/>
              </w:rPr>
              <w:t>Squat pan ceramic</w:t>
            </w:r>
            <w:r>
              <w:rPr>
                <w:sz w:val="18"/>
                <w:szCs w:val="18"/>
              </w:rPr>
              <w:t xml:space="preserve"> B</w:t>
            </w:r>
          </w:p>
        </w:tc>
        <w:tc>
          <w:tcPr>
            <w:tcW w:w="1307" w:type="dxa"/>
          </w:tcPr>
          <w:p w14:paraId="0669BFF8" w14:textId="77777777" w:rsidR="005E2A77" w:rsidRDefault="005E2A77" w:rsidP="006E0E65"/>
        </w:tc>
        <w:tc>
          <w:tcPr>
            <w:tcW w:w="563" w:type="dxa"/>
          </w:tcPr>
          <w:p w14:paraId="21F6467E" w14:textId="77777777" w:rsidR="005E2A77" w:rsidRDefault="005E2A77" w:rsidP="006E0E65"/>
        </w:tc>
        <w:tc>
          <w:tcPr>
            <w:tcW w:w="992" w:type="dxa"/>
            <w:gridSpan w:val="2"/>
            <w:shd w:val="clear" w:color="auto" w:fill="auto"/>
          </w:tcPr>
          <w:p w14:paraId="7FFB087E" w14:textId="77777777" w:rsidR="005E2A77" w:rsidRDefault="005E2A77" w:rsidP="006E0E65"/>
        </w:tc>
        <w:tc>
          <w:tcPr>
            <w:tcW w:w="850" w:type="dxa"/>
            <w:shd w:val="clear" w:color="auto" w:fill="auto"/>
          </w:tcPr>
          <w:p w14:paraId="5C81B6DE" w14:textId="77777777" w:rsidR="005E2A77" w:rsidRDefault="005E2A77" w:rsidP="006E0E65"/>
        </w:tc>
        <w:tc>
          <w:tcPr>
            <w:tcW w:w="945" w:type="dxa"/>
            <w:shd w:val="clear" w:color="auto" w:fill="auto"/>
          </w:tcPr>
          <w:p w14:paraId="77514E78" w14:textId="77777777" w:rsidR="005E2A77" w:rsidRDefault="005E2A77" w:rsidP="006E0E65"/>
        </w:tc>
      </w:tr>
      <w:tr w:rsidR="005E2A77" w14:paraId="446E7ED6" w14:textId="77777777" w:rsidTr="006E0E65">
        <w:tc>
          <w:tcPr>
            <w:tcW w:w="2871" w:type="dxa"/>
            <w:vMerge/>
          </w:tcPr>
          <w:p w14:paraId="728B99ED" w14:textId="77777777" w:rsidR="005E2A77" w:rsidRDefault="005E2A77" w:rsidP="006E0E65"/>
        </w:tc>
        <w:tc>
          <w:tcPr>
            <w:tcW w:w="1917" w:type="dxa"/>
            <w:gridSpan w:val="2"/>
          </w:tcPr>
          <w:p w14:paraId="709D0272" w14:textId="77777777" w:rsidR="005E2A77" w:rsidRPr="007D0D3F" w:rsidRDefault="005E2A77" w:rsidP="006E0E65">
            <w:pPr>
              <w:rPr>
                <w:sz w:val="18"/>
                <w:szCs w:val="18"/>
              </w:rPr>
            </w:pPr>
            <w:r w:rsidRPr="007D0D3F">
              <w:rPr>
                <w:sz w:val="18"/>
                <w:szCs w:val="18"/>
              </w:rPr>
              <w:t>Squat pan ceramic</w:t>
            </w:r>
            <w:r>
              <w:rPr>
                <w:sz w:val="18"/>
                <w:szCs w:val="18"/>
              </w:rPr>
              <w:t xml:space="preserve"> C</w:t>
            </w:r>
          </w:p>
        </w:tc>
        <w:tc>
          <w:tcPr>
            <w:tcW w:w="1307" w:type="dxa"/>
          </w:tcPr>
          <w:p w14:paraId="5273B83D" w14:textId="77777777" w:rsidR="005E2A77" w:rsidRDefault="005E2A77" w:rsidP="006E0E65"/>
        </w:tc>
        <w:tc>
          <w:tcPr>
            <w:tcW w:w="563" w:type="dxa"/>
          </w:tcPr>
          <w:p w14:paraId="3C6FDA7F" w14:textId="77777777" w:rsidR="005E2A77" w:rsidRDefault="005E2A77" w:rsidP="006E0E65"/>
        </w:tc>
        <w:tc>
          <w:tcPr>
            <w:tcW w:w="992" w:type="dxa"/>
            <w:gridSpan w:val="2"/>
            <w:shd w:val="clear" w:color="auto" w:fill="auto"/>
          </w:tcPr>
          <w:p w14:paraId="2A1E07EA" w14:textId="77777777" w:rsidR="005E2A77" w:rsidRDefault="005E2A77" w:rsidP="006E0E65"/>
        </w:tc>
        <w:tc>
          <w:tcPr>
            <w:tcW w:w="850" w:type="dxa"/>
            <w:shd w:val="clear" w:color="auto" w:fill="auto"/>
          </w:tcPr>
          <w:p w14:paraId="5D226450" w14:textId="77777777" w:rsidR="005E2A77" w:rsidRDefault="005E2A77" w:rsidP="006E0E65"/>
        </w:tc>
        <w:tc>
          <w:tcPr>
            <w:tcW w:w="945" w:type="dxa"/>
            <w:shd w:val="clear" w:color="auto" w:fill="auto"/>
          </w:tcPr>
          <w:p w14:paraId="0B6F35C5" w14:textId="77777777" w:rsidR="005E2A77" w:rsidRDefault="005E2A77" w:rsidP="006E0E65"/>
        </w:tc>
      </w:tr>
      <w:tr w:rsidR="005E2A77" w14:paraId="088B4068" w14:textId="77777777" w:rsidTr="006E0E65">
        <w:tc>
          <w:tcPr>
            <w:tcW w:w="2871" w:type="dxa"/>
            <w:vMerge/>
          </w:tcPr>
          <w:p w14:paraId="5E04C164" w14:textId="77777777" w:rsidR="005E2A77" w:rsidRDefault="005E2A77" w:rsidP="006E0E65"/>
        </w:tc>
        <w:tc>
          <w:tcPr>
            <w:tcW w:w="1917" w:type="dxa"/>
            <w:gridSpan w:val="2"/>
          </w:tcPr>
          <w:p w14:paraId="777BF783" w14:textId="77777777" w:rsidR="005E2A77" w:rsidRPr="007D0D3F" w:rsidRDefault="005E2A77" w:rsidP="006E0E65">
            <w:pPr>
              <w:rPr>
                <w:sz w:val="18"/>
                <w:szCs w:val="18"/>
              </w:rPr>
            </w:pPr>
            <w:r w:rsidRPr="007D0D3F">
              <w:rPr>
                <w:sz w:val="18"/>
                <w:szCs w:val="18"/>
              </w:rPr>
              <w:t>Squat pan ceramic</w:t>
            </w:r>
            <w:r>
              <w:rPr>
                <w:sz w:val="18"/>
                <w:szCs w:val="18"/>
              </w:rPr>
              <w:t xml:space="preserve"> D</w:t>
            </w:r>
          </w:p>
        </w:tc>
        <w:tc>
          <w:tcPr>
            <w:tcW w:w="1307" w:type="dxa"/>
          </w:tcPr>
          <w:p w14:paraId="69D342CA" w14:textId="77777777" w:rsidR="005E2A77" w:rsidRDefault="005E2A77" w:rsidP="006E0E65"/>
        </w:tc>
        <w:tc>
          <w:tcPr>
            <w:tcW w:w="563" w:type="dxa"/>
          </w:tcPr>
          <w:p w14:paraId="68B6364B" w14:textId="77777777" w:rsidR="005E2A77" w:rsidRDefault="005E2A77" w:rsidP="006E0E65"/>
        </w:tc>
        <w:tc>
          <w:tcPr>
            <w:tcW w:w="992" w:type="dxa"/>
            <w:gridSpan w:val="2"/>
            <w:shd w:val="clear" w:color="auto" w:fill="auto"/>
          </w:tcPr>
          <w:p w14:paraId="314DBF34" w14:textId="77777777" w:rsidR="005E2A77" w:rsidRDefault="005E2A77" w:rsidP="006E0E65"/>
        </w:tc>
        <w:tc>
          <w:tcPr>
            <w:tcW w:w="850" w:type="dxa"/>
            <w:shd w:val="clear" w:color="auto" w:fill="auto"/>
          </w:tcPr>
          <w:p w14:paraId="0EACED35" w14:textId="77777777" w:rsidR="005E2A77" w:rsidRDefault="005E2A77" w:rsidP="006E0E65"/>
        </w:tc>
        <w:tc>
          <w:tcPr>
            <w:tcW w:w="945" w:type="dxa"/>
            <w:shd w:val="clear" w:color="auto" w:fill="auto"/>
          </w:tcPr>
          <w:p w14:paraId="1B14D064" w14:textId="77777777" w:rsidR="005E2A77" w:rsidRDefault="005E2A77" w:rsidP="006E0E65"/>
        </w:tc>
      </w:tr>
      <w:tr w:rsidR="005E2A77" w14:paraId="2EFBC33C" w14:textId="77777777" w:rsidTr="006E0E65">
        <w:tc>
          <w:tcPr>
            <w:tcW w:w="2871" w:type="dxa"/>
            <w:vMerge/>
          </w:tcPr>
          <w:p w14:paraId="61329279" w14:textId="77777777" w:rsidR="005E2A77" w:rsidRDefault="005E2A77" w:rsidP="006E0E65"/>
        </w:tc>
        <w:tc>
          <w:tcPr>
            <w:tcW w:w="1917" w:type="dxa"/>
            <w:gridSpan w:val="2"/>
          </w:tcPr>
          <w:p w14:paraId="6C2A0ABD" w14:textId="77777777" w:rsidR="005E2A77" w:rsidRPr="007D0D3F" w:rsidRDefault="005E2A77" w:rsidP="006E0E65">
            <w:pPr>
              <w:rPr>
                <w:sz w:val="18"/>
                <w:szCs w:val="18"/>
              </w:rPr>
            </w:pPr>
            <w:r w:rsidRPr="007D0D3F">
              <w:rPr>
                <w:sz w:val="18"/>
                <w:szCs w:val="18"/>
              </w:rPr>
              <w:t>Squat pan cement</w:t>
            </w:r>
            <w:r>
              <w:rPr>
                <w:sz w:val="18"/>
                <w:szCs w:val="18"/>
              </w:rPr>
              <w:t xml:space="preserve"> A</w:t>
            </w:r>
          </w:p>
        </w:tc>
        <w:tc>
          <w:tcPr>
            <w:tcW w:w="1307" w:type="dxa"/>
          </w:tcPr>
          <w:p w14:paraId="23EAEC3F" w14:textId="77777777" w:rsidR="005E2A77" w:rsidRDefault="005E2A77" w:rsidP="006E0E65"/>
        </w:tc>
        <w:tc>
          <w:tcPr>
            <w:tcW w:w="563" w:type="dxa"/>
          </w:tcPr>
          <w:p w14:paraId="067602D5" w14:textId="77777777" w:rsidR="005E2A77" w:rsidRDefault="005E2A77" w:rsidP="006E0E65"/>
        </w:tc>
        <w:tc>
          <w:tcPr>
            <w:tcW w:w="992" w:type="dxa"/>
            <w:gridSpan w:val="2"/>
            <w:shd w:val="clear" w:color="auto" w:fill="auto"/>
          </w:tcPr>
          <w:p w14:paraId="785765F7" w14:textId="77777777" w:rsidR="005E2A77" w:rsidRDefault="005E2A77" w:rsidP="006E0E65"/>
        </w:tc>
        <w:tc>
          <w:tcPr>
            <w:tcW w:w="850" w:type="dxa"/>
            <w:shd w:val="clear" w:color="auto" w:fill="auto"/>
          </w:tcPr>
          <w:p w14:paraId="4BEFA499" w14:textId="77777777" w:rsidR="005E2A77" w:rsidRDefault="005E2A77" w:rsidP="006E0E65"/>
        </w:tc>
        <w:tc>
          <w:tcPr>
            <w:tcW w:w="945" w:type="dxa"/>
            <w:shd w:val="clear" w:color="auto" w:fill="auto"/>
          </w:tcPr>
          <w:p w14:paraId="438A62C4" w14:textId="77777777" w:rsidR="005E2A77" w:rsidRDefault="005E2A77" w:rsidP="006E0E65"/>
        </w:tc>
      </w:tr>
      <w:tr w:rsidR="005E2A77" w14:paraId="1A5E365F" w14:textId="77777777" w:rsidTr="006E0E65">
        <w:tc>
          <w:tcPr>
            <w:tcW w:w="2871" w:type="dxa"/>
            <w:vMerge/>
          </w:tcPr>
          <w:p w14:paraId="0B7D99F6" w14:textId="77777777" w:rsidR="005E2A77" w:rsidRDefault="005E2A77" w:rsidP="006E0E65"/>
        </w:tc>
        <w:tc>
          <w:tcPr>
            <w:tcW w:w="1917" w:type="dxa"/>
            <w:gridSpan w:val="2"/>
          </w:tcPr>
          <w:p w14:paraId="6C881894" w14:textId="77777777" w:rsidR="005E2A77" w:rsidRPr="007D0D3F" w:rsidRDefault="005E2A77" w:rsidP="006E0E65">
            <w:pPr>
              <w:rPr>
                <w:sz w:val="18"/>
                <w:szCs w:val="18"/>
              </w:rPr>
            </w:pPr>
            <w:r w:rsidRPr="007D0D3F">
              <w:rPr>
                <w:sz w:val="18"/>
                <w:szCs w:val="18"/>
              </w:rPr>
              <w:t>Squat pan cement</w:t>
            </w:r>
            <w:r>
              <w:rPr>
                <w:sz w:val="18"/>
                <w:szCs w:val="18"/>
              </w:rPr>
              <w:t xml:space="preserve"> B</w:t>
            </w:r>
          </w:p>
        </w:tc>
        <w:tc>
          <w:tcPr>
            <w:tcW w:w="1307" w:type="dxa"/>
          </w:tcPr>
          <w:p w14:paraId="3C23D808" w14:textId="77777777" w:rsidR="005E2A77" w:rsidRDefault="005E2A77" w:rsidP="006E0E65"/>
        </w:tc>
        <w:tc>
          <w:tcPr>
            <w:tcW w:w="563" w:type="dxa"/>
          </w:tcPr>
          <w:p w14:paraId="462384E5" w14:textId="77777777" w:rsidR="005E2A77" w:rsidRDefault="005E2A77" w:rsidP="006E0E65"/>
        </w:tc>
        <w:tc>
          <w:tcPr>
            <w:tcW w:w="992" w:type="dxa"/>
            <w:gridSpan w:val="2"/>
            <w:shd w:val="clear" w:color="auto" w:fill="auto"/>
          </w:tcPr>
          <w:p w14:paraId="5BAE24CC" w14:textId="77777777" w:rsidR="005E2A77" w:rsidRDefault="005E2A77" w:rsidP="006E0E65"/>
        </w:tc>
        <w:tc>
          <w:tcPr>
            <w:tcW w:w="850" w:type="dxa"/>
            <w:shd w:val="clear" w:color="auto" w:fill="auto"/>
          </w:tcPr>
          <w:p w14:paraId="42C69D9F" w14:textId="77777777" w:rsidR="005E2A77" w:rsidRDefault="005E2A77" w:rsidP="006E0E65"/>
        </w:tc>
        <w:tc>
          <w:tcPr>
            <w:tcW w:w="945" w:type="dxa"/>
            <w:shd w:val="clear" w:color="auto" w:fill="auto"/>
          </w:tcPr>
          <w:p w14:paraId="5899ABBC" w14:textId="77777777" w:rsidR="005E2A77" w:rsidRDefault="005E2A77" w:rsidP="006E0E65"/>
        </w:tc>
      </w:tr>
      <w:tr w:rsidR="005E2A77" w14:paraId="5F01B513" w14:textId="77777777" w:rsidTr="006E0E65">
        <w:tc>
          <w:tcPr>
            <w:tcW w:w="2871" w:type="dxa"/>
            <w:vMerge/>
          </w:tcPr>
          <w:p w14:paraId="2B58A3A5" w14:textId="77777777" w:rsidR="005E2A77" w:rsidRDefault="005E2A77" w:rsidP="006E0E65"/>
        </w:tc>
        <w:tc>
          <w:tcPr>
            <w:tcW w:w="1917" w:type="dxa"/>
            <w:gridSpan w:val="2"/>
          </w:tcPr>
          <w:p w14:paraId="028AAF36" w14:textId="77777777" w:rsidR="005E2A77" w:rsidRPr="007D0D3F" w:rsidRDefault="005E2A77" w:rsidP="006E0E65">
            <w:pPr>
              <w:rPr>
                <w:sz w:val="18"/>
                <w:szCs w:val="18"/>
              </w:rPr>
            </w:pPr>
            <w:r w:rsidRPr="007D0D3F">
              <w:rPr>
                <w:sz w:val="18"/>
                <w:szCs w:val="18"/>
              </w:rPr>
              <w:t>Squat pan cement</w:t>
            </w:r>
            <w:r>
              <w:rPr>
                <w:sz w:val="18"/>
                <w:szCs w:val="18"/>
              </w:rPr>
              <w:t xml:space="preserve"> C</w:t>
            </w:r>
          </w:p>
        </w:tc>
        <w:tc>
          <w:tcPr>
            <w:tcW w:w="1307" w:type="dxa"/>
          </w:tcPr>
          <w:p w14:paraId="1D705BEC" w14:textId="77777777" w:rsidR="005E2A77" w:rsidRDefault="005E2A77" w:rsidP="006E0E65"/>
        </w:tc>
        <w:tc>
          <w:tcPr>
            <w:tcW w:w="563" w:type="dxa"/>
          </w:tcPr>
          <w:p w14:paraId="7A833424" w14:textId="77777777" w:rsidR="005E2A77" w:rsidRDefault="005E2A77" w:rsidP="006E0E65"/>
        </w:tc>
        <w:tc>
          <w:tcPr>
            <w:tcW w:w="992" w:type="dxa"/>
            <w:gridSpan w:val="2"/>
            <w:shd w:val="clear" w:color="auto" w:fill="auto"/>
          </w:tcPr>
          <w:p w14:paraId="16743DE5" w14:textId="77777777" w:rsidR="005E2A77" w:rsidRDefault="005E2A77" w:rsidP="006E0E65"/>
        </w:tc>
        <w:tc>
          <w:tcPr>
            <w:tcW w:w="850" w:type="dxa"/>
            <w:shd w:val="clear" w:color="auto" w:fill="auto"/>
          </w:tcPr>
          <w:p w14:paraId="04773491" w14:textId="77777777" w:rsidR="005E2A77" w:rsidRDefault="005E2A77" w:rsidP="006E0E65"/>
        </w:tc>
        <w:tc>
          <w:tcPr>
            <w:tcW w:w="945" w:type="dxa"/>
            <w:shd w:val="clear" w:color="auto" w:fill="auto"/>
          </w:tcPr>
          <w:p w14:paraId="6C283EE5" w14:textId="77777777" w:rsidR="005E2A77" w:rsidRDefault="005E2A77" w:rsidP="006E0E65"/>
        </w:tc>
      </w:tr>
      <w:tr w:rsidR="005E2A77" w14:paraId="1482A0F2" w14:textId="77777777" w:rsidTr="006E0E65">
        <w:tc>
          <w:tcPr>
            <w:tcW w:w="2871" w:type="dxa"/>
            <w:vMerge/>
          </w:tcPr>
          <w:p w14:paraId="5F8C8AAB" w14:textId="77777777" w:rsidR="005E2A77" w:rsidRDefault="005E2A77" w:rsidP="006E0E65"/>
        </w:tc>
        <w:tc>
          <w:tcPr>
            <w:tcW w:w="1917" w:type="dxa"/>
            <w:gridSpan w:val="2"/>
          </w:tcPr>
          <w:p w14:paraId="2DB0AA1F" w14:textId="77777777" w:rsidR="005E2A77" w:rsidRPr="007D0D3F" w:rsidRDefault="005E2A77" w:rsidP="006E0E65">
            <w:pPr>
              <w:rPr>
                <w:sz w:val="18"/>
                <w:szCs w:val="18"/>
              </w:rPr>
            </w:pPr>
            <w:r w:rsidRPr="007D0D3F">
              <w:rPr>
                <w:sz w:val="18"/>
                <w:szCs w:val="18"/>
              </w:rPr>
              <w:t>Ceramic pour flush sitting bowl</w:t>
            </w:r>
            <w:r>
              <w:rPr>
                <w:sz w:val="18"/>
                <w:szCs w:val="18"/>
              </w:rPr>
              <w:t xml:space="preserve"> A</w:t>
            </w:r>
          </w:p>
        </w:tc>
        <w:tc>
          <w:tcPr>
            <w:tcW w:w="1307" w:type="dxa"/>
          </w:tcPr>
          <w:p w14:paraId="6D7B4598" w14:textId="77777777" w:rsidR="005E2A77" w:rsidRDefault="005E2A77" w:rsidP="006E0E65"/>
        </w:tc>
        <w:tc>
          <w:tcPr>
            <w:tcW w:w="563" w:type="dxa"/>
          </w:tcPr>
          <w:p w14:paraId="2D29CC5C" w14:textId="77777777" w:rsidR="005E2A77" w:rsidRDefault="005E2A77" w:rsidP="006E0E65"/>
        </w:tc>
        <w:tc>
          <w:tcPr>
            <w:tcW w:w="992" w:type="dxa"/>
            <w:gridSpan w:val="2"/>
            <w:shd w:val="clear" w:color="auto" w:fill="auto"/>
          </w:tcPr>
          <w:p w14:paraId="3791ADE1" w14:textId="77777777" w:rsidR="005E2A77" w:rsidRDefault="005E2A77" w:rsidP="006E0E65"/>
        </w:tc>
        <w:tc>
          <w:tcPr>
            <w:tcW w:w="850" w:type="dxa"/>
            <w:shd w:val="clear" w:color="auto" w:fill="auto"/>
          </w:tcPr>
          <w:p w14:paraId="6AC85D03" w14:textId="77777777" w:rsidR="005E2A77" w:rsidRDefault="005E2A77" w:rsidP="006E0E65"/>
        </w:tc>
        <w:tc>
          <w:tcPr>
            <w:tcW w:w="945" w:type="dxa"/>
            <w:shd w:val="clear" w:color="auto" w:fill="auto"/>
          </w:tcPr>
          <w:p w14:paraId="23A538D9" w14:textId="77777777" w:rsidR="005E2A77" w:rsidRDefault="005E2A77" w:rsidP="006E0E65"/>
        </w:tc>
      </w:tr>
      <w:tr w:rsidR="005E2A77" w14:paraId="2356B836" w14:textId="77777777" w:rsidTr="006E0E65">
        <w:tc>
          <w:tcPr>
            <w:tcW w:w="2871" w:type="dxa"/>
            <w:vMerge/>
          </w:tcPr>
          <w:p w14:paraId="72651BA8" w14:textId="77777777" w:rsidR="005E2A77" w:rsidRDefault="005E2A77" w:rsidP="006E0E65"/>
        </w:tc>
        <w:tc>
          <w:tcPr>
            <w:tcW w:w="1917" w:type="dxa"/>
            <w:gridSpan w:val="2"/>
          </w:tcPr>
          <w:p w14:paraId="2BE301A1" w14:textId="77777777" w:rsidR="005E2A77" w:rsidRPr="007D0D3F" w:rsidRDefault="005E2A77" w:rsidP="006E0E65">
            <w:pPr>
              <w:rPr>
                <w:sz w:val="18"/>
                <w:szCs w:val="18"/>
              </w:rPr>
            </w:pPr>
            <w:r w:rsidRPr="007D0D3F">
              <w:rPr>
                <w:sz w:val="18"/>
                <w:szCs w:val="18"/>
              </w:rPr>
              <w:t>Ceramic pour flush sitting bowl</w:t>
            </w:r>
            <w:r>
              <w:rPr>
                <w:sz w:val="18"/>
                <w:szCs w:val="18"/>
              </w:rPr>
              <w:t xml:space="preserve"> B</w:t>
            </w:r>
          </w:p>
        </w:tc>
        <w:tc>
          <w:tcPr>
            <w:tcW w:w="1307" w:type="dxa"/>
          </w:tcPr>
          <w:p w14:paraId="3EC2523C" w14:textId="77777777" w:rsidR="005E2A77" w:rsidRDefault="005E2A77" w:rsidP="006E0E65"/>
        </w:tc>
        <w:tc>
          <w:tcPr>
            <w:tcW w:w="563" w:type="dxa"/>
          </w:tcPr>
          <w:p w14:paraId="3FD98BFB" w14:textId="77777777" w:rsidR="005E2A77" w:rsidRDefault="005E2A77" w:rsidP="006E0E65"/>
        </w:tc>
        <w:tc>
          <w:tcPr>
            <w:tcW w:w="992" w:type="dxa"/>
            <w:gridSpan w:val="2"/>
            <w:shd w:val="clear" w:color="auto" w:fill="auto"/>
          </w:tcPr>
          <w:p w14:paraId="17DC0144" w14:textId="77777777" w:rsidR="005E2A77" w:rsidRDefault="005E2A77" w:rsidP="006E0E65"/>
        </w:tc>
        <w:tc>
          <w:tcPr>
            <w:tcW w:w="850" w:type="dxa"/>
            <w:shd w:val="clear" w:color="auto" w:fill="auto"/>
          </w:tcPr>
          <w:p w14:paraId="6E294273" w14:textId="77777777" w:rsidR="005E2A77" w:rsidRDefault="005E2A77" w:rsidP="006E0E65"/>
        </w:tc>
        <w:tc>
          <w:tcPr>
            <w:tcW w:w="945" w:type="dxa"/>
            <w:shd w:val="clear" w:color="auto" w:fill="auto"/>
          </w:tcPr>
          <w:p w14:paraId="3FE7312F" w14:textId="77777777" w:rsidR="005E2A77" w:rsidRDefault="005E2A77" w:rsidP="006E0E65"/>
        </w:tc>
      </w:tr>
      <w:tr w:rsidR="005E2A77" w14:paraId="7FCFCFCE" w14:textId="77777777" w:rsidTr="006E0E65">
        <w:tc>
          <w:tcPr>
            <w:tcW w:w="2871" w:type="dxa"/>
            <w:vMerge/>
          </w:tcPr>
          <w:p w14:paraId="50E5A4D1" w14:textId="77777777" w:rsidR="005E2A77" w:rsidRDefault="005E2A77" w:rsidP="006E0E65"/>
        </w:tc>
        <w:tc>
          <w:tcPr>
            <w:tcW w:w="1917" w:type="dxa"/>
            <w:gridSpan w:val="2"/>
          </w:tcPr>
          <w:p w14:paraId="14F0BE6B" w14:textId="77777777" w:rsidR="005E2A77" w:rsidRPr="007D0D3F" w:rsidRDefault="005E2A77" w:rsidP="006E0E65">
            <w:pPr>
              <w:rPr>
                <w:sz w:val="18"/>
                <w:szCs w:val="18"/>
              </w:rPr>
            </w:pPr>
            <w:r w:rsidRPr="007D0D3F">
              <w:rPr>
                <w:sz w:val="18"/>
                <w:szCs w:val="18"/>
              </w:rPr>
              <w:t>Ceramic pour flush sitting bowl</w:t>
            </w:r>
            <w:r>
              <w:rPr>
                <w:sz w:val="18"/>
                <w:szCs w:val="18"/>
              </w:rPr>
              <w:t xml:space="preserve"> C</w:t>
            </w:r>
          </w:p>
        </w:tc>
        <w:tc>
          <w:tcPr>
            <w:tcW w:w="1307" w:type="dxa"/>
          </w:tcPr>
          <w:p w14:paraId="72C5D633" w14:textId="77777777" w:rsidR="005E2A77" w:rsidRDefault="005E2A77" w:rsidP="006E0E65"/>
        </w:tc>
        <w:tc>
          <w:tcPr>
            <w:tcW w:w="563" w:type="dxa"/>
          </w:tcPr>
          <w:p w14:paraId="2AB75FBC" w14:textId="77777777" w:rsidR="005E2A77" w:rsidRDefault="005E2A77" w:rsidP="006E0E65"/>
        </w:tc>
        <w:tc>
          <w:tcPr>
            <w:tcW w:w="992" w:type="dxa"/>
            <w:gridSpan w:val="2"/>
            <w:shd w:val="clear" w:color="auto" w:fill="auto"/>
          </w:tcPr>
          <w:p w14:paraId="57E076DA" w14:textId="77777777" w:rsidR="005E2A77" w:rsidRDefault="005E2A77" w:rsidP="006E0E65"/>
        </w:tc>
        <w:tc>
          <w:tcPr>
            <w:tcW w:w="850" w:type="dxa"/>
            <w:shd w:val="clear" w:color="auto" w:fill="auto"/>
          </w:tcPr>
          <w:p w14:paraId="593C74F1" w14:textId="77777777" w:rsidR="005E2A77" w:rsidRDefault="005E2A77" w:rsidP="006E0E65"/>
        </w:tc>
        <w:tc>
          <w:tcPr>
            <w:tcW w:w="945" w:type="dxa"/>
            <w:shd w:val="clear" w:color="auto" w:fill="auto"/>
          </w:tcPr>
          <w:p w14:paraId="7F5F2307" w14:textId="77777777" w:rsidR="005E2A77" w:rsidRDefault="005E2A77" w:rsidP="006E0E65"/>
        </w:tc>
      </w:tr>
      <w:tr w:rsidR="005E2A77" w14:paraId="18C64D27" w14:textId="77777777" w:rsidTr="006E0E65">
        <w:tc>
          <w:tcPr>
            <w:tcW w:w="2871" w:type="dxa"/>
            <w:vMerge/>
          </w:tcPr>
          <w:p w14:paraId="6264133C" w14:textId="77777777" w:rsidR="005E2A77" w:rsidRDefault="005E2A77" w:rsidP="006E0E65"/>
        </w:tc>
        <w:tc>
          <w:tcPr>
            <w:tcW w:w="1917" w:type="dxa"/>
            <w:gridSpan w:val="2"/>
          </w:tcPr>
          <w:p w14:paraId="3442D950" w14:textId="77777777" w:rsidR="005E2A77" w:rsidRPr="007D0D3F" w:rsidRDefault="005E2A77" w:rsidP="006E0E65">
            <w:pPr>
              <w:rPr>
                <w:sz w:val="18"/>
                <w:szCs w:val="18"/>
              </w:rPr>
            </w:pPr>
            <w:r w:rsidRPr="007D0D3F">
              <w:rPr>
                <w:sz w:val="18"/>
                <w:szCs w:val="18"/>
              </w:rPr>
              <w:t>Ceramic pour flush sitting bowl</w:t>
            </w:r>
            <w:r>
              <w:rPr>
                <w:sz w:val="18"/>
                <w:szCs w:val="18"/>
              </w:rPr>
              <w:t xml:space="preserve"> D</w:t>
            </w:r>
          </w:p>
        </w:tc>
        <w:tc>
          <w:tcPr>
            <w:tcW w:w="1307" w:type="dxa"/>
          </w:tcPr>
          <w:p w14:paraId="039796DA" w14:textId="77777777" w:rsidR="005E2A77" w:rsidRDefault="005E2A77" w:rsidP="006E0E65"/>
        </w:tc>
        <w:tc>
          <w:tcPr>
            <w:tcW w:w="563" w:type="dxa"/>
          </w:tcPr>
          <w:p w14:paraId="6982D2EE" w14:textId="77777777" w:rsidR="005E2A77" w:rsidRDefault="005E2A77" w:rsidP="006E0E65"/>
        </w:tc>
        <w:tc>
          <w:tcPr>
            <w:tcW w:w="992" w:type="dxa"/>
            <w:gridSpan w:val="2"/>
            <w:shd w:val="clear" w:color="auto" w:fill="auto"/>
          </w:tcPr>
          <w:p w14:paraId="5AE2D4F8" w14:textId="77777777" w:rsidR="005E2A77" w:rsidRDefault="005E2A77" w:rsidP="006E0E65"/>
        </w:tc>
        <w:tc>
          <w:tcPr>
            <w:tcW w:w="850" w:type="dxa"/>
            <w:shd w:val="clear" w:color="auto" w:fill="auto"/>
          </w:tcPr>
          <w:p w14:paraId="4B110622" w14:textId="77777777" w:rsidR="005E2A77" w:rsidRDefault="005E2A77" w:rsidP="006E0E65"/>
        </w:tc>
        <w:tc>
          <w:tcPr>
            <w:tcW w:w="945" w:type="dxa"/>
            <w:shd w:val="clear" w:color="auto" w:fill="auto"/>
          </w:tcPr>
          <w:p w14:paraId="67253099" w14:textId="77777777" w:rsidR="005E2A77" w:rsidRDefault="005E2A77" w:rsidP="006E0E65"/>
        </w:tc>
      </w:tr>
      <w:tr w:rsidR="005E2A77" w14:paraId="27C8FEC9" w14:textId="77777777" w:rsidTr="006E0E65">
        <w:tc>
          <w:tcPr>
            <w:tcW w:w="2871" w:type="dxa"/>
            <w:vMerge/>
          </w:tcPr>
          <w:p w14:paraId="0A8A9668" w14:textId="77777777" w:rsidR="005E2A77" w:rsidRDefault="005E2A77" w:rsidP="006E0E65"/>
        </w:tc>
        <w:tc>
          <w:tcPr>
            <w:tcW w:w="1917" w:type="dxa"/>
            <w:gridSpan w:val="2"/>
          </w:tcPr>
          <w:p w14:paraId="01B8C0F8" w14:textId="77777777" w:rsidR="005E2A77" w:rsidRPr="007D0D3F" w:rsidRDefault="005E2A77" w:rsidP="006E0E65">
            <w:pPr>
              <w:rPr>
                <w:sz w:val="18"/>
                <w:szCs w:val="18"/>
              </w:rPr>
            </w:pPr>
            <w:r w:rsidRPr="007D0D3F">
              <w:rPr>
                <w:sz w:val="18"/>
                <w:szCs w:val="18"/>
              </w:rPr>
              <w:t>Grass/thatch</w:t>
            </w:r>
          </w:p>
        </w:tc>
        <w:tc>
          <w:tcPr>
            <w:tcW w:w="1307" w:type="dxa"/>
          </w:tcPr>
          <w:p w14:paraId="27CF8B83" w14:textId="77777777" w:rsidR="005E2A77" w:rsidRDefault="005E2A77" w:rsidP="006E0E65"/>
        </w:tc>
        <w:tc>
          <w:tcPr>
            <w:tcW w:w="563" w:type="dxa"/>
          </w:tcPr>
          <w:p w14:paraId="6027FAE1" w14:textId="77777777" w:rsidR="005E2A77" w:rsidRDefault="005E2A77" w:rsidP="006E0E65"/>
        </w:tc>
        <w:tc>
          <w:tcPr>
            <w:tcW w:w="992" w:type="dxa"/>
            <w:gridSpan w:val="2"/>
            <w:shd w:val="clear" w:color="auto" w:fill="auto"/>
          </w:tcPr>
          <w:p w14:paraId="78D075DB" w14:textId="77777777" w:rsidR="005E2A77" w:rsidRDefault="005E2A77" w:rsidP="006E0E65"/>
        </w:tc>
        <w:tc>
          <w:tcPr>
            <w:tcW w:w="850" w:type="dxa"/>
            <w:shd w:val="clear" w:color="auto" w:fill="auto"/>
          </w:tcPr>
          <w:p w14:paraId="704656E1" w14:textId="77777777" w:rsidR="005E2A77" w:rsidRDefault="005E2A77" w:rsidP="006E0E65"/>
        </w:tc>
        <w:tc>
          <w:tcPr>
            <w:tcW w:w="945" w:type="dxa"/>
            <w:shd w:val="clear" w:color="auto" w:fill="auto"/>
          </w:tcPr>
          <w:p w14:paraId="557FED8C" w14:textId="77777777" w:rsidR="005E2A77" w:rsidRDefault="005E2A77" w:rsidP="006E0E65"/>
        </w:tc>
      </w:tr>
      <w:tr w:rsidR="005E2A77" w14:paraId="7EEEF3E6" w14:textId="77777777" w:rsidTr="006E0E65">
        <w:tc>
          <w:tcPr>
            <w:tcW w:w="2871" w:type="dxa"/>
            <w:vMerge/>
          </w:tcPr>
          <w:p w14:paraId="64E32036" w14:textId="77777777" w:rsidR="005E2A77" w:rsidRDefault="005E2A77" w:rsidP="006E0E65"/>
        </w:tc>
        <w:tc>
          <w:tcPr>
            <w:tcW w:w="1917" w:type="dxa"/>
            <w:gridSpan w:val="2"/>
          </w:tcPr>
          <w:p w14:paraId="7857A47C" w14:textId="77777777" w:rsidR="005E2A77" w:rsidRPr="007D0D3F" w:rsidRDefault="005E2A77" w:rsidP="006E0E65">
            <w:pPr>
              <w:rPr>
                <w:sz w:val="18"/>
                <w:szCs w:val="18"/>
              </w:rPr>
            </w:pPr>
            <w:r w:rsidRPr="007D0D3F">
              <w:rPr>
                <w:sz w:val="18"/>
                <w:szCs w:val="18"/>
              </w:rPr>
              <w:t>Wood</w:t>
            </w:r>
          </w:p>
        </w:tc>
        <w:tc>
          <w:tcPr>
            <w:tcW w:w="1307" w:type="dxa"/>
          </w:tcPr>
          <w:p w14:paraId="554E2653" w14:textId="77777777" w:rsidR="005E2A77" w:rsidRDefault="005E2A77" w:rsidP="006E0E65"/>
        </w:tc>
        <w:tc>
          <w:tcPr>
            <w:tcW w:w="563" w:type="dxa"/>
          </w:tcPr>
          <w:p w14:paraId="322132F7" w14:textId="77777777" w:rsidR="005E2A77" w:rsidRDefault="005E2A77" w:rsidP="006E0E65"/>
        </w:tc>
        <w:tc>
          <w:tcPr>
            <w:tcW w:w="992" w:type="dxa"/>
            <w:gridSpan w:val="2"/>
            <w:shd w:val="clear" w:color="auto" w:fill="auto"/>
          </w:tcPr>
          <w:p w14:paraId="3EAD0E63" w14:textId="77777777" w:rsidR="005E2A77" w:rsidRDefault="005E2A77" w:rsidP="006E0E65"/>
        </w:tc>
        <w:tc>
          <w:tcPr>
            <w:tcW w:w="850" w:type="dxa"/>
            <w:shd w:val="clear" w:color="auto" w:fill="auto"/>
          </w:tcPr>
          <w:p w14:paraId="100DD1F2" w14:textId="77777777" w:rsidR="005E2A77" w:rsidRDefault="005E2A77" w:rsidP="006E0E65"/>
        </w:tc>
        <w:tc>
          <w:tcPr>
            <w:tcW w:w="945" w:type="dxa"/>
            <w:shd w:val="clear" w:color="auto" w:fill="auto"/>
          </w:tcPr>
          <w:p w14:paraId="7D3BEC8E" w14:textId="77777777" w:rsidR="005E2A77" w:rsidRDefault="005E2A77" w:rsidP="006E0E65"/>
        </w:tc>
      </w:tr>
      <w:tr w:rsidR="005E2A77" w14:paraId="4DFEB667" w14:textId="77777777" w:rsidTr="006E0E65">
        <w:tc>
          <w:tcPr>
            <w:tcW w:w="2871" w:type="dxa"/>
            <w:vMerge/>
          </w:tcPr>
          <w:p w14:paraId="300FC98C" w14:textId="77777777" w:rsidR="005E2A77" w:rsidRDefault="005E2A77" w:rsidP="006E0E65"/>
        </w:tc>
        <w:tc>
          <w:tcPr>
            <w:tcW w:w="1917" w:type="dxa"/>
            <w:gridSpan w:val="2"/>
          </w:tcPr>
          <w:p w14:paraId="68B3D799" w14:textId="77777777" w:rsidR="005E2A77" w:rsidRPr="007D0D3F" w:rsidRDefault="005E2A77" w:rsidP="006E0E65">
            <w:pPr>
              <w:rPr>
                <w:sz w:val="18"/>
                <w:szCs w:val="18"/>
              </w:rPr>
            </w:pPr>
            <w:r w:rsidRPr="007D0D3F">
              <w:rPr>
                <w:sz w:val="18"/>
                <w:szCs w:val="18"/>
              </w:rPr>
              <w:t>Zinc</w:t>
            </w:r>
          </w:p>
        </w:tc>
        <w:tc>
          <w:tcPr>
            <w:tcW w:w="1307" w:type="dxa"/>
          </w:tcPr>
          <w:p w14:paraId="5662FD52" w14:textId="77777777" w:rsidR="005E2A77" w:rsidRDefault="005E2A77" w:rsidP="006E0E65"/>
        </w:tc>
        <w:tc>
          <w:tcPr>
            <w:tcW w:w="563" w:type="dxa"/>
          </w:tcPr>
          <w:p w14:paraId="2E9D0C7B" w14:textId="77777777" w:rsidR="005E2A77" w:rsidRDefault="005E2A77" w:rsidP="006E0E65"/>
        </w:tc>
        <w:tc>
          <w:tcPr>
            <w:tcW w:w="992" w:type="dxa"/>
            <w:gridSpan w:val="2"/>
            <w:shd w:val="clear" w:color="auto" w:fill="auto"/>
          </w:tcPr>
          <w:p w14:paraId="59F48E6B" w14:textId="77777777" w:rsidR="005E2A77" w:rsidRDefault="005E2A77" w:rsidP="006E0E65"/>
        </w:tc>
        <w:tc>
          <w:tcPr>
            <w:tcW w:w="850" w:type="dxa"/>
            <w:shd w:val="clear" w:color="auto" w:fill="auto"/>
          </w:tcPr>
          <w:p w14:paraId="16088081" w14:textId="77777777" w:rsidR="005E2A77" w:rsidRDefault="005E2A77" w:rsidP="006E0E65"/>
        </w:tc>
        <w:tc>
          <w:tcPr>
            <w:tcW w:w="945" w:type="dxa"/>
            <w:shd w:val="clear" w:color="auto" w:fill="auto"/>
          </w:tcPr>
          <w:p w14:paraId="5F36A256" w14:textId="77777777" w:rsidR="005E2A77" w:rsidRDefault="005E2A77" w:rsidP="006E0E65"/>
        </w:tc>
      </w:tr>
      <w:tr w:rsidR="005E2A77" w14:paraId="239DB820" w14:textId="77777777" w:rsidTr="006E0E65">
        <w:tc>
          <w:tcPr>
            <w:tcW w:w="2871" w:type="dxa"/>
            <w:vMerge/>
          </w:tcPr>
          <w:p w14:paraId="3FA85C3E" w14:textId="77777777" w:rsidR="005E2A77" w:rsidRDefault="005E2A77" w:rsidP="006E0E65"/>
        </w:tc>
        <w:tc>
          <w:tcPr>
            <w:tcW w:w="1917" w:type="dxa"/>
            <w:gridSpan w:val="2"/>
          </w:tcPr>
          <w:p w14:paraId="38E793A9" w14:textId="77777777" w:rsidR="005E2A77" w:rsidRPr="007D0D3F" w:rsidRDefault="005E2A77" w:rsidP="006E0E65">
            <w:pPr>
              <w:rPr>
                <w:sz w:val="18"/>
                <w:szCs w:val="18"/>
              </w:rPr>
            </w:pPr>
            <w:r w:rsidRPr="007D0D3F">
              <w:rPr>
                <w:sz w:val="18"/>
                <w:szCs w:val="18"/>
              </w:rPr>
              <w:t>Cement</w:t>
            </w:r>
          </w:p>
        </w:tc>
        <w:tc>
          <w:tcPr>
            <w:tcW w:w="1307" w:type="dxa"/>
          </w:tcPr>
          <w:p w14:paraId="27188BC5" w14:textId="77777777" w:rsidR="005E2A77" w:rsidRDefault="005E2A77" w:rsidP="006E0E65"/>
        </w:tc>
        <w:tc>
          <w:tcPr>
            <w:tcW w:w="563" w:type="dxa"/>
          </w:tcPr>
          <w:p w14:paraId="73B6C214" w14:textId="77777777" w:rsidR="005E2A77" w:rsidRDefault="005E2A77" w:rsidP="006E0E65"/>
        </w:tc>
        <w:tc>
          <w:tcPr>
            <w:tcW w:w="992" w:type="dxa"/>
            <w:gridSpan w:val="2"/>
            <w:shd w:val="clear" w:color="auto" w:fill="auto"/>
          </w:tcPr>
          <w:p w14:paraId="45407E57" w14:textId="77777777" w:rsidR="005E2A77" w:rsidRDefault="005E2A77" w:rsidP="006E0E65"/>
        </w:tc>
        <w:tc>
          <w:tcPr>
            <w:tcW w:w="850" w:type="dxa"/>
            <w:shd w:val="clear" w:color="auto" w:fill="auto"/>
          </w:tcPr>
          <w:p w14:paraId="563B99DC" w14:textId="77777777" w:rsidR="005E2A77" w:rsidRDefault="005E2A77" w:rsidP="006E0E65"/>
        </w:tc>
        <w:tc>
          <w:tcPr>
            <w:tcW w:w="945" w:type="dxa"/>
            <w:shd w:val="clear" w:color="auto" w:fill="auto"/>
          </w:tcPr>
          <w:p w14:paraId="478A66FC" w14:textId="77777777" w:rsidR="005E2A77" w:rsidRDefault="005E2A77" w:rsidP="006E0E65"/>
        </w:tc>
      </w:tr>
      <w:tr w:rsidR="005E2A77" w14:paraId="53975C1D" w14:textId="77777777" w:rsidTr="006E0E65">
        <w:tc>
          <w:tcPr>
            <w:tcW w:w="2871" w:type="dxa"/>
            <w:vMerge/>
          </w:tcPr>
          <w:p w14:paraId="74AD70A6" w14:textId="77777777" w:rsidR="005E2A77" w:rsidRDefault="005E2A77" w:rsidP="006E0E65"/>
        </w:tc>
        <w:tc>
          <w:tcPr>
            <w:tcW w:w="1917" w:type="dxa"/>
            <w:gridSpan w:val="2"/>
          </w:tcPr>
          <w:p w14:paraId="3CC78604" w14:textId="77777777" w:rsidR="005E2A77" w:rsidRPr="007D0D3F" w:rsidRDefault="005E2A77" w:rsidP="006E0E65">
            <w:pPr>
              <w:rPr>
                <w:sz w:val="18"/>
                <w:szCs w:val="18"/>
              </w:rPr>
            </w:pPr>
            <w:r w:rsidRPr="007D0D3F">
              <w:rPr>
                <w:sz w:val="18"/>
                <w:szCs w:val="18"/>
              </w:rPr>
              <w:t>PVC Pipe</w:t>
            </w:r>
          </w:p>
        </w:tc>
        <w:tc>
          <w:tcPr>
            <w:tcW w:w="1307" w:type="dxa"/>
          </w:tcPr>
          <w:p w14:paraId="4D6D2F14" w14:textId="77777777" w:rsidR="005E2A77" w:rsidRDefault="005E2A77" w:rsidP="006E0E65"/>
        </w:tc>
        <w:tc>
          <w:tcPr>
            <w:tcW w:w="563" w:type="dxa"/>
          </w:tcPr>
          <w:p w14:paraId="70B3F41F" w14:textId="77777777" w:rsidR="005E2A77" w:rsidRDefault="005E2A77" w:rsidP="006E0E65"/>
        </w:tc>
        <w:tc>
          <w:tcPr>
            <w:tcW w:w="992" w:type="dxa"/>
            <w:gridSpan w:val="2"/>
            <w:shd w:val="clear" w:color="auto" w:fill="auto"/>
          </w:tcPr>
          <w:p w14:paraId="42A92BA5" w14:textId="77777777" w:rsidR="005E2A77" w:rsidRDefault="005E2A77" w:rsidP="006E0E65"/>
        </w:tc>
        <w:tc>
          <w:tcPr>
            <w:tcW w:w="850" w:type="dxa"/>
            <w:shd w:val="clear" w:color="auto" w:fill="auto"/>
          </w:tcPr>
          <w:p w14:paraId="6EFC1F72" w14:textId="77777777" w:rsidR="005E2A77" w:rsidRDefault="005E2A77" w:rsidP="006E0E65"/>
        </w:tc>
        <w:tc>
          <w:tcPr>
            <w:tcW w:w="945" w:type="dxa"/>
            <w:shd w:val="clear" w:color="auto" w:fill="auto"/>
          </w:tcPr>
          <w:p w14:paraId="594F55B1" w14:textId="77777777" w:rsidR="005E2A77" w:rsidRDefault="005E2A77" w:rsidP="006E0E65"/>
        </w:tc>
      </w:tr>
      <w:tr w:rsidR="005E2A77" w14:paraId="2BB445EF" w14:textId="77777777" w:rsidTr="006E0E65">
        <w:tc>
          <w:tcPr>
            <w:tcW w:w="2871" w:type="dxa"/>
            <w:vMerge/>
          </w:tcPr>
          <w:p w14:paraId="70B5A531" w14:textId="77777777" w:rsidR="005E2A77" w:rsidRDefault="005E2A77" w:rsidP="006E0E65"/>
        </w:tc>
        <w:tc>
          <w:tcPr>
            <w:tcW w:w="1917" w:type="dxa"/>
            <w:gridSpan w:val="2"/>
          </w:tcPr>
          <w:p w14:paraId="038F2EC8" w14:textId="77777777" w:rsidR="005E2A77" w:rsidRPr="007D0D3F" w:rsidRDefault="005E2A77" w:rsidP="006E0E65">
            <w:pPr>
              <w:rPr>
                <w:sz w:val="18"/>
                <w:szCs w:val="18"/>
              </w:rPr>
            </w:pPr>
            <w:r w:rsidRPr="007D0D3F">
              <w:rPr>
                <w:sz w:val="18"/>
                <w:szCs w:val="18"/>
              </w:rPr>
              <w:t>PVC Pipe Elbow</w:t>
            </w:r>
          </w:p>
        </w:tc>
        <w:tc>
          <w:tcPr>
            <w:tcW w:w="1307" w:type="dxa"/>
          </w:tcPr>
          <w:p w14:paraId="27026A60" w14:textId="77777777" w:rsidR="005E2A77" w:rsidRDefault="005E2A77" w:rsidP="006E0E65"/>
        </w:tc>
        <w:tc>
          <w:tcPr>
            <w:tcW w:w="563" w:type="dxa"/>
          </w:tcPr>
          <w:p w14:paraId="22B7B5CD" w14:textId="77777777" w:rsidR="005E2A77" w:rsidRDefault="005E2A77" w:rsidP="006E0E65"/>
        </w:tc>
        <w:tc>
          <w:tcPr>
            <w:tcW w:w="992" w:type="dxa"/>
            <w:gridSpan w:val="2"/>
            <w:shd w:val="clear" w:color="auto" w:fill="auto"/>
          </w:tcPr>
          <w:p w14:paraId="7CC6338A" w14:textId="77777777" w:rsidR="005E2A77" w:rsidRDefault="005E2A77" w:rsidP="006E0E65"/>
        </w:tc>
        <w:tc>
          <w:tcPr>
            <w:tcW w:w="850" w:type="dxa"/>
            <w:shd w:val="clear" w:color="auto" w:fill="auto"/>
          </w:tcPr>
          <w:p w14:paraId="5AB42C91" w14:textId="77777777" w:rsidR="005E2A77" w:rsidRDefault="005E2A77" w:rsidP="006E0E65"/>
        </w:tc>
        <w:tc>
          <w:tcPr>
            <w:tcW w:w="945" w:type="dxa"/>
            <w:shd w:val="clear" w:color="auto" w:fill="auto"/>
          </w:tcPr>
          <w:p w14:paraId="4D1EA532" w14:textId="77777777" w:rsidR="005E2A77" w:rsidRDefault="005E2A77" w:rsidP="006E0E65"/>
        </w:tc>
      </w:tr>
      <w:tr w:rsidR="005E2A77" w14:paraId="2336E060" w14:textId="77777777" w:rsidTr="006E0E65">
        <w:tc>
          <w:tcPr>
            <w:tcW w:w="2871" w:type="dxa"/>
            <w:vMerge/>
          </w:tcPr>
          <w:p w14:paraId="3DEBA257" w14:textId="77777777" w:rsidR="005E2A77" w:rsidRDefault="005E2A77" w:rsidP="006E0E65"/>
        </w:tc>
        <w:tc>
          <w:tcPr>
            <w:tcW w:w="1917" w:type="dxa"/>
            <w:gridSpan w:val="2"/>
          </w:tcPr>
          <w:p w14:paraId="13BFA625" w14:textId="77777777" w:rsidR="005E2A77" w:rsidRPr="007D0D3F" w:rsidRDefault="005E2A77" w:rsidP="006E0E65">
            <w:pPr>
              <w:rPr>
                <w:sz w:val="18"/>
                <w:szCs w:val="18"/>
              </w:rPr>
            </w:pPr>
            <w:r w:rsidRPr="007D0D3F">
              <w:rPr>
                <w:sz w:val="18"/>
                <w:szCs w:val="18"/>
              </w:rPr>
              <w:t>Sand</w:t>
            </w:r>
          </w:p>
        </w:tc>
        <w:tc>
          <w:tcPr>
            <w:tcW w:w="1307" w:type="dxa"/>
          </w:tcPr>
          <w:p w14:paraId="3A55984F" w14:textId="77777777" w:rsidR="005E2A77" w:rsidRDefault="005E2A77" w:rsidP="006E0E65"/>
        </w:tc>
        <w:tc>
          <w:tcPr>
            <w:tcW w:w="563" w:type="dxa"/>
          </w:tcPr>
          <w:p w14:paraId="00C0D164" w14:textId="77777777" w:rsidR="005E2A77" w:rsidRDefault="005E2A77" w:rsidP="006E0E65"/>
        </w:tc>
        <w:tc>
          <w:tcPr>
            <w:tcW w:w="992" w:type="dxa"/>
            <w:gridSpan w:val="2"/>
            <w:shd w:val="clear" w:color="auto" w:fill="auto"/>
          </w:tcPr>
          <w:p w14:paraId="002D8FC5" w14:textId="77777777" w:rsidR="005E2A77" w:rsidRDefault="005E2A77" w:rsidP="006E0E65"/>
        </w:tc>
        <w:tc>
          <w:tcPr>
            <w:tcW w:w="850" w:type="dxa"/>
            <w:shd w:val="clear" w:color="auto" w:fill="auto"/>
          </w:tcPr>
          <w:p w14:paraId="6EF13302" w14:textId="77777777" w:rsidR="005E2A77" w:rsidRDefault="005E2A77" w:rsidP="006E0E65"/>
        </w:tc>
        <w:tc>
          <w:tcPr>
            <w:tcW w:w="945" w:type="dxa"/>
            <w:shd w:val="clear" w:color="auto" w:fill="auto"/>
          </w:tcPr>
          <w:p w14:paraId="363ED324" w14:textId="77777777" w:rsidR="005E2A77" w:rsidRDefault="005E2A77" w:rsidP="006E0E65"/>
        </w:tc>
      </w:tr>
      <w:tr w:rsidR="005E2A77" w14:paraId="41B48862" w14:textId="77777777" w:rsidTr="006E0E65">
        <w:tc>
          <w:tcPr>
            <w:tcW w:w="2871" w:type="dxa"/>
            <w:vMerge/>
          </w:tcPr>
          <w:p w14:paraId="0B4A839E" w14:textId="77777777" w:rsidR="005E2A77" w:rsidRDefault="005E2A77" w:rsidP="006E0E65"/>
        </w:tc>
        <w:tc>
          <w:tcPr>
            <w:tcW w:w="1917" w:type="dxa"/>
            <w:gridSpan w:val="2"/>
          </w:tcPr>
          <w:p w14:paraId="44A7F57A" w14:textId="77777777" w:rsidR="005E2A77" w:rsidRPr="007D0D3F" w:rsidRDefault="005E2A77" w:rsidP="006E0E65">
            <w:pPr>
              <w:rPr>
                <w:sz w:val="18"/>
                <w:szCs w:val="18"/>
              </w:rPr>
            </w:pPr>
            <w:r w:rsidRPr="007D0D3F">
              <w:rPr>
                <w:sz w:val="18"/>
                <w:szCs w:val="18"/>
              </w:rPr>
              <w:t>Iron Bar</w:t>
            </w:r>
          </w:p>
        </w:tc>
        <w:tc>
          <w:tcPr>
            <w:tcW w:w="1307" w:type="dxa"/>
          </w:tcPr>
          <w:p w14:paraId="7A81222F" w14:textId="77777777" w:rsidR="005E2A77" w:rsidRDefault="005E2A77" w:rsidP="006E0E65"/>
        </w:tc>
        <w:tc>
          <w:tcPr>
            <w:tcW w:w="563" w:type="dxa"/>
          </w:tcPr>
          <w:p w14:paraId="47094F3F" w14:textId="77777777" w:rsidR="005E2A77" w:rsidRDefault="005E2A77" w:rsidP="006E0E65"/>
        </w:tc>
        <w:tc>
          <w:tcPr>
            <w:tcW w:w="992" w:type="dxa"/>
            <w:gridSpan w:val="2"/>
            <w:shd w:val="clear" w:color="auto" w:fill="auto"/>
          </w:tcPr>
          <w:p w14:paraId="4B320C90" w14:textId="77777777" w:rsidR="005E2A77" w:rsidRDefault="005E2A77" w:rsidP="006E0E65"/>
        </w:tc>
        <w:tc>
          <w:tcPr>
            <w:tcW w:w="850" w:type="dxa"/>
            <w:shd w:val="clear" w:color="auto" w:fill="auto"/>
          </w:tcPr>
          <w:p w14:paraId="5A18C0A2" w14:textId="77777777" w:rsidR="005E2A77" w:rsidRDefault="005E2A77" w:rsidP="006E0E65"/>
        </w:tc>
        <w:tc>
          <w:tcPr>
            <w:tcW w:w="945" w:type="dxa"/>
            <w:shd w:val="clear" w:color="auto" w:fill="auto"/>
          </w:tcPr>
          <w:p w14:paraId="02A2FC45" w14:textId="77777777" w:rsidR="005E2A77" w:rsidRDefault="005E2A77" w:rsidP="006E0E65"/>
        </w:tc>
      </w:tr>
      <w:tr w:rsidR="005E2A77" w14:paraId="68456157" w14:textId="77777777" w:rsidTr="006E0E65">
        <w:tc>
          <w:tcPr>
            <w:tcW w:w="2871" w:type="dxa"/>
            <w:vMerge/>
          </w:tcPr>
          <w:p w14:paraId="45E0DC9D" w14:textId="77777777" w:rsidR="005E2A77" w:rsidRDefault="005E2A77" w:rsidP="006E0E65"/>
        </w:tc>
        <w:tc>
          <w:tcPr>
            <w:tcW w:w="1917" w:type="dxa"/>
            <w:gridSpan w:val="2"/>
          </w:tcPr>
          <w:p w14:paraId="5E7C48AD" w14:textId="77777777" w:rsidR="005E2A77" w:rsidRPr="007D0D3F" w:rsidRDefault="005E2A77" w:rsidP="006E0E65">
            <w:pPr>
              <w:rPr>
                <w:sz w:val="18"/>
                <w:szCs w:val="18"/>
              </w:rPr>
            </w:pPr>
            <w:r w:rsidRPr="007D0D3F">
              <w:rPr>
                <w:sz w:val="18"/>
                <w:szCs w:val="18"/>
              </w:rPr>
              <w:t>Nails</w:t>
            </w:r>
          </w:p>
        </w:tc>
        <w:tc>
          <w:tcPr>
            <w:tcW w:w="1307" w:type="dxa"/>
          </w:tcPr>
          <w:p w14:paraId="60FD064A" w14:textId="77777777" w:rsidR="005E2A77" w:rsidRDefault="005E2A77" w:rsidP="006E0E65"/>
        </w:tc>
        <w:tc>
          <w:tcPr>
            <w:tcW w:w="563" w:type="dxa"/>
          </w:tcPr>
          <w:p w14:paraId="65E71EDF" w14:textId="77777777" w:rsidR="005E2A77" w:rsidRDefault="005E2A77" w:rsidP="006E0E65"/>
        </w:tc>
        <w:tc>
          <w:tcPr>
            <w:tcW w:w="992" w:type="dxa"/>
            <w:gridSpan w:val="2"/>
            <w:shd w:val="clear" w:color="auto" w:fill="auto"/>
          </w:tcPr>
          <w:p w14:paraId="6E98309E" w14:textId="77777777" w:rsidR="005E2A77" w:rsidRDefault="005E2A77" w:rsidP="006E0E65"/>
        </w:tc>
        <w:tc>
          <w:tcPr>
            <w:tcW w:w="850" w:type="dxa"/>
            <w:shd w:val="clear" w:color="auto" w:fill="auto"/>
          </w:tcPr>
          <w:p w14:paraId="5F8E14E8" w14:textId="77777777" w:rsidR="005E2A77" w:rsidRDefault="005E2A77" w:rsidP="006E0E65"/>
        </w:tc>
        <w:tc>
          <w:tcPr>
            <w:tcW w:w="945" w:type="dxa"/>
            <w:shd w:val="clear" w:color="auto" w:fill="auto"/>
          </w:tcPr>
          <w:p w14:paraId="68C4FDB1" w14:textId="77777777" w:rsidR="005E2A77" w:rsidRDefault="005E2A77" w:rsidP="006E0E65"/>
        </w:tc>
      </w:tr>
      <w:tr w:rsidR="005E2A77" w14:paraId="7E0E14C3" w14:textId="77777777" w:rsidTr="006E0E65">
        <w:tc>
          <w:tcPr>
            <w:tcW w:w="2871" w:type="dxa"/>
            <w:vMerge/>
          </w:tcPr>
          <w:p w14:paraId="48B431FA" w14:textId="77777777" w:rsidR="005E2A77" w:rsidRDefault="005E2A77" w:rsidP="006E0E65"/>
        </w:tc>
        <w:tc>
          <w:tcPr>
            <w:tcW w:w="1917" w:type="dxa"/>
            <w:gridSpan w:val="2"/>
          </w:tcPr>
          <w:p w14:paraId="43EE28D3" w14:textId="77777777" w:rsidR="005E2A77" w:rsidRPr="007D0D3F" w:rsidRDefault="005E2A77" w:rsidP="006E0E65">
            <w:pPr>
              <w:rPr>
                <w:sz w:val="18"/>
                <w:szCs w:val="18"/>
              </w:rPr>
            </w:pPr>
            <w:r w:rsidRPr="007D0D3F">
              <w:rPr>
                <w:sz w:val="18"/>
                <w:szCs w:val="18"/>
              </w:rPr>
              <w:t>Thin Wire</w:t>
            </w:r>
          </w:p>
        </w:tc>
        <w:tc>
          <w:tcPr>
            <w:tcW w:w="1307" w:type="dxa"/>
          </w:tcPr>
          <w:p w14:paraId="22A0FACD" w14:textId="77777777" w:rsidR="005E2A77" w:rsidRDefault="005E2A77" w:rsidP="006E0E65"/>
        </w:tc>
        <w:tc>
          <w:tcPr>
            <w:tcW w:w="563" w:type="dxa"/>
          </w:tcPr>
          <w:p w14:paraId="14C23D47" w14:textId="77777777" w:rsidR="005E2A77" w:rsidRDefault="005E2A77" w:rsidP="006E0E65"/>
        </w:tc>
        <w:tc>
          <w:tcPr>
            <w:tcW w:w="992" w:type="dxa"/>
            <w:gridSpan w:val="2"/>
            <w:shd w:val="clear" w:color="auto" w:fill="auto"/>
          </w:tcPr>
          <w:p w14:paraId="7AB5861C" w14:textId="77777777" w:rsidR="005E2A77" w:rsidRDefault="005E2A77" w:rsidP="006E0E65"/>
        </w:tc>
        <w:tc>
          <w:tcPr>
            <w:tcW w:w="850" w:type="dxa"/>
            <w:shd w:val="clear" w:color="auto" w:fill="auto"/>
          </w:tcPr>
          <w:p w14:paraId="20E6DEA7" w14:textId="77777777" w:rsidR="005E2A77" w:rsidRDefault="005E2A77" w:rsidP="006E0E65"/>
        </w:tc>
        <w:tc>
          <w:tcPr>
            <w:tcW w:w="945" w:type="dxa"/>
            <w:shd w:val="clear" w:color="auto" w:fill="auto"/>
          </w:tcPr>
          <w:p w14:paraId="53F87785" w14:textId="77777777" w:rsidR="005E2A77" w:rsidRDefault="005E2A77" w:rsidP="006E0E65"/>
        </w:tc>
      </w:tr>
      <w:tr w:rsidR="005E2A77" w14:paraId="192E7622" w14:textId="77777777" w:rsidTr="006E0E65">
        <w:tc>
          <w:tcPr>
            <w:tcW w:w="2871" w:type="dxa"/>
            <w:vMerge/>
          </w:tcPr>
          <w:p w14:paraId="7D3F68CF" w14:textId="77777777" w:rsidR="005E2A77" w:rsidRDefault="005E2A77" w:rsidP="006E0E65"/>
        </w:tc>
        <w:tc>
          <w:tcPr>
            <w:tcW w:w="1917" w:type="dxa"/>
            <w:gridSpan w:val="2"/>
          </w:tcPr>
          <w:p w14:paraId="04A4C3AA" w14:textId="77777777" w:rsidR="005E2A77" w:rsidRPr="007D0D3F" w:rsidRDefault="005E2A77" w:rsidP="006E0E65">
            <w:pPr>
              <w:rPr>
                <w:sz w:val="18"/>
                <w:szCs w:val="18"/>
              </w:rPr>
            </w:pPr>
            <w:r w:rsidRPr="007D0D3F">
              <w:rPr>
                <w:sz w:val="18"/>
                <w:szCs w:val="18"/>
              </w:rPr>
              <w:t>Crowbar</w:t>
            </w:r>
          </w:p>
        </w:tc>
        <w:tc>
          <w:tcPr>
            <w:tcW w:w="1307" w:type="dxa"/>
          </w:tcPr>
          <w:p w14:paraId="3FF30AFA" w14:textId="77777777" w:rsidR="005E2A77" w:rsidRDefault="005E2A77" w:rsidP="006E0E65"/>
        </w:tc>
        <w:tc>
          <w:tcPr>
            <w:tcW w:w="563" w:type="dxa"/>
          </w:tcPr>
          <w:p w14:paraId="69F8F7D4" w14:textId="77777777" w:rsidR="005E2A77" w:rsidRDefault="005E2A77" w:rsidP="006E0E65"/>
        </w:tc>
        <w:tc>
          <w:tcPr>
            <w:tcW w:w="992" w:type="dxa"/>
            <w:gridSpan w:val="2"/>
            <w:shd w:val="clear" w:color="auto" w:fill="auto"/>
          </w:tcPr>
          <w:p w14:paraId="0F486625" w14:textId="77777777" w:rsidR="005E2A77" w:rsidRDefault="005E2A77" w:rsidP="006E0E65"/>
        </w:tc>
        <w:tc>
          <w:tcPr>
            <w:tcW w:w="850" w:type="dxa"/>
            <w:shd w:val="clear" w:color="auto" w:fill="auto"/>
          </w:tcPr>
          <w:p w14:paraId="67836305" w14:textId="77777777" w:rsidR="005E2A77" w:rsidRDefault="005E2A77" w:rsidP="006E0E65"/>
        </w:tc>
        <w:tc>
          <w:tcPr>
            <w:tcW w:w="945" w:type="dxa"/>
            <w:shd w:val="clear" w:color="auto" w:fill="auto"/>
          </w:tcPr>
          <w:p w14:paraId="367A9EE5" w14:textId="77777777" w:rsidR="005E2A77" w:rsidRDefault="005E2A77" w:rsidP="006E0E65"/>
        </w:tc>
      </w:tr>
      <w:tr w:rsidR="005E2A77" w14:paraId="483A38C7" w14:textId="77777777" w:rsidTr="006E0E65">
        <w:tc>
          <w:tcPr>
            <w:tcW w:w="2871" w:type="dxa"/>
            <w:vMerge/>
          </w:tcPr>
          <w:p w14:paraId="2676C002" w14:textId="77777777" w:rsidR="005E2A77" w:rsidRDefault="005E2A77" w:rsidP="006E0E65"/>
        </w:tc>
        <w:tc>
          <w:tcPr>
            <w:tcW w:w="1917" w:type="dxa"/>
            <w:gridSpan w:val="2"/>
          </w:tcPr>
          <w:p w14:paraId="34B0D568" w14:textId="77777777" w:rsidR="005E2A77" w:rsidRPr="007D0D3F" w:rsidRDefault="005E2A77" w:rsidP="006E0E65">
            <w:pPr>
              <w:rPr>
                <w:sz w:val="18"/>
                <w:szCs w:val="18"/>
              </w:rPr>
            </w:pPr>
            <w:r w:rsidRPr="007D0D3F">
              <w:rPr>
                <w:sz w:val="18"/>
                <w:szCs w:val="18"/>
              </w:rPr>
              <w:t>Shovel</w:t>
            </w:r>
          </w:p>
        </w:tc>
        <w:tc>
          <w:tcPr>
            <w:tcW w:w="1307" w:type="dxa"/>
          </w:tcPr>
          <w:p w14:paraId="7EF7D7F6" w14:textId="77777777" w:rsidR="005E2A77" w:rsidRDefault="005E2A77" w:rsidP="006E0E65"/>
        </w:tc>
        <w:tc>
          <w:tcPr>
            <w:tcW w:w="563" w:type="dxa"/>
          </w:tcPr>
          <w:p w14:paraId="0524E8C3" w14:textId="77777777" w:rsidR="005E2A77" w:rsidRDefault="005E2A77" w:rsidP="006E0E65"/>
        </w:tc>
        <w:tc>
          <w:tcPr>
            <w:tcW w:w="992" w:type="dxa"/>
            <w:gridSpan w:val="2"/>
            <w:shd w:val="clear" w:color="auto" w:fill="auto"/>
          </w:tcPr>
          <w:p w14:paraId="740245FF" w14:textId="77777777" w:rsidR="005E2A77" w:rsidRDefault="005E2A77" w:rsidP="006E0E65"/>
        </w:tc>
        <w:tc>
          <w:tcPr>
            <w:tcW w:w="850" w:type="dxa"/>
            <w:shd w:val="clear" w:color="auto" w:fill="auto"/>
          </w:tcPr>
          <w:p w14:paraId="16443A94" w14:textId="77777777" w:rsidR="005E2A77" w:rsidRDefault="005E2A77" w:rsidP="006E0E65"/>
        </w:tc>
        <w:tc>
          <w:tcPr>
            <w:tcW w:w="945" w:type="dxa"/>
            <w:shd w:val="clear" w:color="auto" w:fill="auto"/>
          </w:tcPr>
          <w:p w14:paraId="52880BD1" w14:textId="77777777" w:rsidR="005E2A77" w:rsidRDefault="005E2A77" w:rsidP="006E0E65"/>
        </w:tc>
      </w:tr>
      <w:tr w:rsidR="005E2A77" w14:paraId="42FB4FC6" w14:textId="77777777" w:rsidTr="006E0E65">
        <w:tc>
          <w:tcPr>
            <w:tcW w:w="2871" w:type="dxa"/>
            <w:vMerge/>
          </w:tcPr>
          <w:p w14:paraId="7CA0FAB0" w14:textId="77777777" w:rsidR="005E2A77" w:rsidRDefault="005E2A77" w:rsidP="006E0E65"/>
        </w:tc>
        <w:tc>
          <w:tcPr>
            <w:tcW w:w="1917" w:type="dxa"/>
            <w:gridSpan w:val="2"/>
          </w:tcPr>
          <w:p w14:paraId="46BE2E52" w14:textId="77777777" w:rsidR="005E2A77" w:rsidRPr="007D0D3F" w:rsidRDefault="005E2A77" w:rsidP="006E0E65">
            <w:pPr>
              <w:rPr>
                <w:sz w:val="18"/>
                <w:szCs w:val="18"/>
              </w:rPr>
            </w:pPr>
            <w:r w:rsidRPr="007D0D3F">
              <w:rPr>
                <w:sz w:val="18"/>
                <w:szCs w:val="18"/>
              </w:rPr>
              <w:t>Trowel</w:t>
            </w:r>
          </w:p>
        </w:tc>
        <w:tc>
          <w:tcPr>
            <w:tcW w:w="1307" w:type="dxa"/>
          </w:tcPr>
          <w:p w14:paraId="0903C759" w14:textId="77777777" w:rsidR="005E2A77" w:rsidRDefault="005E2A77" w:rsidP="006E0E65"/>
        </w:tc>
        <w:tc>
          <w:tcPr>
            <w:tcW w:w="563" w:type="dxa"/>
          </w:tcPr>
          <w:p w14:paraId="710366B7" w14:textId="77777777" w:rsidR="005E2A77" w:rsidRDefault="005E2A77" w:rsidP="006E0E65"/>
        </w:tc>
        <w:tc>
          <w:tcPr>
            <w:tcW w:w="992" w:type="dxa"/>
            <w:gridSpan w:val="2"/>
            <w:shd w:val="clear" w:color="auto" w:fill="auto"/>
          </w:tcPr>
          <w:p w14:paraId="2A885BF7" w14:textId="77777777" w:rsidR="005E2A77" w:rsidRDefault="005E2A77" w:rsidP="006E0E65"/>
        </w:tc>
        <w:tc>
          <w:tcPr>
            <w:tcW w:w="850" w:type="dxa"/>
            <w:shd w:val="clear" w:color="auto" w:fill="auto"/>
          </w:tcPr>
          <w:p w14:paraId="4C3CD258" w14:textId="77777777" w:rsidR="005E2A77" w:rsidRDefault="005E2A77" w:rsidP="006E0E65"/>
        </w:tc>
        <w:tc>
          <w:tcPr>
            <w:tcW w:w="945" w:type="dxa"/>
            <w:shd w:val="clear" w:color="auto" w:fill="auto"/>
          </w:tcPr>
          <w:p w14:paraId="545E5BF9" w14:textId="77777777" w:rsidR="005E2A77" w:rsidRDefault="005E2A77" w:rsidP="006E0E65"/>
        </w:tc>
      </w:tr>
      <w:tr w:rsidR="005E2A77" w14:paraId="32AE1871" w14:textId="77777777" w:rsidTr="006E0E65">
        <w:tc>
          <w:tcPr>
            <w:tcW w:w="2871" w:type="dxa"/>
            <w:vMerge/>
          </w:tcPr>
          <w:p w14:paraId="3E30437C" w14:textId="77777777" w:rsidR="005E2A77" w:rsidRDefault="005E2A77" w:rsidP="006E0E65"/>
        </w:tc>
        <w:tc>
          <w:tcPr>
            <w:tcW w:w="1917" w:type="dxa"/>
            <w:gridSpan w:val="2"/>
          </w:tcPr>
          <w:p w14:paraId="5C99BCBE" w14:textId="77777777" w:rsidR="005E2A77" w:rsidRPr="007D0D3F" w:rsidRDefault="005E2A77" w:rsidP="006E0E65">
            <w:pPr>
              <w:rPr>
                <w:sz w:val="18"/>
                <w:szCs w:val="18"/>
              </w:rPr>
            </w:pPr>
            <w:r w:rsidRPr="007D0D3F">
              <w:rPr>
                <w:sz w:val="18"/>
                <w:szCs w:val="18"/>
              </w:rPr>
              <w:t>Bamboo</w:t>
            </w:r>
          </w:p>
        </w:tc>
        <w:tc>
          <w:tcPr>
            <w:tcW w:w="1307" w:type="dxa"/>
          </w:tcPr>
          <w:p w14:paraId="10EAB6EB" w14:textId="77777777" w:rsidR="005E2A77" w:rsidRDefault="005E2A77" w:rsidP="006E0E65"/>
        </w:tc>
        <w:tc>
          <w:tcPr>
            <w:tcW w:w="563" w:type="dxa"/>
          </w:tcPr>
          <w:p w14:paraId="17780C72" w14:textId="77777777" w:rsidR="005E2A77" w:rsidRDefault="005E2A77" w:rsidP="006E0E65"/>
        </w:tc>
        <w:tc>
          <w:tcPr>
            <w:tcW w:w="992" w:type="dxa"/>
            <w:gridSpan w:val="2"/>
            <w:shd w:val="clear" w:color="auto" w:fill="auto"/>
          </w:tcPr>
          <w:p w14:paraId="7382384B" w14:textId="77777777" w:rsidR="005E2A77" w:rsidRDefault="005E2A77" w:rsidP="006E0E65"/>
        </w:tc>
        <w:tc>
          <w:tcPr>
            <w:tcW w:w="850" w:type="dxa"/>
            <w:shd w:val="clear" w:color="auto" w:fill="auto"/>
          </w:tcPr>
          <w:p w14:paraId="65B68F01" w14:textId="77777777" w:rsidR="005E2A77" w:rsidRDefault="005E2A77" w:rsidP="006E0E65"/>
        </w:tc>
        <w:tc>
          <w:tcPr>
            <w:tcW w:w="945" w:type="dxa"/>
            <w:shd w:val="clear" w:color="auto" w:fill="auto"/>
          </w:tcPr>
          <w:p w14:paraId="2798F9A6" w14:textId="77777777" w:rsidR="005E2A77" w:rsidRDefault="005E2A77" w:rsidP="006E0E65"/>
        </w:tc>
      </w:tr>
      <w:tr w:rsidR="005E2A77" w14:paraId="4E4C65C4" w14:textId="77777777" w:rsidTr="006E0E65">
        <w:tc>
          <w:tcPr>
            <w:tcW w:w="2871" w:type="dxa"/>
            <w:vMerge/>
          </w:tcPr>
          <w:p w14:paraId="5BEC774C" w14:textId="77777777" w:rsidR="005E2A77" w:rsidRDefault="005E2A77" w:rsidP="006E0E65"/>
        </w:tc>
        <w:tc>
          <w:tcPr>
            <w:tcW w:w="1917" w:type="dxa"/>
            <w:gridSpan w:val="2"/>
          </w:tcPr>
          <w:p w14:paraId="19A98D0E" w14:textId="77777777" w:rsidR="005E2A77" w:rsidRPr="007D0D3F" w:rsidRDefault="005E2A77" w:rsidP="006E0E65">
            <w:pPr>
              <w:rPr>
                <w:sz w:val="18"/>
                <w:szCs w:val="18"/>
              </w:rPr>
            </w:pPr>
            <w:r w:rsidRPr="007D0D3F">
              <w:rPr>
                <w:sz w:val="18"/>
                <w:szCs w:val="18"/>
              </w:rPr>
              <w:t>Bricks</w:t>
            </w:r>
          </w:p>
        </w:tc>
        <w:tc>
          <w:tcPr>
            <w:tcW w:w="1307" w:type="dxa"/>
          </w:tcPr>
          <w:p w14:paraId="189521E3" w14:textId="77777777" w:rsidR="005E2A77" w:rsidRDefault="005E2A77" w:rsidP="006E0E65"/>
        </w:tc>
        <w:tc>
          <w:tcPr>
            <w:tcW w:w="563" w:type="dxa"/>
          </w:tcPr>
          <w:p w14:paraId="2C41C61A" w14:textId="77777777" w:rsidR="005E2A77" w:rsidRDefault="005E2A77" w:rsidP="006E0E65"/>
        </w:tc>
        <w:tc>
          <w:tcPr>
            <w:tcW w:w="992" w:type="dxa"/>
            <w:gridSpan w:val="2"/>
            <w:shd w:val="clear" w:color="auto" w:fill="auto"/>
          </w:tcPr>
          <w:p w14:paraId="7259959B" w14:textId="77777777" w:rsidR="005E2A77" w:rsidRDefault="005E2A77" w:rsidP="006E0E65"/>
        </w:tc>
        <w:tc>
          <w:tcPr>
            <w:tcW w:w="850" w:type="dxa"/>
            <w:shd w:val="clear" w:color="auto" w:fill="auto"/>
          </w:tcPr>
          <w:p w14:paraId="71CD440E" w14:textId="77777777" w:rsidR="005E2A77" w:rsidRDefault="005E2A77" w:rsidP="006E0E65"/>
        </w:tc>
        <w:tc>
          <w:tcPr>
            <w:tcW w:w="945" w:type="dxa"/>
            <w:shd w:val="clear" w:color="auto" w:fill="auto"/>
          </w:tcPr>
          <w:p w14:paraId="6AB8CAE3" w14:textId="77777777" w:rsidR="005E2A77" w:rsidRDefault="005E2A77" w:rsidP="006E0E65"/>
        </w:tc>
      </w:tr>
      <w:tr w:rsidR="005E2A77" w14:paraId="64CFD864" w14:textId="77777777" w:rsidTr="006E0E65">
        <w:tc>
          <w:tcPr>
            <w:tcW w:w="2871" w:type="dxa"/>
            <w:vMerge/>
          </w:tcPr>
          <w:p w14:paraId="63E90158" w14:textId="77777777" w:rsidR="005E2A77" w:rsidRDefault="005E2A77" w:rsidP="006E0E65"/>
        </w:tc>
        <w:tc>
          <w:tcPr>
            <w:tcW w:w="1917" w:type="dxa"/>
            <w:gridSpan w:val="2"/>
          </w:tcPr>
          <w:p w14:paraId="7CE57172" w14:textId="77777777" w:rsidR="005E2A77" w:rsidRPr="007D0D3F" w:rsidRDefault="005E2A77" w:rsidP="006E0E65">
            <w:pPr>
              <w:rPr>
                <w:sz w:val="18"/>
                <w:szCs w:val="18"/>
              </w:rPr>
            </w:pPr>
            <w:r w:rsidRPr="007D0D3F">
              <w:rPr>
                <w:sz w:val="18"/>
                <w:szCs w:val="18"/>
              </w:rPr>
              <w:t>Coconut leaf</w:t>
            </w:r>
          </w:p>
        </w:tc>
        <w:tc>
          <w:tcPr>
            <w:tcW w:w="1307" w:type="dxa"/>
          </w:tcPr>
          <w:p w14:paraId="093E1283" w14:textId="77777777" w:rsidR="005E2A77" w:rsidRDefault="005E2A77" w:rsidP="006E0E65"/>
        </w:tc>
        <w:tc>
          <w:tcPr>
            <w:tcW w:w="563" w:type="dxa"/>
          </w:tcPr>
          <w:p w14:paraId="2D58D4E0" w14:textId="77777777" w:rsidR="005E2A77" w:rsidRDefault="005E2A77" w:rsidP="006E0E65"/>
        </w:tc>
        <w:tc>
          <w:tcPr>
            <w:tcW w:w="992" w:type="dxa"/>
            <w:gridSpan w:val="2"/>
            <w:shd w:val="clear" w:color="auto" w:fill="auto"/>
          </w:tcPr>
          <w:p w14:paraId="43EB7270" w14:textId="77777777" w:rsidR="005E2A77" w:rsidRDefault="005E2A77" w:rsidP="006E0E65"/>
        </w:tc>
        <w:tc>
          <w:tcPr>
            <w:tcW w:w="850" w:type="dxa"/>
            <w:shd w:val="clear" w:color="auto" w:fill="auto"/>
          </w:tcPr>
          <w:p w14:paraId="3A91FD18" w14:textId="77777777" w:rsidR="005E2A77" w:rsidRDefault="005E2A77" w:rsidP="006E0E65"/>
        </w:tc>
        <w:tc>
          <w:tcPr>
            <w:tcW w:w="945" w:type="dxa"/>
            <w:shd w:val="clear" w:color="auto" w:fill="auto"/>
          </w:tcPr>
          <w:p w14:paraId="0DA7435C" w14:textId="77777777" w:rsidR="005E2A77" w:rsidRDefault="005E2A77" w:rsidP="006E0E65"/>
        </w:tc>
      </w:tr>
      <w:tr w:rsidR="005E2A77" w14:paraId="6A44F3F1" w14:textId="77777777" w:rsidTr="006E0E65">
        <w:tc>
          <w:tcPr>
            <w:tcW w:w="2871" w:type="dxa"/>
            <w:vMerge/>
          </w:tcPr>
          <w:p w14:paraId="14AD6878" w14:textId="77777777" w:rsidR="005E2A77" w:rsidRDefault="005E2A77" w:rsidP="006E0E65"/>
        </w:tc>
        <w:tc>
          <w:tcPr>
            <w:tcW w:w="1917" w:type="dxa"/>
            <w:gridSpan w:val="2"/>
          </w:tcPr>
          <w:p w14:paraId="5B8D8BE6" w14:textId="77777777" w:rsidR="005E2A77" w:rsidRPr="007D0D3F" w:rsidRDefault="005E2A77" w:rsidP="006E0E65">
            <w:pPr>
              <w:rPr>
                <w:sz w:val="18"/>
                <w:szCs w:val="18"/>
              </w:rPr>
            </w:pPr>
            <w:r w:rsidRPr="007D0D3F">
              <w:rPr>
                <w:sz w:val="18"/>
                <w:szCs w:val="18"/>
              </w:rPr>
              <w:t>Piku</w:t>
            </w:r>
          </w:p>
        </w:tc>
        <w:tc>
          <w:tcPr>
            <w:tcW w:w="1307" w:type="dxa"/>
          </w:tcPr>
          <w:p w14:paraId="603CDB42" w14:textId="77777777" w:rsidR="005E2A77" w:rsidRDefault="005E2A77" w:rsidP="006E0E65"/>
        </w:tc>
        <w:tc>
          <w:tcPr>
            <w:tcW w:w="563" w:type="dxa"/>
          </w:tcPr>
          <w:p w14:paraId="19B4519D" w14:textId="77777777" w:rsidR="005E2A77" w:rsidRDefault="005E2A77" w:rsidP="006E0E65"/>
        </w:tc>
        <w:tc>
          <w:tcPr>
            <w:tcW w:w="992" w:type="dxa"/>
            <w:gridSpan w:val="2"/>
            <w:shd w:val="clear" w:color="auto" w:fill="auto"/>
          </w:tcPr>
          <w:p w14:paraId="35ABB752" w14:textId="77777777" w:rsidR="005E2A77" w:rsidRDefault="005E2A77" w:rsidP="006E0E65"/>
        </w:tc>
        <w:tc>
          <w:tcPr>
            <w:tcW w:w="850" w:type="dxa"/>
            <w:shd w:val="clear" w:color="auto" w:fill="auto"/>
          </w:tcPr>
          <w:p w14:paraId="17A4A2FA" w14:textId="77777777" w:rsidR="005E2A77" w:rsidRDefault="005E2A77" w:rsidP="006E0E65"/>
        </w:tc>
        <w:tc>
          <w:tcPr>
            <w:tcW w:w="945" w:type="dxa"/>
            <w:shd w:val="clear" w:color="auto" w:fill="auto"/>
          </w:tcPr>
          <w:p w14:paraId="220D10A9" w14:textId="77777777" w:rsidR="005E2A77" w:rsidRDefault="005E2A77" w:rsidP="006E0E65"/>
        </w:tc>
      </w:tr>
      <w:tr w:rsidR="005E2A77" w14:paraId="425B9B22" w14:textId="77777777" w:rsidTr="006E0E65">
        <w:tc>
          <w:tcPr>
            <w:tcW w:w="2871" w:type="dxa"/>
            <w:vMerge/>
          </w:tcPr>
          <w:p w14:paraId="724F4881" w14:textId="77777777" w:rsidR="005E2A77" w:rsidRDefault="005E2A77" w:rsidP="006E0E65"/>
        </w:tc>
        <w:tc>
          <w:tcPr>
            <w:tcW w:w="1917" w:type="dxa"/>
            <w:gridSpan w:val="2"/>
          </w:tcPr>
          <w:p w14:paraId="669D628A" w14:textId="77777777" w:rsidR="005E2A77" w:rsidRPr="007D0D3F" w:rsidRDefault="005E2A77" w:rsidP="006E0E65">
            <w:pPr>
              <w:rPr>
                <w:sz w:val="18"/>
                <w:szCs w:val="18"/>
              </w:rPr>
            </w:pPr>
            <w:r w:rsidRPr="007D0D3F">
              <w:rPr>
                <w:sz w:val="18"/>
                <w:szCs w:val="18"/>
              </w:rPr>
              <w:t>Wood clapboard</w:t>
            </w:r>
          </w:p>
        </w:tc>
        <w:tc>
          <w:tcPr>
            <w:tcW w:w="1307" w:type="dxa"/>
          </w:tcPr>
          <w:p w14:paraId="3EDA34B4" w14:textId="77777777" w:rsidR="005E2A77" w:rsidRDefault="005E2A77" w:rsidP="006E0E65"/>
        </w:tc>
        <w:tc>
          <w:tcPr>
            <w:tcW w:w="563" w:type="dxa"/>
          </w:tcPr>
          <w:p w14:paraId="5424BECC" w14:textId="77777777" w:rsidR="005E2A77" w:rsidRDefault="005E2A77" w:rsidP="006E0E65"/>
        </w:tc>
        <w:tc>
          <w:tcPr>
            <w:tcW w:w="992" w:type="dxa"/>
            <w:gridSpan w:val="2"/>
            <w:shd w:val="clear" w:color="auto" w:fill="auto"/>
          </w:tcPr>
          <w:p w14:paraId="20B8770C" w14:textId="77777777" w:rsidR="005E2A77" w:rsidRDefault="005E2A77" w:rsidP="006E0E65"/>
        </w:tc>
        <w:tc>
          <w:tcPr>
            <w:tcW w:w="850" w:type="dxa"/>
            <w:shd w:val="clear" w:color="auto" w:fill="auto"/>
          </w:tcPr>
          <w:p w14:paraId="5FBBC027" w14:textId="77777777" w:rsidR="005E2A77" w:rsidRDefault="005E2A77" w:rsidP="006E0E65"/>
        </w:tc>
        <w:tc>
          <w:tcPr>
            <w:tcW w:w="945" w:type="dxa"/>
            <w:shd w:val="clear" w:color="auto" w:fill="auto"/>
          </w:tcPr>
          <w:p w14:paraId="40C78C3B" w14:textId="77777777" w:rsidR="005E2A77" w:rsidRDefault="005E2A77" w:rsidP="006E0E65"/>
        </w:tc>
      </w:tr>
      <w:tr w:rsidR="005E2A77" w14:paraId="21EA956B" w14:textId="77777777" w:rsidTr="006E0E65">
        <w:tc>
          <w:tcPr>
            <w:tcW w:w="2871" w:type="dxa"/>
            <w:vMerge/>
          </w:tcPr>
          <w:p w14:paraId="4F5B502D" w14:textId="77777777" w:rsidR="005E2A77" w:rsidRDefault="005E2A77" w:rsidP="006E0E65"/>
        </w:tc>
        <w:tc>
          <w:tcPr>
            <w:tcW w:w="1917" w:type="dxa"/>
            <w:gridSpan w:val="2"/>
          </w:tcPr>
          <w:p w14:paraId="7D1FAC9B" w14:textId="77777777" w:rsidR="005E2A77" w:rsidRPr="007D0D3F" w:rsidRDefault="005E2A77" w:rsidP="006E0E65">
            <w:pPr>
              <w:rPr>
                <w:sz w:val="18"/>
                <w:szCs w:val="18"/>
              </w:rPr>
            </w:pPr>
            <w:r w:rsidRPr="007D0D3F">
              <w:rPr>
                <w:sz w:val="18"/>
                <w:szCs w:val="18"/>
              </w:rPr>
              <w:t>Tiles</w:t>
            </w:r>
          </w:p>
        </w:tc>
        <w:tc>
          <w:tcPr>
            <w:tcW w:w="1307" w:type="dxa"/>
          </w:tcPr>
          <w:p w14:paraId="432DA37B" w14:textId="77777777" w:rsidR="005E2A77" w:rsidRDefault="005E2A77" w:rsidP="006E0E65"/>
        </w:tc>
        <w:tc>
          <w:tcPr>
            <w:tcW w:w="563" w:type="dxa"/>
          </w:tcPr>
          <w:p w14:paraId="48E5722F" w14:textId="77777777" w:rsidR="005E2A77" w:rsidRDefault="005E2A77" w:rsidP="006E0E65"/>
        </w:tc>
        <w:tc>
          <w:tcPr>
            <w:tcW w:w="992" w:type="dxa"/>
            <w:gridSpan w:val="2"/>
            <w:shd w:val="clear" w:color="auto" w:fill="auto"/>
          </w:tcPr>
          <w:p w14:paraId="255A6060" w14:textId="77777777" w:rsidR="005E2A77" w:rsidRDefault="005E2A77" w:rsidP="006E0E65"/>
        </w:tc>
        <w:tc>
          <w:tcPr>
            <w:tcW w:w="850" w:type="dxa"/>
            <w:shd w:val="clear" w:color="auto" w:fill="auto"/>
          </w:tcPr>
          <w:p w14:paraId="172FFA8D" w14:textId="77777777" w:rsidR="005E2A77" w:rsidRDefault="005E2A77" w:rsidP="006E0E65"/>
        </w:tc>
        <w:tc>
          <w:tcPr>
            <w:tcW w:w="945" w:type="dxa"/>
            <w:shd w:val="clear" w:color="auto" w:fill="auto"/>
          </w:tcPr>
          <w:p w14:paraId="26ABA520" w14:textId="77777777" w:rsidR="005E2A77" w:rsidRDefault="005E2A77" w:rsidP="006E0E65"/>
        </w:tc>
      </w:tr>
      <w:tr w:rsidR="005E2A77" w14:paraId="14D23C19" w14:textId="77777777" w:rsidTr="006E0E65">
        <w:tc>
          <w:tcPr>
            <w:tcW w:w="2871" w:type="dxa"/>
            <w:vMerge/>
          </w:tcPr>
          <w:p w14:paraId="3F72E6B7" w14:textId="77777777" w:rsidR="005E2A77" w:rsidRDefault="005E2A77" w:rsidP="006E0E65"/>
        </w:tc>
        <w:tc>
          <w:tcPr>
            <w:tcW w:w="1917" w:type="dxa"/>
            <w:gridSpan w:val="2"/>
          </w:tcPr>
          <w:p w14:paraId="3609C0D7" w14:textId="77777777" w:rsidR="005E2A77" w:rsidRPr="007D0D3F" w:rsidRDefault="005E2A77" w:rsidP="006E0E65">
            <w:pPr>
              <w:rPr>
                <w:sz w:val="18"/>
                <w:szCs w:val="18"/>
              </w:rPr>
            </w:pPr>
            <w:r w:rsidRPr="007D0D3F">
              <w:rPr>
                <w:sz w:val="18"/>
                <w:szCs w:val="18"/>
              </w:rPr>
              <w:t>Water filters</w:t>
            </w:r>
          </w:p>
        </w:tc>
        <w:tc>
          <w:tcPr>
            <w:tcW w:w="1307" w:type="dxa"/>
          </w:tcPr>
          <w:p w14:paraId="2F37C116" w14:textId="77777777" w:rsidR="005E2A77" w:rsidRDefault="005E2A77" w:rsidP="006E0E65"/>
        </w:tc>
        <w:tc>
          <w:tcPr>
            <w:tcW w:w="563" w:type="dxa"/>
          </w:tcPr>
          <w:p w14:paraId="08F73FB0" w14:textId="77777777" w:rsidR="005E2A77" w:rsidRDefault="005E2A77" w:rsidP="006E0E65"/>
        </w:tc>
        <w:tc>
          <w:tcPr>
            <w:tcW w:w="992" w:type="dxa"/>
            <w:gridSpan w:val="2"/>
            <w:shd w:val="clear" w:color="auto" w:fill="auto"/>
          </w:tcPr>
          <w:p w14:paraId="1052FC7C" w14:textId="77777777" w:rsidR="005E2A77" w:rsidRDefault="005E2A77" w:rsidP="006E0E65"/>
        </w:tc>
        <w:tc>
          <w:tcPr>
            <w:tcW w:w="850" w:type="dxa"/>
            <w:shd w:val="clear" w:color="auto" w:fill="auto"/>
          </w:tcPr>
          <w:p w14:paraId="5AACE7B4" w14:textId="77777777" w:rsidR="005E2A77" w:rsidRDefault="005E2A77" w:rsidP="006E0E65"/>
        </w:tc>
        <w:tc>
          <w:tcPr>
            <w:tcW w:w="945" w:type="dxa"/>
            <w:shd w:val="clear" w:color="auto" w:fill="auto"/>
          </w:tcPr>
          <w:p w14:paraId="3641C93F" w14:textId="77777777" w:rsidR="005E2A77" w:rsidRDefault="005E2A77" w:rsidP="006E0E65"/>
        </w:tc>
      </w:tr>
      <w:tr w:rsidR="005E2A77" w14:paraId="482AA95F" w14:textId="77777777" w:rsidTr="006E0E65">
        <w:tc>
          <w:tcPr>
            <w:tcW w:w="2871" w:type="dxa"/>
            <w:vMerge/>
          </w:tcPr>
          <w:p w14:paraId="60584620" w14:textId="77777777" w:rsidR="005E2A77" w:rsidRDefault="005E2A77" w:rsidP="006E0E65"/>
        </w:tc>
        <w:tc>
          <w:tcPr>
            <w:tcW w:w="1917" w:type="dxa"/>
            <w:gridSpan w:val="2"/>
          </w:tcPr>
          <w:p w14:paraId="3587188F" w14:textId="77777777" w:rsidR="005E2A77" w:rsidRPr="007D0D3F" w:rsidRDefault="005E2A77" w:rsidP="006E0E65">
            <w:pPr>
              <w:rPr>
                <w:sz w:val="18"/>
                <w:szCs w:val="18"/>
              </w:rPr>
            </w:pPr>
            <w:r w:rsidRPr="007D0D3F">
              <w:rPr>
                <w:sz w:val="18"/>
                <w:szCs w:val="18"/>
              </w:rPr>
              <w:t>Water hose</w:t>
            </w:r>
          </w:p>
        </w:tc>
        <w:tc>
          <w:tcPr>
            <w:tcW w:w="1307" w:type="dxa"/>
          </w:tcPr>
          <w:p w14:paraId="1AC6051C" w14:textId="77777777" w:rsidR="005E2A77" w:rsidRDefault="005E2A77" w:rsidP="006E0E65"/>
        </w:tc>
        <w:tc>
          <w:tcPr>
            <w:tcW w:w="563" w:type="dxa"/>
          </w:tcPr>
          <w:p w14:paraId="39BED0E0" w14:textId="77777777" w:rsidR="005E2A77" w:rsidRDefault="005E2A77" w:rsidP="006E0E65"/>
        </w:tc>
        <w:tc>
          <w:tcPr>
            <w:tcW w:w="992" w:type="dxa"/>
            <w:gridSpan w:val="2"/>
            <w:shd w:val="clear" w:color="auto" w:fill="auto"/>
          </w:tcPr>
          <w:p w14:paraId="685FE2B6" w14:textId="77777777" w:rsidR="005E2A77" w:rsidRDefault="005E2A77" w:rsidP="006E0E65"/>
        </w:tc>
        <w:tc>
          <w:tcPr>
            <w:tcW w:w="850" w:type="dxa"/>
            <w:shd w:val="clear" w:color="auto" w:fill="auto"/>
          </w:tcPr>
          <w:p w14:paraId="418948F1" w14:textId="77777777" w:rsidR="005E2A77" w:rsidRDefault="005E2A77" w:rsidP="006E0E65"/>
        </w:tc>
        <w:tc>
          <w:tcPr>
            <w:tcW w:w="945" w:type="dxa"/>
            <w:shd w:val="clear" w:color="auto" w:fill="auto"/>
          </w:tcPr>
          <w:p w14:paraId="4AC023CF" w14:textId="77777777" w:rsidR="005E2A77" w:rsidRDefault="005E2A77" w:rsidP="006E0E65"/>
        </w:tc>
      </w:tr>
      <w:tr w:rsidR="005E2A77" w14:paraId="2FD178C2" w14:textId="77777777" w:rsidTr="006E0E65">
        <w:tc>
          <w:tcPr>
            <w:tcW w:w="2871" w:type="dxa"/>
            <w:vMerge/>
          </w:tcPr>
          <w:p w14:paraId="27B06DF1" w14:textId="77777777" w:rsidR="005E2A77" w:rsidRDefault="005E2A77" w:rsidP="006E0E65"/>
        </w:tc>
        <w:tc>
          <w:tcPr>
            <w:tcW w:w="1917" w:type="dxa"/>
            <w:gridSpan w:val="2"/>
          </w:tcPr>
          <w:p w14:paraId="36767484" w14:textId="77777777" w:rsidR="005E2A77" w:rsidRPr="007D0D3F" w:rsidRDefault="005E2A77" w:rsidP="006E0E65">
            <w:pPr>
              <w:rPr>
                <w:sz w:val="18"/>
                <w:szCs w:val="18"/>
              </w:rPr>
            </w:pPr>
            <w:r w:rsidRPr="007D0D3F">
              <w:rPr>
                <w:sz w:val="18"/>
                <w:szCs w:val="18"/>
              </w:rPr>
              <w:t>Handwashing facility</w:t>
            </w:r>
          </w:p>
        </w:tc>
        <w:tc>
          <w:tcPr>
            <w:tcW w:w="1307" w:type="dxa"/>
          </w:tcPr>
          <w:p w14:paraId="7960CE1B" w14:textId="77777777" w:rsidR="005E2A77" w:rsidRDefault="005E2A77" w:rsidP="006E0E65"/>
        </w:tc>
        <w:tc>
          <w:tcPr>
            <w:tcW w:w="563" w:type="dxa"/>
          </w:tcPr>
          <w:p w14:paraId="11CFE011" w14:textId="77777777" w:rsidR="005E2A77" w:rsidRDefault="005E2A77" w:rsidP="006E0E65"/>
        </w:tc>
        <w:tc>
          <w:tcPr>
            <w:tcW w:w="992" w:type="dxa"/>
            <w:gridSpan w:val="2"/>
            <w:shd w:val="clear" w:color="auto" w:fill="auto"/>
          </w:tcPr>
          <w:p w14:paraId="6ED3A232" w14:textId="77777777" w:rsidR="005E2A77" w:rsidRDefault="005E2A77" w:rsidP="006E0E65"/>
        </w:tc>
        <w:tc>
          <w:tcPr>
            <w:tcW w:w="850" w:type="dxa"/>
            <w:shd w:val="clear" w:color="auto" w:fill="auto"/>
          </w:tcPr>
          <w:p w14:paraId="480256F1" w14:textId="77777777" w:rsidR="005E2A77" w:rsidRDefault="005E2A77" w:rsidP="006E0E65"/>
        </w:tc>
        <w:tc>
          <w:tcPr>
            <w:tcW w:w="945" w:type="dxa"/>
            <w:shd w:val="clear" w:color="auto" w:fill="auto"/>
          </w:tcPr>
          <w:p w14:paraId="1CCE4248" w14:textId="77777777" w:rsidR="005E2A77" w:rsidRDefault="005E2A77" w:rsidP="006E0E65"/>
        </w:tc>
      </w:tr>
    </w:tbl>
    <w:p w14:paraId="12127196" w14:textId="77777777" w:rsidR="005E2A77" w:rsidRDefault="005E2A77"/>
    <w:tbl>
      <w:tblPr>
        <w:tblStyle w:val="TableGrid"/>
        <w:tblW w:w="9445" w:type="dxa"/>
        <w:tblInd w:w="137" w:type="dxa"/>
        <w:tblLook w:val="04A0" w:firstRow="1" w:lastRow="0" w:firstColumn="1" w:lastColumn="0" w:noHBand="0" w:noVBand="1"/>
      </w:tblPr>
      <w:tblGrid>
        <w:gridCol w:w="2972"/>
        <w:gridCol w:w="3503"/>
        <w:gridCol w:w="1440"/>
        <w:gridCol w:w="1530"/>
      </w:tblGrid>
      <w:tr w:rsidR="005E2A77" w14:paraId="4EB9D4CE" w14:textId="77777777" w:rsidTr="006E0E65">
        <w:tc>
          <w:tcPr>
            <w:tcW w:w="9445" w:type="dxa"/>
            <w:gridSpan w:val="4"/>
            <w:shd w:val="clear" w:color="auto" w:fill="D9E2F3" w:themeFill="accent5" w:themeFillTint="33"/>
          </w:tcPr>
          <w:p w14:paraId="689C496D" w14:textId="77777777" w:rsidR="005E2A77" w:rsidRDefault="005E2A77" w:rsidP="006E0E65">
            <w:r>
              <w:br w:type="page"/>
            </w:r>
            <w:r>
              <w:rPr>
                <w:b/>
              </w:rPr>
              <w:t>D. PRICING INFORMATION</w:t>
            </w:r>
          </w:p>
        </w:tc>
      </w:tr>
      <w:tr w:rsidR="005E2A77" w14:paraId="0C13D7CE" w14:textId="77777777" w:rsidTr="006E0E65">
        <w:tc>
          <w:tcPr>
            <w:tcW w:w="2972" w:type="dxa"/>
          </w:tcPr>
          <w:p w14:paraId="4A25C67E" w14:textId="77777777" w:rsidR="005E2A77" w:rsidRPr="00250188" w:rsidRDefault="005E2A77">
            <w:r>
              <w:t>Q18</w:t>
            </w:r>
            <w:r w:rsidRPr="00250188">
              <w:t xml:space="preserve">. </w:t>
            </w:r>
            <w:r>
              <w:t>Has the price of construction materials changed in the past year?</w:t>
            </w:r>
          </w:p>
        </w:tc>
        <w:tc>
          <w:tcPr>
            <w:tcW w:w="3503" w:type="dxa"/>
          </w:tcPr>
          <w:p w14:paraId="263C9994" w14:textId="77777777" w:rsidR="005E2A77" w:rsidRDefault="005E2A77" w:rsidP="006E0E65">
            <w:r w:rsidRPr="006807CD">
              <w:rPr>
                <w:rFonts w:ascii="Wingdings" w:hAnsi="Wingdings"/>
                <w:sz w:val="20"/>
                <w:szCs w:val="20"/>
              </w:rPr>
              <w:t></w:t>
            </w:r>
            <w:r>
              <w:t xml:space="preserve"> No material price increased </w:t>
            </w:r>
            <w:r>
              <w:sym w:font="Wingdings" w:char="F0E0"/>
            </w:r>
            <w:r>
              <w:t xml:space="preserve"> Go to Q20</w:t>
            </w:r>
          </w:p>
          <w:p w14:paraId="7DDC9961" w14:textId="77777777" w:rsidR="005E2A77" w:rsidRDefault="005E2A77" w:rsidP="006E0E65">
            <w:r w:rsidRPr="006807CD">
              <w:rPr>
                <w:rFonts w:ascii="Wingdings" w:hAnsi="Wingdings"/>
                <w:sz w:val="20"/>
                <w:szCs w:val="20"/>
              </w:rPr>
              <w:t></w:t>
            </w:r>
            <w:r>
              <w:t xml:space="preserve"> Some material prices increased </w:t>
            </w:r>
            <w:r>
              <w:sym w:font="Wingdings" w:char="F0E0"/>
            </w:r>
            <w:r>
              <w:t xml:space="preserve"> Go to Q18a</w:t>
            </w:r>
          </w:p>
          <w:p w14:paraId="12F51D8B" w14:textId="77777777" w:rsidR="005E2A77" w:rsidRDefault="005E2A77" w:rsidP="006E0E65">
            <w:r w:rsidRPr="006807CD">
              <w:rPr>
                <w:rFonts w:ascii="Wingdings" w:hAnsi="Wingdings"/>
                <w:sz w:val="20"/>
                <w:szCs w:val="20"/>
              </w:rPr>
              <w:t></w:t>
            </w:r>
            <w:r>
              <w:t xml:space="preserve"> All material price increased </w:t>
            </w:r>
            <w:r>
              <w:sym w:font="Wingdings" w:char="F0E0"/>
            </w:r>
            <w:r>
              <w:t xml:space="preserve"> Go to Q18a</w:t>
            </w:r>
          </w:p>
          <w:p w14:paraId="607B2859" w14:textId="77777777" w:rsidR="005E2A77" w:rsidRDefault="005E2A77" w:rsidP="006E0E65"/>
        </w:tc>
        <w:tc>
          <w:tcPr>
            <w:tcW w:w="1440" w:type="dxa"/>
          </w:tcPr>
          <w:p w14:paraId="6FC7C9C7" w14:textId="77777777" w:rsidR="005E2A77" w:rsidRPr="005066A8" w:rsidRDefault="005E2A77" w:rsidP="006E0E65">
            <w:pPr>
              <w:rPr>
                <w:i/>
              </w:rPr>
            </w:pPr>
            <w:r>
              <w:rPr>
                <w:i/>
              </w:rPr>
              <w:t xml:space="preserve">Q18a. </w:t>
            </w:r>
            <w:r w:rsidRPr="005066A8">
              <w:rPr>
                <w:i/>
              </w:rPr>
              <w:t>Which Item?</w:t>
            </w:r>
          </w:p>
        </w:tc>
        <w:tc>
          <w:tcPr>
            <w:tcW w:w="1530" w:type="dxa"/>
          </w:tcPr>
          <w:p w14:paraId="5E94C343" w14:textId="77777777" w:rsidR="005E2A77" w:rsidRPr="005066A8" w:rsidRDefault="005E2A77" w:rsidP="006E0E65">
            <w:pPr>
              <w:rPr>
                <w:i/>
              </w:rPr>
            </w:pPr>
            <w:r>
              <w:rPr>
                <w:i/>
              </w:rPr>
              <w:t xml:space="preserve">Q19. </w:t>
            </w:r>
            <w:r w:rsidRPr="005066A8">
              <w:rPr>
                <w:i/>
              </w:rPr>
              <w:t>By what %</w:t>
            </w:r>
            <w:r>
              <w:rPr>
                <w:i/>
              </w:rPr>
              <w:t xml:space="preserve"> (in average)</w:t>
            </w:r>
          </w:p>
        </w:tc>
      </w:tr>
      <w:tr w:rsidR="005E2A77" w14:paraId="7B064D66" w14:textId="77777777" w:rsidTr="006E0E65">
        <w:tc>
          <w:tcPr>
            <w:tcW w:w="2972" w:type="dxa"/>
          </w:tcPr>
          <w:p w14:paraId="704AB3FA" w14:textId="77777777" w:rsidR="005E2A77" w:rsidRDefault="005E2A77" w:rsidP="006E0E65">
            <w:r>
              <w:t xml:space="preserve">Q20. </w:t>
            </w:r>
            <w:r w:rsidRPr="0022499E">
              <w:t>Do customers negotiate the price of your products?</w:t>
            </w:r>
          </w:p>
        </w:tc>
        <w:tc>
          <w:tcPr>
            <w:tcW w:w="3503" w:type="dxa"/>
          </w:tcPr>
          <w:p w14:paraId="7CE77C39" w14:textId="77777777" w:rsidR="005E2A77" w:rsidRDefault="005E2A77" w:rsidP="006E0E65">
            <w:r w:rsidRPr="006807CD">
              <w:rPr>
                <w:rFonts w:ascii="Wingdings" w:hAnsi="Wingdings"/>
                <w:sz w:val="20"/>
                <w:szCs w:val="20"/>
              </w:rPr>
              <w:t></w:t>
            </w:r>
            <w:r>
              <w:t xml:space="preserve"> Yes </w:t>
            </w:r>
            <w:r>
              <w:sym w:font="Wingdings" w:char="F0E0"/>
            </w:r>
            <w:r>
              <w:t xml:space="preserve"> Go to Q20a</w:t>
            </w:r>
          </w:p>
          <w:p w14:paraId="57958107" w14:textId="77777777" w:rsidR="005E2A77" w:rsidRPr="009A20AB" w:rsidRDefault="005E2A77" w:rsidP="006E0E65">
            <w:r w:rsidRPr="006807CD">
              <w:rPr>
                <w:rFonts w:ascii="Wingdings" w:hAnsi="Wingdings"/>
                <w:sz w:val="20"/>
                <w:szCs w:val="20"/>
              </w:rPr>
              <w:t></w:t>
            </w:r>
            <w:r>
              <w:t xml:space="preserve"> No </w:t>
            </w:r>
            <w:r>
              <w:sym w:font="Wingdings" w:char="F0E0"/>
            </w:r>
            <w:r>
              <w:t xml:space="preserve"> Go to Q21</w:t>
            </w:r>
          </w:p>
        </w:tc>
        <w:tc>
          <w:tcPr>
            <w:tcW w:w="2970" w:type="dxa"/>
            <w:gridSpan w:val="2"/>
          </w:tcPr>
          <w:p w14:paraId="1D83E028" w14:textId="77777777" w:rsidR="005E2A77" w:rsidRDefault="005E2A77" w:rsidP="006E0E65">
            <w:r>
              <w:t xml:space="preserve">Q20a. If YES, </w:t>
            </w:r>
            <w:r w:rsidRPr="0022499E">
              <w:t>on what products mostly?</w:t>
            </w:r>
          </w:p>
          <w:p w14:paraId="673B269C" w14:textId="77777777" w:rsidR="005E2A77" w:rsidRDefault="005E2A77" w:rsidP="006E0E65"/>
          <w:p w14:paraId="634524D5" w14:textId="77777777" w:rsidR="005E2A77" w:rsidRDefault="005E2A77" w:rsidP="006E0E65"/>
          <w:p w14:paraId="6EA2EA60" w14:textId="77777777" w:rsidR="005E2A77" w:rsidRDefault="005E2A77" w:rsidP="006E0E65"/>
        </w:tc>
      </w:tr>
      <w:tr w:rsidR="005E2A77" w14:paraId="44C93368" w14:textId="77777777" w:rsidTr="006E0E65">
        <w:tc>
          <w:tcPr>
            <w:tcW w:w="2972" w:type="dxa"/>
          </w:tcPr>
          <w:p w14:paraId="3BD42AE1" w14:textId="77777777" w:rsidR="005E2A77" w:rsidRDefault="005E2A77" w:rsidP="006E0E65">
            <w:r>
              <w:t>Q21. What do the customers negotiate about?</w:t>
            </w:r>
          </w:p>
        </w:tc>
        <w:tc>
          <w:tcPr>
            <w:tcW w:w="6473" w:type="dxa"/>
            <w:gridSpan w:val="3"/>
          </w:tcPr>
          <w:p w14:paraId="557DD812" w14:textId="77777777" w:rsidR="005E2A77" w:rsidRDefault="005E2A77" w:rsidP="006E0E65">
            <w:r w:rsidRPr="006807CD">
              <w:rPr>
                <w:rFonts w:ascii="Wingdings" w:hAnsi="Wingdings"/>
                <w:sz w:val="20"/>
                <w:szCs w:val="20"/>
              </w:rPr>
              <w:t></w:t>
            </w:r>
            <w:r>
              <w:t xml:space="preserve"> Cheaper price</w:t>
            </w:r>
          </w:p>
          <w:p w14:paraId="57D71EAD" w14:textId="77777777" w:rsidR="005E2A77" w:rsidRDefault="005E2A77" w:rsidP="006E0E65">
            <w:r w:rsidRPr="006807CD">
              <w:rPr>
                <w:rFonts w:ascii="Wingdings" w:hAnsi="Wingdings"/>
                <w:sz w:val="20"/>
                <w:szCs w:val="20"/>
              </w:rPr>
              <w:t></w:t>
            </w:r>
            <w:r>
              <w:t xml:space="preserve"> Discounts for bulk orders</w:t>
            </w:r>
          </w:p>
          <w:p w14:paraId="72C0C184" w14:textId="77777777" w:rsidR="005E2A77" w:rsidRDefault="005E2A77" w:rsidP="006E0E65">
            <w:r w:rsidRPr="006807CD">
              <w:rPr>
                <w:rFonts w:ascii="Wingdings" w:hAnsi="Wingdings"/>
                <w:sz w:val="20"/>
                <w:szCs w:val="20"/>
              </w:rPr>
              <w:t></w:t>
            </w:r>
            <w:r>
              <w:t xml:space="preserve"> Free Delivery</w:t>
            </w:r>
          </w:p>
          <w:p w14:paraId="67CCC9A8" w14:textId="77777777" w:rsidR="005E2A77" w:rsidRDefault="005E2A77" w:rsidP="006E0E65">
            <w:r w:rsidRPr="006807CD">
              <w:rPr>
                <w:rFonts w:ascii="Wingdings" w:hAnsi="Wingdings"/>
                <w:sz w:val="20"/>
                <w:szCs w:val="20"/>
              </w:rPr>
              <w:t></w:t>
            </w:r>
            <w:r>
              <w:t xml:space="preserve"> Other (specify_____________________)</w:t>
            </w:r>
          </w:p>
          <w:p w14:paraId="366110AB" w14:textId="77777777" w:rsidR="005E2A77" w:rsidRDefault="005E2A77" w:rsidP="006E0E65"/>
        </w:tc>
      </w:tr>
      <w:tr w:rsidR="005E2A77" w14:paraId="3BD7D6BB" w14:textId="77777777" w:rsidTr="006E0E65">
        <w:tc>
          <w:tcPr>
            <w:tcW w:w="2972" w:type="dxa"/>
          </w:tcPr>
          <w:p w14:paraId="75C5FAF7" w14:textId="77777777" w:rsidR="005E2A77" w:rsidRDefault="005E2A77" w:rsidP="006E0E65">
            <w:r>
              <w:t>Q22. What do you prefer in terms of payment?</w:t>
            </w:r>
          </w:p>
        </w:tc>
        <w:tc>
          <w:tcPr>
            <w:tcW w:w="6473" w:type="dxa"/>
            <w:gridSpan w:val="3"/>
          </w:tcPr>
          <w:p w14:paraId="4739BBEF" w14:textId="77777777" w:rsidR="005E2A77" w:rsidRDefault="005E2A77" w:rsidP="006E0E65">
            <w:r w:rsidRPr="006807CD">
              <w:rPr>
                <w:rFonts w:ascii="Wingdings" w:hAnsi="Wingdings"/>
                <w:sz w:val="20"/>
                <w:szCs w:val="20"/>
              </w:rPr>
              <w:t></w:t>
            </w:r>
            <w:r>
              <w:t xml:space="preserve"> Cash up front</w:t>
            </w:r>
          </w:p>
          <w:p w14:paraId="0CEB9060" w14:textId="77777777" w:rsidR="005E2A77" w:rsidRDefault="005E2A77" w:rsidP="006E0E65">
            <w:r w:rsidRPr="006807CD">
              <w:rPr>
                <w:rFonts w:ascii="Wingdings" w:hAnsi="Wingdings"/>
                <w:sz w:val="20"/>
                <w:szCs w:val="20"/>
              </w:rPr>
              <w:t></w:t>
            </w:r>
            <w:r>
              <w:t xml:space="preserve"> Cash over time (step by step)</w:t>
            </w:r>
          </w:p>
          <w:p w14:paraId="440E7077" w14:textId="77777777" w:rsidR="005E2A77" w:rsidRDefault="005E2A77" w:rsidP="006E0E65">
            <w:r w:rsidRPr="006807CD">
              <w:rPr>
                <w:rFonts w:ascii="Wingdings" w:hAnsi="Wingdings"/>
                <w:sz w:val="20"/>
                <w:szCs w:val="20"/>
              </w:rPr>
              <w:t></w:t>
            </w:r>
            <w:r>
              <w:t xml:space="preserve"> Goods (barter) up front</w:t>
            </w:r>
          </w:p>
          <w:p w14:paraId="78FD6AE8" w14:textId="77777777" w:rsidR="005E2A77" w:rsidRDefault="005E2A77" w:rsidP="006E0E65">
            <w:r w:rsidRPr="006807CD">
              <w:rPr>
                <w:rFonts w:ascii="Wingdings" w:hAnsi="Wingdings"/>
                <w:sz w:val="20"/>
                <w:szCs w:val="20"/>
              </w:rPr>
              <w:t></w:t>
            </w:r>
            <w:r>
              <w:t xml:space="preserve"> Goods (barter) over time</w:t>
            </w:r>
          </w:p>
          <w:p w14:paraId="2CFB32C7" w14:textId="77777777" w:rsidR="005E2A77" w:rsidRDefault="005E2A77" w:rsidP="006E0E65"/>
        </w:tc>
      </w:tr>
      <w:tr w:rsidR="005E2A77" w14:paraId="123292CE" w14:textId="77777777" w:rsidTr="006E0E65">
        <w:tc>
          <w:tcPr>
            <w:tcW w:w="2972" w:type="dxa"/>
          </w:tcPr>
          <w:p w14:paraId="6255A6FD" w14:textId="77777777" w:rsidR="005E2A77" w:rsidRDefault="005E2A77" w:rsidP="006E0E65">
            <w:r>
              <w:t>Q23. What do your customers usually prefer?</w:t>
            </w:r>
          </w:p>
        </w:tc>
        <w:tc>
          <w:tcPr>
            <w:tcW w:w="6473" w:type="dxa"/>
            <w:gridSpan w:val="3"/>
          </w:tcPr>
          <w:p w14:paraId="0AF416B3" w14:textId="77777777" w:rsidR="005E2A77" w:rsidRDefault="005E2A77" w:rsidP="006E0E65">
            <w:r w:rsidRPr="006807CD">
              <w:rPr>
                <w:rFonts w:ascii="Wingdings" w:hAnsi="Wingdings"/>
                <w:sz w:val="20"/>
                <w:szCs w:val="20"/>
              </w:rPr>
              <w:t></w:t>
            </w:r>
            <w:r>
              <w:t xml:space="preserve"> Cash up front</w:t>
            </w:r>
          </w:p>
          <w:p w14:paraId="51177BE3" w14:textId="77777777" w:rsidR="005E2A77" w:rsidRDefault="005E2A77" w:rsidP="006E0E65">
            <w:pPr>
              <w:rPr>
                <w:rFonts w:ascii="Wingdings" w:hAnsi="Wingdings"/>
                <w:sz w:val="20"/>
                <w:szCs w:val="20"/>
              </w:rPr>
            </w:pPr>
            <w:r w:rsidRPr="006807CD">
              <w:rPr>
                <w:rFonts w:ascii="Wingdings" w:hAnsi="Wingdings"/>
                <w:sz w:val="20"/>
                <w:szCs w:val="20"/>
              </w:rPr>
              <w:t></w:t>
            </w:r>
            <w:r>
              <w:t xml:space="preserve"> Cash over time (step by step)</w:t>
            </w:r>
          </w:p>
          <w:p w14:paraId="0CF88969" w14:textId="77777777" w:rsidR="005E2A77" w:rsidRDefault="005E2A77" w:rsidP="006E0E65">
            <w:r w:rsidRPr="006807CD">
              <w:rPr>
                <w:rFonts w:ascii="Wingdings" w:hAnsi="Wingdings"/>
                <w:sz w:val="20"/>
                <w:szCs w:val="20"/>
              </w:rPr>
              <w:t></w:t>
            </w:r>
            <w:r>
              <w:t xml:space="preserve"> Goods (barter) up front</w:t>
            </w:r>
          </w:p>
          <w:p w14:paraId="35BC41BC" w14:textId="77777777" w:rsidR="005E2A77" w:rsidRDefault="005E2A77" w:rsidP="006E0E65">
            <w:r w:rsidRPr="006807CD">
              <w:rPr>
                <w:rFonts w:ascii="Wingdings" w:hAnsi="Wingdings"/>
                <w:sz w:val="20"/>
                <w:szCs w:val="20"/>
              </w:rPr>
              <w:t></w:t>
            </w:r>
            <w:r>
              <w:t xml:space="preserve"> Goods (barter) over time</w:t>
            </w:r>
          </w:p>
        </w:tc>
      </w:tr>
      <w:tr w:rsidR="005E2A77" w14:paraId="74372CD4" w14:textId="77777777" w:rsidTr="006E0E65">
        <w:trPr>
          <w:trHeight w:val="699"/>
        </w:trPr>
        <w:tc>
          <w:tcPr>
            <w:tcW w:w="2972" w:type="dxa"/>
          </w:tcPr>
          <w:p w14:paraId="3936A395" w14:textId="77777777" w:rsidR="005E2A77" w:rsidRDefault="005E2A77" w:rsidP="006E0E65">
            <w:r>
              <w:t>Q24. Do you provide credit to your customer?</w:t>
            </w:r>
          </w:p>
        </w:tc>
        <w:tc>
          <w:tcPr>
            <w:tcW w:w="6473" w:type="dxa"/>
            <w:gridSpan w:val="3"/>
          </w:tcPr>
          <w:p w14:paraId="002E4E32" w14:textId="77777777" w:rsidR="005E2A77" w:rsidRDefault="005E2A77" w:rsidP="006E0E65">
            <w:r w:rsidRPr="006807CD">
              <w:rPr>
                <w:rFonts w:ascii="Wingdings" w:hAnsi="Wingdings"/>
                <w:sz w:val="20"/>
                <w:szCs w:val="20"/>
              </w:rPr>
              <w:t></w:t>
            </w:r>
            <w:r>
              <w:t xml:space="preserve"> Yes</w:t>
            </w:r>
          </w:p>
          <w:p w14:paraId="0B7A7716"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w:t>
            </w:r>
          </w:p>
        </w:tc>
      </w:tr>
      <w:tr w:rsidR="005E2A77" w14:paraId="1A31C3AF" w14:textId="77777777" w:rsidTr="006E0E65">
        <w:tc>
          <w:tcPr>
            <w:tcW w:w="2972" w:type="dxa"/>
          </w:tcPr>
          <w:p w14:paraId="03BFC52F" w14:textId="77777777" w:rsidR="005E2A77" w:rsidRDefault="005E2A77" w:rsidP="006E0E65">
            <w:r>
              <w:t>Q25. Who manages your business finances?</w:t>
            </w:r>
          </w:p>
        </w:tc>
        <w:tc>
          <w:tcPr>
            <w:tcW w:w="6473" w:type="dxa"/>
            <w:gridSpan w:val="3"/>
          </w:tcPr>
          <w:p w14:paraId="6EFC504C" w14:textId="77777777" w:rsidR="005E2A77" w:rsidRDefault="005E2A77" w:rsidP="006E0E65">
            <w:r w:rsidRPr="006807CD">
              <w:rPr>
                <w:rFonts w:ascii="Wingdings" w:hAnsi="Wingdings"/>
                <w:sz w:val="20"/>
                <w:szCs w:val="20"/>
              </w:rPr>
              <w:t></w:t>
            </w:r>
            <w:r>
              <w:t xml:space="preserve"> Self</w:t>
            </w:r>
          </w:p>
          <w:p w14:paraId="60A16499" w14:textId="77777777" w:rsidR="005E2A77" w:rsidRDefault="005E2A77" w:rsidP="006E0E65">
            <w:r w:rsidRPr="006807CD">
              <w:rPr>
                <w:rFonts w:ascii="Wingdings" w:hAnsi="Wingdings"/>
                <w:sz w:val="20"/>
                <w:szCs w:val="20"/>
              </w:rPr>
              <w:t></w:t>
            </w:r>
            <w:r>
              <w:t xml:space="preserve"> Wife</w:t>
            </w:r>
          </w:p>
          <w:p w14:paraId="2A9D3E7D" w14:textId="77777777" w:rsidR="005E2A77" w:rsidRDefault="005E2A77" w:rsidP="006E0E65">
            <w:r w:rsidRPr="006807CD">
              <w:rPr>
                <w:rFonts w:ascii="Wingdings" w:hAnsi="Wingdings"/>
                <w:sz w:val="20"/>
                <w:szCs w:val="20"/>
              </w:rPr>
              <w:t></w:t>
            </w:r>
            <w:r>
              <w:t xml:space="preserve"> Manager</w:t>
            </w:r>
          </w:p>
          <w:p w14:paraId="6D731361" w14:textId="77777777" w:rsidR="005E2A77" w:rsidRDefault="005E2A77" w:rsidP="006E0E65">
            <w:r w:rsidRPr="006807CD">
              <w:rPr>
                <w:rFonts w:ascii="Wingdings" w:hAnsi="Wingdings"/>
                <w:sz w:val="20"/>
                <w:szCs w:val="20"/>
              </w:rPr>
              <w:t></w:t>
            </w:r>
            <w:r>
              <w:t xml:space="preserve"> Other (Specify__________________)</w:t>
            </w:r>
          </w:p>
          <w:p w14:paraId="72BB6580" w14:textId="77777777" w:rsidR="005E2A77" w:rsidRDefault="005E2A77" w:rsidP="006E0E65"/>
        </w:tc>
      </w:tr>
      <w:tr w:rsidR="005E2A77" w14:paraId="42D5734A" w14:textId="77777777" w:rsidTr="006E0E65">
        <w:tc>
          <w:tcPr>
            <w:tcW w:w="2972" w:type="dxa"/>
          </w:tcPr>
          <w:p w14:paraId="022CBE82" w14:textId="77777777" w:rsidR="005E2A77" w:rsidRDefault="005E2A77" w:rsidP="006E0E65">
            <w:r>
              <w:t>Q25a. Ask them to provide books and their stock systems to review the current stock (if possible obtain the photos)</w:t>
            </w:r>
          </w:p>
          <w:p w14:paraId="099541F8" w14:textId="77777777" w:rsidR="005E2A77" w:rsidRDefault="005E2A77" w:rsidP="006E0E65"/>
        </w:tc>
        <w:tc>
          <w:tcPr>
            <w:tcW w:w="6473" w:type="dxa"/>
            <w:gridSpan w:val="3"/>
          </w:tcPr>
          <w:p w14:paraId="3E10782D" w14:textId="77777777" w:rsidR="005E2A77" w:rsidRDefault="005E2A77" w:rsidP="006E0E65">
            <w:r w:rsidRPr="006807CD">
              <w:rPr>
                <w:rFonts w:ascii="Wingdings" w:hAnsi="Wingdings"/>
                <w:sz w:val="20"/>
                <w:szCs w:val="20"/>
              </w:rPr>
              <w:t></w:t>
            </w:r>
            <w:r>
              <w:t xml:space="preserve"> Yes</w:t>
            </w:r>
          </w:p>
          <w:p w14:paraId="18DF1FD8" w14:textId="77777777" w:rsidR="005E2A77" w:rsidRDefault="005E2A77" w:rsidP="006E0E65">
            <w:r w:rsidRPr="006807CD">
              <w:rPr>
                <w:rFonts w:ascii="Wingdings" w:hAnsi="Wingdings"/>
                <w:sz w:val="20"/>
                <w:szCs w:val="20"/>
              </w:rPr>
              <w:t></w:t>
            </w:r>
            <w:r>
              <w:t xml:space="preserve"> No </w:t>
            </w:r>
          </w:p>
        </w:tc>
      </w:tr>
    </w:tbl>
    <w:p w14:paraId="11B4C536" w14:textId="77777777" w:rsidR="005E2A77" w:rsidRDefault="005E2A77"/>
    <w:tbl>
      <w:tblPr>
        <w:tblStyle w:val="TableGrid"/>
        <w:tblW w:w="9445" w:type="dxa"/>
        <w:tblInd w:w="137" w:type="dxa"/>
        <w:tblLook w:val="04A0" w:firstRow="1" w:lastRow="0" w:firstColumn="1" w:lastColumn="0" w:noHBand="0" w:noVBand="1"/>
      </w:tblPr>
      <w:tblGrid>
        <w:gridCol w:w="2849"/>
        <w:gridCol w:w="2960"/>
        <w:gridCol w:w="3623"/>
        <w:gridCol w:w="13"/>
      </w:tblGrid>
      <w:tr w:rsidR="005E2A77" w14:paraId="61E5D672" w14:textId="77777777" w:rsidTr="006E0E65">
        <w:tc>
          <w:tcPr>
            <w:tcW w:w="9445" w:type="dxa"/>
            <w:gridSpan w:val="4"/>
            <w:shd w:val="clear" w:color="auto" w:fill="D9E2F3" w:themeFill="accent5" w:themeFillTint="33"/>
          </w:tcPr>
          <w:p w14:paraId="5EFE6E99" w14:textId="77777777" w:rsidR="005E2A77" w:rsidRDefault="005E2A77" w:rsidP="006E0E65">
            <w:r>
              <w:br w:type="page"/>
            </w:r>
            <w:r>
              <w:rPr>
                <w:b/>
              </w:rPr>
              <w:t>E. CUSTOMER</w:t>
            </w:r>
          </w:p>
        </w:tc>
      </w:tr>
      <w:tr w:rsidR="005E2A77" w14:paraId="0F19D5F9" w14:textId="77777777" w:rsidTr="006E0E65">
        <w:trPr>
          <w:trHeight w:val="1655"/>
        </w:trPr>
        <w:tc>
          <w:tcPr>
            <w:tcW w:w="2849" w:type="dxa"/>
          </w:tcPr>
          <w:p w14:paraId="4960BEB6" w14:textId="77777777" w:rsidR="005E2A77" w:rsidRPr="0022499E" w:rsidRDefault="005E2A77" w:rsidP="006E0E65">
            <w:r>
              <w:lastRenderedPageBreak/>
              <w:t>Q26</w:t>
            </w:r>
            <w:r w:rsidRPr="0022499E">
              <w:t xml:space="preserve">. Who are </w:t>
            </w:r>
            <w:r>
              <w:t>the main customers buying toilet-related products?</w:t>
            </w:r>
          </w:p>
        </w:tc>
        <w:tc>
          <w:tcPr>
            <w:tcW w:w="6596" w:type="dxa"/>
            <w:gridSpan w:val="3"/>
          </w:tcPr>
          <w:p w14:paraId="1F812A28" w14:textId="77777777" w:rsidR="005E2A77" w:rsidRDefault="005E2A77" w:rsidP="006E0E65">
            <w:r w:rsidRPr="006807CD">
              <w:rPr>
                <w:rFonts w:ascii="Wingdings" w:hAnsi="Wingdings"/>
                <w:sz w:val="20"/>
                <w:szCs w:val="20"/>
              </w:rPr>
              <w:t></w:t>
            </w:r>
            <w:r>
              <w:t xml:space="preserve"> Households</w:t>
            </w:r>
          </w:p>
          <w:p w14:paraId="393AF26F" w14:textId="77777777" w:rsidR="005E2A77" w:rsidRDefault="005E2A77" w:rsidP="006E0E65">
            <w:r w:rsidRPr="006807CD">
              <w:rPr>
                <w:rFonts w:ascii="Wingdings" w:hAnsi="Wingdings"/>
                <w:sz w:val="20"/>
                <w:szCs w:val="20"/>
              </w:rPr>
              <w:t></w:t>
            </w:r>
            <w:r>
              <w:t xml:space="preserve"> Wholesalers</w:t>
            </w:r>
          </w:p>
          <w:p w14:paraId="2573651E" w14:textId="77777777" w:rsidR="005E2A77" w:rsidRDefault="005E2A77" w:rsidP="006E0E65">
            <w:r w:rsidRPr="006807CD">
              <w:rPr>
                <w:rFonts w:ascii="Wingdings" w:hAnsi="Wingdings"/>
                <w:sz w:val="20"/>
                <w:szCs w:val="20"/>
              </w:rPr>
              <w:t></w:t>
            </w:r>
            <w:r>
              <w:t xml:space="preserve"> Retailers</w:t>
            </w:r>
          </w:p>
          <w:p w14:paraId="56FAECBD" w14:textId="77777777" w:rsidR="005E2A77" w:rsidRDefault="005E2A77" w:rsidP="006E0E65">
            <w:r w:rsidRPr="006807CD">
              <w:rPr>
                <w:rFonts w:ascii="Wingdings" w:hAnsi="Wingdings"/>
                <w:sz w:val="20"/>
                <w:szCs w:val="20"/>
              </w:rPr>
              <w:t></w:t>
            </w:r>
            <w:r>
              <w:t xml:space="preserve"> Construction company</w:t>
            </w:r>
          </w:p>
          <w:p w14:paraId="7358FB61" w14:textId="77777777" w:rsidR="005E2A77" w:rsidRDefault="005E2A77" w:rsidP="006E0E65">
            <w:r w:rsidRPr="006807CD">
              <w:rPr>
                <w:rFonts w:ascii="Wingdings" w:hAnsi="Wingdings"/>
                <w:sz w:val="20"/>
                <w:szCs w:val="20"/>
              </w:rPr>
              <w:t></w:t>
            </w:r>
            <w:r>
              <w:t xml:space="preserve"> Local NGO/government projects</w:t>
            </w:r>
          </w:p>
          <w:p w14:paraId="37B0A795" w14:textId="77777777" w:rsidR="005E2A77" w:rsidRDefault="005E2A77">
            <w:r w:rsidRPr="006807CD">
              <w:rPr>
                <w:rFonts w:ascii="Wingdings" w:hAnsi="Wingdings"/>
                <w:sz w:val="20"/>
                <w:szCs w:val="20"/>
              </w:rPr>
              <w:t></w:t>
            </w:r>
            <w:r>
              <w:t xml:space="preserve"> Other (specify)</w:t>
            </w:r>
          </w:p>
        </w:tc>
      </w:tr>
      <w:tr w:rsidR="005E2A77" w14:paraId="2C9B7247" w14:textId="77777777" w:rsidTr="006E0E65">
        <w:trPr>
          <w:gridAfter w:val="1"/>
          <w:wAfter w:w="13" w:type="dxa"/>
        </w:trPr>
        <w:tc>
          <w:tcPr>
            <w:tcW w:w="2849" w:type="dxa"/>
            <w:vMerge w:val="restart"/>
          </w:tcPr>
          <w:p w14:paraId="6D3278F0" w14:textId="77777777" w:rsidR="005E2A77" w:rsidRDefault="005E2A77" w:rsidP="006E0E65">
            <w:r>
              <w:t>Q27. Where do your customers come from?</w:t>
            </w:r>
          </w:p>
        </w:tc>
        <w:tc>
          <w:tcPr>
            <w:tcW w:w="2960" w:type="dxa"/>
            <w:shd w:val="clear" w:color="auto" w:fill="D0CECE" w:themeFill="background2" w:themeFillShade="E6"/>
          </w:tcPr>
          <w:p w14:paraId="445673F7" w14:textId="77777777" w:rsidR="005E2A77" w:rsidRPr="005E0EF7" w:rsidRDefault="005E2A77" w:rsidP="006E0E65">
            <w:pPr>
              <w:rPr>
                <w:rFonts w:cstheme="minorHAnsi"/>
                <w:b/>
                <w:sz w:val="20"/>
                <w:szCs w:val="20"/>
              </w:rPr>
            </w:pPr>
          </w:p>
        </w:tc>
        <w:tc>
          <w:tcPr>
            <w:tcW w:w="3623" w:type="dxa"/>
            <w:shd w:val="clear" w:color="auto" w:fill="D0CECE" w:themeFill="background2" w:themeFillShade="E6"/>
          </w:tcPr>
          <w:p w14:paraId="43ABB069" w14:textId="77777777" w:rsidR="005E2A77" w:rsidRPr="005E0EF7" w:rsidRDefault="005E2A77" w:rsidP="006E0E65">
            <w:pPr>
              <w:rPr>
                <w:rFonts w:cstheme="minorHAnsi"/>
                <w:b/>
                <w:sz w:val="20"/>
                <w:szCs w:val="20"/>
              </w:rPr>
            </w:pPr>
            <w:r w:rsidRPr="005E0EF7">
              <w:rPr>
                <w:rFonts w:cstheme="minorHAnsi"/>
                <w:b/>
                <w:sz w:val="20"/>
                <w:szCs w:val="20"/>
              </w:rPr>
              <w:t>Mostly</w:t>
            </w:r>
          </w:p>
        </w:tc>
      </w:tr>
      <w:tr w:rsidR="005E2A77" w14:paraId="0BF552E9" w14:textId="77777777" w:rsidTr="006E0E65">
        <w:tc>
          <w:tcPr>
            <w:tcW w:w="2849" w:type="dxa"/>
            <w:vMerge/>
          </w:tcPr>
          <w:p w14:paraId="627BE83B" w14:textId="77777777" w:rsidR="005E2A77" w:rsidRDefault="005E2A77" w:rsidP="006E0E65"/>
        </w:tc>
        <w:tc>
          <w:tcPr>
            <w:tcW w:w="2960" w:type="dxa"/>
          </w:tcPr>
          <w:p w14:paraId="4689027D" w14:textId="77777777" w:rsidR="005E2A77" w:rsidRPr="005E0EF7" w:rsidRDefault="005E2A77" w:rsidP="006E0E65">
            <w:pPr>
              <w:rPr>
                <w:rFonts w:cstheme="minorHAnsi"/>
                <w:i/>
              </w:rPr>
            </w:pPr>
            <w:r w:rsidRPr="005E0EF7">
              <w:rPr>
                <w:rFonts w:cstheme="minorHAnsi"/>
                <w:i/>
              </w:rPr>
              <w:t>Administrative post:</w:t>
            </w:r>
          </w:p>
        </w:tc>
        <w:tc>
          <w:tcPr>
            <w:tcW w:w="3636" w:type="dxa"/>
            <w:gridSpan w:val="2"/>
          </w:tcPr>
          <w:p w14:paraId="11315433" w14:textId="77777777" w:rsidR="005E2A77" w:rsidRDefault="005E2A77" w:rsidP="006E0E65">
            <w:pPr>
              <w:rPr>
                <w:rFonts w:ascii="Wingdings" w:hAnsi="Wingdings"/>
                <w:sz w:val="20"/>
                <w:szCs w:val="20"/>
              </w:rPr>
            </w:pPr>
          </w:p>
          <w:p w14:paraId="2C77D363" w14:textId="77777777" w:rsidR="005E2A77" w:rsidRPr="006807CD" w:rsidRDefault="005E2A77" w:rsidP="006E0E65">
            <w:pPr>
              <w:rPr>
                <w:rFonts w:ascii="Wingdings" w:hAnsi="Wingdings"/>
                <w:sz w:val="20"/>
                <w:szCs w:val="20"/>
              </w:rPr>
            </w:pPr>
          </w:p>
        </w:tc>
      </w:tr>
      <w:tr w:rsidR="005E2A77" w14:paraId="347B0295" w14:textId="77777777" w:rsidTr="006E0E65">
        <w:tc>
          <w:tcPr>
            <w:tcW w:w="2849" w:type="dxa"/>
            <w:vMerge/>
          </w:tcPr>
          <w:p w14:paraId="5D7A753B" w14:textId="77777777" w:rsidR="005E2A77" w:rsidRDefault="005E2A77" w:rsidP="006E0E65"/>
        </w:tc>
        <w:tc>
          <w:tcPr>
            <w:tcW w:w="2960" w:type="dxa"/>
          </w:tcPr>
          <w:p w14:paraId="3DF0484D" w14:textId="77777777" w:rsidR="005E2A77" w:rsidRPr="005E0EF7" w:rsidRDefault="005E2A77" w:rsidP="006E0E65">
            <w:pPr>
              <w:rPr>
                <w:rFonts w:cstheme="minorHAnsi"/>
                <w:i/>
              </w:rPr>
            </w:pPr>
            <w:r w:rsidRPr="005E0EF7">
              <w:rPr>
                <w:rFonts w:cstheme="minorHAnsi"/>
                <w:i/>
              </w:rPr>
              <w:t>Sucos:</w:t>
            </w:r>
          </w:p>
        </w:tc>
        <w:tc>
          <w:tcPr>
            <w:tcW w:w="3636" w:type="dxa"/>
            <w:gridSpan w:val="2"/>
          </w:tcPr>
          <w:p w14:paraId="46129314" w14:textId="77777777" w:rsidR="005E2A77" w:rsidRDefault="005E2A77" w:rsidP="006E0E65">
            <w:pPr>
              <w:rPr>
                <w:rFonts w:ascii="Wingdings" w:hAnsi="Wingdings"/>
                <w:sz w:val="20"/>
                <w:szCs w:val="20"/>
              </w:rPr>
            </w:pPr>
          </w:p>
          <w:p w14:paraId="51A14FB0" w14:textId="77777777" w:rsidR="005E2A77" w:rsidRPr="006807CD" w:rsidRDefault="005E2A77" w:rsidP="006E0E65">
            <w:pPr>
              <w:rPr>
                <w:rFonts w:ascii="Wingdings" w:hAnsi="Wingdings"/>
                <w:sz w:val="20"/>
                <w:szCs w:val="20"/>
              </w:rPr>
            </w:pPr>
          </w:p>
        </w:tc>
      </w:tr>
      <w:tr w:rsidR="005E2A77" w14:paraId="7B8B5B02" w14:textId="77777777" w:rsidTr="006E0E65">
        <w:tc>
          <w:tcPr>
            <w:tcW w:w="2849" w:type="dxa"/>
            <w:vMerge/>
          </w:tcPr>
          <w:p w14:paraId="6E1EDA54" w14:textId="77777777" w:rsidR="005E2A77" w:rsidRDefault="005E2A77" w:rsidP="006E0E65"/>
        </w:tc>
        <w:tc>
          <w:tcPr>
            <w:tcW w:w="2960" w:type="dxa"/>
          </w:tcPr>
          <w:p w14:paraId="30AABE4E" w14:textId="77777777" w:rsidR="005E2A77" w:rsidRPr="005E0EF7" w:rsidRDefault="005E2A77" w:rsidP="006E0E65">
            <w:pPr>
              <w:rPr>
                <w:rFonts w:cstheme="minorHAnsi"/>
                <w:i/>
              </w:rPr>
            </w:pPr>
            <w:r w:rsidRPr="005E0EF7">
              <w:rPr>
                <w:rFonts w:cstheme="minorHAnsi"/>
                <w:i/>
              </w:rPr>
              <w:t>Aldeia:</w:t>
            </w:r>
          </w:p>
        </w:tc>
        <w:tc>
          <w:tcPr>
            <w:tcW w:w="3636" w:type="dxa"/>
            <w:gridSpan w:val="2"/>
          </w:tcPr>
          <w:p w14:paraId="21537E7E" w14:textId="77777777" w:rsidR="005E2A77" w:rsidRDefault="005E2A77" w:rsidP="006E0E65">
            <w:pPr>
              <w:rPr>
                <w:rFonts w:ascii="Wingdings" w:hAnsi="Wingdings"/>
                <w:sz w:val="20"/>
                <w:szCs w:val="20"/>
              </w:rPr>
            </w:pPr>
          </w:p>
          <w:p w14:paraId="1B287E8B" w14:textId="77777777" w:rsidR="005E2A77" w:rsidRPr="006807CD" w:rsidRDefault="005E2A77" w:rsidP="006E0E65">
            <w:pPr>
              <w:rPr>
                <w:rFonts w:ascii="Wingdings" w:hAnsi="Wingdings"/>
                <w:sz w:val="20"/>
                <w:szCs w:val="20"/>
              </w:rPr>
            </w:pPr>
          </w:p>
        </w:tc>
      </w:tr>
      <w:tr w:rsidR="005E2A77" w14:paraId="023F9071" w14:textId="77777777" w:rsidTr="006E0E65">
        <w:tc>
          <w:tcPr>
            <w:tcW w:w="2849" w:type="dxa"/>
          </w:tcPr>
          <w:p w14:paraId="2C2F44A1" w14:textId="77777777" w:rsidR="005E2A77" w:rsidRPr="0022499E" w:rsidRDefault="005E2A77" w:rsidP="006E0E65">
            <w:r>
              <w:t>Q28. Do customers know what materials they need to build toilet?</w:t>
            </w:r>
          </w:p>
        </w:tc>
        <w:tc>
          <w:tcPr>
            <w:tcW w:w="6596" w:type="dxa"/>
            <w:gridSpan w:val="3"/>
          </w:tcPr>
          <w:p w14:paraId="2C68935B" w14:textId="77777777" w:rsidR="005E2A77" w:rsidRDefault="005E2A77" w:rsidP="006E0E65">
            <w:r w:rsidRPr="006807CD">
              <w:rPr>
                <w:rFonts w:ascii="Wingdings" w:hAnsi="Wingdings"/>
                <w:sz w:val="20"/>
                <w:szCs w:val="20"/>
              </w:rPr>
              <w:t></w:t>
            </w:r>
            <w:r>
              <w:t xml:space="preserve"> Yes</w:t>
            </w:r>
          </w:p>
          <w:p w14:paraId="42E9CCBF" w14:textId="77777777" w:rsidR="005E2A77" w:rsidRDefault="005E2A77" w:rsidP="006E0E65">
            <w:r w:rsidRPr="006807CD">
              <w:rPr>
                <w:rFonts w:ascii="Wingdings" w:hAnsi="Wingdings"/>
                <w:sz w:val="20"/>
                <w:szCs w:val="20"/>
              </w:rPr>
              <w:t></w:t>
            </w:r>
            <w:r>
              <w:t xml:space="preserve"> No</w:t>
            </w:r>
          </w:p>
          <w:p w14:paraId="1E608831" w14:textId="77777777" w:rsidR="005E2A77" w:rsidRPr="000C5709" w:rsidRDefault="005E2A77" w:rsidP="006E0E65">
            <w:pPr>
              <w:ind w:left="87"/>
              <w:rPr>
                <w:rFonts w:eastAsia="Times New Roman"/>
                <w:sz w:val="20"/>
                <w:szCs w:val="20"/>
              </w:rPr>
            </w:pPr>
          </w:p>
          <w:p w14:paraId="78557A3E" w14:textId="77777777" w:rsidR="005E2A77" w:rsidRDefault="005E2A77" w:rsidP="006E0E65"/>
        </w:tc>
      </w:tr>
      <w:tr w:rsidR="005E2A77" w14:paraId="1BA1CE3D" w14:textId="77777777" w:rsidTr="006E0E65">
        <w:tc>
          <w:tcPr>
            <w:tcW w:w="2849" w:type="dxa"/>
          </w:tcPr>
          <w:p w14:paraId="5B94F286" w14:textId="77777777" w:rsidR="005E2A77" w:rsidRDefault="005E2A77" w:rsidP="006E0E65">
            <w:r>
              <w:t>Q29. Do they seek your advice regarding the materials they need to build toilet?</w:t>
            </w:r>
          </w:p>
        </w:tc>
        <w:tc>
          <w:tcPr>
            <w:tcW w:w="2960" w:type="dxa"/>
          </w:tcPr>
          <w:p w14:paraId="7C28F6B7" w14:textId="77777777" w:rsidR="005E2A77" w:rsidRDefault="005E2A77" w:rsidP="006E0E65">
            <w:r w:rsidRPr="006807CD">
              <w:rPr>
                <w:rFonts w:ascii="Wingdings" w:hAnsi="Wingdings"/>
                <w:sz w:val="20"/>
                <w:szCs w:val="20"/>
              </w:rPr>
              <w:t></w:t>
            </w:r>
            <w:r>
              <w:t xml:space="preserve"> Yes </w:t>
            </w:r>
            <w:r>
              <w:sym w:font="Wingdings" w:char="F0E0"/>
            </w:r>
            <w:r>
              <w:t xml:space="preserve"> Go to Q30</w:t>
            </w:r>
          </w:p>
          <w:p w14:paraId="4A8DBADF"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Go to Q31</w:t>
            </w:r>
          </w:p>
        </w:tc>
        <w:tc>
          <w:tcPr>
            <w:tcW w:w="3636" w:type="dxa"/>
            <w:gridSpan w:val="2"/>
          </w:tcPr>
          <w:p w14:paraId="3A46E889" w14:textId="77777777" w:rsidR="005E2A77" w:rsidRDefault="005E2A77" w:rsidP="006E0E65">
            <w:r>
              <w:t>Q30. What kind of advice do you usually give them/what materials you recommend them?</w:t>
            </w:r>
          </w:p>
          <w:p w14:paraId="4D539C59" w14:textId="77777777" w:rsidR="005E2A77" w:rsidRDefault="005E2A77" w:rsidP="006E0E65"/>
        </w:tc>
      </w:tr>
      <w:tr w:rsidR="005E2A77" w14:paraId="772AA2BE" w14:textId="77777777" w:rsidTr="006E0E65">
        <w:tc>
          <w:tcPr>
            <w:tcW w:w="2849" w:type="dxa"/>
          </w:tcPr>
          <w:p w14:paraId="2971ADB6" w14:textId="77777777" w:rsidR="005E2A77" w:rsidRPr="0022499E" w:rsidRDefault="005E2A77" w:rsidP="006E0E65">
            <w:r>
              <w:t>Q31. Approximately how many customers of toilet products did you have in the last year?</w:t>
            </w:r>
          </w:p>
        </w:tc>
        <w:tc>
          <w:tcPr>
            <w:tcW w:w="6596" w:type="dxa"/>
            <w:gridSpan w:val="3"/>
          </w:tcPr>
          <w:p w14:paraId="0921F7C3" w14:textId="77777777" w:rsidR="005E2A77" w:rsidRDefault="005E2A77" w:rsidP="006E0E65"/>
        </w:tc>
      </w:tr>
      <w:tr w:rsidR="005E2A77" w14:paraId="180B9736" w14:textId="77777777" w:rsidTr="006E0E65">
        <w:trPr>
          <w:trHeight w:val="70"/>
        </w:trPr>
        <w:tc>
          <w:tcPr>
            <w:tcW w:w="2849" w:type="dxa"/>
          </w:tcPr>
          <w:p w14:paraId="39B247FD" w14:textId="77777777" w:rsidR="005E2A77" w:rsidRDefault="005E2A77" w:rsidP="006E0E65">
            <w:r>
              <w:t>Q32. Do your suppliers give you marketing materials to promote their products?</w:t>
            </w:r>
          </w:p>
        </w:tc>
        <w:tc>
          <w:tcPr>
            <w:tcW w:w="6596" w:type="dxa"/>
            <w:gridSpan w:val="3"/>
          </w:tcPr>
          <w:p w14:paraId="07807D38" w14:textId="77777777" w:rsidR="005E2A77" w:rsidRDefault="005E2A77" w:rsidP="006E0E65">
            <w:r w:rsidRPr="006807CD">
              <w:rPr>
                <w:rFonts w:ascii="Wingdings" w:hAnsi="Wingdings"/>
                <w:sz w:val="20"/>
                <w:szCs w:val="20"/>
              </w:rPr>
              <w:t></w:t>
            </w:r>
            <w:r>
              <w:t xml:space="preserve"> Yes</w:t>
            </w:r>
          </w:p>
          <w:p w14:paraId="67508BAF" w14:textId="77777777" w:rsidR="005E2A77" w:rsidRDefault="005E2A77" w:rsidP="006E0E65">
            <w:r w:rsidRPr="006807CD">
              <w:rPr>
                <w:rFonts w:ascii="Wingdings" w:hAnsi="Wingdings"/>
                <w:sz w:val="20"/>
                <w:szCs w:val="20"/>
              </w:rPr>
              <w:t></w:t>
            </w:r>
            <w:r>
              <w:t xml:space="preserve"> No</w:t>
            </w:r>
          </w:p>
        </w:tc>
      </w:tr>
      <w:tr w:rsidR="005E2A77" w14:paraId="042554DB" w14:textId="77777777" w:rsidTr="006E0E65">
        <w:trPr>
          <w:trHeight w:val="70"/>
        </w:trPr>
        <w:tc>
          <w:tcPr>
            <w:tcW w:w="2849" w:type="dxa"/>
          </w:tcPr>
          <w:p w14:paraId="0FB4B5E8" w14:textId="77777777" w:rsidR="005E2A77" w:rsidRDefault="005E2A77" w:rsidP="006E0E65">
            <w:r>
              <w:t>Q33. Do you do any promotion or marketing of toilets/sanitation products?</w:t>
            </w:r>
          </w:p>
        </w:tc>
        <w:tc>
          <w:tcPr>
            <w:tcW w:w="6596" w:type="dxa"/>
            <w:gridSpan w:val="3"/>
          </w:tcPr>
          <w:p w14:paraId="22B33D1B" w14:textId="77777777" w:rsidR="005E2A77" w:rsidRDefault="005E2A77" w:rsidP="006E0E65">
            <w:r w:rsidRPr="006807CD">
              <w:rPr>
                <w:rFonts w:ascii="Wingdings" w:hAnsi="Wingdings"/>
                <w:sz w:val="20"/>
                <w:szCs w:val="20"/>
              </w:rPr>
              <w:t></w:t>
            </w:r>
            <w:r>
              <w:t xml:space="preserve"> Yes</w:t>
            </w:r>
          </w:p>
          <w:p w14:paraId="513BF4A6" w14:textId="77777777" w:rsidR="005E2A77" w:rsidRDefault="005E2A77" w:rsidP="006E0E65">
            <w:r w:rsidRPr="006807CD">
              <w:rPr>
                <w:rFonts w:ascii="Wingdings" w:hAnsi="Wingdings"/>
                <w:sz w:val="20"/>
                <w:szCs w:val="20"/>
              </w:rPr>
              <w:t></w:t>
            </w:r>
            <w:r>
              <w:t xml:space="preserve"> No</w:t>
            </w:r>
          </w:p>
        </w:tc>
      </w:tr>
      <w:tr w:rsidR="005E2A77" w14:paraId="57FD212E" w14:textId="77777777" w:rsidTr="006E0E65">
        <w:trPr>
          <w:trHeight w:val="70"/>
        </w:trPr>
        <w:tc>
          <w:tcPr>
            <w:tcW w:w="2849" w:type="dxa"/>
          </w:tcPr>
          <w:p w14:paraId="27351327" w14:textId="77777777" w:rsidR="005E2A77" w:rsidRDefault="005E2A77" w:rsidP="006E0E65">
            <w:r>
              <w:t xml:space="preserve">Q34. </w:t>
            </w:r>
            <w:r w:rsidRPr="00BF0A2F">
              <w:t>How do customers obtain information about products/services you provide?</w:t>
            </w:r>
          </w:p>
        </w:tc>
        <w:tc>
          <w:tcPr>
            <w:tcW w:w="6596" w:type="dxa"/>
            <w:gridSpan w:val="3"/>
          </w:tcPr>
          <w:p w14:paraId="3A2C7E7C" w14:textId="77777777" w:rsidR="005E2A77" w:rsidRDefault="005E2A77" w:rsidP="006E0E65"/>
        </w:tc>
      </w:tr>
    </w:tbl>
    <w:p w14:paraId="24EEBC27" w14:textId="77777777" w:rsidR="005E2A77" w:rsidRDefault="005E2A77"/>
    <w:tbl>
      <w:tblPr>
        <w:tblStyle w:val="TableGrid"/>
        <w:tblW w:w="9445" w:type="dxa"/>
        <w:tblInd w:w="137" w:type="dxa"/>
        <w:tblLook w:val="04A0" w:firstRow="1" w:lastRow="0" w:firstColumn="1" w:lastColumn="0" w:noHBand="0" w:noVBand="1"/>
      </w:tblPr>
      <w:tblGrid>
        <w:gridCol w:w="2813"/>
        <w:gridCol w:w="1293"/>
        <w:gridCol w:w="1814"/>
        <w:gridCol w:w="2034"/>
        <w:gridCol w:w="1491"/>
      </w:tblGrid>
      <w:tr w:rsidR="005E2A77" w14:paraId="372336B5" w14:textId="77777777" w:rsidTr="006E0E65">
        <w:tc>
          <w:tcPr>
            <w:tcW w:w="9445" w:type="dxa"/>
            <w:gridSpan w:val="5"/>
            <w:shd w:val="clear" w:color="auto" w:fill="D9E2F3" w:themeFill="accent5" w:themeFillTint="33"/>
          </w:tcPr>
          <w:p w14:paraId="75B4E0DB" w14:textId="77777777" w:rsidR="005E2A77" w:rsidRDefault="005E2A77" w:rsidP="006E0E65">
            <w:r>
              <w:rPr>
                <w:b/>
              </w:rPr>
              <w:t>F. SERVICES</w:t>
            </w:r>
          </w:p>
        </w:tc>
      </w:tr>
      <w:tr w:rsidR="005E2A77" w14:paraId="48073199" w14:textId="77777777" w:rsidTr="006E0E65">
        <w:tc>
          <w:tcPr>
            <w:tcW w:w="2813" w:type="dxa"/>
            <w:vMerge w:val="restart"/>
          </w:tcPr>
          <w:p w14:paraId="5CF68F0D" w14:textId="77777777" w:rsidR="005E2A77" w:rsidRPr="000C7F6D" w:rsidRDefault="005E2A77" w:rsidP="006E0E65">
            <w:r>
              <w:t>Q35. Who provides transportations for the goods provided by your supplier?</w:t>
            </w:r>
          </w:p>
        </w:tc>
        <w:tc>
          <w:tcPr>
            <w:tcW w:w="3107" w:type="dxa"/>
            <w:gridSpan w:val="2"/>
            <w:shd w:val="clear" w:color="auto" w:fill="D9D9D9" w:themeFill="background1" w:themeFillShade="D9"/>
          </w:tcPr>
          <w:p w14:paraId="79DAC2A1" w14:textId="77777777" w:rsidR="005E2A77" w:rsidRPr="000C7F6D" w:rsidRDefault="005E2A77" w:rsidP="006E0E65">
            <w:pPr>
              <w:jc w:val="center"/>
              <w:rPr>
                <w:b/>
              </w:rPr>
            </w:pPr>
            <w:r w:rsidRPr="000C7F6D">
              <w:rPr>
                <w:b/>
              </w:rPr>
              <w:t>Who provides transportations</w:t>
            </w:r>
          </w:p>
        </w:tc>
        <w:tc>
          <w:tcPr>
            <w:tcW w:w="2034" w:type="dxa"/>
            <w:shd w:val="clear" w:color="auto" w:fill="D9D9D9" w:themeFill="background1" w:themeFillShade="D9"/>
          </w:tcPr>
          <w:p w14:paraId="5869A3AE" w14:textId="77777777" w:rsidR="005E2A77" w:rsidRPr="000C7F6D" w:rsidRDefault="005E2A77" w:rsidP="006E0E65">
            <w:pPr>
              <w:jc w:val="center"/>
              <w:rPr>
                <w:b/>
              </w:rPr>
            </w:pPr>
            <w:r w:rsidRPr="000C7F6D">
              <w:rPr>
                <w:b/>
              </w:rPr>
              <w:t>Price of transportations</w:t>
            </w:r>
          </w:p>
        </w:tc>
        <w:tc>
          <w:tcPr>
            <w:tcW w:w="1491" w:type="dxa"/>
            <w:shd w:val="clear" w:color="auto" w:fill="D9D9D9" w:themeFill="background1" w:themeFillShade="D9"/>
          </w:tcPr>
          <w:p w14:paraId="67B93A87" w14:textId="77777777" w:rsidR="005E2A77" w:rsidRPr="000C7F6D" w:rsidRDefault="005E2A77" w:rsidP="006E0E65">
            <w:pPr>
              <w:jc w:val="center"/>
              <w:rPr>
                <w:b/>
              </w:rPr>
            </w:pPr>
            <w:r w:rsidRPr="000C7F6D">
              <w:rPr>
                <w:b/>
              </w:rPr>
              <w:t>Km</w:t>
            </w:r>
          </w:p>
        </w:tc>
      </w:tr>
      <w:tr w:rsidR="005E2A77" w14:paraId="0D444BDB" w14:textId="77777777" w:rsidTr="006E0E65">
        <w:tc>
          <w:tcPr>
            <w:tcW w:w="2813" w:type="dxa"/>
            <w:vMerge/>
          </w:tcPr>
          <w:p w14:paraId="57068B47" w14:textId="77777777" w:rsidR="005E2A77" w:rsidRDefault="005E2A77" w:rsidP="006E0E65"/>
        </w:tc>
        <w:tc>
          <w:tcPr>
            <w:tcW w:w="3107" w:type="dxa"/>
            <w:gridSpan w:val="2"/>
          </w:tcPr>
          <w:p w14:paraId="311A14AF" w14:textId="77777777" w:rsidR="005E2A77" w:rsidRDefault="005E2A77" w:rsidP="006E0E65"/>
        </w:tc>
        <w:tc>
          <w:tcPr>
            <w:tcW w:w="2034" w:type="dxa"/>
          </w:tcPr>
          <w:p w14:paraId="50985B02" w14:textId="77777777" w:rsidR="005E2A77" w:rsidRDefault="005E2A77" w:rsidP="006E0E65"/>
        </w:tc>
        <w:tc>
          <w:tcPr>
            <w:tcW w:w="1491" w:type="dxa"/>
          </w:tcPr>
          <w:p w14:paraId="7FE848F8" w14:textId="77777777" w:rsidR="005E2A77" w:rsidRDefault="005E2A77" w:rsidP="006E0E65"/>
        </w:tc>
      </w:tr>
      <w:tr w:rsidR="005E2A77" w14:paraId="41FA52C8" w14:textId="77777777" w:rsidTr="006E0E65">
        <w:tc>
          <w:tcPr>
            <w:tcW w:w="2813" w:type="dxa"/>
            <w:vMerge/>
          </w:tcPr>
          <w:p w14:paraId="101ECA7B" w14:textId="77777777" w:rsidR="005E2A77" w:rsidRDefault="005E2A77" w:rsidP="006E0E65"/>
        </w:tc>
        <w:tc>
          <w:tcPr>
            <w:tcW w:w="3107" w:type="dxa"/>
            <w:gridSpan w:val="2"/>
          </w:tcPr>
          <w:p w14:paraId="084A93D3" w14:textId="77777777" w:rsidR="005E2A77" w:rsidRDefault="005E2A77" w:rsidP="006E0E65"/>
        </w:tc>
        <w:tc>
          <w:tcPr>
            <w:tcW w:w="2034" w:type="dxa"/>
          </w:tcPr>
          <w:p w14:paraId="3015AF8A" w14:textId="77777777" w:rsidR="005E2A77" w:rsidRDefault="005E2A77" w:rsidP="006E0E65"/>
        </w:tc>
        <w:tc>
          <w:tcPr>
            <w:tcW w:w="1491" w:type="dxa"/>
          </w:tcPr>
          <w:p w14:paraId="4AFC0937" w14:textId="77777777" w:rsidR="005E2A77" w:rsidRDefault="005E2A77" w:rsidP="006E0E65"/>
        </w:tc>
      </w:tr>
      <w:tr w:rsidR="005E2A77" w14:paraId="518315F4" w14:textId="77777777" w:rsidTr="006E0E65">
        <w:tc>
          <w:tcPr>
            <w:tcW w:w="2813" w:type="dxa"/>
            <w:vMerge/>
          </w:tcPr>
          <w:p w14:paraId="3B46874B" w14:textId="77777777" w:rsidR="005E2A77" w:rsidRDefault="005E2A77" w:rsidP="006E0E65"/>
        </w:tc>
        <w:tc>
          <w:tcPr>
            <w:tcW w:w="3107" w:type="dxa"/>
            <w:gridSpan w:val="2"/>
          </w:tcPr>
          <w:p w14:paraId="1BC10A69" w14:textId="77777777" w:rsidR="005E2A77" w:rsidRDefault="005E2A77" w:rsidP="006E0E65"/>
        </w:tc>
        <w:tc>
          <w:tcPr>
            <w:tcW w:w="2034" w:type="dxa"/>
          </w:tcPr>
          <w:p w14:paraId="57B92088" w14:textId="77777777" w:rsidR="005E2A77" w:rsidRDefault="005E2A77" w:rsidP="006E0E65"/>
        </w:tc>
        <w:tc>
          <w:tcPr>
            <w:tcW w:w="1491" w:type="dxa"/>
          </w:tcPr>
          <w:p w14:paraId="7421D8B2" w14:textId="77777777" w:rsidR="005E2A77" w:rsidRDefault="005E2A77" w:rsidP="006E0E65"/>
        </w:tc>
      </w:tr>
      <w:tr w:rsidR="005E2A77" w14:paraId="11CAA331" w14:textId="77777777" w:rsidTr="006E0E65">
        <w:tc>
          <w:tcPr>
            <w:tcW w:w="2813" w:type="dxa"/>
            <w:vMerge/>
          </w:tcPr>
          <w:p w14:paraId="2CEE240F" w14:textId="77777777" w:rsidR="005E2A77" w:rsidRDefault="005E2A77" w:rsidP="006E0E65"/>
        </w:tc>
        <w:tc>
          <w:tcPr>
            <w:tcW w:w="3107" w:type="dxa"/>
            <w:gridSpan w:val="2"/>
          </w:tcPr>
          <w:p w14:paraId="46EA14F0" w14:textId="77777777" w:rsidR="005E2A77" w:rsidRDefault="005E2A77" w:rsidP="006E0E65"/>
        </w:tc>
        <w:tc>
          <w:tcPr>
            <w:tcW w:w="2034" w:type="dxa"/>
          </w:tcPr>
          <w:p w14:paraId="1D320B97" w14:textId="77777777" w:rsidR="005E2A77" w:rsidRDefault="005E2A77" w:rsidP="006E0E65"/>
        </w:tc>
        <w:tc>
          <w:tcPr>
            <w:tcW w:w="1491" w:type="dxa"/>
          </w:tcPr>
          <w:p w14:paraId="23F34F83" w14:textId="77777777" w:rsidR="005E2A77" w:rsidRDefault="005E2A77" w:rsidP="006E0E65"/>
          <w:p w14:paraId="483E1C25" w14:textId="77777777" w:rsidR="005E2A77" w:rsidRDefault="005E2A77" w:rsidP="006E0E65"/>
        </w:tc>
      </w:tr>
      <w:tr w:rsidR="005E2A77" w14:paraId="416D1D31" w14:textId="77777777" w:rsidTr="006E0E65">
        <w:trPr>
          <w:trHeight w:val="826"/>
        </w:trPr>
        <w:tc>
          <w:tcPr>
            <w:tcW w:w="2813" w:type="dxa"/>
          </w:tcPr>
          <w:p w14:paraId="25E349EC" w14:textId="77777777" w:rsidR="005E2A77" w:rsidRPr="000C7F6D" w:rsidRDefault="005E2A77">
            <w:r>
              <w:t>Q36. Have you ever borrowed money from banks / other sources?</w:t>
            </w:r>
          </w:p>
        </w:tc>
        <w:tc>
          <w:tcPr>
            <w:tcW w:w="6632" w:type="dxa"/>
            <w:gridSpan w:val="4"/>
          </w:tcPr>
          <w:p w14:paraId="1B97A247" w14:textId="77777777" w:rsidR="005E2A77" w:rsidRDefault="005E2A77" w:rsidP="006E0E65">
            <w:r w:rsidRPr="006807CD">
              <w:rPr>
                <w:rFonts w:ascii="Wingdings" w:hAnsi="Wingdings"/>
                <w:sz w:val="20"/>
                <w:szCs w:val="20"/>
              </w:rPr>
              <w:t></w:t>
            </w:r>
            <w:r>
              <w:t xml:space="preserve"> Never </w:t>
            </w:r>
            <w:r>
              <w:sym w:font="Wingdings" w:char="F0E0"/>
            </w:r>
            <w:r>
              <w:t xml:space="preserve"> Go to Q39</w:t>
            </w:r>
          </w:p>
          <w:p w14:paraId="23393278"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Yes, money lender </w:t>
            </w:r>
            <w:r>
              <w:sym w:font="Wingdings" w:char="F0E0"/>
            </w:r>
            <w:r>
              <w:t xml:space="preserve"> Go to Q37</w:t>
            </w:r>
          </w:p>
          <w:p w14:paraId="6451F3AB" w14:textId="77777777" w:rsidR="005E2A77" w:rsidRDefault="005E2A77" w:rsidP="006E0E65">
            <w:r w:rsidRPr="006807CD">
              <w:rPr>
                <w:rFonts w:ascii="Wingdings" w:hAnsi="Wingdings"/>
                <w:sz w:val="20"/>
                <w:szCs w:val="20"/>
              </w:rPr>
              <w:t></w:t>
            </w:r>
            <w:r>
              <w:t xml:space="preserve"> Yes, bank (specify _______________) </w:t>
            </w:r>
            <w:r>
              <w:sym w:font="Wingdings" w:char="F0E0"/>
            </w:r>
            <w:r>
              <w:t xml:space="preserve"> Go to Q37</w:t>
            </w:r>
          </w:p>
          <w:p w14:paraId="36FDCB4D" w14:textId="77777777" w:rsidR="005E2A77" w:rsidRDefault="005E2A77" w:rsidP="006E0E65"/>
        </w:tc>
      </w:tr>
      <w:tr w:rsidR="005E2A77" w14:paraId="445051D7" w14:textId="77777777" w:rsidTr="006E0E65">
        <w:tc>
          <w:tcPr>
            <w:tcW w:w="2813" w:type="dxa"/>
          </w:tcPr>
          <w:p w14:paraId="1205C0F0" w14:textId="77777777" w:rsidR="005E2A77" w:rsidRPr="000C7F6D" w:rsidRDefault="005E2A77" w:rsidP="006E0E65">
            <w:r>
              <w:t>Q37. What was this loan for?</w:t>
            </w:r>
          </w:p>
        </w:tc>
        <w:tc>
          <w:tcPr>
            <w:tcW w:w="6632" w:type="dxa"/>
            <w:gridSpan w:val="4"/>
          </w:tcPr>
          <w:p w14:paraId="01C76C64" w14:textId="77777777" w:rsidR="005E2A77" w:rsidRDefault="005E2A77" w:rsidP="006E0E65"/>
          <w:p w14:paraId="5A95EA74" w14:textId="77777777" w:rsidR="005E2A77" w:rsidRDefault="005E2A77" w:rsidP="006E0E65"/>
        </w:tc>
      </w:tr>
      <w:tr w:rsidR="005E2A77" w14:paraId="44AA04A6" w14:textId="77777777" w:rsidTr="006E0E65">
        <w:tc>
          <w:tcPr>
            <w:tcW w:w="2813" w:type="dxa"/>
            <w:vMerge w:val="restart"/>
          </w:tcPr>
          <w:p w14:paraId="58606C96" w14:textId="77777777" w:rsidR="005E2A77" w:rsidRDefault="005E2A77" w:rsidP="006E0E65">
            <w:r>
              <w:t xml:space="preserve">Q38. Please specify the </w:t>
            </w:r>
            <w:r>
              <w:lastRenderedPageBreak/>
              <w:t>credit conditions</w:t>
            </w:r>
          </w:p>
        </w:tc>
        <w:tc>
          <w:tcPr>
            <w:tcW w:w="3107" w:type="dxa"/>
            <w:gridSpan w:val="2"/>
          </w:tcPr>
          <w:p w14:paraId="06329B46" w14:textId="77777777" w:rsidR="005E2A77" w:rsidRDefault="005E2A77" w:rsidP="006E0E65">
            <w:r>
              <w:lastRenderedPageBreak/>
              <w:t>Q38a. Interest rate:</w:t>
            </w:r>
          </w:p>
        </w:tc>
        <w:tc>
          <w:tcPr>
            <w:tcW w:w="3525" w:type="dxa"/>
            <w:gridSpan w:val="2"/>
          </w:tcPr>
          <w:p w14:paraId="5E7B8BAB" w14:textId="77777777" w:rsidR="005E2A77" w:rsidRDefault="005E2A77" w:rsidP="006E0E65"/>
        </w:tc>
      </w:tr>
      <w:tr w:rsidR="005E2A77" w14:paraId="4606C719" w14:textId="77777777" w:rsidTr="006E0E65">
        <w:tc>
          <w:tcPr>
            <w:tcW w:w="2813" w:type="dxa"/>
            <w:vMerge/>
          </w:tcPr>
          <w:p w14:paraId="498132DD" w14:textId="77777777" w:rsidR="005E2A77" w:rsidRDefault="005E2A77" w:rsidP="006E0E65"/>
        </w:tc>
        <w:tc>
          <w:tcPr>
            <w:tcW w:w="3107" w:type="dxa"/>
            <w:gridSpan w:val="2"/>
          </w:tcPr>
          <w:p w14:paraId="7C892AF6" w14:textId="77777777" w:rsidR="005E2A77" w:rsidRPr="006807CD" w:rsidRDefault="005E2A77" w:rsidP="006E0E65">
            <w:pPr>
              <w:rPr>
                <w:rFonts w:ascii="Wingdings" w:hAnsi="Wingdings"/>
                <w:sz w:val="20"/>
                <w:szCs w:val="20"/>
              </w:rPr>
            </w:pPr>
            <w:r>
              <w:t>Q38b. Duration:</w:t>
            </w:r>
          </w:p>
        </w:tc>
        <w:tc>
          <w:tcPr>
            <w:tcW w:w="3525" w:type="dxa"/>
            <w:gridSpan w:val="2"/>
          </w:tcPr>
          <w:p w14:paraId="3542280A" w14:textId="77777777" w:rsidR="005E2A77" w:rsidRPr="006807CD" w:rsidRDefault="005E2A77" w:rsidP="006E0E65">
            <w:pPr>
              <w:rPr>
                <w:rFonts w:ascii="Wingdings" w:hAnsi="Wingdings"/>
                <w:sz w:val="20"/>
                <w:szCs w:val="20"/>
              </w:rPr>
            </w:pPr>
          </w:p>
        </w:tc>
      </w:tr>
      <w:tr w:rsidR="005E2A77" w14:paraId="3721EF99" w14:textId="77777777" w:rsidTr="006E0E65">
        <w:tc>
          <w:tcPr>
            <w:tcW w:w="2813" w:type="dxa"/>
            <w:vMerge/>
          </w:tcPr>
          <w:p w14:paraId="0D10DE28" w14:textId="77777777" w:rsidR="005E2A77" w:rsidRDefault="005E2A77" w:rsidP="006E0E65"/>
        </w:tc>
        <w:tc>
          <w:tcPr>
            <w:tcW w:w="3107" w:type="dxa"/>
            <w:gridSpan w:val="2"/>
          </w:tcPr>
          <w:p w14:paraId="5B27505D" w14:textId="77777777" w:rsidR="005E2A77" w:rsidRPr="006807CD" w:rsidRDefault="005E2A77" w:rsidP="006E0E65">
            <w:pPr>
              <w:rPr>
                <w:rFonts w:ascii="Wingdings" w:hAnsi="Wingdings"/>
                <w:sz w:val="20"/>
                <w:szCs w:val="20"/>
              </w:rPr>
            </w:pPr>
            <w:r>
              <w:t>Q38c. Other requirements (collateral, guarantee):</w:t>
            </w:r>
          </w:p>
        </w:tc>
        <w:tc>
          <w:tcPr>
            <w:tcW w:w="3525" w:type="dxa"/>
            <w:gridSpan w:val="2"/>
          </w:tcPr>
          <w:p w14:paraId="0E42E398" w14:textId="77777777" w:rsidR="005E2A77" w:rsidRPr="006807CD" w:rsidRDefault="005E2A77" w:rsidP="006E0E65">
            <w:pPr>
              <w:rPr>
                <w:rFonts w:ascii="Wingdings" w:hAnsi="Wingdings"/>
                <w:sz w:val="20"/>
                <w:szCs w:val="20"/>
              </w:rPr>
            </w:pPr>
          </w:p>
        </w:tc>
      </w:tr>
      <w:tr w:rsidR="005E2A77" w14:paraId="50F1B0AF" w14:textId="77777777" w:rsidTr="006E0E65">
        <w:tc>
          <w:tcPr>
            <w:tcW w:w="2813" w:type="dxa"/>
          </w:tcPr>
          <w:p w14:paraId="2BF18EF5" w14:textId="77777777" w:rsidR="005E2A77" w:rsidRDefault="005E2A77" w:rsidP="006E0E65">
            <w:r>
              <w:t>Q39. Who are your main competitors in supplying toilet products?</w:t>
            </w:r>
          </w:p>
        </w:tc>
        <w:tc>
          <w:tcPr>
            <w:tcW w:w="3107" w:type="dxa"/>
            <w:gridSpan w:val="2"/>
          </w:tcPr>
          <w:p w14:paraId="6D0626B1" w14:textId="77777777" w:rsidR="005E2A77" w:rsidRDefault="005E2A77" w:rsidP="006E0E65"/>
        </w:tc>
        <w:tc>
          <w:tcPr>
            <w:tcW w:w="3525" w:type="dxa"/>
            <w:gridSpan w:val="2"/>
          </w:tcPr>
          <w:p w14:paraId="20073E67" w14:textId="77777777" w:rsidR="005E2A77" w:rsidRDefault="005E2A77" w:rsidP="006E0E65">
            <w:r>
              <w:t>Q39a. Where are they?</w:t>
            </w:r>
          </w:p>
        </w:tc>
      </w:tr>
      <w:tr w:rsidR="005E2A77" w14:paraId="290AD308" w14:textId="77777777" w:rsidTr="006E0E65">
        <w:trPr>
          <w:trHeight w:val="1074"/>
        </w:trPr>
        <w:tc>
          <w:tcPr>
            <w:tcW w:w="2813" w:type="dxa"/>
          </w:tcPr>
          <w:p w14:paraId="63141D69" w14:textId="77777777" w:rsidR="005E2A77" w:rsidRDefault="005E2A77" w:rsidP="006E0E65">
            <w:r>
              <w:t>Q40. Do you have any agreement with your competitors (e.g. deciding together price, etc)?</w:t>
            </w:r>
          </w:p>
        </w:tc>
        <w:tc>
          <w:tcPr>
            <w:tcW w:w="6632" w:type="dxa"/>
            <w:gridSpan w:val="4"/>
          </w:tcPr>
          <w:p w14:paraId="15B93E4E" w14:textId="77777777" w:rsidR="005E2A77" w:rsidRDefault="005E2A77" w:rsidP="006E0E65">
            <w:r w:rsidRPr="006807CD">
              <w:rPr>
                <w:rFonts w:ascii="Wingdings" w:hAnsi="Wingdings"/>
                <w:sz w:val="20"/>
                <w:szCs w:val="20"/>
              </w:rPr>
              <w:t></w:t>
            </w:r>
            <w:r>
              <w:t xml:space="preserve"> Yes</w:t>
            </w:r>
          </w:p>
          <w:p w14:paraId="7E980528" w14:textId="77777777" w:rsidR="005E2A77" w:rsidRDefault="005E2A77" w:rsidP="006E0E65">
            <w:r w:rsidRPr="006807CD">
              <w:rPr>
                <w:rFonts w:ascii="Wingdings" w:hAnsi="Wingdings"/>
                <w:sz w:val="20"/>
                <w:szCs w:val="20"/>
              </w:rPr>
              <w:t></w:t>
            </w:r>
            <w:r>
              <w:t xml:space="preserve"> No</w:t>
            </w:r>
          </w:p>
        </w:tc>
      </w:tr>
      <w:tr w:rsidR="005E2A77" w14:paraId="7BF56E2F" w14:textId="77777777" w:rsidTr="006E0E65">
        <w:trPr>
          <w:trHeight w:val="1349"/>
        </w:trPr>
        <w:tc>
          <w:tcPr>
            <w:tcW w:w="2813" w:type="dxa"/>
            <w:vMerge w:val="restart"/>
          </w:tcPr>
          <w:p w14:paraId="1F4EAB5B" w14:textId="77777777" w:rsidR="005E2A77" w:rsidRDefault="005E2A77" w:rsidP="006E0E65">
            <w:r>
              <w:t>Q41. Do you have sales agents?</w:t>
            </w:r>
          </w:p>
        </w:tc>
        <w:tc>
          <w:tcPr>
            <w:tcW w:w="3107" w:type="dxa"/>
            <w:gridSpan w:val="2"/>
            <w:vMerge w:val="restart"/>
          </w:tcPr>
          <w:p w14:paraId="2810868B" w14:textId="77777777" w:rsidR="005E2A77" w:rsidRDefault="005E2A77" w:rsidP="006E0E65">
            <w:r w:rsidRPr="006807CD">
              <w:rPr>
                <w:rFonts w:ascii="Wingdings" w:hAnsi="Wingdings"/>
                <w:sz w:val="20"/>
                <w:szCs w:val="20"/>
              </w:rPr>
              <w:t></w:t>
            </w:r>
            <w:r>
              <w:t xml:space="preserve"> Yes </w:t>
            </w:r>
            <w:r>
              <w:sym w:font="Wingdings" w:char="F0E0"/>
            </w:r>
            <w:r>
              <w:t xml:space="preserve"> Go to Q41a</w:t>
            </w:r>
          </w:p>
          <w:p w14:paraId="1D065D16" w14:textId="77777777" w:rsidR="005E2A77" w:rsidRDefault="005E2A77" w:rsidP="006E0E65">
            <w:r w:rsidRPr="006807CD">
              <w:rPr>
                <w:rFonts w:ascii="Wingdings" w:hAnsi="Wingdings"/>
                <w:sz w:val="20"/>
                <w:szCs w:val="20"/>
              </w:rPr>
              <w:t></w:t>
            </w:r>
            <w:r>
              <w:t xml:space="preserve"> No</w:t>
            </w:r>
          </w:p>
        </w:tc>
        <w:tc>
          <w:tcPr>
            <w:tcW w:w="3525" w:type="dxa"/>
            <w:gridSpan w:val="2"/>
          </w:tcPr>
          <w:p w14:paraId="182DDFA0" w14:textId="77777777" w:rsidR="005E2A77" w:rsidRDefault="005E2A77" w:rsidP="006E0E65">
            <w:r>
              <w:t xml:space="preserve">Q41a. If YES, how do you pay them? </w:t>
            </w:r>
          </w:p>
          <w:p w14:paraId="32E8AD4E" w14:textId="77777777" w:rsidR="005E2A77" w:rsidRDefault="005E2A77" w:rsidP="006E0E65">
            <w:r w:rsidRPr="006807CD">
              <w:rPr>
                <w:rFonts w:ascii="Wingdings" w:hAnsi="Wingdings"/>
                <w:sz w:val="20"/>
                <w:szCs w:val="20"/>
              </w:rPr>
              <w:t></w:t>
            </w:r>
            <w:r>
              <w:t xml:space="preserve"> Salary </w:t>
            </w:r>
            <w:r>
              <w:sym w:font="Wingdings" w:char="F0E0"/>
            </w:r>
            <w:r>
              <w:t>Go to Q41b</w:t>
            </w:r>
          </w:p>
          <w:p w14:paraId="234D5B4F" w14:textId="77777777" w:rsidR="005E2A77" w:rsidRPr="00762565" w:rsidRDefault="005E2A77" w:rsidP="006E0E65">
            <w:pPr>
              <w:rPr>
                <w:b/>
              </w:rPr>
            </w:pPr>
            <w:r w:rsidRPr="006807CD">
              <w:rPr>
                <w:rFonts w:ascii="Wingdings" w:hAnsi="Wingdings"/>
                <w:sz w:val="20"/>
                <w:szCs w:val="20"/>
              </w:rPr>
              <w:t></w:t>
            </w:r>
            <w:r>
              <w:t xml:space="preserve"> Commission </w:t>
            </w:r>
            <w:r>
              <w:sym w:font="Wingdings" w:char="F0E0"/>
            </w:r>
            <w:r>
              <w:t>Go to Q41b</w:t>
            </w:r>
          </w:p>
          <w:p w14:paraId="69B4B499" w14:textId="77777777" w:rsidR="005E2A77" w:rsidRDefault="005E2A77" w:rsidP="006E0E65">
            <w:r w:rsidRPr="006807CD">
              <w:rPr>
                <w:rFonts w:ascii="Wingdings" w:hAnsi="Wingdings"/>
                <w:sz w:val="20"/>
                <w:szCs w:val="20"/>
              </w:rPr>
              <w:t></w:t>
            </w:r>
            <w:r>
              <w:t xml:space="preserve"> For free </w:t>
            </w:r>
            <w:r>
              <w:sym w:font="Wingdings" w:char="F0E0"/>
            </w:r>
            <w:r>
              <w:t>Go to Q42</w:t>
            </w:r>
          </w:p>
          <w:p w14:paraId="548135AF" w14:textId="77777777" w:rsidR="005E2A77" w:rsidRDefault="005E2A77" w:rsidP="006E0E65"/>
        </w:tc>
      </w:tr>
      <w:tr w:rsidR="005E2A77" w14:paraId="7F8319F3" w14:textId="77777777" w:rsidTr="006E0E65">
        <w:trPr>
          <w:trHeight w:val="560"/>
        </w:trPr>
        <w:tc>
          <w:tcPr>
            <w:tcW w:w="2813" w:type="dxa"/>
            <w:vMerge/>
          </w:tcPr>
          <w:p w14:paraId="11910BB2" w14:textId="77777777" w:rsidR="005E2A77" w:rsidRDefault="005E2A77" w:rsidP="006E0E65"/>
        </w:tc>
        <w:tc>
          <w:tcPr>
            <w:tcW w:w="3107" w:type="dxa"/>
            <w:gridSpan w:val="2"/>
            <w:vMerge/>
          </w:tcPr>
          <w:p w14:paraId="047A60A4" w14:textId="77777777" w:rsidR="005E2A77" w:rsidRPr="006807CD" w:rsidRDefault="005E2A77" w:rsidP="006E0E65">
            <w:pPr>
              <w:rPr>
                <w:rFonts w:ascii="Wingdings" w:hAnsi="Wingdings"/>
                <w:sz w:val="20"/>
                <w:szCs w:val="20"/>
              </w:rPr>
            </w:pPr>
          </w:p>
        </w:tc>
        <w:tc>
          <w:tcPr>
            <w:tcW w:w="3525" w:type="dxa"/>
            <w:gridSpan w:val="2"/>
          </w:tcPr>
          <w:p w14:paraId="65DA3729" w14:textId="77777777" w:rsidR="005E2A77" w:rsidRDefault="005E2A77" w:rsidP="006E0E65">
            <w:r>
              <w:t>Q41b. How much do you pay them?</w:t>
            </w:r>
          </w:p>
        </w:tc>
      </w:tr>
      <w:tr w:rsidR="005E2A77" w14:paraId="446695DA" w14:textId="77777777" w:rsidTr="006E0E65">
        <w:trPr>
          <w:trHeight w:val="693"/>
        </w:trPr>
        <w:tc>
          <w:tcPr>
            <w:tcW w:w="2813" w:type="dxa"/>
          </w:tcPr>
          <w:p w14:paraId="63877B5B" w14:textId="77777777" w:rsidR="005E2A77" w:rsidRDefault="005E2A77" w:rsidP="006E0E65">
            <w:r>
              <w:t>Q42. Do you provide transport of materials to your customers or communities</w:t>
            </w:r>
          </w:p>
        </w:tc>
        <w:tc>
          <w:tcPr>
            <w:tcW w:w="6632" w:type="dxa"/>
            <w:gridSpan w:val="4"/>
          </w:tcPr>
          <w:p w14:paraId="5F944A77" w14:textId="77777777" w:rsidR="005E2A77" w:rsidRDefault="005E2A77" w:rsidP="006E0E65">
            <w:r w:rsidRPr="006807CD">
              <w:rPr>
                <w:rFonts w:ascii="Wingdings" w:hAnsi="Wingdings"/>
                <w:sz w:val="20"/>
                <w:szCs w:val="20"/>
              </w:rPr>
              <w:t></w:t>
            </w:r>
            <w:r>
              <w:t xml:space="preserve"> Yes </w:t>
            </w:r>
            <w:r>
              <w:sym w:font="Wingdings" w:char="F0E0"/>
            </w:r>
            <w:r>
              <w:t xml:space="preserve"> Go to Q43</w:t>
            </w:r>
          </w:p>
          <w:p w14:paraId="56F9B376" w14:textId="77777777" w:rsidR="005E2A77" w:rsidRDefault="005E2A77" w:rsidP="006E0E65">
            <w:r w:rsidRPr="006807CD">
              <w:rPr>
                <w:rFonts w:ascii="Wingdings" w:hAnsi="Wingdings"/>
                <w:sz w:val="20"/>
                <w:szCs w:val="20"/>
              </w:rPr>
              <w:t></w:t>
            </w:r>
            <w:r>
              <w:t xml:space="preserve"> No </w:t>
            </w:r>
            <w:r>
              <w:sym w:font="Wingdings" w:char="F0E0"/>
            </w:r>
            <w:r>
              <w:t xml:space="preserve"> Go to Q44</w:t>
            </w:r>
          </w:p>
        </w:tc>
      </w:tr>
      <w:tr w:rsidR="005E2A77" w14:paraId="01E5186E" w14:textId="77777777" w:rsidTr="006E0E65">
        <w:tc>
          <w:tcPr>
            <w:tcW w:w="2813" w:type="dxa"/>
            <w:vMerge w:val="restart"/>
          </w:tcPr>
          <w:p w14:paraId="2E8F99D3" w14:textId="77777777" w:rsidR="005E2A77" w:rsidRDefault="005E2A77" w:rsidP="006E0E65">
            <w:r>
              <w:t>Q43. If YES, do you have minimum order to get this service?</w:t>
            </w:r>
          </w:p>
          <w:p w14:paraId="560CEE05" w14:textId="77777777" w:rsidR="005E2A77" w:rsidRDefault="005E2A77" w:rsidP="006E0E65"/>
        </w:tc>
        <w:tc>
          <w:tcPr>
            <w:tcW w:w="3107" w:type="dxa"/>
            <w:gridSpan w:val="2"/>
            <w:vMerge w:val="restart"/>
          </w:tcPr>
          <w:p w14:paraId="491422C3" w14:textId="77777777" w:rsidR="005E2A77" w:rsidRDefault="005E2A77" w:rsidP="006E0E65">
            <w:r w:rsidRPr="006807CD">
              <w:rPr>
                <w:rFonts w:ascii="Wingdings" w:hAnsi="Wingdings"/>
                <w:sz w:val="20"/>
                <w:szCs w:val="20"/>
              </w:rPr>
              <w:t></w:t>
            </w:r>
            <w:r>
              <w:t xml:space="preserve"> Yes </w:t>
            </w:r>
          </w:p>
          <w:p w14:paraId="248670BA" w14:textId="77777777" w:rsidR="005E2A77" w:rsidRDefault="005E2A77" w:rsidP="006E0E65">
            <w:r>
              <w:t>(specify how much_________)</w:t>
            </w:r>
          </w:p>
          <w:p w14:paraId="549F59E6" w14:textId="77777777" w:rsidR="005E2A77" w:rsidRDefault="005E2A77" w:rsidP="006E0E65">
            <w:r w:rsidRPr="006807CD">
              <w:rPr>
                <w:rFonts w:ascii="Wingdings" w:hAnsi="Wingdings"/>
                <w:sz w:val="20"/>
                <w:szCs w:val="20"/>
              </w:rPr>
              <w:t></w:t>
            </w:r>
            <w:r>
              <w:t xml:space="preserve"> No</w:t>
            </w:r>
          </w:p>
          <w:p w14:paraId="0048AD97" w14:textId="77777777" w:rsidR="005E2A77" w:rsidRDefault="005E2A77" w:rsidP="006E0E65"/>
        </w:tc>
        <w:tc>
          <w:tcPr>
            <w:tcW w:w="3525" w:type="dxa"/>
            <w:gridSpan w:val="2"/>
          </w:tcPr>
          <w:p w14:paraId="7F3835F2" w14:textId="77777777" w:rsidR="005E2A77" w:rsidRDefault="005E2A77" w:rsidP="006E0E65">
            <w:r>
              <w:t>Q43a. If YES, do you charge for this service?</w:t>
            </w:r>
          </w:p>
          <w:p w14:paraId="2A7A78AE" w14:textId="77777777" w:rsidR="005E2A77" w:rsidRDefault="005E2A77" w:rsidP="006E0E65">
            <w:r w:rsidRPr="006807CD">
              <w:rPr>
                <w:rFonts w:ascii="Wingdings" w:hAnsi="Wingdings"/>
                <w:sz w:val="20"/>
                <w:szCs w:val="20"/>
              </w:rPr>
              <w:t></w:t>
            </w:r>
            <w:r>
              <w:t xml:space="preserve"> Yes (specify how much)</w:t>
            </w:r>
          </w:p>
          <w:p w14:paraId="37748580" w14:textId="77777777" w:rsidR="005E2A77" w:rsidRDefault="005E2A77" w:rsidP="006E0E65">
            <w:r w:rsidRPr="006807CD">
              <w:rPr>
                <w:rFonts w:ascii="Wingdings" w:hAnsi="Wingdings"/>
                <w:sz w:val="20"/>
                <w:szCs w:val="20"/>
              </w:rPr>
              <w:t></w:t>
            </w:r>
            <w:r>
              <w:t xml:space="preserve"> No</w:t>
            </w:r>
          </w:p>
          <w:p w14:paraId="0C32549F" w14:textId="77777777" w:rsidR="005E2A77" w:rsidRDefault="005E2A77" w:rsidP="006E0E65"/>
        </w:tc>
      </w:tr>
      <w:tr w:rsidR="005E2A77" w14:paraId="77DD2471" w14:textId="77777777" w:rsidTr="006E0E65">
        <w:tc>
          <w:tcPr>
            <w:tcW w:w="2813" w:type="dxa"/>
            <w:vMerge/>
          </w:tcPr>
          <w:p w14:paraId="4CE6DE12" w14:textId="77777777" w:rsidR="005E2A77" w:rsidRDefault="005E2A77" w:rsidP="006E0E65"/>
        </w:tc>
        <w:tc>
          <w:tcPr>
            <w:tcW w:w="3107" w:type="dxa"/>
            <w:gridSpan w:val="2"/>
            <w:vMerge/>
          </w:tcPr>
          <w:p w14:paraId="4FE23587" w14:textId="77777777" w:rsidR="005E2A77" w:rsidRPr="006807CD" w:rsidRDefault="005E2A77" w:rsidP="006E0E65">
            <w:pPr>
              <w:rPr>
                <w:rFonts w:ascii="Wingdings" w:hAnsi="Wingdings"/>
                <w:sz w:val="20"/>
                <w:szCs w:val="20"/>
              </w:rPr>
            </w:pPr>
          </w:p>
        </w:tc>
        <w:tc>
          <w:tcPr>
            <w:tcW w:w="3525" w:type="dxa"/>
            <w:gridSpan w:val="2"/>
          </w:tcPr>
          <w:p w14:paraId="342C567C" w14:textId="77777777" w:rsidR="005E2A77" w:rsidRDefault="005E2A77" w:rsidP="006E0E65">
            <w:r>
              <w:t>Q43b. If No, why is that?</w:t>
            </w:r>
          </w:p>
          <w:p w14:paraId="23FE8FBE" w14:textId="77777777" w:rsidR="005E2A77" w:rsidRDefault="005E2A77" w:rsidP="006E0E65"/>
        </w:tc>
      </w:tr>
      <w:tr w:rsidR="005E2A77" w14:paraId="058855AB" w14:textId="77777777" w:rsidTr="006E0E65">
        <w:tc>
          <w:tcPr>
            <w:tcW w:w="2813" w:type="dxa"/>
          </w:tcPr>
          <w:p w14:paraId="79CBFAA2" w14:textId="77777777" w:rsidR="005E2A77" w:rsidRDefault="005E2A77" w:rsidP="006E0E65">
            <w:r>
              <w:t>Q44. Do you have special offers/deals when your customers buy a large quantity?</w:t>
            </w:r>
          </w:p>
        </w:tc>
        <w:tc>
          <w:tcPr>
            <w:tcW w:w="3107" w:type="dxa"/>
            <w:gridSpan w:val="2"/>
          </w:tcPr>
          <w:p w14:paraId="215B1529" w14:textId="77777777" w:rsidR="005E2A77" w:rsidRDefault="005E2A77" w:rsidP="006E0E65">
            <w:r w:rsidRPr="006807CD">
              <w:rPr>
                <w:rFonts w:ascii="Wingdings" w:hAnsi="Wingdings"/>
                <w:sz w:val="20"/>
                <w:szCs w:val="20"/>
              </w:rPr>
              <w:t></w:t>
            </w:r>
            <w:r>
              <w:t xml:space="preserve"> Yes </w:t>
            </w:r>
            <w:r>
              <w:sym w:font="Wingdings" w:char="F0E0"/>
            </w:r>
            <w:r>
              <w:t xml:space="preserve"> Go to Q44a</w:t>
            </w:r>
          </w:p>
          <w:p w14:paraId="3E47868F" w14:textId="77777777" w:rsidR="005E2A77" w:rsidRDefault="005E2A77" w:rsidP="006E0E65">
            <w:r w:rsidRPr="006807CD">
              <w:rPr>
                <w:rFonts w:ascii="Wingdings" w:hAnsi="Wingdings"/>
                <w:sz w:val="20"/>
                <w:szCs w:val="20"/>
              </w:rPr>
              <w:t></w:t>
            </w:r>
            <w:r>
              <w:t xml:space="preserve"> No </w:t>
            </w:r>
            <w:r>
              <w:sym w:font="Wingdings" w:char="F0E0"/>
            </w:r>
            <w:r>
              <w:t xml:space="preserve"> Go to Q45</w:t>
            </w:r>
          </w:p>
        </w:tc>
        <w:tc>
          <w:tcPr>
            <w:tcW w:w="3525" w:type="dxa"/>
            <w:gridSpan w:val="2"/>
          </w:tcPr>
          <w:p w14:paraId="5901EC6C" w14:textId="77777777" w:rsidR="005E2A77" w:rsidRDefault="005E2A77" w:rsidP="006E0E65">
            <w:r>
              <w:t>Q44a. If YES, what kind of offers/deals you give to customers?</w:t>
            </w:r>
          </w:p>
          <w:p w14:paraId="39D7C839" w14:textId="77777777" w:rsidR="005E2A77" w:rsidRDefault="005E2A77" w:rsidP="006E0E65">
            <w:r w:rsidRPr="006807CD">
              <w:rPr>
                <w:rFonts w:ascii="Wingdings" w:hAnsi="Wingdings"/>
                <w:sz w:val="20"/>
                <w:szCs w:val="20"/>
              </w:rPr>
              <w:t></w:t>
            </w:r>
            <w:r>
              <w:t xml:space="preserve"> Cheaper price</w:t>
            </w:r>
          </w:p>
          <w:p w14:paraId="2628F625" w14:textId="77777777" w:rsidR="005E2A77" w:rsidRDefault="005E2A77" w:rsidP="006E0E65">
            <w:r w:rsidRPr="006807CD">
              <w:rPr>
                <w:rFonts w:ascii="Wingdings" w:hAnsi="Wingdings"/>
                <w:sz w:val="20"/>
                <w:szCs w:val="20"/>
              </w:rPr>
              <w:t></w:t>
            </w:r>
            <w:r>
              <w:t xml:space="preserve"> Discounts for bulk orders</w:t>
            </w:r>
          </w:p>
          <w:p w14:paraId="0C77AF34" w14:textId="77777777" w:rsidR="005E2A77" w:rsidRDefault="005E2A77" w:rsidP="006E0E65">
            <w:r w:rsidRPr="006807CD">
              <w:rPr>
                <w:rFonts w:ascii="Wingdings" w:hAnsi="Wingdings"/>
                <w:sz w:val="20"/>
                <w:szCs w:val="20"/>
              </w:rPr>
              <w:t></w:t>
            </w:r>
            <w:r>
              <w:t xml:space="preserve"> Free Delivery</w:t>
            </w:r>
          </w:p>
          <w:p w14:paraId="6689157C" w14:textId="77777777" w:rsidR="005E2A77" w:rsidRDefault="005E2A77" w:rsidP="006E0E65">
            <w:r w:rsidRPr="006807CD">
              <w:rPr>
                <w:rFonts w:ascii="Wingdings" w:hAnsi="Wingdings"/>
                <w:sz w:val="20"/>
                <w:szCs w:val="20"/>
              </w:rPr>
              <w:t></w:t>
            </w:r>
            <w:r>
              <w:t xml:space="preserve"> Other (specify _______________)</w:t>
            </w:r>
          </w:p>
          <w:p w14:paraId="340A2DB5" w14:textId="77777777" w:rsidR="005E2A77" w:rsidRDefault="005E2A77" w:rsidP="006E0E65"/>
        </w:tc>
      </w:tr>
      <w:tr w:rsidR="005E2A77" w14:paraId="09216DAC" w14:textId="77777777" w:rsidTr="006E0E65">
        <w:tc>
          <w:tcPr>
            <w:tcW w:w="2813" w:type="dxa"/>
            <w:vMerge w:val="restart"/>
          </w:tcPr>
          <w:p w14:paraId="5A4B3D96" w14:textId="77777777" w:rsidR="005E2A77" w:rsidRDefault="005E2A77" w:rsidP="006E0E65">
            <w:r>
              <w:t>Q45. Have you used mobile store to sell the sanitation products, tools, and other toilet building materials?</w:t>
            </w:r>
          </w:p>
        </w:tc>
        <w:tc>
          <w:tcPr>
            <w:tcW w:w="3107" w:type="dxa"/>
            <w:gridSpan w:val="2"/>
            <w:vMerge w:val="restart"/>
          </w:tcPr>
          <w:p w14:paraId="138693BD" w14:textId="77777777" w:rsidR="005E2A77" w:rsidRDefault="005E2A77" w:rsidP="006E0E65">
            <w:r w:rsidRPr="006807CD">
              <w:rPr>
                <w:rFonts w:ascii="Wingdings" w:hAnsi="Wingdings"/>
                <w:sz w:val="20"/>
                <w:szCs w:val="20"/>
              </w:rPr>
              <w:t></w:t>
            </w:r>
            <w:r>
              <w:t xml:space="preserve"> Yes </w:t>
            </w:r>
            <w:r>
              <w:sym w:font="Wingdings" w:char="F0E0"/>
            </w:r>
            <w:r>
              <w:t xml:space="preserve"> Go to Q45a</w:t>
            </w:r>
          </w:p>
          <w:p w14:paraId="2CDE70E2"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Go to Q46</w:t>
            </w:r>
          </w:p>
        </w:tc>
        <w:tc>
          <w:tcPr>
            <w:tcW w:w="3525" w:type="dxa"/>
            <w:gridSpan w:val="2"/>
          </w:tcPr>
          <w:p w14:paraId="6C9D62EB" w14:textId="77777777" w:rsidR="005E2A77" w:rsidRDefault="005E2A77" w:rsidP="006E0E65">
            <w:r>
              <w:t>Q45a. If YES, what area that you covered?</w:t>
            </w:r>
          </w:p>
          <w:p w14:paraId="6CE8C2E3" w14:textId="77777777" w:rsidR="005E2A77" w:rsidRDefault="005E2A77" w:rsidP="006E0E65"/>
          <w:p w14:paraId="38895F7F" w14:textId="77777777" w:rsidR="005E2A77" w:rsidRDefault="005E2A77" w:rsidP="006E0E65"/>
        </w:tc>
      </w:tr>
      <w:tr w:rsidR="005E2A77" w14:paraId="256A1694" w14:textId="77777777" w:rsidTr="006E0E65">
        <w:tc>
          <w:tcPr>
            <w:tcW w:w="2813" w:type="dxa"/>
            <w:vMerge/>
          </w:tcPr>
          <w:p w14:paraId="62790D7D" w14:textId="77777777" w:rsidR="005E2A77" w:rsidRDefault="005E2A77" w:rsidP="006E0E65"/>
        </w:tc>
        <w:tc>
          <w:tcPr>
            <w:tcW w:w="3107" w:type="dxa"/>
            <w:gridSpan w:val="2"/>
            <w:vMerge/>
          </w:tcPr>
          <w:p w14:paraId="5907627B" w14:textId="77777777" w:rsidR="005E2A77" w:rsidRPr="006807CD" w:rsidRDefault="005E2A77" w:rsidP="006E0E65">
            <w:pPr>
              <w:rPr>
                <w:rFonts w:ascii="Wingdings" w:hAnsi="Wingdings"/>
                <w:sz w:val="20"/>
                <w:szCs w:val="20"/>
              </w:rPr>
            </w:pPr>
          </w:p>
        </w:tc>
        <w:tc>
          <w:tcPr>
            <w:tcW w:w="3525" w:type="dxa"/>
            <w:gridSpan w:val="2"/>
          </w:tcPr>
          <w:p w14:paraId="0B59DC02" w14:textId="77777777" w:rsidR="005E2A77" w:rsidRDefault="005E2A77" w:rsidP="006E0E65">
            <w:r>
              <w:t>Q45b. What kind of transportation did you use to sell the products?</w:t>
            </w:r>
          </w:p>
          <w:p w14:paraId="1159EB9B" w14:textId="77777777" w:rsidR="005E2A77" w:rsidRDefault="005E2A77" w:rsidP="006E0E65"/>
          <w:p w14:paraId="41B05999" w14:textId="77777777" w:rsidR="005E2A77" w:rsidRDefault="005E2A77" w:rsidP="006E0E65"/>
        </w:tc>
      </w:tr>
      <w:tr w:rsidR="005E2A77" w14:paraId="24D07739" w14:textId="77777777" w:rsidTr="006E0E65">
        <w:trPr>
          <w:trHeight w:val="1621"/>
        </w:trPr>
        <w:tc>
          <w:tcPr>
            <w:tcW w:w="2813" w:type="dxa"/>
            <w:vMerge w:val="restart"/>
          </w:tcPr>
          <w:p w14:paraId="71F0F6FE" w14:textId="77777777" w:rsidR="005E2A77" w:rsidRDefault="005E2A77" w:rsidP="006E0E65">
            <w:r>
              <w:t>Q46. Do you use market days to sell products?</w:t>
            </w:r>
          </w:p>
        </w:tc>
        <w:tc>
          <w:tcPr>
            <w:tcW w:w="1293" w:type="dxa"/>
            <w:vMerge w:val="restart"/>
          </w:tcPr>
          <w:p w14:paraId="44405633" w14:textId="77777777" w:rsidR="005E2A77" w:rsidRDefault="005E2A77" w:rsidP="006E0E65">
            <w:r w:rsidRPr="006807CD">
              <w:rPr>
                <w:rFonts w:ascii="Wingdings" w:hAnsi="Wingdings"/>
                <w:sz w:val="20"/>
                <w:szCs w:val="20"/>
              </w:rPr>
              <w:t></w:t>
            </w:r>
            <w:r>
              <w:t xml:space="preserve"> Yes </w:t>
            </w:r>
            <w:r>
              <w:sym w:font="Wingdings" w:char="F0E0"/>
            </w:r>
            <w:r>
              <w:t xml:space="preserve"> Go to Q46a</w:t>
            </w:r>
          </w:p>
          <w:p w14:paraId="7337B9F7" w14:textId="77777777" w:rsidR="005E2A77" w:rsidRDefault="005E2A77" w:rsidP="006E0E65">
            <w:r w:rsidRPr="006807CD">
              <w:rPr>
                <w:rFonts w:ascii="Wingdings" w:hAnsi="Wingdings"/>
                <w:sz w:val="20"/>
                <w:szCs w:val="20"/>
              </w:rPr>
              <w:t></w:t>
            </w:r>
            <w:r>
              <w:t xml:space="preserve"> No </w:t>
            </w:r>
            <w:r>
              <w:sym w:font="Wingdings" w:char="F0E0"/>
            </w:r>
            <w:r>
              <w:t xml:space="preserve"> Go to Q47</w:t>
            </w:r>
          </w:p>
        </w:tc>
        <w:tc>
          <w:tcPr>
            <w:tcW w:w="1814" w:type="dxa"/>
            <w:vMerge w:val="restart"/>
          </w:tcPr>
          <w:p w14:paraId="3BE637F6" w14:textId="77777777" w:rsidR="005E2A77" w:rsidRDefault="005E2A77" w:rsidP="006E0E65">
            <w:pPr>
              <w:rPr>
                <w:rFonts w:ascii="Wingdings" w:hAnsi="Wingdings"/>
                <w:sz w:val="20"/>
                <w:szCs w:val="20"/>
              </w:rPr>
            </w:pPr>
            <w:r>
              <w:t>Q46a. If YES, Please specify Aldeias and day of the week that the market is held!</w:t>
            </w:r>
          </w:p>
          <w:p w14:paraId="09FD9C55" w14:textId="77777777" w:rsidR="005E2A77" w:rsidRPr="006807CD" w:rsidRDefault="005E2A77" w:rsidP="006E0E65">
            <w:pPr>
              <w:rPr>
                <w:rFonts w:ascii="Wingdings" w:hAnsi="Wingdings"/>
                <w:sz w:val="20"/>
                <w:szCs w:val="20"/>
              </w:rPr>
            </w:pPr>
          </w:p>
        </w:tc>
        <w:tc>
          <w:tcPr>
            <w:tcW w:w="3525" w:type="dxa"/>
            <w:gridSpan w:val="2"/>
          </w:tcPr>
          <w:p w14:paraId="616312B0" w14:textId="77777777" w:rsidR="005E2A77" w:rsidRDefault="005E2A77" w:rsidP="006E0E65">
            <w:r>
              <w:t>Q46b. If you sell products on the market days, is there any influence on sales?</w:t>
            </w:r>
          </w:p>
          <w:p w14:paraId="30D0D16A" w14:textId="77777777" w:rsidR="005E2A77" w:rsidRDefault="005E2A77" w:rsidP="006E0E65">
            <w:r w:rsidRPr="006807CD">
              <w:rPr>
                <w:rFonts w:ascii="Wingdings" w:hAnsi="Wingdings"/>
                <w:sz w:val="20"/>
                <w:szCs w:val="20"/>
              </w:rPr>
              <w:t></w:t>
            </w:r>
            <w:r>
              <w:t xml:space="preserve"> Yes</w:t>
            </w:r>
          </w:p>
          <w:p w14:paraId="55FEA36D" w14:textId="77777777" w:rsidR="005E2A77" w:rsidRDefault="005E2A77" w:rsidP="006E0E65">
            <w:r w:rsidRPr="006807CD">
              <w:rPr>
                <w:rFonts w:ascii="Wingdings" w:hAnsi="Wingdings"/>
                <w:sz w:val="20"/>
                <w:szCs w:val="20"/>
              </w:rPr>
              <w:t></w:t>
            </w:r>
            <w:r>
              <w:t xml:space="preserve"> No</w:t>
            </w:r>
          </w:p>
        </w:tc>
      </w:tr>
      <w:tr w:rsidR="005E2A77" w14:paraId="0AFD4ABE" w14:textId="77777777" w:rsidTr="006E0E65">
        <w:tc>
          <w:tcPr>
            <w:tcW w:w="2813" w:type="dxa"/>
            <w:vMerge/>
          </w:tcPr>
          <w:p w14:paraId="6C7A8B63" w14:textId="77777777" w:rsidR="005E2A77" w:rsidRDefault="005E2A77" w:rsidP="006E0E65"/>
        </w:tc>
        <w:tc>
          <w:tcPr>
            <w:tcW w:w="1293" w:type="dxa"/>
            <w:vMerge/>
          </w:tcPr>
          <w:p w14:paraId="34425252" w14:textId="77777777" w:rsidR="005E2A77" w:rsidRPr="006807CD" w:rsidRDefault="005E2A77" w:rsidP="006E0E65">
            <w:pPr>
              <w:rPr>
                <w:rFonts w:ascii="Wingdings" w:hAnsi="Wingdings"/>
                <w:sz w:val="20"/>
                <w:szCs w:val="20"/>
              </w:rPr>
            </w:pPr>
          </w:p>
        </w:tc>
        <w:tc>
          <w:tcPr>
            <w:tcW w:w="1814" w:type="dxa"/>
            <w:vMerge/>
          </w:tcPr>
          <w:p w14:paraId="6F5CE948" w14:textId="77777777" w:rsidR="005E2A77" w:rsidRPr="006807CD" w:rsidRDefault="005E2A77" w:rsidP="006E0E65">
            <w:pPr>
              <w:rPr>
                <w:rFonts w:ascii="Wingdings" w:hAnsi="Wingdings"/>
                <w:sz w:val="20"/>
                <w:szCs w:val="20"/>
              </w:rPr>
            </w:pPr>
          </w:p>
        </w:tc>
        <w:tc>
          <w:tcPr>
            <w:tcW w:w="3525" w:type="dxa"/>
            <w:gridSpan w:val="2"/>
          </w:tcPr>
          <w:p w14:paraId="5A6E52A9" w14:textId="77777777" w:rsidR="005E2A77" w:rsidRDefault="005E2A77" w:rsidP="006E0E65">
            <w:r>
              <w:t>Q46c. If YES, why?</w:t>
            </w:r>
          </w:p>
          <w:p w14:paraId="5565FFA0" w14:textId="77777777" w:rsidR="005E2A77" w:rsidRDefault="005E2A77" w:rsidP="006E0E65"/>
          <w:p w14:paraId="450C7BFC" w14:textId="77777777" w:rsidR="005E2A77" w:rsidRDefault="005E2A77" w:rsidP="006E0E65"/>
        </w:tc>
      </w:tr>
      <w:tr w:rsidR="005E2A77" w14:paraId="68D33E72" w14:textId="77777777" w:rsidTr="006E0E65">
        <w:tc>
          <w:tcPr>
            <w:tcW w:w="2813" w:type="dxa"/>
          </w:tcPr>
          <w:p w14:paraId="3229067C" w14:textId="77777777" w:rsidR="005E2A77" w:rsidRDefault="005E2A77" w:rsidP="006E0E65">
            <w:r>
              <w:lastRenderedPageBreak/>
              <w:t xml:space="preserve">Q47. Have you heard about </w:t>
            </w:r>
            <w:r w:rsidRPr="0093391F">
              <w:rPr>
                <w:b/>
              </w:rPr>
              <w:t>SaTo Pan product</w:t>
            </w:r>
            <w:r>
              <w:t>? (the new technology of sanitation products)</w:t>
            </w:r>
          </w:p>
        </w:tc>
        <w:tc>
          <w:tcPr>
            <w:tcW w:w="3107" w:type="dxa"/>
            <w:gridSpan w:val="2"/>
          </w:tcPr>
          <w:p w14:paraId="6AEA8402" w14:textId="77777777" w:rsidR="005E2A77" w:rsidRDefault="005E2A77" w:rsidP="006E0E65">
            <w:r w:rsidRPr="006807CD">
              <w:rPr>
                <w:rFonts w:ascii="Wingdings" w:hAnsi="Wingdings"/>
                <w:sz w:val="20"/>
                <w:szCs w:val="20"/>
              </w:rPr>
              <w:t></w:t>
            </w:r>
            <w:r>
              <w:t xml:space="preserve"> Yes </w:t>
            </w:r>
            <w:r>
              <w:sym w:font="Wingdings" w:char="F0E0"/>
            </w:r>
            <w:r>
              <w:t xml:space="preserve"> Go to Q47a</w:t>
            </w:r>
          </w:p>
          <w:p w14:paraId="41D72D13"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Go to Q48</w:t>
            </w:r>
          </w:p>
        </w:tc>
        <w:tc>
          <w:tcPr>
            <w:tcW w:w="3525" w:type="dxa"/>
            <w:gridSpan w:val="2"/>
          </w:tcPr>
          <w:p w14:paraId="76E8FE8D" w14:textId="77777777" w:rsidR="005E2A77" w:rsidRDefault="005E2A77" w:rsidP="006E0E65">
            <w:r>
              <w:t>Q47a. If YES, how did you get the information about the SaTo Pan product?</w:t>
            </w:r>
          </w:p>
          <w:p w14:paraId="637A6074" w14:textId="77777777" w:rsidR="005E2A77" w:rsidRDefault="005E2A77" w:rsidP="006E0E65"/>
        </w:tc>
      </w:tr>
      <w:tr w:rsidR="005E2A77" w14:paraId="37CC70ED" w14:textId="77777777" w:rsidTr="006E0E65">
        <w:tc>
          <w:tcPr>
            <w:tcW w:w="2813" w:type="dxa"/>
          </w:tcPr>
          <w:p w14:paraId="0B0F825E" w14:textId="77777777" w:rsidR="005E2A77" w:rsidRDefault="005E2A77" w:rsidP="006E0E65">
            <w:r>
              <w:t xml:space="preserve">Q48. Are you interested in selling the SaTo Pan in your store? </w:t>
            </w:r>
          </w:p>
          <w:p w14:paraId="6D0919A7" w14:textId="77777777" w:rsidR="005E2A77" w:rsidRDefault="005E2A77" w:rsidP="006E0E65"/>
          <w:p w14:paraId="1129FCC7" w14:textId="77777777" w:rsidR="005E2A77" w:rsidRDefault="005E2A77" w:rsidP="006E0E65">
            <w:pPr>
              <w:rPr>
                <w:i/>
              </w:rPr>
            </w:pPr>
            <w:r w:rsidRPr="005E3CA4">
              <w:rPr>
                <w:i/>
              </w:rPr>
              <w:t>(If the respondent has not heard about the SaTo Pan show them a sample and explain: A Sato pan is a low cost hygienic toilet that uses a simple water seals to close off pit latrines from the open air. A trap door blocks the sight and smell of the pit below and can be opened easily to get rid of waste. You can rinse the pan clean with a very small amount of water There is a supplier that is selling them in Dili at USD40.50 for a box of 9 pans, which is USD4.50 per pan.)</w:t>
            </w:r>
          </w:p>
          <w:p w14:paraId="12D3215B" w14:textId="77777777" w:rsidR="005E2A77" w:rsidRPr="005E3CA4" w:rsidRDefault="005E2A77" w:rsidP="006E0E65">
            <w:pPr>
              <w:rPr>
                <w:i/>
              </w:rPr>
            </w:pPr>
          </w:p>
        </w:tc>
        <w:tc>
          <w:tcPr>
            <w:tcW w:w="3107" w:type="dxa"/>
            <w:gridSpan w:val="2"/>
          </w:tcPr>
          <w:p w14:paraId="48B36957" w14:textId="77777777" w:rsidR="005E2A77" w:rsidRDefault="005E2A77" w:rsidP="006E0E65">
            <w:r w:rsidRPr="006807CD">
              <w:rPr>
                <w:rFonts w:ascii="Wingdings" w:hAnsi="Wingdings"/>
                <w:sz w:val="20"/>
                <w:szCs w:val="20"/>
              </w:rPr>
              <w:t></w:t>
            </w:r>
            <w:r>
              <w:t xml:space="preserve"> Yes</w:t>
            </w:r>
          </w:p>
          <w:p w14:paraId="25DCFACF" w14:textId="77777777" w:rsidR="005E2A77" w:rsidRDefault="005E2A77" w:rsidP="006E0E65">
            <w:r w:rsidRPr="006807CD">
              <w:rPr>
                <w:rFonts w:ascii="Wingdings" w:hAnsi="Wingdings"/>
                <w:sz w:val="20"/>
                <w:szCs w:val="20"/>
              </w:rPr>
              <w:t></w:t>
            </w:r>
            <w:r>
              <w:t xml:space="preserve"> No</w:t>
            </w:r>
          </w:p>
          <w:p w14:paraId="298EA6A0" w14:textId="77777777" w:rsidR="005E2A77" w:rsidRPr="006807CD" w:rsidRDefault="005E2A77" w:rsidP="006E0E65">
            <w:pPr>
              <w:rPr>
                <w:rFonts w:ascii="Wingdings" w:hAnsi="Wingdings"/>
                <w:sz w:val="20"/>
                <w:szCs w:val="20"/>
              </w:rPr>
            </w:pPr>
          </w:p>
        </w:tc>
        <w:tc>
          <w:tcPr>
            <w:tcW w:w="3525" w:type="dxa"/>
            <w:gridSpan w:val="2"/>
          </w:tcPr>
          <w:p w14:paraId="609B1047" w14:textId="77777777" w:rsidR="005E2A77" w:rsidRDefault="005E2A77" w:rsidP="006E0E65">
            <w:r>
              <w:t>Q48a. WHY?</w:t>
            </w:r>
          </w:p>
        </w:tc>
      </w:tr>
      <w:tr w:rsidR="005E2A77" w14:paraId="2244FB20" w14:textId="77777777" w:rsidTr="006E0E65">
        <w:trPr>
          <w:trHeight w:val="3034"/>
        </w:trPr>
        <w:tc>
          <w:tcPr>
            <w:tcW w:w="2813" w:type="dxa"/>
          </w:tcPr>
          <w:p w14:paraId="3914F49D" w14:textId="77777777" w:rsidR="005E2A77" w:rsidRPr="008A6F5A" w:rsidRDefault="005E2A77" w:rsidP="006E0E65">
            <w:r w:rsidRPr="008A6F5A">
              <w:t>Q</w:t>
            </w:r>
            <w:r>
              <w:t>49. Why do customers choose you over competitors? (select all that apply)</w:t>
            </w:r>
          </w:p>
        </w:tc>
        <w:tc>
          <w:tcPr>
            <w:tcW w:w="6632" w:type="dxa"/>
            <w:gridSpan w:val="4"/>
          </w:tcPr>
          <w:p w14:paraId="73F8ED92" w14:textId="77777777" w:rsidR="005E2A77" w:rsidRDefault="005E2A77" w:rsidP="006E0E65">
            <w:r w:rsidRPr="006807CD">
              <w:rPr>
                <w:rFonts w:ascii="Wingdings" w:hAnsi="Wingdings"/>
                <w:sz w:val="20"/>
                <w:szCs w:val="20"/>
              </w:rPr>
              <w:t></w:t>
            </w:r>
            <w:r>
              <w:t xml:space="preserve"> Price </w:t>
            </w:r>
            <w:r w:rsidRPr="008A6F5A">
              <w:t>(I have cheaper prices than my competitors)</w:t>
            </w:r>
          </w:p>
          <w:p w14:paraId="2FBEDF45" w14:textId="77777777" w:rsidR="005E2A77" w:rsidRDefault="005E2A77" w:rsidP="006E0E65">
            <w:r w:rsidRPr="006807CD">
              <w:rPr>
                <w:rFonts w:ascii="Wingdings" w:hAnsi="Wingdings"/>
                <w:sz w:val="20"/>
                <w:szCs w:val="20"/>
              </w:rPr>
              <w:t></w:t>
            </w:r>
            <w:r>
              <w:t xml:space="preserve"> Quality (I have better products than my competitors)</w:t>
            </w:r>
          </w:p>
          <w:p w14:paraId="48881CD4" w14:textId="77777777" w:rsidR="005E2A77" w:rsidRDefault="005E2A77" w:rsidP="006E0E65">
            <w:r w:rsidRPr="006807CD">
              <w:rPr>
                <w:rFonts w:ascii="Wingdings" w:hAnsi="Wingdings"/>
                <w:sz w:val="20"/>
                <w:szCs w:val="20"/>
              </w:rPr>
              <w:t></w:t>
            </w:r>
            <w:r>
              <w:t xml:space="preserve"> Reliability (I always have all the materials they need)</w:t>
            </w:r>
          </w:p>
          <w:p w14:paraId="28C6C4CA" w14:textId="77777777" w:rsidR="005E2A77" w:rsidRDefault="005E2A77" w:rsidP="006E0E65">
            <w:r w:rsidRPr="006807CD">
              <w:rPr>
                <w:rFonts w:ascii="Wingdings" w:hAnsi="Wingdings"/>
                <w:sz w:val="20"/>
                <w:szCs w:val="20"/>
              </w:rPr>
              <w:t></w:t>
            </w:r>
            <w:r>
              <w:t xml:space="preserve"> Location</w:t>
            </w:r>
          </w:p>
          <w:p w14:paraId="6C782FB4" w14:textId="77777777" w:rsidR="005E2A77" w:rsidRDefault="005E2A77" w:rsidP="006E0E65">
            <w:r w:rsidRPr="006807CD">
              <w:rPr>
                <w:rFonts w:ascii="Wingdings" w:hAnsi="Wingdings"/>
                <w:sz w:val="20"/>
                <w:szCs w:val="20"/>
              </w:rPr>
              <w:t></w:t>
            </w:r>
            <w:r>
              <w:t xml:space="preserve"> Delivery</w:t>
            </w:r>
          </w:p>
          <w:p w14:paraId="59CB00AE" w14:textId="77777777" w:rsidR="005E2A77" w:rsidRDefault="005E2A77" w:rsidP="006E0E65">
            <w:r w:rsidRPr="006807CD">
              <w:rPr>
                <w:rFonts w:ascii="Wingdings" w:hAnsi="Wingdings"/>
                <w:sz w:val="20"/>
                <w:szCs w:val="20"/>
              </w:rPr>
              <w:t></w:t>
            </w:r>
            <w:r>
              <w:t xml:space="preserve"> Bulk discounts</w:t>
            </w:r>
          </w:p>
          <w:p w14:paraId="5BE5E974" w14:textId="77777777" w:rsidR="005E2A77" w:rsidRDefault="005E2A77" w:rsidP="006E0E65">
            <w:r w:rsidRPr="006807CD">
              <w:rPr>
                <w:rFonts w:ascii="Wingdings" w:hAnsi="Wingdings"/>
                <w:sz w:val="20"/>
                <w:szCs w:val="20"/>
              </w:rPr>
              <w:t></w:t>
            </w:r>
            <w:r>
              <w:t xml:space="preserve"> Other service</w:t>
            </w:r>
          </w:p>
          <w:p w14:paraId="1E39E39B" w14:textId="77777777" w:rsidR="005E2A77" w:rsidRDefault="005E2A77" w:rsidP="006E0E65">
            <w:r w:rsidRPr="006807CD">
              <w:rPr>
                <w:rFonts w:ascii="Wingdings" w:hAnsi="Wingdings"/>
                <w:sz w:val="20"/>
                <w:szCs w:val="20"/>
              </w:rPr>
              <w:t></w:t>
            </w:r>
            <w:r>
              <w:t xml:space="preserve"> Connections</w:t>
            </w:r>
          </w:p>
          <w:p w14:paraId="2DDD6A55" w14:textId="77777777" w:rsidR="005E2A77" w:rsidRDefault="005E2A77" w:rsidP="006E0E65">
            <w:r w:rsidRPr="006807CD">
              <w:rPr>
                <w:rFonts w:ascii="Wingdings" w:hAnsi="Wingdings"/>
                <w:sz w:val="20"/>
                <w:szCs w:val="20"/>
              </w:rPr>
              <w:t></w:t>
            </w:r>
            <w:r>
              <w:t xml:space="preserve"> Other (specify____________________________)</w:t>
            </w:r>
          </w:p>
        </w:tc>
      </w:tr>
      <w:tr w:rsidR="005E2A77" w14:paraId="2548E29B" w14:textId="77777777" w:rsidTr="006E0E65">
        <w:trPr>
          <w:trHeight w:val="3251"/>
        </w:trPr>
        <w:tc>
          <w:tcPr>
            <w:tcW w:w="2813" w:type="dxa"/>
          </w:tcPr>
          <w:p w14:paraId="4B62AF99" w14:textId="77777777" w:rsidR="005E2A77" w:rsidRPr="008A6F5A" w:rsidRDefault="005E2A77" w:rsidP="006E0E65">
            <w:r w:rsidRPr="008A6F5A">
              <w:t>Q</w:t>
            </w:r>
            <w:r>
              <w:t xml:space="preserve">50. </w:t>
            </w:r>
            <w:r w:rsidRPr="008A6F5A">
              <w:t>What are the main constraints to your business</w:t>
            </w:r>
            <w:r>
              <w:t xml:space="preserve"> in low income segment of the market/community</w:t>
            </w:r>
            <w:r w:rsidRPr="008A6F5A">
              <w:t>?</w:t>
            </w:r>
            <w:r>
              <w:t xml:space="preserve"> (select all that apply)</w:t>
            </w:r>
          </w:p>
        </w:tc>
        <w:tc>
          <w:tcPr>
            <w:tcW w:w="6632" w:type="dxa"/>
            <w:gridSpan w:val="4"/>
          </w:tcPr>
          <w:p w14:paraId="23F76A88" w14:textId="77777777" w:rsidR="005E2A77" w:rsidRDefault="005E2A77" w:rsidP="006E0E65">
            <w:r w:rsidRPr="006807CD">
              <w:rPr>
                <w:rFonts w:ascii="Wingdings" w:hAnsi="Wingdings"/>
                <w:sz w:val="20"/>
                <w:szCs w:val="20"/>
              </w:rPr>
              <w:t></w:t>
            </w:r>
            <w:r>
              <w:t xml:space="preserve"> Access to finance</w:t>
            </w:r>
          </w:p>
          <w:p w14:paraId="65BEB719" w14:textId="77777777" w:rsidR="005E2A77" w:rsidRDefault="005E2A77" w:rsidP="006E0E65">
            <w:r w:rsidRPr="006807CD">
              <w:rPr>
                <w:rFonts w:ascii="Wingdings" w:hAnsi="Wingdings"/>
                <w:sz w:val="20"/>
                <w:szCs w:val="20"/>
              </w:rPr>
              <w:t></w:t>
            </w:r>
            <w:r>
              <w:t xml:space="preserve"> Cost of inputs</w:t>
            </w:r>
          </w:p>
          <w:p w14:paraId="60833629" w14:textId="77777777" w:rsidR="005E2A77" w:rsidRDefault="005E2A77" w:rsidP="006E0E65">
            <w:r w:rsidRPr="006807CD">
              <w:rPr>
                <w:rFonts w:ascii="Wingdings" w:hAnsi="Wingdings"/>
                <w:sz w:val="20"/>
                <w:szCs w:val="20"/>
              </w:rPr>
              <w:t></w:t>
            </w:r>
            <w:r>
              <w:t xml:space="preserve"> Availability of labour</w:t>
            </w:r>
          </w:p>
          <w:p w14:paraId="24C1BB4E" w14:textId="77777777" w:rsidR="005E2A77" w:rsidRDefault="005E2A77" w:rsidP="006E0E65">
            <w:r w:rsidRPr="006807CD">
              <w:rPr>
                <w:rFonts w:ascii="Wingdings" w:hAnsi="Wingdings"/>
                <w:sz w:val="20"/>
                <w:szCs w:val="20"/>
              </w:rPr>
              <w:t></w:t>
            </w:r>
            <w:r>
              <w:t xml:space="preserve"> Availability of material</w:t>
            </w:r>
          </w:p>
          <w:p w14:paraId="373B7534" w14:textId="77777777" w:rsidR="005E2A77" w:rsidRDefault="005E2A77" w:rsidP="006E0E65">
            <w:r w:rsidRPr="006807CD">
              <w:rPr>
                <w:rFonts w:ascii="Wingdings" w:hAnsi="Wingdings"/>
                <w:sz w:val="20"/>
                <w:szCs w:val="20"/>
              </w:rPr>
              <w:t></w:t>
            </w:r>
            <w:r>
              <w:t xml:space="preserve"> Bad roads</w:t>
            </w:r>
          </w:p>
          <w:p w14:paraId="7F0C2BDF" w14:textId="77777777" w:rsidR="005E2A77" w:rsidRDefault="005E2A77" w:rsidP="006E0E65">
            <w:r w:rsidRPr="006807CD">
              <w:rPr>
                <w:rFonts w:ascii="Wingdings" w:hAnsi="Wingdings"/>
                <w:sz w:val="20"/>
                <w:szCs w:val="20"/>
              </w:rPr>
              <w:t></w:t>
            </w:r>
            <w:r>
              <w:t xml:space="preserve"> Corruption</w:t>
            </w:r>
          </w:p>
          <w:p w14:paraId="10FBFE01" w14:textId="77777777" w:rsidR="005E2A77" w:rsidRDefault="005E2A77" w:rsidP="006E0E65">
            <w:r w:rsidRPr="006807CD">
              <w:rPr>
                <w:rFonts w:ascii="Wingdings" w:hAnsi="Wingdings"/>
                <w:sz w:val="20"/>
                <w:szCs w:val="20"/>
              </w:rPr>
              <w:t></w:t>
            </w:r>
            <w:r>
              <w:t xml:space="preserve"> Government fees/regulations</w:t>
            </w:r>
          </w:p>
          <w:p w14:paraId="2E4C26BC" w14:textId="77777777" w:rsidR="005E2A77" w:rsidRDefault="005E2A77" w:rsidP="006E0E65">
            <w:r w:rsidRPr="006807CD">
              <w:rPr>
                <w:rFonts w:ascii="Wingdings" w:hAnsi="Wingdings"/>
                <w:sz w:val="20"/>
                <w:szCs w:val="20"/>
              </w:rPr>
              <w:t></w:t>
            </w:r>
            <w:r>
              <w:t xml:space="preserve"> Insufficient demand</w:t>
            </w:r>
          </w:p>
          <w:p w14:paraId="3A76C0E1" w14:textId="77777777" w:rsidR="005E2A77" w:rsidRDefault="005E2A77" w:rsidP="006E0E65">
            <w:r w:rsidRPr="006807CD">
              <w:rPr>
                <w:rFonts w:ascii="Wingdings" w:hAnsi="Wingdings"/>
                <w:sz w:val="20"/>
                <w:szCs w:val="20"/>
              </w:rPr>
              <w:t></w:t>
            </w:r>
            <w:r>
              <w:t xml:space="preserve"> Customer not paying</w:t>
            </w:r>
          </w:p>
          <w:p w14:paraId="78D2559F" w14:textId="77777777" w:rsidR="005E2A77" w:rsidRDefault="005E2A77" w:rsidP="006E0E65">
            <w:r w:rsidRPr="006807CD">
              <w:rPr>
                <w:rFonts w:ascii="Wingdings" w:hAnsi="Wingdings"/>
                <w:sz w:val="20"/>
                <w:szCs w:val="20"/>
              </w:rPr>
              <w:t></w:t>
            </w:r>
            <w:r>
              <w:t xml:space="preserve"> Staff</w:t>
            </w:r>
          </w:p>
          <w:p w14:paraId="382BA574" w14:textId="77777777" w:rsidR="005E2A77" w:rsidRDefault="005E2A77" w:rsidP="006E0E65">
            <w:r w:rsidRPr="006807CD">
              <w:rPr>
                <w:rFonts w:ascii="Wingdings" w:hAnsi="Wingdings"/>
                <w:sz w:val="20"/>
                <w:szCs w:val="20"/>
              </w:rPr>
              <w:t></w:t>
            </w:r>
            <w:r>
              <w:t xml:space="preserve"> Training of staff</w:t>
            </w:r>
          </w:p>
          <w:p w14:paraId="7D77342B" w14:textId="77777777" w:rsidR="005E2A77" w:rsidRDefault="005E2A77" w:rsidP="006E0E65">
            <w:r w:rsidRPr="006807CD">
              <w:rPr>
                <w:rFonts w:ascii="Wingdings" w:hAnsi="Wingdings"/>
                <w:sz w:val="20"/>
                <w:szCs w:val="20"/>
              </w:rPr>
              <w:t></w:t>
            </w:r>
            <w:r>
              <w:t xml:space="preserve"> </w:t>
            </w:r>
            <w:r w:rsidRPr="008A6F5A">
              <w:t>Other (specify</w:t>
            </w:r>
            <w:r>
              <w:t>_________________)</w:t>
            </w:r>
          </w:p>
          <w:p w14:paraId="61195E70" w14:textId="77777777" w:rsidR="005E2A77" w:rsidRDefault="005E2A77" w:rsidP="006E0E65"/>
        </w:tc>
      </w:tr>
      <w:tr w:rsidR="005E2A77" w14:paraId="2E101ED7" w14:textId="77777777" w:rsidTr="006E0E65">
        <w:trPr>
          <w:trHeight w:val="1978"/>
        </w:trPr>
        <w:tc>
          <w:tcPr>
            <w:tcW w:w="2813" w:type="dxa"/>
          </w:tcPr>
          <w:p w14:paraId="782A07B5" w14:textId="77777777" w:rsidR="005E2A77" w:rsidRPr="008A6F5A" w:rsidRDefault="005E2A77" w:rsidP="006E0E65">
            <w:r w:rsidRPr="008A6F5A">
              <w:lastRenderedPageBreak/>
              <w:t>Q</w:t>
            </w:r>
            <w:r>
              <w:t>51. W</w:t>
            </w:r>
            <w:r w:rsidRPr="008A6F5A">
              <w:t>hat are the problems related to supply of materials?</w:t>
            </w:r>
            <w:r>
              <w:t xml:space="preserve"> (select all that apply)</w:t>
            </w:r>
          </w:p>
        </w:tc>
        <w:tc>
          <w:tcPr>
            <w:tcW w:w="6632" w:type="dxa"/>
            <w:gridSpan w:val="4"/>
          </w:tcPr>
          <w:p w14:paraId="7F769BD1" w14:textId="77777777" w:rsidR="005E2A77" w:rsidRDefault="005E2A77" w:rsidP="006E0E65">
            <w:r w:rsidRPr="006807CD">
              <w:rPr>
                <w:rFonts w:ascii="Wingdings" w:hAnsi="Wingdings"/>
                <w:sz w:val="20"/>
                <w:szCs w:val="20"/>
              </w:rPr>
              <w:t></w:t>
            </w:r>
            <w:r>
              <w:t xml:space="preserve"> </w:t>
            </w:r>
            <w:r w:rsidRPr="008A6F5A">
              <w:t>Inconsistent availability</w:t>
            </w:r>
          </w:p>
          <w:p w14:paraId="0444A4E1" w14:textId="77777777" w:rsidR="005E2A77" w:rsidRDefault="005E2A77" w:rsidP="006E0E65">
            <w:r w:rsidRPr="006807CD">
              <w:rPr>
                <w:rFonts w:ascii="Wingdings" w:hAnsi="Wingdings"/>
                <w:sz w:val="20"/>
                <w:szCs w:val="20"/>
              </w:rPr>
              <w:t></w:t>
            </w:r>
            <w:r>
              <w:t xml:space="preserve"> Changing prices</w:t>
            </w:r>
          </w:p>
          <w:p w14:paraId="5875FA45" w14:textId="77777777" w:rsidR="005E2A77" w:rsidRDefault="005E2A77" w:rsidP="006E0E65">
            <w:r w:rsidRPr="006807CD">
              <w:rPr>
                <w:rFonts w:ascii="Wingdings" w:hAnsi="Wingdings"/>
                <w:sz w:val="20"/>
                <w:szCs w:val="20"/>
              </w:rPr>
              <w:t></w:t>
            </w:r>
            <w:r>
              <w:t xml:space="preserve"> Exchange rate</w:t>
            </w:r>
          </w:p>
          <w:p w14:paraId="410EFB30" w14:textId="77777777" w:rsidR="005E2A77" w:rsidRDefault="005E2A77" w:rsidP="006E0E65">
            <w:r w:rsidRPr="006807CD">
              <w:rPr>
                <w:rFonts w:ascii="Wingdings" w:hAnsi="Wingdings"/>
                <w:sz w:val="20"/>
                <w:szCs w:val="20"/>
              </w:rPr>
              <w:t></w:t>
            </w:r>
            <w:r>
              <w:t xml:space="preserve"> Financing the purchase of inputs</w:t>
            </w:r>
          </w:p>
          <w:p w14:paraId="76C73D45" w14:textId="77777777" w:rsidR="005E2A77" w:rsidRDefault="005E2A77" w:rsidP="006E0E65">
            <w:r w:rsidRPr="006807CD">
              <w:rPr>
                <w:rFonts w:ascii="Wingdings" w:hAnsi="Wingdings"/>
                <w:sz w:val="20"/>
                <w:szCs w:val="20"/>
              </w:rPr>
              <w:t></w:t>
            </w:r>
            <w:r>
              <w:t xml:space="preserve"> Transportation problems</w:t>
            </w:r>
          </w:p>
          <w:p w14:paraId="5486824A" w14:textId="77777777" w:rsidR="005E2A77" w:rsidRDefault="005E2A77" w:rsidP="006E0E65">
            <w:r w:rsidRPr="006807CD">
              <w:rPr>
                <w:rFonts w:ascii="Wingdings" w:hAnsi="Wingdings"/>
                <w:sz w:val="20"/>
                <w:szCs w:val="20"/>
              </w:rPr>
              <w:t></w:t>
            </w:r>
            <w:r>
              <w:t xml:space="preserve"> Long distances travelled</w:t>
            </w:r>
          </w:p>
          <w:p w14:paraId="47414565" w14:textId="77777777" w:rsidR="005E2A77" w:rsidRDefault="005E2A77" w:rsidP="006E0E65">
            <w:r w:rsidRPr="006807CD">
              <w:rPr>
                <w:rFonts w:ascii="Wingdings" w:hAnsi="Wingdings"/>
                <w:sz w:val="20"/>
                <w:szCs w:val="20"/>
              </w:rPr>
              <w:t></w:t>
            </w:r>
            <w:r>
              <w:t xml:space="preserve"> </w:t>
            </w:r>
            <w:r w:rsidRPr="008A6F5A">
              <w:t>Other (specify</w:t>
            </w:r>
            <w:r>
              <w:t>_________________)</w:t>
            </w:r>
          </w:p>
        </w:tc>
      </w:tr>
      <w:tr w:rsidR="005E2A77" w14:paraId="19A96242" w14:textId="77777777" w:rsidTr="006E0E65">
        <w:trPr>
          <w:trHeight w:val="1741"/>
        </w:trPr>
        <w:tc>
          <w:tcPr>
            <w:tcW w:w="2813" w:type="dxa"/>
          </w:tcPr>
          <w:p w14:paraId="3B7BEE34" w14:textId="77777777" w:rsidR="005E2A77" w:rsidRPr="008A6F5A" w:rsidRDefault="005E2A77" w:rsidP="006E0E65">
            <w:r w:rsidRPr="008A6F5A">
              <w:t>Q</w:t>
            </w:r>
            <w:r>
              <w:t xml:space="preserve">52. </w:t>
            </w:r>
            <w:r w:rsidRPr="008A6F5A">
              <w:t xml:space="preserve">What can you do to grow your </w:t>
            </w:r>
            <w:r>
              <w:t>toilet</w:t>
            </w:r>
            <w:r w:rsidRPr="008A6F5A">
              <w:t>-related business?</w:t>
            </w:r>
            <w:r>
              <w:t xml:space="preserve"> (select all that apply)</w:t>
            </w:r>
          </w:p>
        </w:tc>
        <w:tc>
          <w:tcPr>
            <w:tcW w:w="6632" w:type="dxa"/>
            <w:gridSpan w:val="4"/>
          </w:tcPr>
          <w:p w14:paraId="1C6E2167" w14:textId="77777777" w:rsidR="005E2A77" w:rsidRDefault="005E2A77" w:rsidP="006E0E65">
            <w:r w:rsidRPr="006807CD">
              <w:rPr>
                <w:rFonts w:ascii="Wingdings" w:hAnsi="Wingdings"/>
                <w:sz w:val="20"/>
                <w:szCs w:val="20"/>
              </w:rPr>
              <w:t></w:t>
            </w:r>
            <w:r>
              <w:t xml:space="preserve"> Providing information to customers on sanitation</w:t>
            </w:r>
          </w:p>
          <w:p w14:paraId="48041E18" w14:textId="77777777" w:rsidR="005E2A77" w:rsidRDefault="005E2A77" w:rsidP="006E0E65">
            <w:r w:rsidRPr="006807CD">
              <w:rPr>
                <w:rFonts w:ascii="Wingdings" w:hAnsi="Wingdings"/>
                <w:sz w:val="20"/>
                <w:szCs w:val="20"/>
              </w:rPr>
              <w:t></w:t>
            </w:r>
            <w:r>
              <w:t xml:space="preserve"> Providing information to customers on sanitation</w:t>
            </w:r>
          </w:p>
          <w:p w14:paraId="610368F7" w14:textId="77777777" w:rsidR="005E2A77" w:rsidRDefault="005E2A77" w:rsidP="006E0E65">
            <w:r w:rsidRPr="006807CD">
              <w:rPr>
                <w:rFonts w:ascii="Wingdings" w:hAnsi="Wingdings"/>
                <w:sz w:val="20"/>
                <w:szCs w:val="20"/>
              </w:rPr>
              <w:t></w:t>
            </w:r>
            <w:r>
              <w:t xml:space="preserve"> Improve the quality of products</w:t>
            </w:r>
          </w:p>
          <w:p w14:paraId="5ADEBB4C" w14:textId="77777777" w:rsidR="005E2A77" w:rsidRDefault="005E2A77" w:rsidP="006E0E65">
            <w:r w:rsidRPr="006807CD">
              <w:rPr>
                <w:rFonts w:ascii="Wingdings" w:hAnsi="Wingdings"/>
                <w:sz w:val="20"/>
                <w:szCs w:val="20"/>
              </w:rPr>
              <w:t></w:t>
            </w:r>
            <w:r>
              <w:t xml:space="preserve"> Lower cost of product</w:t>
            </w:r>
          </w:p>
          <w:p w14:paraId="2DC43E35" w14:textId="77777777" w:rsidR="005E2A77" w:rsidRDefault="005E2A77" w:rsidP="006E0E65">
            <w:r w:rsidRPr="006807CD">
              <w:rPr>
                <w:rFonts w:ascii="Wingdings" w:hAnsi="Wingdings"/>
                <w:sz w:val="20"/>
                <w:szCs w:val="20"/>
              </w:rPr>
              <w:t></w:t>
            </w:r>
            <w:r>
              <w:t xml:space="preserve"> Advertisements</w:t>
            </w:r>
          </w:p>
          <w:p w14:paraId="5C934ACC" w14:textId="77777777" w:rsidR="005E2A77" w:rsidRDefault="005E2A77" w:rsidP="006E0E65">
            <w:r w:rsidRPr="006807CD">
              <w:rPr>
                <w:rFonts w:ascii="Wingdings" w:hAnsi="Wingdings"/>
                <w:sz w:val="20"/>
                <w:szCs w:val="20"/>
              </w:rPr>
              <w:t></w:t>
            </w:r>
            <w:r>
              <w:t xml:space="preserve"> </w:t>
            </w:r>
            <w:r w:rsidRPr="008A6F5A">
              <w:t>Other (specify</w:t>
            </w:r>
            <w:r>
              <w:t>_________________)</w:t>
            </w:r>
          </w:p>
        </w:tc>
      </w:tr>
      <w:tr w:rsidR="005E2A77" w14:paraId="2AE77ED6" w14:textId="77777777" w:rsidTr="006E0E65">
        <w:tc>
          <w:tcPr>
            <w:tcW w:w="2813" w:type="dxa"/>
          </w:tcPr>
          <w:p w14:paraId="122B31E8" w14:textId="77777777" w:rsidR="005E2A77" w:rsidRPr="00B87757" w:rsidRDefault="005E2A77" w:rsidP="006E0E65">
            <w:r>
              <w:t>Q53. Would you be prepared to sell more to remote or poor communities?</w:t>
            </w:r>
          </w:p>
        </w:tc>
        <w:tc>
          <w:tcPr>
            <w:tcW w:w="3107" w:type="dxa"/>
            <w:gridSpan w:val="2"/>
          </w:tcPr>
          <w:p w14:paraId="1E26400A" w14:textId="77777777" w:rsidR="005E2A77" w:rsidRDefault="005E2A77" w:rsidP="006E0E65">
            <w:r w:rsidRPr="006807CD">
              <w:rPr>
                <w:rFonts w:ascii="Wingdings" w:hAnsi="Wingdings"/>
                <w:sz w:val="20"/>
                <w:szCs w:val="20"/>
              </w:rPr>
              <w:t></w:t>
            </w:r>
            <w:r>
              <w:t xml:space="preserve"> Yes</w:t>
            </w:r>
          </w:p>
          <w:p w14:paraId="3C73804C" w14:textId="77777777" w:rsidR="005E2A77" w:rsidRDefault="005E2A77" w:rsidP="006E0E65">
            <w:r w:rsidRPr="006807CD">
              <w:rPr>
                <w:rFonts w:ascii="Wingdings" w:hAnsi="Wingdings"/>
                <w:sz w:val="20"/>
                <w:szCs w:val="20"/>
              </w:rPr>
              <w:t></w:t>
            </w:r>
            <w:r>
              <w:t xml:space="preserve"> No</w:t>
            </w:r>
          </w:p>
        </w:tc>
        <w:tc>
          <w:tcPr>
            <w:tcW w:w="3525" w:type="dxa"/>
            <w:gridSpan w:val="2"/>
          </w:tcPr>
          <w:p w14:paraId="360DB415" w14:textId="77777777" w:rsidR="005E2A77" w:rsidRDefault="005E2A77" w:rsidP="006E0E65">
            <w:r>
              <w:t>Q53a. WHY is that?</w:t>
            </w:r>
          </w:p>
          <w:p w14:paraId="46C2669D" w14:textId="77777777" w:rsidR="005E2A77" w:rsidRDefault="005E2A77" w:rsidP="006E0E65"/>
        </w:tc>
      </w:tr>
      <w:tr w:rsidR="005E2A77" w14:paraId="6926BD05" w14:textId="77777777" w:rsidTr="006E0E65">
        <w:tc>
          <w:tcPr>
            <w:tcW w:w="2813" w:type="dxa"/>
          </w:tcPr>
          <w:p w14:paraId="0DF99D81" w14:textId="77777777" w:rsidR="005E2A77" w:rsidRDefault="005E2A77" w:rsidP="006E0E65">
            <w:r>
              <w:t xml:space="preserve">Q54. Have you ever provide materials or service for government or NGO? </w:t>
            </w:r>
          </w:p>
        </w:tc>
        <w:tc>
          <w:tcPr>
            <w:tcW w:w="6632" w:type="dxa"/>
            <w:gridSpan w:val="4"/>
          </w:tcPr>
          <w:p w14:paraId="3C1C1576" w14:textId="77777777" w:rsidR="005E2A77" w:rsidRDefault="005E2A77" w:rsidP="006E0E65">
            <w:r w:rsidRPr="006807CD">
              <w:rPr>
                <w:rFonts w:ascii="Wingdings" w:hAnsi="Wingdings"/>
                <w:sz w:val="20"/>
                <w:szCs w:val="20"/>
              </w:rPr>
              <w:t></w:t>
            </w:r>
            <w:r>
              <w:t xml:space="preserve"> Yes</w:t>
            </w:r>
          </w:p>
          <w:p w14:paraId="1C70212B" w14:textId="77777777" w:rsidR="005E2A77" w:rsidRDefault="005E2A77" w:rsidP="006E0E65">
            <w:r w:rsidRPr="006807CD">
              <w:rPr>
                <w:rFonts w:ascii="Wingdings" w:hAnsi="Wingdings"/>
                <w:sz w:val="20"/>
                <w:szCs w:val="20"/>
              </w:rPr>
              <w:t></w:t>
            </w:r>
            <w:r>
              <w:t xml:space="preserve"> No</w:t>
            </w:r>
          </w:p>
          <w:p w14:paraId="14B5252C" w14:textId="77777777" w:rsidR="005E2A77" w:rsidRDefault="005E2A77" w:rsidP="006E0E65">
            <w:r w:rsidRPr="006807CD">
              <w:rPr>
                <w:rFonts w:ascii="Wingdings" w:hAnsi="Wingdings"/>
                <w:sz w:val="20"/>
                <w:szCs w:val="20"/>
              </w:rPr>
              <w:t></w:t>
            </w:r>
            <w:r>
              <w:t xml:space="preserve"> Don’t know</w:t>
            </w:r>
          </w:p>
          <w:p w14:paraId="045FC575" w14:textId="77777777" w:rsidR="005E2A77" w:rsidRDefault="005E2A77" w:rsidP="006E0E65"/>
        </w:tc>
      </w:tr>
      <w:tr w:rsidR="005E2A77" w14:paraId="2C759951" w14:textId="77777777" w:rsidTr="006E0E65">
        <w:tc>
          <w:tcPr>
            <w:tcW w:w="2813" w:type="dxa"/>
          </w:tcPr>
          <w:p w14:paraId="0E2E4668" w14:textId="77777777" w:rsidR="005E2A77" w:rsidRPr="00B87757" w:rsidRDefault="005E2A77" w:rsidP="006E0E65">
            <w:r>
              <w:t>Q55. In what ways does government help your business?</w:t>
            </w:r>
          </w:p>
        </w:tc>
        <w:tc>
          <w:tcPr>
            <w:tcW w:w="6632" w:type="dxa"/>
            <w:gridSpan w:val="4"/>
          </w:tcPr>
          <w:p w14:paraId="204FB23D" w14:textId="77777777" w:rsidR="005E2A77" w:rsidRDefault="005E2A77" w:rsidP="006E0E65"/>
        </w:tc>
      </w:tr>
      <w:tr w:rsidR="005E2A77" w14:paraId="114C1BDC" w14:textId="77777777" w:rsidTr="006E0E65">
        <w:tc>
          <w:tcPr>
            <w:tcW w:w="2813" w:type="dxa"/>
          </w:tcPr>
          <w:p w14:paraId="36877305" w14:textId="77777777" w:rsidR="005E2A77" w:rsidRPr="00B87757" w:rsidRDefault="005E2A77" w:rsidP="006E0E65">
            <w:r>
              <w:t xml:space="preserve">Q56. </w:t>
            </w:r>
            <w:r w:rsidRPr="00726C8A">
              <w:t>How could the government help your business grow?</w:t>
            </w:r>
          </w:p>
        </w:tc>
        <w:tc>
          <w:tcPr>
            <w:tcW w:w="6632" w:type="dxa"/>
            <w:gridSpan w:val="4"/>
          </w:tcPr>
          <w:p w14:paraId="0554624F" w14:textId="77777777" w:rsidR="005E2A77" w:rsidRDefault="005E2A77" w:rsidP="006E0E65"/>
        </w:tc>
      </w:tr>
      <w:tr w:rsidR="005E2A77" w14:paraId="27ED51F9" w14:textId="77777777" w:rsidTr="006E0E65">
        <w:tc>
          <w:tcPr>
            <w:tcW w:w="2813" w:type="dxa"/>
          </w:tcPr>
          <w:p w14:paraId="2FD59260" w14:textId="77777777" w:rsidR="005E2A77" w:rsidRPr="00B87757" w:rsidRDefault="005E2A77" w:rsidP="006E0E65">
            <w:r>
              <w:t xml:space="preserve">Q57. </w:t>
            </w:r>
            <w:r w:rsidRPr="00726C8A">
              <w:t>How could the government improve sanitation coverage in rural areas?</w:t>
            </w:r>
          </w:p>
        </w:tc>
        <w:tc>
          <w:tcPr>
            <w:tcW w:w="6632" w:type="dxa"/>
            <w:gridSpan w:val="4"/>
          </w:tcPr>
          <w:p w14:paraId="2F5D4358" w14:textId="77777777" w:rsidR="005E2A77" w:rsidRDefault="005E2A77" w:rsidP="006E0E65"/>
        </w:tc>
      </w:tr>
      <w:tr w:rsidR="005E2A77" w:rsidRPr="006563B7" w14:paraId="03D0D92C" w14:textId="77777777" w:rsidTr="006E0E65">
        <w:tc>
          <w:tcPr>
            <w:tcW w:w="2813" w:type="dxa"/>
            <w:vMerge w:val="restart"/>
          </w:tcPr>
          <w:p w14:paraId="566E907A" w14:textId="77777777" w:rsidR="005E2A77" w:rsidRPr="007D1264" w:rsidRDefault="005E2A77" w:rsidP="006E0E65">
            <w:r>
              <w:t xml:space="preserve">Q58. </w:t>
            </w:r>
            <w:r w:rsidRPr="007D1264">
              <w:t>Do you have/have you ever done any of these types of plans? If yes, can you please give us the details?</w:t>
            </w:r>
          </w:p>
        </w:tc>
        <w:tc>
          <w:tcPr>
            <w:tcW w:w="6632" w:type="dxa"/>
            <w:gridSpan w:val="4"/>
          </w:tcPr>
          <w:p w14:paraId="6AA97C0C" w14:textId="77777777" w:rsidR="005E2A77" w:rsidRPr="005066A8" w:rsidRDefault="005E2A77" w:rsidP="006E0E65">
            <w:pPr>
              <w:rPr>
                <w:b/>
              </w:rPr>
            </w:pPr>
            <w:r w:rsidRPr="005066A8">
              <w:rPr>
                <w:b/>
              </w:rPr>
              <w:t>Business plan</w:t>
            </w:r>
          </w:p>
          <w:p w14:paraId="0308CF80" w14:textId="77777777" w:rsidR="005E2A77" w:rsidRDefault="005E2A77" w:rsidP="006E0E65">
            <w:r w:rsidRPr="006807CD">
              <w:rPr>
                <w:rFonts w:ascii="Wingdings" w:hAnsi="Wingdings"/>
                <w:sz w:val="20"/>
                <w:szCs w:val="20"/>
              </w:rPr>
              <w:t></w:t>
            </w:r>
            <w:r>
              <w:t xml:space="preserve"> Yes</w:t>
            </w:r>
          </w:p>
          <w:p w14:paraId="040D0DA3" w14:textId="77777777" w:rsidR="005E2A77" w:rsidRPr="006563B7" w:rsidRDefault="005E2A77" w:rsidP="006E0E65">
            <w:pPr>
              <w:rPr>
                <w:i/>
              </w:rPr>
            </w:pPr>
            <w:r w:rsidRPr="006807CD">
              <w:rPr>
                <w:rFonts w:ascii="Wingdings" w:hAnsi="Wingdings"/>
                <w:sz w:val="20"/>
                <w:szCs w:val="20"/>
              </w:rPr>
              <w:t></w:t>
            </w:r>
            <w:r>
              <w:t xml:space="preserve"> No</w:t>
            </w:r>
          </w:p>
        </w:tc>
      </w:tr>
      <w:tr w:rsidR="005E2A77" w:rsidRPr="006563B7" w14:paraId="51EC9E1E" w14:textId="77777777" w:rsidTr="006E0E65">
        <w:tc>
          <w:tcPr>
            <w:tcW w:w="2813" w:type="dxa"/>
            <w:vMerge/>
          </w:tcPr>
          <w:p w14:paraId="7E2824DE" w14:textId="77777777" w:rsidR="005E2A77" w:rsidRDefault="005E2A77" w:rsidP="006E0E65"/>
        </w:tc>
        <w:tc>
          <w:tcPr>
            <w:tcW w:w="6632" w:type="dxa"/>
            <w:gridSpan w:val="4"/>
          </w:tcPr>
          <w:p w14:paraId="651B5CEC" w14:textId="77777777" w:rsidR="005E2A77" w:rsidRPr="005066A8" w:rsidRDefault="005E2A77" w:rsidP="006E0E65">
            <w:pPr>
              <w:rPr>
                <w:b/>
              </w:rPr>
            </w:pPr>
            <w:r>
              <w:rPr>
                <w:b/>
              </w:rPr>
              <w:t>Marketing p</w:t>
            </w:r>
            <w:r w:rsidRPr="005066A8">
              <w:rPr>
                <w:b/>
              </w:rPr>
              <w:t>lan</w:t>
            </w:r>
          </w:p>
          <w:p w14:paraId="65C8C1D8" w14:textId="77777777" w:rsidR="005E2A77" w:rsidRDefault="005E2A77" w:rsidP="006E0E65">
            <w:r w:rsidRPr="006807CD">
              <w:rPr>
                <w:rFonts w:ascii="Wingdings" w:hAnsi="Wingdings"/>
                <w:sz w:val="20"/>
                <w:szCs w:val="20"/>
              </w:rPr>
              <w:t></w:t>
            </w:r>
            <w:r>
              <w:t xml:space="preserve"> Yes</w:t>
            </w:r>
          </w:p>
          <w:p w14:paraId="61C15BD3" w14:textId="77777777" w:rsidR="005E2A77" w:rsidRPr="006563B7" w:rsidRDefault="005E2A77" w:rsidP="006E0E65">
            <w:pPr>
              <w:rPr>
                <w:i/>
              </w:rPr>
            </w:pPr>
            <w:r w:rsidRPr="006807CD">
              <w:rPr>
                <w:rFonts w:ascii="Wingdings" w:hAnsi="Wingdings"/>
                <w:sz w:val="20"/>
                <w:szCs w:val="20"/>
              </w:rPr>
              <w:t></w:t>
            </w:r>
            <w:r>
              <w:t xml:space="preserve"> No</w:t>
            </w:r>
          </w:p>
        </w:tc>
      </w:tr>
      <w:tr w:rsidR="005E2A77" w:rsidRPr="006563B7" w14:paraId="55662429" w14:textId="77777777" w:rsidTr="006E0E65">
        <w:tc>
          <w:tcPr>
            <w:tcW w:w="2813" w:type="dxa"/>
            <w:vMerge/>
          </w:tcPr>
          <w:p w14:paraId="7D7AD763" w14:textId="77777777" w:rsidR="005E2A77" w:rsidRDefault="005E2A77" w:rsidP="006E0E65"/>
        </w:tc>
        <w:tc>
          <w:tcPr>
            <w:tcW w:w="6632" w:type="dxa"/>
            <w:gridSpan w:val="4"/>
          </w:tcPr>
          <w:p w14:paraId="6CA5DFC8" w14:textId="77777777" w:rsidR="005E2A77" w:rsidRPr="005066A8" w:rsidRDefault="005E2A77" w:rsidP="006E0E65">
            <w:pPr>
              <w:rPr>
                <w:b/>
              </w:rPr>
            </w:pPr>
            <w:r w:rsidRPr="005066A8">
              <w:rPr>
                <w:b/>
              </w:rPr>
              <w:t>Financial Plan</w:t>
            </w:r>
          </w:p>
          <w:p w14:paraId="3286EE5F" w14:textId="77777777" w:rsidR="005E2A77" w:rsidRDefault="005E2A77" w:rsidP="006E0E65">
            <w:r w:rsidRPr="006807CD">
              <w:rPr>
                <w:rFonts w:ascii="Wingdings" w:hAnsi="Wingdings"/>
                <w:sz w:val="20"/>
                <w:szCs w:val="20"/>
              </w:rPr>
              <w:lastRenderedPageBreak/>
              <w:t></w:t>
            </w:r>
            <w:r>
              <w:t xml:space="preserve"> Yes</w:t>
            </w:r>
          </w:p>
          <w:p w14:paraId="7D738FF2" w14:textId="77777777" w:rsidR="005E2A77" w:rsidRPr="006563B7" w:rsidRDefault="005E2A77" w:rsidP="006E0E65">
            <w:pPr>
              <w:rPr>
                <w:i/>
              </w:rPr>
            </w:pPr>
            <w:r w:rsidRPr="006807CD">
              <w:rPr>
                <w:rFonts w:ascii="Wingdings" w:hAnsi="Wingdings"/>
                <w:sz w:val="20"/>
                <w:szCs w:val="20"/>
              </w:rPr>
              <w:t></w:t>
            </w:r>
            <w:r>
              <w:t xml:space="preserve"> No</w:t>
            </w:r>
          </w:p>
        </w:tc>
      </w:tr>
      <w:tr w:rsidR="005E2A77" w14:paraId="0B008FA2" w14:textId="77777777" w:rsidTr="006E0E65">
        <w:tc>
          <w:tcPr>
            <w:tcW w:w="2813" w:type="dxa"/>
          </w:tcPr>
          <w:p w14:paraId="4A860C70" w14:textId="77777777" w:rsidR="005E2A77" w:rsidRDefault="005E2A77" w:rsidP="006E0E65">
            <w:r>
              <w:lastRenderedPageBreak/>
              <w:t>Q59. Have you ever participated in any type of business training before?</w:t>
            </w:r>
          </w:p>
        </w:tc>
        <w:tc>
          <w:tcPr>
            <w:tcW w:w="3107" w:type="dxa"/>
            <w:gridSpan w:val="2"/>
          </w:tcPr>
          <w:p w14:paraId="139812D6" w14:textId="77777777" w:rsidR="005E2A77" w:rsidRDefault="005E2A77" w:rsidP="006E0E65">
            <w:r w:rsidRPr="006807CD">
              <w:rPr>
                <w:rFonts w:ascii="Wingdings" w:hAnsi="Wingdings"/>
                <w:sz w:val="20"/>
                <w:szCs w:val="20"/>
              </w:rPr>
              <w:t></w:t>
            </w:r>
            <w:r>
              <w:t xml:space="preserve"> Yes</w:t>
            </w:r>
          </w:p>
          <w:p w14:paraId="4C174FAB" w14:textId="77777777" w:rsidR="005E2A77" w:rsidRDefault="005E2A77" w:rsidP="006E0E65">
            <w:r w:rsidRPr="006807CD">
              <w:rPr>
                <w:rFonts w:ascii="Wingdings" w:hAnsi="Wingdings"/>
                <w:sz w:val="20"/>
                <w:szCs w:val="20"/>
              </w:rPr>
              <w:t></w:t>
            </w:r>
            <w:r>
              <w:t xml:space="preserve"> No</w:t>
            </w:r>
          </w:p>
        </w:tc>
        <w:tc>
          <w:tcPr>
            <w:tcW w:w="3525" w:type="dxa"/>
            <w:gridSpan w:val="2"/>
          </w:tcPr>
          <w:p w14:paraId="3558283E" w14:textId="77777777" w:rsidR="005E2A77" w:rsidRDefault="005E2A77" w:rsidP="006E0E65">
            <w:r>
              <w:t>Q59a. If YES, can you give us details (book keeping, marketing, etc)</w:t>
            </w:r>
          </w:p>
          <w:p w14:paraId="120C9331" w14:textId="77777777" w:rsidR="005E2A77" w:rsidRDefault="005E2A77" w:rsidP="006E0E65"/>
          <w:p w14:paraId="077768EA" w14:textId="77777777" w:rsidR="005E2A77" w:rsidRDefault="005E2A77" w:rsidP="006E0E65"/>
        </w:tc>
      </w:tr>
    </w:tbl>
    <w:p w14:paraId="2F92FD4A" w14:textId="77777777" w:rsidR="005E2A77" w:rsidRDefault="005E2A77">
      <w:pPr>
        <w:rPr>
          <w:b/>
        </w:rPr>
      </w:pPr>
    </w:p>
    <w:tbl>
      <w:tblPr>
        <w:tblStyle w:val="TableGrid"/>
        <w:tblW w:w="9445" w:type="dxa"/>
        <w:tblInd w:w="137" w:type="dxa"/>
        <w:tblLook w:val="04A0" w:firstRow="1" w:lastRow="0" w:firstColumn="1" w:lastColumn="0" w:noHBand="0" w:noVBand="1"/>
      </w:tblPr>
      <w:tblGrid>
        <w:gridCol w:w="4957"/>
        <w:gridCol w:w="1251"/>
        <w:gridCol w:w="3237"/>
      </w:tblGrid>
      <w:tr w:rsidR="005E2A77" w14:paraId="1FAA028A" w14:textId="77777777" w:rsidTr="006E0E65">
        <w:tc>
          <w:tcPr>
            <w:tcW w:w="9445" w:type="dxa"/>
            <w:gridSpan w:val="3"/>
            <w:shd w:val="clear" w:color="auto" w:fill="B4C6E7" w:themeFill="accent5" w:themeFillTint="66"/>
          </w:tcPr>
          <w:p w14:paraId="350BC5A4" w14:textId="77777777" w:rsidR="005E2A77" w:rsidRPr="006807CD" w:rsidRDefault="005E2A77" w:rsidP="006E0E65">
            <w:pPr>
              <w:rPr>
                <w:rFonts w:ascii="Wingdings" w:hAnsi="Wingdings"/>
                <w:sz w:val="20"/>
                <w:szCs w:val="20"/>
              </w:rPr>
            </w:pPr>
            <w:r>
              <w:rPr>
                <w:b/>
              </w:rPr>
              <w:t xml:space="preserve">G. </w:t>
            </w:r>
            <w:r w:rsidRPr="00870E1C">
              <w:rPr>
                <w:b/>
              </w:rPr>
              <w:t>VOUCHER SYSTEM</w:t>
            </w:r>
          </w:p>
        </w:tc>
      </w:tr>
      <w:tr w:rsidR="005E2A77" w14:paraId="046005EE" w14:textId="77777777" w:rsidTr="006E0E65">
        <w:tc>
          <w:tcPr>
            <w:tcW w:w="4957" w:type="dxa"/>
          </w:tcPr>
          <w:p w14:paraId="5830396E" w14:textId="77777777" w:rsidR="005E2A77" w:rsidRDefault="005E2A77" w:rsidP="006E0E65">
            <w:r>
              <w:t xml:space="preserve">Q60. </w:t>
            </w:r>
            <w:r w:rsidRPr="005E3CA4">
              <w:rPr>
                <w:i/>
              </w:rPr>
              <w:t>There is a government program that is developing a system for providing coupons / vouchers to houses in this community that they could use to purchase sanitation related products so that they can improve sanitation in their homes. This would mean that the store would allow them to choose items from the store up to a specific value and that are sanitation related in return for the coupon. On a monthly basis the program representatives would check the stock distributed and the vouchers received and pay the store for those items.</w:t>
            </w:r>
            <w:r>
              <w:t xml:space="preserve">  </w:t>
            </w:r>
          </w:p>
          <w:p w14:paraId="4D180DDF" w14:textId="77777777" w:rsidR="005E2A77" w:rsidRDefault="005E2A77" w:rsidP="006E0E65"/>
          <w:p w14:paraId="2ED906D8" w14:textId="77777777" w:rsidR="005E2A77" w:rsidRPr="00B87757" w:rsidRDefault="005E2A77" w:rsidP="006E0E65">
            <w:r>
              <w:t>Would you be interested in using voucher system to attract and engage customer?</w:t>
            </w:r>
          </w:p>
        </w:tc>
        <w:tc>
          <w:tcPr>
            <w:tcW w:w="4488" w:type="dxa"/>
            <w:gridSpan w:val="2"/>
          </w:tcPr>
          <w:p w14:paraId="56E85659" w14:textId="77777777" w:rsidR="005E2A77" w:rsidRDefault="005E2A77" w:rsidP="006E0E65">
            <w:r w:rsidRPr="006807CD">
              <w:rPr>
                <w:rFonts w:ascii="Wingdings" w:hAnsi="Wingdings"/>
                <w:sz w:val="20"/>
                <w:szCs w:val="20"/>
              </w:rPr>
              <w:t></w:t>
            </w:r>
            <w:r>
              <w:t xml:space="preserve"> Yes</w:t>
            </w:r>
          </w:p>
          <w:p w14:paraId="2A4571EB" w14:textId="77777777" w:rsidR="005E2A77" w:rsidRDefault="005E2A77" w:rsidP="006E0E65">
            <w:r w:rsidRPr="006807CD">
              <w:rPr>
                <w:rFonts w:ascii="Wingdings" w:hAnsi="Wingdings"/>
                <w:sz w:val="20"/>
                <w:szCs w:val="20"/>
              </w:rPr>
              <w:t></w:t>
            </w:r>
            <w:r>
              <w:t xml:space="preserve"> No</w:t>
            </w:r>
          </w:p>
          <w:p w14:paraId="45301931" w14:textId="77777777" w:rsidR="005E2A77" w:rsidRDefault="005E2A77" w:rsidP="006E0E65"/>
          <w:p w14:paraId="614337F4" w14:textId="77777777" w:rsidR="005E2A77" w:rsidRDefault="005E2A77" w:rsidP="006E0E65"/>
          <w:p w14:paraId="6AC66C98" w14:textId="77777777" w:rsidR="005E2A77" w:rsidRDefault="005E2A77" w:rsidP="006E0E65"/>
          <w:p w14:paraId="59410511" w14:textId="77777777" w:rsidR="005E2A77" w:rsidRDefault="005E2A77" w:rsidP="006E0E65"/>
          <w:p w14:paraId="2E6C5523" w14:textId="77777777" w:rsidR="005E2A77" w:rsidRDefault="005E2A77" w:rsidP="006E0E65"/>
          <w:p w14:paraId="0D0AF224" w14:textId="77777777" w:rsidR="005E2A77" w:rsidRDefault="005E2A77" w:rsidP="006E0E65"/>
          <w:p w14:paraId="77F7FB0F" w14:textId="77777777" w:rsidR="005E2A77" w:rsidRDefault="005E2A77" w:rsidP="006E0E65"/>
          <w:p w14:paraId="7F676030" w14:textId="77777777" w:rsidR="005E2A77" w:rsidRDefault="005E2A77" w:rsidP="006E0E65"/>
          <w:p w14:paraId="3BE20773" w14:textId="77777777" w:rsidR="005E2A77" w:rsidRDefault="005E2A77" w:rsidP="006E0E65"/>
          <w:p w14:paraId="6944A3E9" w14:textId="77777777" w:rsidR="005E2A77" w:rsidRDefault="005E2A77" w:rsidP="006E0E65"/>
          <w:p w14:paraId="09511962" w14:textId="77777777" w:rsidR="005E2A77" w:rsidRDefault="005E2A77" w:rsidP="006E0E65"/>
          <w:p w14:paraId="0747821F" w14:textId="77777777" w:rsidR="005E2A77" w:rsidRDefault="005E2A77" w:rsidP="006E0E65"/>
          <w:p w14:paraId="5D57979B" w14:textId="77777777" w:rsidR="005E2A77" w:rsidRDefault="005E2A77" w:rsidP="006E0E65"/>
        </w:tc>
      </w:tr>
      <w:tr w:rsidR="005E2A77" w14:paraId="32A176C5" w14:textId="77777777" w:rsidTr="006E0E65">
        <w:trPr>
          <w:trHeight w:val="547"/>
        </w:trPr>
        <w:tc>
          <w:tcPr>
            <w:tcW w:w="4957" w:type="dxa"/>
          </w:tcPr>
          <w:p w14:paraId="72D02F29" w14:textId="77777777" w:rsidR="005E2A77" w:rsidRDefault="005E2A77" w:rsidP="006E0E65">
            <w:r>
              <w:t>Q61. Have you used the voucher system as your promotion program before?</w:t>
            </w:r>
          </w:p>
        </w:tc>
        <w:tc>
          <w:tcPr>
            <w:tcW w:w="4488" w:type="dxa"/>
            <w:gridSpan w:val="2"/>
          </w:tcPr>
          <w:p w14:paraId="37AE1E79" w14:textId="77777777" w:rsidR="005E2A77" w:rsidRDefault="005E2A77" w:rsidP="006E0E65">
            <w:r w:rsidRPr="006807CD">
              <w:rPr>
                <w:rFonts w:ascii="Wingdings" w:hAnsi="Wingdings"/>
                <w:sz w:val="20"/>
                <w:szCs w:val="20"/>
              </w:rPr>
              <w:t></w:t>
            </w:r>
            <w:r>
              <w:t xml:space="preserve"> Yes </w:t>
            </w:r>
            <w:r>
              <w:sym w:font="Wingdings" w:char="F0E0"/>
            </w:r>
            <w:r>
              <w:t xml:space="preserve"> Go to Q62</w:t>
            </w:r>
          </w:p>
          <w:p w14:paraId="2DD3D50F" w14:textId="77777777" w:rsidR="005E2A77" w:rsidRDefault="005E2A77" w:rsidP="006E0E65">
            <w:r w:rsidRPr="006807CD">
              <w:rPr>
                <w:rFonts w:ascii="Wingdings" w:hAnsi="Wingdings"/>
                <w:sz w:val="20"/>
                <w:szCs w:val="20"/>
              </w:rPr>
              <w:t></w:t>
            </w:r>
            <w:r>
              <w:t xml:space="preserve"> No </w:t>
            </w:r>
            <w:r>
              <w:sym w:font="Wingdings" w:char="F0E0"/>
            </w:r>
            <w:r>
              <w:t xml:space="preserve"> Go to Q63</w:t>
            </w:r>
          </w:p>
        </w:tc>
      </w:tr>
      <w:tr w:rsidR="005E2A77" w14:paraId="1A4CFAD5" w14:textId="77777777" w:rsidTr="006E0E65">
        <w:tc>
          <w:tcPr>
            <w:tcW w:w="4957" w:type="dxa"/>
          </w:tcPr>
          <w:p w14:paraId="775620A1" w14:textId="77777777" w:rsidR="005E2A77" w:rsidRDefault="005E2A77" w:rsidP="006E0E65">
            <w:r>
              <w:t>Q62. If YES, how was the response of your customer to the program?</w:t>
            </w:r>
          </w:p>
          <w:p w14:paraId="3E2EC21D" w14:textId="77777777" w:rsidR="005E2A77" w:rsidRDefault="005E2A77" w:rsidP="006E0E65"/>
        </w:tc>
        <w:tc>
          <w:tcPr>
            <w:tcW w:w="1251" w:type="dxa"/>
          </w:tcPr>
          <w:p w14:paraId="22D9B5AB" w14:textId="77777777" w:rsidR="005E2A77" w:rsidRPr="006807CD" w:rsidRDefault="005E2A77" w:rsidP="006E0E65">
            <w:pPr>
              <w:rPr>
                <w:rFonts w:ascii="Wingdings" w:hAnsi="Wingdings"/>
                <w:sz w:val="20"/>
                <w:szCs w:val="20"/>
              </w:rPr>
            </w:pPr>
          </w:p>
        </w:tc>
        <w:tc>
          <w:tcPr>
            <w:tcW w:w="3237" w:type="dxa"/>
          </w:tcPr>
          <w:p w14:paraId="151B2083" w14:textId="77777777" w:rsidR="005E2A77" w:rsidRDefault="005E2A77" w:rsidP="006E0E65">
            <w:r>
              <w:t>Q62a. Did it increase your sales?</w:t>
            </w:r>
          </w:p>
          <w:p w14:paraId="4CBB0EB1" w14:textId="77777777" w:rsidR="005E2A77" w:rsidRDefault="005E2A77" w:rsidP="006E0E65">
            <w:r w:rsidRPr="006807CD">
              <w:rPr>
                <w:rFonts w:ascii="Wingdings" w:hAnsi="Wingdings"/>
                <w:sz w:val="20"/>
                <w:szCs w:val="20"/>
              </w:rPr>
              <w:t></w:t>
            </w:r>
            <w:r>
              <w:t xml:space="preserve"> Yes</w:t>
            </w:r>
          </w:p>
          <w:p w14:paraId="3F2F729E" w14:textId="77777777" w:rsidR="005E2A77" w:rsidRDefault="005E2A77" w:rsidP="006E0E65">
            <w:r w:rsidRPr="006807CD">
              <w:rPr>
                <w:rFonts w:ascii="Wingdings" w:hAnsi="Wingdings"/>
                <w:sz w:val="20"/>
                <w:szCs w:val="20"/>
              </w:rPr>
              <w:t></w:t>
            </w:r>
            <w:r>
              <w:t xml:space="preserve"> No</w:t>
            </w:r>
          </w:p>
        </w:tc>
      </w:tr>
      <w:tr w:rsidR="005E2A77" w14:paraId="53A1D9E9" w14:textId="77777777" w:rsidTr="006E0E65">
        <w:trPr>
          <w:trHeight w:val="747"/>
        </w:trPr>
        <w:tc>
          <w:tcPr>
            <w:tcW w:w="4957" w:type="dxa"/>
          </w:tcPr>
          <w:p w14:paraId="163F7248" w14:textId="77777777" w:rsidR="005E2A77" w:rsidRDefault="005E2A77" w:rsidP="006E0E65">
            <w:r>
              <w:t>Q63. Do you think the new voucher system will increase your sales?</w:t>
            </w:r>
          </w:p>
        </w:tc>
        <w:tc>
          <w:tcPr>
            <w:tcW w:w="1251" w:type="dxa"/>
          </w:tcPr>
          <w:p w14:paraId="1B0FF0C7" w14:textId="77777777" w:rsidR="005E2A77" w:rsidRDefault="005E2A77" w:rsidP="006E0E65">
            <w:r w:rsidRPr="006807CD">
              <w:rPr>
                <w:rFonts w:ascii="Wingdings" w:hAnsi="Wingdings"/>
                <w:sz w:val="20"/>
                <w:szCs w:val="20"/>
              </w:rPr>
              <w:t></w:t>
            </w:r>
            <w:r>
              <w:t xml:space="preserve"> Yes</w:t>
            </w:r>
          </w:p>
          <w:p w14:paraId="4D94B3BF"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w:t>
            </w:r>
          </w:p>
        </w:tc>
        <w:tc>
          <w:tcPr>
            <w:tcW w:w="3237" w:type="dxa"/>
          </w:tcPr>
          <w:p w14:paraId="5CC07BBB" w14:textId="77777777" w:rsidR="005E2A77" w:rsidRDefault="005E2A77" w:rsidP="006E0E65">
            <w:r>
              <w:t>Q64. If YES, why is that?</w:t>
            </w:r>
          </w:p>
          <w:p w14:paraId="5F578A80" w14:textId="77777777" w:rsidR="005E2A77" w:rsidRDefault="005E2A77" w:rsidP="006E0E65"/>
          <w:p w14:paraId="3C693AF9" w14:textId="77777777" w:rsidR="005E2A77" w:rsidRDefault="005E2A77" w:rsidP="006E0E65"/>
          <w:p w14:paraId="2C084092" w14:textId="77777777" w:rsidR="005E2A77" w:rsidRDefault="005E2A77" w:rsidP="006E0E65"/>
        </w:tc>
      </w:tr>
    </w:tbl>
    <w:p w14:paraId="03319451" w14:textId="77777777" w:rsidR="005E2A77" w:rsidRDefault="005E2A77">
      <w:pPr>
        <w:rPr>
          <w:b/>
        </w:rPr>
      </w:pPr>
    </w:p>
    <w:p w14:paraId="2013A4A5" w14:textId="77777777" w:rsidR="005E2A77" w:rsidRPr="006C342D" w:rsidRDefault="005E2A77">
      <w:pPr>
        <w:rPr>
          <w:b/>
          <w:color w:val="0070C0"/>
        </w:rPr>
      </w:pPr>
      <w:r w:rsidRPr="006C342D">
        <w:rPr>
          <w:b/>
          <w:color w:val="0070C0"/>
        </w:rPr>
        <w:t>ADDITIONAL OBSERVATION:</w:t>
      </w:r>
    </w:p>
    <w:tbl>
      <w:tblPr>
        <w:tblStyle w:val="TableGrid"/>
        <w:tblW w:w="9445" w:type="dxa"/>
        <w:tblInd w:w="137" w:type="dxa"/>
        <w:tblLook w:val="04A0" w:firstRow="1" w:lastRow="0" w:firstColumn="1" w:lastColumn="0" w:noHBand="0" w:noVBand="1"/>
      </w:tblPr>
      <w:tblGrid>
        <w:gridCol w:w="9445"/>
      </w:tblGrid>
      <w:tr w:rsidR="005E2A77" w14:paraId="3F4FAD81" w14:textId="77777777" w:rsidTr="006E0E65">
        <w:tc>
          <w:tcPr>
            <w:tcW w:w="9445" w:type="dxa"/>
          </w:tcPr>
          <w:p w14:paraId="2CA010C8" w14:textId="77777777" w:rsidR="005E2A77" w:rsidRDefault="005E2A77">
            <w:pPr>
              <w:rPr>
                <w:b/>
              </w:rPr>
            </w:pPr>
          </w:p>
          <w:p w14:paraId="13B0940A" w14:textId="77777777" w:rsidR="005E2A77" w:rsidRDefault="005E2A77">
            <w:pPr>
              <w:rPr>
                <w:b/>
              </w:rPr>
            </w:pPr>
          </w:p>
          <w:p w14:paraId="782BECC4" w14:textId="77777777" w:rsidR="005E2A77" w:rsidRDefault="005E2A77">
            <w:pPr>
              <w:rPr>
                <w:b/>
              </w:rPr>
            </w:pPr>
          </w:p>
          <w:p w14:paraId="482710B1" w14:textId="77777777" w:rsidR="005E2A77" w:rsidRDefault="005E2A77">
            <w:pPr>
              <w:rPr>
                <w:b/>
              </w:rPr>
            </w:pPr>
          </w:p>
          <w:p w14:paraId="1DB828F3" w14:textId="77777777" w:rsidR="005E2A77" w:rsidRDefault="005E2A77">
            <w:pPr>
              <w:rPr>
                <w:b/>
              </w:rPr>
            </w:pPr>
          </w:p>
          <w:p w14:paraId="3D07B32A" w14:textId="77777777" w:rsidR="005E2A77" w:rsidRDefault="005E2A77">
            <w:pPr>
              <w:rPr>
                <w:b/>
              </w:rPr>
            </w:pPr>
          </w:p>
          <w:p w14:paraId="6B7137A2" w14:textId="77777777" w:rsidR="005E2A77" w:rsidRDefault="005E2A77">
            <w:pPr>
              <w:rPr>
                <w:b/>
              </w:rPr>
            </w:pPr>
          </w:p>
          <w:p w14:paraId="717038D6" w14:textId="77777777" w:rsidR="005E2A77" w:rsidRDefault="005E2A77">
            <w:pPr>
              <w:rPr>
                <w:b/>
              </w:rPr>
            </w:pPr>
          </w:p>
          <w:p w14:paraId="794154A9" w14:textId="77777777" w:rsidR="005E2A77" w:rsidRDefault="005E2A77">
            <w:pPr>
              <w:rPr>
                <w:b/>
              </w:rPr>
            </w:pPr>
          </w:p>
          <w:p w14:paraId="5A59DF63" w14:textId="77777777" w:rsidR="005E2A77" w:rsidRDefault="005E2A77">
            <w:pPr>
              <w:rPr>
                <w:b/>
              </w:rPr>
            </w:pPr>
          </w:p>
          <w:p w14:paraId="44DBCCE1" w14:textId="77777777" w:rsidR="005E2A77" w:rsidRDefault="005E2A77">
            <w:pPr>
              <w:rPr>
                <w:b/>
              </w:rPr>
            </w:pPr>
          </w:p>
        </w:tc>
      </w:tr>
    </w:tbl>
    <w:p w14:paraId="6EBFF890" w14:textId="77777777" w:rsidR="005E2A77" w:rsidRPr="00726C8A" w:rsidRDefault="005E2A77">
      <w:pPr>
        <w:rPr>
          <w:b/>
        </w:rPr>
      </w:pPr>
    </w:p>
    <w:p w14:paraId="32A36D5B" w14:textId="77777777" w:rsidR="005E2A77" w:rsidRDefault="005E2A77" w:rsidP="005E2A77">
      <w:pPr>
        <w:rPr>
          <w:b/>
        </w:rPr>
      </w:pPr>
    </w:p>
    <w:p w14:paraId="55AFB02F" w14:textId="77777777" w:rsidR="005E2A77" w:rsidRDefault="005E2A77" w:rsidP="005E2A77">
      <w:pPr>
        <w:rPr>
          <w:b/>
        </w:rPr>
      </w:pPr>
    </w:p>
    <w:p w14:paraId="3516B928" w14:textId="5B962977" w:rsidR="005E2A77" w:rsidRDefault="005E2A77" w:rsidP="005E2A77">
      <w:pPr>
        <w:rPr>
          <w:b/>
        </w:rPr>
      </w:pPr>
      <w:r>
        <w:rPr>
          <w:b/>
        </w:rPr>
        <w:lastRenderedPageBreak/>
        <w:t>Appendix 5. Mason survey (English Version)</w:t>
      </w:r>
    </w:p>
    <w:tbl>
      <w:tblPr>
        <w:tblStyle w:val="TableGrid"/>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2369"/>
        <w:gridCol w:w="2402"/>
      </w:tblGrid>
      <w:tr w:rsidR="005E2A77" w14:paraId="49832B49" w14:textId="77777777" w:rsidTr="006E0E65">
        <w:tc>
          <w:tcPr>
            <w:tcW w:w="5400" w:type="dxa"/>
          </w:tcPr>
          <w:p w14:paraId="28A5158B" w14:textId="77777777" w:rsidR="005E2A77" w:rsidRPr="00DB25A1" w:rsidRDefault="005E2A77" w:rsidP="006E0E65">
            <w:pPr>
              <w:rPr>
                <w:b/>
                <w:color w:val="538135" w:themeColor="accent6" w:themeShade="BF"/>
                <w:sz w:val="28"/>
                <w:szCs w:val="28"/>
              </w:rPr>
            </w:pPr>
            <w:r w:rsidRPr="00DB25A1">
              <w:rPr>
                <w:b/>
                <w:color w:val="538135" w:themeColor="accent6" w:themeShade="BF"/>
                <w:sz w:val="28"/>
                <w:szCs w:val="28"/>
              </w:rPr>
              <w:t>SUPPLY CHAIN QUESTIONNAIRE</w:t>
            </w:r>
          </w:p>
          <w:p w14:paraId="6038449E" w14:textId="77777777" w:rsidR="005E2A77" w:rsidRDefault="005E2A77" w:rsidP="006E0E65">
            <w:pPr>
              <w:rPr>
                <w:b/>
                <w:color w:val="2F5496" w:themeColor="accent5" w:themeShade="BF"/>
                <w:sz w:val="28"/>
                <w:szCs w:val="28"/>
              </w:rPr>
            </w:pPr>
            <w:r w:rsidRPr="00DB25A1">
              <w:rPr>
                <w:b/>
                <w:color w:val="538135" w:themeColor="accent6" w:themeShade="BF"/>
                <w:sz w:val="28"/>
                <w:szCs w:val="28"/>
              </w:rPr>
              <w:t>MASON</w:t>
            </w:r>
          </w:p>
        </w:tc>
        <w:tc>
          <w:tcPr>
            <w:tcW w:w="2369" w:type="dxa"/>
          </w:tcPr>
          <w:p w14:paraId="69AD5A68" w14:textId="77777777" w:rsidR="005E2A77" w:rsidRPr="004B1492" w:rsidRDefault="005E2A77" w:rsidP="006E0E65">
            <w:pPr>
              <w:rPr>
                <w:b/>
                <w:sz w:val="24"/>
                <w:szCs w:val="24"/>
              </w:rPr>
            </w:pPr>
            <w:r w:rsidRPr="004B1492">
              <w:rPr>
                <w:b/>
                <w:sz w:val="24"/>
                <w:szCs w:val="24"/>
              </w:rPr>
              <w:t>Interviewer Name: ________________</w:t>
            </w:r>
          </w:p>
        </w:tc>
        <w:tc>
          <w:tcPr>
            <w:tcW w:w="2402" w:type="dxa"/>
          </w:tcPr>
          <w:p w14:paraId="3A722F08" w14:textId="77777777" w:rsidR="005E2A77" w:rsidRPr="004B1492" w:rsidRDefault="005E2A77" w:rsidP="006E0E65">
            <w:pPr>
              <w:rPr>
                <w:b/>
                <w:sz w:val="24"/>
                <w:szCs w:val="24"/>
              </w:rPr>
            </w:pPr>
            <w:r w:rsidRPr="004B1492">
              <w:rPr>
                <w:b/>
                <w:sz w:val="24"/>
                <w:szCs w:val="24"/>
              </w:rPr>
              <w:t>Interview Date: ______________</w:t>
            </w:r>
          </w:p>
        </w:tc>
      </w:tr>
    </w:tbl>
    <w:p w14:paraId="48206024" w14:textId="77777777" w:rsidR="005E2A77" w:rsidRDefault="005E2A77" w:rsidP="006E0E65">
      <w:pPr>
        <w:spacing w:after="0" w:line="240" w:lineRule="auto"/>
        <w:rPr>
          <w:b/>
          <w:color w:val="538135" w:themeColor="accent6" w:themeShade="BF"/>
          <w:sz w:val="28"/>
          <w:szCs w:val="28"/>
        </w:rPr>
      </w:pPr>
    </w:p>
    <w:tbl>
      <w:tblPr>
        <w:tblStyle w:val="TableGrid"/>
        <w:tblW w:w="9445" w:type="dxa"/>
        <w:tblInd w:w="85" w:type="dxa"/>
        <w:tblLook w:val="04A0" w:firstRow="1" w:lastRow="0" w:firstColumn="1" w:lastColumn="0" w:noHBand="0" w:noVBand="1"/>
      </w:tblPr>
      <w:tblGrid>
        <w:gridCol w:w="2972"/>
        <w:gridCol w:w="6473"/>
      </w:tblGrid>
      <w:tr w:rsidR="005E2A77" w14:paraId="50DF518E" w14:textId="77777777" w:rsidTr="006E0E65">
        <w:tc>
          <w:tcPr>
            <w:tcW w:w="9445" w:type="dxa"/>
            <w:gridSpan w:val="2"/>
            <w:shd w:val="clear" w:color="auto" w:fill="92D050"/>
          </w:tcPr>
          <w:p w14:paraId="1D153001" w14:textId="77777777" w:rsidR="005E2A77" w:rsidRDefault="005E2A77" w:rsidP="006E0E65">
            <w:r>
              <w:rPr>
                <w:b/>
              </w:rPr>
              <w:t>A. GENERAL INFORMATION</w:t>
            </w:r>
          </w:p>
        </w:tc>
      </w:tr>
      <w:tr w:rsidR="005E2A77" w14:paraId="5766DC6B" w14:textId="77777777" w:rsidTr="006E0E65">
        <w:tc>
          <w:tcPr>
            <w:tcW w:w="9445" w:type="dxa"/>
            <w:gridSpan w:val="2"/>
          </w:tcPr>
          <w:p w14:paraId="2248A175" w14:textId="77777777" w:rsidR="005E2A77" w:rsidRDefault="005E2A77" w:rsidP="006E0E65">
            <w:r>
              <w:rPr>
                <w:b/>
              </w:rPr>
              <w:t>Mason Location</w:t>
            </w:r>
          </w:p>
        </w:tc>
      </w:tr>
      <w:tr w:rsidR="005E2A77" w14:paraId="1E94206A" w14:textId="77777777" w:rsidTr="006E0E65">
        <w:tc>
          <w:tcPr>
            <w:tcW w:w="2972" w:type="dxa"/>
          </w:tcPr>
          <w:p w14:paraId="2022E9B0" w14:textId="77777777" w:rsidR="005E2A77" w:rsidRPr="004B1492" w:rsidRDefault="005E2A77" w:rsidP="006E0E65">
            <w:pPr>
              <w:ind w:left="330"/>
            </w:pPr>
            <w:r w:rsidRPr="004B1492">
              <w:t>Administrative Post</w:t>
            </w:r>
          </w:p>
        </w:tc>
        <w:tc>
          <w:tcPr>
            <w:tcW w:w="6473" w:type="dxa"/>
          </w:tcPr>
          <w:p w14:paraId="766BBF3B" w14:textId="77777777" w:rsidR="005E2A77" w:rsidRDefault="005E2A77" w:rsidP="006E0E65"/>
        </w:tc>
      </w:tr>
      <w:tr w:rsidR="005E2A77" w14:paraId="212B7BB5" w14:textId="77777777" w:rsidTr="006E0E65">
        <w:tc>
          <w:tcPr>
            <w:tcW w:w="2972" w:type="dxa"/>
          </w:tcPr>
          <w:p w14:paraId="33AC3E3A" w14:textId="77777777" w:rsidR="005E2A77" w:rsidRPr="004B1492" w:rsidRDefault="005E2A77" w:rsidP="006E0E65">
            <w:pPr>
              <w:ind w:left="330"/>
            </w:pPr>
            <w:r w:rsidRPr="004B1492">
              <w:t>Suco</w:t>
            </w:r>
            <w:r>
              <w:t>:</w:t>
            </w:r>
          </w:p>
        </w:tc>
        <w:tc>
          <w:tcPr>
            <w:tcW w:w="6473" w:type="dxa"/>
          </w:tcPr>
          <w:p w14:paraId="71DC07FD" w14:textId="77777777" w:rsidR="005E2A77" w:rsidRDefault="005E2A77" w:rsidP="006E0E65"/>
        </w:tc>
      </w:tr>
      <w:tr w:rsidR="005E2A77" w14:paraId="62EE28E6" w14:textId="77777777" w:rsidTr="006E0E65">
        <w:tc>
          <w:tcPr>
            <w:tcW w:w="2972" w:type="dxa"/>
          </w:tcPr>
          <w:p w14:paraId="1C359FE7" w14:textId="77777777" w:rsidR="005E2A77" w:rsidRPr="004B1492" w:rsidRDefault="005E2A77" w:rsidP="006E0E65">
            <w:pPr>
              <w:ind w:left="330"/>
            </w:pPr>
            <w:r w:rsidRPr="004B1492">
              <w:t>Aldeia</w:t>
            </w:r>
            <w:r>
              <w:t>:</w:t>
            </w:r>
          </w:p>
        </w:tc>
        <w:tc>
          <w:tcPr>
            <w:tcW w:w="6473" w:type="dxa"/>
          </w:tcPr>
          <w:p w14:paraId="50442FE4" w14:textId="77777777" w:rsidR="005E2A77" w:rsidRDefault="005E2A77" w:rsidP="006E0E65"/>
        </w:tc>
      </w:tr>
      <w:tr w:rsidR="005E2A77" w14:paraId="5D1683FD" w14:textId="77777777" w:rsidTr="006E0E65">
        <w:tc>
          <w:tcPr>
            <w:tcW w:w="9445" w:type="dxa"/>
            <w:gridSpan w:val="2"/>
          </w:tcPr>
          <w:p w14:paraId="65A3EF0C" w14:textId="77777777" w:rsidR="005E2A77" w:rsidRDefault="005E2A77" w:rsidP="006E0E65">
            <w:r w:rsidRPr="004B1492">
              <w:rPr>
                <w:b/>
              </w:rPr>
              <w:t>Contact Information</w:t>
            </w:r>
          </w:p>
        </w:tc>
      </w:tr>
      <w:tr w:rsidR="005E2A77" w14:paraId="5A438ECB" w14:textId="77777777" w:rsidTr="006E0E65">
        <w:tc>
          <w:tcPr>
            <w:tcW w:w="2972" w:type="dxa"/>
          </w:tcPr>
          <w:p w14:paraId="43D25894" w14:textId="77777777" w:rsidR="005E2A77" w:rsidRPr="004B1492" w:rsidRDefault="005E2A77" w:rsidP="006E0E65">
            <w:pPr>
              <w:ind w:left="330"/>
            </w:pPr>
            <w:r>
              <w:t>Name:</w:t>
            </w:r>
          </w:p>
        </w:tc>
        <w:tc>
          <w:tcPr>
            <w:tcW w:w="6473" w:type="dxa"/>
          </w:tcPr>
          <w:p w14:paraId="779CED2B" w14:textId="77777777" w:rsidR="005E2A77" w:rsidRDefault="005E2A77" w:rsidP="006E0E65"/>
        </w:tc>
      </w:tr>
      <w:tr w:rsidR="005E2A77" w14:paraId="4FF91C2B" w14:textId="77777777" w:rsidTr="006E0E65">
        <w:tc>
          <w:tcPr>
            <w:tcW w:w="2972" w:type="dxa"/>
          </w:tcPr>
          <w:p w14:paraId="6CC9EB78" w14:textId="77777777" w:rsidR="005E2A77" w:rsidRDefault="005E2A77" w:rsidP="006E0E65">
            <w:pPr>
              <w:ind w:left="330"/>
            </w:pPr>
            <w:r>
              <w:t>Gender:</w:t>
            </w:r>
          </w:p>
        </w:tc>
        <w:tc>
          <w:tcPr>
            <w:tcW w:w="6473" w:type="dxa"/>
          </w:tcPr>
          <w:p w14:paraId="195B3FC0"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Pr>
                <w:rFonts w:eastAsia="Noto Sans Symbols" w:cstheme="minorHAnsi"/>
              </w:rPr>
              <w:t xml:space="preserve"> Male</w:t>
            </w:r>
          </w:p>
          <w:p w14:paraId="5CA9649E"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Pr>
                <w:rFonts w:eastAsia="Noto Sans Symbols" w:cstheme="minorHAnsi"/>
              </w:rPr>
              <w:t xml:space="preserve"> Female</w:t>
            </w:r>
          </w:p>
          <w:p w14:paraId="6985E041" w14:textId="77777777" w:rsidR="005E2A77" w:rsidRDefault="005E2A77" w:rsidP="006E0E65"/>
        </w:tc>
      </w:tr>
      <w:tr w:rsidR="005E2A77" w14:paraId="2B93D329" w14:textId="77777777" w:rsidTr="006E0E65">
        <w:tc>
          <w:tcPr>
            <w:tcW w:w="2972" w:type="dxa"/>
          </w:tcPr>
          <w:p w14:paraId="22BA6F72" w14:textId="77777777" w:rsidR="005E2A77" w:rsidRDefault="005E2A77" w:rsidP="006E0E65">
            <w:pPr>
              <w:ind w:left="330"/>
            </w:pPr>
            <w:r>
              <w:t>Age</w:t>
            </w:r>
          </w:p>
        </w:tc>
        <w:tc>
          <w:tcPr>
            <w:tcW w:w="6473" w:type="dxa"/>
          </w:tcPr>
          <w:p w14:paraId="65522960"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Under 18 years</w:t>
            </w:r>
          </w:p>
          <w:p w14:paraId="1C0A3439"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18 to 24 years</w:t>
            </w:r>
          </w:p>
          <w:p w14:paraId="4E823B35"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sidRPr="004737E1">
              <w:rPr>
                <w:rFonts w:cstheme="minorHAnsi"/>
              </w:rPr>
              <w:t>25 to 34 years</w:t>
            </w:r>
          </w:p>
          <w:p w14:paraId="75264B8C"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35 to 44 years</w:t>
            </w:r>
          </w:p>
          <w:p w14:paraId="592D3E42"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45 to 54 years</w:t>
            </w:r>
          </w:p>
          <w:p w14:paraId="37BA4251"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55 to 64</w:t>
            </w:r>
            <w:r w:rsidRPr="004737E1">
              <w:rPr>
                <w:rFonts w:cstheme="minorHAnsi"/>
              </w:rPr>
              <w:t xml:space="preserve"> years</w:t>
            </w:r>
          </w:p>
          <w:p w14:paraId="7F8EFD2E" w14:textId="77777777" w:rsidR="005E2A77" w:rsidRPr="00F73BBA"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cstheme="minorHAnsi"/>
              </w:rPr>
              <w:t>Age 65 or older</w:t>
            </w:r>
          </w:p>
        </w:tc>
      </w:tr>
      <w:tr w:rsidR="005E2A77" w14:paraId="2DF16942" w14:textId="77777777" w:rsidTr="006E0E65">
        <w:tc>
          <w:tcPr>
            <w:tcW w:w="2972" w:type="dxa"/>
          </w:tcPr>
          <w:p w14:paraId="611892B3" w14:textId="77777777" w:rsidR="005E2A77" w:rsidRDefault="005E2A77" w:rsidP="006E0E65">
            <w:pPr>
              <w:ind w:left="330"/>
            </w:pPr>
            <w:r>
              <w:t>Phone number:</w:t>
            </w:r>
          </w:p>
        </w:tc>
        <w:tc>
          <w:tcPr>
            <w:tcW w:w="6473" w:type="dxa"/>
          </w:tcPr>
          <w:p w14:paraId="06C0CFD2" w14:textId="77777777" w:rsidR="005E2A77" w:rsidRDefault="005E2A77" w:rsidP="006E0E65"/>
        </w:tc>
      </w:tr>
      <w:tr w:rsidR="005E2A77" w14:paraId="673511D0" w14:textId="77777777" w:rsidTr="006E0E65">
        <w:tc>
          <w:tcPr>
            <w:tcW w:w="2972" w:type="dxa"/>
          </w:tcPr>
          <w:p w14:paraId="215FC4C6" w14:textId="77777777" w:rsidR="005E2A77" w:rsidRDefault="005E2A77" w:rsidP="006E0E65">
            <w:pPr>
              <w:ind w:left="330"/>
            </w:pPr>
            <w:r>
              <w:t>Address:</w:t>
            </w:r>
          </w:p>
        </w:tc>
        <w:tc>
          <w:tcPr>
            <w:tcW w:w="6473" w:type="dxa"/>
          </w:tcPr>
          <w:p w14:paraId="720C9174" w14:textId="77777777" w:rsidR="005E2A77" w:rsidRDefault="005E2A77" w:rsidP="006E0E65"/>
        </w:tc>
      </w:tr>
      <w:tr w:rsidR="005E2A77" w14:paraId="6C8D375B" w14:textId="77777777" w:rsidTr="006E0E65">
        <w:tc>
          <w:tcPr>
            <w:tcW w:w="9445" w:type="dxa"/>
            <w:gridSpan w:val="2"/>
          </w:tcPr>
          <w:p w14:paraId="79F9505F" w14:textId="77777777" w:rsidR="005E2A77" w:rsidRDefault="005E2A77" w:rsidP="006E0E65">
            <w:pPr>
              <w:rPr>
                <w:rFonts w:ascii="Segoe UI Symbol" w:eastAsia="Noto Sans Symbols" w:hAnsi="Segoe UI Symbol" w:cs="Segoe UI Symbol"/>
                <w:sz w:val="20"/>
                <w:szCs w:val="20"/>
              </w:rPr>
            </w:pPr>
            <w:r w:rsidRPr="00953B93">
              <w:rPr>
                <w:b/>
              </w:rPr>
              <w:t>Socioeconomic</w:t>
            </w:r>
          </w:p>
        </w:tc>
      </w:tr>
      <w:tr w:rsidR="005E2A77" w14:paraId="267776AF" w14:textId="77777777" w:rsidTr="006E0E65">
        <w:tc>
          <w:tcPr>
            <w:tcW w:w="2972" w:type="dxa"/>
          </w:tcPr>
          <w:p w14:paraId="00919F2A" w14:textId="77777777" w:rsidR="005E2A77" w:rsidRDefault="005E2A77" w:rsidP="006E0E65">
            <w:r>
              <w:t>What is the highest level of education received?</w:t>
            </w:r>
          </w:p>
        </w:tc>
        <w:tc>
          <w:tcPr>
            <w:tcW w:w="6473" w:type="dxa"/>
          </w:tcPr>
          <w:p w14:paraId="6D93C088" w14:textId="77777777" w:rsidR="005E2A77" w:rsidRDefault="005E2A77" w:rsidP="006E0E65">
            <w:r>
              <w:rPr>
                <w:rFonts w:ascii="Segoe UI Symbol" w:eastAsia="Noto Sans Symbols" w:hAnsi="Segoe UI Symbol" w:cs="Segoe UI Symbol"/>
                <w:sz w:val="20"/>
                <w:szCs w:val="20"/>
              </w:rPr>
              <w:t>❑</w:t>
            </w:r>
            <w:r>
              <w:t xml:space="preserve">   No schooling</w:t>
            </w:r>
          </w:p>
          <w:p w14:paraId="584E1D0A" w14:textId="77777777" w:rsidR="005E2A77" w:rsidRDefault="005E2A77" w:rsidP="006E0E65">
            <w:r>
              <w:rPr>
                <w:rFonts w:ascii="Segoe UI Symbol" w:eastAsia="Noto Sans Symbols" w:hAnsi="Segoe UI Symbol" w:cs="Segoe UI Symbol"/>
                <w:sz w:val="20"/>
                <w:szCs w:val="20"/>
              </w:rPr>
              <w:t>❑</w:t>
            </w:r>
            <w:r>
              <w:t xml:space="preserve">   Pre-primary</w:t>
            </w:r>
          </w:p>
          <w:p w14:paraId="47BCE2C5" w14:textId="77777777" w:rsidR="005E2A77" w:rsidRDefault="005E2A77" w:rsidP="006E0E65">
            <w:r>
              <w:rPr>
                <w:rFonts w:ascii="Segoe UI Symbol" w:eastAsia="Noto Sans Symbols" w:hAnsi="Segoe UI Symbol" w:cs="Segoe UI Symbol"/>
                <w:sz w:val="20"/>
                <w:szCs w:val="20"/>
              </w:rPr>
              <w:t>❑</w:t>
            </w:r>
            <w:r>
              <w:t xml:space="preserve">   Some Primary</w:t>
            </w:r>
          </w:p>
          <w:p w14:paraId="34548D1D" w14:textId="77777777" w:rsidR="005E2A77" w:rsidRDefault="005E2A77" w:rsidP="006E0E65">
            <w:r>
              <w:rPr>
                <w:rFonts w:ascii="Segoe UI Symbol" w:eastAsia="Noto Sans Symbols" w:hAnsi="Segoe UI Symbol" w:cs="Segoe UI Symbol"/>
                <w:sz w:val="20"/>
                <w:szCs w:val="20"/>
              </w:rPr>
              <w:t>❑</w:t>
            </w:r>
            <w:r>
              <w:t xml:space="preserve">   Completed primary</w:t>
            </w:r>
          </w:p>
          <w:p w14:paraId="2AB65A71" w14:textId="77777777" w:rsidR="005E2A77" w:rsidRDefault="005E2A77" w:rsidP="006E0E65">
            <w:r>
              <w:rPr>
                <w:rFonts w:ascii="Segoe UI Symbol" w:eastAsia="Noto Sans Symbols" w:hAnsi="Segoe UI Symbol" w:cs="Segoe UI Symbol"/>
                <w:sz w:val="20"/>
                <w:szCs w:val="20"/>
              </w:rPr>
              <w:t>❑</w:t>
            </w:r>
            <w:r>
              <w:t xml:space="preserve">   Pre-secondary</w:t>
            </w:r>
          </w:p>
          <w:p w14:paraId="30B870C7" w14:textId="77777777" w:rsidR="005E2A77" w:rsidRDefault="005E2A77" w:rsidP="006E0E65">
            <w:r>
              <w:rPr>
                <w:rFonts w:ascii="Segoe UI Symbol" w:eastAsia="Noto Sans Symbols" w:hAnsi="Segoe UI Symbol" w:cs="Segoe UI Symbol"/>
                <w:sz w:val="20"/>
                <w:szCs w:val="20"/>
              </w:rPr>
              <w:t>❑</w:t>
            </w:r>
            <w:r>
              <w:t xml:space="preserve">   Some secondary</w:t>
            </w:r>
          </w:p>
          <w:p w14:paraId="2ECB3FF6" w14:textId="77777777" w:rsidR="005E2A77" w:rsidRDefault="005E2A77" w:rsidP="006E0E65">
            <w:r>
              <w:rPr>
                <w:rFonts w:ascii="Segoe UI Symbol" w:eastAsia="Noto Sans Symbols" w:hAnsi="Segoe UI Symbol" w:cs="Segoe UI Symbol"/>
                <w:sz w:val="20"/>
                <w:szCs w:val="20"/>
              </w:rPr>
              <w:t>❑</w:t>
            </w:r>
            <w:r>
              <w:t xml:space="preserve">   Completed secondary</w:t>
            </w:r>
          </w:p>
          <w:p w14:paraId="466186A6" w14:textId="77777777" w:rsidR="005E2A77" w:rsidRDefault="005E2A77" w:rsidP="006E0E65">
            <w:r>
              <w:rPr>
                <w:rFonts w:ascii="Segoe UI Symbol" w:eastAsia="Noto Sans Symbols" w:hAnsi="Segoe UI Symbol" w:cs="Segoe UI Symbol"/>
                <w:sz w:val="20"/>
                <w:szCs w:val="20"/>
              </w:rPr>
              <w:t>❑</w:t>
            </w:r>
            <w:r>
              <w:t xml:space="preserve">   University or other tertiary</w:t>
            </w:r>
          </w:p>
        </w:tc>
      </w:tr>
    </w:tbl>
    <w:p w14:paraId="5010CC06" w14:textId="77777777" w:rsidR="005E2A77" w:rsidRDefault="005E2A77" w:rsidP="006E0E65">
      <w:pPr>
        <w:spacing w:after="0" w:line="240" w:lineRule="auto"/>
        <w:rPr>
          <w:b/>
          <w:color w:val="538135" w:themeColor="accent6" w:themeShade="BF"/>
          <w:sz w:val="28"/>
          <w:szCs w:val="28"/>
        </w:rPr>
      </w:pPr>
    </w:p>
    <w:tbl>
      <w:tblPr>
        <w:tblStyle w:val="TableGrid"/>
        <w:tblW w:w="9445" w:type="dxa"/>
        <w:tblInd w:w="85" w:type="dxa"/>
        <w:tblLook w:val="04A0" w:firstRow="1" w:lastRow="0" w:firstColumn="1" w:lastColumn="0" w:noHBand="0" w:noVBand="1"/>
      </w:tblPr>
      <w:tblGrid>
        <w:gridCol w:w="2972"/>
        <w:gridCol w:w="2977"/>
        <w:gridCol w:w="3496"/>
      </w:tblGrid>
      <w:tr w:rsidR="005E2A77" w14:paraId="7232F3A8" w14:textId="77777777" w:rsidTr="006E0E65">
        <w:tc>
          <w:tcPr>
            <w:tcW w:w="9445" w:type="dxa"/>
            <w:gridSpan w:val="3"/>
            <w:shd w:val="clear" w:color="auto" w:fill="92D050"/>
          </w:tcPr>
          <w:p w14:paraId="2F6FE1B7" w14:textId="77777777" w:rsidR="005E2A77" w:rsidRDefault="005E2A77" w:rsidP="006E0E65">
            <w:r>
              <w:rPr>
                <w:b/>
              </w:rPr>
              <w:t>B. BACKGROUND</w:t>
            </w:r>
          </w:p>
        </w:tc>
      </w:tr>
      <w:tr w:rsidR="005E2A77" w14:paraId="2A86986A" w14:textId="77777777" w:rsidTr="006E0E65">
        <w:tc>
          <w:tcPr>
            <w:tcW w:w="2972" w:type="dxa"/>
          </w:tcPr>
          <w:p w14:paraId="27BA6D7E" w14:textId="77777777" w:rsidR="005E2A77" w:rsidRPr="003A286F" w:rsidRDefault="005E2A77" w:rsidP="006E0E65">
            <w:r w:rsidRPr="003A286F">
              <w:t xml:space="preserve">Q1. </w:t>
            </w:r>
            <w:r>
              <w:t>Are you working alone or working with other masons?</w:t>
            </w:r>
          </w:p>
        </w:tc>
        <w:tc>
          <w:tcPr>
            <w:tcW w:w="6473" w:type="dxa"/>
            <w:gridSpan w:val="2"/>
          </w:tcPr>
          <w:p w14:paraId="36073F2F" w14:textId="77777777" w:rsidR="005E2A77" w:rsidRDefault="005E2A77" w:rsidP="006E0E65">
            <w:r w:rsidRPr="006807CD">
              <w:rPr>
                <w:rFonts w:ascii="Wingdings" w:hAnsi="Wingdings"/>
                <w:sz w:val="20"/>
                <w:szCs w:val="20"/>
              </w:rPr>
              <w:t></w:t>
            </w:r>
            <w:r>
              <w:t xml:space="preserve"> Alone</w:t>
            </w:r>
          </w:p>
          <w:p w14:paraId="4F0FC1B2" w14:textId="77777777" w:rsidR="005E2A77" w:rsidRDefault="005E2A77" w:rsidP="006E0E65">
            <w:r w:rsidRPr="006807CD">
              <w:rPr>
                <w:rFonts w:ascii="Wingdings" w:hAnsi="Wingdings"/>
                <w:sz w:val="20"/>
                <w:szCs w:val="20"/>
              </w:rPr>
              <w:t></w:t>
            </w:r>
            <w:r>
              <w:t xml:space="preserve"> With other masons</w:t>
            </w:r>
          </w:p>
        </w:tc>
      </w:tr>
      <w:tr w:rsidR="005E2A77" w14:paraId="41BFD71C" w14:textId="77777777" w:rsidTr="006E0E65">
        <w:tc>
          <w:tcPr>
            <w:tcW w:w="2972" w:type="dxa"/>
          </w:tcPr>
          <w:p w14:paraId="0891F0AE" w14:textId="77777777" w:rsidR="005E2A77" w:rsidRPr="003A286F" w:rsidRDefault="005E2A77" w:rsidP="006E0E65">
            <w:r w:rsidRPr="003A286F">
              <w:t>Q2. How many years have you been in this business?</w:t>
            </w:r>
          </w:p>
        </w:tc>
        <w:tc>
          <w:tcPr>
            <w:tcW w:w="6473" w:type="dxa"/>
            <w:gridSpan w:val="2"/>
          </w:tcPr>
          <w:p w14:paraId="61CAF257" w14:textId="77777777" w:rsidR="005E2A77" w:rsidRDefault="005E2A77" w:rsidP="006E0E65"/>
        </w:tc>
      </w:tr>
      <w:tr w:rsidR="005E2A77" w14:paraId="7E12DEF9" w14:textId="77777777" w:rsidTr="006E0E65">
        <w:tc>
          <w:tcPr>
            <w:tcW w:w="2972" w:type="dxa"/>
          </w:tcPr>
          <w:p w14:paraId="77AC2F66" w14:textId="77777777" w:rsidR="005E2A77" w:rsidRDefault="005E2A77" w:rsidP="006E0E65">
            <w:r>
              <w:t>Q3. Where did you get money to start the business?</w:t>
            </w:r>
          </w:p>
        </w:tc>
        <w:tc>
          <w:tcPr>
            <w:tcW w:w="6473" w:type="dxa"/>
            <w:gridSpan w:val="2"/>
          </w:tcPr>
          <w:p w14:paraId="23A36147" w14:textId="77777777" w:rsidR="005E2A77" w:rsidRDefault="005E2A77" w:rsidP="006E0E65">
            <w:r w:rsidRPr="006807CD">
              <w:rPr>
                <w:rFonts w:ascii="Wingdings" w:hAnsi="Wingdings"/>
                <w:sz w:val="20"/>
                <w:szCs w:val="20"/>
              </w:rPr>
              <w:t></w:t>
            </w:r>
            <w:r>
              <w:t xml:space="preserve"> Saved money</w:t>
            </w:r>
          </w:p>
          <w:p w14:paraId="4DD7B922" w14:textId="77777777" w:rsidR="005E2A77" w:rsidRDefault="005E2A77" w:rsidP="006E0E65">
            <w:r w:rsidRPr="006807CD">
              <w:rPr>
                <w:rFonts w:ascii="Wingdings" w:hAnsi="Wingdings"/>
                <w:sz w:val="20"/>
                <w:szCs w:val="20"/>
              </w:rPr>
              <w:t></w:t>
            </w:r>
            <w:r>
              <w:t xml:space="preserve"> Loan from bank</w:t>
            </w:r>
          </w:p>
          <w:p w14:paraId="67E62D1C" w14:textId="77777777" w:rsidR="005E2A77" w:rsidRDefault="005E2A77" w:rsidP="006E0E65">
            <w:r w:rsidRPr="006807CD">
              <w:rPr>
                <w:rFonts w:ascii="Wingdings" w:hAnsi="Wingdings"/>
                <w:sz w:val="20"/>
                <w:szCs w:val="20"/>
              </w:rPr>
              <w:t></w:t>
            </w:r>
            <w:r>
              <w:t xml:space="preserve"> Loan from family/friends</w:t>
            </w:r>
          </w:p>
          <w:p w14:paraId="045D6A43" w14:textId="77777777" w:rsidR="005E2A77" w:rsidRDefault="005E2A77" w:rsidP="006E0E65">
            <w:r w:rsidRPr="006807CD">
              <w:rPr>
                <w:rFonts w:ascii="Wingdings" w:hAnsi="Wingdings"/>
                <w:sz w:val="20"/>
                <w:szCs w:val="20"/>
              </w:rPr>
              <w:t></w:t>
            </w:r>
            <w:r>
              <w:t xml:space="preserve"> Loan from another source</w:t>
            </w:r>
          </w:p>
          <w:p w14:paraId="0EC22CB6" w14:textId="77777777" w:rsidR="005E2A77" w:rsidRDefault="005E2A77" w:rsidP="006E0E65">
            <w:r w:rsidRPr="006807CD">
              <w:rPr>
                <w:rFonts w:ascii="Wingdings" w:hAnsi="Wingdings"/>
                <w:sz w:val="20"/>
                <w:szCs w:val="20"/>
              </w:rPr>
              <w:t></w:t>
            </w:r>
            <w:r>
              <w:t xml:space="preserve"> Village development fund</w:t>
            </w:r>
          </w:p>
          <w:p w14:paraId="4A3A0793" w14:textId="77777777" w:rsidR="005E2A77" w:rsidRDefault="005E2A77" w:rsidP="006E0E65">
            <w:r w:rsidRPr="006807CD">
              <w:rPr>
                <w:rFonts w:ascii="Wingdings" w:hAnsi="Wingdings"/>
                <w:sz w:val="20"/>
                <w:szCs w:val="20"/>
              </w:rPr>
              <w:t></w:t>
            </w:r>
            <w:r>
              <w:t xml:space="preserve"> Support from donor funded</w:t>
            </w:r>
          </w:p>
          <w:p w14:paraId="2F417ADB" w14:textId="77777777" w:rsidR="005E2A77" w:rsidRDefault="005E2A77" w:rsidP="006E0E65">
            <w:r w:rsidRPr="006807CD">
              <w:rPr>
                <w:rFonts w:ascii="Wingdings" w:hAnsi="Wingdings"/>
                <w:sz w:val="20"/>
                <w:szCs w:val="20"/>
              </w:rPr>
              <w:t></w:t>
            </w:r>
            <w:r>
              <w:t xml:space="preserve"> Other (specify)</w:t>
            </w:r>
          </w:p>
        </w:tc>
      </w:tr>
      <w:tr w:rsidR="005E2A77" w14:paraId="0A8EAC46" w14:textId="77777777" w:rsidTr="006E0E65">
        <w:tc>
          <w:tcPr>
            <w:tcW w:w="2972" w:type="dxa"/>
          </w:tcPr>
          <w:p w14:paraId="3500F83C" w14:textId="77777777" w:rsidR="005E2A77" w:rsidRDefault="005E2A77" w:rsidP="006E0E65">
            <w:r>
              <w:t>Q4. Why did you decide to become a mason?</w:t>
            </w:r>
          </w:p>
        </w:tc>
        <w:tc>
          <w:tcPr>
            <w:tcW w:w="6473" w:type="dxa"/>
            <w:gridSpan w:val="2"/>
          </w:tcPr>
          <w:p w14:paraId="013FE05B" w14:textId="77777777" w:rsidR="005E2A77" w:rsidRDefault="005E2A77" w:rsidP="006E0E65"/>
        </w:tc>
      </w:tr>
      <w:tr w:rsidR="005E2A77" w14:paraId="2B0DB040" w14:textId="77777777" w:rsidTr="006E0E65">
        <w:tc>
          <w:tcPr>
            <w:tcW w:w="2972" w:type="dxa"/>
          </w:tcPr>
          <w:p w14:paraId="1E73A92A" w14:textId="77777777" w:rsidR="005E2A77" w:rsidRDefault="005E2A77" w:rsidP="006E0E65">
            <w:r>
              <w:t xml:space="preserve">Q5. Were you trained to do </w:t>
            </w:r>
            <w:r>
              <w:lastRenderedPageBreak/>
              <w:t>this type of work?</w:t>
            </w:r>
          </w:p>
        </w:tc>
        <w:tc>
          <w:tcPr>
            <w:tcW w:w="6473" w:type="dxa"/>
            <w:gridSpan w:val="2"/>
          </w:tcPr>
          <w:p w14:paraId="562D63EB" w14:textId="77777777" w:rsidR="005E2A77" w:rsidRDefault="005E2A77" w:rsidP="006E0E65">
            <w:r w:rsidRPr="006807CD">
              <w:rPr>
                <w:rFonts w:ascii="Wingdings" w:hAnsi="Wingdings"/>
                <w:sz w:val="20"/>
                <w:szCs w:val="20"/>
              </w:rPr>
              <w:lastRenderedPageBreak/>
              <w:t></w:t>
            </w:r>
            <w:r>
              <w:t xml:space="preserve"> Yes</w:t>
            </w:r>
          </w:p>
          <w:p w14:paraId="265F24A6" w14:textId="77777777" w:rsidR="005E2A77" w:rsidRDefault="005E2A77" w:rsidP="006E0E65">
            <w:r w:rsidRPr="006807CD">
              <w:rPr>
                <w:rFonts w:ascii="Wingdings" w:hAnsi="Wingdings"/>
                <w:sz w:val="20"/>
                <w:szCs w:val="20"/>
              </w:rPr>
              <w:lastRenderedPageBreak/>
              <w:t></w:t>
            </w:r>
            <w:r>
              <w:t xml:space="preserve"> No</w:t>
            </w:r>
          </w:p>
        </w:tc>
      </w:tr>
      <w:tr w:rsidR="005E2A77" w14:paraId="7E6CFD2F" w14:textId="77777777" w:rsidTr="006E0E65">
        <w:tc>
          <w:tcPr>
            <w:tcW w:w="2972" w:type="dxa"/>
          </w:tcPr>
          <w:p w14:paraId="472F46B7" w14:textId="77777777" w:rsidR="005E2A77" w:rsidRDefault="005E2A77" w:rsidP="006E0E65">
            <w:r>
              <w:lastRenderedPageBreak/>
              <w:t>Q6. If yes, who trained you?</w:t>
            </w:r>
          </w:p>
        </w:tc>
        <w:tc>
          <w:tcPr>
            <w:tcW w:w="6473" w:type="dxa"/>
            <w:gridSpan w:val="2"/>
          </w:tcPr>
          <w:p w14:paraId="7BB8AE8C" w14:textId="77777777" w:rsidR="005E2A77" w:rsidRDefault="005E2A77" w:rsidP="006E0E65">
            <w:r w:rsidRPr="006807CD">
              <w:rPr>
                <w:rFonts w:ascii="Wingdings" w:hAnsi="Wingdings"/>
                <w:sz w:val="20"/>
                <w:szCs w:val="20"/>
              </w:rPr>
              <w:t></w:t>
            </w:r>
            <w:r>
              <w:t xml:space="preserve"> College/training institute</w:t>
            </w:r>
          </w:p>
          <w:p w14:paraId="770D296A" w14:textId="77777777" w:rsidR="005E2A77" w:rsidRDefault="005E2A77" w:rsidP="006E0E65">
            <w:r w:rsidRPr="006807CD">
              <w:rPr>
                <w:rFonts w:ascii="Wingdings" w:hAnsi="Wingdings"/>
                <w:sz w:val="20"/>
                <w:szCs w:val="20"/>
              </w:rPr>
              <w:t></w:t>
            </w:r>
            <w:r>
              <w:t xml:space="preserve"> NGO</w:t>
            </w:r>
          </w:p>
          <w:p w14:paraId="4EFAD1C0" w14:textId="77777777" w:rsidR="005E2A77" w:rsidRDefault="005E2A77" w:rsidP="006E0E65">
            <w:r w:rsidRPr="006807CD">
              <w:rPr>
                <w:rFonts w:ascii="Wingdings" w:hAnsi="Wingdings"/>
                <w:sz w:val="20"/>
                <w:szCs w:val="20"/>
              </w:rPr>
              <w:t></w:t>
            </w:r>
            <w:r>
              <w:t xml:space="preserve"> Faith based organisation</w:t>
            </w:r>
          </w:p>
          <w:p w14:paraId="074D918A" w14:textId="77777777" w:rsidR="005E2A77" w:rsidRDefault="005E2A77" w:rsidP="006E0E65">
            <w:r w:rsidRPr="006807CD">
              <w:rPr>
                <w:rFonts w:ascii="Wingdings" w:hAnsi="Wingdings"/>
                <w:sz w:val="20"/>
                <w:szCs w:val="20"/>
              </w:rPr>
              <w:t></w:t>
            </w:r>
            <w:r>
              <w:t xml:space="preserve"> Family member</w:t>
            </w:r>
          </w:p>
          <w:p w14:paraId="45D505FE" w14:textId="77777777" w:rsidR="005E2A77" w:rsidRDefault="005E2A77" w:rsidP="006E0E65">
            <w:r w:rsidRPr="006807CD">
              <w:rPr>
                <w:rFonts w:ascii="Wingdings" w:hAnsi="Wingdings"/>
                <w:sz w:val="20"/>
                <w:szCs w:val="20"/>
              </w:rPr>
              <w:t></w:t>
            </w:r>
            <w:r>
              <w:t xml:space="preserve"> People in community</w:t>
            </w:r>
          </w:p>
          <w:p w14:paraId="1853B738" w14:textId="77777777" w:rsidR="005E2A77" w:rsidRDefault="005E2A77" w:rsidP="006E0E65">
            <w:r w:rsidRPr="006807CD">
              <w:rPr>
                <w:rFonts w:ascii="Wingdings" w:hAnsi="Wingdings"/>
                <w:sz w:val="20"/>
                <w:szCs w:val="20"/>
              </w:rPr>
              <w:t></w:t>
            </w:r>
            <w:r>
              <w:t xml:space="preserve"> Government</w:t>
            </w:r>
          </w:p>
          <w:p w14:paraId="5EA89FEE" w14:textId="77777777" w:rsidR="005E2A77" w:rsidRDefault="005E2A77" w:rsidP="006E0E65">
            <w:r w:rsidRPr="006807CD">
              <w:rPr>
                <w:rFonts w:ascii="Wingdings" w:hAnsi="Wingdings"/>
                <w:sz w:val="20"/>
                <w:szCs w:val="20"/>
              </w:rPr>
              <w:t></w:t>
            </w:r>
            <w:r>
              <w:t xml:space="preserve"> Apprentice/on the job</w:t>
            </w:r>
          </w:p>
          <w:p w14:paraId="060C5D55" w14:textId="77777777" w:rsidR="005E2A77" w:rsidRDefault="005E2A77" w:rsidP="006E0E65">
            <w:r w:rsidRPr="006807CD">
              <w:rPr>
                <w:rFonts w:ascii="Wingdings" w:hAnsi="Wingdings"/>
                <w:sz w:val="20"/>
                <w:szCs w:val="20"/>
              </w:rPr>
              <w:t></w:t>
            </w:r>
            <w:r>
              <w:t xml:space="preserve"> A donor-funded project training programme</w:t>
            </w:r>
          </w:p>
          <w:p w14:paraId="236540A0" w14:textId="77777777" w:rsidR="005E2A77" w:rsidRDefault="005E2A77" w:rsidP="006E0E65">
            <w:r w:rsidRPr="006807CD">
              <w:rPr>
                <w:rFonts w:ascii="Wingdings" w:hAnsi="Wingdings"/>
                <w:sz w:val="20"/>
                <w:szCs w:val="20"/>
              </w:rPr>
              <w:t></w:t>
            </w:r>
            <w:r>
              <w:t xml:space="preserve"> Other (specify)</w:t>
            </w:r>
          </w:p>
        </w:tc>
      </w:tr>
      <w:tr w:rsidR="005E2A77" w14:paraId="23E31987" w14:textId="77777777" w:rsidTr="006E0E65">
        <w:tc>
          <w:tcPr>
            <w:tcW w:w="2972" w:type="dxa"/>
          </w:tcPr>
          <w:p w14:paraId="3639E3B8" w14:textId="77777777" w:rsidR="005E2A77" w:rsidRDefault="005E2A77" w:rsidP="006E0E65">
            <w:r>
              <w:t>Q7. Training in what?</w:t>
            </w:r>
          </w:p>
        </w:tc>
        <w:tc>
          <w:tcPr>
            <w:tcW w:w="6473" w:type="dxa"/>
            <w:gridSpan w:val="2"/>
          </w:tcPr>
          <w:p w14:paraId="65E1D632" w14:textId="77777777" w:rsidR="005E2A77" w:rsidRDefault="005E2A77" w:rsidP="006E0E65"/>
        </w:tc>
      </w:tr>
      <w:tr w:rsidR="005E2A77" w14:paraId="3CA32B26" w14:textId="77777777" w:rsidTr="006E0E65">
        <w:tc>
          <w:tcPr>
            <w:tcW w:w="2972" w:type="dxa"/>
          </w:tcPr>
          <w:p w14:paraId="5A570FF5" w14:textId="77777777" w:rsidR="005E2A77" w:rsidRDefault="005E2A77" w:rsidP="006E0E65">
            <w:r>
              <w:t>Q8. How long were you trained for?</w:t>
            </w:r>
          </w:p>
        </w:tc>
        <w:tc>
          <w:tcPr>
            <w:tcW w:w="6473" w:type="dxa"/>
            <w:gridSpan w:val="2"/>
          </w:tcPr>
          <w:p w14:paraId="590C0185" w14:textId="77777777" w:rsidR="005E2A77" w:rsidRDefault="005E2A77" w:rsidP="006E0E65"/>
        </w:tc>
      </w:tr>
      <w:tr w:rsidR="005E2A77" w14:paraId="2FC34D7E" w14:textId="77777777" w:rsidTr="006E0E65">
        <w:tc>
          <w:tcPr>
            <w:tcW w:w="2972" w:type="dxa"/>
            <w:vMerge w:val="restart"/>
          </w:tcPr>
          <w:p w14:paraId="5ABB36DB" w14:textId="77777777" w:rsidR="005E2A77" w:rsidRDefault="005E2A77" w:rsidP="006E0E65">
            <w:r>
              <w:t>Q9. Do you have staff?</w:t>
            </w:r>
          </w:p>
        </w:tc>
        <w:tc>
          <w:tcPr>
            <w:tcW w:w="2977" w:type="dxa"/>
            <w:vMerge w:val="restart"/>
          </w:tcPr>
          <w:p w14:paraId="5B345888" w14:textId="77777777" w:rsidR="005E2A77" w:rsidRDefault="005E2A77" w:rsidP="006E0E65">
            <w:r w:rsidRPr="006807CD">
              <w:rPr>
                <w:rFonts w:ascii="Wingdings" w:hAnsi="Wingdings"/>
                <w:sz w:val="20"/>
                <w:szCs w:val="20"/>
              </w:rPr>
              <w:t></w:t>
            </w:r>
            <w:r>
              <w:t xml:space="preserve"> Yes </w:t>
            </w:r>
            <w:r>
              <w:sym w:font="Wingdings" w:char="F0E0"/>
            </w:r>
            <w:r>
              <w:t xml:space="preserve"> Go to Q9a</w:t>
            </w:r>
          </w:p>
          <w:p w14:paraId="0235459B" w14:textId="77777777" w:rsidR="005E2A77" w:rsidRDefault="005E2A77" w:rsidP="006E0E65">
            <w:r w:rsidRPr="006807CD">
              <w:rPr>
                <w:rFonts w:ascii="Wingdings" w:hAnsi="Wingdings"/>
                <w:sz w:val="20"/>
                <w:szCs w:val="20"/>
              </w:rPr>
              <w:t></w:t>
            </w:r>
            <w:r>
              <w:t xml:space="preserve"> No </w:t>
            </w:r>
            <w:r>
              <w:sym w:font="Wingdings" w:char="F0E0"/>
            </w:r>
            <w:r>
              <w:t xml:space="preserve"> Go to Q10</w:t>
            </w:r>
          </w:p>
          <w:p w14:paraId="50BC09DF" w14:textId="77777777" w:rsidR="005E2A77" w:rsidRDefault="005E2A77" w:rsidP="006E0E65"/>
        </w:tc>
        <w:tc>
          <w:tcPr>
            <w:tcW w:w="3496" w:type="dxa"/>
          </w:tcPr>
          <w:p w14:paraId="58D3A38D" w14:textId="77777777" w:rsidR="005E2A77" w:rsidRDefault="005E2A77" w:rsidP="006E0E65">
            <w:pPr>
              <w:rPr>
                <w:rFonts w:ascii="Wingdings" w:hAnsi="Wingdings"/>
                <w:sz w:val="20"/>
                <w:szCs w:val="20"/>
              </w:rPr>
            </w:pPr>
            <w:r>
              <w:t>Q9a. If you have staff, are your staff trained?</w:t>
            </w:r>
          </w:p>
          <w:p w14:paraId="4A364C83" w14:textId="77777777" w:rsidR="005E2A77" w:rsidRDefault="005E2A77" w:rsidP="006E0E65">
            <w:r w:rsidRPr="006807CD">
              <w:rPr>
                <w:rFonts w:ascii="Wingdings" w:hAnsi="Wingdings"/>
                <w:sz w:val="20"/>
                <w:szCs w:val="20"/>
              </w:rPr>
              <w:t></w:t>
            </w:r>
            <w:r>
              <w:t xml:space="preserve"> Yes </w:t>
            </w:r>
            <w:r>
              <w:sym w:font="Wingdings" w:char="F0E0"/>
            </w:r>
            <w:r>
              <w:t xml:space="preserve"> Go to Q9b</w:t>
            </w:r>
          </w:p>
          <w:p w14:paraId="202213D6" w14:textId="77777777" w:rsidR="005E2A77" w:rsidRDefault="005E2A77" w:rsidP="006E0E65">
            <w:r w:rsidRPr="006807CD">
              <w:rPr>
                <w:rFonts w:ascii="Wingdings" w:hAnsi="Wingdings"/>
                <w:sz w:val="20"/>
                <w:szCs w:val="20"/>
              </w:rPr>
              <w:t></w:t>
            </w:r>
            <w:r>
              <w:t xml:space="preserve"> No </w:t>
            </w:r>
            <w:r>
              <w:sym w:font="Wingdings" w:char="F0E0"/>
            </w:r>
            <w:r>
              <w:t xml:space="preserve"> Go to Q10</w:t>
            </w:r>
          </w:p>
          <w:p w14:paraId="565FAED7" w14:textId="77777777" w:rsidR="005E2A77" w:rsidRDefault="005E2A77" w:rsidP="006E0E65"/>
        </w:tc>
      </w:tr>
      <w:tr w:rsidR="005E2A77" w14:paraId="096276EA" w14:textId="77777777" w:rsidTr="006E0E65">
        <w:tc>
          <w:tcPr>
            <w:tcW w:w="2972" w:type="dxa"/>
            <w:vMerge/>
          </w:tcPr>
          <w:p w14:paraId="72809703" w14:textId="77777777" w:rsidR="005E2A77" w:rsidRPr="007D1264" w:rsidRDefault="005E2A77" w:rsidP="006E0E65"/>
        </w:tc>
        <w:tc>
          <w:tcPr>
            <w:tcW w:w="2977" w:type="dxa"/>
            <w:vMerge/>
          </w:tcPr>
          <w:p w14:paraId="4A2E4FCA" w14:textId="77777777" w:rsidR="005E2A77" w:rsidRDefault="005E2A77" w:rsidP="006E0E65"/>
        </w:tc>
        <w:tc>
          <w:tcPr>
            <w:tcW w:w="3496" w:type="dxa"/>
          </w:tcPr>
          <w:p w14:paraId="6DB7E267" w14:textId="77777777" w:rsidR="005E2A77" w:rsidRDefault="005E2A77" w:rsidP="006E0E65">
            <w:r>
              <w:t>Q9b. If YES, who trained them? In what subject/areas?</w:t>
            </w:r>
          </w:p>
          <w:p w14:paraId="42758A72" w14:textId="77777777" w:rsidR="005E2A77" w:rsidRDefault="005E2A77" w:rsidP="006E0E65">
            <w:r w:rsidRPr="006807CD">
              <w:rPr>
                <w:rFonts w:ascii="Wingdings" w:hAnsi="Wingdings"/>
                <w:sz w:val="20"/>
                <w:szCs w:val="20"/>
              </w:rPr>
              <w:t></w:t>
            </w:r>
            <w:r>
              <w:t xml:space="preserve"> College/training institute</w:t>
            </w:r>
          </w:p>
          <w:p w14:paraId="324D0929" w14:textId="77777777" w:rsidR="005E2A77" w:rsidRDefault="005E2A77" w:rsidP="006E0E65">
            <w:r w:rsidRPr="006807CD">
              <w:rPr>
                <w:rFonts w:ascii="Wingdings" w:hAnsi="Wingdings"/>
                <w:sz w:val="20"/>
                <w:szCs w:val="20"/>
              </w:rPr>
              <w:t></w:t>
            </w:r>
            <w:r>
              <w:t xml:space="preserve"> NGO</w:t>
            </w:r>
          </w:p>
          <w:p w14:paraId="50654A40" w14:textId="77777777" w:rsidR="005E2A77" w:rsidRDefault="005E2A77" w:rsidP="006E0E65">
            <w:r w:rsidRPr="006807CD">
              <w:rPr>
                <w:rFonts w:ascii="Wingdings" w:hAnsi="Wingdings"/>
                <w:sz w:val="20"/>
                <w:szCs w:val="20"/>
              </w:rPr>
              <w:t></w:t>
            </w:r>
            <w:r>
              <w:t xml:space="preserve"> Faith based organisation</w:t>
            </w:r>
          </w:p>
          <w:p w14:paraId="58DE69B7" w14:textId="77777777" w:rsidR="005E2A77" w:rsidRDefault="005E2A77" w:rsidP="006E0E65">
            <w:r w:rsidRPr="006807CD">
              <w:rPr>
                <w:rFonts w:ascii="Wingdings" w:hAnsi="Wingdings"/>
                <w:sz w:val="20"/>
                <w:szCs w:val="20"/>
              </w:rPr>
              <w:t></w:t>
            </w:r>
            <w:r>
              <w:t xml:space="preserve"> Government</w:t>
            </w:r>
          </w:p>
          <w:p w14:paraId="678A83F8" w14:textId="77777777" w:rsidR="005E2A77" w:rsidRDefault="005E2A77" w:rsidP="006E0E65">
            <w:r w:rsidRPr="006807CD">
              <w:rPr>
                <w:rFonts w:ascii="Wingdings" w:hAnsi="Wingdings"/>
                <w:sz w:val="20"/>
                <w:szCs w:val="20"/>
              </w:rPr>
              <w:t></w:t>
            </w:r>
            <w:r>
              <w:t xml:space="preserve"> Apprentice/on the job</w:t>
            </w:r>
          </w:p>
          <w:p w14:paraId="47F5AFEA" w14:textId="77777777" w:rsidR="005E2A77" w:rsidRDefault="005E2A77" w:rsidP="006E0E65">
            <w:r w:rsidRPr="006807CD">
              <w:rPr>
                <w:rFonts w:ascii="Wingdings" w:hAnsi="Wingdings"/>
                <w:sz w:val="20"/>
                <w:szCs w:val="20"/>
              </w:rPr>
              <w:t></w:t>
            </w:r>
            <w:r>
              <w:t xml:space="preserve"> A donor-funded project training programme</w:t>
            </w:r>
          </w:p>
          <w:p w14:paraId="376A7049" w14:textId="77777777" w:rsidR="005E2A77" w:rsidRPr="007D1264" w:rsidRDefault="005E2A77" w:rsidP="006E0E65">
            <w:r w:rsidRPr="006807CD">
              <w:rPr>
                <w:rFonts w:ascii="Wingdings" w:hAnsi="Wingdings"/>
                <w:sz w:val="20"/>
                <w:szCs w:val="20"/>
              </w:rPr>
              <w:t></w:t>
            </w:r>
            <w:r>
              <w:t xml:space="preserve"> Other (specify)</w:t>
            </w:r>
          </w:p>
        </w:tc>
      </w:tr>
      <w:tr w:rsidR="005E2A77" w:rsidRPr="007D1264" w14:paraId="638AC67A" w14:textId="77777777" w:rsidTr="006E0E65">
        <w:tc>
          <w:tcPr>
            <w:tcW w:w="2972" w:type="dxa"/>
          </w:tcPr>
          <w:p w14:paraId="2178B30B" w14:textId="77777777" w:rsidR="005E2A77" w:rsidRPr="007D1264" w:rsidRDefault="005E2A77" w:rsidP="006E0E65">
            <w:r>
              <w:t>Q10</w:t>
            </w:r>
            <w:r w:rsidRPr="007D1264">
              <w:t>. Do you have any other business activities?</w:t>
            </w:r>
          </w:p>
        </w:tc>
        <w:tc>
          <w:tcPr>
            <w:tcW w:w="2977" w:type="dxa"/>
          </w:tcPr>
          <w:p w14:paraId="2E798424" w14:textId="77777777" w:rsidR="005E2A77" w:rsidRDefault="005E2A77" w:rsidP="006E0E65">
            <w:r w:rsidRPr="006807CD">
              <w:rPr>
                <w:rFonts w:ascii="Wingdings" w:hAnsi="Wingdings"/>
                <w:sz w:val="20"/>
                <w:szCs w:val="20"/>
              </w:rPr>
              <w:t></w:t>
            </w:r>
            <w:r>
              <w:t xml:space="preserve"> Yes</w:t>
            </w:r>
          </w:p>
          <w:p w14:paraId="06CF1613" w14:textId="77777777" w:rsidR="005E2A77" w:rsidRDefault="005E2A77" w:rsidP="006E0E65">
            <w:r w:rsidRPr="006807CD">
              <w:rPr>
                <w:rFonts w:ascii="Wingdings" w:hAnsi="Wingdings"/>
                <w:sz w:val="20"/>
                <w:szCs w:val="20"/>
              </w:rPr>
              <w:t></w:t>
            </w:r>
            <w:r>
              <w:t xml:space="preserve"> No</w:t>
            </w:r>
          </w:p>
        </w:tc>
        <w:tc>
          <w:tcPr>
            <w:tcW w:w="3496" w:type="dxa"/>
          </w:tcPr>
          <w:p w14:paraId="518E84D5" w14:textId="77777777" w:rsidR="005E2A77" w:rsidRPr="007D1264" w:rsidRDefault="005E2A77" w:rsidP="006E0E65">
            <w:r w:rsidRPr="007D1264">
              <w:t>If Yes, what are they?</w:t>
            </w:r>
          </w:p>
        </w:tc>
      </w:tr>
      <w:tr w:rsidR="005E2A77" w:rsidRPr="007D1264" w14:paraId="1FE43A61" w14:textId="77777777" w:rsidTr="006E0E65">
        <w:tc>
          <w:tcPr>
            <w:tcW w:w="2972" w:type="dxa"/>
          </w:tcPr>
          <w:p w14:paraId="5DED3420" w14:textId="77777777" w:rsidR="005E2A77" w:rsidRDefault="005E2A77" w:rsidP="006E0E65">
            <w:r>
              <w:t>Q11 What are your sources of income? (select all that apply)</w:t>
            </w:r>
          </w:p>
        </w:tc>
        <w:tc>
          <w:tcPr>
            <w:tcW w:w="6473" w:type="dxa"/>
            <w:gridSpan w:val="2"/>
          </w:tcPr>
          <w:p w14:paraId="6FF5887D" w14:textId="77777777" w:rsidR="005E2A77" w:rsidRDefault="005E2A77" w:rsidP="006E0E65">
            <w:r w:rsidRPr="006807CD">
              <w:rPr>
                <w:rFonts w:ascii="Wingdings" w:hAnsi="Wingdings"/>
                <w:sz w:val="20"/>
                <w:szCs w:val="20"/>
              </w:rPr>
              <w:t></w:t>
            </w:r>
            <w:r>
              <w:t xml:space="preserve"> Construction of houses</w:t>
            </w:r>
          </w:p>
          <w:p w14:paraId="39820D96" w14:textId="77777777" w:rsidR="005E2A77" w:rsidRDefault="005E2A77" w:rsidP="006E0E65">
            <w:r w:rsidRPr="006807CD">
              <w:rPr>
                <w:rFonts w:ascii="Wingdings" w:hAnsi="Wingdings"/>
                <w:sz w:val="20"/>
                <w:szCs w:val="20"/>
              </w:rPr>
              <w:t></w:t>
            </w:r>
            <w:r>
              <w:t xml:space="preserve"> Construction of other structures</w:t>
            </w:r>
          </w:p>
          <w:p w14:paraId="4D4FF5CE" w14:textId="77777777" w:rsidR="005E2A77" w:rsidRDefault="005E2A77" w:rsidP="006E0E65">
            <w:r w:rsidRPr="006807CD">
              <w:rPr>
                <w:rFonts w:ascii="Wingdings" w:hAnsi="Wingdings"/>
                <w:sz w:val="20"/>
                <w:szCs w:val="20"/>
              </w:rPr>
              <w:t></w:t>
            </w:r>
            <w:r>
              <w:t xml:space="preserve"> Construction of only toilets</w:t>
            </w:r>
          </w:p>
          <w:p w14:paraId="0F95B02A" w14:textId="77777777" w:rsidR="005E2A77" w:rsidRDefault="005E2A77" w:rsidP="006E0E65">
            <w:r w:rsidRPr="006807CD">
              <w:rPr>
                <w:rFonts w:ascii="Wingdings" w:hAnsi="Wingdings"/>
                <w:sz w:val="20"/>
                <w:szCs w:val="20"/>
              </w:rPr>
              <w:t></w:t>
            </w:r>
            <w:r>
              <w:t xml:space="preserve"> Farmer</w:t>
            </w:r>
          </w:p>
          <w:p w14:paraId="7C93E3F1" w14:textId="77777777" w:rsidR="005E2A77" w:rsidRDefault="005E2A77" w:rsidP="006E0E65">
            <w:r w:rsidRPr="006807CD">
              <w:rPr>
                <w:rFonts w:ascii="Wingdings" w:hAnsi="Wingdings"/>
                <w:sz w:val="20"/>
                <w:szCs w:val="20"/>
              </w:rPr>
              <w:t></w:t>
            </w:r>
            <w:r>
              <w:t xml:space="preserve"> Other family member</w:t>
            </w:r>
          </w:p>
          <w:p w14:paraId="509C8697" w14:textId="77777777" w:rsidR="005E2A77" w:rsidRPr="007D1264" w:rsidRDefault="005E2A77" w:rsidP="006E0E65">
            <w:r w:rsidRPr="006807CD">
              <w:rPr>
                <w:rFonts w:ascii="Wingdings" w:hAnsi="Wingdings"/>
                <w:sz w:val="20"/>
                <w:szCs w:val="20"/>
              </w:rPr>
              <w:t></w:t>
            </w:r>
            <w:r>
              <w:t xml:space="preserve"> Other (specify)</w:t>
            </w:r>
          </w:p>
        </w:tc>
      </w:tr>
      <w:tr w:rsidR="005E2A77" w14:paraId="1DC6C615" w14:textId="77777777" w:rsidTr="006E0E65">
        <w:tc>
          <w:tcPr>
            <w:tcW w:w="2972" w:type="dxa"/>
          </w:tcPr>
          <w:p w14:paraId="11A067D1" w14:textId="77777777" w:rsidR="005E2A77" w:rsidRPr="007D1264" w:rsidRDefault="005E2A77" w:rsidP="006E0E65">
            <w:r>
              <w:t>Q12. Who manages your finances?</w:t>
            </w:r>
          </w:p>
        </w:tc>
        <w:tc>
          <w:tcPr>
            <w:tcW w:w="6473" w:type="dxa"/>
            <w:gridSpan w:val="2"/>
          </w:tcPr>
          <w:p w14:paraId="51BB88D4" w14:textId="77777777" w:rsidR="005E2A77" w:rsidRDefault="005E2A77" w:rsidP="006E0E65">
            <w:r w:rsidRPr="006807CD">
              <w:rPr>
                <w:rFonts w:ascii="Wingdings" w:hAnsi="Wingdings"/>
                <w:sz w:val="20"/>
                <w:szCs w:val="20"/>
              </w:rPr>
              <w:t></w:t>
            </w:r>
            <w:r>
              <w:t xml:space="preserve"> Self</w:t>
            </w:r>
          </w:p>
          <w:p w14:paraId="227D06EF" w14:textId="77777777" w:rsidR="005E2A77" w:rsidRDefault="005E2A77" w:rsidP="006E0E65">
            <w:r w:rsidRPr="006807CD">
              <w:rPr>
                <w:rFonts w:ascii="Wingdings" w:hAnsi="Wingdings"/>
                <w:sz w:val="20"/>
                <w:szCs w:val="20"/>
              </w:rPr>
              <w:t></w:t>
            </w:r>
            <w:r>
              <w:t xml:space="preserve"> Wife</w:t>
            </w:r>
          </w:p>
          <w:p w14:paraId="317FB11A" w14:textId="77777777" w:rsidR="005E2A77" w:rsidRDefault="005E2A77" w:rsidP="006E0E65">
            <w:r w:rsidRPr="006807CD">
              <w:rPr>
                <w:rFonts w:ascii="Wingdings" w:hAnsi="Wingdings"/>
                <w:sz w:val="20"/>
                <w:szCs w:val="20"/>
              </w:rPr>
              <w:t></w:t>
            </w:r>
            <w:r>
              <w:t xml:space="preserve"> Manager</w:t>
            </w:r>
          </w:p>
          <w:p w14:paraId="0ABA07B8" w14:textId="77777777" w:rsidR="005E2A77" w:rsidRDefault="005E2A77" w:rsidP="006E0E65">
            <w:r w:rsidRPr="006807CD">
              <w:rPr>
                <w:rFonts w:ascii="Wingdings" w:hAnsi="Wingdings"/>
                <w:sz w:val="20"/>
                <w:szCs w:val="20"/>
              </w:rPr>
              <w:t></w:t>
            </w:r>
            <w:r>
              <w:t xml:space="preserve"> Other (please specify)</w:t>
            </w:r>
          </w:p>
        </w:tc>
      </w:tr>
      <w:tr w:rsidR="005E2A77" w14:paraId="0A3B2BD9" w14:textId="77777777" w:rsidTr="006E0E65">
        <w:tc>
          <w:tcPr>
            <w:tcW w:w="2972" w:type="dxa"/>
          </w:tcPr>
          <w:p w14:paraId="6DA9DBDB" w14:textId="77777777" w:rsidR="005E2A77" w:rsidRDefault="005E2A77" w:rsidP="006E0E65">
            <w:r>
              <w:t>Q13. Have you ever participated in any type of business training before?</w:t>
            </w:r>
          </w:p>
        </w:tc>
        <w:tc>
          <w:tcPr>
            <w:tcW w:w="2977" w:type="dxa"/>
          </w:tcPr>
          <w:p w14:paraId="286464A9" w14:textId="77777777" w:rsidR="005E2A77" w:rsidRDefault="005E2A77" w:rsidP="006E0E65">
            <w:r w:rsidRPr="006807CD">
              <w:rPr>
                <w:rFonts w:ascii="Wingdings" w:hAnsi="Wingdings"/>
                <w:sz w:val="20"/>
                <w:szCs w:val="20"/>
              </w:rPr>
              <w:t></w:t>
            </w:r>
            <w:r>
              <w:t xml:space="preserve"> Yes </w:t>
            </w:r>
            <w:r>
              <w:sym w:font="Wingdings" w:char="F0E0"/>
            </w:r>
            <w:r>
              <w:t xml:space="preserve"> P13a</w:t>
            </w:r>
          </w:p>
          <w:p w14:paraId="2E7663DD" w14:textId="77777777" w:rsidR="005E2A77" w:rsidRDefault="005E2A77" w:rsidP="006E0E65">
            <w:r w:rsidRPr="006807CD">
              <w:rPr>
                <w:rFonts w:ascii="Wingdings" w:hAnsi="Wingdings"/>
                <w:sz w:val="20"/>
                <w:szCs w:val="20"/>
              </w:rPr>
              <w:t></w:t>
            </w:r>
            <w:r>
              <w:t xml:space="preserve"> No </w:t>
            </w:r>
            <w:r>
              <w:sym w:font="Wingdings" w:char="F0E0"/>
            </w:r>
            <w:r>
              <w:t xml:space="preserve"> P14</w:t>
            </w:r>
          </w:p>
        </w:tc>
        <w:tc>
          <w:tcPr>
            <w:tcW w:w="3496" w:type="dxa"/>
          </w:tcPr>
          <w:p w14:paraId="0EE1DF2B" w14:textId="77777777" w:rsidR="005E2A77" w:rsidRDefault="005E2A77" w:rsidP="006E0E65">
            <w:r>
              <w:t>Q13a. If YES, can you give us details (book keeping, marketing, etc)</w:t>
            </w:r>
          </w:p>
        </w:tc>
      </w:tr>
      <w:tr w:rsidR="005E2A77" w14:paraId="058F4137" w14:textId="77777777" w:rsidTr="006E0E65">
        <w:tc>
          <w:tcPr>
            <w:tcW w:w="2972" w:type="dxa"/>
          </w:tcPr>
          <w:p w14:paraId="1B0DD24A" w14:textId="77777777" w:rsidR="005E2A77" w:rsidRDefault="005E2A77" w:rsidP="006E0E65">
            <w:r>
              <w:t>Q14. In terms of toilets, which kind of service you can provide?</w:t>
            </w:r>
          </w:p>
        </w:tc>
        <w:tc>
          <w:tcPr>
            <w:tcW w:w="6473" w:type="dxa"/>
            <w:gridSpan w:val="2"/>
          </w:tcPr>
          <w:p w14:paraId="7C492C08" w14:textId="77777777" w:rsidR="005E2A77" w:rsidRDefault="005E2A77" w:rsidP="006E0E65">
            <w:r w:rsidRPr="006807CD">
              <w:rPr>
                <w:rFonts w:ascii="Wingdings" w:hAnsi="Wingdings"/>
                <w:sz w:val="20"/>
                <w:szCs w:val="20"/>
              </w:rPr>
              <w:t></w:t>
            </w:r>
            <w:r>
              <w:t xml:space="preserve"> Build full toilet (underground and superstructure)</w:t>
            </w:r>
          </w:p>
          <w:p w14:paraId="1E2B363B" w14:textId="77777777" w:rsidR="005E2A77" w:rsidRDefault="005E2A77" w:rsidP="006E0E65">
            <w:r w:rsidRPr="006807CD">
              <w:rPr>
                <w:rFonts w:ascii="Wingdings" w:hAnsi="Wingdings"/>
                <w:sz w:val="20"/>
                <w:szCs w:val="20"/>
              </w:rPr>
              <w:t></w:t>
            </w:r>
            <w:r>
              <w:t xml:space="preserve"> Build only underground</w:t>
            </w:r>
          </w:p>
          <w:p w14:paraId="7ACC2AB4" w14:textId="77777777" w:rsidR="005E2A77" w:rsidRDefault="005E2A77" w:rsidP="006E0E65">
            <w:r w:rsidRPr="006807CD">
              <w:rPr>
                <w:rFonts w:ascii="Wingdings" w:hAnsi="Wingdings"/>
                <w:sz w:val="20"/>
                <w:szCs w:val="20"/>
              </w:rPr>
              <w:t></w:t>
            </w:r>
            <w:r>
              <w:t xml:space="preserve"> Build only superstructure</w:t>
            </w:r>
          </w:p>
        </w:tc>
      </w:tr>
      <w:tr w:rsidR="005E2A77" w14:paraId="4D142B7C" w14:textId="77777777" w:rsidTr="006E0E65">
        <w:tc>
          <w:tcPr>
            <w:tcW w:w="2972" w:type="dxa"/>
          </w:tcPr>
          <w:p w14:paraId="63C59E57" w14:textId="77777777" w:rsidR="005E2A77" w:rsidRDefault="005E2A77" w:rsidP="006E0E65">
            <w:r>
              <w:t>Q15. Which kind of underground structure?</w:t>
            </w:r>
          </w:p>
        </w:tc>
        <w:tc>
          <w:tcPr>
            <w:tcW w:w="6473" w:type="dxa"/>
            <w:gridSpan w:val="2"/>
          </w:tcPr>
          <w:p w14:paraId="2F5854C3" w14:textId="77777777" w:rsidR="005E2A77" w:rsidRDefault="005E2A77" w:rsidP="006E0E65">
            <w:r w:rsidRPr="006807CD">
              <w:rPr>
                <w:rFonts w:ascii="Wingdings" w:hAnsi="Wingdings"/>
                <w:sz w:val="20"/>
                <w:szCs w:val="20"/>
              </w:rPr>
              <w:t></w:t>
            </w:r>
            <w:r>
              <w:t xml:space="preserve"> Pit with bricks</w:t>
            </w:r>
          </w:p>
          <w:p w14:paraId="6AB8788E" w14:textId="77777777" w:rsidR="005E2A77" w:rsidRDefault="005E2A77" w:rsidP="006E0E65">
            <w:r w:rsidRPr="006807CD">
              <w:rPr>
                <w:rFonts w:ascii="Wingdings" w:hAnsi="Wingdings"/>
                <w:sz w:val="20"/>
                <w:szCs w:val="20"/>
              </w:rPr>
              <w:t></w:t>
            </w:r>
            <w:r>
              <w:t xml:space="preserve"> Pit with concrete rings</w:t>
            </w:r>
          </w:p>
          <w:p w14:paraId="41F5D6DF" w14:textId="77777777" w:rsidR="005E2A77" w:rsidRDefault="005E2A77" w:rsidP="006E0E65">
            <w:r w:rsidRPr="006807CD">
              <w:rPr>
                <w:rFonts w:ascii="Wingdings" w:hAnsi="Wingdings"/>
                <w:sz w:val="20"/>
                <w:szCs w:val="20"/>
              </w:rPr>
              <w:t></w:t>
            </w:r>
            <w:r>
              <w:t xml:space="preserve"> Pit with bamboos</w:t>
            </w:r>
          </w:p>
          <w:p w14:paraId="0F410973" w14:textId="77777777" w:rsidR="005E2A77" w:rsidRDefault="005E2A77" w:rsidP="006E0E65">
            <w:r w:rsidRPr="006807CD">
              <w:rPr>
                <w:rFonts w:ascii="Wingdings" w:hAnsi="Wingdings"/>
                <w:sz w:val="20"/>
                <w:szCs w:val="20"/>
              </w:rPr>
              <w:t></w:t>
            </w:r>
            <w:r>
              <w:t xml:space="preserve"> Other (please specify______________________)</w:t>
            </w:r>
          </w:p>
        </w:tc>
      </w:tr>
      <w:tr w:rsidR="005E2A77" w14:paraId="5518FCCA" w14:textId="77777777" w:rsidTr="006E0E65">
        <w:tc>
          <w:tcPr>
            <w:tcW w:w="2972" w:type="dxa"/>
          </w:tcPr>
          <w:p w14:paraId="19D5226B" w14:textId="77777777" w:rsidR="005E2A77" w:rsidRDefault="005E2A77" w:rsidP="006E0E65">
            <w:r>
              <w:t xml:space="preserve">Q16. Which kind of </w:t>
            </w:r>
            <w:r>
              <w:lastRenderedPageBreak/>
              <w:t>superstructure? (Select all that apply)</w:t>
            </w:r>
          </w:p>
        </w:tc>
        <w:tc>
          <w:tcPr>
            <w:tcW w:w="6473" w:type="dxa"/>
            <w:gridSpan w:val="2"/>
          </w:tcPr>
          <w:p w14:paraId="20962BB4" w14:textId="77777777" w:rsidR="005E2A77" w:rsidRDefault="005E2A77" w:rsidP="006E0E65">
            <w:r w:rsidRPr="006807CD">
              <w:rPr>
                <w:rFonts w:ascii="Wingdings" w:hAnsi="Wingdings"/>
                <w:sz w:val="20"/>
                <w:szCs w:val="20"/>
              </w:rPr>
              <w:lastRenderedPageBreak/>
              <w:t></w:t>
            </w:r>
            <w:r>
              <w:t xml:space="preserve"> Bamboo</w:t>
            </w:r>
          </w:p>
          <w:p w14:paraId="3C176126" w14:textId="77777777" w:rsidR="005E2A77" w:rsidRDefault="005E2A77" w:rsidP="006E0E65">
            <w:r w:rsidRPr="006807CD">
              <w:rPr>
                <w:rFonts w:ascii="Wingdings" w:hAnsi="Wingdings"/>
                <w:sz w:val="20"/>
                <w:szCs w:val="20"/>
              </w:rPr>
              <w:lastRenderedPageBreak/>
              <w:t></w:t>
            </w:r>
            <w:r>
              <w:t xml:space="preserve"> Bricks</w:t>
            </w:r>
          </w:p>
          <w:p w14:paraId="67F6B097" w14:textId="77777777" w:rsidR="005E2A77" w:rsidRDefault="005E2A77" w:rsidP="006E0E65">
            <w:r w:rsidRPr="006807CD">
              <w:rPr>
                <w:rFonts w:ascii="Wingdings" w:hAnsi="Wingdings"/>
                <w:sz w:val="20"/>
                <w:szCs w:val="20"/>
              </w:rPr>
              <w:t></w:t>
            </w:r>
            <w:r>
              <w:t xml:space="preserve"> Concrete blocks</w:t>
            </w:r>
          </w:p>
          <w:p w14:paraId="7DE17D20" w14:textId="77777777" w:rsidR="005E2A77" w:rsidRDefault="005E2A77" w:rsidP="006E0E65">
            <w:r w:rsidRPr="006807CD">
              <w:rPr>
                <w:rFonts w:ascii="Wingdings" w:hAnsi="Wingdings"/>
                <w:sz w:val="20"/>
                <w:szCs w:val="20"/>
              </w:rPr>
              <w:t></w:t>
            </w:r>
            <w:r>
              <w:t xml:space="preserve"> Floor with tiles</w:t>
            </w:r>
          </w:p>
          <w:p w14:paraId="4E8A2085" w14:textId="77777777" w:rsidR="005E2A77" w:rsidRDefault="005E2A77" w:rsidP="006E0E65">
            <w:r w:rsidRPr="006807CD">
              <w:rPr>
                <w:rFonts w:ascii="Wingdings" w:hAnsi="Wingdings"/>
                <w:sz w:val="20"/>
                <w:szCs w:val="20"/>
              </w:rPr>
              <w:t></w:t>
            </w:r>
            <w:r>
              <w:t xml:space="preserve"> Roofing (zinc sheet and other)</w:t>
            </w:r>
          </w:p>
          <w:p w14:paraId="240E7DBD" w14:textId="77777777" w:rsidR="005E2A77" w:rsidRDefault="005E2A77" w:rsidP="006E0E65">
            <w:r w:rsidRPr="006807CD">
              <w:rPr>
                <w:rFonts w:ascii="Wingdings" w:hAnsi="Wingdings"/>
                <w:sz w:val="20"/>
                <w:szCs w:val="20"/>
              </w:rPr>
              <w:t></w:t>
            </w:r>
            <w:r>
              <w:t xml:space="preserve"> Concrete water tank</w:t>
            </w:r>
          </w:p>
          <w:p w14:paraId="5AFA72F5" w14:textId="77777777" w:rsidR="005E2A77" w:rsidRDefault="005E2A77" w:rsidP="006E0E65">
            <w:r w:rsidRPr="006807CD">
              <w:rPr>
                <w:rFonts w:ascii="Wingdings" w:hAnsi="Wingdings"/>
                <w:sz w:val="20"/>
                <w:szCs w:val="20"/>
              </w:rPr>
              <w:t></w:t>
            </w:r>
            <w:r>
              <w:t xml:space="preserve"> Other (specify____________________)</w:t>
            </w:r>
          </w:p>
        </w:tc>
      </w:tr>
    </w:tbl>
    <w:p w14:paraId="3AA6BEC7" w14:textId="77777777" w:rsidR="005E2A77" w:rsidRDefault="005E2A77" w:rsidP="006E0E65">
      <w:pPr>
        <w:rPr>
          <w:b/>
          <w:sz w:val="28"/>
          <w:szCs w:val="28"/>
        </w:rPr>
      </w:pPr>
    </w:p>
    <w:tbl>
      <w:tblPr>
        <w:tblStyle w:val="TableGrid"/>
        <w:tblW w:w="9445" w:type="dxa"/>
        <w:tblInd w:w="85" w:type="dxa"/>
        <w:tblLook w:val="04A0" w:firstRow="1" w:lastRow="0" w:firstColumn="1" w:lastColumn="0" w:noHBand="0" w:noVBand="1"/>
      </w:tblPr>
      <w:tblGrid>
        <w:gridCol w:w="2972"/>
        <w:gridCol w:w="2873"/>
        <w:gridCol w:w="363"/>
        <w:gridCol w:w="1125"/>
        <w:gridCol w:w="2112"/>
      </w:tblGrid>
      <w:tr w:rsidR="005E2A77" w14:paraId="396B0717" w14:textId="77777777" w:rsidTr="006E0E65">
        <w:tc>
          <w:tcPr>
            <w:tcW w:w="9445" w:type="dxa"/>
            <w:gridSpan w:val="5"/>
            <w:shd w:val="clear" w:color="auto" w:fill="92D050"/>
          </w:tcPr>
          <w:p w14:paraId="29F1B9A0" w14:textId="77777777" w:rsidR="005E2A77" w:rsidRDefault="005E2A77" w:rsidP="006E0E65">
            <w:r>
              <w:rPr>
                <w:b/>
              </w:rPr>
              <w:t>C. PRODUCT</w:t>
            </w:r>
          </w:p>
        </w:tc>
      </w:tr>
      <w:tr w:rsidR="005E2A77" w14:paraId="35DBD482" w14:textId="77777777" w:rsidTr="006E0E65">
        <w:tc>
          <w:tcPr>
            <w:tcW w:w="2972" w:type="dxa"/>
          </w:tcPr>
          <w:p w14:paraId="59FBE0A2" w14:textId="77777777" w:rsidR="005E2A77" w:rsidRDefault="005E2A77" w:rsidP="006E0E65">
            <w:r>
              <w:t>Q17. Who purchase the materials you use for building a toilet?</w:t>
            </w:r>
          </w:p>
        </w:tc>
        <w:tc>
          <w:tcPr>
            <w:tcW w:w="6473" w:type="dxa"/>
            <w:gridSpan w:val="4"/>
          </w:tcPr>
          <w:p w14:paraId="2EE59A8B" w14:textId="77777777" w:rsidR="005E2A77" w:rsidRDefault="005E2A77" w:rsidP="006E0E65">
            <w:r w:rsidRPr="006807CD">
              <w:rPr>
                <w:rFonts w:ascii="Wingdings" w:hAnsi="Wingdings"/>
                <w:sz w:val="20"/>
                <w:szCs w:val="20"/>
              </w:rPr>
              <w:t></w:t>
            </w:r>
            <w:r>
              <w:t xml:space="preserve"> Customers supplied all the products </w:t>
            </w:r>
            <w:r>
              <w:sym w:font="Wingdings" w:char="F0E0"/>
            </w:r>
            <w:r>
              <w:t xml:space="preserve"> Go to Q18</w:t>
            </w:r>
          </w:p>
          <w:p w14:paraId="39668B5B" w14:textId="77777777" w:rsidR="005E2A77" w:rsidRDefault="005E2A77" w:rsidP="006E0E65">
            <w:r w:rsidRPr="006807CD">
              <w:rPr>
                <w:rFonts w:ascii="Wingdings" w:hAnsi="Wingdings"/>
                <w:sz w:val="20"/>
                <w:szCs w:val="20"/>
              </w:rPr>
              <w:t></w:t>
            </w:r>
            <w:r>
              <w:t xml:space="preserve"> Customers supplied some of the products </w:t>
            </w:r>
            <w:r>
              <w:sym w:font="Wingdings" w:char="F0E0"/>
            </w:r>
            <w:r>
              <w:t xml:space="preserve"> Go to Q18</w:t>
            </w:r>
          </w:p>
          <w:p w14:paraId="2DFCF920" w14:textId="77777777" w:rsidR="005E2A77" w:rsidRDefault="005E2A77" w:rsidP="006E0E65">
            <w:r w:rsidRPr="006807CD">
              <w:rPr>
                <w:rFonts w:ascii="Wingdings" w:hAnsi="Wingdings"/>
                <w:sz w:val="20"/>
                <w:szCs w:val="20"/>
              </w:rPr>
              <w:t></w:t>
            </w:r>
            <w:r>
              <w:t xml:space="preserve"> I supply all the products </w:t>
            </w:r>
            <w:r>
              <w:sym w:font="Wingdings" w:char="F0E0"/>
            </w:r>
            <w:r>
              <w:t xml:space="preserve"> Go to Q19</w:t>
            </w:r>
          </w:p>
          <w:p w14:paraId="5CEE1D03" w14:textId="77777777" w:rsidR="005E2A77" w:rsidRDefault="005E2A77" w:rsidP="006E0E65">
            <w:r w:rsidRPr="006807CD">
              <w:rPr>
                <w:rFonts w:ascii="Wingdings" w:hAnsi="Wingdings"/>
                <w:sz w:val="20"/>
                <w:szCs w:val="20"/>
              </w:rPr>
              <w:t></w:t>
            </w:r>
            <w:r>
              <w:t xml:space="preserve"> Other (specify) </w:t>
            </w:r>
            <w:r>
              <w:sym w:font="Wingdings" w:char="F0E0"/>
            </w:r>
            <w:r>
              <w:t xml:space="preserve"> Go to Q19</w:t>
            </w:r>
          </w:p>
        </w:tc>
      </w:tr>
      <w:tr w:rsidR="005E2A77" w14:paraId="37D588A3" w14:textId="77777777" w:rsidTr="006E0E65">
        <w:trPr>
          <w:trHeight w:val="1692"/>
        </w:trPr>
        <w:tc>
          <w:tcPr>
            <w:tcW w:w="2972" w:type="dxa"/>
          </w:tcPr>
          <w:p w14:paraId="4D743F97" w14:textId="77777777" w:rsidR="005E2A77" w:rsidRPr="001A0713" w:rsidRDefault="005E2A77" w:rsidP="006E0E65">
            <w:r>
              <w:t>Q18</w:t>
            </w:r>
            <w:r w:rsidRPr="001A0713">
              <w:t xml:space="preserve">. </w:t>
            </w:r>
            <w:r>
              <w:t>Which materials usually provided by the customers? (select all that apply)</w:t>
            </w:r>
          </w:p>
        </w:tc>
        <w:tc>
          <w:tcPr>
            <w:tcW w:w="6473" w:type="dxa"/>
            <w:gridSpan w:val="4"/>
          </w:tcPr>
          <w:p w14:paraId="7FB85ED1" w14:textId="77777777" w:rsidR="005E2A77" w:rsidRDefault="005E2A77" w:rsidP="006E0E65">
            <w:r w:rsidRPr="006807CD">
              <w:rPr>
                <w:rFonts w:ascii="Wingdings" w:hAnsi="Wingdings"/>
                <w:sz w:val="20"/>
                <w:szCs w:val="20"/>
              </w:rPr>
              <w:t></w:t>
            </w:r>
            <w:r>
              <w:t xml:space="preserve"> Squat pan plastic</w:t>
            </w:r>
          </w:p>
          <w:p w14:paraId="5F1A6565" w14:textId="77777777" w:rsidR="005E2A77" w:rsidRDefault="005E2A77" w:rsidP="006E0E65">
            <w:r w:rsidRPr="006807CD">
              <w:rPr>
                <w:rFonts w:ascii="Wingdings" w:hAnsi="Wingdings"/>
                <w:sz w:val="20"/>
                <w:szCs w:val="20"/>
              </w:rPr>
              <w:t></w:t>
            </w:r>
            <w:r>
              <w:t xml:space="preserve"> Squat pan ceramic</w:t>
            </w:r>
          </w:p>
          <w:p w14:paraId="12B0BC12" w14:textId="77777777" w:rsidR="005E2A77" w:rsidRDefault="005E2A77" w:rsidP="006E0E65">
            <w:r w:rsidRPr="006807CD">
              <w:rPr>
                <w:rFonts w:ascii="Wingdings" w:hAnsi="Wingdings"/>
                <w:sz w:val="20"/>
                <w:szCs w:val="20"/>
              </w:rPr>
              <w:t></w:t>
            </w:r>
            <w:r>
              <w:t xml:space="preserve"> Squat pan cement</w:t>
            </w:r>
          </w:p>
          <w:p w14:paraId="212BB2FE" w14:textId="77777777" w:rsidR="005E2A77" w:rsidRDefault="005E2A77" w:rsidP="006E0E65">
            <w:r w:rsidRPr="006807CD">
              <w:rPr>
                <w:rFonts w:ascii="Wingdings" w:hAnsi="Wingdings"/>
                <w:sz w:val="20"/>
                <w:szCs w:val="20"/>
              </w:rPr>
              <w:t></w:t>
            </w:r>
            <w:r>
              <w:t xml:space="preserve"> Ceramic pour flush sitting bowl</w:t>
            </w:r>
          </w:p>
          <w:p w14:paraId="247E7372" w14:textId="77777777" w:rsidR="005E2A77" w:rsidRDefault="005E2A77" w:rsidP="006E0E65">
            <w:r w:rsidRPr="006807CD">
              <w:rPr>
                <w:rFonts w:ascii="Wingdings" w:hAnsi="Wingdings"/>
                <w:sz w:val="20"/>
                <w:szCs w:val="20"/>
              </w:rPr>
              <w:t></w:t>
            </w:r>
            <w:r>
              <w:t xml:space="preserve"> Ceramic automatic flush sitting bowl</w:t>
            </w:r>
          </w:p>
          <w:p w14:paraId="221FA698" w14:textId="77777777" w:rsidR="005E2A77" w:rsidRDefault="005E2A77" w:rsidP="006E0E65">
            <w:r w:rsidRPr="006807CD">
              <w:rPr>
                <w:rFonts w:ascii="Wingdings" w:hAnsi="Wingdings"/>
                <w:sz w:val="20"/>
                <w:szCs w:val="20"/>
              </w:rPr>
              <w:t></w:t>
            </w:r>
            <w:r>
              <w:t xml:space="preserve"> Grass/thatch</w:t>
            </w:r>
          </w:p>
          <w:p w14:paraId="3346E851" w14:textId="77777777" w:rsidR="005E2A77" w:rsidRDefault="005E2A77" w:rsidP="006E0E65">
            <w:r w:rsidRPr="006807CD">
              <w:rPr>
                <w:rFonts w:ascii="Wingdings" w:hAnsi="Wingdings"/>
                <w:sz w:val="20"/>
                <w:szCs w:val="20"/>
              </w:rPr>
              <w:t></w:t>
            </w:r>
            <w:r>
              <w:t xml:space="preserve"> Wood</w:t>
            </w:r>
          </w:p>
          <w:p w14:paraId="424B2FC3" w14:textId="77777777" w:rsidR="005E2A77" w:rsidRDefault="005E2A77" w:rsidP="006E0E65">
            <w:r w:rsidRPr="006807CD">
              <w:rPr>
                <w:rFonts w:ascii="Wingdings" w:hAnsi="Wingdings"/>
                <w:sz w:val="20"/>
                <w:szCs w:val="20"/>
              </w:rPr>
              <w:t></w:t>
            </w:r>
            <w:r>
              <w:t xml:space="preserve"> Zinc</w:t>
            </w:r>
          </w:p>
          <w:p w14:paraId="5974187E" w14:textId="77777777" w:rsidR="005E2A77" w:rsidRDefault="005E2A77" w:rsidP="006E0E65">
            <w:r w:rsidRPr="006807CD">
              <w:rPr>
                <w:rFonts w:ascii="Wingdings" w:hAnsi="Wingdings"/>
                <w:sz w:val="20"/>
                <w:szCs w:val="20"/>
              </w:rPr>
              <w:t></w:t>
            </w:r>
            <w:r>
              <w:t xml:space="preserve"> Cement</w:t>
            </w:r>
          </w:p>
          <w:p w14:paraId="55DC6CA5" w14:textId="77777777" w:rsidR="005E2A77" w:rsidRDefault="005E2A77" w:rsidP="006E0E65">
            <w:r w:rsidRPr="006807CD">
              <w:rPr>
                <w:rFonts w:ascii="Wingdings" w:hAnsi="Wingdings"/>
                <w:sz w:val="20"/>
                <w:szCs w:val="20"/>
              </w:rPr>
              <w:t></w:t>
            </w:r>
            <w:r>
              <w:t xml:space="preserve"> PVC Pipe</w:t>
            </w:r>
          </w:p>
          <w:p w14:paraId="0440CBBD" w14:textId="77777777" w:rsidR="005E2A77" w:rsidRDefault="005E2A77" w:rsidP="006E0E65">
            <w:r w:rsidRPr="006807CD">
              <w:rPr>
                <w:rFonts w:ascii="Wingdings" w:hAnsi="Wingdings"/>
                <w:sz w:val="20"/>
                <w:szCs w:val="20"/>
              </w:rPr>
              <w:t></w:t>
            </w:r>
            <w:r>
              <w:t xml:space="preserve"> PVC Pipe Elbow</w:t>
            </w:r>
          </w:p>
          <w:p w14:paraId="44D4C450" w14:textId="77777777" w:rsidR="005E2A77" w:rsidRDefault="005E2A77" w:rsidP="006E0E65">
            <w:r w:rsidRPr="006807CD">
              <w:rPr>
                <w:rFonts w:ascii="Wingdings" w:hAnsi="Wingdings"/>
                <w:sz w:val="20"/>
                <w:szCs w:val="20"/>
              </w:rPr>
              <w:t></w:t>
            </w:r>
            <w:r>
              <w:t xml:space="preserve"> Sand</w:t>
            </w:r>
          </w:p>
          <w:p w14:paraId="317C02CF" w14:textId="77777777" w:rsidR="005E2A77" w:rsidRDefault="005E2A77" w:rsidP="006E0E65">
            <w:r w:rsidRPr="006807CD">
              <w:rPr>
                <w:rFonts w:ascii="Wingdings" w:hAnsi="Wingdings"/>
                <w:sz w:val="20"/>
                <w:szCs w:val="20"/>
              </w:rPr>
              <w:t></w:t>
            </w:r>
            <w:r>
              <w:t xml:space="preserve"> Iron Bar</w:t>
            </w:r>
          </w:p>
          <w:p w14:paraId="7D849F8E" w14:textId="77777777" w:rsidR="005E2A77" w:rsidRDefault="005E2A77" w:rsidP="006E0E65">
            <w:r w:rsidRPr="006807CD">
              <w:rPr>
                <w:rFonts w:ascii="Wingdings" w:hAnsi="Wingdings"/>
                <w:sz w:val="20"/>
                <w:szCs w:val="20"/>
              </w:rPr>
              <w:t></w:t>
            </w:r>
            <w:r>
              <w:t xml:space="preserve"> Nails</w:t>
            </w:r>
          </w:p>
          <w:p w14:paraId="63E9FB0D" w14:textId="77777777" w:rsidR="005E2A77" w:rsidRDefault="005E2A77" w:rsidP="006E0E65">
            <w:r w:rsidRPr="006807CD">
              <w:rPr>
                <w:rFonts w:ascii="Wingdings" w:hAnsi="Wingdings"/>
                <w:sz w:val="20"/>
                <w:szCs w:val="20"/>
              </w:rPr>
              <w:t></w:t>
            </w:r>
            <w:r>
              <w:t xml:space="preserve"> Thin Wire</w:t>
            </w:r>
          </w:p>
          <w:p w14:paraId="2251144A" w14:textId="77777777" w:rsidR="005E2A77" w:rsidRDefault="005E2A77" w:rsidP="006E0E65">
            <w:r w:rsidRPr="006807CD">
              <w:rPr>
                <w:rFonts w:ascii="Wingdings" w:hAnsi="Wingdings"/>
                <w:sz w:val="20"/>
                <w:szCs w:val="20"/>
              </w:rPr>
              <w:t></w:t>
            </w:r>
            <w:r>
              <w:t xml:space="preserve"> Crowbar</w:t>
            </w:r>
          </w:p>
          <w:p w14:paraId="1B842A4F" w14:textId="77777777" w:rsidR="005E2A77" w:rsidRDefault="005E2A77" w:rsidP="006E0E65">
            <w:r w:rsidRPr="006807CD">
              <w:rPr>
                <w:rFonts w:ascii="Wingdings" w:hAnsi="Wingdings"/>
                <w:sz w:val="20"/>
                <w:szCs w:val="20"/>
              </w:rPr>
              <w:t></w:t>
            </w:r>
            <w:r>
              <w:t xml:space="preserve"> Shovel</w:t>
            </w:r>
          </w:p>
          <w:p w14:paraId="3857E0DB" w14:textId="77777777" w:rsidR="005E2A77" w:rsidRDefault="005E2A77" w:rsidP="006E0E65">
            <w:r w:rsidRPr="006807CD">
              <w:rPr>
                <w:rFonts w:ascii="Wingdings" w:hAnsi="Wingdings"/>
                <w:sz w:val="20"/>
                <w:szCs w:val="20"/>
              </w:rPr>
              <w:t></w:t>
            </w:r>
            <w:r>
              <w:t xml:space="preserve"> Trowel</w:t>
            </w:r>
          </w:p>
          <w:p w14:paraId="1E5A0854" w14:textId="77777777" w:rsidR="005E2A77" w:rsidRDefault="005E2A77" w:rsidP="006E0E65">
            <w:r w:rsidRPr="006807CD">
              <w:rPr>
                <w:rFonts w:ascii="Wingdings" w:hAnsi="Wingdings"/>
                <w:sz w:val="20"/>
                <w:szCs w:val="20"/>
              </w:rPr>
              <w:t></w:t>
            </w:r>
            <w:r>
              <w:t xml:space="preserve"> Bamboo</w:t>
            </w:r>
          </w:p>
          <w:p w14:paraId="7EFE3F06" w14:textId="77777777" w:rsidR="005E2A77" w:rsidRDefault="005E2A77" w:rsidP="006E0E65">
            <w:r w:rsidRPr="006807CD">
              <w:rPr>
                <w:rFonts w:ascii="Wingdings" w:hAnsi="Wingdings"/>
                <w:sz w:val="20"/>
                <w:szCs w:val="20"/>
              </w:rPr>
              <w:t></w:t>
            </w:r>
            <w:r>
              <w:t xml:space="preserve"> Bricks</w:t>
            </w:r>
          </w:p>
          <w:p w14:paraId="7AC4D870" w14:textId="77777777" w:rsidR="005E2A77" w:rsidRDefault="005E2A77" w:rsidP="006E0E65">
            <w:r w:rsidRPr="006807CD">
              <w:rPr>
                <w:rFonts w:ascii="Wingdings" w:hAnsi="Wingdings"/>
                <w:sz w:val="20"/>
                <w:szCs w:val="20"/>
              </w:rPr>
              <w:t></w:t>
            </w:r>
            <w:r>
              <w:t xml:space="preserve"> Coconut leaf</w:t>
            </w:r>
          </w:p>
          <w:p w14:paraId="6CB04C47" w14:textId="77777777" w:rsidR="005E2A77" w:rsidRDefault="005E2A77" w:rsidP="006E0E65">
            <w:r w:rsidRPr="006807CD">
              <w:rPr>
                <w:rFonts w:ascii="Wingdings" w:hAnsi="Wingdings"/>
                <w:sz w:val="20"/>
                <w:szCs w:val="20"/>
              </w:rPr>
              <w:t></w:t>
            </w:r>
            <w:r>
              <w:t xml:space="preserve"> Piku</w:t>
            </w:r>
          </w:p>
          <w:p w14:paraId="426B28EB" w14:textId="77777777" w:rsidR="005E2A77" w:rsidRDefault="005E2A77" w:rsidP="006E0E65">
            <w:r w:rsidRPr="006807CD">
              <w:rPr>
                <w:rFonts w:ascii="Wingdings" w:hAnsi="Wingdings"/>
                <w:sz w:val="20"/>
                <w:szCs w:val="20"/>
              </w:rPr>
              <w:t></w:t>
            </w:r>
            <w:r>
              <w:t xml:space="preserve"> Wood clapboard</w:t>
            </w:r>
          </w:p>
          <w:p w14:paraId="240D9338" w14:textId="77777777" w:rsidR="005E2A77" w:rsidRDefault="005E2A77" w:rsidP="006E0E65">
            <w:r w:rsidRPr="006807CD">
              <w:rPr>
                <w:rFonts w:ascii="Wingdings" w:hAnsi="Wingdings"/>
                <w:sz w:val="20"/>
                <w:szCs w:val="20"/>
              </w:rPr>
              <w:t></w:t>
            </w:r>
            <w:r>
              <w:t xml:space="preserve"> Tiles</w:t>
            </w:r>
          </w:p>
        </w:tc>
      </w:tr>
      <w:tr w:rsidR="005E2A77" w14:paraId="6CE29FAA" w14:textId="77777777" w:rsidTr="006E0E65">
        <w:trPr>
          <w:trHeight w:val="2213"/>
        </w:trPr>
        <w:tc>
          <w:tcPr>
            <w:tcW w:w="2972" w:type="dxa"/>
          </w:tcPr>
          <w:p w14:paraId="15E79F06" w14:textId="77777777" w:rsidR="005E2A77" w:rsidRDefault="005E2A77" w:rsidP="006E0E65">
            <w:r>
              <w:t>Q19. What types of toilet can you construct? (select all that apply)</w:t>
            </w:r>
          </w:p>
        </w:tc>
        <w:tc>
          <w:tcPr>
            <w:tcW w:w="6473" w:type="dxa"/>
            <w:gridSpan w:val="4"/>
          </w:tcPr>
          <w:p w14:paraId="71CC596E" w14:textId="77777777" w:rsidR="005E2A77" w:rsidRDefault="005E2A77" w:rsidP="006E0E65">
            <w:r w:rsidRPr="006807CD">
              <w:rPr>
                <w:rFonts w:ascii="Wingdings" w:hAnsi="Wingdings"/>
                <w:sz w:val="20"/>
                <w:szCs w:val="20"/>
              </w:rPr>
              <w:t></w:t>
            </w:r>
            <w:r>
              <w:t xml:space="preserve"> Flush/pour flush to piped sewerage systems</w:t>
            </w:r>
          </w:p>
          <w:p w14:paraId="478FD044" w14:textId="77777777" w:rsidR="005E2A77" w:rsidRDefault="005E2A77" w:rsidP="006E0E65">
            <w:r w:rsidRPr="006807CD">
              <w:rPr>
                <w:rFonts w:ascii="Wingdings" w:hAnsi="Wingdings"/>
                <w:sz w:val="20"/>
                <w:szCs w:val="20"/>
              </w:rPr>
              <w:t></w:t>
            </w:r>
            <w:r>
              <w:t xml:space="preserve"> Flush/pour flush to septic tank</w:t>
            </w:r>
          </w:p>
          <w:p w14:paraId="73358B8E" w14:textId="77777777" w:rsidR="005E2A77" w:rsidRDefault="005E2A77" w:rsidP="006E0E65">
            <w:r w:rsidRPr="006807CD">
              <w:rPr>
                <w:rFonts w:ascii="Wingdings" w:hAnsi="Wingdings"/>
                <w:sz w:val="20"/>
                <w:szCs w:val="20"/>
              </w:rPr>
              <w:t></w:t>
            </w:r>
            <w:r>
              <w:t xml:space="preserve"> Flush/pour flush to pit toilet</w:t>
            </w:r>
          </w:p>
          <w:p w14:paraId="6837B208" w14:textId="77777777" w:rsidR="005E2A77" w:rsidRDefault="005E2A77" w:rsidP="006E0E65">
            <w:r w:rsidRPr="006807CD">
              <w:rPr>
                <w:rFonts w:ascii="Wingdings" w:hAnsi="Wingdings"/>
                <w:sz w:val="20"/>
                <w:szCs w:val="20"/>
              </w:rPr>
              <w:t></w:t>
            </w:r>
            <w:r>
              <w:t xml:space="preserve"> Pit toilet with slab</w:t>
            </w:r>
          </w:p>
          <w:p w14:paraId="3BB5C907" w14:textId="77777777" w:rsidR="005E2A77" w:rsidRDefault="005E2A77" w:rsidP="006E0E65">
            <w:r w:rsidRPr="006807CD">
              <w:rPr>
                <w:rFonts w:ascii="Wingdings" w:hAnsi="Wingdings"/>
                <w:sz w:val="20"/>
                <w:szCs w:val="20"/>
              </w:rPr>
              <w:t></w:t>
            </w:r>
            <w:r>
              <w:t xml:space="preserve"> Pit toilet without slab/open pit</w:t>
            </w:r>
          </w:p>
          <w:p w14:paraId="47EDEF81" w14:textId="77777777" w:rsidR="005E2A77" w:rsidRDefault="005E2A77" w:rsidP="006E0E65">
            <w:r w:rsidRPr="006807CD">
              <w:rPr>
                <w:rFonts w:ascii="Wingdings" w:hAnsi="Wingdings"/>
                <w:sz w:val="20"/>
                <w:szCs w:val="20"/>
              </w:rPr>
              <w:t></w:t>
            </w:r>
            <w:r>
              <w:t xml:space="preserve"> Dry toilet</w:t>
            </w:r>
          </w:p>
          <w:p w14:paraId="0E09F92A" w14:textId="77777777" w:rsidR="005E2A77" w:rsidRDefault="005E2A77" w:rsidP="006E0E65">
            <w:r w:rsidRPr="006807CD">
              <w:rPr>
                <w:rFonts w:ascii="Wingdings" w:hAnsi="Wingdings"/>
                <w:sz w:val="20"/>
                <w:szCs w:val="20"/>
              </w:rPr>
              <w:t></w:t>
            </w:r>
            <w:r>
              <w:t xml:space="preserve"> Composting toilet</w:t>
            </w:r>
          </w:p>
          <w:p w14:paraId="2FA876CF" w14:textId="77777777" w:rsidR="005E2A77" w:rsidRDefault="005E2A77" w:rsidP="006E0E65">
            <w:r w:rsidRPr="006807CD">
              <w:rPr>
                <w:rFonts w:ascii="Wingdings" w:hAnsi="Wingdings"/>
                <w:sz w:val="20"/>
                <w:szCs w:val="20"/>
              </w:rPr>
              <w:t></w:t>
            </w:r>
            <w:r>
              <w:t xml:space="preserve"> Other (specify)</w:t>
            </w:r>
          </w:p>
        </w:tc>
      </w:tr>
      <w:tr w:rsidR="005E2A77" w14:paraId="0C02B500" w14:textId="77777777" w:rsidTr="006E0E65">
        <w:trPr>
          <w:trHeight w:val="260"/>
        </w:trPr>
        <w:tc>
          <w:tcPr>
            <w:tcW w:w="2972" w:type="dxa"/>
            <w:vMerge w:val="restart"/>
          </w:tcPr>
          <w:p w14:paraId="4D142D00" w14:textId="77777777" w:rsidR="005E2A77" w:rsidRDefault="005E2A77" w:rsidP="006E0E65">
            <w:r>
              <w:t>Q20. What is the most common type of toilet you build?</w:t>
            </w:r>
          </w:p>
        </w:tc>
        <w:tc>
          <w:tcPr>
            <w:tcW w:w="3236" w:type="dxa"/>
            <w:gridSpan w:val="2"/>
            <w:shd w:val="clear" w:color="auto" w:fill="E7E6E6" w:themeFill="background2"/>
          </w:tcPr>
          <w:p w14:paraId="1A0F36BD" w14:textId="77777777" w:rsidR="005E2A77" w:rsidRPr="00DB25A1" w:rsidRDefault="005E2A77" w:rsidP="006E0E65">
            <w:pPr>
              <w:rPr>
                <w:b/>
              </w:rPr>
            </w:pPr>
            <w:r w:rsidRPr="00DB25A1">
              <w:rPr>
                <w:b/>
              </w:rPr>
              <w:t>Features</w:t>
            </w:r>
          </w:p>
        </w:tc>
        <w:tc>
          <w:tcPr>
            <w:tcW w:w="3237" w:type="dxa"/>
            <w:gridSpan w:val="2"/>
            <w:shd w:val="clear" w:color="auto" w:fill="E7E6E6" w:themeFill="background2"/>
          </w:tcPr>
          <w:p w14:paraId="54B3AD0D" w14:textId="77777777" w:rsidR="005E2A77" w:rsidRPr="00DB25A1" w:rsidRDefault="005E2A77" w:rsidP="006E0E65">
            <w:pPr>
              <w:rPr>
                <w:b/>
              </w:rPr>
            </w:pPr>
            <w:r w:rsidRPr="00DB25A1">
              <w:rPr>
                <w:b/>
              </w:rPr>
              <w:t>Detail</w:t>
            </w:r>
          </w:p>
        </w:tc>
      </w:tr>
      <w:tr w:rsidR="005E2A77" w14:paraId="4E87B746" w14:textId="77777777" w:rsidTr="006E0E65">
        <w:trPr>
          <w:trHeight w:val="260"/>
        </w:trPr>
        <w:tc>
          <w:tcPr>
            <w:tcW w:w="2972" w:type="dxa"/>
            <w:vMerge/>
          </w:tcPr>
          <w:p w14:paraId="5EE67C57" w14:textId="77777777" w:rsidR="005E2A77" w:rsidRDefault="005E2A77" w:rsidP="006E0E65"/>
        </w:tc>
        <w:tc>
          <w:tcPr>
            <w:tcW w:w="3236" w:type="dxa"/>
            <w:gridSpan w:val="2"/>
          </w:tcPr>
          <w:p w14:paraId="4B3D106A" w14:textId="77777777" w:rsidR="005E2A77" w:rsidRDefault="005E2A77" w:rsidP="006E0E65">
            <w:r>
              <w:t>Size</w:t>
            </w:r>
          </w:p>
        </w:tc>
        <w:tc>
          <w:tcPr>
            <w:tcW w:w="3237" w:type="dxa"/>
            <w:gridSpan w:val="2"/>
          </w:tcPr>
          <w:p w14:paraId="00AB8130" w14:textId="77777777" w:rsidR="005E2A77" w:rsidRDefault="005E2A77" w:rsidP="006E0E65"/>
        </w:tc>
      </w:tr>
      <w:tr w:rsidR="005E2A77" w14:paraId="394C979D" w14:textId="77777777" w:rsidTr="006E0E65">
        <w:trPr>
          <w:trHeight w:val="323"/>
        </w:trPr>
        <w:tc>
          <w:tcPr>
            <w:tcW w:w="2972" w:type="dxa"/>
            <w:vMerge/>
          </w:tcPr>
          <w:p w14:paraId="478ED20C" w14:textId="77777777" w:rsidR="005E2A77" w:rsidRDefault="005E2A77" w:rsidP="006E0E65"/>
        </w:tc>
        <w:tc>
          <w:tcPr>
            <w:tcW w:w="3236" w:type="dxa"/>
            <w:gridSpan w:val="2"/>
          </w:tcPr>
          <w:p w14:paraId="4D1CDE97" w14:textId="77777777" w:rsidR="005E2A77" w:rsidRDefault="005E2A77" w:rsidP="006E0E65">
            <w:r>
              <w:t>Dry/Wet</w:t>
            </w:r>
          </w:p>
        </w:tc>
        <w:tc>
          <w:tcPr>
            <w:tcW w:w="3237" w:type="dxa"/>
            <w:gridSpan w:val="2"/>
          </w:tcPr>
          <w:p w14:paraId="67942497" w14:textId="77777777" w:rsidR="005E2A77" w:rsidRDefault="005E2A77" w:rsidP="006E0E65"/>
        </w:tc>
      </w:tr>
      <w:tr w:rsidR="005E2A77" w14:paraId="294288EE" w14:textId="77777777" w:rsidTr="006E0E65">
        <w:trPr>
          <w:trHeight w:val="170"/>
        </w:trPr>
        <w:tc>
          <w:tcPr>
            <w:tcW w:w="2972" w:type="dxa"/>
            <w:vMerge/>
          </w:tcPr>
          <w:p w14:paraId="4A6124F2" w14:textId="77777777" w:rsidR="005E2A77" w:rsidRDefault="005E2A77" w:rsidP="006E0E65"/>
        </w:tc>
        <w:tc>
          <w:tcPr>
            <w:tcW w:w="3236" w:type="dxa"/>
            <w:gridSpan w:val="2"/>
          </w:tcPr>
          <w:p w14:paraId="0BD339A0" w14:textId="77777777" w:rsidR="005E2A77" w:rsidRDefault="005E2A77" w:rsidP="006E0E65">
            <w:r>
              <w:t>Type of wall</w:t>
            </w:r>
          </w:p>
        </w:tc>
        <w:tc>
          <w:tcPr>
            <w:tcW w:w="3237" w:type="dxa"/>
            <w:gridSpan w:val="2"/>
          </w:tcPr>
          <w:p w14:paraId="41565D35" w14:textId="77777777" w:rsidR="005E2A77" w:rsidRDefault="005E2A77" w:rsidP="006E0E65"/>
        </w:tc>
      </w:tr>
      <w:tr w:rsidR="005E2A77" w14:paraId="0CA78451" w14:textId="77777777" w:rsidTr="006E0E65">
        <w:trPr>
          <w:trHeight w:val="197"/>
        </w:trPr>
        <w:tc>
          <w:tcPr>
            <w:tcW w:w="2972" w:type="dxa"/>
            <w:vMerge/>
          </w:tcPr>
          <w:p w14:paraId="788BE1A8" w14:textId="77777777" w:rsidR="005E2A77" w:rsidRDefault="005E2A77" w:rsidP="006E0E65"/>
        </w:tc>
        <w:tc>
          <w:tcPr>
            <w:tcW w:w="3236" w:type="dxa"/>
            <w:gridSpan w:val="2"/>
          </w:tcPr>
          <w:p w14:paraId="295CEA03" w14:textId="77777777" w:rsidR="005E2A77" w:rsidRDefault="005E2A77" w:rsidP="006E0E65">
            <w:r>
              <w:t>Type of superstructure</w:t>
            </w:r>
          </w:p>
        </w:tc>
        <w:tc>
          <w:tcPr>
            <w:tcW w:w="3237" w:type="dxa"/>
            <w:gridSpan w:val="2"/>
          </w:tcPr>
          <w:p w14:paraId="6C8A31DB" w14:textId="77777777" w:rsidR="005E2A77" w:rsidRDefault="005E2A77" w:rsidP="006E0E65"/>
        </w:tc>
      </w:tr>
      <w:tr w:rsidR="005E2A77" w14:paraId="4ABD080C" w14:textId="77777777" w:rsidTr="006E0E65">
        <w:trPr>
          <w:trHeight w:val="152"/>
        </w:trPr>
        <w:tc>
          <w:tcPr>
            <w:tcW w:w="2972" w:type="dxa"/>
            <w:vMerge/>
          </w:tcPr>
          <w:p w14:paraId="118BBE51" w14:textId="77777777" w:rsidR="005E2A77" w:rsidRDefault="005E2A77" w:rsidP="006E0E65"/>
        </w:tc>
        <w:tc>
          <w:tcPr>
            <w:tcW w:w="3236" w:type="dxa"/>
            <w:gridSpan w:val="2"/>
          </w:tcPr>
          <w:p w14:paraId="3910E751" w14:textId="77777777" w:rsidR="005E2A77" w:rsidRDefault="005E2A77" w:rsidP="006E0E65">
            <w:r>
              <w:t>Type of floor</w:t>
            </w:r>
          </w:p>
        </w:tc>
        <w:tc>
          <w:tcPr>
            <w:tcW w:w="3237" w:type="dxa"/>
            <w:gridSpan w:val="2"/>
          </w:tcPr>
          <w:p w14:paraId="5886E99D" w14:textId="77777777" w:rsidR="005E2A77" w:rsidRDefault="005E2A77" w:rsidP="006E0E65"/>
        </w:tc>
      </w:tr>
      <w:tr w:rsidR="005E2A77" w:rsidRPr="000C7F6D" w14:paraId="708079AA" w14:textId="77777777" w:rsidTr="006E0E65">
        <w:tc>
          <w:tcPr>
            <w:tcW w:w="2972" w:type="dxa"/>
            <w:vMerge w:val="restart"/>
          </w:tcPr>
          <w:p w14:paraId="50EA904C" w14:textId="77777777" w:rsidR="005E2A77" w:rsidRDefault="005E2A77" w:rsidP="006E0E65">
            <w:r>
              <w:lastRenderedPageBreak/>
              <w:t xml:space="preserve">Q21. </w:t>
            </w:r>
            <w:r w:rsidRPr="00AD7644">
              <w:t xml:space="preserve">For the following materials please show the quantities used and current cost per item for a typical </w:t>
            </w:r>
            <w:r>
              <w:t>toilet</w:t>
            </w:r>
          </w:p>
        </w:tc>
        <w:tc>
          <w:tcPr>
            <w:tcW w:w="2873" w:type="dxa"/>
            <w:shd w:val="clear" w:color="auto" w:fill="D9D9D9" w:themeFill="background1" w:themeFillShade="D9"/>
          </w:tcPr>
          <w:p w14:paraId="51AE8894" w14:textId="77777777" w:rsidR="005E2A77" w:rsidRPr="000C7F6D" w:rsidRDefault="005E2A77" w:rsidP="006E0E65">
            <w:pPr>
              <w:jc w:val="center"/>
              <w:rPr>
                <w:b/>
              </w:rPr>
            </w:pPr>
            <w:r w:rsidRPr="000C7F6D">
              <w:rPr>
                <w:b/>
              </w:rPr>
              <w:t>Item</w:t>
            </w:r>
          </w:p>
        </w:tc>
        <w:tc>
          <w:tcPr>
            <w:tcW w:w="1488" w:type="dxa"/>
            <w:gridSpan w:val="2"/>
            <w:shd w:val="clear" w:color="auto" w:fill="D9D9D9" w:themeFill="background1" w:themeFillShade="D9"/>
          </w:tcPr>
          <w:p w14:paraId="2FBA6EDB" w14:textId="77777777" w:rsidR="005E2A77" w:rsidRPr="000C7F6D" w:rsidRDefault="005E2A77" w:rsidP="006E0E65">
            <w:pPr>
              <w:jc w:val="center"/>
              <w:rPr>
                <w:b/>
              </w:rPr>
            </w:pPr>
            <w:r w:rsidRPr="000C7F6D">
              <w:rPr>
                <w:b/>
              </w:rPr>
              <w:t>Quantity</w:t>
            </w:r>
          </w:p>
        </w:tc>
        <w:tc>
          <w:tcPr>
            <w:tcW w:w="2112" w:type="dxa"/>
            <w:shd w:val="clear" w:color="auto" w:fill="D9D9D9" w:themeFill="background1" w:themeFillShade="D9"/>
          </w:tcPr>
          <w:p w14:paraId="1E3BA047" w14:textId="77777777" w:rsidR="005E2A77" w:rsidRPr="000C7F6D" w:rsidRDefault="005E2A77" w:rsidP="006E0E65">
            <w:pPr>
              <w:jc w:val="center"/>
              <w:rPr>
                <w:b/>
              </w:rPr>
            </w:pPr>
            <w:r>
              <w:rPr>
                <w:b/>
              </w:rPr>
              <w:t>Cost</w:t>
            </w:r>
          </w:p>
        </w:tc>
      </w:tr>
      <w:tr w:rsidR="005E2A77" w14:paraId="0528094D" w14:textId="77777777" w:rsidTr="006E0E65">
        <w:tc>
          <w:tcPr>
            <w:tcW w:w="2972" w:type="dxa"/>
            <w:vMerge/>
          </w:tcPr>
          <w:p w14:paraId="0BC85F9A" w14:textId="77777777" w:rsidR="005E2A77" w:rsidRDefault="005E2A77" w:rsidP="006E0E65"/>
        </w:tc>
        <w:tc>
          <w:tcPr>
            <w:tcW w:w="2873" w:type="dxa"/>
          </w:tcPr>
          <w:p w14:paraId="21085FB4" w14:textId="77777777" w:rsidR="005E2A77" w:rsidRDefault="005E2A77" w:rsidP="006E0E65">
            <w:r>
              <w:t>Squat pan plastic</w:t>
            </w:r>
          </w:p>
        </w:tc>
        <w:tc>
          <w:tcPr>
            <w:tcW w:w="1488" w:type="dxa"/>
            <w:gridSpan w:val="2"/>
          </w:tcPr>
          <w:p w14:paraId="594C3E2D" w14:textId="77777777" w:rsidR="005E2A77" w:rsidRDefault="005E2A77" w:rsidP="006E0E65"/>
        </w:tc>
        <w:tc>
          <w:tcPr>
            <w:tcW w:w="2112" w:type="dxa"/>
          </w:tcPr>
          <w:p w14:paraId="5CFA309E" w14:textId="77777777" w:rsidR="005E2A77" w:rsidRDefault="005E2A77" w:rsidP="006E0E65"/>
        </w:tc>
      </w:tr>
      <w:tr w:rsidR="005E2A77" w14:paraId="0A3474B7" w14:textId="77777777" w:rsidTr="006E0E65">
        <w:tc>
          <w:tcPr>
            <w:tcW w:w="2972" w:type="dxa"/>
            <w:vMerge/>
          </w:tcPr>
          <w:p w14:paraId="6BF971A9" w14:textId="77777777" w:rsidR="005E2A77" w:rsidRDefault="005E2A77" w:rsidP="006E0E65"/>
        </w:tc>
        <w:tc>
          <w:tcPr>
            <w:tcW w:w="2873" w:type="dxa"/>
          </w:tcPr>
          <w:p w14:paraId="5B8A646B" w14:textId="77777777" w:rsidR="005E2A77" w:rsidRDefault="005E2A77" w:rsidP="006E0E65">
            <w:r>
              <w:t>Squat pan ceramic</w:t>
            </w:r>
          </w:p>
        </w:tc>
        <w:tc>
          <w:tcPr>
            <w:tcW w:w="1488" w:type="dxa"/>
            <w:gridSpan w:val="2"/>
          </w:tcPr>
          <w:p w14:paraId="673B38CE" w14:textId="77777777" w:rsidR="005E2A77" w:rsidRDefault="005E2A77" w:rsidP="006E0E65"/>
        </w:tc>
        <w:tc>
          <w:tcPr>
            <w:tcW w:w="2112" w:type="dxa"/>
          </w:tcPr>
          <w:p w14:paraId="65FF322A" w14:textId="77777777" w:rsidR="005E2A77" w:rsidRDefault="005E2A77" w:rsidP="006E0E65"/>
        </w:tc>
      </w:tr>
      <w:tr w:rsidR="005E2A77" w14:paraId="4E64BE2F" w14:textId="77777777" w:rsidTr="006E0E65">
        <w:tc>
          <w:tcPr>
            <w:tcW w:w="2972" w:type="dxa"/>
            <w:vMerge/>
          </w:tcPr>
          <w:p w14:paraId="196E42D6" w14:textId="77777777" w:rsidR="005E2A77" w:rsidRDefault="005E2A77" w:rsidP="006E0E65"/>
        </w:tc>
        <w:tc>
          <w:tcPr>
            <w:tcW w:w="2873" w:type="dxa"/>
          </w:tcPr>
          <w:p w14:paraId="3606C19E" w14:textId="77777777" w:rsidR="005E2A77" w:rsidRDefault="005E2A77" w:rsidP="006E0E65">
            <w:r>
              <w:t>Squat pan cement</w:t>
            </w:r>
          </w:p>
        </w:tc>
        <w:tc>
          <w:tcPr>
            <w:tcW w:w="1488" w:type="dxa"/>
            <w:gridSpan w:val="2"/>
          </w:tcPr>
          <w:p w14:paraId="3C3E94E1" w14:textId="77777777" w:rsidR="005E2A77" w:rsidRDefault="005E2A77" w:rsidP="006E0E65"/>
        </w:tc>
        <w:tc>
          <w:tcPr>
            <w:tcW w:w="2112" w:type="dxa"/>
          </w:tcPr>
          <w:p w14:paraId="47E24458" w14:textId="77777777" w:rsidR="005E2A77" w:rsidRDefault="005E2A77" w:rsidP="006E0E65"/>
        </w:tc>
      </w:tr>
      <w:tr w:rsidR="005E2A77" w14:paraId="67B5002C" w14:textId="77777777" w:rsidTr="006E0E65">
        <w:tc>
          <w:tcPr>
            <w:tcW w:w="2972" w:type="dxa"/>
            <w:vMerge/>
          </w:tcPr>
          <w:p w14:paraId="09E0DF3A" w14:textId="77777777" w:rsidR="005E2A77" w:rsidRDefault="005E2A77" w:rsidP="006E0E65"/>
        </w:tc>
        <w:tc>
          <w:tcPr>
            <w:tcW w:w="2873" w:type="dxa"/>
          </w:tcPr>
          <w:p w14:paraId="12E078DC" w14:textId="77777777" w:rsidR="005E2A77" w:rsidRDefault="005E2A77" w:rsidP="006E0E65">
            <w:r>
              <w:t>Ceramic pour flush sitting bowl</w:t>
            </w:r>
          </w:p>
        </w:tc>
        <w:tc>
          <w:tcPr>
            <w:tcW w:w="1488" w:type="dxa"/>
            <w:gridSpan w:val="2"/>
          </w:tcPr>
          <w:p w14:paraId="488939A8" w14:textId="77777777" w:rsidR="005E2A77" w:rsidRDefault="005E2A77" w:rsidP="006E0E65"/>
        </w:tc>
        <w:tc>
          <w:tcPr>
            <w:tcW w:w="2112" w:type="dxa"/>
          </w:tcPr>
          <w:p w14:paraId="5375C28A" w14:textId="77777777" w:rsidR="005E2A77" w:rsidRDefault="005E2A77" w:rsidP="006E0E65"/>
        </w:tc>
      </w:tr>
      <w:tr w:rsidR="005E2A77" w14:paraId="14095EC6" w14:textId="77777777" w:rsidTr="006E0E65">
        <w:tc>
          <w:tcPr>
            <w:tcW w:w="2972" w:type="dxa"/>
            <w:vMerge/>
          </w:tcPr>
          <w:p w14:paraId="25D4823C" w14:textId="77777777" w:rsidR="005E2A77" w:rsidRDefault="005E2A77" w:rsidP="006E0E65"/>
        </w:tc>
        <w:tc>
          <w:tcPr>
            <w:tcW w:w="2873" w:type="dxa"/>
          </w:tcPr>
          <w:p w14:paraId="64950100" w14:textId="77777777" w:rsidR="005E2A77" w:rsidRDefault="005E2A77" w:rsidP="006E0E65">
            <w:r>
              <w:t>Ceramic automatic flush sitting bowl</w:t>
            </w:r>
          </w:p>
        </w:tc>
        <w:tc>
          <w:tcPr>
            <w:tcW w:w="1488" w:type="dxa"/>
            <w:gridSpan w:val="2"/>
          </w:tcPr>
          <w:p w14:paraId="43544899" w14:textId="77777777" w:rsidR="005E2A77" w:rsidRDefault="005E2A77" w:rsidP="006E0E65"/>
        </w:tc>
        <w:tc>
          <w:tcPr>
            <w:tcW w:w="2112" w:type="dxa"/>
          </w:tcPr>
          <w:p w14:paraId="1371E921" w14:textId="77777777" w:rsidR="005E2A77" w:rsidRDefault="005E2A77" w:rsidP="006E0E65"/>
        </w:tc>
      </w:tr>
      <w:tr w:rsidR="005E2A77" w14:paraId="34C81CF8" w14:textId="77777777" w:rsidTr="006E0E65">
        <w:tc>
          <w:tcPr>
            <w:tcW w:w="2972" w:type="dxa"/>
            <w:vMerge/>
          </w:tcPr>
          <w:p w14:paraId="468585DB" w14:textId="77777777" w:rsidR="005E2A77" w:rsidRDefault="005E2A77" w:rsidP="006E0E65"/>
        </w:tc>
        <w:tc>
          <w:tcPr>
            <w:tcW w:w="2873" w:type="dxa"/>
          </w:tcPr>
          <w:p w14:paraId="0B6CF7AE" w14:textId="77777777" w:rsidR="005E2A77" w:rsidRDefault="005E2A77" w:rsidP="006E0E65">
            <w:r>
              <w:t>Grass/thatch</w:t>
            </w:r>
          </w:p>
        </w:tc>
        <w:tc>
          <w:tcPr>
            <w:tcW w:w="1488" w:type="dxa"/>
            <w:gridSpan w:val="2"/>
          </w:tcPr>
          <w:p w14:paraId="6E668EDF" w14:textId="77777777" w:rsidR="005E2A77" w:rsidRDefault="005E2A77" w:rsidP="006E0E65"/>
        </w:tc>
        <w:tc>
          <w:tcPr>
            <w:tcW w:w="2112" w:type="dxa"/>
          </w:tcPr>
          <w:p w14:paraId="6F83F7D8" w14:textId="77777777" w:rsidR="005E2A77" w:rsidRDefault="005E2A77" w:rsidP="006E0E65"/>
        </w:tc>
      </w:tr>
      <w:tr w:rsidR="005E2A77" w14:paraId="21221425" w14:textId="77777777" w:rsidTr="006E0E65">
        <w:tc>
          <w:tcPr>
            <w:tcW w:w="2972" w:type="dxa"/>
            <w:vMerge/>
          </w:tcPr>
          <w:p w14:paraId="7C0C278A" w14:textId="77777777" w:rsidR="005E2A77" w:rsidRDefault="005E2A77" w:rsidP="006E0E65"/>
        </w:tc>
        <w:tc>
          <w:tcPr>
            <w:tcW w:w="2873" w:type="dxa"/>
          </w:tcPr>
          <w:p w14:paraId="7955C3FA" w14:textId="77777777" w:rsidR="005E2A77" w:rsidRDefault="005E2A77" w:rsidP="006E0E65">
            <w:r>
              <w:t>Wood</w:t>
            </w:r>
          </w:p>
        </w:tc>
        <w:tc>
          <w:tcPr>
            <w:tcW w:w="1488" w:type="dxa"/>
            <w:gridSpan w:val="2"/>
          </w:tcPr>
          <w:p w14:paraId="6A4C4EEB" w14:textId="77777777" w:rsidR="005E2A77" w:rsidRDefault="005E2A77" w:rsidP="006E0E65"/>
        </w:tc>
        <w:tc>
          <w:tcPr>
            <w:tcW w:w="2112" w:type="dxa"/>
          </w:tcPr>
          <w:p w14:paraId="0C7C8C61" w14:textId="77777777" w:rsidR="005E2A77" w:rsidRDefault="005E2A77" w:rsidP="006E0E65"/>
        </w:tc>
      </w:tr>
      <w:tr w:rsidR="005E2A77" w14:paraId="17174922" w14:textId="77777777" w:rsidTr="006E0E65">
        <w:tc>
          <w:tcPr>
            <w:tcW w:w="2972" w:type="dxa"/>
            <w:vMerge/>
          </w:tcPr>
          <w:p w14:paraId="336B9E0B" w14:textId="77777777" w:rsidR="005E2A77" w:rsidRDefault="005E2A77" w:rsidP="006E0E65"/>
        </w:tc>
        <w:tc>
          <w:tcPr>
            <w:tcW w:w="2873" w:type="dxa"/>
          </w:tcPr>
          <w:p w14:paraId="429AD43A" w14:textId="77777777" w:rsidR="005E2A77" w:rsidRDefault="005E2A77" w:rsidP="006E0E65">
            <w:r>
              <w:t>Zinc</w:t>
            </w:r>
          </w:p>
        </w:tc>
        <w:tc>
          <w:tcPr>
            <w:tcW w:w="1488" w:type="dxa"/>
            <w:gridSpan w:val="2"/>
          </w:tcPr>
          <w:p w14:paraId="48CC92CE" w14:textId="77777777" w:rsidR="005E2A77" w:rsidRDefault="005E2A77" w:rsidP="006E0E65"/>
        </w:tc>
        <w:tc>
          <w:tcPr>
            <w:tcW w:w="2112" w:type="dxa"/>
          </w:tcPr>
          <w:p w14:paraId="6B28CB97" w14:textId="77777777" w:rsidR="005E2A77" w:rsidRDefault="005E2A77" w:rsidP="006E0E65"/>
        </w:tc>
      </w:tr>
      <w:tr w:rsidR="005E2A77" w14:paraId="7E21C4E3" w14:textId="77777777" w:rsidTr="006E0E65">
        <w:tc>
          <w:tcPr>
            <w:tcW w:w="2972" w:type="dxa"/>
            <w:vMerge/>
          </w:tcPr>
          <w:p w14:paraId="735D58C4" w14:textId="77777777" w:rsidR="005E2A77" w:rsidRDefault="005E2A77" w:rsidP="006E0E65"/>
        </w:tc>
        <w:tc>
          <w:tcPr>
            <w:tcW w:w="2873" w:type="dxa"/>
          </w:tcPr>
          <w:p w14:paraId="5F2358FA" w14:textId="77777777" w:rsidR="005E2A77" w:rsidRDefault="005E2A77" w:rsidP="006E0E65">
            <w:r>
              <w:t>Cement</w:t>
            </w:r>
          </w:p>
        </w:tc>
        <w:tc>
          <w:tcPr>
            <w:tcW w:w="1488" w:type="dxa"/>
            <w:gridSpan w:val="2"/>
          </w:tcPr>
          <w:p w14:paraId="6A195FBC" w14:textId="77777777" w:rsidR="005E2A77" w:rsidRDefault="005E2A77" w:rsidP="006E0E65"/>
        </w:tc>
        <w:tc>
          <w:tcPr>
            <w:tcW w:w="2112" w:type="dxa"/>
          </w:tcPr>
          <w:p w14:paraId="6A7AA53B" w14:textId="77777777" w:rsidR="005E2A77" w:rsidRDefault="005E2A77" w:rsidP="006E0E65"/>
        </w:tc>
      </w:tr>
      <w:tr w:rsidR="005E2A77" w14:paraId="7E11C079" w14:textId="77777777" w:rsidTr="006E0E65">
        <w:tc>
          <w:tcPr>
            <w:tcW w:w="2972" w:type="dxa"/>
            <w:vMerge/>
          </w:tcPr>
          <w:p w14:paraId="708B2D5A" w14:textId="77777777" w:rsidR="005E2A77" w:rsidRDefault="005E2A77" w:rsidP="006E0E65"/>
        </w:tc>
        <w:tc>
          <w:tcPr>
            <w:tcW w:w="2873" w:type="dxa"/>
          </w:tcPr>
          <w:p w14:paraId="2657BD53" w14:textId="77777777" w:rsidR="005E2A77" w:rsidRDefault="005E2A77" w:rsidP="006E0E65">
            <w:r>
              <w:t>PVC Pipe</w:t>
            </w:r>
          </w:p>
        </w:tc>
        <w:tc>
          <w:tcPr>
            <w:tcW w:w="1488" w:type="dxa"/>
            <w:gridSpan w:val="2"/>
          </w:tcPr>
          <w:p w14:paraId="0F06D4B9" w14:textId="77777777" w:rsidR="005E2A77" w:rsidRDefault="005E2A77" w:rsidP="006E0E65"/>
        </w:tc>
        <w:tc>
          <w:tcPr>
            <w:tcW w:w="2112" w:type="dxa"/>
          </w:tcPr>
          <w:p w14:paraId="141B8032" w14:textId="77777777" w:rsidR="005E2A77" w:rsidRDefault="005E2A77" w:rsidP="006E0E65"/>
        </w:tc>
      </w:tr>
      <w:tr w:rsidR="005E2A77" w14:paraId="72C1994E" w14:textId="77777777" w:rsidTr="006E0E65">
        <w:tc>
          <w:tcPr>
            <w:tcW w:w="2972" w:type="dxa"/>
            <w:vMerge/>
          </w:tcPr>
          <w:p w14:paraId="0A11D8A6" w14:textId="77777777" w:rsidR="005E2A77" w:rsidRDefault="005E2A77" w:rsidP="006E0E65"/>
        </w:tc>
        <w:tc>
          <w:tcPr>
            <w:tcW w:w="2873" w:type="dxa"/>
          </w:tcPr>
          <w:p w14:paraId="69B100FD" w14:textId="77777777" w:rsidR="005E2A77" w:rsidRDefault="005E2A77" w:rsidP="006E0E65">
            <w:r>
              <w:t>PVC Pipe Elbow</w:t>
            </w:r>
          </w:p>
        </w:tc>
        <w:tc>
          <w:tcPr>
            <w:tcW w:w="1488" w:type="dxa"/>
            <w:gridSpan w:val="2"/>
          </w:tcPr>
          <w:p w14:paraId="467FDBF3" w14:textId="77777777" w:rsidR="005E2A77" w:rsidRDefault="005E2A77" w:rsidP="006E0E65"/>
        </w:tc>
        <w:tc>
          <w:tcPr>
            <w:tcW w:w="2112" w:type="dxa"/>
          </w:tcPr>
          <w:p w14:paraId="3225E4A7" w14:textId="77777777" w:rsidR="005E2A77" w:rsidRDefault="005E2A77" w:rsidP="006E0E65"/>
        </w:tc>
      </w:tr>
      <w:tr w:rsidR="005E2A77" w14:paraId="67E6FA85" w14:textId="77777777" w:rsidTr="006E0E65">
        <w:tc>
          <w:tcPr>
            <w:tcW w:w="2972" w:type="dxa"/>
            <w:vMerge/>
          </w:tcPr>
          <w:p w14:paraId="08233FD9" w14:textId="77777777" w:rsidR="005E2A77" w:rsidRDefault="005E2A77" w:rsidP="006E0E65"/>
        </w:tc>
        <w:tc>
          <w:tcPr>
            <w:tcW w:w="2873" w:type="dxa"/>
          </w:tcPr>
          <w:p w14:paraId="4B551AB5" w14:textId="77777777" w:rsidR="005E2A77" w:rsidRDefault="005E2A77" w:rsidP="006E0E65">
            <w:r>
              <w:t>Sand</w:t>
            </w:r>
          </w:p>
        </w:tc>
        <w:tc>
          <w:tcPr>
            <w:tcW w:w="1488" w:type="dxa"/>
            <w:gridSpan w:val="2"/>
          </w:tcPr>
          <w:p w14:paraId="1AEE7869" w14:textId="77777777" w:rsidR="005E2A77" w:rsidRDefault="005E2A77" w:rsidP="006E0E65"/>
        </w:tc>
        <w:tc>
          <w:tcPr>
            <w:tcW w:w="2112" w:type="dxa"/>
          </w:tcPr>
          <w:p w14:paraId="498E01C7" w14:textId="77777777" w:rsidR="005E2A77" w:rsidRDefault="005E2A77" w:rsidP="006E0E65"/>
        </w:tc>
      </w:tr>
      <w:tr w:rsidR="005E2A77" w14:paraId="6A2E4AAB" w14:textId="77777777" w:rsidTr="006E0E65">
        <w:tc>
          <w:tcPr>
            <w:tcW w:w="2972" w:type="dxa"/>
            <w:vMerge/>
          </w:tcPr>
          <w:p w14:paraId="2325A83E" w14:textId="77777777" w:rsidR="005E2A77" w:rsidRDefault="005E2A77" w:rsidP="006E0E65"/>
        </w:tc>
        <w:tc>
          <w:tcPr>
            <w:tcW w:w="2873" w:type="dxa"/>
          </w:tcPr>
          <w:p w14:paraId="76B429E3" w14:textId="77777777" w:rsidR="005E2A77" w:rsidRDefault="005E2A77" w:rsidP="006E0E65">
            <w:r>
              <w:t>Iron Bar</w:t>
            </w:r>
          </w:p>
        </w:tc>
        <w:tc>
          <w:tcPr>
            <w:tcW w:w="1488" w:type="dxa"/>
            <w:gridSpan w:val="2"/>
          </w:tcPr>
          <w:p w14:paraId="78B7E1B9" w14:textId="77777777" w:rsidR="005E2A77" w:rsidRDefault="005E2A77" w:rsidP="006E0E65"/>
        </w:tc>
        <w:tc>
          <w:tcPr>
            <w:tcW w:w="2112" w:type="dxa"/>
          </w:tcPr>
          <w:p w14:paraId="415B6494" w14:textId="77777777" w:rsidR="005E2A77" w:rsidRDefault="005E2A77" w:rsidP="006E0E65"/>
        </w:tc>
      </w:tr>
      <w:tr w:rsidR="005E2A77" w14:paraId="69A54676" w14:textId="77777777" w:rsidTr="006E0E65">
        <w:tc>
          <w:tcPr>
            <w:tcW w:w="2972" w:type="dxa"/>
            <w:vMerge/>
          </w:tcPr>
          <w:p w14:paraId="0CF37836" w14:textId="77777777" w:rsidR="005E2A77" w:rsidRDefault="005E2A77" w:rsidP="006E0E65"/>
        </w:tc>
        <w:tc>
          <w:tcPr>
            <w:tcW w:w="2873" w:type="dxa"/>
          </w:tcPr>
          <w:p w14:paraId="73576D48" w14:textId="77777777" w:rsidR="005E2A77" w:rsidRDefault="005E2A77" w:rsidP="006E0E65">
            <w:r>
              <w:t>Nails</w:t>
            </w:r>
          </w:p>
        </w:tc>
        <w:tc>
          <w:tcPr>
            <w:tcW w:w="1488" w:type="dxa"/>
            <w:gridSpan w:val="2"/>
          </w:tcPr>
          <w:p w14:paraId="7C084FCD" w14:textId="77777777" w:rsidR="005E2A77" w:rsidRDefault="005E2A77" w:rsidP="006E0E65"/>
        </w:tc>
        <w:tc>
          <w:tcPr>
            <w:tcW w:w="2112" w:type="dxa"/>
          </w:tcPr>
          <w:p w14:paraId="65EA53FF" w14:textId="77777777" w:rsidR="005E2A77" w:rsidRDefault="005E2A77" w:rsidP="006E0E65"/>
        </w:tc>
      </w:tr>
      <w:tr w:rsidR="005E2A77" w14:paraId="3EDE2E50" w14:textId="77777777" w:rsidTr="006E0E65">
        <w:tc>
          <w:tcPr>
            <w:tcW w:w="2972" w:type="dxa"/>
            <w:vMerge/>
          </w:tcPr>
          <w:p w14:paraId="048CFB22" w14:textId="77777777" w:rsidR="005E2A77" w:rsidRDefault="005E2A77" w:rsidP="006E0E65"/>
        </w:tc>
        <w:tc>
          <w:tcPr>
            <w:tcW w:w="2873" w:type="dxa"/>
          </w:tcPr>
          <w:p w14:paraId="2F8AE7CC" w14:textId="77777777" w:rsidR="005E2A77" w:rsidRDefault="005E2A77" w:rsidP="006E0E65">
            <w:r>
              <w:t>Thin Wire</w:t>
            </w:r>
          </w:p>
        </w:tc>
        <w:tc>
          <w:tcPr>
            <w:tcW w:w="1488" w:type="dxa"/>
            <w:gridSpan w:val="2"/>
          </w:tcPr>
          <w:p w14:paraId="7EEB4988" w14:textId="77777777" w:rsidR="005E2A77" w:rsidRDefault="005E2A77" w:rsidP="006E0E65"/>
        </w:tc>
        <w:tc>
          <w:tcPr>
            <w:tcW w:w="2112" w:type="dxa"/>
          </w:tcPr>
          <w:p w14:paraId="2370F11A" w14:textId="77777777" w:rsidR="005E2A77" w:rsidRDefault="005E2A77" w:rsidP="006E0E65"/>
        </w:tc>
      </w:tr>
      <w:tr w:rsidR="005E2A77" w14:paraId="024A0FE8" w14:textId="77777777" w:rsidTr="006E0E65">
        <w:tc>
          <w:tcPr>
            <w:tcW w:w="2972" w:type="dxa"/>
            <w:vMerge/>
          </w:tcPr>
          <w:p w14:paraId="6CA391EB" w14:textId="77777777" w:rsidR="005E2A77" w:rsidRDefault="005E2A77" w:rsidP="006E0E65"/>
        </w:tc>
        <w:tc>
          <w:tcPr>
            <w:tcW w:w="2873" w:type="dxa"/>
          </w:tcPr>
          <w:p w14:paraId="5A21E2EC" w14:textId="77777777" w:rsidR="005E2A77" w:rsidRDefault="005E2A77" w:rsidP="006E0E65">
            <w:r>
              <w:t>Crowbar</w:t>
            </w:r>
          </w:p>
        </w:tc>
        <w:tc>
          <w:tcPr>
            <w:tcW w:w="1488" w:type="dxa"/>
            <w:gridSpan w:val="2"/>
          </w:tcPr>
          <w:p w14:paraId="610B6FFE" w14:textId="77777777" w:rsidR="005E2A77" w:rsidRDefault="005E2A77" w:rsidP="006E0E65"/>
        </w:tc>
        <w:tc>
          <w:tcPr>
            <w:tcW w:w="2112" w:type="dxa"/>
          </w:tcPr>
          <w:p w14:paraId="0ED45192" w14:textId="77777777" w:rsidR="005E2A77" w:rsidRDefault="005E2A77" w:rsidP="006E0E65"/>
        </w:tc>
      </w:tr>
      <w:tr w:rsidR="005E2A77" w14:paraId="6BD776AD" w14:textId="77777777" w:rsidTr="006E0E65">
        <w:tc>
          <w:tcPr>
            <w:tcW w:w="2972" w:type="dxa"/>
            <w:vMerge/>
          </w:tcPr>
          <w:p w14:paraId="6E50DDCB" w14:textId="77777777" w:rsidR="005E2A77" w:rsidRDefault="005E2A77" w:rsidP="006E0E65"/>
        </w:tc>
        <w:tc>
          <w:tcPr>
            <w:tcW w:w="2873" w:type="dxa"/>
          </w:tcPr>
          <w:p w14:paraId="2F599C87" w14:textId="77777777" w:rsidR="005E2A77" w:rsidRDefault="005E2A77" w:rsidP="006E0E65">
            <w:r>
              <w:t>Shovel</w:t>
            </w:r>
          </w:p>
        </w:tc>
        <w:tc>
          <w:tcPr>
            <w:tcW w:w="1488" w:type="dxa"/>
            <w:gridSpan w:val="2"/>
          </w:tcPr>
          <w:p w14:paraId="1BD6A11D" w14:textId="77777777" w:rsidR="005E2A77" w:rsidRDefault="005E2A77" w:rsidP="006E0E65"/>
        </w:tc>
        <w:tc>
          <w:tcPr>
            <w:tcW w:w="2112" w:type="dxa"/>
          </w:tcPr>
          <w:p w14:paraId="13EFA69C" w14:textId="77777777" w:rsidR="005E2A77" w:rsidRDefault="005E2A77" w:rsidP="006E0E65"/>
        </w:tc>
      </w:tr>
      <w:tr w:rsidR="005E2A77" w14:paraId="391D56A0" w14:textId="77777777" w:rsidTr="006E0E65">
        <w:tc>
          <w:tcPr>
            <w:tcW w:w="2972" w:type="dxa"/>
            <w:vMerge/>
          </w:tcPr>
          <w:p w14:paraId="43F0BA0B" w14:textId="77777777" w:rsidR="005E2A77" w:rsidRDefault="005E2A77" w:rsidP="006E0E65"/>
        </w:tc>
        <w:tc>
          <w:tcPr>
            <w:tcW w:w="2873" w:type="dxa"/>
          </w:tcPr>
          <w:p w14:paraId="051E00C1" w14:textId="77777777" w:rsidR="005E2A77" w:rsidRDefault="005E2A77" w:rsidP="006E0E65">
            <w:r>
              <w:t>Trowel</w:t>
            </w:r>
          </w:p>
        </w:tc>
        <w:tc>
          <w:tcPr>
            <w:tcW w:w="1488" w:type="dxa"/>
            <w:gridSpan w:val="2"/>
          </w:tcPr>
          <w:p w14:paraId="6B0FADE6" w14:textId="77777777" w:rsidR="005E2A77" w:rsidRDefault="005E2A77" w:rsidP="006E0E65"/>
        </w:tc>
        <w:tc>
          <w:tcPr>
            <w:tcW w:w="2112" w:type="dxa"/>
          </w:tcPr>
          <w:p w14:paraId="538F3CD3" w14:textId="77777777" w:rsidR="005E2A77" w:rsidRDefault="005E2A77" w:rsidP="006E0E65"/>
        </w:tc>
      </w:tr>
      <w:tr w:rsidR="005E2A77" w14:paraId="38102503" w14:textId="77777777" w:rsidTr="006E0E65">
        <w:tc>
          <w:tcPr>
            <w:tcW w:w="2972" w:type="dxa"/>
            <w:vMerge/>
          </w:tcPr>
          <w:p w14:paraId="35910826" w14:textId="77777777" w:rsidR="005E2A77" w:rsidRDefault="005E2A77" w:rsidP="006E0E65"/>
        </w:tc>
        <w:tc>
          <w:tcPr>
            <w:tcW w:w="2873" w:type="dxa"/>
          </w:tcPr>
          <w:p w14:paraId="17F27359" w14:textId="77777777" w:rsidR="005E2A77" w:rsidRDefault="005E2A77" w:rsidP="006E0E65">
            <w:r>
              <w:t>Bamboo</w:t>
            </w:r>
          </w:p>
        </w:tc>
        <w:tc>
          <w:tcPr>
            <w:tcW w:w="1488" w:type="dxa"/>
            <w:gridSpan w:val="2"/>
          </w:tcPr>
          <w:p w14:paraId="4B3FD321" w14:textId="77777777" w:rsidR="005E2A77" w:rsidRDefault="005E2A77" w:rsidP="006E0E65"/>
        </w:tc>
        <w:tc>
          <w:tcPr>
            <w:tcW w:w="2112" w:type="dxa"/>
          </w:tcPr>
          <w:p w14:paraId="6A9382DC" w14:textId="77777777" w:rsidR="005E2A77" w:rsidRDefault="005E2A77" w:rsidP="006E0E65"/>
        </w:tc>
      </w:tr>
      <w:tr w:rsidR="005E2A77" w14:paraId="5D04FFDF" w14:textId="77777777" w:rsidTr="006E0E65">
        <w:tc>
          <w:tcPr>
            <w:tcW w:w="2972" w:type="dxa"/>
            <w:vMerge/>
          </w:tcPr>
          <w:p w14:paraId="5E68BDED" w14:textId="77777777" w:rsidR="005E2A77" w:rsidRDefault="005E2A77" w:rsidP="006E0E65"/>
        </w:tc>
        <w:tc>
          <w:tcPr>
            <w:tcW w:w="2873" w:type="dxa"/>
          </w:tcPr>
          <w:p w14:paraId="734B2521" w14:textId="77777777" w:rsidR="005E2A77" w:rsidRDefault="005E2A77" w:rsidP="006E0E65">
            <w:r>
              <w:t>Bricks</w:t>
            </w:r>
          </w:p>
        </w:tc>
        <w:tc>
          <w:tcPr>
            <w:tcW w:w="1488" w:type="dxa"/>
            <w:gridSpan w:val="2"/>
          </w:tcPr>
          <w:p w14:paraId="24DC62BE" w14:textId="77777777" w:rsidR="005E2A77" w:rsidRDefault="005E2A77" w:rsidP="006E0E65"/>
        </w:tc>
        <w:tc>
          <w:tcPr>
            <w:tcW w:w="2112" w:type="dxa"/>
          </w:tcPr>
          <w:p w14:paraId="35C4E153" w14:textId="77777777" w:rsidR="005E2A77" w:rsidRDefault="005E2A77" w:rsidP="006E0E65"/>
        </w:tc>
      </w:tr>
      <w:tr w:rsidR="005E2A77" w14:paraId="0CD7220B" w14:textId="77777777" w:rsidTr="006E0E65">
        <w:tc>
          <w:tcPr>
            <w:tcW w:w="2972" w:type="dxa"/>
            <w:vMerge/>
          </w:tcPr>
          <w:p w14:paraId="23D8FC3C" w14:textId="77777777" w:rsidR="005E2A77" w:rsidRDefault="005E2A77" w:rsidP="006E0E65"/>
        </w:tc>
        <w:tc>
          <w:tcPr>
            <w:tcW w:w="2873" w:type="dxa"/>
          </w:tcPr>
          <w:p w14:paraId="565144B1" w14:textId="77777777" w:rsidR="005E2A77" w:rsidRDefault="005E2A77" w:rsidP="006E0E65">
            <w:r>
              <w:t>Coconut leaf</w:t>
            </w:r>
          </w:p>
        </w:tc>
        <w:tc>
          <w:tcPr>
            <w:tcW w:w="1488" w:type="dxa"/>
            <w:gridSpan w:val="2"/>
          </w:tcPr>
          <w:p w14:paraId="06C50B4D" w14:textId="77777777" w:rsidR="005E2A77" w:rsidRDefault="005E2A77" w:rsidP="006E0E65"/>
        </w:tc>
        <w:tc>
          <w:tcPr>
            <w:tcW w:w="2112" w:type="dxa"/>
          </w:tcPr>
          <w:p w14:paraId="504F4A02" w14:textId="77777777" w:rsidR="005E2A77" w:rsidRDefault="005E2A77" w:rsidP="006E0E65"/>
        </w:tc>
      </w:tr>
      <w:tr w:rsidR="005E2A77" w14:paraId="76183B6E" w14:textId="77777777" w:rsidTr="006E0E65">
        <w:tc>
          <w:tcPr>
            <w:tcW w:w="2972" w:type="dxa"/>
            <w:vMerge/>
          </w:tcPr>
          <w:p w14:paraId="3441C861" w14:textId="77777777" w:rsidR="005E2A77" w:rsidRDefault="005E2A77" w:rsidP="006E0E65"/>
        </w:tc>
        <w:tc>
          <w:tcPr>
            <w:tcW w:w="2873" w:type="dxa"/>
          </w:tcPr>
          <w:p w14:paraId="5AB0F68C" w14:textId="77777777" w:rsidR="005E2A77" w:rsidRDefault="005E2A77" w:rsidP="006E0E65">
            <w:r>
              <w:t>Piku</w:t>
            </w:r>
          </w:p>
        </w:tc>
        <w:tc>
          <w:tcPr>
            <w:tcW w:w="1488" w:type="dxa"/>
            <w:gridSpan w:val="2"/>
          </w:tcPr>
          <w:p w14:paraId="51EF335F" w14:textId="77777777" w:rsidR="005E2A77" w:rsidRDefault="005E2A77" w:rsidP="006E0E65"/>
        </w:tc>
        <w:tc>
          <w:tcPr>
            <w:tcW w:w="2112" w:type="dxa"/>
          </w:tcPr>
          <w:p w14:paraId="6092AD89" w14:textId="77777777" w:rsidR="005E2A77" w:rsidRDefault="005E2A77" w:rsidP="006E0E65"/>
        </w:tc>
      </w:tr>
      <w:tr w:rsidR="005E2A77" w14:paraId="0E8DF79A" w14:textId="77777777" w:rsidTr="006E0E65">
        <w:tc>
          <w:tcPr>
            <w:tcW w:w="2972" w:type="dxa"/>
            <w:vMerge/>
          </w:tcPr>
          <w:p w14:paraId="1AACE2EC" w14:textId="77777777" w:rsidR="005E2A77" w:rsidRDefault="005E2A77" w:rsidP="006E0E65"/>
        </w:tc>
        <w:tc>
          <w:tcPr>
            <w:tcW w:w="2873" w:type="dxa"/>
          </w:tcPr>
          <w:p w14:paraId="758A4A3A" w14:textId="77777777" w:rsidR="005E2A77" w:rsidRDefault="005E2A77" w:rsidP="006E0E65">
            <w:r>
              <w:t>Wood clapboard</w:t>
            </w:r>
          </w:p>
        </w:tc>
        <w:tc>
          <w:tcPr>
            <w:tcW w:w="1488" w:type="dxa"/>
            <w:gridSpan w:val="2"/>
          </w:tcPr>
          <w:p w14:paraId="554E92BF" w14:textId="77777777" w:rsidR="005E2A77" w:rsidRDefault="005E2A77" w:rsidP="006E0E65"/>
        </w:tc>
        <w:tc>
          <w:tcPr>
            <w:tcW w:w="2112" w:type="dxa"/>
          </w:tcPr>
          <w:p w14:paraId="42609702" w14:textId="77777777" w:rsidR="005E2A77" w:rsidRDefault="005E2A77" w:rsidP="006E0E65"/>
        </w:tc>
      </w:tr>
      <w:tr w:rsidR="005E2A77" w14:paraId="646721D6" w14:textId="77777777" w:rsidTr="006E0E65">
        <w:trPr>
          <w:trHeight w:val="70"/>
        </w:trPr>
        <w:tc>
          <w:tcPr>
            <w:tcW w:w="2972" w:type="dxa"/>
            <w:vMerge/>
          </w:tcPr>
          <w:p w14:paraId="77609A8B" w14:textId="77777777" w:rsidR="005E2A77" w:rsidRDefault="005E2A77" w:rsidP="006E0E65"/>
        </w:tc>
        <w:tc>
          <w:tcPr>
            <w:tcW w:w="2873" w:type="dxa"/>
          </w:tcPr>
          <w:p w14:paraId="5015D143" w14:textId="77777777" w:rsidR="005E2A77" w:rsidRDefault="005E2A77" w:rsidP="006E0E65">
            <w:r>
              <w:t>Tiles</w:t>
            </w:r>
          </w:p>
        </w:tc>
        <w:tc>
          <w:tcPr>
            <w:tcW w:w="1488" w:type="dxa"/>
            <w:gridSpan w:val="2"/>
          </w:tcPr>
          <w:p w14:paraId="7009E076" w14:textId="77777777" w:rsidR="005E2A77" w:rsidRDefault="005E2A77" w:rsidP="006E0E65"/>
        </w:tc>
        <w:tc>
          <w:tcPr>
            <w:tcW w:w="2112" w:type="dxa"/>
          </w:tcPr>
          <w:p w14:paraId="45F50900" w14:textId="77777777" w:rsidR="005E2A77" w:rsidRDefault="005E2A77" w:rsidP="006E0E65"/>
        </w:tc>
      </w:tr>
      <w:tr w:rsidR="005E2A77" w14:paraId="57E4C16B" w14:textId="77777777" w:rsidTr="006E0E65">
        <w:trPr>
          <w:trHeight w:val="70"/>
        </w:trPr>
        <w:tc>
          <w:tcPr>
            <w:tcW w:w="2972" w:type="dxa"/>
          </w:tcPr>
          <w:p w14:paraId="6389EA9A" w14:textId="77777777" w:rsidR="005E2A77" w:rsidRDefault="005E2A77" w:rsidP="006E0E65">
            <w:r>
              <w:t>Q22. Do you advise/suggest any type of toilet to your customer?</w:t>
            </w:r>
          </w:p>
          <w:p w14:paraId="3CFA0A4F" w14:textId="77777777" w:rsidR="005E2A77" w:rsidRDefault="005E2A77" w:rsidP="006E0E65"/>
        </w:tc>
        <w:tc>
          <w:tcPr>
            <w:tcW w:w="2873" w:type="dxa"/>
          </w:tcPr>
          <w:p w14:paraId="5F6A55E9" w14:textId="77777777" w:rsidR="005E2A77" w:rsidRDefault="005E2A77" w:rsidP="006E0E65">
            <w:r w:rsidRPr="006807CD">
              <w:rPr>
                <w:rFonts w:ascii="Wingdings" w:hAnsi="Wingdings"/>
                <w:sz w:val="20"/>
                <w:szCs w:val="20"/>
              </w:rPr>
              <w:t></w:t>
            </w:r>
            <w:r>
              <w:t xml:space="preserve"> Yes </w:t>
            </w:r>
            <w:r>
              <w:sym w:font="Wingdings" w:char="F0E0"/>
            </w:r>
            <w:r>
              <w:t xml:space="preserve"> Go to Q22a</w:t>
            </w:r>
          </w:p>
          <w:p w14:paraId="0D6EA3FD" w14:textId="77777777" w:rsidR="005E2A77" w:rsidRDefault="005E2A77" w:rsidP="006E0E65">
            <w:r w:rsidRPr="006807CD">
              <w:rPr>
                <w:rFonts w:ascii="Wingdings" w:hAnsi="Wingdings"/>
                <w:sz w:val="20"/>
                <w:szCs w:val="20"/>
              </w:rPr>
              <w:t></w:t>
            </w:r>
            <w:r>
              <w:t xml:space="preserve"> No </w:t>
            </w:r>
            <w:r>
              <w:sym w:font="Wingdings" w:char="F0E0"/>
            </w:r>
            <w:r>
              <w:t xml:space="preserve"> Go to Q23</w:t>
            </w:r>
          </w:p>
        </w:tc>
        <w:tc>
          <w:tcPr>
            <w:tcW w:w="3600" w:type="dxa"/>
            <w:gridSpan w:val="3"/>
          </w:tcPr>
          <w:p w14:paraId="6895DA4E" w14:textId="77777777" w:rsidR="005E2A77" w:rsidRDefault="005E2A77" w:rsidP="006E0E65">
            <w:r>
              <w:t>Q22a. If YES, what do you usually suggest?</w:t>
            </w:r>
          </w:p>
        </w:tc>
      </w:tr>
      <w:tr w:rsidR="005E2A77" w14:paraId="6467D3A7" w14:textId="77777777" w:rsidTr="006E0E65">
        <w:trPr>
          <w:trHeight w:val="70"/>
        </w:trPr>
        <w:tc>
          <w:tcPr>
            <w:tcW w:w="2972" w:type="dxa"/>
          </w:tcPr>
          <w:p w14:paraId="7DDD12F7" w14:textId="77777777" w:rsidR="005E2A77" w:rsidRDefault="005E2A77" w:rsidP="006E0E65">
            <w:r>
              <w:t>Q23. Do you recommend any materials to build toilet to your customer?</w:t>
            </w:r>
          </w:p>
          <w:p w14:paraId="252D798E" w14:textId="77777777" w:rsidR="005E2A77" w:rsidRDefault="005E2A77" w:rsidP="006E0E65"/>
        </w:tc>
        <w:tc>
          <w:tcPr>
            <w:tcW w:w="2873" w:type="dxa"/>
          </w:tcPr>
          <w:p w14:paraId="5C9CFEBF" w14:textId="77777777" w:rsidR="005E2A77" w:rsidRDefault="005E2A77" w:rsidP="006E0E65">
            <w:r w:rsidRPr="006807CD">
              <w:rPr>
                <w:rFonts w:ascii="Wingdings" w:hAnsi="Wingdings"/>
                <w:sz w:val="20"/>
                <w:szCs w:val="20"/>
              </w:rPr>
              <w:t></w:t>
            </w:r>
            <w:r>
              <w:t xml:space="preserve"> Yes </w:t>
            </w:r>
            <w:r>
              <w:sym w:font="Wingdings" w:char="F0E0"/>
            </w:r>
            <w:r>
              <w:t xml:space="preserve"> Go to Q23a</w:t>
            </w:r>
          </w:p>
          <w:p w14:paraId="0DE5CE24"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Go to Q24</w:t>
            </w:r>
          </w:p>
        </w:tc>
        <w:tc>
          <w:tcPr>
            <w:tcW w:w="3600" w:type="dxa"/>
            <w:gridSpan w:val="3"/>
          </w:tcPr>
          <w:p w14:paraId="4421EC02" w14:textId="77777777" w:rsidR="005E2A77" w:rsidRDefault="005E2A77" w:rsidP="006E0E65">
            <w:r>
              <w:t>Q23a. If YES, what do you usually recommend?</w:t>
            </w:r>
          </w:p>
        </w:tc>
      </w:tr>
      <w:tr w:rsidR="005E2A77" w14:paraId="20E640DA" w14:textId="77777777" w:rsidTr="006E0E65">
        <w:tc>
          <w:tcPr>
            <w:tcW w:w="2972" w:type="dxa"/>
          </w:tcPr>
          <w:p w14:paraId="7E2FA014" w14:textId="77777777" w:rsidR="005E2A77" w:rsidRPr="001A0713" w:rsidRDefault="005E2A77" w:rsidP="006E0E65">
            <w:r>
              <w:t xml:space="preserve">Q24. </w:t>
            </w:r>
            <w:r w:rsidRPr="001A0713">
              <w:t xml:space="preserve">What are the main factors affecting </w:t>
            </w:r>
            <w:r>
              <w:t>your customers/</w:t>
            </w:r>
            <w:r w:rsidRPr="001A0713">
              <w:t>household</w:t>
            </w:r>
            <w:r>
              <w:t>s’ decisions in terms of the type of toilet they want to have? (select all that apply)</w:t>
            </w:r>
            <w:r w:rsidRPr="001A0713">
              <w:t xml:space="preserve"> </w:t>
            </w:r>
          </w:p>
        </w:tc>
        <w:tc>
          <w:tcPr>
            <w:tcW w:w="6473" w:type="dxa"/>
            <w:gridSpan w:val="4"/>
          </w:tcPr>
          <w:p w14:paraId="041D2D7C"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Cost of materials</w:t>
            </w:r>
          </w:p>
          <w:p w14:paraId="6E66983B"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Sales promotions</w:t>
            </w:r>
          </w:p>
          <w:p w14:paraId="70EAF363"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Emulate others</w:t>
            </w:r>
          </w:p>
          <w:p w14:paraId="008802CC"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Other family members influence</w:t>
            </w:r>
          </w:p>
          <w:p w14:paraId="7CDFF9E3"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Quality of materials</w:t>
            </w:r>
          </w:p>
          <w:p w14:paraId="378278FF"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Materials that match the house</w:t>
            </w:r>
          </w:p>
          <w:p w14:paraId="2368937F"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Materials that will last the longest</w:t>
            </w:r>
          </w:p>
          <w:p w14:paraId="7DEF4633" w14:textId="77777777" w:rsidR="005E2A77" w:rsidRPr="00B26CD6" w:rsidRDefault="005E2A77" w:rsidP="006E0E65">
            <w:pPr>
              <w:rPr>
                <w:rFonts w:ascii="Times New Roman" w:eastAsia="Times New Roman" w:hAnsi="Times New Roman" w:cs="Times New Roman"/>
                <w:sz w:val="24"/>
                <w:szCs w:val="24"/>
              </w:rPr>
            </w:pPr>
            <w:r w:rsidRPr="00B26CD6">
              <w:rPr>
                <w:rFonts w:ascii="Segoe UI Symbol" w:eastAsia="Times New Roman" w:hAnsi="Segoe UI Symbol" w:cs="Segoe UI Symbol"/>
                <w:sz w:val="20"/>
                <w:szCs w:val="20"/>
              </w:rPr>
              <w:t>❑</w:t>
            </w:r>
            <w:r w:rsidRPr="00B26CD6">
              <w:rPr>
                <w:rFonts w:eastAsia="Times New Roman"/>
              </w:rPr>
              <w:t xml:space="preserve"> Physical accessibility of materials</w:t>
            </w:r>
          </w:p>
          <w:p w14:paraId="5F651547" w14:textId="77777777" w:rsidR="005E2A77" w:rsidRDefault="005E2A77" w:rsidP="006E0E65">
            <w:pPr>
              <w:rPr>
                <w:rFonts w:eastAsia="Times New Roman"/>
              </w:rPr>
            </w:pPr>
            <w:r w:rsidRPr="00B26CD6">
              <w:rPr>
                <w:rFonts w:ascii="Segoe UI Symbol" w:eastAsia="Times New Roman" w:hAnsi="Segoe UI Symbol" w:cs="Segoe UI Symbol"/>
                <w:sz w:val="20"/>
                <w:szCs w:val="20"/>
              </w:rPr>
              <w:t>❑</w:t>
            </w:r>
            <w:r w:rsidRPr="00B26CD6">
              <w:rPr>
                <w:rFonts w:eastAsia="Times New Roman"/>
              </w:rPr>
              <w:t xml:space="preserve"> Other (specify)</w:t>
            </w:r>
          </w:p>
          <w:p w14:paraId="43EE1D49" w14:textId="77777777" w:rsidR="005E2A77" w:rsidRDefault="005E2A77" w:rsidP="006E0E65"/>
        </w:tc>
      </w:tr>
      <w:tr w:rsidR="005E2A77" w14:paraId="0677A3B9" w14:textId="77777777" w:rsidTr="006E0E65">
        <w:tc>
          <w:tcPr>
            <w:tcW w:w="2972" w:type="dxa"/>
          </w:tcPr>
          <w:p w14:paraId="3C52C20A" w14:textId="77777777" w:rsidR="005E2A77" w:rsidRDefault="005E2A77" w:rsidP="006E0E65">
            <w:r>
              <w:t>Q25. What do you think is the main reason for households to build a toilet? (select all that apply)</w:t>
            </w:r>
          </w:p>
        </w:tc>
        <w:tc>
          <w:tcPr>
            <w:tcW w:w="6473" w:type="dxa"/>
            <w:gridSpan w:val="4"/>
          </w:tcPr>
          <w:p w14:paraId="4DEAC11D" w14:textId="77777777" w:rsidR="005E2A77" w:rsidRDefault="005E2A77" w:rsidP="006E0E65">
            <w:r w:rsidRPr="006807CD">
              <w:rPr>
                <w:rFonts w:ascii="Wingdings" w:hAnsi="Wingdings"/>
                <w:sz w:val="20"/>
                <w:szCs w:val="20"/>
              </w:rPr>
              <w:t></w:t>
            </w:r>
            <w:r>
              <w:t xml:space="preserve"> Emulate others</w:t>
            </w:r>
          </w:p>
          <w:p w14:paraId="41FF5A50" w14:textId="77777777" w:rsidR="005E2A77" w:rsidRDefault="005E2A77" w:rsidP="006E0E65">
            <w:r w:rsidRPr="006807CD">
              <w:rPr>
                <w:rFonts w:ascii="Wingdings" w:hAnsi="Wingdings"/>
                <w:sz w:val="20"/>
                <w:szCs w:val="20"/>
              </w:rPr>
              <w:t></w:t>
            </w:r>
            <w:r>
              <w:t xml:space="preserve"> Regulations</w:t>
            </w:r>
          </w:p>
          <w:p w14:paraId="7C3894A9" w14:textId="77777777" w:rsidR="005E2A77" w:rsidRDefault="005E2A77" w:rsidP="006E0E65">
            <w:r w:rsidRPr="006807CD">
              <w:rPr>
                <w:rFonts w:ascii="Wingdings" w:hAnsi="Wingdings"/>
                <w:sz w:val="20"/>
                <w:szCs w:val="20"/>
              </w:rPr>
              <w:t></w:t>
            </w:r>
            <w:r>
              <w:t xml:space="preserve"> Good health</w:t>
            </w:r>
          </w:p>
          <w:p w14:paraId="21AC234A" w14:textId="77777777" w:rsidR="005E2A77" w:rsidRDefault="005E2A77" w:rsidP="006E0E65">
            <w:r w:rsidRPr="006807CD">
              <w:rPr>
                <w:rFonts w:ascii="Wingdings" w:hAnsi="Wingdings"/>
                <w:sz w:val="20"/>
                <w:szCs w:val="20"/>
              </w:rPr>
              <w:t></w:t>
            </w:r>
            <w:r>
              <w:t xml:space="preserve"> Convenience/comfort</w:t>
            </w:r>
          </w:p>
          <w:p w14:paraId="63D28627" w14:textId="77777777" w:rsidR="005E2A77" w:rsidRDefault="005E2A77" w:rsidP="006E0E65">
            <w:r w:rsidRPr="006807CD">
              <w:rPr>
                <w:rFonts w:ascii="Wingdings" w:hAnsi="Wingdings"/>
                <w:sz w:val="20"/>
                <w:szCs w:val="20"/>
              </w:rPr>
              <w:t></w:t>
            </w:r>
            <w:r>
              <w:t xml:space="preserve"> Cleanliness</w:t>
            </w:r>
          </w:p>
          <w:p w14:paraId="1E716FD2" w14:textId="77777777" w:rsidR="005E2A77" w:rsidRDefault="005E2A77" w:rsidP="006E0E65">
            <w:r w:rsidRPr="006807CD">
              <w:rPr>
                <w:rFonts w:ascii="Wingdings" w:hAnsi="Wingdings"/>
                <w:sz w:val="20"/>
                <w:szCs w:val="20"/>
              </w:rPr>
              <w:lastRenderedPageBreak/>
              <w:t></w:t>
            </w:r>
            <w:r>
              <w:t xml:space="preserve"> Privacy/dignity</w:t>
            </w:r>
          </w:p>
          <w:p w14:paraId="00DB831D" w14:textId="77777777" w:rsidR="005E2A77" w:rsidRDefault="005E2A77" w:rsidP="006E0E65">
            <w:r w:rsidRPr="006807CD">
              <w:rPr>
                <w:rFonts w:ascii="Wingdings" w:hAnsi="Wingdings"/>
                <w:sz w:val="20"/>
                <w:szCs w:val="20"/>
              </w:rPr>
              <w:t></w:t>
            </w:r>
            <w:r>
              <w:t xml:space="preserve"> Safety</w:t>
            </w:r>
          </w:p>
          <w:p w14:paraId="0041AF61" w14:textId="77777777" w:rsidR="005E2A77" w:rsidRDefault="005E2A77" w:rsidP="006E0E65">
            <w:r w:rsidRPr="006807CD">
              <w:rPr>
                <w:rFonts w:ascii="Wingdings" w:hAnsi="Wingdings"/>
                <w:sz w:val="20"/>
                <w:szCs w:val="20"/>
              </w:rPr>
              <w:t></w:t>
            </w:r>
            <w:r>
              <w:t xml:space="preserve"> Education program</w:t>
            </w:r>
          </w:p>
          <w:p w14:paraId="72F1C66C" w14:textId="77777777" w:rsidR="005E2A77" w:rsidRDefault="005E2A77" w:rsidP="006E0E65">
            <w:r w:rsidRPr="006807CD">
              <w:rPr>
                <w:rFonts w:ascii="Wingdings" w:hAnsi="Wingdings"/>
                <w:sz w:val="20"/>
                <w:szCs w:val="20"/>
              </w:rPr>
              <w:t></w:t>
            </w:r>
            <w:r>
              <w:t xml:space="preserve"> Other family members influence</w:t>
            </w:r>
          </w:p>
          <w:p w14:paraId="40560CB0" w14:textId="77777777" w:rsidR="005E2A77" w:rsidRDefault="005E2A77" w:rsidP="006E0E65">
            <w:r w:rsidRPr="006807CD">
              <w:rPr>
                <w:rFonts w:ascii="Wingdings" w:hAnsi="Wingdings"/>
                <w:sz w:val="20"/>
                <w:szCs w:val="20"/>
              </w:rPr>
              <w:t></w:t>
            </w:r>
            <w:r>
              <w:t xml:space="preserve"> Sales promotions</w:t>
            </w:r>
          </w:p>
          <w:p w14:paraId="40319C38" w14:textId="77777777" w:rsidR="005E2A77" w:rsidRDefault="005E2A77" w:rsidP="006E0E65">
            <w:r w:rsidRPr="006807CD">
              <w:rPr>
                <w:rFonts w:ascii="Wingdings" w:hAnsi="Wingdings"/>
                <w:sz w:val="20"/>
                <w:szCs w:val="20"/>
              </w:rPr>
              <w:t></w:t>
            </w:r>
            <w:r>
              <w:t xml:space="preserve"> Other (specify)</w:t>
            </w:r>
          </w:p>
          <w:p w14:paraId="4A42F9D8" w14:textId="77777777" w:rsidR="005E2A77" w:rsidRDefault="005E2A77" w:rsidP="006E0E65"/>
        </w:tc>
      </w:tr>
      <w:tr w:rsidR="005E2A77" w:rsidRPr="000C7F6D" w14:paraId="64FDF71D" w14:textId="77777777" w:rsidTr="006E0E65">
        <w:tc>
          <w:tcPr>
            <w:tcW w:w="2972" w:type="dxa"/>
            <w:vMerge w:val="restart"/>
          </w:tcPr>
          <w:p w14:paraId="36D091ED" w14:textId="77777777" w:rsidR="005E2A77" w:rsidRDefault="005E2A77" w:rsidP="006E0E65">
            <w:r>
              <w:lastRenderedPageBreak/>
              <w:t xml:space="preserve">Q26. </w:t>
            </w:r>
            <w:r w:rsidRPr="009C6487">
              <w:t>What types of materials are not readily available?</w:t>
            </w:r>
          </w:p>
        </w:tc>
        <w:tc>
          <w:tcPr>
            <w:tcW w:w="2873" w:type="dxa"/>
            <w:shd w:val="clear" w:color="auto" w:fill="D9D9D9" w:themeFill="background1" w:themeFillShade="D9"/>
          </w:tcPr>
          <w:p w14:paraId="7A7B00E5" w14:textId="77777777" w:rsidR="005E2A77" w:rsidRPr="000C7F6D" w:rsidRDefault="005E2A77" w:rsidP="006E0E65">
            <w:pPr>
              <w:jc w:val="center"/>
              <w:rPr>
                <w:b/>
              </w:rPr>
            </w:pPr>
            <w:r w:rsidRPr="000C7F6D">
              <w:rPr>
                <w:b/>
              </w:rPr>
              <w:t>Item</w:t>
            </w:r>
          </w:p>
        </w:tc>
        <w:tc>
          <w:tcPr>
            <w:tcW w:w="1488" w:type="dxa"/>
            <w:gridSpan w:val="2"/>
            <w:shd w:val="clear" w:color="auto" w:fill="D9D9D9" w:themeFill="background1" w:themeFillShade="D9"/>
          </w:tcPr>
          <w:p w14:paraId="5BDE3C30" w14:textId="77777777" w:rsidR="005E2A77" w:rsidRPr="000C7F6D" w:rsidRDefault="005E2A77" w:rsidP="006E0E65">
            <w:pPr>
              <w:jc w:val="center"/>
              <w:rPr>
                <w:b/>
              </w:rPr>
            </w:pPr>
            <w:r>
              <w:rPr>
                <w:b/>
              </w:rPr>
              <w:t>Furthes km</w:t>
            </w:r>
          </w:p>
        </w:tc>
        <w:tc>
          <w:tcPr>
            <w:tcW w:w="2112" w:type="dxa"/>
            <w:shd w:val="clear" w:color="auto" w:fill="D9D9D9" w:themeFill="background1" w:themeFillShade="D9"/>
          </w:tcPr>
          <w:p w14:paraId="77B7E5F6" w14:textId="77777777" w:rsidR="005E2A77" w:rsidRPr="000C7F6D" w:rsidRDefault="005E2A77" w:rsidP="006E0E65">
            <w:pPr>
              <w:jc w:val="center"/>
              <w:rPr>
                <w:b/>
              </w:rPr>
            </w:pPr>
            <w:r>
              <w:rPr>
                <w:b/>
              </w:rPr>
              <w:t>Days wait</w:t>
            </w:r>
          </w:p>
        </w:tc>
      </w:tr>
      <w:tr w:rsidR="005E2A77" w14:paraId="4D455F1F" w14:textId="77777777" w:rsidTr="006E0E65">
        <w:tc>
          <w:tcPr>
            <w:tcW w:w="2972" w:type="dxa"/>
            <w:vMerge/>
          </w:tcPr>
          <w:p w14:paraId="7DFE1156" w14:textId="77777777" w:rsidR="005E2A77" w:rsidRDefault="005E2A77" w:rsidP="006E0E65"/>
        </w:tc>
        <w:tc>
          <w:tcPr>
            <w:tcW w:w="2873" w:type="dxa"/>
          </w:tcPr>
          <w:p w14:paraId="16EC0F79" w14:textId="77777777" w:rsidR="005E2A77" w:rsidRDefault="005E2A77" w:rsidP="006E0E65">
            <w:r>
              <w:t>Squat pan plastic</w:t>
            </w:r>
          </w:p>
        </w:tc>
        <w:tc>
          <w:tcPr>
            <w:tcW w:w="1488" w:type="dxa"/>
            <w:gridSpan w:val="2"/>
          </w:tcPr>
          <w:p w14:paraId="791A58EA" w14:textId="77777777" w:rsidR="005E2A77" w:rsidRDefault="005E2A77" w:rsidP="006E0E65"/>
        </w:tc>
        <w:tc>
          <w:tcPr>
            <w:tcW w:w="2112" w:type="dxa"/>
          </w:tcPr>
          <w:p w14:paraId="02D1FF8C" w14:textId="77777777" w:rsidR="005E2A77" w:rsidRDefault="005E2A77" w:rsidP="006E0E65"/>
        </w:tc>
      </w:tr>
      <w:tr w:rsidR="005E2A77" w14:paraId="6ABBAECE" w14:textId="77777777" w:rsidTr="006E0E65">
        <w:tc>
          <w:tcPr>
            <w:tcW w:w="2972" w:type="dxa"/>
            <w:vMerge/>
          </w:tcPr>
          <w:p w14:paraId="795F0A1E" w14:textId="77777777" w:rsidR="005E2A77" w:rsidRDefault="005E2A77" w:rsidP="006E0E65"/>
        </w:tc>
        <w:tc>
          <w:tcPr>
            <w:tcW w:w="2873" w:type="dxa"/>
          </w:tcPr>
          <w:p w14:paraId="4E141A48" w14:textId="77777777" w:rsidR="005E2A77" w:rsidRDefault="005E2A77" w:rsidP="006E0E65">
            <w:r>
              <w:t>Squat pan ceramic</w:t>
            </w:r>
          </w:p>
        </w:tc>
        <w:tc>
          <w:tcPr>
            <w:tcW w:w="1488" w:type="dxa"/>
            <w:gridSpan w:val="2"/>
          </w:tcPr>
          <w:p w14:paraId="74411FE2" w14:textId="77777777" w:rsidR="005E2A77" w:rsidRDefault="005E2A77" w:rsidP="006E0E65"/>
        </w:tc>
        <w:tc>
          <w:tcPr>
            <w:tcW w:w="2112" w:type="dxa"/>
          </w:tcPr>
          <w:p w14:paraId="0171183E" w14:textId="77777777" w:rsidR="005E2A77" w:rsidRDefault="005E2A77" w:rsidP="006E0E65"/>
        </w:tc>
      </w:tr>
      <w:tr w:rsidR="005E2A77" w14:paraId="0D0E4B03" w14:textId="77777777" w:rsidTr="006E0E65">
        <w:tc>
          <w:tcPr>
            <w:tcW w:w="2972" w:type="dxa"/>
            <w:vMerge/>
          </w:tcPr>
          <w:p w14:paraId="3D2DFC17" w14:textId="77777777" w:rsidR="005E2A77" w:rsidRDefault="005E2A77" w:rsidP="006E0E65"/>
        </w:tc>
        <w:tc>
          <w:tcPr>
            <w:tcW w:w="2873" w:type="dxa"/>
          </w:tcPr>
          <w:p w14:paraId="282CC8D6" w14:textId="77777777" w:rsidR="005E2A77" w:rsidRDefault="005E2A77" w:rsidP="006E0E65">
            <w:r>
              <w:t>Squat pan cement</w:t>
            </w:r>
          </w:p>
        </w:tc>
        <w:tc>
          <w:tcPr>
            <w:tcW w:w="1488" w:type="dxa"/>
            <w:gridSpan w:val="2"/>
          </w:tcPr>
          <w:p w14:paraId="59218259" w14:textId="77777777" w:rsidR="005E2A77" w:rsidRDefault="005E2A77" w:rsidP="006E0E65"/>
        </w:tc>
        <w:tc>
          <w:tcPr>
            <w:tcW w:w="2112" w:type="dxa"/>
          </w:tcPr>
          <w:p w14:paraId="75926A8B" w14:textId="77777777" w:rsidR="005E2A77" w:rsidRDefault="005E2A77" w:rsidP="006E0E65"/>
        </w:tc>
      </w:tr>
      <w:tr w:rsidR="005E2A77" w14:paraId="20D49278" w14:textId="77777777" w:rsidTr="006E0E65">
        <w:tc>
          <w:tcPr>
            <w:tcW w:w="2972" w:type="dxa"/>
            <w:vMerge/>
          </w:tcPr>
          <w:p w14:paraId="786076F2" w14:textId="77777777" w:rsidR="005E2A77" w:rsidRDefault="005E2A77" w:rsidP="006E0E65"/>
        </w:tc>
        <w:tc>
          <w:tcPr>
            <w:tcW w:w="2873" w:type="dxa"/>
          </w:tcPr>
          <w:p w14:paraId="27C01F59" w14:textId="77777777" w:rsidR="005E2A77" w:rsidRDefault="005E2A77" w:rsidP="006E0E65">
            <w:r>
              <w:t>Ceramic pour flush sitting bowl</w:t>
            </w:r>
          </w:p>
        </w:tc>
        <w:tc>
          <w:tcPr>
            <w:tcW w:w="1488" w:type="dxa"/>
            <w:gridSpan w:val="2"/>
          </w:tcPr>
          <w:p w14:paraId="107F4F82" w14:textId="77777777" w:rsidR="005E2A77" w:rsidRDefault="005E2A77" w:rsidP="006E0E65"/>
        </w:tc>
        <w:tc>
          <w:tcPr>
            <w:tcW w:w="2112" w:type="dxa"/>
          </w:tcPr>
          <w:p w14:paraId="7F19EE36" w14:textId="77777777" w:rsidR="005E2A77" w:rsidRDefault="005E2A77" w:rsidP="006E0E65"/>
        </w:tc>
      </w:tr>
      <w:tr w:rsidR="005E2A77" w14:paraId="206A8424" w14:textId="77777777" w:rsidTr="006E0E65">
        <w:tc>
          <w:tcPr>
            <w:tcW w:w="2972" w:type="dxa"/>
            <w:vMerge/>
          </w:tcPr>
          <w:p w14:paraId="1603BB05" w14:textId="77777777" w:rsidR="005E2A77" w:rsidRDefault="005E2A77" w:rsidP="006E0E65"/>
        </w:tc>
        <w:tc>
          <w:tcPr>
            <w:tcW w:w="2873" w:type="dxa"/>
          </w:tcPr>
          <w:p w14:paraId="282A75DA" w14:textId="77777777" w:rsidR="005E2A77" w:rsidRDefault="005E2A77" w:rsidP="006E0E65">
            <w:r>
              <w:t>Ceramic automatic flush sitting bowl</w:t>
            </w:r>
          </w:p>
        </w:tc>
        <w:tc>
          <w:tcPr>
            <w:tcW w:w="1488" w:type="dxa"/>
            <w:gridSpan w:val="2"/>
          </w:tcPr>
          <w:p w14:paraId="7FF7E729" w14:textId="77777777" w:rsidR="005E2A77" w:rsidRDefault="005E2A77" w:rsidP="006E0E65"/>
        </w:tc>
        <w:tc>
          <w:tcPr>
            <w:tcW w:w="2112" w:type="dxa"/>
          </w:tcPr>
          <w:p w14:paraId="646C0E39" w14:textId="77777777" w:rsidR="005E2A77" w:rsidRDefault="005E2A77" w:rsidP="006E0E65"/>
        </w:tc>
      </w:tr>
      <w:tr w:rsidR="005E2A77" w14:paraId="1C37ACA4" w14:textId="77777777" w:rsidTr="006E0E65">
        <w:tc>
          <w:tcPr>
            <w:tcW w:w="2972" w:type="dxa"/>
            <w:vMerge/>
          </w:tcPr>
          <w:p w14:paraId="315C0DFB" w14:textId="77777777" w:rsidR="005E2A77" w:rsidRDefault="005E2A77" w:rsidP="006E0E65"/>
        </w:tc>
        <w:tc>
          <w:tcPr>
            <w:tcW w:w="2873" w:type="dxa"/>
          </w:tcPr>
          <w:p w14:paraId="339112CD" w14:textId="77777777" w:rsidR="005E2A77" w:rsidRDefault="005E2A77" w:rsidP="006E0E65">
            <w:r>
              <w:t>Grass/thatch</w:t>
            </w:r>
          </w:p>
        </w:tc>
        <w:tc>
          <w:tcPr>
            <w:tcW w:w="1488" w:type="dxa"/>
            <w:gridSpan w:val="2"/>
          </w:tcPr>
          <w:p w14:paraId="5F8B1A49" w14:textId="77777777" w:rsidR="005E2A77" w:rsidRDefault="005E2A77" w:rsidP="006E0E65"/>
        </w:tc>
        <w:tc>
          <w:tcPr>
            <w:tcW w:w="2112" w:type="dxa"/>
          </w:tcPr>
          <w:p w14:paraId="767C5E39" w14:textId="77777777" w:rsidR="005E2A77" w:rsidRDefault="005E2A77" w:rsidP="006E0E65"/>
        </w:tc>
      </w:tr>
      <w:tr w:rsidR="005E2A77" w14:paraId="38B0A1C9" w14:textId="77777777" w:rsidTr="006E0E65">
        <w:tc>
          <w:tcPr>
            <w:tcW w:w="2972" w:type="dxa"/>
            <w:vMerge/>
          </w:tcPr>
          <w:p w14:paraId="1EE6D3D7" w14:textId="77777777" w:rsidR="005E2A77" w:rsidRDefault="005E2A77" w:rsidP="006E0E65"/>
        </w:tc>
        <w:tc>
          <w:tcPr>
            <w:tcW w:w="2873" w:type="dxa"/>
          </w:tcPr>
          <w:p w14:paraId="1859A4CB" w14:textId="77777777" w:rsidR="005E2A77" w:rsidRDefault="005E2A77" w:rsidP="006E0E65">
            <w:r>
              <w:t>Wood</w:t>
            </w:r>
          </w:p>
        </w:tc>
        <w:tc>
          <w:tcPr>
            <w:tcW w:w="1488" w:type="dxa"/>
            <w:gridSpan w:val="2"/>
          </w:tcPr>
          <w:p w14:paraId="4213B060" w14:textId="77777777" w:rsidR="005E2A77" w:rsidRDefault="005E2A77" w:rsidP="006E0E65"/>
        </w:tc>
        <w:tc>
          <w:tcPr>
            <w:tcW w:w="2112" w:type="dxa"/>
          </w:tcPr>
          <w:p w14:paraId="0862284C" w14:textId="77777777" w:rsidR="005E2A77" w:rsidRDefault="005E2A77" w:rsidP="006E0E65"/>
        </w:tc>
      </w:tr>
      <w:tr w:rsidR="005E2A77" w14:paraId="614F36E5" w14:textId="77777777" w:rsidTr="006E0E65">
        <w:tc>
          <w:tcPr>
            <w:tcW w:w="2972" w:type="dxa"/>
            <w:vMerge/>
          </w:tcPr>
          <w:p w14:paraId="6B3B5C02" w14:textId="77777777" w:rsidR="005E2A77" w:rsidRDefault="005E2A77" w:rsidP="006E0E65"/>
        </w:tc>
        <w:tc>
          <w:tcPr>
            <w:tcW w:w="2873" w:type="dxa"/>
          </w:tcPr>
          <w:p w14:paraId="5F459736" w14:textId="77777777" w:rsidR="005E2A77" w:rsidRDefault="005E2A77" w:rsidP="006E0E65">
            <w:r>
              <w:t>Zinc</w:t>
            </w:r>
          </w:p>
        </w:tc>
        <w:tc>
          <w:tcPr>
            <w:tcW w:w="1488" w:type="dxa"/>
            <w:gridSpan w:val="2"/>
          </w:tcPr>
          <w:p w14:paraId="0BC6CE68" w14:textId="77777777" w:rsidR="005E2A77" w:rsidRDefault="005E2A77" w:rsidP="006E0E65"/>
        </w:tc>
        <w:tc>
          <w:tcPr>
            <w:tcW w:w="2112" w:type="dxa"/>
          </w:tcPr>
          <w:p w14:paraId="64E932D0" w14:textId="77777777" w:rsidR="005E2A77" w:rsidRDefault="005E2A77" w:rsidP="006E0E65"/>
        </w:tc>
      </w:tr>
      <w:tr w:rsidR="005E2A77" w14:paraId="416E9E01" w14:textId="77777777" w:rsidTr="006E0E65">
        <w:tc>
          <w:tcPr>
            <w:tcW w:w="2972" w:type="dxa"/>
            <w:vMerge/>
          </w:tcPr>
          <w:p w14:paraId="36F9C728" w14:textId="77777777" w:rsidR="005E2A77" w:rsidRDefault="005E2A77" w:rsidP="006E0E65"/>
        </w:tc>
        <w:tc>
          <w:tcPr>
            <w:tcW w:w="2873" w:type="dxa"/>
          </w:tcPr>
          <w:p w14:paraId="275A2CD0" w14:textId="77777777" w:rsidR="005E2A77" w:rsidRDefault="005E2A77" w:rsidP="006E0E65">
            <w:r>
              <w:t>Cement</w:t>
            </w:r>
          </w:p>
        </w:tc>
        <w:tc>
          <w:tcPr>
            <w:tcW w:w="1488" w:type="dxa"/>
            <w:gridSpan w:val="2"/>
          </w:tcPr>
          <w:p w14:paraId="4975F4E3" w14:textId="77777777" w:rsidR="005E2A77" w:rsidRDefault="005E2A77" w:rsidP="006E0E65"/>
        </w:tc>
        <w:tc>
          <w:tcPr>
            <w:tcW w:w="2112" w:type="dxa"/>
          </w:tcPr>
          <w:p w14:paraId="4D4093B0" w14:textId="77777777" w:rsidR="005E2A77" w:rsidRDefault="005E2A77" w:rsidP="006E0E65"/>
        </w:tc>
      </w:tr>
      <w:tr w:rsidR="005E2A77" w14:paraId="065345B3" w14:textId="77777777" w:rsidTr="006E0E65">
        <w:tc>
          <w:tcPr>
            <w:tcW w:w="2972" w:type="dxa"/>
            <w:vMerge/>
          </w:tcPr>
          <w:p w14:paraId="4BB068C0" w14:textId="77777777" w:rsidR="005E2A77" w:rsidRDefault="005E2A77" w:rsidP="006E0E65"/>
        </w:tc>
        <w:tc>
          <w:tcPr>
            <w:tcW w:w="2873" w:type="dxa"/>
          </w:tcPr>
          <w:p w14:paraId="49AF662A" w14:textId="77777777" w:rsidR="005E2A77" w:rsidRDefault="005E2A77" w:rsidP="006E0E65">
            <w:r>
              <w:t>PVC Pipe</w:t>
            </w:r>
          </w:p>
        </w:tc>
        <w:tc>
          <w:tcPr>
            <w:tcW w:w="1488" w:type="dxa"/>
            <w:gridSpan w:val="2"/>
          </w:tcPr>
          <w:p w14:paraId="68EF3FFB" w14:textId="77777777" w:rsidR="005E2A77" w:rsidRDefault="005E2A77" w:rsidP="006E0E65"/>
        </w:tc>
        <w:tc>
          <w:tcPr>
            <w:tcW w:w="2112" w:type="dxa"/>
          </w:tcPr>
          <w:p w14:paraId="3D768183" w14:textId="77777777" w:rsidR="005E2A77" w:rsidRDefault="005E2A77" w:rsidP="006E0E65"/>
        </w:tc>
      </w:tr>
      <w:tr w:rsidR="005E2A77" w14:paraId="425C443B" w14:textId="77777777" w:rsidTr="006E0E65">
        <w:tc>
          <w:tcPr>
            <w:tcW w:w="2972" w:type="dxa"/>
            <w:vMerge/>
          </w:tcPr>
          <w:p w14:paraId="43A5A5F7" w14:textId="77777777" w:rsidR="005E2A77" w:rsidRDefault="005E2A77" w:rsidP="006E0E65"/>
        </w:tc>
        <w:tc>
          <w:tcPr>
            <w:tcW w:w="2873" w:type="dxa"/>
          </w:tcPr>
          <w:p w14:paraId="44DCC893" w14:textId="77777777" w:rsidR="005E2A77" w:rsidRDefault="005E2A77" w:rsidP="006E0E65">
            <w:r>
              <w:t>PVC Pipe Elbow</w:t>
            </w:r>
          </w:p>
        </w:tc>
        <w:tc>
          <w:tcPr>
            <w:tcW w:w="1488" w:type="dxa"/>
            <w:gridSpan w:val="2"/>
          </w:tcPr>
          <w:p w14:paraId="6507930E" w14:textId="77777777" w:rsidR="005E2A77" w:rsidRDefault="005E2A77" w:rsidP="006E0E65"/>
        </w:tc>
        <w:tc>
          <w:tcPr>
            <w:tcW w:w="2112" w:type="dxa"/>
          </w:tcPr>
          <w:p w14:paraId="6EA17040" w14:textId="77777777" w:rsidR="005E2A77" w:rsidRDefault="005E2A77" w:rsidP="006E0E65"/>
        </w:tc>
      </w:tr>
      <w:tr w:rsidR="005E2A77" w14:paraId="6CEE0E6B" w14:textId="77777777" w:rsidTr="006E0E65">
        <w:tc>
          <w:tcPr>
            <w:tcW w:w="2972" w:type="dxa"/>
            <w:vMerge/>
          </w:tcPr>
          <w:p w14:paraId="68B2645F" w14:textId="77777777" w:rsidR="005E2A77" w:rsidRDefault="005E2A77" w:rsidP="006E0E65"/>
        </w:tc>
        <w:tc>
          <w:tcPr>
            <w:tcW w:w="2873" w:type="dxa"/>
          </w:tcPr>
          <w:p w14:paraId="1EC181A8" w14:textId="77777777" w:rsidR="005E2A77" w:rsidRDefault="005E2A77" w:rsidP="006E0E65">
            <w:r>
              <w:t>Sand</w:t>
            </w:r>
          </w:p>
        </w:tc>
        <w:tc>
          <w:tcPr>
            <w:tcW w:w="1488" w:type="dxa"/>
            <w:gridSpan w:val="2"/>
          </w:tcPr>
          <w:p w14:paraId="0097C827" w14:textId="77777777" w:rsidR="005E2A77" w:rsidRDefault="005E2A77" w:rsidP="006E0E65"/>
        </w:tc>
        <w:tc>
          <w:tcPr>
            <w:tcW w:w="2112" w:type="dxa"/>
          </w:tcPr>
          <w:p w14:paraId="59E62388" w14:textId="77777777" w:rsidR="005E2A77" w:rsidRDefault="005E2A77" w:rsidP="006E0E65"/>
        </w:tc>
      </w:tr>
      <w:tr w:rsidR="005E2A77" w14:paraId="6902898D" w14:textId="77777777" w:rsidTr="006E0E65">
        <w:tc>
          <w:tcPr>
            <w:tcW w:w="2972" w:type="dxa"/>
            <w:vMerge/>
          </w:tcPr>
          <w:p w14:paraId="03AC0766" w14:textId="77777777" w:rsidR="005E2A77" w:rsidRDefault="005E2A77" w:rsidP="006E0E65"/>
        </w:tc>
        <w:tc>
          <w:tcPr>
            <w:tcW w:w="2873" w:type="dxa"/>
          </w:tcPr>
          <w:p w14:paraId="79A49683" w14:textId="77777777" w:rsidR="005E2A77" w:rsidRDefault="005E2A77" w:rsidP="006E0E65">
            <w:r>
              <w:t>Iron Bar</w:t>
            </w:r>
          </w:p>
        </w:tc>
        <w:tc>
          <w:tcPr>
            <w:tcW w:w="1488" w:type="dxa"/>
            <w:gridSpan w:val="2"/>
          </w:tcPr>
          <w:p w14:paraId="3A2F2437" w14:textId="77777777" w:rsidR="005E2A77" w:rsidRDefault="005E2A77" w:rsidP="006E0E65"/>
        </w:tc>
        <w:tc>
          <w:tcPr>
            <w:tcW w:w="2112" w:type="dxa"/>
          </w:tcPr>
          <w:p w14:paraId="3D8D18F0" w14:textId="77777777" w:rsidR="005E2A77" w:rsidRDefault="005E2A77" w:rsidP="006E0E65"/>
        </w:tc>
      </w:tr>
      <w:tr w:rsidR="005E2A77" w14:paraId="55E3C8D4" w14:textId="77777777" w:rsidTr="006E0E65">
        <w:tc>
          <w:tcPr>
            <w:tcW w:w="2972" w:type="dxa"/>
            <w:vMerge/>
          </w:tcPr>
          <w:p w14:paraId="2163C250" w14:textId="77777777" w:rsidR="005E2A77" w:rsidRDefault="005E2A77" w:rsidP="006E0E65"/>
        </w:tc>
        <w:tc>
          <w:tcPr>
            <w:tcW w:w="2873" w:type="dxa"/>
          </w:tcPr>
          <w:p w14:paraId="0B22339C" w14:textId="77777777" w:rsidR="005E2A77" w:rsidRDefault="005E2A77" w:rsidP="006E0E65">
            <w:r>
              <w:t>Nails</w:t>
            </w:r>
          </w:p>
        </w:tc>
        <w:tc>
          <w:tcPr>
            <w:tcW w:w="1488" w:type="dxa"/>
            <w:gridSpan w:val="2"/>
          </w:tcPr>
          <w:p w14:paraId="3A229228" w14:textId="77777777" w:rsidR="005E2A77" w:rsidRDefault="005E2A77" w:rsidP="006E0E65"/>
        </w:tc>
        <w:tc>
          <w:tcPr>
            <w:tcW w:w="2112" w:type="dxa"/>
          </w:tcPr>
          <w:p w14:paraId="5B4DE1FF" w14:textId="77777777" w:rsidR="005E2A77" w:rsidRDefault="005E2A77" w:rsidP="006E0E65"/>
        </w:tc>
      </w:tr>
      <w:tr w:rsidR="005E2A77" w14:paraId="4654527E" w14:textId="77777777" w:rsidTr="006E0E65">
        <w:tc>
          <w:tcPr>
            <w:tcW w:w="2972" w:type="dxa"/>
            <w:vMerge/>
          </w:tcPr>
          <w:p w14:paraId="1E9C5B03" w14:textId="77777777" w:rsidR="005E2A77" w:rsidRDefault="005E2A77" w:rsidP="006E0E65"/>
        </w:tc>
        <w:tc>
          <w:tcPr>
            <w:tcW w:w="2873" w:type="dxa"/>
          </w:tcPr>
          <w:p w14:paraId="6F5C4E70" w14:textId="77777777" w:rsidR="005E2A77" w:rsidRDefault="005E2A77" w:rsidP="006E0E65">
            <w:r>
              <w:t>Thin Wire</w:t>
            </w:r>
          </w:p>
        </w:tc>
        <w:tc>
          <w:tcPr>
            <w:tcW w:w="1488" w:type="dxa"/>
            <w:gridSpan w:val="2"/>
          </w:tcPr>
          <w:p w14:paraId="433A2269" w14:textId="77777777" w:rsidR="005E2A77" w:rsidRDefault="005E2A77" w:rsidP="006E0E65"/>
        </w:tc>
        <w:tc>
          <w:tcPr>
            <w:tcW w:w="2112" w:type="dxa"/>
          </w:tcPr>
          <w:p w14:paraId="2846FC93" w14:textId="77777777" w:rsidR="005E2A77" w:rsidRDefault="005E2A77" w:rsidP="006E0E65"/>
        </w:tc>
      </w:tr>
      <w:tr w:rsidR="005E2A77" w14:paraId="014751CF" w14:textId="77777777" w:rsidTr="006E0E65">
        <w:tc>
          <w:tcPr>
            <w:tcW w:w="2972" w:type="dxa"/>
            <w:vMerge/>
          </w:tcPr>
          <w:p w14:paraId="2BED835E" w14:textId="77777777" w:rsidR="005E2A77" w:rsidRDefault="005E2A77" w:rsidP="006E0E65"/>
        </w:tc>
        <w:tc>
          <w:tcPr>
            <w:tcW w:w="2873" w:type="dxa"/>
          </w:tcPr>
          <w:p w14:paraId="51D56D96" w14:textId="77777777" w:rsidR="005E2A77" w:rsidRDefault="005E2A77" w:rsidP="006E0E65">
            <w:r>
              <w:t>Crowbar</w:t>
            </w:r>
          </w:p>
        </w:tc>
        <w:tc>
          <w:tcPr>
            <w:tcW w:w="1488" w:type="dxa"/>
            <w:gridSpan w:val="2"/>
          </w:tcPr>
          <w:p w14:paraId="03D9F56D" w14:textId="77777777" w:rsidR="005E2A77" w:rsidRDefault="005E2A77" w:rsidP="006E0E65"/>
        </w:tc>
        <w:tc>
          <w:tcPr>
            <w:tcW w:w="2112" w:type="dxa"/>
          </w:tcPr>
          <w:p w14:paraId="5BA91995" w14:textId="77777777" w:rsidR="005E2A77" w:rsidRDefault="005E2A77" w:rsidP="006E0E65"/>
        </w:tc>
      </w:tr>
      <w:tr w:rsidR="005E2A77" w14:paraId="7C635253" w14:textId="77777777" w:rsidTr="006E0E65">
        <w:tc>
          <w:tcPr>
            <w:tcW w:w="2972" w:type="dxa"/>
            <w:vMerge/>
          </w:tcPr>
          <w:p w14:paraId="281A1C29" w14:textId="77777777" w:rsidR="005E2A77" w:rsidRDefault="005E2A77" w:rsidP="006E0E65"/>
        </w:tc>
        <w:tc>
          <w:tcPr>
            <w:tcW w:w="2873" w:type="dxa"/>
          </w:tcPr>
          <w:p w14:paraId="0CB71FF3" w14:textId="77777777" w:rsidR="005E2A77" w:rsidRDefault="005E2A77" w:rsidP="006E0E65">
            <w:r>
              <w:t>Shovel</w:t>
            </w:r>
          </w:p>
        </w:tc>
        <w:tc>
          <w:tcPr>
            <w:tcW w:w="1488" w:type="dxa"/>
            <w:gridSpan w:val="2"/>
          </w:tcPr>
          <w:p w14:paraId="68515E17" w14:textId="77777777" w:rsidR="005E2A77" w:rsidRDefault="005E2A77" w:rsidP="006E0E65"/>
        </w:tc>
        <w:tc>
          <w:tcPr>
            <w:tcW w:w="2112" w:type="dxa"/>
          </w:tcPr>
          <w:p w14:paraId="14939261" w14:textId="77777777" w:rsidR="005E2A77" w:rsidRDefault="005E2A77" w:rsidP="006E0E65"/>
        </w:tc>
      </w:tr>
      <w:tr w:rsidR="005E2A77" w14:paraId="4DCBA320" w14:textId="77777777" w:rsidTr="006E0E65">
        <w:tc>
          <w:tcPr>
            <w:tcW w:w="2972" w:type="dxa"/>
            <w:vMerge/>
          </w:tcPr>
          <w:p w14:paraId="095A381C" w14:textId="77777777" w:rsidR="005E2A77" w:rsidRDefault="005E2A77" w:rsidP="006E0E65"/>
        </w:tc>
        <w:tc>
          <w:tcPr>
            <w:tcW w:w="2873" w:type="dxa"/>
          </w:tcPr>
          <w:p w14:paraId="65274AAF" w14:textId="77777777" w:rsidR="005E2A77" w:rsidRDefault="005E2A77" w:rsidP="006E0E65">
            <w:r>
              <w:t>Trowel</w:t>
            </w:r>
          </w:p>
        </w:tc>
        <w:tc>
          <w:tcPr>
            <w:tcW w:w="1488" w:type="dxa"/>
            <w:gridSpan w:val="2"/>
          </w:tcPr>
          <w:p w14:paraId="2F69047A" w14:textId="77777777" w:rsidR="005E2A77" w:rsidRDefault="005E2A77" w:rsidP="006E0E65"/>
        </w:tc>
        <w:tc>
          <w:tcPr>
            <w:tcW w:w="2112" w:type="dxa"/>
          </w:tcPr>
          <w:p w14:paraId="6ADD7B2F" w14:textId="77777777" w:rsidR="005E2A77" w:rsidRDefault="005E2A77" w:rsidP="006E0E65"/>
        </w:tc>
      </w:tr>
      <w:tr w:rsidR="005E2A77" w14:paraId="4CD87962" w14:textId="77777777" w:rsidTr="006E0E65">
        <w:tc>
          <w:tcPr>
            <w:tcW w:w="2972" w:type="dxa"/>
            <w:vMerge/>
          </w:tcPr>
          <w:p w14:paraId="183DCF94" w14:textId="77777777" w:rsidR="005E2A77" w:rsidRDefault="005E2A77" w:rsidP="006E0E65"/>
        </w:tc>
        <w:tc>
          <w:tcPr>
            <w:tcW w:w="2873" w:type="dxa"/>
          </w:tcPr>
          <w:p w14:paraId="16512926" w14:textId="77777777" w:rsidR="005E2A77" w:rsidRDefault="005E2A77" w:rsidP="006E0E65">
            <w:r>
              <w:t>Bamboo</w:t>
            </w:r>
          </w:p>
        </w:tc>
        <w:tc>
          <w:tcPr>
            <w:tcW w:w="1488" w:type="dxa"/>
            <w:gridSpan w:val="2"/>
          </w:tcPr>
          <w:p w14:paraId="42A45C1D" w14:textId="77777777" w:rsidR="005E2A77" w:rsidRDefault="005E2A77" w:rsidP="006E0E65"/>
        </w:tc>
        <w:tc>
          <w:tcPr>
            <w:tcW w:w="2112" w:type="dxa"/>
          </w:tcPr>
          <w:p w14:paraId="366E9F0D" w14:textId="77777777" w:rsidR="005E2A77" w:rsidRDefault="005E2A77" w:rsidP="006E0E65"/>
        </w:tc>
      </w:tr>
      <w:tr w:rsidR="005E2A77" w14:paraId="78E94102" w14:textId="77777777" w:rsidTr="006E0E65">
        <w:tc>
          <w:tcPr>
            <w:tcW w:w="2972" w:type="dxa"/>
            <w:vMerge/>
          </w:tcPr>
          <w:p w14:paraId="27B57F44" w14:textId="77777777" w:rsidR="005E2A77" w:rsidRDefault="005E2A77" w:rsidP="006E0E65"/>
        </w:tc>
        <w:tc>
          <w:tcPr>
            <w:tcW w:w="2873" w:type="dxa"/>
          </w:tcPr>
          <w:p w14:paraId="78E0254C" w14:textId="77777777" w:rsidR="005E2A77" w:rsidRDefault="005E2A77" w:rsidP="006E0E65">
            <w:r>
              <w:t>Bricks</w:t>
            </w:r>
          </w:p>
        </w:tc>
        <w:tc>
          <w:tcPr>
            <w:tcW w:w="1488" w:type="dxa"/>
            <w:gridSpan w:val="2"/>
          </w:tcPr>
          <w:p w14:paraId="4A03CD65" w14:textId="77777777" w:rsidR="005E2A77" w:rsidRDefault="005E2A77" w:rsidP="006E0E65"/>
        </w:tc>
        <w:tc>
          <w:tcPr>
            <w:tcW w:w="2112" w:type="dxa"/>
          </w:tcPr>
          <w:p w14:paraId="0EEB6E0A" w14:textId="77777777" w:rsidR="005E2A77" w:rsidRDefault="005E2A77" w:rsidP="006E0E65"/>
        </w:tc>
      </w:tr>
      <w:tr w:rsidR="005E2A77" w14:paraId="4F294349" w14:textId="77777777" w:rsidTr="006E0E65">
        <w:tc>
          <w:tcPr>
            <w:tcW w:w="2972" w:type="dxa"/>
            <w:vMerge/>
          </w:tcPr>
          <w:p w14:paraId="276FDF97" w14:textId="77777777" w:rsidR="005E2A77" w:rsidRDefault="005E2A77" w:rsidP="006E0E65"/>
        </w:tc>
        <w:tc>
          <w:tcPr>
            <w:tcW w:w="2873" w:type="dxa"/>
          </w:tcPr>
          <w:p w14:paraId="09E1730F" w14:textId="77777777" w:rsidR="005E2A77" w:rsidRDefault="005E2A77" w:rsidP="006E0E65">
            <w:r>
              <w:t>Coconut leaf</w:t>
            </w:r>
          </w:p>
        </w:tc>
        <w:tc>
          <w:tcPr>
            <w:tcW w:w="1488" w:type="dxa"/>
            <w:gridSpan w:val="2"/>
          </w:tcPr>
          <w:p w14:paraId="2907B9B4" w14:textId="77777777" w:rsidR="005E2A77" w:rsidRDefault="005E2A77" w:rsidP="006E0E65"/>
        </w:tc>
        <w:tc>
          <w:tcPr>
            <w:tcW w:w="2112" w:type="dxa"/>
          </w:tcPr>
          <w:p w14:paraId="286BEB29" w14:textId="77777777" w:rsidR="005E2A77" w:rsidRDefault="005E2A77" w:rsidP="006E0E65"/>
        </w:tc>
      </w:tr>
      <w:tr w:rsidR="005E2A77" w14:paraId="24438A14" w14:textId="77777777" w:rsidTr="006E0E65">
        <w:tc>
          <w:tcPr>
            <w:tcW w:w="2972" w:type="dxa"/>
            <w:vMerge/>
          </w:tcPr>
          <w:p w14:paraId="7D07149E" w14:textId="77777777" w:rsidR="005E2A77" w:rsidRDefault="005E2A77" w:rsidP="006E0E65"/>
        </w:tc>
        <w:tc>
          <w:tcPr>
            <w:tcW w:w="2873" w:type="dxa"/>
          </w:tcPr>
          <w:p w14:paraId="13AEEE15" w14:textId="77777777" w:rsidR="005E2A77" w:rsidRDefault="005E2A77" w:rsidP="006E0E65">
            <w:r>
              <w:t>Piku</w:t>
            </w:r>
          </w:p>
        </w:tc>
        <w:tc>
          <w:tcPr>
            <w:tcW w:w="1488" w:type="dxa"/>
            <w:gridSpan w:val="2"/>
          </w:tcPr>
          <w:p w14:paraId="38F058B2" w14:textId="77777777" w:rsidR="005E2A77" w:rsidRDefault="005E2A77" w:rsidP="006E0E65"/>
        </w:tc>
        <w:tc>
          <w:tcPr>
            <w:tcW w:w="2112" w:type="dxa"/>
          </w:tcPr>
          <w:p w14:paraId="77877FEC" w14:textId="77777777" w:rsidR="005E2A77" w:rsidRDefault="005E2A77" w:rsidP="006E0E65"/>
        </w:tc>
      </w:tr>
      <w:tr w:rsidR="005E2A77" w14:paraId="1D074D26" w14:textId="77777777" w:rsidTr="006E0E65">
        <w:tc>
          <w:tcPr>
            <w:tcW w:w="2972" w:type="dxa"/>
            <w:vMerge/>
          </w:tcPr>
          <w:p w14:paraId="4E14F928" w14:textId="77777777" w:rsidR="005E2A77" w:rsidRDefault="005E2A77" w:rsidP="006E0E65"/>
        </w:tc>
        <w:tc>
          <w:tcPr>
            <w:tcW w:w="2873" w:type="dxa"/>
          </w:tcPr>
          <w:p w14:paraId="15A74FD9" w14:textId="77777777" w:rsidR="005E2A77" w:rsidRDefault="005E2A77" w:rsidP="006E0E65">
            <w:r>
              <w:t>Wood clapboard</w:t>
            </w:r>
          </w:p>
        </w:tc>
        <w:tc>
          <w:tcPr>
            <w:tcW w:w="1488" w:type="dxa"/>
            <w:gridSpan w:val="2"/>
          </w:tcPr>
          <w:p w14:paraId="4EAEE2EA" w14:textId="77777777" w:rsidR="005E2A77" w:rsidRDefault="005E2A77" w:rsidP="006E0E65"/>
        </w:tc>
        <w:tc>
          <w:tcPr>
            <w:tcW w:w="2112" w:type="dxa"/>
          </w:tcPr>
          <w:p w14:paraId="264415DC" w14:textId="77777777" w:rsidR="005E2A77" w:rsidRDefault="005E2A77" w:rsidP="006E0E65"/>
        </w:tc>
      </w:tr>
      <w:tr w:rsidR="005E2A77" w14:paraId="408B3493" w14:textId="77777777" w:rsidTr="006E0E65">
        <w:tc>
          <w:tcPr>
            <w:tcW w:w="2972" w:type="dxa"/>
            <w:vMerge/>
          </w:tcPr>
          <w:p w14:paraId="3C27756F" w14:textId="77777777" w:rsidR="005E2A77" w:rsidRDefault="005E2A77" w:rsidP="006E0E65"/>
        </w:tc>
        <w:tc>
          <w:tcPr>
            <w:tcW w:w="2873" w:type="dxa"/>
          </w:tcPr>
          <w:p w14:paraId="50D0F9DE" w14:textId="77777777" w:rsidR="005E2A77" w:rsidRDefault="005E2A77" w:rsidP="006E0E65">
            <w:r>
              <w:t>Tiles</w:t>
            </w:r>
          </w:p>
        </w:tc>
        <w:tc>
          <w:tcPr>
            <w:tcW w:w="1488" w:type="dxa"/>
            <w:gridSpan w:val="2"/>
          </w:tcPr>
          <w:p w14:paraId="7C0E8B9E" w14:textId="77777777" w:rsidR="005E2A77" w:rsidRDefault="005E2A77" w:rsidP="006E0E65"/>
        </w:tc>
        <w:tc>
          <w:tcPr>
            <w:tcW w:w="2112" w:type="dxa"/>
          </w:tcPr>
          <w:p w14:paraId="550F21A9" w14:textId="77777777" w:rsidR="005E2A77" w:rsidRDefault="005E2A77" w:rsidP="006E0E65"/>
        </w:tc>
      </w:tr>
      <w:tr w:rsidR="005E2A77" w14:paraId="26167D6C" w14:textId="77777777" w:rsidTr="006E0E65">
        <w:tc>
          <w:tcPr>
            <w:tcW w:w="2972" w:type="dxa"/>
          </w:tcPr>
          <w:p w14:paraId="376CBF9F" w14:textId="77777777" w:rsidR="005E2A77" w:rsidRDefault="005E2A77" w:rsidP="006E0E65">
            <w:r>
              <w:t xml:space="preserve">Q27. </w:t>
            </w:r>
            <w:r w:rsidRPr="009C6487">
              <w:t>Is there any seasonality to your work as mason?</w:t>
            </w:r>
          </w:p>
        </w:tc>
        <w:tc>
          <w:tcPr>
            <w:tcW w:w="6473" w:type="dxa"/>
            <w:gridSpan w:val="4"/>
          </w:tcPr>
          <w:p w14:paraId="620016E5" w14:textId="77777777" w:rsidR="005E2A77" w:rsidRDefault="005E2A77" w:rsidP="006E0E65">
            <w:r w:rsidRPr="006807CD">
              <w:rPr>
                <w:rFonts w:ascii="Wingdings" w:hAnsi="Wingdings"/>
                <w:sz w:val="20"/>
                <w:szCs w:val="20"/>
              </w:rPr>
              <w:t></w:t>
            </w:r>
            <w:r>
              <w:t xml:space="preserve"> No seasonality</w:t>
            </w:r>
          </w:p>
          <w:p w14:paraId="387B2AC1" w14:textId="77777777" w:rsidR="005E2A77" w:rsidRDefault="005E2A77" w:rsidP="006E0E65">
            <w:r w:rsidRPr="006807CD">
              <w:rPr>
                <w:rFonts w:ascii="Wingdings" w:hAnsi="Wingdings"/>
                <w:sz w:val="20"/>
                <w:szCs w:val="20"/>
              </w:rPr>
              <w:t></w:t>
            </w:r>
            <w:r>
              <w:t xml:space="preserve"> Dry season</w:t>
            </w:r>
          </w:p>
          <w:p w14:paraId="6824069A" w14:textId="77777777" w:rsidR="005E2A77" w:rsidRDefault="005E2A77" w:rsidP="006E0E65">
            <w:r w:rsidRPr="006807CD">
              <w:rPr>
                <w:rFonts w:ascii="Wingdings" w:hAnsi="Wingdings"/>
                <w:sz w:val="20"/>
                <w:szCs w:val="20"/>
              </w:rPr>
              <w:t></w:t>
            </w:r>
            <w:r>
              <w:t xml:space="preserve"> Wet season</w:t>
            </w:r>
          </w:p>
          <w:p w14:paraId="491E2FA4" w14:textId="77777777" w:rsidR="005E2A77" w:rsidRDefault="005E2A77" w:rsidP="006E0E65">
            <w:r w:rsidRPr="006807CD">
              <w:rPr>
                <w:rFonts w:ascii="Wingdings" w:hAnsi="Wingdings"/>
                <w:sz w:val="20"/>
                <w:szCs w:val="20"/>
              </w:rPr>
              <w:t></w:t>
            </w:r>
            <w:r>
              <w:t xml:space="preserve"> Holidays/special occasions</w:t>
            </w:r>
          </w:p>
        </w:tc>
      </w:tr>
    </w:tbl>
    <w:p w14:paraId="47D65FB7" w14:textId="77777777" w:rsidR="005E2A77" w:rsidRDefault="005E2A77"/>
    <w:tbl>
      <w:tblPr>
        <w:tblStyle w:val="TableGrid"/>
        <w:tblW w:w="9450" w:type="dxa"/>
        <w:tblInd w:w="85" w:type="dxa"/>
        <w:tblLook w:val="04A0" w:firstRow="1" w:lastRow="0" w:firstColumn="1" w:lastColumn="0" w:noHBand="0" w:noVBand="1"/>
      </w:tblPr>
      <w:tblGrid>
        <w:gridCol w:w="2972"/>
        <w:gridCol w:w="2381"/>
        <w:gridCol w:w="723"/>
        <w:gridCol w:w="340"/>
        <w:gridCol w:w="977"/>
        <w:gridCol w:w="893"/>
        <w:gridCol w:w="1164"/>
      </w:tblGrid>
      <w:tr w:rsidR="005E2A77" w14:paraId="0135CD95" w14:textId="77777777" w:rsidTr="006E0E65">
        <w:tc>
          <w:tcPr>
            <w:tcW w:w="9450" w:type="dxa"/>
            <w:gridSpan w:val="7"/>
            <w:shd w:val="clear" w:color="auto" w:fill="92D050"/>
          </w:tcPr>
          <w:p w14:paraId="0622D443" w14:textId="77777777" w:rsidR="005E2A77" w:rsidRDefault="005E2A77" w:rsidP="006E0E65">
            <w:r>
              <w:rPr>
                <w:b/>
              </w:rPr>
              <w:t>D. PRICE</w:t>
            </w:r>
          </w:p>
        </w:tc>
      </w:tr>
      <w:tr w:rsidR="005E2A77" w14:paraId="2F5CEAB9" w14:textId="77777777" w:rsidTr="006E0E65">
        <w:tc>
          <w:tcPr>
            <w:tcW w:w="2972" w:type="dxa"/>
            <w:vMerge w:val="restart"/>
          </w:tcPr>
          <w:p w14:paraId="081C8C4C" w14:textId="77777777" w:rsidR="005E2A77" w:rsidRDefault="005E2A77" w:rsidP="006E0E65">
            <w:r>
              <w:t xml:space="preserve">Q28. </w:t>
            </w:r>
            <w:r w:rsidRPr="00A444CD">
              <w:t>Can you please specify how much do you charge, how many people and how much time is required to do the following</w:t>
            </w:r>
            <w:r>
              <w:t>?</w:t>
            </w:r>
          </w:p>
        </w:tc>
        <w:tc>
          <w:tcPr>
            <w:tcW w:w="2381" w:type="dxa"/>
            <w:shd w:val="clear" w:color="auto" w:fill="D0CECE" w:themeFill="background2" w:themeFillShade="E6"/>
          </w:tcPr>
          <w:p w14:paraId="4A3EF7CE" w14:textId="77777777" w:rsidR="005E2A77" w:rsidRPr="000D1801" w:rsidRDefault="005E2A77" w:rsidP="006E0E65">
            <w:pPr>
              <w:rPr>
                <w:b/>
                <w:i/>
                <w:sz w:val="18"/>
                <w:szCs w:val="18"/>
              </w:rPr>
            </w:pPr>
            <w:r w:rsidRPr="000D1801">
              <w:rPr>
                <w:b/>
                <w:i/>
                <w:sz w:val="18"/>
                <w:szCs w:val="18"/>
              </w:rPr>
              <w:t>Item</w:t>
            </w:r>
          </w:p>
        </w:tc>
        <w:tc>
          <w:tcPr>
            <w:tcW w:w="1063" w:type="dxa"/>
            <w:gridSpan w:val="2"/>
            <w:shd w:val="clear" w:color="auto" w:fill="D0CECE" w:themeFill="background2" w:themeFillShade="E6"/>
          </w:tcPr>
          <w:p w14:paraId="6CB58804" w14:textId="77777777" w:rsidR="005E2A77" w:rsidRPr="000D1801" w:rsidRDefault="005E2A77" w:rsidP="006E0E65">
            <w:pPr>
              <w:rPr>
                <w:b/>
                <w:i/>
                <w:sz w:val="18"/>
                <w:szCs w:val="18"/>
              </w:rPr>
            </w:pPr>
            <w:r w:rsidRPr="000D1801">
              <w:rPr>
                <w:b/>
                <w:i/>
                <w:sz w:val="18"/>
                <w:szCs w:val="18"/>
              </w:rPr>
              <w:t>Price for the customer</w:t>
            </w:r>
          </w:p>
        </w:tc>
        <w:tc>
          <w:tcPr>
            <w:tcW w:w="977" w:type="dxa"/>
            <w:shd w:val="clear" w:color="auto" w:fill="D0CECE" w:themeFill="background2" w:themeFillShade="E6"/>
          </w:tcPr>
          <w:p w14:paraId="0B2FF273" w14:textId="77777777" w:rsidR="005E2A77" w:rsidRPr="000D1801" w:rsidRDefault="005E2A77" w:rsidP="006E0E65">
            <w:pPr>
              <w:rPr>
                <w:b/>
                <w:i/>
                <w:sz w:val="18"/>
                <w:szCs w:val="18"/>
              </w:rPr>
            </w:pPr>
            <w:r>
              <w:rPr>
                <w:b/>
                <w:i/>
                <w:sz w:val="18"/>
                <w:szCs w:val="18"/>
              </w:rPr>
              <w:t>Number of</w:t>
            </w:r>
            <w:r w:rsidRPr="000D1801">
              <w:rPr>
                <w:b/>
                <w:i/>
                <w:sz w:val="18"/>
                <w:szCs w:val="18"/>
              </w:rPr>
              <w:t xml:space="preserve"> Workers</w:t>
            </w:r>
          </w:p>
        </w:tc>
        <w:tc>
          <w:tcPr>
            <w:tcW w:w="893" w:type="dxa"/>
            <w:shd w:val="clear" w:color="auto" w:fill="D0CECE" w:themeFill="background2" w:themeFillShade="E6"/>
          </w:tcPr>
          <w:p w14:paraId="4974D5F5" w14:textId="77777777" w:rsidR="005E2A77" w:rsidRPr="000D1801" w:rsidRDefault="005E2A77" w:rsidP="006E0E65">
            <w:pPr>
              <w:rPr>
                <w:b/>
                <w:i/>
                <w:sz w:val="18"/>
                <w:szCs w:val="18"/>
              </w:rPr>
            </w:pPr>
            <w:r>
              <w:rPr>
                <w:b/>
                <w:i/>
                <w:sz w:val="18"/>
                <w:szCs w:val="18"/>
              </w:rPr>
              <w:t>Number of</w:t>
            </w:r>
            <w:r w:rsidRPr="000D1801">
              <w:rPr>
                <w:b/>
                <w:i/>
                <w:sz w:val="18"/>
                <w:szCs w:val="18"/>
              </w:rPr>
              <w:t xml:space="preserve"> Days</w:t>
            </w:r>
          </w:p>
        </w:tc>
        <w:tc>
          <w:tcPr>
            <w:tcW w:w="1164" w:type="dxa"/>
            <w:shd w:val="clear" w:color="auto" w:fill="D0CECE" w:themeFill="background2" w:themeFillShade="E6"/>
          </w:tcPr>
          <w:p w14:paraId="2240E9FA" w14:textId="77777777" w:rsidR="005E2A77" w:rsidRPr="000D1801" w:rsidRDefault="005E2A77" w:rsidP="006E0E65">
            <w:pPr>
              <w:rPr>
                <w:b/>
                <w:i/>
                <w:sz w:val="18"/>
                <w:szCs w:val="18"/>
              </w:rPr>
            </w:pPr>
            <w:r w:rsidRPr="000D1801">
              <w:rPr>
                <w:b/>
                <w:i/>
                <w:sz w:val="18"/>
                <w:szCs w:val="18"/>
              </w:rPr>
              <w:t>Worker salary (total)</w:t>
            </w:r>
          </w:p>
        </w:tc>
      </w:tr>
      <w:tr w:rsidR="005E2A77" w14:paraId="02EEDC80" w14:textId="77777777" w:rsidTr="006E0E65">
        <w:tc>
          <w:tcPr>
            <w:tcW w:w="2972" w:type="dxa"/>
            <w:vMerge/>
          </w:tcPr>
          <w:p w14:paraId="1AA578F3" w14:textId="77777777" w:rsidR="005E2A77" w:rsidRDefault="005E2A77" w:rsidP="006E0E65"/>
        </w:tc>
        <w:tc>
          <w:tcPr>
            <w:tcW w:w="2381" w:type="dxa"/>
          </w:tcPr>
          <w:p w14:paraId="591DCF87" w14:textId="77777777" w:rsidR="005E2A77" w:rsidRPr="000D1801" w:rsidRDefault="005E2A77" w:rsidP="006E0E65">
            <w:r w:rsidRPr="000D1801">
              <w:t>Pit digging</w:t>
            </w:r>
          </w:p>
        </w:tc>
        <w:tc>
          <w:tcPr>
            <w:tcW w:w="1063" w:type="dxa"/>
            <w:gridSpan w:val="2"/>
          </w:tcPr>
          <w:p w14:paraId="67AF524C" w14:textId="77777777" w:rsidR="005E2A77" w:rsidRPr="000D1801" w:rsidRDefault="005E2A77" w:rsidP="006E0E65"/>
        </w:tc>
        <w:tc>
          <w:tcPr>
            <w:tcW w:w="977" w:type="dxa"/>
          </w:tcPr>
          <w:p w14:paraId="4BF508CC" w14:textId="77777777" w:rsidR="005E2A77" w:rsidRPr="000D1801" w:rsidRDefault="005E2A77" w:rsidP="006E0E65"/>
        </w:tc>
        <w:tc>
          <w:tcPr>
            <w:tcW w:w="893" w:type="dxa"/>
          </w:tcPr>
          <w:p w14:paraId="125F5620" w14:textId="77777777" w:rsidR="005E2A77" w:rsidRPr="000D1801" w:rsidRDefault="005E2A77" w:rsidP="006E0E65"/>
        </w:tc>
        <w:tc>
          <w:tcPr>
            <w:tcW w:w="1164" w:type="dxa"/>
          </w:tcPr>
          <w:p w14:paraId="6E77BF32" w14:textId="77777777" w:rsidR="005E2A77" w:rsidRPr="000D1801" w:rsidRDefault="005E2A77" w:rsidP="006E0E65"/>
        </w:tc>
      </w:tr>
      <w:tr w:rsidR="005E2A77" w14:paraId="66258AC7" w14:textId="77777777" w:rsidTr="006E0E65">
        <w:tc>
          <w:tcPr>
            <w:tcW w:w="2972" w:type="dxa"/>
            <w:vMerge/>
          </w:tcPr>
          <w:p w14:paraId="208DCD61" w14:textId="77777777" w:rsidR="005E2A77" w:rsidRDefault="005E2A77" w:rsidP="006E0E65"/>
        </w:tc>
        <w:tc>
          <w:tcPr>
            <w:tcW w:w="2381" w:type="dxa"/>
          </w:tcPr>
          <w:p w14:paraId="7B0CC287" w14:textId="77777777" w:rsidR="005E2A77" w:rsidRPr="000D1801" w:rsidRDefault="005E2A77" w:rsidP="006E0E65">
            <w:r w:rsidRPr="000D1801">
              <w:t>Pit lining (concrete rings)</w:t>
            </w:r>
          </w:p>
        </w:tc>
        <w:tc>
          <w:tcPr>
            <w:tcW w:w="1063" w:type="dxa"/>
            <w:gridSpan w:val="2"/>
          </w:tcPr>
          <w:p w14:paraId="338FA00B" w14:textId="77777777" w:rsidR="005E2A77" w:rsidRPr="000D1801" w:rsidRDefault="005E2A77" w:rsidP="006E0E65"/>
        </w:tc>
        <w:tc>
          <w:tcPr>
            <w:tcW w:w="977" w:type="dxa"/>
          </w:tcPr>
          <w:p w14:paraId="27FB8829" w14:textId="77777777" w:rsidR="005E2A77" w:rsidRPr="000D1801" w:rsidRDefault="005E2A77" w:rsidP="006E0E65"/>
        </w:tc>
        <w:tc>
          <w:tcPr>
            <w:tcW w:w="893" w:type="dxa"/>
          </w:tcPr>
          <w:p w14:paraId="77A34F47" w14:textId="77777777" w:rsidR="005E2A77" w:rsidRPr="000D1801" w:rsidRDefault="005E2A77" w:rsidP="006E0E65"/>
        </w:tc>
        <w:tc>
          <w:tcPr>
            <w:tcW w:w="1164" w:type="dxa"/>
          </w:tcPr>
          <w:p w14:paraId="4F255472" w14:textId="77777777" w:rsidR="005E2A77" w:rsidRPr="000D1801" w:rsidRDefault="005E2A77" w:rsidP="006E0E65"/>
        </w:tc>
      </w:tr>
      <w:tr w:rsidR="005E2A77" w14:paraId="644DCA97" w14:textId="77777777" w:rsidTr="006E0E65">
        <w:tc>
          <w:tcPr>
            <w:tcW w:w="2972" w:type="dxa"/>
            <w:vMerge/>
          </w:tcPr>
          <w:p w14:paraId="4949EDAD" w14:textId="77777777" w:rsidR="005E2A77" w:rsidRDefault="005E2A77" w:rsidP="006E0E65"/>
        </w:tc>
        <w:tc>
          <w:tcPr>
            <w:tcW w:w="2381" w:type="dxa"/>
          </w:tcPr>
          <w:p w14:paraId="342FE994" w14:textId="77777777" w:rsidR="005E2A77" w:rsidRPr="000D1801" w:rsidRDefault="005E2A77" w:rsidP="006E0E65">
            <w:r w:rsidRPr="000D1801">
              <w:t>Pit lining (bricks)</w:t>
            </w:r>
          </w:p>
        </w:tc>
        <w:tc>
          <w:tcPr>
            <w:tcW w:w="1063" w:type="dxa"/>
            <w:gridSpan w:val="2"/>
          </w:tcPr>
          <w:p w14:paraId="2D20A38A" w14:textId="77777777" w:rsidR="005E2A77" w:rsidRPr="000D1801" w:rsidRDefault="005E2A77" w:rsidP="006E0E65"/>
        </w:tc>
        <w:tc>
          <w:tcPr>
            <w:tcW w:w="977" w:type="dxa"/>
          </w:tcPr>
          <w:p w14:paraId="582EB7A1" w14:textId="77777777" w:rsidR="005E2A77" w:rsidRPr="000D1801" w:rsidRDefault="005E2A77" w:rsidP="006E0E65"/>
        </w:tc>
        <w:tc>
          <w:tcPr>
            <w:tcW w:w="893" w:type="dxa"/>
          </w:tcPr>
          <w:p w14:paraId="134774CE" w14:textId="77777777" w:rsidR="005E2A77" w:rsidRPr="000D1801" w:rsidRDefault="005E2A77" w:rsidP="006E0E65"/>
        </w:tc>
        <w:tc>
          <w:tcPr>
            <w:tcW w:w="1164" w:type="dxa"/>
          </w:tcPr>
          <w:p w14:paraId="3758CA18" w14:textId="77777777" w:rsidR="005E2A77" w:rsidRPr="000D1801" w:rsidRDefault="005E2A77" w:rsidP="006E0E65"/>
        </w:tc>
      </w:tr>
      <w:tr w:rsidR="005E2A77" w14:paraId="4845E75D" w14:textId="77777777" w:rsidTr="006E0E65">
        <w:tc>
          <w:tcPr>
            <w:tcW w:w="2972" w:type="dxa"/>
            <w:vMerge/>
          </w:tcPr>
          <w:p w14:paraId="1761F4D3" w14:textId="77777777" w:rsidR="005E2A77" w:rsidRDefault="005E2A77" w:rsidP="006E0E65"/>
        </w:tc>
        <w:tc>
          <w:tcPr>
            <w:tcW w:w="2381" w:type="dxa"/>
          </w:tcPr>
          <w:p w14:paraId="23FA00B2" w14:textId="77777777" w:rsidR="005E2A77" w:rsidRPr="000D1801" w:rsidRDefault="005E2A77" w:rsidP="006E0E65">
            <w:r w:rsidRPr="000D1801">
              <w:t xml:space="preserve">Pan and slab (specify which) and pipe installation </w:t>
            </w:r>
          </w:p>
        </w:tc>
        <w:tc>
          <w:tcPr>
            <w:tcW w:w="1063" w:type="dxa"/>
            <w:gridSpan w:val="2"/>
          </w:tcPr>
          <w:p w14:paraId="48F96F6D" w14:textId="77777777" w:rsidR="005E2A77" w:rsidRPr="000D1801" w:rsidRDefault="005E2A77" w:rsidP="006E0E65"/>
        </w:tc>
        <w:tc>
          <w:tcPr>
            <w:tcW w:w="977" w:type="dxa"/>
          </w:tcPr>
          <w:p w14:paraId="24347C5F" w14:textId="77777777" w:rsidR="005E2A77" w:rsidRPr="000D1801" w:rsidRDefault="005E2A77" w:rsidP="006E0E65"/>
        </w:tc>
        <w:tc>
          <w:tcPr>
            <w:tcW w:w="893" w:type="dxa"/>
          </w:tcPr>
          <w:p w14:paraId="0C93FED7" w14:textId="77777777" w:rsidR="005E2A77" w:rsidRPr="000D1801" w:rsidRDefault="005E2A77" w:rsidP="006E0E65"/>
        </w:tc>
        <w:tc>
          <w:tcPr>
            <w:tcW w:w="1164" w:type="dxa"/>
          </w:tcPr>
          <w:p w14:paraId="24A425AB" w14:textId="77777777" w:rsidR="005E2A77" w:rsidRPr="000D1801" w:rsidRDefault="005E2A77" w:rsidP="006E0E65"/>
        </w:tc>
      </w:tr>
      <w:tr w:rsidR="005E2A77" w14:paraId="17873B0A" w14:textId="77777777" w:rsidTr="006E0E65">
        <w:tc>
          <w:tcPr>
            <w:tcW w:w="2972" w:type="dxa"/>
            <w:vMerge/>
          </w:tcPr>
          <w:p w14:paraId="3CC9B73F" w14:textId="77777777" w:rsidR="005E2A77" w:rsidRDefault="005E2A77" w:rsidP="006E0E65"/>
        </w:tc>
        <w:tc>
          <w:tcPr>
            <w:tcW w:w="2381" w:type="dxa"/>
          </w:tcPr>
          <w:p w14:paraId="2187CB46" w14:textId="77777777" w:rsidR="005E2A77" w:rsidRPr="000D1801" w:rsidRDefault="005E2A77" w:rsidP="006E0E65">
            <w:r w:rsidRPr="000D1801">
              <w:t>Superstructure (specify which kind)</w:t>
            </w:r>
          </w:p>
        </w:tc>
        <w:tc>
          <w:tcPr>
            <w:tcW w:w="1063" w:type="dxa"/>
            <w:gridSpan w:val="2"/>
          </w:tcPr>
          <w:p w14:paraId="718DF8AB" w14:textId="77777777" w:rsidR="005E2A77" w:rsidRPr="000D1801" w:rsidRDefault="005E2A77" w:rsidP="006E0E65"/>
        </w:tc>
        <w:tc>
          <w:tcPr>
            <w:tcW w:w="977" w:type="dxa"/>
          </w:tcPr>
          <w:p w14:paraId="6E89B9D2" w14:textId="77777777" w:rsidR="005E2A77" w:rsidRPr="000D1801" w:rsidRDefault="005E2A77" w:rsidP="006E0E65"/>
        </w:tc>
        <w:tc>
          <w:tcPr>
            <w:tcW w:w="893" w:type="dxa"/>
          </w:tcPr>
          <w:p w14:paraId="34AA9750" w14:textId="77777777" w:rsidR="005E2A77" w:rsidRPr="000D1801" w:rsidRDefault="005E2A77" w:rsidP="006E0E65"/>
        </w:tc>
        <w:tc>
          <w:tcPr>
            <w:tcW w:w="1164" w:type="dxa"/>
          </w:tcPr>
          <w:p w14:paraId="0F7BB2CE" w14:textId="77777777" w:rsidR="005E2A77" w:rsidRPr="000D1801" w:rsidRDefault="005E2A77" w:rsidP="006E0E65"/>
        </w:tc>
      </w:tr>
      <w:tr w:rsidR="005E2A77" w14:paraId="756F19A8" w14:textId="77777777" w:rsidTr="006E0E65">
        <w:tc>
          <w:tcPr>
            <w:tcW w:w="2972" w:type="dxa"/>
          </w:tcPr>
          <w:p w14:paraId="39F0BCEF" w14:textId="77777777" w:rsidR="005E2A77" w:rsidRPr="00250188" w:rsidRDefault="005E2A77" w:rsidP="006E0E65">
            <w:r>
              <w:t>Q29. How have your service fee changed in the past year?</w:t>
            </w:r>
          </w:p>
        </w:tc>
        <w:tc>
          <w:tcPr>
            <w:tcW w:w="6478" w:type="dxa"/>
            <w:gridSpan w:val="6"/>
          </w:tcPr>
          <w:p w14:paraId="638CEF8B" w14:textId="77777777" w:rsidR="005E2A77" w:rsidRDefault="005E2A77" w:rsidP="006E0E65">
            <w:r w:rsidRPr="006807CD">
              <w:rPr>
                <w:rFonts w:ascii="Wingdings" w:hAnsi="Wingdings"/>
                <w:sz w:val="20"/>
                <w:szCs w:val="20"/>
              </w:rPr>
              <w:t></w:t>
            </w:r>
            <w:r>
              <w:t xml:space="preserve"> Increased</w:t>
            </w:r>
          </w:p>
          <w:p w14:paraId="30CE95B8" w14:textId="77777777" w:rsidR="005E2A77" w:rsidRDefault="005E2A77" w:rsidP="006E0E65">
            <w:r w:rsidRPr="006807CD">
              <w:rPr>
                <w:rFonts w:ascii="Wingdings" w:hAnsi="Wingdings"/>
                <w:sz w:val="20"/>
                <w:szCs w:val="20"/>
              </w:rPr>
              <w:t></w:t>
            </w:r>
            <w:r>
              <w:t xml:space="preserve"> Remained the same</w:t>
            </w:r>
          </w:p>
          <w:p w14:paraId="00526EBE" w14:textId="77777777" w:rsidR="005E2A77" w:rsidRPr="0076662D" w:rsidRDefault="005E2A77" w:rsidP="006E0E65">
            <w:pPr>
              <w:rPr>
                <w:i/>
              </w:rPr>
            </w:pPr>
            <w:r w:rsidRPr="006807CD">
              <w:rPr>
                <w:rFonts w:ascii="Wingdings" w:hAnsi="Wingdings"/>
                <w:sz w:val="20"/>
                <w:szCs w:val="20"/>
              </w:rPr>
              <w:t></w:t>
            </w:r>
            <w:r>
              <w:t xml:space="preserve"> Decreased</w:t>
            </w:r>
          </w:p>
        </w:tc>
      </w:tr>
      <w:tr w:rsidR="005E2A77" w14:paraId="41CA5B2A" w14:textId="77777777" w:rsidTr="006E0E65">
        <w:trPr>
          <w:trHeight w:val="1403"/>
        </w:trPr>
        <w:tc>
          <w:tcPr>
            <w:tcW w:w="2972" w:type="dxa"/>
          </w:tcPr>
          <w:p w14:paraId="4238296F" w14:textId="77777777" w:rsidR="005E2A77" w:rsidRDefault="005E2A77" w:rsidP="006E0E65">
            <w:r>
              <w:t xml:space="preserve">Q30. </w:t>
            </w:r>
            <w:r w:rsidRPr="00A444CD">
              <w:t xml:space="preserve">What is the reaction of customers to the fee you charge for building a </w:t>
            </w:r>
            <w:r>
              <w:t>toilet</w:t>
            </w:r>
            <w:r w:rsidRPr="00A444CD">
              <w:t>?</w:t>
            </w:r>
          </w:p>
        </w:tc>
        <w:tc>
          <w:tcPr>
            <w:tcW w:w="6478" w:type="dxa"/>
            <w:gridSpan w:val="6"/>
          </w:tcPr>
          <w:p w14:paraId="7F9A62A9" w14:textId="77777777" w:rsidR="005E2A77" w:rsidRDefault="005E2A77" w:rsidP="006E0E65">
            <w:r w:rsidRPr="006807CD">
              <w:rPr>
                <w:rFonts w:ascii="Wingdings" w:hAnsi="Wingdings"/>
                <w:sz w:val="20"/>
                <w:szCs w:val="20"/>
              </w:rPr>
              <w:t></w:t>
            </w:r>
            <w:r>
              <w:t xml:space="preserve"> Expensive</w:t>
            </w:r>
          </w:p>
          <w:p w14:paraId="60C7D757" w14:textId="77777777" w:rsidR="005E2A77" w:rsidRDefault="005E2A77" w:rsidP="006E0E65">
            <w:r w:rsidRPr="006807CD">
              <w:rPr>
                <w:rFonts w:ascii="Wingdings" w:hAnsi="Wingdings"/>
                <w:sz w:val="20"/>
                <w:szCs w:val="20"/>
              </w:rPr>
              <w:t></w:t>
            </w:r>
            <w:r>
              <w:t xml:space="preserve"> Unfair</w:t>
            </w:r>
          </w:p>
          <w:p w14:paraId="6D9D1ED0" w14:textId="77777777" w:rsidR="005E2A77" w:rsidRDefault="005E2A77" w:rsidP="006E0E65">
            <w:r w:rsidRPr="006807CD">
              <w:rPr>
                <w:rFonts w:ascii="Wingdings" w:hAnsi="Wingdings"/>
                <w:sz w:val="20"/>
                <w:szCs w:val="20"/>
              </w:rPr>
              <w:t></w:t>
            </w:r>
            <w:r>
              <w:t xml:space="preserve"> Reasonable</w:t>
            </w:r>
          </w:p>
          <w:p w14:paraId="3FB3F538" w14:textId="77777777" w:rsidR="005E2A77" w:rsidRDefault="005E2A77" w:rsidP="006E0E65">
            <w:r w:rsidRPr="006807CD">
              <w:rPr>
                <w:rFonts w:ascii="Wingdings" w:hAnsi="Wingdings"/>
                <w:sz w:val="20"/>
                <w:szCs w:val="20"/>
              </w:rPr>
              <w:t></w:t>
            </w:r>
            <w:r>
              <w:t xml:space="preserve"> Cheap</w:t>
            </w:r>
          </w:p>
          <w:p w14:paraId="75D32F4C" w14:textId="77777777" w:rsidR="005E2A77" w:rsidRDefault="005E2A77" w:rsidP="006E0E65">
            <w:r w:rsidRPr="006807CD">
              <w:rPr>
                <w:rFonts w:ascii="Wingdings" w:hAnsi="Wingdings"/>
                <w:sz w:val="20"/>
                <w:szCs w:val="20"/>
              </w:rPr>
              <w:t></w:t>
            </w:r>
            <w:r>
              <w:t xml:space="preserve"> Other (please specify)</w:t>
            </w:r>
          </w:p>
        </w:tc>
      </w:tr>
      <w:tr w:rsidR="005E2A77" w14:paraId="3847F1D4" w14:textId="77777777" w:rsidTr="006E0E65">
        <w:tc>
          <w:tcPr>
            <w:tcW w:w="2972" w:type="dxa"/>
          </w:tcPr>
          <w:p w14:paraId="0B182B1C" w14:textId="77777777" w:rsidR="005E2A77" w:rsidRDefault="005E2A77" w:rsidP="006E0E65">
            <w:r>
              <w:t>Q31. Have you given free service for your customers?</w:t>
            </w:r>
          </w:p>
        </w:tc>
        <w:tc>
          <w:tcPr>
            <w:tcW w:w="3104" w:type="dxa"/>
            <w:gridSpan w:val="2"/>
          </w:tcPr>
          <w:p w14:paraId="393A8446" w14:textId="77777777" w:rsidR="005E2A77" w:rsidRDefault="005E2A77" w:rsidP="006E0E65">
            <w:r w:rsidRPr="006807CD">
              <w:rPr>
                <w:rFonts w:ascii="Wingdings" w:hAnsi="Wingdings"/>
                <w:sz w:val="20"/>
                <w:szCs w:val="20"/>
              </w:rPr>
              <w:t></w:t>
            </w:r>
            <w:r>
              <w:t xml:space="preserve"> Yes </w:t>
            </w:r>
            <w:r>
              <w:sym w:font="Wingdings" w:char="F0E0"/>
            </w:r>
            <w:r>
              <w:t xml:space="preserve"> Q31a</w:t>
            </w:r>
          </w:p>
          <w:p w14:paraId="14F146A0"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No </w:t>
            </w:r>
            <w:r>
              <w:sym w:font="Wingdings" w:char="F0E0"/>
            </w:r>
            <w:r>
              <w:t xml:space="preserve"> Q32</w:t>
            </w:r>
          </w:p>
        </w:tc>
        <w:tc>
          <w:tcPr>
            <w:tcW w:w="3374" w:type="dxa"/>
            <w:gridSpan w:val="4"/>
          </w:tcPr>
          <w:p w14:paraId="072F2FC3" w14:textId="77777777" w:rsidR="005E2A77" w:rsidRPr="00EB4E9E" w:rsidRDefault="005E2A77" w:rsidP="006E0E65">
            <w:pPr>
              <w:rPr>
                <w:rFonts w:cstheme="minorHAnsi"/>
              </w:rPr>
            </w:pPr>
            <w:r>
              <w:rPr>
                <w:rFonts w:cstheme="minorHAnsi"/>
              </w:rPr>
              <w:t>Q31a. If YES, WHY?</w:t>
            </w:r>
          </w:p>
        </w:tc>
      </w:tr>
      <w:tr w:rsidR="005E2A77" w14:paraId="0C5DE869" w14:textId="77777777" w:rsidTr="006E0E65">
        <w:tc>
          <w:tcPr>
            <w:tcW w:w="2972" w:type="dxa"/>
          </w:tcPr>
          <w:p w14:paraId="3B152F60" w14:textId="77777777" w:rsidR="005E2A77" w:rsidRDefault="005E2A77" w:rsidP="006E0E65">
            <w:r>
              <w:t>Q32. Do the customers negotiate the cost of your service (building a toilet)</w:t>
            </w:r>
          </w:p>
        </w:tc>
        <w:tc>
          <w:tcPr>
            <w:tcW w:w="6478" w:type="dxa"/>
            <w:gridSpan w:val="6"/>
          </w:tcPr>
          <w:p w14:paraId="36C75C27" w14:textId="77777777" w:rsidR="005E2A77" w:rsidRDefault="005E2A77" w:rsidP="006E0E65">
            <w:r w:rsidRPr="006807CD">
              <w:rPr>
                <w:rFonts w:ascii="Wingdings" w:hAnsi="Wingdings"/>
                <w:sz w:val="20"/>
                <w:szCs w:val="20"/>
              </w:rPr>
              <w:t></w:t>
            </w:r>
            <w:r>
              <w:t xml:space="preserve"> Yes</w:t>
            </w:r>
          </w:p>
          <w:p w14:paraId="19271BB0" w14:textId="77777777" w:rsidR="005E2A77" w:rsidRDefault="005E2A77" w:rsidP="006E0E65">
            <w:r w:rsidRPr="006807CD">
              <w:rPr>
                <w:rFonts w:ascii="Wingdings" w:hAnsi="Wingdings"/>
                <w:sz w:val="20"/>
                <w:szCs w:val="20"/>
              </w:rPr>
              <w:t></w:t>
            </w:r>
            <w:r>
              <w:t xml:space="preserve"> No</w:t>
            </w:r>
          </w:p>
        </w:tc>
      </w:tr>
      <w:tr w:rsidR="005E2A77" w14:paraId="388250F4" w14:textId="77777777" w:rsidTr="006E0E65">
        <w:tc>
          <w:tcPr>
            <w:tcW w:w="2972" w:type="dxa"/>
          </w:tcPr>
          <w:p w14:paraId="09A9C3D6" w14:textId="77777777" w:rsidR="005E2A77" w:rsidRDefault="005E2A77" w:rsidP="006E0E65">
            <w:r>
              <w:t>Q33. What do you prefer in terms of payment?</w:t>
            </w:r>
          </w:p>
        </w:tc>
        <w:tc>
          <w:tcPr>
            <w:tcW w:w="6478" w:type="dxa"/>
            <w:gridSpan w:val="6"/>
          </w:tcPr>
          <w:p w14:paraId="50CAAB5A" w14:textId="77777777" w:rsidR="005E2A77" w:rsidRDefault="005E2A77" w:rsidP="006E0E65">
            <w:r w:rsidRPr="006807CD">
              <w:rPr>
                <w:rFonts w:ascii="Wingdings" w:hAnsi="Wingdings"/>
                <w:sz w:val="20"/>
                <w:szCs w:val="20"/>
              </w:rPr>
              <w:t></w:t>
            </w:r>
            <w:r>
              <w:t xml:space="preserve"> Cash up front</w:t>
            </w:r>
          </w:p>
          <w:p w14:paraId="0A1C87E5" w14:textId="77777777" w:rsidR="005E2A77" w:rsidRDefault="005E2A77" w:rsidP="006E0E65">
            <w:r w:rsidRPr="006807CD">
              <w:rPr>
                <w:rFonts w:ascii="Wingdings" w:hAnsi="Wingdings"/>
                <w:sz w:val="20"/>
                <w:szCs w:val="20"/>
              </w:rPr>
              <w:t></w:t>
            </w:r>
            <w:r>
              <w:t xml:space="preserve"> Cash over time (step by step)</w:t>
            </w:r>
          </w:p>
          <w:p w14:paraId="03961AC3" w14:textId="77777777" w:rsidR="005E2A77" w:rsidRDefault="005E2A77" w:rsidP="006E0E65">
            <w:r w:rsidRPr="006807CD">
              <w:rPr>
                <w:rFonts w:ascii="Wingdings" w:hAnsi="Wingdings"/>
                <w:sz w:val="20"/>
                <w:szCs w:val="20"/>
              </w:rPr>
              <w:t></w:t>
            </w:r>
            <w:r>
              <w:t xml:space="preserve"> Goods (barter) up front</w:t>
            </w:r>
          </w:p>
          <w:p w14:paraId="308D51A7" w14:textId="77777777" w:rsidR="005E2A77" w:rsidRDefault="005E2A77" w:rsidP="006E0E65">
            <w:r w:rsidRPr="006807CD">
              <w:rPr>
                <w:rFonts w:ascii="Wingdings" w:hAnsi="Wingdings"/>
                <w:sz w:val="20"/>
                <w:szCs w:val="20"/>
              </w:rPr>
              <w:t></w:t>
            </w:r>
            <w:r>
              <w:t xml:space="preserve"> Goods (barter) over time</w:t>
            </w:r>
          </w:p>
        </w:tc>
      </w:tr>
      <w:tr w:rsidR="005E2A77" w14:paraId="0D171141" w14:textId="77777777" w:rsidTr="006E0E65">
        <w:tc>
          <w:tcPr>
            <w:tcW w:w="2972" w:type="dxa"/>
          </w:tcPr>
          <w:p w14:paraId="7A687FF2" w14:textId="77777777" w:rsidR="005E2A77" w:rsidRDefault="005E2A77" w:rsidP="006E0E65">
            <w:r>
              <w:t>Q34. What do your customers usually prefer?</w:t>
            </w:r>
          </w:p>
        </w:tc>
        <w:tc>
          <w:tcPr>
            <w:tcW w:w="6478" w:type="dxa"/>
            <w:gridSpan w:val="6"/>
          </w:tcPr>
          <w:p w14:paraId="160168EB" w14:textId="77777777" w:rsidR="005E2A77" w:rsidRDefault="005E2A77" w:rsidP="006E0E65">
            <w:r w:rsidRPr="006807CD">
              <w:rPr>
                <w:rFonts w:ascii="Wingdings" w:hAnsi="Wingdings"/>
                <w:sz w:val="20"/>
                <w:szCs w:val="20"/>
              </w:rPr>
              <w:t></w:t>
            </w:r>
            <w:r>
              <w:t xml:space="preserve"> Cash up front</w:t>
            </w:r>
          </w:p>
          <w:p w14:paraId="4F22B88A" w14:textId="77777777" w:rsidR="005E2A77" w:rsidRDefault="005E2A77" w:rsidP="006E0E65">
            <w:r w:rsidRPr="006807CD">
              <w:rPr>
                <w:rFonts w:ascii="Wingdings" w:hAnsi="Wingdings"/>
                <w:sz w:val="20"/>
                <w:szCs w:val="20"/>
              </w:rPr>
              <w:t></w:t>
            </w:r>
            <w:r>
              <w:t xml:space="preserve"> Cash over time (step by step)</w:t>
            </w:r>
          </w:p>
          <w:p w14:paraId="020E76AE" w14:textId="77777777" w:rsidR="005E2A77" w:rsidRDefault="005E2A77" w:rsidP="006E0E65">
            <w:r w:rsidRPr="006807CD">
              <w:rPr>
                <w:rFonts w:ascii="Wingdings" w:hAnsi="Wingdings"/>
                <w:sz w:val="20"/>
                <w:szCs w:val="20"/>
              </w:rPr>
              <w:t></w:t>
            </w:r>
            <w:r>
              <w:t xml:space="preserve"> Goods (barter) up front</w:t>
            </w:r>
          </w:p>
          <w:p w14:paraId="7FEB9DF1" w14:textId="77777777" w:rsidR="005E2A77" w:rsidRDefault="005E2A77" w:rsidP="006E0E65">
            <w:r w:rsidRPr="006807CD">
              <w:rPr>
                <w:rFonts w:ascii="Wingdings" w:hAnsi="Wingdings"/>
                <w:sz w:val="20"/>
                <w:szCs w:val="20"/>
              </w:rPr>
              <w:t></w:t>
            </w:r>
            <w:r>
              <w:t xml:space="preserve"> Goods (barter) over time</w:t>
            </w:r>
          </w:p>
        </w:tc>
      </w:tr>
      <w:tr w:rsidR="005E2A77" w14:paraId="7AF1A4D0" w14:textId="77777777" w:rsidTr="006E0E65">
        <w:tc>
          <w:tcPr>
            <w:tcW w:w="2972" w:type="dxa"/>
          </w:tcPr>
          <w:p w14:paraId="48FDA7FB" w14:textId="77777777" w:rsidR="005E2A77" w:rsidRDefault="005E2A77" w:rsidP="006E0E65">
            <w:r>
              <w:t>Q35. Do you provide credit to your customer?</w:t>
            </w:r>
          </w:p>
        </w:tc>
        <w:tc>
          <w:tcPr>
            <w:tcW w:w="6478" w:type="dxa"/>
            <w:gridSpan w:val="6"/>
          </w:tcPr>
          <w:p w14:paraId="462218F5" w14:textId="77777777" w:rsidR="005E2A77" w:rsidRDefault="005E2A77" w:rsidP="006E0E65">
            <w:r w:rsidRPr="006807CD">
              <w:rPr>
                <w:rFonts w:ascii="Wingdings" w:hAnsi="Wingdings"/>
                <w:sz w:val="20"/>
                <w:szCs w:val="20"/>
              </w:rPr>
              <w:t></w:t>
            </w:r>
            <w:r>
              <w:t xml:space="preserve"> Yes</w:t>
            </w:r>
          </w:p>
          <w:p w14:paraId="25244180" w14:textId="77777777" w:rsidR="005E2A77" w:rsidRDefault="005E2A77" w:rsidP="006E0E65">
            <w:r w:rsidRPr="006807CD">
              <w:rPr>
                <w:rFonts w:ascii="Wingdings" w:hAnsi="Wingdings"/>
                <w:sz w:val="20"/>
                <w:szCs w:val="20"/>
              </w:rPr>
              <w:t></w:t>
            </w:r>
            <w:r>
              <w:t xml:space="preserve"> No</w:t>
            </w:r>
          </w:p>
        </w:tc>
      </w:tr>
    </w:tbl>
    <w:p w14:paraId="234CAD2F" w14:textId="77777777" w:rsidR="005E2A77" w:rsidRDefault="005E2A77"/>
    <w:tbl>
      <w:tblPr>
        <w:tblStyle w:val="TableGrid"/>
        <w:tblW w:w="9450" w:type="dxa"/>
        <w:tblInd w:w="85" w:type="dxa"/>
        <w:tblLook w:val="04A0" w:firstRow="1" w:lastRow="0" w:firstColumn="1" w:lastColumn="0" w:noHBand="0" w:noVBand="1"/>
      </w:tblPr>
      <w:tblGrid>
        <w:gridCol w:w="3089"/>
        <w:gridCol w:w="2148"/>
        <w:gridCol w:w="946"/>
        <w:gridCol w:w="1203"/>
        <w:gridCol w:w="2064"/>
      </w:tblGrid>
      <w:tr w:rsidR="005E2A77" w14:paraId="49B31CC0" w14:textId="77777777" w:rsidTr="006E0E65">
        <w:tc>
          <w:tcPr>
            <w:tcW w:w="9450" w:type="dxa"/>
            <w:gridSpan w:val="5"/>
            <w:shd w:val="clear" w:color="auto" w:fill="92D050"/>
          </w:tcPr>
          <w:p w14:paraId="4F9CB406" w14:textId="77777777" w:rsidR="005E2A77" w:rsidRDefault="005E2A77" w:rsidP="006E0E65">
            <w:r>
              <w:br w:type="page"/>
            </w:r>
            <w:r>
              <w:rPr>
                <w:b/>
              </w:rPr>
              <w:t>E. CUSTOMER</w:t>
            </w:r>
          </w:p>
        </w:tc>
      </w:tr>
      <w:tr w:rsidR="005E2A77" w:rsidRPr="00265CC0" w14:paraId="53A29141" w14:textId="77777777" w:rsidTr="006E0E65">
        <w:tc>
          <w:tcPr>
            <w:tcW w:w="3089" w:type="dxa"/>
          </w:tcPr>
          <w:p w14:paraId="7762D208" w14:textId="77777777" w:rsidR="005E2A77" w:rsidRPr="00265CC0" w:rsidRDefault="005E2A77" w:rsidP="006E0E65">
            <w:r>
              <w:t>Q36</w:t>
            </w:r>
            <w:r w:rsidRPr="00265CC0">
              <w:t xml:space="preserve">. Who are the main customers </w:t>
            </w:r>
            <w:r>
              <w:t>of your services</w:t>
            </w:r>
            <w:r w:rsidRPr="00265CC0">
              <w:t>?</w:t>
            </w:r>
            <w:r>
              <w:t xml:space="preserve"> (select all that apply)</w:t>
            </w:r>
          </w:p>
        </w:tc>
        <w:tc>
          <w:tcPr>
            <w:tcW w:w="6361" w:type="dxa"/>
            <w:gridSpan w:val="4"/>
          </w:tcPr>
          <w:p w14:paraId="25206668" w14:textId="77777777" w:rsidR="005E2A77" w:rsidRPr="00265CC0" w:rsidRDefault="005E2A77" w:rsidP="006E0E65">
            <w:r w:rsidRPr="006807CD">
              <w:rPr>
                <w:rFonts w:ascii="Wingdings" w:hAnsi="Wingdings"/>
                <w:sz w:val="20"/>
                <w:szCs w:val="20"/>
              </w:rPr>
              <w:t></w:t>
            </w:r>
            <w:r>
              <w:t xml:space="preserve"> </w:t>
            </w:r>
            <w:r w:rsidRPr="00265CC0">
              <w:t>Households</w:t>
            </w:r>
          </w:p>
          <w:p w14:paraId="67057407" w14:textId="77777777" w:rsidR="005E2A77" w:rsidRPr="00265CC0" w:rsidRDefault="005E2A77" w:rsidP="006E0E65">
            <w:r w:rsidRPr="006807CD">
              <w:rPr>
                <w:rFonts w:ascii="Wingdings" w:hAnsi="Wingdings"/>
                <w:sz w:val="20"/>
                <w:szCs w:val="20"/>
              </w:rPr>
              <w:t></w:t>
            </w:r>
            <w:r>
              <w:t xml:space="preserve"> </w:t>
            </w:r>
            <w:r w:rsidRPr="00265CC0">
              <w:t>Government department/agencies</w:t>
            </w:r>
          </w:p>
          <w:p w14:paraId="57411EFC" w14:textId="77777777" w:rsidR="005E2A77" w:rsidRPr="00265CC0" w:rsidRDefault="005E2A77" w:rsidP="006E0E65">
            <w:r w:rsidRPr="006807CD">
              <w:rPr>
                <w:rFonts w:ascii="Wingdings" w:hAnsi="Wingdings"/>
                <w:sz w:val="20"/>
                <w:szCs w:val="20"/>
              </w:rPr>
              <w:t></w:t>
            </w:r>
            <w:r>
              <w:t xml:space="preserve"> </w:t>
            </w:r>
            <w:r w:rsidRPr="00265CC0">
              <w:t>Donor funded projects</w:t>
            </w:r>
          </w:p>
          <w:p w14:paraId="784E9FB5" w14:textId="77777777" w:rsidR="005E2A77" w:rsidRPr="00265CC0" w:rsidRDefault="005E2A77" w:rsidP="006E0E65">
            <w:r w:rsidRPr="006807CD">
              <w:rPr>
                <w:rFonts w:ascii="Wingdings" w:hAnsi="Wingdings"/>
                <w:sz w:val="20"/>
                <w:szCs w:val="20"/>
              </w:rPr>
              <w:t></w:t>
            </w:r>
            <w:r>
              <w:t xml:space="preserve"> </w:t>
            </w:r>
            <w:r w:rsidRPr="00265CC0">
              <w:t>Local business</w:t>
            </w:r>
          </w:p>
          <w:p w14:paraId="7B51CDC0" w14:textId="77777777" w:rsidR="005E2A77" w:rsidRPr="00265CC0" w:rsidRDefault="005E2A77" w:rsidP="006E0E65">
            <w:r w:rsidRPr="006807CD">
              <w:rPr>
                <w:rFonts w:ascii="Wingdings" w:hAnsi="Wingdings"/>
                <w:sz w:val="20"/>
                <w:szCs w:val="20"/>
              </w:rPr>
              <w:t></w:t>
            </w:r>
            <w:r>
              <w:t xml:space="preserve"> </w:t>
            </w:r>
            <w:r w:rsidRPr="00265CC0">
              <w:t>Local NGO</w:t>
            </w:r>
          </w:p>
          <w:p w14:paraId="0C4F2747" w14:textId="77777777" w:rsidR="005E2A77" w:rsidRPr="00265CC0" w:rsidRDefault="005E2A77" w:rsidP="006E0E65">
            <w:r w:rsidRPr="006807CD">
              <w:rPr>
                <w:rFonts w:ascii="Wingdings" w:hAnsi="Wingdings"/>
                <w:sz w:val="20"/>
                <w:szCs w:val="20"/>
              </w:rPr>
              <w:t></w:t>
            </w:r>
            <w:r>
              <w:t xml:space="preserve"> </w:t>
            </w:r>
            <w:r w:rsidRPr="00265CC0">
              <w:t>Other (specify)</w:t>
            </w:r>
          </w:p>
        </w:tc>
      </w:tr>
      <w:tr w:rsidR="005E2A77" w:rsidRPr="005215DF" w14:paraId="4243802C" w14:textId="77777777" w:rsidTr="006E0E65">
        <w:tc>
          <w:tcPr>
            <w:tcW w:w="3089" w:type="dxa"/>
            <w:vMerge w:val="restart"/>
          </w:tcPr>
          <w:p w14:paraId="1EAB48E0" w14:textId="77777777" w:rsidR="005E2A77" w:rsidRDefault="005E2A77" w:rsidP="006E0E65">
            <w:r>
              <w:t xml:space="preserve">Q37. </w:t>
            </w:r>
            <w:r w:rsidRPr="0063171B">
              <w:t xml:space="preserve">How many </w:t>
            </w:r>
            <w:r>
              <w:t>toilet</w:t>
            </w:r>
            <w:r w:rsidRPr="0063171B">
              <w:t xml:space="preserve"> customers did you </w:t>
            </w:r>
            <w:r>
              <w:t>build?</w:t>
            </w:r>
          </w:p>
        </w:tc>
        <w:tc>
          <w:tcPr>
            <w:tcW w:w="2148" w:type="dxa"/>
            <w:shd w:val="clear" w:color="auto" w:fill="E7E6E6" w:themeFill="background2"/>
          </w:tcPr>
          <w:p w14:paraId="2C17802F" w14:textId="77777777" w:rsidR="005E2A77" w:rsidRPr="005215DF" w:rsidRDefault="005E2A77" w:rsidP="006E0E65">
            <w:pPr>
              <w:jc w:val="center"/>
              <w:rPr>
                <w:b/>
              </w:rPr>
            </w:pPr>
            <w:r w:rsidRPr="005215DF">
              <w:rPr>
                <w:b/>
              </w:rPr>
              <w:t>2014</w:t>
            </w:r>
          </w:p>
        </w:tc>
        <w:tc>
          <w:tcPr>
            <w:tcW w:w="2149" w:type="dxa"/>
            <w:gridSpan w:val="2"/>
            <w:shd w:val="clear" w:color="auto" w:fill="E7E6E6" w:themeFill="background2"/>
          </w:tcPr>
          <w:p w14:paraId="1C9D5781" w14:textId="77777777" w:rsidR="005E2A77" w:rsidRPr="005215DF" w:rsidRDefault="005E2A77" w:rsidP="006E0E65">
            <w:pPr>
              <w:jc w:val="center"/>
              <w:rPr>
                <w:b/>
              </w:rPr>
            </w:pPr>
            <w:r w:rsidRPr="005215DF">
              <w:rPr>
                <w:b/>
              </w:rPr>
              <w:t>2015</w:t>
            </w:r>
          </w:p>
        </w:tc>
        <w:tc>
          <w:tcPr>
            <w:tcW w:w="2064" w:type="dxa"/>
            <w:shd w:val="clear" w:color="auto" w:fill="E7E6E6" w:themeFill="background2"/>
          </w:tcPr>
          <w:p w14:paraId="5B32ADD4" w14:textId="77777777" w:rsidR="005E2A77" w:rsidRPr="005215DF" w:rsidRDefault="005E2A77" w:rsidP="006E0E65">
            <w:pPr>
              <w:jc w:val="center"/>
              <w:rPr>
                <w:b/>
              </w:rPr>
            </w:pPr>
            <w:r w:rsidRPr="005215DF">
              <w:rPr>
                <w:b/>
              </w:rPr>
              <w:t>2016</w:t>
            </w:r>
          </w:p>
        </w:tc>
      </w:tr>
      <w:tr w:rsidR="005E2A77" w:rsidRPr="0063171B" w14:paraId="3807C15E" w14:textId="77777777" w:rsidTr="006E0E65">
        <w:tc>
          <w:tcPr>
            <w:tcW w:w="3089" w:type="dxa"/>
            <w:vMerge/>
          </w:tcPr>
          <w:p w14:paraId="3298EFE0" w14:textId="77777777" w:rsidR="005E2A77" w:rsidRDefault="005E2A77" w:rsidP="006E0E65"/>
        </w:tc>
        <w:tc>
          <w:tcPr>
            <w:tcW w:w="2148" w:type="dxa"/>
          </w:tcPr>
          <w:p w14:paraId="303740B0" w14:textId="77777777" w:rsidR="005E2A77" w:rsidRPr="0063171B" w:rsidRDefault="005E2A77" w:rsidP="006E0E65"/>
        </w:tc>
        <w:tc>
          <w:tcPr>
            <w:tcW w:w="2149" w:type="dxa"/>
            <w:gridSpan w:val="2"/>
          </w:tcPr>
          <w:p w14:paraId="52B97162" w14:textId="77777777" w:rsidR="005E2A77" w:rsidRPr="0063171B" w:rsidRDefault="005E2A77" w:rsidP="006E0E65"/>
        </w:tc>
        <w:tc>
          <w:tcPr>
            <w:tcW w:w="2064" w:type="dxa"/>
          </w:tcPr>
          <w:p w14:paraId="2F3FA773" w14:textId="77777777" w:rsidR="005E2A77" w:rsidRPr="0063171B" w:rsidRDefault="005E2A77" w:rsidP="006E0E65"/>
        </w:tc>
      </w:tr>
      <w:tr w:rsidR="005E2A77" w:rsidRPr="00C016EE" w14:paraId="72308B61" w14:textId="77777777" w:rsidTr="006E0E65">
        <w:tc>
          <w:tcPr>
            <w:tcW w:w="3089" w:type="dxa"/>
            <w:vMerge w:val="restart"/>
          </w:tcPr>
          <w:p w14:paraId="1C91FDC8" w14:textId="77777777" w:rsidR="005E2A77" w:rsidRDefault="005E2A77" w:rsidP="006E0E65">
            <w:r>
              <w:t>Q38. Where do your customers come from?</w:t>
            </w:r>
          </w:p>
        </w:tc>
        <w:tc>
          <w:tcPr>
            <w:tcW w:w="3094" w:type="dxa"/>
            <w:gridSpan w:val="2"/>
            <w:shd w:val="clear" w:color="auto" w:fill="E7E6E6" w:themeFill="background2"/>
          </w:tcPr>
          <w:p w14:paraId="27C191D6" w14:textId="77777777" w:rsidR="005E2A77" w:rsidRPr="00C016EE" w:rsidRDefault="005E2A77" w:rsidP="006E0E65">
            <w:pPr>
              <w:jc w:val="center"/>
              <w:rPr>
                <w:b/>
                <w:i/>
                <w:sz w:val="20"/>
                <w:szCs w:val="20"/>
              </w:rPr>
            </w:pPr>
          </w:p>
        </w:tc>
        <w:tc>
          <w:tcPr>
            <w:tcW w:w="3267" w:type="dxa"/>
            <w:gridSpan w:val="2"/>
            <w:shd w:val="clear" w:color="auto" w:fill="E7E6E6" w:themeFill="background2"/>
          </w:tcPr>
          <w:p w14:paraId="480490B7" w14:textId="77777777" w:rsidR="005E2A77" w:rsidRPr="00C016EE" w:rsidRDefault="005E2A77" w:rsidP="006E0E65">
            <w:pPr>
              <w:jc w:val="center"/>
              <w:rPr>
                <w:b/>
                <w:i/>
                <w:sz w:val="20"/>
                <w:szCs w:val="20"/>
              </w:rPr>
            </w:pPr>
            <w:r w:rsidRPr="00C016EE">
              <w:rPr>
                <w:b/>
                <w:i/>
                <w:sz w:val="20"/>
                <w:szCs w:val="20"/>
              </w:rPr>
              <w:t>Mostly</w:t>
            </w:r>
          </w:p>
        </w:tc>
      </w:tr>
      <w:tr w:rsidR="005E2A77" w:rsidRPr="0063171B" w14:paraId="41FF31C5" w14:textId="77777777" w:rsidTr="006E0E65">
        <w:tc>
          <w:tcPr>
            <w:tcW w:w="3089" w:type="dxa"/>
            <w:vMerge/>
          </w:tcPr>
          <w:p w14:paraId="4B5FEC58" w14:textId="77777777" w:rsidR="005E2A77" w:rsidRDefault="005E2A77" w:rsidP="006E0E65"/>
        </w:tc>
        <w:tc>
          <w:tcPr>
            <w:tcW w:w="3094" w:type="dxa"/>
            <w:gridSpan w:val="2"/>
          </w:tcPr>
          <w:p w14:paraId="39FAB938" w14:textId="77777777" w:rsidR="005E2A77" w:rsidRPr="00C016EE" w:rsidRDefault="005E2A77" w:rsidP="006E0E65">
            <w:pPr>
              <w:rPr>
                <w:rFonts w:cstheme="minorHAnsi"/>
                <w:i/>
                <w:sz w:val="20"/>
                <w:szCs w:val="20"/>
              </w:rPr>
            </w:pPr>
            <w:r w:rsidRPr="00C016EE">
              <w:rPr>
                <w:rFonts w:cstheme="minorHAnsi"/>
                <w:i/>
                <w:sz w:val="20"/>
                <w:szCs w:val="20"/>
              </w:rPr>
              <w:t>Administrative post:</w:t>
            </w:r>
          </w:p>
        </w:tc>
        <w:tc>
          <w:tcPr>
            <w:tcW w:w="3267" w:type="dxa"/>
            <w:gridSpan w:val="2"/>
          </w:tcPr>
          <w:p w14:paraId="62A07D99" w14:textId="77777777" w:rsidR="005E2A77" w:rsidRPr="0063171B" w:rsidRDefault="005E2A77" w:rsidP="006E0E65"/>
        </w:tc>
      </w:tr>
      <w:tr w:rsidR="005E2A77" w:rsidRPr="0063171B" w14:paraId="08F84F63" w14:textId="77777777" w:rsidTr="006E0E65">
        <w:tc>
          <w:tcPr>
            <w:tcW w:w="3089" w:type="dxa"/>
            <w:vMerge/>
          </w:tcPr>
          <w:p w14:paraId="76252E93" w14:textId="77777777" w:rsidR="005E2A77" w:rsidRDefault="005E2A77" w:rsidP="006E0E65"/>
        </w:tc>
        <w:tc>
          <w:tcPr>
            <w:tcW w:w="3094" w:type="dxa"/>
            <w:gridSpan w:val="2"/>
          </w:tcPr>
          <w:p w14:paraId="0B78BFB5" w14:textId="77777777" w:rsidR="005E2A77" w:rsidRPr="00C016EE" w:rsidRDefault="005E2A77" w:rsidP="006E0E65">
            <w:pPr>
              <w:rPr>
                <w:rFonts w:cstheme="minorHAnsi"/>
                <w:i/>
                <w:sz w:val="20"/>
                <w:szCs w:val="20"/>
              </w:rPr>
            </w:pPr>
            <w:r w:rsidRPr="00C016EE">
              <w:rPr>
                <w:rFonts w:cstheme="minorHAnsi"/>
                <w:i/>
                <w:sz w:val="20"/>
                <w:szCs w:val="20"/>
              </w:rPr>
              <w:t>Sucos:</w:t>
            </w:r>
          </w:p>
        </w:tc>
        <w:tc>
          <w:tcPr>
            <w:tcW w:w="3267" w:type="dxa"/>
            <w:gridSpan w:val="2"/>
          </w:tcPr>
          <w:p w14:paraId="325F316F" w14:textId="77777777" w:rsidR="005E2A77" w:rsidRPr="0063171B" w:rsidRDefault="005E2A77" w:rsidP="006E0E65"/>
        </w:tc>
      </w:tr>
      <w:tr w:rsidR="005E2A77" w:rsidRPr="0063171B" w14:paraId="28DDC39E" w14:textId="77777777" w:rsidTr="006E0E65">
        <w:tc>
          <w:tcPr>
            <w:tcW w:w="3089" w:type="dxa"/>
            <w:vMerge/>
          </w:tcPr>
          <w:p w14:paraId="390A3732" w14:textId="77777777" w:rsidR="005E2A77" w:rsidRDefault="005E2A77" w:rsidP="006E0E65"/>
        </w:tc>
        <w:tc>
          <w:tcPr>
            <w:tcW w:w="3094" w:type="dxa"/>
            <w:gridSpan w:val="2"/>
          </w:tcPr>
          <w:p w14:paraId="57F455C6" w14:textId="77777777" w:rsidR="005E2A77" w:rsidRPr="00C016EE" w:rsidRDefault="005E2A77" w:rsidP="006E0E65">
            <w:pPr>
              <w:rPr>
                <w:rFonts w:cstheme="minorHAnsi"/>
                <w:i/>
                <w:sz w:val="20"/>
                <w:szCs w:val="20"/>
              </w:rPr>
            </w:pPr>
            <w:r w:rsidRPr="00C016EE">
              <w:rPr>
                <w:rFonts w:cstheme="minorHAnsi"/>
                <w:i/>
                <w:sz w:val="20"/>
                <w:szCs w:val="20"/>
              </w:rPr>
              <w:t>Aldeia:</w:t>
            </w:r>
          </w:p>
        </w:tc>
        <w:tc>
          <w:tcPr>
            <w:tcW w:w="3267" w:type="dxa"/>
            <w:gridSpan w:val="2"/>
          </w:tcPr>
          <w:p w14:paraId="538B7A40" w14:textId="77777777" w:rsidR="005E2A77" w:rsidRPr="0063171B" w:rsidRDefault="005E2A77" w:rsidP="006E0E65"/>
        </w:tc>
      </w:tr>
      <w:tr w:rsidR="005E2A77" w:rsidRPr="0063171B" w14:paraId="59F73478" w14:textId="77777777" w:rsidTr="006E0E65">
        <w:tc>
          <w:tcPr>
            <w:tcW w:w="3089" w:type="dxa"/>
          </w:tcPr>
          <w:p w14:paraId="5EA63A1F" w14:textId="77777777" w:rsidR="005E2A77" w:rsidRDefault="005E2A77" w:rsidP="006E0E65">
            <w:r>
              <w:t>Q39. What is the furthest distance that you have travelled to construct a toilet?</w:t>
            </w:r>
          </w:p>
        </w:tc>
        <w:tc>
          <w:tcPr>
            <w:tcW w:w="6361" w:type="dxa"/>
            <w:gridSpan w:val="4"/>
          </w:tcPr>
          <w:p w14:paraId="2A109A2B" w14:textId="77777777" w:rsidR="005E2A77" w:rsidRPr="0063171B" w:rsidRDefault="005E2A77" w:rsidP="006E0E65"/>
        </w:tc>
      </w:tr>
      <w:tr w:rsidR="005E2A77" w:rsidRPr="0063171B" w14:paraId="72F0703C" w14:textId="77777777" w:rsidTr="006E0E65">
        <w:tc>
          <w:tcPr>
            <w:tcW w:w="3089" w:type="dxa"/>
          </w:tcPr>
          <w:p w14:paraId="7BA4B90E" w14:textId="77777777" w:rsidR="005E2A77" w:rsidRDefault="005E2A77" w:rsidP="006E0E65">
            <w:r>
              <w:t xml:space="preserve">Q40. </w:t>
            </w:r>
            <w:r w:rsidRPr="0063171B">
              <w:t>When you go far away from your house, do you usually charge more because of the distance?</w:t>
            </w:r>
          </w:p>
        </w:tc>
        <w:tc>
          <w:tcPr>
            <w:tcW w:w="3094" w:type="dxa"/>
            <w:gridSpan w:val="2"/>
          </w:tcPr>
          <w:p w14:paraId="795C49A4" w14:textId="77777777" w:rsidR="005E2A77" w:rsidRDefault="005E2A77" w:rsidP="006E0E65">
            <w:r w:rsidRPr="006807CD">
              <w:rPr>
                <w:rFonts w:ascii="Wingdings" w:hAnsi="Wingdings"/>
                <w:sz w:val="20"/>
                <w:szCs w:val="20"/>
              </w:rPr>
              <w:t></w:t>
            </w:r>
            <w:r>
              <w:t xml:space="preserve"> Yes </w:t>
            </w:r>
            <w:r>
              <w:sym w:font="Wingdings" w:char="F0E0"/>
            </w:r>
            <w:r>
              <w:t xml:space="preserve"> Go to Q40a</w:t>
            </w:r>
          </w:p>
          <w:p w14:paraId="648206A5" w14:textId="77777777" w:rsidR="005E2A77" w:rsidRDefault="005E2A77" w:rsidP="006E0E65">
            <w:r w:rsidRPr="006807CD">
              <w:rPr>
                <w:rFonts w:ascii="Wingdings" w:hAnsi="Wingdings"/>
                <w:sz w:val="20"/>
                <w:szCs w:val="20"/>
              </w:rPr>
              <w:t></w:t>
            </w:r>
            <w:r>
              <w:t xml:space="preserve"> No </w:t>
            </w:r>
            <w:r>
              <w:sym w:font="Wingdings" w:char="F0E0"/>
            </w:r>
            <w:r>
              <w:t xml:space="preserve"> Go to Q41</w:t>
            </w:r>
          </w:p>
        </w:tc>
        <w:tc>
          <w:tcPr>
            <w:tcW w:w="3267" w:type="dxa"/>
            <w:gridSpan w:val="2"/>
          </w:tcPr>
          <w:p w14:paraId="6B45E1B3" w14:textId="77777777" w:rsidR="005E2A77" w:rsidRPr="0063171B" w:rsidRDefault="005E2A77" w:rsidP="006E0E65">
            <w:r>
              <w:t>Q40a. If YES, how much?</w:t>
            </w:r>
          </w:p>
        </w:tc>
      </w:tr>
      <w:tr w:rsidR="005E2A77" w14:paraId="472FE443" w14:textId="77777777" w:rsidTr="006E0E65">
        <w:trPr>
          <w:trHeight w:val="70"/>
        </w:trPr>
        <w:tc>
          <w:tcPr>
            <w:tcW w:w="3089" w:type="dxa"/>
          </w:tcPr>
          <w:p w14:paraId="0D0E9055" w14:textId="77777777" w:rsidR="005E2A77" w:rsidRDefault="005E2A77" w:rsidP="006E0E65">
            <w:r>
              <w:t>Q41. When you construct a toilet, who do you usually construct the toilet for? (select all that apply)</w:t>
            </w:r>
          </w:p>
        </w:tc>
        <w:tc>
          <w:tcPr>
            <w:tcW w:w="6361" w:type="dxa"/>
            <w:gridSpan w:val="4"/>
          </w:tcPr>
          <w:p w14:paraId="02C3BAF7" w14:textId="77777777" w:rsidR="005E2A77" w:rsidRDefault="005E2A77" w:rsidP="006E0E65">
            <w:r w:rsidRPr="006807CD">
              <w:rPr>
                <w:rFonts w:ascii="Wingdings" w:hAnsi="Wingdings"/>
                <w:sz w:val="20"/>
                <w:szCs w:val="20"/>
              </w:rPr>
              <w:t></w:t>
            </w:r>
            <w:r>
              <w:t xml:space="preserve"> For people that are building a new house</w:t>
            </w:r>
          </w:p>
          <w:p w14:paraId="29E83E0B" w14:textId="77777777" w:rsidR="005E2A77" w:rsidRDefault="005E2A77" w:rsidP="006E0E65">
            <w:r w:rsidRPr="006807CD">
              <w:rPr>
                <w:rFonts w:ascii="Wingdings" w:hAnsi="Wingdings"/>
                <w:sz w:val="20"/>
                <w:szCs w:val="20"/>
              </w:rPr>
              <w:t></w:t>
            </w:r>
            <w:r>
              <w:t xml:space="preserve"> For people that had no toilet at all</w:t>
            </w:r>
          </w:p>
          <w:p w14:paraId="4DA0FB32" w14:textId="77777777" w:rsidR="005E2A77" w:rsidRDefault="005E2A77" w:rsidP="006E0E65">
            <w:r w:rsidRPr="006807CD">
              <w:rPr>
                <w:rFonts w:ascii="Wingdings" w:hAnsi="Wingdings"/>
                <w:sz w:val="20"/>
                <w:szCs w:val="20"/>
              </w:rPr>
              <w:t></w:t>
            </w:r>
            <w:r>
              <w:t xml:space="preserve"> For people with collapsed toilet</w:t>
            </w:r>
          </w:p>
          <w:p w14:paraId="33D19DC8" w14:textId="77777777" w:rsidR="005E2A77" w:rsidRDefault="005E2A77" w:rsidP="006E0E65">
            <w:r w:rsidRPr="006807CD">
              <w:rPr>
                <w:rFonts w:ascii="Wingdings" w:hAnsi="Wingdings"/>
                <w:sz w:val="20"/>
                <w:szCs w:val="20"/>
              </w:rPr>
              <w:t></w:t>
            </w:r>
            <w:r>
              <w:t xml:space="preserve"> For people with full toilet pits</w:t>
            </w:r>
          </w:p>
          <w:p w14:paraId="0B9EDBB9" w14:textId="77777777" w:rsidR="005E2A77" w:rsidRDefault="005E2A77" w:rsidP="006E0E65">
            <w:r w:rsidRPr="006807CD">
              <w:rPr>
                <w:rFonts w:ascii="Wingdings" w:hAnsi="Wingdings"/>
                <w:sz w:val="20"/>
                <w:szCs w:val="20"/>
              </w:rPr>
              <w:lastRenderedPageBreak/>
              <w:t></w:t>
            </w:r>
            <w:r>
              <w:t xml:space="preserve"> </w:t>
            </w:r>
            <w:r w:rsidRPr="00332528">
              <w:t>Vulnerable groups and poor households (supported by government or NGOs)</w:t>
            </w:r>
          </w:p>
          <w:p w14:paraId="6860086B" w14:textId="77777777" w:rsidR="005E2A77" w:rsidRDefault="005E2A77" w:rsidP="006E0E65">
            <w:r w:rsidRPr="006807CD">
              <w:rPr>
                <w:rFonts w:ascii="Wingdings" w:hAnsi="Wingdings"/>
                <w:sz w:val="20"/>
                <w:szCs w:val="20"/>
              </w:rPr>
              <w:t></w:t>
            </w:r>
            <w:r>
              <w:t xml:space="preserve"> Other (specify)</w:t>
            </w:r>
          </w:p>
        </w:tc>
      </w:tr>
      <w:tr w:rsidR="005E2A77" w14:paraId="1123364D" w14:textId="77777777" w:rsidTr="006E0E65">
        <w:trPr>
          <w:trHeight w:val="70"/>
        </w:trPr>
        <w:tc>
          <w:tcPr>
            <w:tcW w:w="3089" w:type="dxa"/>
          </w:tcPr>
          <w:p w14:paraId="1354ADB1" w14:textId="77777777" w:rsidR="005E2A77" w:rsidRDefault="005E2A77" w:rsidP="006E0E65">
            <w:r>
              <w:lastRenderedPageBreak/>
              <w:t>Q42. How do people know about your services?</w:t>
            </w:r>
          </w:p>
        </w:tc>
        <w:tc>
          <w:tcPr>
            <w:tcW w:w="6361" w:type="dxa"/>
            <w:gridSpan w:val="4"/>
          </w:tcPr>
          <w:p w14:paraId="3298207D" w14:textId="77777777" w:rsidR="005E2A77" w:rsidRDefault="005E2A77" w:rsidP="006E0E65"/>
        </w:tc>
      </w:tr>
    </w:tbl>
    <w:p w14:paraId="0EE6E81D" w14:textId="77777777" w:rsidR="005E2A77" w:rsidRDefault="005E2A77"/>
    <w:tbl>
      <w:tblPr>
        <w:tblStyle w:val="TableGrid"/>
        <w:tblW w:w="9450" w:type="dxa"/>
        <w:tblInd w:w="85" w:type="dxa"/>
        <w:tblLook w:val="04A0" w:firstRow="1" w:lastRow="0" w:firstColumn="1" w:lastColumn="0" w:noHBand="0" w:noVBand="1"/>
      </w:tblPr>
      <w:tblGrid>
        <w:gridCol w:w="3150"/>
        <w:gridCol w:w="3127"/>
        <w:gridCol w:w="1639"/>
        <w:gridCol w:w="1534"/>
      </w:tblGrid>
      <w:tr w:rsidR="005E2A77" w14:paraId="3F63A8B0" w14:textId="77777777" w:rsidTr="006E0E65">
        <w:tc>
          <w:tcPr>
            <w:tcW w:w="9450" w:type="dxa"/>
            <w:gridSpan w:val="4"/>
            <w:shd w:val="clear" w:color="auto" w:fill="92D050"/>
          </w:tcPr>
          <w:p w14:paraId="4B636698" w14:textId="77777777" w:rsidR="005E2A77" w:rsidRDefault="005E2A77" w:rsidP="006E0E65">
            <w:r>
              <w:rPr>
                <w:b/>
              </w:rPr>
              <w:t>F. MAINTENANCE AND IMPROVEMENT</w:t>
            </w:r>
          </w:p>
        </w:tc>
      </w:tr>
      <w:tr w:rsidR="005E2A77" w14:paraId="0274B2B8" w14:textId="77777777" w:rsidTr="006E0E65">
        <w:tc>
          <w:tcPr>
            <w:tcW w:w="3150" w:type="dxa"/>
            <w:vMerge w:val="restart"/>
          </w:tcPr>
          <w:p w14:paraId="6D4B4F1C" w14:textId="77777777" w:rsidR="005E2A77" w:rsidRPr="000C7F6D" w:rsidRDefault="005E2A77" w:rsidP="006E0E65">
            <w:r>
              <w:t xml:space="preserve">Q43. </w:t>
            </w:r>
            <w:r w:rsidRPr="00332528">
              <w:t>Can you please specify which kinds of intervention are you able to do and how many have you done in the last year?</w:t>
            </w:r>
          </w:p>
        </w:tc>
        <w:tc>
          <w:tcPr>
            <w:tcW w:w="3127" w:type="dxa"/>
            <w:shd w:val="clear" w:color="auto" w:fill="D9D9D9" w:themeFill="background1" w:themeFillShade="D9"/>
          </w:tcPr>
          <w:p w14:paraId="7D26E9F1" w14:textId="77777777" w:rsidR="005E2A77" w:rsidRPr="000C7F6D" w:rsidRDefault="005E2A77" w:rsidP="006E0E65">
            <w:pPr>
              <w:jc w:val="center"/>
              <w:rPr>
                <w:b/>
              </w:rPr>
            </w:pPr>
            <w:r w:rsidRPr="000C7F6D">
              <w:rPr>
                <w:b/>
              </w:rPr>
              <w:t>Item</w:t>
            </w:r>
          </w:p>
        </w:tc>
        <w:tc>
          <w:tcPr>
            <w:tcW w:w="1639" w:type="dxa"/>
            <w:shd w:val="clear" w:color="auto" w:fill="D9D9D9" w:themeFill="background1" w:themeFillShade="D9"/>
          </w:tcPr>
          <w:p w14:paraId="58E9BDA8" w14:textId="77777777" w:rsidR="005E2A77" w:rsidRPr="000C7F6D" w:rsidRDefault="005E2A77" w:rsidP="006E0E65">
            <w:pPr>
              <w:jc w:val="center"/>
              <w:rPr>
                <w:b/>
              </w:rPr>
            </w:pPr>
            <w:r>
              <w:rPr>
                <w:b/>
              </w:rPr>
              <w:t>Able/not able</w:t>
            </w:r>
          </w:p>
        </w:tc>
        <w:tc>
          <w:tcPr>
            <w:tcW w:w="1534" w:type="dxa"/>
            <w:shd w:val="clear" w:color="auto" w:fill="D9D9D9" w:themeFill="background1" w:themeFillShade="D9"/>
          </w:tcPr>
          <w:p w14:paraId="1A1DC0A8" w14:textId="77777777" w:rsidR="005E2A77" w:rsidRPr="000C7F6D" w:rsidRDefault="005E2A77" w:rsidP="006E0E65">
            <w:pPr>
              <w:jc w:val="center"/>
              <w:rPr>
                <w:b/>
              </w:rPr>
            </w:pPr>
            <w:r>
              <w:rPr>
                <w:b/>
              </w:rPr>
              <w:t>Number in the last year</w:t>
            </w:r>
          </w:p>
        </w:tc>
      </w:tr>
      <w:tr w:rsidR="005E2A77" w14:paraId="5B12840E" w14:textId="77777777" w:rsidTr="006E0E65">
        <w:tc>
          <w:tcPr>
            <w:tcW w:w="3150" w:type="dxa"/>
            <w:vMerge/>
          </w:tcPr>
          <w:p w14:paraId="51F8ED79" w14:textId="77777777" w:rsidR="005E2A77" w:rsidRDefault="005E2A77" w:rsidP="006E0E65"/>
        </w:tc>
        <w:tc>
          <w:tcPr>
            <w:tcW w:w="3127" w:type="dxa"/>
          </w:tcPr>
          <w:p w14:paraId="55BB1060" w14:textId="77777777" w:rsidR="005E2A77" w:rsidRDefault="005E2A77" w:rsidP="006E0E65">
            <w:r>
              <w:t>Repair/fixing</w:t>
            </w:r>
          </w:p>
        </w:tc>
        <w:tc>
          <w:tcPr>
            <w:tcW w:w="1639" w:type="dxa"/>
          </w:tcPr>
          <w:p w14:paraId="0470266B" w14:textId="77777777" w:rsidR="005E2A77" w:rsidRDefault="005E2A77" w:rsidP="006E0E65"/>
        </w:tc>
        <w:tc>
          <w:tcPr>
            <w:tcW w:w="1534" w:type="dxa"/>
          </w:tcPr>
          <w:p w14:paraId="5D7E8DCB" w14:textId="77777777" w:rsidR="005E2A77" w:rsidRDefault="005E2A77" w:rsidP="006E0E65"/>
        </w:tc>
      </w:tr>
      <w:tr w:rsidR="005E2A77" w14:paraId="641B35D2" w14:textId="77777777" w:rsidTr="006E0E65">
        <w:tc>
          <w:tcPr>
            <w:tcW w:w="3150" w:type="dxa"/>
            <w:vMerge/>
          </w:tcPr>
          <w:p w14:paraId="7060E8B8" w14:textId="77777777" w:rsidR="005E2A77" w:rsidRDefault="005E2A77" w:rsidP="006E0E65"/>
        </w:tc>
        <w:tc>
          <w:tcPr>
            <w:tcW w:w="3127" w:type="dxa"/>
          </w:tcPr>
          <w:p w14:paraId="50CCE0AA" w14:textId="77777777" w:rsidR="005E2A77" w:rsidRDefault="005E2A77" w:rsidP="006E0E65">
            <w:r>
              <w:t>Emptying</w:t>
            </w:r>
          </w:p>
        </w:tc>
        <w:tc>
          <w:tcPr>
            <w:tcW w:w="1639" w:type="dxa"/>
          </w:tcPr>
          <w:p w14:paraId="5ED3C37B" w14:textId="77777777" w:rsidR="005E2A77" w:rsidRDefault="005E2A77" w:rsidP="006E0E65"/>
        </w:tc>
        <w:tc>
          <w:tcPr>
            <w:tcW w:w="1534" w:type="dxa"/>
          </w:tcPr>
          <w:p w14:paraId="7CFF2AD5" w14:textId="77777777" w:rsidR="005E2A77" w:rsidRDefault="005E2A77" w:rsidP="006E0E65"/>
        </w:tc>
      </w:tr>
      <w:tr w:rsidR="005E2A77" w14:paraId="7648A364" w14:textId="77777777" w:rsidTr="006E0E65">
        <w:tc>
          <w:tcPr>
            <w:tcW w:w="3150" w:type="dxa"/>
            <w:vMerge/>
          </w:tcPr>
          <w:p w14:paraId="02ECB0A7" w14:textId="77777777" w:rsidR="005E2A77" w:rsidRDefault="005E2A77" w:rsidP="006E0E65"/>
        </w:tc>
        <w:tc>
          <w:tcPr>
            <w:tcW w:w="3127" w:type="dxa"/>
          </w:tcPr>
          <w:p w14:paraId="4D41B7B5" w14:textId="77777777" w:rsidR="005E2A77" w:rsidRDefault="005E2A77" w:rsidP="006E0E65">
            <w:r>
              <w:t>Upgrading</w:t>
            </w:r>
          </w:p>
        </w:tc>
        <w:tc>
          <w:tcPr>
            <w:tcW w:w="1639" w:type="dxa"/>
          </w:tcPr>
          <w:p w14:paraId="6D3167B5" w14:textId="77777777" w:rsidR="005E2A77" w:rsidRDefault="005E2A77" w:rsidP="006E0E65"/>
        </w:tc>
        <w:tc>
          <w:tcPr>
            <w:tcW w:w="1534" w:type="dxa"/>
          </w:tcPr>
          <w:p w14:paraId="1B646A24" w14:textId="77777777" w:rsidR="005E2A77" w:rsidRDefault="005E2A77" w:rsidP="006E0E65"/>
        </w:tc>
      </w:tr>
      <w:tr w:rsidR="005E2A77" w14:paraId="29BA2981" w14:textId="77777777" w:rsidTr="006E0E65">
        <w:tc>
          <w:tcPr>
            <w:tcW w:w="3150" w:type="dxa"/>
            <w:vMerge/>
          </w:tcPr>
          <w:p w14:paraId="5BB13BFF" w14:textId="77777777" w:rsidR="005E2A77" w:rsidRDefault="005E2A77" w:rsidP="006E0E65"/>
        </w:tc>
        <w:tc>
          <w:tcPr>
            <w:tcW w:w="3127" w:type="dxa"/>
          </w:tcPr>
          <w:p w14:paraId="39578B77" w14:textId="77777777" w:rsidR="005E2A77" w:rsidRDefault="005E2A77" w:rsidP="006E0E65">
            <w:r>
              <w:t>None</w:t>
            </w:r>
          </w:p>
        </w:tc>
        <w:tc>
          <w:tcPr>
            <w:tcW w:w="1639" w:type="dxa"/>
          </w:tcPr>
          <w:p w14:paraId="6E8E284C" w14:textId="77777777" w:rsidR="005E2A77" w:rsidRDefault="005E2A77" w:rsidP="006E0E65"/>
        </w:tc>
        <w:tc>
          <w:tcPr>
            <w:tcW w:w="1534" w:type="dxa"/>
          </w:tcPr>
          <w:p w14:paraId="5EACE42B" w14:textId="77777777" w:rsidR="005E2A77" w:rsidRDefault="005E2A77" w:rsidP="006E0E65"/>
        </w:tc>
      </w:tr>
      <w:tr w:rsidR="005E2A77" w14:paraId="6B80D9B6" w14:textId="77777777" w:rsidTr="006E0E65">
        <w:trPr>
          <w:trHeight w:val="197"/>
        </w:trPr>
        <w:tc>
          <w:tcPr>
            <w:tcW w:w="3150" w:type="dxa"/>
            <w:vMerge/>
          </w:tcPr>
          <w:p w14:paraId="65D6F235" w14:textId="77777777" w:rsidR="005E2A77" w:rsidRDefault="005E2A77" w:rsidP="006E0E65"/>
        </w:tc>
        <w:tc>
          <w:tcPr>
            <w:tcW w:w="3127" w:type="dxa"/>
          </w:tcPr>
          <w:p w14:paraId="0216CBE0" w14:textId="77777777" w:rsidR="005E2A77" w:rsidRDefault="005E2A77" w:rsidP="006E0E65">
            <w:r>
              <w:t>Other (specify)</w:t>
            </w:r>
          </w:p>
        </w:tc>
        <w:tc>
          <w:tcPr>
            <w:tcW w:w="1639" w:type="dxa"/>
          </w:tcPr>
          <w:p w14:paraId="3F980413" w14:textId="77777777" w:rsidR="005E2A77" w:rsidRDefault="005E2A77" w:rsidP="006E0E65"/>
        </w:tc>
        <w:tc>
          <w:tcPr>
            <w:tcW w:w="1534" w:type="dxa"/>
          </w:tcPr>
          <w:p w14:paraId="45E1337B" w14:textId="77777777" w:rsidR="005E2A77" w:rsidRDefault="005E2A77" w:rsidP="006E0E65"/>
        </w:tc>
      </w:tr>
      <w:tr w:rsidR="005E2A77" w14:paraId="003FEC84" w14:textId="77777777" w:rsidTr="006E0E65">
        <w:trPr>
          <w:trHeight w:val="806"/>
        </w:trPr>
        <w:tc>
          <w:tcPr>
            <w:tcW w:w="3150" w:type="dxa"/>
          </w:tcPr>
          <w:p w14:paraId="492D07C3" w14:textId="77777777" w:rsidR="005E2A77" w:rsidRPr="000C7F6D" w:rsidRDefault="005E2A77" w:rsidP="006E0E65">
            <w:r>
              <w:t>Q44. What is the most common improvements made? (select all that apply)</w:t>
            </w:r>
          </w:p>
        </w:tc>
        <w:tc>
          <w:tcPr>
            <w:tcW w:w="6300" w:type="dxa"/>
            <w:gridSpan w:val="3"/>
          </w:tcPr>
          <w:p w14:paraId="5F8FAC5D" w14:textId="77777777" w:rsidR="005E2A77" w:rsidRDefault="005E2A77" w:rsidP="006E0E65">
            <w:r w:rsidRPr="006807CD">
              <w:rPr>
                <w:rFonts w:ascii="Wingdings" w:hAnsi="Wingdings"/>
                <w:sz w:val="20"/>
                <w:szCs w:val="20"/>
              </w:rPr>
              <w:t></w:t>
            </w:r>
            <w:r>
              <w:t xml:space="preserve"> New pit</w:t>
            </w:r>
          </w:p>
          <w:p w14:paraId="25D45489" w14:textId="77777777" w:rsidR="005E2A77" w:rsidRDefault="005E2A77" w:rsidP="006E0E65">
            <w:r w:rsidRPr="006807CD">
              <w:rPr>
                <w:rFonts w:ascii="Wingdings" w:hAnsi="Wingdings"/>
                <w:sz w:val="20"/>
                <w:szCs w:val="20"/>
              </w:rPr>
              <w:t></w:t>
            </w:r>
            <w:r>
              <w:t xml:space="preserve"> Line pit</w:t>
            </w:r>
          </w:p>
          <w:p w14:paraId="5DBBE30F" w14:textId="77777777" w:rsidR="005E2A77" w:rsidRDefault="005E2A77" w:rsidP="006E0E65">
            <w:r w:rsidRPr="006807CD">
              <w:rPr>
                <w:rFonts w:ascii="Wingdings" w:hAnsi="Wingdings"/>
                <w:sz w:val="20"/>
                <w:szCs w:val="20"/>
              </w:rPr>
              <w:t></w:t>
            </w:r>
            <w:r>
              <w:t xml:space="preserve"> New (not cement) slab</w:t>
            </w:r>
          </w:p>
          <w:p w14:paraId="0C02A7BF" w14:textId="77777777" w:rsidR="005E2A77" w:rsidRDefault="005E2A77" w:rsidP="006E0E65">
            <w:r w:rsidRPr="006807CD">
              <w:rPr>
                <w:rFonts w:ascii="Wingdings" w:hAnsi="Wingdings"/>
                <w:sz w:val="20"/>
                <w:szCs w:val="20"/>
              </w:rPr>
              <w:t></w:t>
            </w:r>
            <w:r>
              <w:t xml:space="preserve"> Cement slab</w:t>
            </w:r>
          </w:p>
          <w:p w14:paraId="5CE9F013" w14:textId="77777777" w:rsidR="005E2A77" w:rsidRDefault="005E2A77" w:rsidP="006E0E65">
            <w:r w:rsidRPr="006807CD">
              <w:rPr>
                <w:rFonts w:ascii="Wingdings" w:hAnsi="Wingdings"/>
                <w:sz w:val="20"/>
                <w:szCs w:val="20"/>
              </w:rPr>
              <w:t></w:t>
            </w:r>
            <w:r>
              <w:t xml:space="preserve"> Permanent superstructure</w:t>
            </w:r>
          </w:p>
          <w:p w14:paraId="15ABF0C2" w14:textId="77777777" w:rsidR="005E2A77" w:rsidRDefault="005E2A77" w:rsidP="006E0E65">
            <w:r w:rsidRPr="006807CD">
              <w:rPr>
                <w:rFonts w:ascii="Wingdings" w:hAnsi="Wingdings"/>
                <w:sz w:val="20"/>
                <w:szCs w:val="20"/>
              </w:rPr>
              <w:t></w:t>
            </w:r>
            <w:r>
              <w:t xml:space="preserve"> Other (specify)</w:t>
            </w:r>
          </w:p>
        </w:tc>
      </w:tr>
      <w:tr w:rsidR="005E2A77" w14:paraId="310010F5" w14:textId="77777777" w:rsidTr="006E0E65">
        <w:tc>
          <w:tcPr>
            <w:tcW w:w="3150" w:type="dxa"/>
          </w:tcPr>
          <w:p w14:paraId="2F61339C" w14:textId="77777777" w:rsidR="005E2A77" w:rsidRPr="000C7F6D" w:rsidRDefault="005E2A77" w:rsidP="006E0E65">
            <w:r>
              <w:t>Q45. Which of the following toilet options available that you know?</w:t>
            </w:r>
          </w:p>
        </w:tc>
        <w:tc>
          <w:tcPr>
            <w:tcW w:w="6300" w:type="dxa"/>
            <w:gridSpan w:val="3"/>
          </w:tcPr>
          <w:p w14:paraId="3F05AF3B" w14:textId="77777777" w:rsidR="005E2A77" w:rsidRDefault="005E2A77" w:rsidP="006E0E65">
            <w:r w:rsidRPr="006807CD">
              <w:rPr>
                <w:rFonts w:ascii="Wingdings" w:hAnsi="Wingdings"/>
                <w:sz w:val="20"/>
                <w:szCs w:val="20"/>
              </w:rPr>
              <w:t></w:t>
            </w:r>
            <w:r>
              <w:t xml:space="preserve"> Flush to septic tank</w:t>
            </w:r>
          </w:p>
          <w:p w14:paraId="58203E34" w14:textId="77777777" w:rsidR="005E2A77" w:rsidRDefault="005E2A77" w:rsidP="006E0E65">
            <w:r w:rsidRPr="006807CD">
              <w:rPr>
                <w:rFonts w:ascii="Wingdings" w:hAnsi="Wingdings"/>
                <w:sz w:val="20"/>
                <w:szCs w:val="20"/>
              </w:rPr>
              <w:t></w:t>
            </w:r>
            <w:r>
              <w:t xml:space="preserve"> Pour flush</w:t>
            </w:r>
          </w:p>
          <w:p w14:paraId="67FF2D93" w14:textId="77777777" w:rsidR="005E2A77" w:rsidRDefault="005E2A77" w:rsidP="006E0E65">
            <w:r w:rsidRPr="006807CD">
              <w:rPr>
                <w:rFonts w:ascii="Wingdings" w:hAnsi="Wingdings"/>
                <w:sz w:val="20"/>
                <w:szCs w:val="20"/>
              </w:rPr>
              <w:t></w:t>
            </w:r>
            <w:r>
              <w:t xml:space="preserve"> Offset pit</w:t>
            </w:r>
          </w:p>
          <w:p w14:paraId="438454B1" w14:textId="77777777" w:rsidR="005E2A77" w:rsidRDefault="005E2A77" w:rsidP="006E0E65">
            <w:r w:rsidRPr="006807CD">
              <w:rPr>
                <w:rFonts w:ascii="Wingdings" w:hAnsi="Wingdings"/>
                <w:sz w:val="20"/>
                <w:szCs w:val="20"/>
              </w:rPr>
              <w:t></w:t>
            </w:r>
            <w:r>
              <w:t xml:space="preserve"> Dry toilet</w:t>
            </w:r>
          </w:p>
          <w:p w14:paraId="46B1E08B" w14:textId="77777777" w:rsidR="005E2A77" w:rsidRDefault="005E2A77" w:rsidP="006E0E65">
            <w:r w:rsidRPr="006807CD">
              <w:rPr>
                <w:rFonts w:ascii="Wingdings" w:hAnsi="Wingdings"/>
                <w:sz w:val="20"/>
                <w:szCs w:val="20"/>
              </w:rPr>
              <w:t></w:t>
            </w:r>
            <w:r>
              <w:t xml:space="preserve"> Other</w:t>
            </w:r>
          </w:p>
        </w:tc>
      </w:tr>
      <w:tr w:rsidR="005E2A77" w14:paraId="178288C6" w14:textId="77777777" w:rsidTr="006E0E65">
        <w:tc>
          <w:tcPr>
            <w:tcW w:w="3150" w:type="dxa"/>
          </w:tcPr>
          <w:p w14:paraId="6A976663" w14:textId="77777777" w:rsidR="005E2A77" w:rsidRDefault="005E2A77" w:rsidP="006E0E65">
            <w:r>
              <w:t>Q46. Do you think your customers know about toilet options available? If yes, how they know?</w:t>
            </w:r>
          </w:p>
        </w:tc>
        <w:tc>
          <w:tcPr>
            <w:tcW w:w="6300" w:type="dxa"/>
            <w:gridSpan w:val="3"/>
          </w:tcPr>
          <w:p w14:paraId="4D3FC692" w14:textId="77777777" w:rsidR="005E2A77" w:rsidRDefault="005E2A77" w:rsidP="006E0E65">
            <w:r w:rsidRPr="006807CD">
              <w:rPr>
                <w:rFonts w:ascii="Wingdings" w:hAnsi="Wingdings"/>
                <w:sz w:val="20"/>
                <w:szCs w:val="20"/>
              </w:rPr>
              <w:t></w:t>
            </w:r>
            <w:r>
              <w:t xml:space="preserve"> They do not know</w:t>
            </w:r>
          </w:p>
          <w:p w14:paraId="22B1AA61" w14:textId="77777777" w:rsidR="005E2A77" w:rsidRDefault="005E2A77" w:rsidP="006E0E65">
            <w:r w:rsidRPr="006807CD">
              <w:rPr>
                <w:rFonts w:ascii="Wingdings" w:hAnsi="Wingdings"/>
                <w:sz w:val="20"/>
                <w:szCs w:val="20"/>
              </w:rPr>
              <w:t></w:t>
            </w:r>
            <w:r>
              <w:t xml:space="preserve"> Verbal descriptions</w:t>
            </w:r>
          </w:p>
          <w:p w14:paraId="14E20ED4" w14:textId="77777777" w:rsidR="005E2A77" w:rsidRDefault="005E2A77" w:rsidP="006E0E65">
            <w:r w:rsidRPr="006807CD">
              <w:rPr>
                <w:rFonts w:ascii="Wingdings" w:hAnsi="Wingdings"/>
                <w:sz w:val="20"/>
                <w:szCs w:val="20"/>
              </w:rPr>
              <w:t></w:t>
            </w:r>
            <w:r>
              <w:t xml:space="preserve"> Pictures</w:t>
            </w:r>
          </w:p>
          <w:p w14:paraId="3F5F8859" w14:textId="77777777" w:rsidR="005E2A77" w:rsidRDefault="005E2A77" w:rsidP="006E0E65">
            <w:r w:rsidRPr="006807CD">
              <w:rPr>
                <w:rFonts w:ascii="Wingdings" w:hAnsi="Wingdings"/>
                <w:sz w:val="20"/>
                <w:szCs w:val="20"/>
              </w:rPr>
              <w:t></w:t>
            </w:r>
            <w:r>
              <w:t xml:space="preserve"> Physical</w:t>
            </w:r>
          </w:p>
          <w:p w14:paraId="4EFE940D" w14:textId="77777777" w:rsidR="005E2A77" w:rsidRDefault="005E2A77" w:rsidP="006E0E65">
            <w:r w:rsidRPr="006807CD">
              <w:rPr>
                <w:rFonts w:ascii="Wingdings" w:hAnsi="Wingdings"/>
                <w:sz w:val="20"/>
                <w:szCs w:val="20"/>
              </w:rPr>
              <w:t></w:t>
            </w:r>
            <w:r>
              <w:t xml:space="preserve"> Other (specify)</w:t>
            </w:r>
          </w:p>
        </w:tc>
      </w:tr>
    </w:tbl>
    <w:p w14:paraId="05C5C370" w14:textId="77777777" w:rsidR="005E2A77" w:rsidRDefault="005E2A77"/>
    <w:tbl>
      <w:tblPr>
        <w:tblStyle w:val="TableGrid"/>
        <w:tblW w:w="9450" w:type="dxa"/>
        <w:tblInd w:w="85" w:type="dxa"/>
        <w:tblLook w:val="04A0" w:firstRow="1" w:lastRow="0" w:firstColumn="1" w:lastColumn="0" w:noHBand="0" w:noVBand="1"/>
      </w:tblPr>
      <w:tblGrid>
        <w:gridCol w:w="2972"/>
        <w:gridCol w:w="2977"/>
        <w:gridCol w:w="3501"/>
      </w:tblGrid>
      <w:tr w:rsidR="005E2A77" w14:paraId="5C59F953" w14:textId="77777777" w:rsidTr="006E0E65">
        <w:tc>
          <w:tcPr>
            <w:tcW w:w="9450" w:type="dxa"/>
            <w:gridSpan w:val="3"/>
            <w:shd w:val="clear" w:color="auto" w:fill="92D050"/>
          </w:tcPr>
          <w:p w14:paraId="0EE75950" w14:textId="77777777" w:rsidR="005E2A77" w:rsidRDefault="005E2A77" w:rsidP="006E0E65">
            <w:r>
              <w:br w:type="page"/>
            </w:r>
            <w:r>
              <w:rPr>
                <w:b/>
              </w:rPr>
              <w:t>G. BUSINESS OPPORTUNITY</w:t>
            </w:r>
          </w:p>
        </w:tc>
      </w:tr>
      <w:tr w:rsidR="005E2A77" w14:paraId="30E64C50" w14:textId="77777777" w:rsidTr="006E0E65">
        <w:tc>
          <w:tcPr>
            <w:tcW w:w="2972" w:type="dxa"/>
          </w:tcPr>
          <w:p w14:paraId="02BEC5E4" w14:textId="77777777" w:rsidR="005E2A77" w:rsidRPr="00B87757" w:rsidRDefault="005E2A77" w:rsidP="006E0E65">
            <w:r>
              <w:t>Q47</w:t>
            </w:r>
            <w:r w:rsidRPr="00B87757">
              <w:t xml:space="preserve">. </w:t>
            </w:r>
            <w:r>
              <w:t>Do you regularly go to certain material retailers over others to purchase the materials you need?</w:t>
            </w:r>
          </w:p>
        </w:tc>
        <w:tc>
          <w:tcPr>
            <w:tcW w:w="2977" w:type="dxa"/>
          </w:tcPr>
          <w:p w14:paraId="6BBA5C0C" w14:textId="77777777" w:rsidR="005E2A77" w:rsidRDefault="005E2A77" w:rsidP="006E0E65">
            <w:r w:rsidRPr="006807CD">
              <w:rPr>
                <w:rFonts w:ascii="Wingdings" w:hAnsi="Wingdings"/>
                <w:sz w:val="20"/>
                <w:szCs w:val="20"/>
              </w:rPr>
              <w:t></w:t>
            </w:r>
            <w:r>
              <w:t xml:space="preserve"> Yes </w:t>
            </w:r>
            <w:r>
              <w:sym w:font="Wingdings" w:char="F0E0"/>
            </w:r>
            <w:r>
              <w:t xml:space="preserve"> Go to Q47a</w:t>
            </w:r>
          </w:p>
          <w:p w14:paraId="676A163F" w14:textId="77777777" w:rsidR="005E2A77" w:rsidRDefault="005E2A77" w:rsidP="006E0E65">
            <w:r w:rsidRPr="006807CD">
              <w:rPr>
                <w:rFonts w:ascii="Wingdings" w:hAnsi="Wingdings"/>
                <w:sz w:val="20"/>
                <w:szCs w:val="20"/>
              </w:rPr>
              <w:t></w:t>
            </w:r>
            <w:r>
              <w:t xml:space="preserve"> No </w:t>
            </w:r>
            <w:r>
              <w:sym w:font="Wingdings" w:char="F0E0"/>
            </w:r>
            <w:r>
              <w:t xml:space="preserve"> Go to 48</w:t>
            </w:r>
          </w:p>
        </w:tc>
        <w:tc>
          <w:tcPr>
            <w:tcW w:w="3501" w:type="dxa"/>
          </w:tcPr>
          <w:p w14:paraId="6BE45037" w14:textId="77777777" w:rsidR="005E2A77" w:rsidRDefault="005E2A77" w:rsidP="006E0E65">
            <w:r>
              <w:t>Q47a. If YES, why?</w:t>
            </w:r>
          </w:p>
        </w:tc>
      </w:tr>
      <w:tr w:rsidR="005E2A77" w14:paraId="153D80E3" w14:textId="77777777" w:rsidTr="006E0E65">
        <w:tc>
          <w:tcPr>
            <w:tcW w:w="2972" w:type="dxa"/>
          </w:tcPr>
          <w:p w14:paraId="0E0A5622" w14:textId="77777777" w:rsidR="005E2A77" w:rsidRDefault="005E2A77" w:rsidP="006E0E65">
            <w:r>
              <w:t>Q48. Do material retailers give you credit?</w:t>
            </w:r>
          </w:p>
        </w:tc>
        <w:tc>
          <w:tcPr>
            <w:tcW w:w="2977" w:type="dxa"/>
          </w:tcPr>
          <w:p w14:paraId="3D970B40" w14:textId="77777777" w:rsidR="005E2A77" w:rsidRDefault="005E2A77" w:rsidP="006E0E65">
            <w:r w:rsidRPr="006807CD">
              <w:rPr>
                <w:rFonts w:ascii="Wingdings" w:hAnsi="Wingdings"/>
                <w:sz w:val="20"/>
                <w:szCs w:val="20"/>
              </w:rPr>
              <w:t></w:t>
            </w:r>
            <w:r>
              <w:t xml:space="preserve"> Yes </w:t>
            </w:r>
            <w:r>
              <w:sym w:font="Wingdings" w:char="F0E0"/>
            </w:r>
            <w:r>
              <w:t xml:space="preserve"> Go to Q48a</w:t>
            </w:r>
          </w:p>
          <w:p w14:paraId="6697793A" w14:textId="77777777" w:rsidR="005E2A77" w:rsidRDefault="005E2A77" w:rsidP="006E0E65">
            <w:r w:rsidRPr="006807CD">
              <w:rPr>
                <w:rFonts w:ascii="Wingdings" w:hAnsi="Wingdings"/>
                <w:sz w:val="20"/>
                <w:szCs w:val="20"/>
              </w:rPr>
              <w:t></w:t>
            </w:r>
            <w:r>
              <w:t xml:space="preserve"> No </w:t>
            </w:r>
            <w:r>
              <w:sym w:font="Wingdings" w:char="F0E0"/>
            </w:r>
            <w:r>
              <w:t xml:space="preserve"> Go to Q49</w:t>
            </w:r>
          </w:p>
        </w:tc>
        <w:tc>
          <w:tcPr>
            <w:tcW w:w="3501" w:type="dxa"/>
          </w:tcPr>
          <w:p w14:paraId="5C12A440" w14:textId="77777777" w:rsidR="005E2A77" w:rsidRPr="00BA0520" w:rsidRDefault="005E2A77" w:rsidP="006E0E65">
            <w:pPr>
              <w:rPr>
                <w:rFonts w:ascii="Wingdings" w:hAnsi="Wingdings"/>
                <w:sz w:val="20"/>
                <w:szCs w:val="20"/>
              </w:rPr>
            </w:pPr>
            <w:r>
              <w:t>Q48a. If YES, p</w:t>
            </w:r>
            <w:r w:rsidRPr="00BA0520">
              <w:t>lease specify the credit conditions:</w:t>
            </w:r>
          </w:p>
          <w:p w14:paraId="52340098" w14:textId="77777777" w:rsidR="005E2A77" w:rsidRDefault="005E2A77" w:rsidP="006E0E65">
            <w:r w:rsidRPr="006807CD">
              <w:rPr>
                <w:rFonts w:ascii="Wingdings" w:hAnsi="Wingdings"/>
                <w:sz w:val="20"/>
                <w:szCs w:val="20"/>
              </w:rPr>
              <w:t></w:t>
            </w:r>
            <w:r>
              <w:t xml:space="preserve"> Interest rate</w:t>
            </w:r>
          </w:p>
          <w:p w14:paraId="30079CCA" w14:textId="77777777" w:rsidR="005E2A77" w:rsidRDefault="005E2A77" w:rsidP="006E0E65">
            <w:r w:rsidRPr="006807CD">
              <w:rPr>
                <w:rFonts w:ascii="Wingdings" w:hAnsi="Wingdings"/>
                <w:sz w:val="20"/>
                <w:szCs w:val="20"/>
              </w:rPr>
              <w:t></w:t>
            </w:r>
            <w:r>
              <w:t xml:space="preserve"> Duration</w:t>
            </w:r>
          </w:p>
          <w:p w14:paraId="2F16B57E" w14:textId="77777777" w:rsidR="005E2A77" w:rsidRDefault="005E2A77" w:rsidP="006E0E65">
            <w:r w:rsidRPr="006807CD">
              <w:rPr>
                <w:rFonts w:ascii="Wingdings" w:hAnsi="Wingdings"/>
                <w:sz w:val="20"/>
                <w:szCs w:val="20"/>
              </w:rPr>
              <w:t></w:t>
            </w:r>
            <w:r>
              <w:t xml:space="preserve"> Other requirements (collateral, guarantee)</w:t>
            </w:r>
          </w:p>
        </w:tc>
      </w:tr>
      <w:tr w:rsidR="005E2A77" w14:paraId="39D637AC" w14:textId="77777777" w:rsidTr="006E0E65">
        <w:trPr>
          <w:trHeight w:val="530"/>
        </w:trPr>
        <w:tc>
          <w:tcPr>
            <w:tcW w:w="2972" w:type="dxa"/>
          </w:tcPr>
          <w:p w14:paraId="73863D55" w14:textId="77777777" w:rsidR="005E2A77" w:rsidRDefault="005E2A77" w:rsidP="006E0E65">
            <w:r>
              <w:t xml:space="preserve">Q49. </w:t>
            </w:r>
            <w:r w:rsidRPr="002F23E3">
              <w:t>Do shops give you incentives to purchase from them?</w:t>
            </w:r>
          </w:p>
        </w:tc>
        <w:tc>
          <w:tcPr>
            <w:tcW w:w="2977" w:type="dxa"/>
          </w:tcPr>
          <w:p w14:paraId="7FEBE0E8" w14:textId="77777777" w:rsidR="005E2A77" w:rsidRDefault="005E2A77" w:rsidP="006E0E65">
            <w:r w:rsidRPr="006807CD">
              <w:rPr>
                <w:rFonts w:ascii="Wingdings" w:hAnsi="Wingdings"/>
                <w:sz w:val="20"/>
                <w:szCs w:val="20"/>
              </w:rPr>
              <w:t></w:t>
            </w:r>
            <w:r>
              <w:t xml:space="preserve"> Yes </w:t>
            </w:r>
            <w:r>
              <w:sym w:font="Wingdings" w:char="F0E0"/>
            </w:r>
            <w:r>
              <w:t xml:space="preserve"> Go to Q49a</w:t>
            </w:r>
          </w:p>
          <w:p w14:paraId="17202E60" w14:textId="77777777" w:rsidR="005E2A77" w:rsidRDefault="005E2A77" w:rsidP="006E0E65">
            <w:r w:rsidRPr="006807CD">
              <w:rPr>
                <w:rFonts w:ascii="Wingdings" w:hAnsi="Wingdings"/>
                <w:sz w:val="20"/>
                <w:szCs w:val="20"/>
              </w:rPr>
              <w:t></w:t>
            </w:r>
            <w:r>
              <w:t xml:space="preserve"> No </w:t>
            </w:r>
            <w:r>
              <w:sym w:font="Wingdings" w:char="F0E0"/>
            </w:r>
            <w:r>
              <w:t xml:space="preserve"> Go to Q50</w:t>
            </w:r>
          </w:p>
        </w:tc>
        <w:tc>
          <w:tcPr>
            <w:tcW w:w="3501" w:type="dxa"/>
          </w:tcPr>
          <w:p w14:paraId="489FE9B9" w14:textId="77777777" w:rsidR="005E2A77" w:rsidRDefault="005E2A77" w:rsidP="006E0E65">
            <w:r>
              <w:t>Q49a. If YES, can you please specify details?</w:t>
            </w:r>
          </w:p>
        </w:tc>
      </w:tr>
      <w:tr w:rsidR="005E2A77" w14:paraId="73FF5994" w14:textId="77777777" w:rsidTr="006E0E65">
        <w:trPr>
          <w:trHeight w:val="530"/>
        </w:trPr>
        <w:tc>
          <w:tcPr>
            <w:tcW w:w="2972" w:type="dxa"/>
          </w:tcPr>
          <w:p w14:paraId="6A2296AD" w14:textId="77777777" w:rsidR="005E2A77" w:rsidRDefault="005E2A77" w:rsidP="006E0E65">
            <w:r>
              <w:t>Q50. Do you have many competitors in constructing toilet?</w:t>
            </w:r>
          </w:p>
        </w:tc>
        <w:tc>
          <w:tcPr>
            <w:tcW w:w="2977" w:type="dxa"/>
          </w:tcPr>
          <w:p w14:paraId="4BFB58D8" w14:textId="77777777" w:rsidR="005E2A77" w:rsidRDefault="005E2A77" w:rsidP="006E0E65">
            <w:r w:rsidRPr="006807CD">
              <w:rPr>
                <w:rFonts w:ascii="Wingdings" w:hAnsi="Wingdings"/>
                <w:sz w:val="20"/>
                <w:szCs w:val="20"/>
              </w:rPr>
              <w:t></w:t>
            </w:r>
            <w:r>
              <w:t xml:space="preserve"> Yes </w:t>
            </w:r>
            <w:r>
              <w:sym w:font="Wingdings" w:char="F0E0"/>
            </w:r>
            <w:r>
              <w:t xml:space="preserve"> Go to Q50a</w:t>
            </w:r>
          </w:p>
          <w:p w14:paraId="048C22D3" w14:textId="77777777" w:rsidR="005E2A77" w:rsidRDefault="005E2A77" w:rsidP="006E0E65">
            <w:r w:rsidRPr="006807CD">
              <w:rPr>
                <w:rFonts w:ascii="Wingdings" w:hAnsi="Wingdings"/>
                <w:sz w:val="20"/>
                <w:szCs w:val="20"/>
              </w:rPr>
              <w:t></w:t>
            </w:r>
            <w:r>
              <w:t xml:space="preserve"> No </w:t>
            </w:r>
            <w:r>
              <w:sym w:font="Wingdings" w:char="F0E0"/>
            </w:r>
            <w:r>
              <w:t xml:space="preserve"> Go to Q52</w:t>
            </w:r>
          </w:p>
        </w:tc>
        <w:tc>
          <w:tcPr>
            <w:tcW w:w="3501" w:type="dxa"/>
          </w:tcPr>
          <w:p w14:paraId="0F20AFA7" w14:textId="77777777" w:rsidR="005E2A77" w:rsidRDefault="005E2A77" w:rsidP="006E0E65">
            <w:r>
              <w:t>Q50a. How many?</w:t>
            </w:r>
          </w:p>
        </w:tc>
      </w:tr>
      <w:tr w:rsidR="005E2A77" w14:paraId="0737D429" w14:textId="77777777" w:rsidTr="006E0E65">
        <w:trPr>
          <w:trHeight w:val="530"/>
        </w:trPr>
        <w:tc>
          <w:tcPr>
            <w:tcW w:w="2972" w:type="dxa"/>
          </w:tcPr>
          <w:p w14:paraId="261C80A6" w14:textId="77777777" w:rsidR="005E2A77" w:rsidRDefault="005E2A77" w:rsidP="006E0E65">
            <w:r>
              <w:lastRenderedPageBreak/>
              <w:t>Q51. Are they working in the same area?</w:t>
            </w:r>
          </w:p>
        </w:tc>
        <w:tc>
          <w:tcPr>
            <w:tcW w:w="6478" w:type="dxa"/>
            <w:gridSpan w:val="2"/>
          </w:tcPr>
          <w:p w14:paraId="2E8019C7" w14:textId="77777777" w:rsidR="005E2A77" w:rsidRDefault="005E2A77" w:rsidP="006E0E65">
            <w:r w:rsidRPr="006807CD">
              <w:rPr>
                <w:rFonts w:ascii="Wingdings" w:hAnsi="Wingdings"/>
                <w:sz w:val="20"/>
                <w:szCs w:val="20"/>
              </w:rPr>
              <w:t></w:t>
            </w:r>
            <w:r>
              <w:t xml:space="preserve"> Yes</w:t>
            </w:r>
          </w:p>
          <w:p w14:paraId="0369A6FC" w14:textId="77777777" w:rsidR="005E2A77" w:rsidRDefault="005E2A77" w:rsidP="006E0E65">
            <w:r w:rsidRPr="006807CD">
              <w:rPr>
                <w:rFonts w:ascii="Wingdings" w:hAnsi="Wingdings"/>
                <w:sz w:val="20"/>
                <w:szCs w:val="20"/>
              </w:rPr>
              <w:t></w:t>
            </w:r>
            <w:r>
              <w:t xml:space="preserve"> No</w:t>
            </w:r>
          </w:p>
        </w:tc>
      </w:tr>
      <w:tr w:rsidR="005E2A77" w14:paraId="72D7C507" w14:textId="77777777" w:rsidTr="006E0E65">
        <w:trPr>
          <w:trHeight w:val="530"/>
        </w:trPr>
        <w:tc>
          <w:tcPr>
            <w:tcW w:w="2972" w:type="dxa"/>
          </w:tcPr>
          <w:p w14:paraId="03D2EEBB" w14:textId="77777777" w:rsidR="005E2A77" w:rsidRDefault="005E2A77" w:rsidP="006E0E65">
            <w:r>
              <w:t xml:space="preserve">Q52. </w:t>
            </w:r>
            <w:r w:rsidRPr="002F23E3">
              <w:t>Do you know the prices they charge?</w:t>
            </w:r>
          </w:p>
        </w:tc>
        <w:tc>
          <w:tcPr>
            <w:tcW w:w="2977" w:type="dxa"/>
          </w:tcPr>
          <w:p w14:paraId="4E1D3A80" w14:textId="77777777" w:rsidR="005E2A77" w:rsidRDefault="005E2A77" w:rsidP="006E0E65">
            <w:r w:rsidRPr="006807CD">
              <w:rPr>
                <w:rFonts w:ascii="Wingdings" w:hAnsi="Wingdings"/>
                <w:sz w:val="20"/>
                <w:szCs w:val="20"/>
              </w:rPr>
              <w:t></w:t>
            </w:r>
            <w:r>
              <w:t xml:space="preserve"> Yes </w:t>
            </w:r>
            <w:r>
              <w:sym w:font="Wingdings" w:char="F0E0"/>
            </w:r>
            <w:r>
              <w:t xml:space="preserve"> Go to Q52a</w:t>
            </w:r>
          </w:p>
          <w:p w14:paraId="525A0DAD" w14:textId="77777777" w:rsidR="005E2A77" w:rsidRDefault="005E2A77" w:rsidP="006E0E65">
            <w:r w:rsidRPr="006807CD">
              <w:rPr>
                <w:rFonts w:ascii="Wingdings" w:hAnsi="Wingdings"/>
                <w:sz w:val="20"/>
                <w:szCs w:val="20"/>
              </w:rPr>
              <w:t></w:t>
            </w:r>
            <w:r>
              <w:t xml:space="preserve"> No </w:t>
            </w:r>
            <w:r>
              <w:sym w:font="Wingdings" w:char="F0E0"/>
            </w:r>
            <w:r>
              <w:t xml:space="preserve"> Go to Q53</w:t>
            </w:r>
          </w:p>
        </w:tc>
        <w:tc>
          <w:tcPr>
            <w:tcW w:w="3501" w:type="dxa"/>
          </w:tcPr>
          <w:p w14:paraId="63CB8322" w14:textId="77777777" w:rsidR="005E2A77" w:rsidRDefault="005E2A77" w:rsidP="006E0E65">
            <w:pPr>
              <w:pStyle w:val="Default"/>
              <w:rPr>
                <w:sz w:val="20"/>
                <w:szCs w:val="20"/>
              </w:rPr>
            </w:pPr>
            <w:r>
              <w:rPr>
                <w:sz w:val="20"/>
                <w:szCs w:val="20"/>
              </w:rPr>
              <w:t xml:space="preserve">Q52a. If Yes, how different is from yours? </w:t>
            </w:r>
          </w:p>
          <w:p w14:paraId="11728EAA" w14:textId="77777777" w:rsidR="005E2A77" w:rsidRDefault="005E2A77" w:rsidP="006E0E65"/>
        </w:tc>
      </w:tr>
      <w:tr w:rsidR="005E2A77" w14:paraId="61786974" w14:textId="77777777" w:rsidTr="006E0E65">
        <w:trPr>
          <w:trHeight w:val="530"/>
        </w:trPr>
        <w:tc>
          <w:tcPr>
            <w:tcW w:w="2972" w:type="dxa"/>
            <w:vMerge w:val="restart"/>
          </w:tcPr>
          <w:p w14:paraId="5AAEA35D" w14:textId="77777777" w:rsidR="005E2A77" w:rsidRDefault="005E2A77" w:rsidP="006E0E65">
            <w:r>
              <w:t xml:space="preserve">Q53. </w:t>
            </w:r>
            <w:r w:rsidRPr="002F23E3">
              <w:t xml:space="preserve">Do you have any </w:t>
            </w:r>
            <w:r>
              <w:t xml:space="preserve">agreement with other masons </w:t>
            </w:r>
            <w:r w:rsidRPr="002F23E3">
              <w:t>(e.g. deciding together price etc</w:t>
            </w:r>
            <w:r>
              <w:t>.</w:t>
            </w:r>
            <w:r w:rsidRPr="002F23E3">
              <w:t>)</w:t>
            </w:r>
          </w:p>
        </w:tc>
        <w:tc>
          <w:tcPr>
            <w:tcW w:w="2977" w:type="dxa"/>
            <w:vMerge w:val="restart"/>
          </w:tcPr>
          <w:p w14:paraId="78BE1081" w14:textId="77777777" w:rsidR="005E2A77" w:rsidRDefault="005E2A77" w:rsidP="006E0E65">
            <w:r w:rsidRPr="006807CD">
              <w:rPr>
                <w:rFonts w:ascii="Wingdings" w:hAnsi="Wingdings"/>
                <w:sz w:val="20"/>
                <w:szCs w:val="20"/>
              </w:rPr>
              <w:t></w:t>
            </w:r>
            <w:r>
              <w:t xml:space="preserve"> Yes </w:t>
            </w:r>
            <w:r>
              <w:sym w:font="Wingdings" w:char="F0E0"/>
            </w:r>
            <w:r>
              <w:t xml:space="preserve"> Go to Q53b</w:t>
            </w:r>
          </w:p>
          <w:p w14:paraId="2E8C3062" w14:textId="77777777" w:rsidR="005E2A77" w:rsidRDefault="005E2A77" w:rsidP="006E0E65">
            <w:r w:rsidRPr="006807CD">
              <w:rPr>
                <w:rFonts w:ascii="Wingdings" w:hAnsi="Wingdings"/>
                <w:sz w:val="20"/>
                <w:szCs w:val="20"/>
              </w:rPr>
              <w:t></w:t>
            </w:r>
            <w:r>
              <w:t xml:space="preserve"> No </w:t>
            </w:r>
            <w:r>
              <w:sym w:font="Wingdings" w:char="F0E0"/>
            </w:r>
            <w:r>
              <w:t xml:space="preserve"> Go to Q53a</w:t>
            </w:r>
          </w:p>
        </w:tc>
        <w:tc>
          <w:tcPr>
            <w:tcW w:w="3501" w:type="dxa"/>
          </w:tcPr>
          <w:p w14:paraId="5328DB78" w14:textId="77777777" w:rsidR="005E2A77" w:rsidRDefault="005E2A77" w:rsidP="006E0E65">
            <w:r>
              <w:t>Q53a. If No, why not?</w:t>
            </w:r>
          </w:p>
        </w:tc>
      </w:tr>
      <w:tr w:rsidR="005E2A77" w14:paraId="0D7F540C" w14:textId="77777777" w:rsidTr="006E0E65">
        <w:trPr>
          <w:trHeight w:val="530"/>
        </w:trPr>
        <w:tc>
          <w:tcPr>
            <w:tcW w:w="2972" w:type="dxa"/>
            <w:vMerge/>
          </w:tcPr>
          <w:p w14:paraId="63725F54" w14:textId="77777777" w:rsidR="005E2A77" w:rsidRDefault="005E2A77" w:rsidP="006E0E65"/>
        </w:tc>
        <w:tc>
          <w:tcPr>
            <w:tcW w:w="2977" w:type="dxa"/>
            <w:vMerge/>
          </w:tcPr>
          <w:p w14:paraId="35C011B4" w14:textId="77777777" w:rsidR="005E2A77" w:rsidRDefault="005E2A77" w:rsidP="006E0E65"/>
        </w:tc>
        <w:tc>
          <w:tcPr>
            <w:tcW w:w="3501" w:type="dxa"/>
          </w:tcPr>
          <w:p w14:paraId="2473E75B" w14:textId="77777777" w:rsidR="005E2A77" w:rsidRDefault="005E2A77" w:rsidP="006E0E65">
            <w:r>
              <w:t>Q53b. If Yes, what are the agreements?</w:t>
            </w:r>
          </w:p>
        </w:tc>
      </w:tr>
      <w:tr w:rsidR="005E2A77" w14:paraId="7F14CAB9" w14:textId="77777777" w:rsidTr="006E0E65">
        <w:trPr>
          <w:trHeight w:val="530"/>
        </w:trPr>
        <w:tc>
          <w:tcPr>
            <w:tcW w:w="2972" w:type="dxa"/>
          </w:tcPr>
          <w:p w14:paraId="68C7F67F" w14:textId="77777777" w:rsidR="005E2A77" w:rsidRDefault="005E2A77" w:rsidP="006E0E65">
            <w:r>
              <w:t xml:space="preserve">Q54. </w:t>
            </w:r>
            <w:r w:rsidRPr="002F23E3">
              <w:t>Have you ever paid any commission to middleman in order to find new customers?</w:t>
            </w:r>
          </w:p>
        </w:tc>
        <w:tc>
          <w:tcPr>
            <w:tcW w:w="2977" w:type="dxa"/>
          </w:tcPr>
          <w:p w14:paraId="5A48516F" w14:textId="77777777" w:rsidR="005E2A77" w:rsidRDefault="005E2A77" w:rsidP="006E0E65">
            <w:r w:rsidRPr="006807CD">
              <w:rPr>
                <w:rFonts w:ascii="Wingdings" w:hAnsi="Wingdings"/>
                <w:sz w:val="20"/>
                <w:szCs w:val="20"/>
              </w:rPr>
              <w:t></w:t>
            </w:r>
            <w:r>
              <w:t xml:space="preserve"> Yes </w:t>
            </w:r>
            <w:r>
              <w:sym w:font="Wingdings" w:char="F0E0"/>
            </w:r>
            <w:r>
              <w:t xml:space="preserve"> Go to Q54a</w:t>
            </w:r>
          </w:p>
          <w:p w14:paraId="2368ED5C" w14:textId="77777777" w:rsidR="005E2A77" w:rsidRDefault="005E2A77" w:rsidP="006E0E65">
            <w:r w:rsidRPr="006807CD">
              <w:rPr>
                <w:rFonts w:ascii="Wingdings" w:hAnsi="Wingdings"/>
                <w:sz w:val="20"/>
                <w:szCs w:val="20"/>
              </w:rPr>
              <w:t></w:t>
            </w:r>
            <w:r>
              <w:t xml:space="preserve"> No </w:t>
            </w:r>
            <w:r>
              <w:sym w:font="Wingdings" w:char="F0E0"/>
            </w:r>
            <w:r>
              <w:t xml:space="preserve"> Go to Q55</w:t>
            </w:r>
          </w:p>
        </w:tc>
        <w:tc>
          <w:tcPr>
            <w:tcW w:w="3501" w:type="dxa"/>
          </w:tcPr>
          <w:p w14:paraId="0B66BAB1" w14:textId="77777777" w:rsidR="005E2A77" w:rsidRDefault="005E2A77" w:rsidP="006E0E65">
            <w:r>
              <w:t>Q54a. If YES, how much? And what are the conditions?</w:t>
            </w:r>
          </w:p>
        </w:tc>
      </w:tr>
      <w:tr w:rsidR="005E2A77" w14:paraId="021FC0AB" w14:textId="77777777" w:rsidTr="006E0E65">
        <w:trPr>
          <w:trHeight w:val="2497"/>
        </w:trPr>
        <w:tc>
          <w:tcPr>
            <w:tcW w:w="2972" w:type="dxa"/>
          </w:tcPr>
          <w:p w14:paraId="5BB224C6" w14:textId="77777777" w:rsidR="005E2A77" w:rsidRPr="008A6F5A" w:rsidRDefault="005E2A77" w:rsidP="006E0E65">
            <w:r w:rsidRPr="008A6F5A">
              <w:t>Q</w:t>
            </w:r>
            <w:r>
              <w:t>55. Why do you think customers would go to you rather than someone else? (select all that apply)</w:t>
            </w:r>
          </w:p>
        </w:tc>
        <w:tc>
          <w:tcPr>
            <w:tcW w:w="6478" w:type="dxa"/>
            <w:gridSpan w:val="2"/>
          </w:tcPr>
          <w:p w14:paraId="5C39ACA6" w14:textId="77777777" w:rsidR="005E2A77" w:rsidRDefault="005E2A77" w:rsidP="006E0E65">
            <w:r w:rsidRPr="006807CD">
              <w:rPr>
                <w:rFonts w:ascii="Wingdings" w:hAnsi="Wingdings"/>
                <w:sz w:val="20"/>
                <w:szCs w:val="20"/>
              </w:rPr>
              <w:t></w:t>
            </w:r>
            <w:r>
              <w:t xml:space="preserve"> Price </w:t>
            </w:r>
            <w:r w:rsidRPr="008A6F5A">
              <w:t>(I have cheaper prices than my competitors)</w:t>
            </w:r>
          </w:p>
          <w:p w14:paraId="2BA14BA6" w14:textId="77777777" w:rsidR="005E2A77" w:rsidRDefault="005E2A77" w:rsidP="006E0E65">
            <w:r w:rsidRPr="006807CD">
              <w:rPr>
                <w:rFonts w:ascii="Wingdings" w:hAnsi="Wingdings"/>
                <w:sz w:val="20"/>
                <w:szCs w:val="20"/>
              </w:rPr>
              <w:t></w:t>
            </w:r>
            <w:r>
              <w:t xml:space="preserve"> Quality (I have better products than my competitors)</w:t>
            </w:r>
          </w:p>
          <w:p w14:paraId="65DFF5FF" w14:textId="77777777" w:rsidR="005E2A77" w:rsidRDefault="005E2A77" w:rsidP="006E0E65">
            <w:r w:rsidRPr="006807CD">
              <w:rPr>
                <w:rFonts w:ascii="Wingdings" w:hAnsi="Wingdings"/>
                <w:sz w:val="20"/>
                <w:szCs w:val="20"/>
              </w:rPr>
              <w:t></w:t>
            </w:r>
            <w:r>
              <w:t xml:space="preserve"> Reliability (I always have all the materials they need)</w:t>
            </w:r>
          </w:p>
          <w:p w14:paraId="5BED178B" w14:textId="77777777" w:rsidR="005E2A77" w:rsidRDefault="005E2A77" w:rsidP="006E0E65">
            <w:r w:rsidRPr="006807CD">
              <w:rPr>
                <w:rFonts w:ascii="Wingdings" w:hAnsi="Wingdings"/>
                <w:sz w:val="20"/>
                <w:szCs w:val="20"/>
              </w:rPr>
              <w:t></w:t>
            </w:r>
            <w:r>
              <w:t xml:space="preserve"> Location</w:t>
            </w:r>
          </w:p>
          <w:p w14:paraId="31AD1C85" w14:textId="77777777" w:rsidR="005E2A77" w:rsidRDefault="005E2A77" w:rsidP="006E0E65">
            <w:r w:rsidRPr="006807CD">
              <w:rPr>
                <w:rFonts w:ascii="Wingdings" w:hAnsi="Wingdings"/>
                <w:sz w:val="20"/>
                <w:szCs w:val="20"/>
              </w:rPr>
              <w:t></w:t>
            </w:r>
            <w:r>
              <w:t xml:space="preserve"> Delivery</w:t>
            </w:r>
          </w:p>
          <w:p w14:paraId="592BD8CE" w14:textId="77777777" w:rsidR="005E2A77" w:rsidRDefault="005E2A77" w:rsidP="006E0E65">
            <w:r w:rsidRPr="006807CD">
              <w:rPr>
                <w:rFonts w:ascii="Wingdings" w:hAnsi="Wingdings"/>
                <w:sz w:val="20"/>
                <w:szCs w:val="20"/>
              </w:rPr>
              <w:t></w:t>
            </w:r>
            <w:r>
              <w:t xml:space="preserve"> Bulk discounts</w:t>
            </w:r>
          </w:p>
          <w:p w14:paraId="02294369" w14:textId="77777777" w:rsidR="005E2A77" w:rsidRDefault="005E2A77" w:rsidP="006E0E65">
            <w:r w:rsidRPr="006807CD">
              <w:rPr>
                <w:rFonts w:ascii="Wingdings" w:hAnsi="Wingdings"/>
                <w:sz w:val="20"/>
                <w:szCs w:val="20"/>
              </w:rPr>
              <w:t></w:t>
            </w:r>
            <w:r>
              <w:t xml:space="preserve"> Other service</w:t>
            </w:r>
          </w:p>
          <w:p w14:paraId="040BCE31" w14:textId="77777777" w:rsidR="005E2A77" w:rsidRDefault="005E2A77" w:rsidP="006E0E65">
            <w:r w:rsidRPr="006807CD">
              <w:rPr>
                <w:rFonts w:ascii="Wingdings" w:hAnsi="Wingdings"/>
                <w:sz w:val="20"/>
                <w:szCs w:val="20"/>
              </w:rPr>
              <w:t></w:t>
            </w:r>
            <w:r>
              <w:t xml:space="preserve"> Connections</w:t>
            </w:r>
          </w:p>
          <w:p w14:paraId="53F1E660" w14:textId="77777777" w:rsidR="005E2A77" w:rsidRDefault="005E2A77" w:rsidP="006E0E65">
            <w:r w:rsidRPr="006807CD">
              <w:rPr>
                <w:rFonts w:ascii="Wingdings" w:hAnsi="Wingdings"/>
                <w:sz w:val="20"/>
                <w:szCs w:val="20"/>
              </w:rPr>
              <w:t></w:t>
            </w:r>
            <w:r>
              <w:t xml:space="preserve"> Other (specify__________________)</w:t>
            </w:r>
          </w:p>
        </w:tc>
      </w:tr>
      <w:tr w:rsidR="005E2A77" w14:paraId="37916E0F" w14:textId="77777777" w:rsidTr="006E0E65">
        <w:trPr>
          <w:trHeight w:val="3601"/>
        </w:trPr>
        <w:tc>
          <w:tcPr>
            <w:tcW w:w="2972" w:type="dxa"/>
          </w:tcPr>
          <w:p w14:paraId="172F1579" w14:textId="77777777" w:rsidR="005E2A77" w:rsidRPr="008A6F5A" w:rsidRDefault="005E2A77" w:rsidP="006E0E65">
            <w:r w:rsidRPr="008A6F5A">
              <w:t>Q</w:t>
            </w:r>
            <w:r>
              <w:t xml:space="preserve">56. </w:t>
            </w:r>
            <w:r w:rsidRPr="008A6F5A">
              <w:t>What are the main constraints to your business?</w:t>
            </w:r>
            <w:r>
              <w:t xml:space="preserve"> (select all that apply)</w:t>
            </w:r>
          </w:p>
        </w:tc>
        <w:tc>
          <w:tcPr>
            <w:tcW w:w="6478" w:type="dxa"/>
            <w:gridSpan w:val="2"/>
          </w:tcPr>
          <w:p w14:paraId="04578307" w14:textId="77777777" w:rsidR="005E2A77" w:rsidRDefault="005E2A77" w:rsidP="006E0E65">
            <w:r w:rsidRPr="006807CD">
              <w:rPr>
                <w:rFonts w:ascii="Wingdings" w:hAnsi="Wingdings"/>
                <w:sz w:val="20"/>
                <w:szCs w:val="20"/>
              </w:rPr>
              <w:t></w:t>
            </w:r>
            <w:r>
              <w:t xml:space="preserve"> Access to finance</w:t>
            </w:r>
          </w:p>
          <w:p w14:paraId="2C4A5346" w14:textId="77777777" w:rsidR="005E2A77" w:rsidRDefault="005E2A77" w:rsidP="006E0E65">
            <w:r w:rsidRPr="006807CD">
              <w:rPr>
                <w:rFonts w:ascii="Wingdings" w:hAnsi="Wingdings"/>
                <w:sz w:val="20"/>
                <w:szCs w:val="20"/>
              </w:rPr>
              <w:t></w:t>
            </w:r>
            <w:r>
              <w:t xml:space="preserve"> Cost of inputs</w:t>
            </w:r>
          </w:p>
          <w:p w14:paraId="3A6972F5" w14:textId="77777777" w:rsidR="005E2A77" w:rsidRDefault="005E2A77" w:rsidP="006E0E65">
            <w:r w:rsidRPr="006807CD">
              <w:rPr>
                <w:rFonts w:ascii="Wingdings" w:hAnsi="Wingdings"/>
                <w:sz w:val="20"/>
                <w:szCs w:val="20"/>
              </w:rPr>
              <w:t></w:t>
            </w:r>
            <w:r>
              <w:t xml:space="preserve"> Availability of labour</w:t>
            </w:r>
          </w:p>
          <w:p w14:paraId="7A6BE243" w14:textId="77777777" w:rsidR="005E2A77" w:rsidRDefault="005E2A77" w:rsidP="006E0E65">
            <w:r w:rsidRPr="006807CD">
              <w:rPr>
                <w:rFonts w:ascii="Wingdings" w:hAnsi="Wingdings"/>
                <w:sz w:val="20"/>
                <w:szCs w:val="20"/>
              </w:rPr>
              <w:t></w:t>
            </w:r>
            <w:r>
              <w:t xml:space="preserve"> Availability of material</w:t>
            </w:r>
          </w:p>
          <w:p w14:paraId="17D42C90" w14:textId="77777777" w:rsidR="005E2A77" w:rsidRDefault="005E2A77" w:rsidP="006E0E65">
            <w:r w:rsidRPr="006807CD">
              <w:rPr>
                <w:rFonts w:ascii="Wingdings" w:hAnsi="Wingdings"/>
                <w:sz w:val="20"/>
                <w:szCs w:val="20"/>
              </w:rPr>
              <w:t></w:t>
            </w:r>
            <w:r>
              <w:t xml:space="preserve"> Bad roads</w:t>
            </w:r>
          </w:p>
          <w:p w14:paraId="41BE4C7B" w14:textId="77777777" w:rsidR="005E2A77" w:rsidRDefault="005E2A77" w:rsidP="006E0E65">
            <w:r w:rsidRPr="006807CD">
              <w:rPr>
                <w:rFonts w:ascii="Wingdings" w:hAnsi="Wingdings"/>
                <w:sz w:val="20"/>
                <w:szCs w:val="20"/>
              </w:rPr>
              <w:t></w:t>
            </w:r>
            <w:r>
              <w:t xml:space="preserve"> Corruption</w:t>
            </w:r>
          </w:p>
          <w:p w14:paraId="3C88DF0E" w14:textId="77777777" w:rsidR="005E2A77" w:rsidRDefault="005E2A77" w:rsidP="006E0E65">
            <w:r w:rsidRPr="006807CD">
              <w:rPr>
                <w:rFonts w:ascii="Wingdings" w:hAnsi="Wingdings"/>
                <w:sz w:val="20"/>
                <w:szCs w:val="20"/>
              </w:rPr>
              <w:t></w:t>
            </w:r>
            <w:r>
              <w:t xml:space="preserve"> Government fees/regulations</w:t>
            </w:r>
          </w:p>
          <w:p w14:paraId="69E1E3CA" w14:textId="77777777" w:rsidR="005E2A77" w:rsidRDefault="005E2A77" w:rsidP="006E0E65">
            <w:r w:rsidRPr="006807CD">
              <w:rPr>
                <w:rFonts w:ascii="Wingdings" w:hAnsi="Wingdings"/>
                <w:sz w:val="20"/>
                <w:szCs w:val="20"/>
              </w:rPr>
              <w:t></w:t>
            </w:r>
            <w:r>
              <w:t xml:space="preserve"> Insufficient demand</w:t>
            </w:r>
          </w:p>
          <w:p w14:paraId="19ECB612" w14:textId="77777777" w:rsidR="005E2A77" w:rsidRDefault="005E2A77" w:rsidP="006E0E65">
            <w:r w:rsidRPr="006807CD">
              <w:rPr>
                <w:rFonts w:ascii="Wingdings" w:hAnsi="Wingdings"/>
                <w:sz w:val="20"/>
                <w:szCs w:val="20"/>
              </w:rPr>
              <w:t></w:t>
            </w:r>
            <w:r>
              <w:t xml:space="preserve"> Customer not paying</w:t>
            </w:r>
          </w:p>
          <w:p w14:paraId="2911836B" w14:textId="77777777" w:rsidR="005E2A77" w:rsidRDefault="005E2A77" w:rsidP="006E0E65">
            <w:r w:rsidRPr="006807CD">
              <w:rPr>
                <w:rFonts w:ascii="Wingdings" w:hAnsi="Wingdings"/>
                <w:sz w:val="20"/>
                <w:szCs w:val="20"/>
              </w:rPr>
              <w:t></w:t>
            </w:r>
            <w:r>
              <w:t xml:space="preserve"> Staff</w:t>
            </w:r>
          </w:p>
          <w:p w14:paraId="1FEB6029" w14:textId="77777777" w:rsidR="005E2A77" w:rsidRDefault="005E2A77" w:rsidP="006E0E65">
            <w:r w:rsidRPr="006807CD">
              <w:rPr>
                <w:rFonts w:ascii="Wingdings" w:hAnsi="Wingdings"/>
                <w:sz w:val="20"/>
                <w:szCs w:val="20"/>
              </w:rPr>
              <w:t></w:t>
            </w:r>
            <w:r>
              <w:t xml:space="preserve"> Training of staff</w:t>
            </w:r>
          </w:p>
          <w:p w14:paraId="23D4D8E4" w14:textId="77777777" w:rsidR="005E2A77" w:rsidRDefault="005E2A77" w:rsidP="006E0E65">
            <w:r w:rsidRPr="006807CD">
              <w:rPr>
                <w:rFonts w:ascii="Wingdings" w:hAnsi="Wingdings"/>
                <w:sz w:val="20"/>
                <w:szCs w:val="20"/>
              </w:rPr>
              <w:t></w:t>
            </w:r>
            <w:r>
              <w:t xml:space="preserve"> </w:t>
            </w:r>
            <w:r w:rsidRPr="008A6F5A">
              <w:t>Other (specify)</w:t>
            </w:r>
            <w:r>
              <w:t>:</w:t>
            </w:r>
          </w:p>
        </w:tc>
      </w:tr>
      <w:tr w:rsidR="005E2A77" w14:paraId="0DB0D349" w14:textId="77777777" w:rsidTr="006E0E65">
        <w:trPr>
          <w:trHeight w:val="1821"/>
        </w:trPr>
        <w:tc>
          <w:tcPr>
            <w:tcW w:w="2972" w:type="dxa"/>
          </w:tcPr>
          <w:p w14:paraId="6137F703" w14:textId="77777777" w:rsidR="005E2A77" w:rsidRPr="008A6F5A" w:rsidRDefault="005E2A77" w:rsidP="006E0E65">
            <w:r w:rsidRPr="008A6F5A">
              <w:t>Q</w:t>
            </w:r>
            <w:r>
              <w:t>57. How can you stimulate demand? (select all that apply)</w:t>
            </w:r>
          </w:p>
        </w:tc>
        <w:tc>
          <w:tcPr>
            <w:tcW w:w="6478" w:type="dxa"/>
            <w:gridSpan w:val="2"/>
          </w:tcPr>
          <w:p w14:paraId="3B0C0575" w14:textId="77777777" w:rsidR="005E2A77" w:rsidRDefault="005E2A77" w:rsidP="006E0E65">
            <w:r w:rsidRPr="006807CD">
              <w:rPr>
                <w:rFonts w:ascii="Wingdings" w:hAnsi="Wingdings"/>
                <w:sz w:val="20"/>
                <w:szCs w:val="20"/>
              </w:rPr>
              <w:t></w:t>
            </w:r>
            <w:r>
              <w:t xml:space="preserve"> Educating customer on sanitation</w:t>
            </w:r>
          </w:p>
          <w:p w14:paraId="573A2B66" w14:textId="77777777" w:rsidR="005E2A77" w:rsidRDefault="005E2A77" w:rsidP="006E0E65">
            <w:r w:rsidRPr="006807CD">
              <w:rPr>
                <w:rFonts w:ascii="Wingdings" w:hAnsi="Wingdings"/>
                <w:sz w:val="20"/>
                <w:szCs w:val="20"/>
              </w:rPr>
              <w:t></w:t>
            </w:r>
            <w:r>
              <w:t xml:space="preserve"> Educating customer on toilet options</w:t>
            </w:r>
          </w:p>
          <w:p w14:paraId="6D9FD659" w14:textId="77777777" w:rsidR="005E2A77" w:rsidRDefault="005E2A77" w:rsidP="006E0E65">
            <w:r w:rsidRPr="006807CD">
              <w:rPr>
                <w:rFonts w:ascii="Wingdings" w:hAnsi="Wingdings"/>
                <w:sz w:val="20"/>
                <w:szCs w:val="20"/>
              </w:rPr>
              <w:t></w:t>
            </w:r>
            <w:r>
              <w:t xml:space="preserve"> Improve the quality of products/services</w:t>
            </w:r>
          </w:p>
          <w:p w14:paraId="27EEFC8F" w14:textId="77777777" w:rsidR="005E2A77" w:rsidRDefault="005E2A77" w:rsidP="006E0E65">
            <w:r w:rsidRPr="006807CD">
              <w:rPr>
                <w:rFonts w:ascii="Wingdings" w:hAnsi="Wingdings"/>
                <w:sz w:val="20"/>
                <w:szCs w:val="20"/>
              </w:rPr>
              <w:t></w:t>
            </w:r>
            <w:r>
              <w:t xml:space="preserve"> Lower cost of product/services</w:t>
            </w:r>
          </w:p>
          <w:p w14:paraId="165BC6E7" w14:textId="77777777" w:rsidR="005E2A77" w:rsidRDefault="005E2A77" w:rsidP="006E0E65">
            <w:r w:rsidRPr="006807CD">
              <w:rPr>
                <w:rFonts w:ascii="Wingdings" w:hAnsi="Wingdings"/>
                <w:sz w:val="20"/>
                <w:szCs w:val="20"/>
              </w:rPr>
              <w:t></w:t>
            </w:r>
            <w:r>
              <w:t xml:space="preserve"> Advertisements</w:t>
            </w:r>
          </w:p>
          <w:p w14:paraId="59EA544C" w14:textId="77777777" w:rsidR="005E2A77" w:rsidRDefault="005E2A77" w:rsidP="006E0E65">
            <w:r w:rsidRPr="006807CD">
              <w:rPr>
                <w:rFonts w:ascii="Wingdings" w:hAnsi="Wingdings"/>
                <w:sz w:val="20"/>
                <w:szCs w:val="20"/>
              </w:rPr>
              <w:t></w:t>
            </w:r>
            <w:r>
              <w:t xml:space="preserve"> </w:t>
            </w:r>
            <w:r w:rsidRPr="008A6F5A">
              <w:t>Other (specify)</w:t>
            </w:r>
            <w:r>
              <w:t>:</w:t>
            </w:r>
          </w:p>
        </w:tc>
      </w:tr>
    </w:tbl>
    <w:p w14:paraId="53A64BAB" w14:textId="77777777" w:rsidR="005E2A77" w:rsidRDefault="005E2A77"/>
    <w:tbl>
      <w:tblPr>
        <w:tblStyle w:val="TableGrid"/>
        <w:tblW w:w="9450" w:type="dxa"/>
        <w:tblInd w:w="85" w:type="dxa"/>
        <w:tblLook w:val="04A0" w:firstRow="1" w:lastRow="0" w:firstColumn="1" w:lastColumn="0" w:noHBand="0" w:noVBand="1"/>
      </w:tblPr>
      <w:tblGrid>
        <w:gridCol w:w="2972"/>
        <w:gridCol w:w="2977"/>
        <w:gridCol w:w="3501"/>
      </w:tblGrid>
      <w:tr w:rsidR="005E2A77" w14:paraId="187E6B1B" w14:textId="77777777" w:rsidTr="006E0E65">
        <w:tc>
          <w:tcPr>
            <w:tcW w:w="9450" w:type="dxa"/>
            <w:gridSpan w:val="3"/>
            <w:shd w:val="clear" w:color="auto" w:fill="92D050"/>
          </w:tcPr>
          <w:p w14:paraId="2DB1C925" w14:textId="77777777" w:rsidR="005E2A77" w:rsidRDefault="005E2A77" w:rsidP="006E0E65">
            <w:r>
              <w:rPr>
                <w:b/>
              </w:rPr>
              <w:t>Skills, Ability and Capacity</w:t>
            </w:r>
          </w:p>
        </w:tc>
      </w:tr>
      <w:tr w:rsidR="005E2A77" w14:paraId="01C619A3" w14:textId="77777777" w:rsidTr="006E0E65">
        <w:tc>
          <w:tcPr>
            <w:tcW w:w="2972" w:type="dxa"/>
            <w:vMerge w:val="restart"/>
          </w:tcPr>
          <w:p w14:paraId="44DFBC68" w14:textId="77777777" w:rsidR="005E2A77" w:rsidRPr="00B87757" w:rsidRDefault="005E2A77" w:rsidP="006E0E65">
            <w:r>
              <w:t>Q58</w:t>
            </w:r>
            <w:r w:rsidRPr="00B87757">
              <w:t xml:space="preserve">. </w:t>
            </w:r>
            <w:r w:rsidRPr="00A0021A">
              <w:t xml:space="preserve">How many days does it take for you to build a complete </w:t>
            </w:r>
            <w:r>
              <w:t>toilet?</w:t>
            </w:r>
          </w:p>
        </w:tc>
        <w:tc>
          <w:tcPr>
            <w:tcW w:w="2977" w:type="dxa"/>
            <w:vMerge w:val="restart"/>
          </w:tcPr>
          <w:p w14:paraId="564BB434" w14:textId="77777777" w:rsidR="005E2A77" w:rsidRDefault="005E2A77" w:rsidP="006E0E65"/>
        </w:tc>
        <w:tc>
          <w:tcPr>
            <w:tcW w:w="3501" w:type="dxa"/>
          </w:tcPr>
          <w:p w14:paraId="314D013D" w14:textId="77777777" w:rsidR="005E2A77" w:rsidRDefault="005E2A77" w:rsidP="006E0E65">
            <w:r>
              <w:t>Q58a. How many people?</w:t>
            </w:r>
          </w:p>
          <w:p w14:paraId="72354C89" w14:textId="77777777" w:rsidR="005E2A77" w:rsidRDefault="005E2A77" w:rsidP="006E0E65"/>
        </w:tc>
      </w:tr>
      <w:tr w:rsidR="005E2A77" w14:paraId="6E65E13C" w14:textId="77777777" w:rsidTr="006E0E65">
        <w:tc>
          <w:tcPr>
            <w:tcW w:w="2972" w:type="dxa"/>
            <w:vMerge/>
          </w:tcPr>
          <w:p w14:paraId="27D22B0D" w14:textId="77777777" w:rsidR="005E2A77" w:rsidRDefault="005E2A77" w:rsidP="006E0E65"/>
        </w:tc>
        <w:tc>
          <w:tcPr>
            <w:tcW w:w="2977" w:type="dxa"/>
            <w:vMerge/>
          </w:tcPr>
          <w:p w14:paraId="44CA6B57" w14:textId="77777777" w:rsidR="005E2A77" w:rsidRDefault="005E2A77" w:rsidP="006E0E65"/>
        </w:tc>
        <w:tc>
          <w:tcPr>
            <w:tcW w:w="3501" w:type="dxa"/>
          </w:tcPr>
          <w:p w14:paraId="2484BC61" w14:textId="77777777" w:rsidR="005E2A77" w:rsidRDefault="005E2A77" w:rsidP="006E0E65">
            <w:r>
              <w:t xml:space="preserve">Q58b. </w:t>
            </w:r>
            <w:r w:rsidRPr="00A0021A">
              <w:t>How much faster can it be built if you have 1 more person?</w:t>
            </w:r>
          </w:p>
          <w:p w14:paraId="133B8B90" w14:textId="77777777" w:rsidR="005E2A77" w:rsidRDefault="005E2A77" w:rsidP="006E0E65"/>
        </w:tc>
      </w:tr>
      <w:tr w:rsidR="005E2A77" w14:paraId="5E3364FE" w14:textId="77777777" w:rsidTr="006E0E65">
        <w:tc>
          <w:tcPr>
            <w:tcW w:w="2972" w:type="dxa"/>
          </w:tcPr>
          <w:p w14:paraId="557EB767" w14:textId="77777777" w:rsidR="005E2A77" w:rsidRPr="00B87757" w:rsidRDefault="005E2A77" w:rsidP="006E0E65">
            <w:r>
              <w:t xml:space="preserve">Q59. </w:t>
            </w:r>
            <w:r w:rsidRPr="00A0021A">
              <w:t xml:space="preserve">How many </w:t>
            </w:r>
            <w:r>
              <w:t>toilet</w:t>
            </w:r>
            <w:r w:rsidRPr="00A0021A">
              <w:t xml:space="preserve">s can you improve/upgrade in a </w:t>
            </w:r>
            <w:r w:rsidRPr="00A0021A">
              <w:lastRenderedPageBreak/>
              <w:t>month? (maximum)</w:t>
            </w:r>
            <w:r>
              <w:t xml:space="preserve"> </w:t>
            </w:r>
          </w:p>
        </w:tc>
        <w:tc>
          <w:tcPr>
            <w:tcW w:w="6478" w:type="dxa"/>
            <w:gridSpan w:val="2"/>
          </w:tcPr>
          <w:p w14:paraId="794EC6F4" w14:textId="77777777" w:rsidR="005E2A77" w:rsidRDefault="005E2A77" w:rsidP="006E0E65"/>
        </w:tc>
      </w:tr>
      <w:tr w:rsidR="005E2A77" w14:paraId="7F0433CB" w14:textId="77777777" w:rsidTr="006E0E65">
        <w:tc>
          <w:tcPr>
            <w:tcW w:w="2972" w:type="dxa"/>
          </w:tcPr>
          <w:p w14:paraId="74B642E8" w14:textId="77777777" w:rsidR="005E2A77" w:rsidRDefault="005E2A77" w:rsidP="006E0E65">
            <w:r>
              <w:t xml:space="preserve">Q60. </w:t>
            </w:r>
            <w:r w:rsidRPr="00A0021A">
              <w:t>If customer numbers increase, how will you cope with the extra demand?</w:t>
            </w:r>
          </w:p>
        </w:tc>
        <w:tc>
          <w:tcPr>
            <w:tcW w:w="6478" w:type="dxa"/>
            <w:gridSpan w:val="2"/>
          </w:tcPr>
          <w:p w14:paraId="0F31A7EF" w14:textId="77777777" w:rsidR="005E2A77" w:rsidRDefault="005E2A77" w:rsidP="006E0E65"/>
        </w:tc>
      </w:tr>
      <w:tr w:rsidR="005E2A77" w14:paraId="7495DC02" w14:textId="77777777" w:rsidTr="006E0E65">
        <w:tc>
          <w:tcPr>
            <w:tcW w:w="2972" w:type="dxa"/>
          </w:tcPr>
          <w:p w14:paraId="5F43E6E2" w14:textId="77777777" w:rsidR="005E2A77" w:rsidRDefault="005E2A77" w:rsidP="006E0E65">
            <w:r>
              <w:t xml:space="preserve">Q61. </w:t>
            </w:r>
            <w:r w:rsidRPr="00726C8A">
              <w:t>What opportunities do you have to improve your skills and knowledge?</w:t>
            </w:r>
          </w:p>
        </w:tc>
        <w:tc>
          <w:tcPr>
            <w:tcW w:w="6478" w:type="dxa"/>
            <w:gridSpan w:val="2"/>
          </w:tcPr>
          <w:p w14:paraId="4AFD5AEC" w14:textId="77777777" w:rsidR="005E2A77" w:rsidRDefault="005E2A77" w:rsidP="006E0E65"/>
        </w:tc>
      </w:tr>
      <w:tr w:rsidR="005E2A77" w14:paraId="4ECCCEA4" w14:textId="77777777" w:rsidTr="006E0E65">
        <w:tc>
          <w:tcPr>
            <w:tcW w:w="2972" w:type="dxa"/>
          </w:tcPr>
          <w:p w14:paraId="3426357C" w14:textId="77777777" w:rsidR="005E2A77" w:rsidRPr="00B87757" w:rsidRDefault="005E2A77" w:rsidP="006E0E65">
            <w:r>
              <w:t>Q62. In what ways does government help your business?</w:t>
            </w:r>
          </w:p>
        </w:tc>
        <w:tc>
          <w:tcPr>
            <w:tcW w:w="6478" w:type="dxa"/>
            <w:gridSpan w:val="2"/>
          </w:tcPr>
          <w:p w14:paraId="38DE9A28" w14:textId="77777777" w:rsidR="005E2A77" w:rsidRDefault="005E2A77" w:rsidP="006E0E65"/>
        </w:tc>
      </w:tr>
      <w:tr w:rsidR="005E2A77" w14:paraId="5A924303" w14:textId="77777777" w:rsidTr="006E0E65">
        <w:tc>
          <w:tcPr>
            <w:tcW w:w="2972" w:type="dxa"/>
          </w:tcPr>
          <w:p w14:paraId="222048D0" w14:textId="77777777" w:rsidR="005E2A77" w:rsidRPr="00B87757" w:rsidRDefault="005E2A77" w:rsidP="006E0E65">
            <w:r>
              <w:t xml:space="preserve">Q63. </w:t>
            </w:r>
            <w:r w:rsidRPr="00726C8A">
              <w:t>How could the government help your business grow?</w:t>
            </w:r>
          </w:p>
        </w:tc>
        <w:tc>
          <w:tcPr>
            <w:tcW w:w="6478" w:type="dxa"/>
            <w:gridSpan w:val="2"/>
          </w:tcPr>
          <w:p w14:paraId="4B96283B" w14:textId="77777777" w:rsidR="005E2A77" w:rsidRDefault="005E2A77" w:rsidP="006E0E65"/>
        </w:tc>
      </w:tr>
    </w:tbl>
    <w:p w14:paraId="3821B34A" w14:textId="77777777" w:rsidR="005E2A77" w:rsidRDefault="005E2A77"/>
    <w:p w14:paraId="7FE7F89E" w14:textId="77777777" w:rsidR="005E2A77" w:rsidRPr="006F0088" w:rsidRDefault="005E2A77">
      <w:pPr>
        <w:rPr>
          <w:b/>
          <w:color w:val="538135" w:themeColor="accent6" w:themeShade="BF"/>
        </w:rPr>
      </w:pPr>
      <w:r w:rsidRPr="006F0088">
        <w:rPr>
          <w:b/>
          <w:color w:val="538135" w:themeColor="accent6" w:themeShade="BF"/>
        </w:rPr>
        <w:t>Additional Observation:</w:t>
      </w:r>
    </w:p>
    <w:tbl>
      <w:tblPr>
        <w:tblStyle w:val="TableGrid"/>
        <w:tblW w:w="9450" w:type="dxa"/>
        <w:tblInd w:w="85" w:type="dxa"/>
        <w:tblLook w:val="04A0" w:firstRow="1" w:lastRow="0" w:firstColumn="1" w:lastColumn="0" w:noHBand="0" w:noVBand="1"/>
      </w:tblPr>
      <w:tblGrid>
        <w:gridCol w:w="9450"/>
      </w:tblGrid>
      <w:tr w:rsidR="005E2A77" w14:paraId="1A45F678" w14:textId="77777777" w:rsidTr="006E0E65">
        <w:tc>
          <w:tcPr>
            <w:tcW w:w="9450" w:type="dxa"/>
          </w:tcPr>
          <w:p w14:paraId="0139C455" w14:textId="77777777" w:rsidR="005E2A77" w:rsidRDefault="005E2A77">
            <w:pPr>
              <w:rPr>
                <w:b/>
              </w:rPr>
            </w:pPr>
          </w:p>
          <w:p w14:paraId="202D98F8" w14:textId="77777777" w:rsidR="005E2A77" w:rsidRDefault="005E2A77">
            <w:pPr>
              <w:rPr>
                <w:b/>
              </w:rPr>
            </w:pPr>
          </w:p>
          <w:p w14:paraId="10521C64" w14:textId="77777777" w:rsidR="005E2A77" w:rsidRDefault="005E2A77">
            <w:pPr>
              <w:rPr>
                <w:b/>
              </w:rPr>
            </w:pPr>
          </w:p>
          <w:p w14:paraId="3917F372" w14:textId="77777777" w:rsidR="005E2A77" w:rsidRDefault="005E2A77">
            <w:pPr>
              <w:rPr>
                <w:b/>
              </w:rPr>
            </w:pPr>
          </w:p>
          <w:p w14:paraId="66E326B4" w14:textId="77777777" w:rsidR="005E2A77" w:rsidRDefault="005E2A77">
            <w:pPr>
              <w:rPr>
                <w:b/>
              </w:rPr>
            </w:pPr>
          </w:p>
          <w:p w14:paraId="3350B815" w14:textId="77777777" w:rsidR="005E2A77" w:rsidRDefault="005E2A77">
            <w:pPr>
              <w:rPr>
                <w:b/>
              </w:rPr>
            </w:pPr>
          </w:p>
          <w:p w14:paraId="3AB2DEA9" w14:textId="77777777" w:rsidR="005E2A77" w:rsidRDefault="005E2A77">
            <w:pPr>
              <w:rPr>
                <w:b/>
              </w:rPr>
            </w:pPr>
          </w:p>
          <w:p w14:paraId="7B14DBD9" w14:textId="77777777" w:rsidR="005E2A77" w:rsidRDefault="005E2A77">
            <w:pPr>
              <w:rPr>
                <w:b/>
              </w:rPr>
            </w:pPr>
          </w:p>
          <w:p w14:paraId="6A430798" w14:textId="77777777" w:rsidR="005E2A77" w:rsidRDefault="005E2A77">
            <w:pPr>
              <w:rPr>
                <w:b/>
              </w:rPr>
            </w:pPr>
          </w:p>
          <w:p w14:paraId="2887447C" w14:textId="77777777" w:rsidR="005E2A77" w:rsidRDefault="005E2A77">
            <w:pPr>
              <w:rPr>
                <w:b/>
              </w:rPr>
            </w:pPr>
          </w:p>
          <w:p w14:paraId="685B22F5" w14:textId="77777777" w:rsidR="005E2A77" w:rsidRDefault="005E2A77">
            <w:pPr>
              <w:rPr>
                <w:b/>
              </w:rPr>
            </w:pPr>
          </w:p>
          <w:p w14:paraId="0B591003" w14:textId="77777777" w:rsidR="005E2A77" w:rsidRDefault="005E2A77">
            <w:pPr>
              <w:rPr>
                <w:b/>
              </w:rPr>
            </w:pPr>
          </w:p>
          <w:p w14:paraId="72C7F1FE" w14:textId="77777777" w:rsidR="005E2A77" w:rsidRDefault="005E2A77">
            <w:pPr>
              <w:rPr>
                <w:b/>
              </w:rPr>
            </w:pPr>
          </w:p>
          <w:p w14:paraId="7B9B923C" w14:textId="77777777" w:rsidR="005E2A77" w:rsidRDefault="005E2A77">
            <w:pPr>
              <w:rPr>
                <w:b/>
              </w:rPr>
            </w:pPr>
          </w:p>
        </w:tc>
      </w:tr>
    </w:tbl>
    <w:p w14:paraId="090D1803" w14:textId="77777777" w:rsidR="005E2A77" w:rsidRPr="00726C8A" w:rsidRDefault="005E2A77">
      <w:pPr>
        <w:rPr>
          <w:b/>
        </w:rPr>
      </w:pPr>
    </w:p>
    <w:p w14:paraId="12507E0C" w14:textId="77777777" w:rsidR="005E2A77" w:rsidRDefault="005E2A77" w:rsidP="005E2A77">
      <w:pPr>
        <w:rPr>
          <w:b/>
        </w:rPr>
        <w:sectPr w:rsidR="005E2A77" w:rsidSect="00505D0F">
          <w:pgSz w:w="11906" w:h="16838" w:code="9"/>
          <w:pgMar w:top="1440" w:right="1440" w:bottom="1440" w:left="1440" w:header="720" w:footer="720" w:gutter="0"/>
          <w:cols w:space="720"/>
          <w:docGrid w:linePitch="360"/>
        </w:sectPr>
      </w:pPr>
    </w:p>
    <w:p w14:paraId="35004A8E" w14:textId="40843B61" w:rsidR="005E2A77" w:rsidRDefault="005E2A77" w:rsidP="005E2A77">
      <w:pPr>
        <w:rPr>
          <w:b/>
        </w:rPr>
      </w:pPr>
      <w:r>
        <w:rPr>
          <w:b/>
        </w:rPr>
        <w:lastRenderedPageBreak/>
        <w:t>Appendix 6. Household survey (Tetum Version)</w:t>
      </w:r>
    </w:p>
    <w:p w14:paraId="1B190BC2" w14:textId="77777777" w:rsidR="005E2A77" w:rsidRDefault="005E2A77">
      <w:pPr>
        <w:spacing w:after="0" w:line="276" w:lineRule="auto"/>
        <w:rPr>
          <w:rFonts w:ascii="Arial" w:eastAsia="Arial" w:hAnsi="Arial" w:cs="Arial"/>
        </w:rPr>
      </w:pPr>
    </w:p>
    <w:tbl>
      <w:tblPr>
        <w:tblW w:w="9598" w:type="dxa"/>
        <w:tblInd w:w="-115" w:type="dxa"/>
        <w:tblBorders>
          <w:top w:val="nil"/>
          <w:left w:val="nil"/>
          <w:bottom w:val="nil"/>
          <w:right w:val="nil"/>
          <w:insideH w:val="nil"/>
          <w:insideV w:val="nil"/>
        </w:tblBorders>
        <w:tblLook w:val="0400" w:firstRow="0" w:lastRow="0" w:firstColumn="0" w:lastColumn="0" w:noHBand="0" w:noVBand="1"/>
      </w:tblPr>
      <w:tblGrid>
        <w:gridCol w:w="2972"/>
        <w:gridCol w:w="1963"/>
        <w:gridCol w:w="2409"/>
        <w:gridCol w:w="1440"/>
        <w:gridCol w:w="814"/>
      </w:tblGrid>
      <w:tr w:rsidR="005E2A77" w14:paraId="62117259" w14:textId="77777777" w:rsidTr="006E0E65">
        <w:trPr>
          <w:trHeight w:val="792"/>
        </w:trPr>
        <w:tc>
          <w:tcPr>
            <w:tcW w:w="4935" w:type="dxa"/>
            <w:gridSpan w:val="2"/>
          </w:tcPr>
          <w:p w14:paraId="2AE4BFC9" w14:textId="77777777" w:rsidR="005E2A77" w:rsidRDefault="005E2A77" w:rsidP="005E2A77">
            <w:pPr>
              <w:spacing w:after="0" w:line="240" w:lineRule="auto"/>
              <w:rPr>
                <w:b/>
                <w:color w:val="538135"/>
                <w:sz w:val="28"/>
                <w:szCs w:val="28"/>
              </w:rPr>
            </w:pPr>
            <w:r>
              <w:rPr>
                <w:b/>
                <w:color w:val="538135"/>
                <w:sz w:val="28"/>
                <w:szCs w:val="28"/>
              </w:rPr>
              <w:t>KESTIONÁRIU KADEIA ABASTESIMENTU</w:t>
            </w:r>
          </w:p>
          <w:p w14:paraId="249E3F3D" w14:textId="77777777" w:rsidR="005E2A77" w:rsidRDefault="005E2A77" w:rsidP="005E2A77">
            <w:pPr>
              <w:spacing w:after="0" w:line="240" w:lineRule="auto"/>
              <w:rPr>
                <w:b/>
                <w:color w:val="538135"/>
                <w:sz w:val="28"/>
                <w:szCs w:val="28"/>
              </w:rPr>
            </w:pPr>
            <w:r>
              <w:rPr>
                <w:b/>
                <w:color w:val="538135"/>
                <w:sz w:val="28"/>
                <w:szCs w:val="28"/>
              </w:rPr>
              <w:t>UMAKAIN</w:t>
            </w:r>
          </w:p>
          <w:p w14:paraId="65ECC9FF" w14:textId="77777777" w:rsidR="005E2A77" w:rsidRDefault="005E2A77" w:rsidP="005E2A77">
            <w:pPr>
              <w:spacing w:after="0" w:line="240" w:lineRule="auto"/>
              <w:rPr>
                <w:rFonts w:ascii="Carlito"/>
                <w:b/>
                <w:sz w:val="28"/>
                <w:szCs w:val="28"/>
              </w:rPr>
            </w:pPr>
          </w:p>
        </w:tc>
        <w:tc>
          <w:tcPr>
            <w:tcW w:w="2409" w:type="dxa"/>
          </w:tcPr>
          <w:p w14:paraId="480E1660" w14:textId="77777777" w:rsidR="005E2A77" w:rsidRDefault="005E2A77" w:rsidP="005E2A77">
            <w:pPr>
              <w:spacing w:after="0" w:line="240" w:lineRule="auto"/>
              <w:rPr>
                <w:b/>
                <w:sz w:val="24"/>
                <w:szCs w:val="24"/>
              </w:rPr>
            </w:pPr>
            <w:r>
              <w:rPr>
                <w:b/>
                <w:sz w:val="24"/>
                <w:szCs w:val="24"/>
              </w:rPr>
              <w:t>Naran Entrevistadór: ________________</w:t>
            </w:r>
          </w:p>
        </w:tc>
        <w:tc>
          <w:tcPr>
            <w:tcW w:w="2254" w:type="dxa"/>
            <w:gridSpan w:val="2"/>
          </w:tcPr>
          <w:p w14:paraId="5F7D3970" w14:textId="77777777" w:rsidR="005E2A77" w:rsidRDefault="005E2A77" w:rsidP="005E2A77">
            <w:pPr>
              <w:spacing w:after="0" w:line="240" w:lineRule="auto"/>
              <w:rPr>
                <w:b/>
                <w:sz w:val="24"/>
                <w:szCs w:val="24"/>
              </w:rPr>
            </w:pPr>
            <w:r>
              <w:rPr>
                <w:b/>
                <w:sz w:val="24"/>
                <w:szCs w:val="24"/>
              </w:rPr>
              <w:t>Data Entrevista: ______________</w:t>
            </w:r>
          </w:p>
        </w:tc>
      </w:tr>
      <w:tr w:rsidR="005E2A77" w14:paraId="4A4205B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Height w:val="280"/>
        </w:trPr>
        <w:tc>
          <w:tcPr>
            <w:tcW w:w="8784" w:type="dxa"/>
            <w:gridSpan w:val="4"/>
            <w:shd w:val="clear" w:color="auto" w:fill="92D050"/>
          </w:tcPr>
          <w:p w14:paraId="525CB96A" w14:textId="77777777" w:rsidR="005E2A77" w:rsidRDefault="005E2A77" w:rsidP="005E2A77">
            <w:pPr>
              <w:spacing w:after="0" w:line="240" w:lineRule="auto"/>
              <w:rPr>
                <w:b/>
              </w:rPr>
            </w:pPr>
            <w:r>
              <w:rPr>
                <w:b/>
              </w:rPr>
              <w:t>A. INFORMASAUN JERÁL</w:t>
            </w:r>
          </w:p>
        </w:tc>
      </w:tr>
      <w:tr w:rsidR="005E2A77" w14:paraId="4C01430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Height w:val="280"/>
        </w:trPr>
        <w:tc>
          <w:tcPr>
            <w:tcW w:w="8784" w:type="dxa"/>
            <w:gridSpan w:val="4"/>
          </w:tcPr>
          <w:p w14:paraId="61E291D3" w14:textId="77777777" w:rsidR="005E2A77" w:rsidRDefault="005E2A77" w:rsidP="005E2A77">
            <w:pPr>
              <w:spacing w:after="0" w:line="240" w:lineRule="auto"/>
            </w:pPr>
            <w:r>
              <w:rPr>
                <w:b/>
              </w:rPr>
              <w:t>Lokál Umakain</w:t>
            </w:r>
          </w:p>
        </w:tc>
      </w:tr>
      <w:tr w:rsidR="005E2A77" w14:paraId="19CAD6F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6774B17D" w14:textId="77777777" w:rsidR="005E2A77" w:rsidRDefault="005E2A77" w:rsidP="005E2A77">
            <w:pPr>
              <w:spacing w:after="0" w:line="240" w:lineRule="auto"/>
              <w:ind w:left="313"/>
            </w:pPr>
            <w:r>
              <w:t>Postu Administrativu:</w:t>
            </w:r>
          </w:p>
        </w:tc>
        <w:tc>
          <w:tcPr>
            <w:tcW w:w="5812" w:type="dxa"/>
            <w:gridSpan w:val="3"/>
          </w:tcPr>
          <w:p w14:paraId="02C9FBBB" w14:textId="77777777" w:rsidR="005E2A77" w:rsidRDefault="005E2A77" w:rsidP="005E2A77">
            <w:pPr>
              <w:spacing w:after="0" w:line="240" w:lineRule="auto"/>
            </w:pPr>
          </w:p>
        </w:tc>
      </w:tr>
      <w:tr w:rsidR="005E2A77" w14:paraId="5A3E46B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15A513F4" w14:textId="77777777" w:rsidR="005E2A77" w:rsidRDefault="005E2A77" w:rsidP="005E2A77">
            <w:pPr>
              <w:spacing w:after="0" w:line="240" w:lineRule="auto"/>
              <w:ind w:left="313"/>
            </w:pPr>
            <w:r>
              <w:t>Suku:</w:t>
            </w:r>
          </w:p>
        </w:tc>
        <w:tc>
          <w:tcPr>
            <w:tcW w:w="5812" w:type="dxa"/>
            <w:gridSpan w:val="3"/>
          </w:tcPr>
          <w:p w14:paraId="78FB42CA" w14:textId="77777777" w:rsidR="005E2A77" w:rsidRDefault="005E2A77" w:rsidP="005E2A77">
            <w:pPr>
              <w:spacing w:after="0" w:line="240" w:lineRule="auto"/>
            </w:pPr>
          </w:p>
        </w:tc>
      </w:tr>
      <w:tr w:rsidR="005E2A77" w14:paraId="4192409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222B4308" w14:textId="77777777" w:rsidR="005E2A77" w:rsidRDefault="005E2A77" w:rsidP="005E2A77">
            <w:pPr>
              <w:spacing w:after="0" w:line="240" w:lineRule="auto"/>
              <w:ind w:left="313"/>
            </w:pPr>
            <w:r>
              <w:t>Aldeia:</w:t>
            </w:r>
          </w:p>
        </w:tc>
        <w:tc>
          <w:tcPr>
            <w:tcW w:w="5812" w:type="dxa"/>
            <w:gridSpan w:val="3"/>
          </w:tcPr>
          <w:p w14:paraId="70B74300" w14:textId="77777777" w:rsidR="005E2A77" w:rsidRDefault="005E2A77" w:rsidP="005E2A77">
            <w:pPr>
              <w:spacing w:after="0" w:line="240" w:lineRule="auto"/>
            </w:pPr>
          </w:p>
        </w:tc>
      </w:tr>
      <w:tr w:rsidR="005E2A77" w14:paraId="58DA5D9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8784" w:type="dxa"/>
            <w:gridSpan w:val="4"/>
          </w:tcPr>
          <w:p w14:paraId="22C41EB2" w14:textId="77777777" w:rsidR="005E2A77" w:rsidRDefault="005E2A77" w:rsidP="005E2A77">
            <w:pPr>
              <w:spacing w:after="0" w:line="240" w:lineRule="auto"/>
            </w:pPr>
            <w:r>
              <w:rPr>
                <w:b/>
              </w:rPr>
              <w:t>Xefe Família</w:t>
            </w:r>
          </w:p>
        </w:tc>
      </w:tr>
      <w:tr w:rsidR="005E2A77" w14:paraId="2136C9C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4C455C45" w14:textId="77777777" w:rsidR="005E2A77" w:rsidRDefault="005E2A77" w:rsidP="005E2A77">
            <w:pPr>
              <w:spacing w:after="0" w:line="240" w:lineRule="auto"/>
              <w:ind w:left="313"/>
            </w:pPr>
            <w:r>
              <w:t>Naran</w:t>
            </w:r>
          </w:p>
        </w:tc>
        <w:tc>
          <w:tcPr>
            <w:tcW w:w="5812" w:type="dxa"/>
            <w:gridSpan w:val="3"/>
          </w:tcPr>
          <w:p w14:paraId="1BF1AAEB" w14:textId="77777777" w:rsidR="005E2A77" w:rsidRDefault="005E2A77" w:rsidP="005E2A77">
            <w:pPr>
              <w:spacing w:after="0" w:line="240" w:lineRule="auto"/>
            </w:pPr>
          </w:p>
        </w:tc>
      </w:tr>
      <w:tr w:rsidR="005E2A77" w14:paraId="7BD75BA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4DE76095" w14:textId="77777777" w:rsidR="005E2A77" w:rsidRDefault="005E2A77" w:rsidP="005E2A77">
            <w:pPr>
              <w:spacing w:after="0" w:line="240" w:lineRule="auto"/>
              <w:ind w:left="313"/>
            </w:pPr>
            <w:r>
              <w:t>Otas</w:t>
            </w:r>
          </w:p>
        </w:tc>
        <w:tc>
          <w:tcPr>
            <w:tcW w:w="5812" w:type="dxa"/>
            <w:gridSpan w:val="3"/>
          </w:tcPr>
          <w:p w14:paraId="4071220D"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18 mai-kraik</w:t>
            </w:r>
          </w:p>
          <w:p w14:paraId="4F34121B"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18 to’o 24</w:t>
            </w:r>
          </w:p>
          <w:p w14:paraId="1BA7774B"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25 to’o 34</w:t>
            </w:r>
          </w:p>
          <w:p w14:paraId="029837CA"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35 to’o 44</w:t>
            </w:r>
          </w:p>
          <w:p w14:paraId="24A0F50F"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45 to’o 54</w:t>
            </w:r>
          </w:p>
          <w:p w14:paraId="4DE60E87"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55 to’o 64</w:t>
            </w:r>
          </w:p>
          <w:p w14:paraId="0DC825DD"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65 ka liu</w:t>
            </w:r>
          </w:p>
          <w:p w14:paraId="52615A70" w14:textId="77777777" w:rsidR="005E2A77" w:rsidRDefault="005E2A77" w:rsidP="005E2A77">
            <w:pPr>
              <w:spacing w:after="0" w:line="240" w:lineRule="auto"/>
            </w:pPr>
          </w:p>
        </w:tc>
      </w:tr>
      <w:tr w:rsidR="005E2A77" w14:paraId="62C6E87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84" w:type="dxa"/>
        </w:trPr>
        <w:tc>
          <w:tcPr>
            <w:tcW w:w="2972" w:type="dxa"/>
          </w:tcPr>
          <w:p w14:paraId="0FE3A46F" w14:textId="77777777" w:rsidR="005E2A77" w:rsidRDefault="005E2A77" w:rsidP="005E2A77">
            <w:pPr>
              <w:spacing w:after="0" w:line="240" w:lineRule="auto"/>
              <w:ind w:left="313"/>
            </w:pPr>
            <w:r>
              <w:t>Xefe família nia nivel edukasaun a’asliu maka saida?</w:t>
            </w:r>
          </w:p>
        </w:tc>
        <w:tc>
          <w:tcPr>
            <w:tcW w:w="5812" w:type="dxa"/>
            <w:gridSpan w:val="3"/>
          </w:tcPr>
          <w:p w14:paraId="2B27E18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eskola</w:t>
            </w:r>
          </w:p>
          <w:p w14:paraId="3404FD5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Pre-primária</w:t>
            </w:r>
          </w:p>
          <w:p w14:paraId="3E78F7D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Primária balu</w:t>
            </w:r>
          </w:p>
          <w:p w14:paraId="41C97E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Kompleta primária</w:t>
            </w:r>
          </w:p>
          <w:p w14:paraId="69FF1F7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Pré-sekundária</w:t>
            </w:r>
          </w:p>
          <w:p w14:paraId="7B67341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Sekundária balu</w:t>
            </w:r>
          </w:p>
          <w:p w14:paraId="4145DC4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Kompleta sekundária</w:t>
            </w:r>
          </w:p>
          <w:p w14:paraId="302050C2" w14:textId="77777777" w:rsidR="005E2A77" w:rsidRPr="004737E1" w:rsidRDefault="005E2A77" w:rsidP="005E2A77">
            <w:pPr>
              <w:spacing w:after="0" w:line="240" w:lineRule="auto"/>
              <w:rPr>
                <w:rFonts w:ascii="Segoe UI Symbol" w:eastAsia="Noto Sans Symbols" w:hAnsi="Segoe UI Symbol" w:cs="Segoe UI Symbol"/>
              </w:rPr>
            </w:pPr>
            <w:r>
              <w:rPr>
                <w:rFonts w:ascii="Segoe UI Symbol" w:eastAsia="Noto Sans Symbols" w:hAnsi="Segoe UI Symbol" w:cs="Segoe UI Symbol"/>
                <w:sz w:val="20"/>
                <w:szCs w:val="20"/>
              </w:rPr>
              <w:t>❑</w:t>
            </w:r>
            <w:r>
              <w:t xml:space="preserve">  Universidade ka edukasaun tersiáriu seluk</w:t>
            </w:r>
          </w:p>
        </w:tc>
      </w:tr>
    </w:tbl>
    <w:p w14:paraId="03D0C35F" w14:textId="77777777" w:rsidR="005E2A77" w:rsidRDefault="005E2A77" w:rsidP="005E2A77">
      <w:pPr>
        <w:spacing w:after="0" w:line="240" w:lineRule="auto"/>
      </w:pPr>
    </w:p>
    <w:tbl>
      <w:tblPr>
        <w:tblW w:w="8784"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5812"/>
      </w:tblGrid>
      <w:tr w:rsidR="005E2A77" w14:paraId="11F36B74" w14:textId="77777777">
        <w:trPr>
          <w:trHeight w:val="280"/>
        </w:trPr>
        <w:tc>
          <w:tcPr>
            <w:tcW w:w="8784" w:type="dxa"/>
            <w:gridSpan w:val="2"/>
          </w:tcPr>
          <w:p w14:paraId="7AE3D871" w14:textId="77777777" w:rsidR="005E2A77" w:rsidRDefault="005E2A77" w:rsidP="005E2A77">
            <w:pPr>
              <w:spacing w:after="0" w:line="240" w:lineRule="auto"/>
              <w:jc w:val="both"/>
              <w:rPr>
                <w:i/>
              </w:rPr>
            </w:pPr>
            <w:r>
              <w:rPr>
                <w:i/>
                <w:color w:val="538135" w:themeColor="accent6" w:themeShade="BF"/>
              </w:rPr>
              <w:t>Kestionáriu ne’e atu uza ba inan/kuidadora primária família nian. Karik nia laiha, bele uza ba feto adultu seluk ka karik ema ne’e laiha maka halo ba xefe umakain.</w:t>
            </w:r>
          </w:p>
        </w:tc>
      </w:tr>
      <w:tr w:rsidR="005E2A77" w14:paraId="2623FD1E" w14:textId="77777777">
        <w:tc>
          <w:tcPr>
            <w:tcW w:w="2972" w:type="dxa"/>
          </w:tcPr>
          <w:p w14:paraId="426DF31E" w14:textId="77777777" w:rsidR="005E2A77" w:rsidRDefault="005E2A77" w:rsidP="005E2A77">
            <w:pPr>
              <w:spacing w:after="0" w:line="240" w:lineRule="auto"/>
            </w:pPr>
            <w:r>
              <w:t>Naran ema ne’ebé simu entrevista:</w:t>
            </w:r>
          </w:p>
        </w:tc>
        <w:tc>
          <w:tcPr>
            <w:tcW w:w="5812" w:type="dxa"/>
          </w:tcPr>
          <w:p w14:paraId="0F14A5A9" w14:textId="77777777" w:rsidR="005E2A77" w:rsidRDefault="005E2A77" w:rsidP="005E2A77">
            <w:pPr>
              <w:spacing w:after="0" w:line="240" w:lineRule="auto"/>
            </w:pPr>
          </w:p>
        </w:tc>
      </w:tr>
      <w:tr w:rsidR="005E2A77" w14:paraId="412A9C64" w14:textId="77777777">
        <w:tc>
          <w:tcPr>
            <w:tcW w:w="2972" w:type="dxa"/>
          </w:tcPr>
          <w:p w14:paraId="4DB22EA1" w14:textId="77777777" w:rsidR="005E2A77" w:rsidRDefault="005E2A77" w:rsidP="005E2A77">
            <w:pPr>
              <w:spacing w:after="0" w:line="240" w:lineRule="auto"/>
            </w:pPr>
            <w:r>
              <w:t>Ema ne’ebé Hetan Entrevista</w:t>
            </w:r>
          </w:p>
        </w:tc>
        <w:tc>
          <w:tcPr>
            <w:tcW w:w="5812" w:type="dxa"/>
          </w:tcPr>
          <w:p w14:paraId="47B3C24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Inan/Kuidadóra primária</w:t>
            </w:r>
          </w:p>
          <w:p w14:paraId="5632392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Feto adultu seluk</w:t>
            </w:r>
          </w:p>
          <w:p w14:paraId="5FC7489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Xefe umakain</w:t>
            </w:r>
          </w:p>
          <w:p w14:paraId="7B387DE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(favór espesífika __________________)</w:t>
            </w:r>
          </w:p>
          <w:p w14:paraId="4142F7D6" w14:textId="77777777" w:rsidR="005E2A77" w:rsidRDefault="005E2A77" w:rsidP="005E2A77">
            <w:pPr>
              <w:spacing w:after="0" w:line="240" w:lineRule="auto"/>
            </w:pPr>
          </w:p>
        </w:tc>
      </w:tr>
      <w:tr w:rsidR="005E2A77" w14:paraId="0CD9D72A" w14:textId="77777777">
        <w:tc>
          <w:tcPr>
            <w:tcW w:w="2972" w:type="dxa"/>
          </w:tcPr>
          <w:p w14:paraId="1ABE8564" w14:textId="77777777" w:rsidR="005E2A77" w:rsidRDefault="005E2A77" w:rsidP="005E2A77">
            <w:pPr>
              <w:spacing w:after="0" w:line="240" w:lineRule="auto"/>
            </w:pPr>
            <w:r>
              <w:t>Jéneru</w:t>
            </w:r>
          </w:p>
        </w:tc>
        <w:tc>
          <w:tcPr>
            <w:tcW w:w="5812" w:type="dxa"/>
          </w:tcPr>
          <w:p w14:paraId="1A1017B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Mane</w:t>
            </w:r>
          </w:p>
          <w:p w14:paraId="766B48EE"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Feto</w:t>
            </w:r>
          </w:p>
        </w:tc>
      </w:tr>
      <w:tr w:rsidR="005E2A77" w14:paraId="339003F4" w14:textId="77777777">
        <w:tc>
          <w:tcPr>
            <w:tcW w:w="2972" w:type="dxa"/>
          </w:tcPr>
          <w:p w14:paraId="1C200DBF" w14:textId="77777777" w:rsidR="005E2A77" w:rsidRDefault="005E2A77" w:rsidP="005E2A77">
            <w:pPr>
              <w:spacing w:after="0" w:line="240" w:lineRule="auto"/>
            </w:pPr>
            <w:r>
              <w:t>Otas</w:t>
            </w:r>
          </w:p>
        </w:tc>
        <w:tc>
          <w:tcPr>
            <w:tcW w:w="5812" w:type="dxa"/>
          </w:tcPr>
          <w:p w14:paraId="14BC27AA"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18 mai-kraik</w:t>
            </w:r>
          </w:p>
          <w:p w14:paraId="114A5EFB" w14:textId="77777777" w:rsidR="005E2A77" w:rsidRPr="004737E1" w:rsidRDefault="005E2A77" w:rsidP="005E2A77">
            <w:pPr>
              <w:spacing w:after="0" w:line="240" w:lineRule="auto"/>
              <w:rPr>
                <w:rFonts w:asciiTheme="minorHAnsi" w:eastAsia="Noto Sans Symbols"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18 to’o 24</w:t>
            </w:r>
          </w:p>
          <w:p w14:paraId="6D2A7BD4"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25 to’o 34</w:t>
            </w:r>
          </w:p>
          <w:p w14:paraId="11DD5A25"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35 to’o 44</w:t>
            </w:r>
          </w:p>
          <w:p w14:paraId="73D80718"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45 to’o 54</w:t>
            </w:r>
          </w:p>
          <w:p w14:paraId="419512C3" w14:textId="77777777" w:rsidR="005E2A77" w:rsidRDefault="005E2A77" w:rsidP="005E2A77">
            <w:pPr>
              <w:spacing w:after="0" w:line="240" w:lineRule="auto"/>
              <w:rPr>
                <w:rFonts w:asciiTheme="minorHAnsi" w:hAnsiTheme="minorHAnsi" w:cstheme="minorHAnsi"/>
              </w:rPr>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55 to’o 64</w:t>
            </w:r>
          </w:p>
          <w:p w14:paraId="0EFDA42D" w14:textId="77777777" w:rsidR="005E2A77" w:rsidRPr="004737E1" w:rsidRDefault="005E2A77" w:rsidP="005E2A77">
            <w:pPr>
              <w:spacing w:after="0" w:line="240" w:lineRule="auto"/>
            </w:pPr>
            <w:r w:rsidRPr="004737E1">
              <w:rPr>
                <w:rFonts w:ascii="Segoe UI Symbol" w:eastAsia="Noto Sans Symbols" w:hAnsi="Segoe UI Symbol" w:cs="Segoe UI Symbol"/>
              </w:rPr>
              <w:t>❑</w:t>
            </w:r>
            <w:r w:rsidRPr="004737E1">
              <w:rPr>
                <w:rFonts w:asciiTheme="minorHAnsi" w:eastAsia="Noto Sans Symbols" w:hAnsiTheme="minorHAnsi" w:cstheme="minorHAnsi"/>
              </w:rPr>
              <w:t xml:space="preserve"> </w:t>
            </w:r>
            <w:r>
              <w:rPr>
                <w:rFonts w:asciiTheme="minorHAnsi" w:eastAsia="Noto Sans Symbols" w:hAnsiTheme="minorHAnsi" w:cstheme="minorHAnsi"/>
              </w:rPr>
              <w:t>Tinan 65 ka liu</w:t>
            </w:r>
            <w:r w:rsidRPr="004737E1" w:rsidDel="001A039F">
              <w:rPr>
                <w:rFonts w:asciiTheme="minorHAnsi" w:eastAsia="Noto Sans Symbols" w:hAnsiTheme="minorHAnsi" w:cstheme="minorHAnsi"/>
              </w:rPr>
              <w:t xml:space="preserve"> </w:t>
            </w:r>
          </w:p>
        </w:tc>
      </w:tr>
      <w:tr w:rsidR="005E2A77" w14:paraId="3AFF5BA7" w14:textId="77777777">
        <w:tc>
          <w:tcPr>
            <w:tcW w:w="2972" w:type="dxa"/>
          </w:tcPr>
          <w:p w14:paraId="36F4648F" w14:textId="77777777" w:rsidR="005E2A77" w:rsidRDefault="005E2A77" w:rsidP="005E2A77">
            <w:pPr>
              <w:spacing w:after="0" w:line="240" w:lineRule="auto"/>
            </w:pPr>
            <w:r>
              <w:lastRenderedPageBreak/>
              <w:t>Rendimentu fulafulan xefe família nian saida?</w:t>
            </w:r>
          </w:p>
        </w:tc>
        <w:tc>
          <w:tcPr>
            <w:tcW w:w="5812" w:type="dxa"/>
          </w:tcPr>
          <w:p w14:paraId="58C28F46" w14:textId="77777777" w:rsidR="005E2A77" w:rsidRPr="004737E1" w:rsidRDefault="005E2A77" w:rsidP="005E2A77">
            <w:pPr>
              <w:spacing w:after="0" w:line="240" w:lineRule="auto"/>
              <w:rPr>
                <w:rFonts w:ascii="Segoe UI Symbol" w:eastAsia="Noto Sans Symbols" w:hAnsi="Segoe UI Symbol" w:cs="Segoe UI Symbol"/>
              </w:rPr>
            </w:pPr>
          </w:p>
        </w:tc>
      </w:tr>
      <w:tr w:rsidR="005E2A77" w14:paraId="574032A3" w14:textId="77777777">
        <w:tc>
          <w:tcPr>
            <w:tcW w:w="2972" w:type="dxa"/>
          </w:tcPr>
          <w:p w14:paraId="716BECBB" w14:textId="77777777" w:rsidR="005E2A77" w:rsidRDefault="005E2A77" w:rsidP="005E2A77">
            <w:pPr>
              <w:spacing w:after="0" w:line="240" w:lineRule="auto"/>
            </w:pPr>
            <w:r>
              <w:t>Fonte rendimentu prinsipál família nian saida?</w:t>
            </w:r>
          </w:p>
        </w:tc>
        <w:tc>
          <w:tcPr>
            <w:tcW w:w="5812" w:type="dxa"/>
          </w:tcPr>
          <w:p w14:paraId="5465C4AF" w14:textId="77777777" w:rsidR="005E2A77" w:rsidRDefault="005E2A77" w:rsidP="005E2A77">
            <w:pPr>
              <w:spacing w:after="0" w:line="240" w:lineRule="auto"/>
              <w:ind w:left="-43"/>
              <w:rPr>
                <w:rFonts w:eastAsia="Times New Roman"/>
              </w:rPr>
            </w:pPr>
            <w:r>
              <w:rPr>
                <w:rFonts w:ascii="Segoe UI Symbol" w:eastAsia="Noto Sans Symbols" w:hAnsi="Segoe UI Symbol" w:cs="Segoe UI Symbol"/>
                <w:sz w:val="20"/>
                <w:szCs w:val="20"/>
              </w:rPr>
              <w:t>❑</w:t>
            </w:r>
            <w:r>
              <w:t xml:space="preserve">  Negósiu familiár</w:t>
            </w:r>
          </w:p>
          <w:p w14:paraId="5F374610"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Agrikultura/Peska</w:t>
            </w:r>
          </w:p>
          <w:p w14:paraId="6687C181"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Saláriu (governu, ONG)</w:t>
            </w:r>
          </w:p>
          <w:p w14:paraId="01176F13"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Setór privadu</w:t>
            </w:r>
          </w:p>
          <w:p w14:paraId="7B0CCD04"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Traballadór/komersiante</w:t>
            </w:r>
          </w:p>
          <w:p w14:paraId="35221D99"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Loja na’in/kompañia na’in </w:t>
            </w:r>
          </w:p>
          <w:p w14:paraId="78D6416F"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Traballadór iha loja/kompañia</w:t>
            </w:r>
          </w:p>
          <w:p w14:paraId="4E992AC5"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Subsídiu/pensaun hosi governu</w:t>
            </w:r>
          </w:p>
          <w:p w14:paraId="650AB3B0" w14:textId="77777777" w:rsidR="005E2A77"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Seluk/Doasaun/ karidade/ prezente hosi família</w:t>
            </w:r>
          </w:p>
          <w:p w14:paraId="669C44E5" w14:textId="77777777" w:rsidR="005E2A77" w:rsidRPr="00B24D48" w:rsidRDefault="005E2A77" w:rsidP="005E2A77">
            <w:pPr>
              <w:spacing w:after="0" w:line="240" w:lineRule="auto"/>
              <w:ind w:left="-43"/>
              <w:rPr>
                <w:rFonts w:eastAsia="Times New Roman"/>
              </w:rPr>
            </w:pPr>
            <w:r>
              <w:rPr>
                <w:rFonts w:ascii="Noto Sans Symbols" w:eastAsia="Noto Sans Symbols" w:hAnsi="Noto Sans Symbols" w:cs="Noto Sans Symbols"/>
                <w:sz w:val="20"/>
                <w:szCs w:val="20"/>
              </w:rPr>
              <w:t>❑</w:t>
            </w:r>
            <w:r>
              <w:t xml:space="preserve">   La hatene</w:t>
            </w:r>
          </w:p>
          <w:p w14:paraId="140BFCDB" w14:textId="77777777" w:rsidR="005E2A77" w:rsidRDefault="005E2A77" w:rsidP="005E2A77">
            <w:pPr>
              <w:spacing w:after="0" w:line="240" w:lineRule="auto"/>
              <w:ind w:left="-43"/>
            </w:pPr>
            <w:r>
              <w:rPr>
                <w:rFonts w:ascii="Noto Sans Symbols" w:eastAsia="Noto Sans Symbols" w:hAnsi="Noto Sans Symbols" w:cs="Noto Sans Symbols"/>
                <w:sz w:val="20"/>
                <w:szCs w:val="20"/>
              </w:rPr>
              <w:t>❑</w:t>
            </w:r>
            <w:r>
              <w:t xml:space="preserve">   Laiha resposta</w:t>
            </w:r>
          </w:p>
          <w:p w14:paraId="2AF0141C" w14:textId="77777777" w:rsidR="005E2A77" w:rsidRPr="004737E1" w:rsidRDefault="005E2A77" w:rsidP="005E2A77">
            <w:pPr>
              <w:spacing w:after="0" w:line="240" w:lineRule="auto"/>
              <w:rPr>
                <w:rFonts w:ascii="Segoe UI Symbol" w:eastAsia="Noto Sans Symbols" w:hAnsi="Segoe UI Symbol" w:cs="Segoe UI Symbol"/>
              </w:rPr>
            </w:pPr>
          </w:p>
        </w:tc>
      </w:tr>
      <w:tr w:rsidR="005E2A77" w14:paraId="521EAACF" w14:textId="77777777">
        <w:tc>
          <w:tcPr>
            <w:tcW w:w="2972" w:type="dxa"/>
          </w:tcPr>
          <w:p w14:paraId="54E38775" w14:textId="77777777" w:rsidR="005E2A77" w:rsidRDefault="005E2A77" w:rsidP="005E2A77">
            <w:pPr>
              <w:spacing w:after="0" w:line="240" w:lineRule="auto"/>
            </w:pPr>
            <w:r>
              <w:t>Respondente (kuidadór prinsipál) nia nivel edukasaun a’asliu maka saida?</w:t>
            </w:r>
          </w:p>
        </w:tc>
        <w:tc>
          <w:tcPr>
            <w:tcW w:w="5812" w:type="dxa"/>
          </w:tcPr>
          <w:p w14:paraId="37D0711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eskola</w:t>
            </w:r>
          </w:p>
          <w:p w14:paraId="528F542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Pre-primária</w:t>
            </w:r>
          </w:p>
          <w:p w14:paraId="5F9D0D8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Primária balu</w:t>
            </w:r>
          </w:p>
          <w:p w14:paraId="271BC87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Kompleta primária</w:t>
            </w:r>
          </w:p>
          <w:p w14:paraId="6FE60BF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Pré-sekundária</w:t>
            </w:r>
          </w:p>
          <w:p w14:paraId="6766E0C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Sekundária balu</w:t>
            </w:r>
          </w:p>
          <w:p w14:paraId="70CABD8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Kompleta sekundária</w:t>
            </w:r>
          </w:p>
          <w:p w14:paraId="2CD713C8" w14:textId="77777777" w:rsidR="005E2A77" w:rsidRDefault="005E2A77" w:rsidP="005E2A77">
            <w:pPr>
              <w:spacing w:after="0" w:line="240" w:lineRule="auto"/>
              <w:ind w:left="-43"/>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t xml:space="preserve">  Universidade ka edukasaun tersiáriu seluk</w:t>
            </w:r>
          </w:p>
        </w:tc>
      </w:tr>
      <w:tr w:rsidR="005E2A77" w14:paraId="475703AD" w14:textId="77777777">
        <w:tc>
          <w:tcPr>
            <w:tcW w:w="2972" w:type="dxa"/>
          </w:tcPr>
          <w:p w14:paraId="7D8BA827" w14:textId="77777777" w:rsidR="005E2A77" w:rsidRDefault="005E2A77" w:rsidP="005E2A77">
            <w:pPr>
              <w:spacing w:after="0" w:line="240" w:lineRule="auto"/>
            </w:pPr>
            <w:r>
              <w:t>Uma ne’ebé agora ita hela ba ne’e sé nian?</w:t>
            </w:r>
          </w:p>
        </w:tc>
        <w:tc>
          <w:tcPr>
            <w:tcW w:w="5812" w:type="dxa"/>
          </w:tcPr>
          <w:p w14:paraId="71BEE20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Rasik</w:t>
            </w:r>
          </w:p>
          <w:p w14:paraId="42F1AB6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Aluga</w:t>
            </w:r>
          </w:p>
          <w:p w14:paraId="4C49D401"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Inan-aman/banin/família nian</w:t>
            </w:r>
          </w:p>
        </w:tc>
      </w:tr>
      <w:tr w:rsidR="005E2A77" w14:paraId="127D2B33" w14:textId="77777777">
        <w:tc>
          <w:tcPr>
            <w:tcW w:w="2972" w:type="dxa"/>
          </w:tcPr>
          <w:p w14:paraId="7034F177" w14:textId="77777777" w:rsidR="005E2A77" w:rsidRDefault="005E2A77" w:rsidP="005E2A77">
            <w:pPr>
              <w:spacing w:after="0" w:line="240" w:lineRule="auto"/>
            </w:pPr>
            <w:r>
              <w:t>Sasán hirak-ne’e, saida de’it maka uma ne’e iha? (hili resposta sira ne’ebé aplika)</w:t>
            </w:r>
          </w:p>
        </w:tc>
        <w:tc>
          <w:tcPr>
            <w:tcW w:w="5812" w:type="dxa"/>
          </w:tcPr>
          <w:p w14:paraId="3A20587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Telemovél</w:t>
            </w:r>
          </w:p>
          <w:p w14:paraId="05EEBF5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Rádiu</w:t>
            </w:r>
          </w:p>
          <w:p w14:paraId="332F854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TV</w:t>
            </w:r>
          </w:p>
          <w:p w14:paraId="411A089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Satelite</w:t>
            </w:r>
          </w:p>
          <w:p w14:paraId="1EC810A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Motór</w:t>
            </w:r>
          </w:p>
          <w:p w14:paraId="7C3385F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Karreta</w:t>
            </w:r>
          </w:p>
          <w:p w14:paraId="5FA6865B"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Komputadór</w:t>
            </w:r>
          </w:p>
        </w:tc>
      </w:tr>
      <w:tr w:rsidR="005E2A77" w14:paraId="73B05FF6" w14:textId="77777777">
        <w:tc>
          <w:tcPr>
            <w:tcW w:w="2972" w:type="dxa"/>
          </w:tcPr>
          <w:p w14:paraId="66EF0AB5" w14:textId="77777777" w:rsidR="005E2A77" w:rsidRDefault="005E2A77" w:rsidP="005E2A77">
            <w:pPr>
              <w:spacing w:after="0" w:line="240" w:lineRule="auto"/>
            </w:pPr>
            <w:r>
              <w:t>Oinsá maka Ita komunika ho kolega no família sira? (hili resposta sira ne’ebé aplika)</w:t>
            </w:r>
          </w:p>
        </w:tc>
        <w:tc>
          <w:tcPr>
            <w:tcW w:w="5812" w:type="dxa"/>
          </w:tcPr>
          <w:p w14:paraId="7B7AB105"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Uza telemovél no SMS</w:t>
            </w:r>
          </w:p>
          <w:p w14:paraId="2CE602E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Mídia sosiál (e.g. Facebook, WeChat)</w:t>
            </w:r>
          </w:p>
          <w:p w14:paraId="0F0A3BF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Eventu sosiál (e.g. aniversáriu, kazamentu, etc.)</w:t>
            </w:r>
          </w:p>
          <w:p w14:paraId="16AA9F9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Enkontru oin-ho-oin (favór espesífika______________)</w:t>
            </w:r>
          </w:p>
          <w:p w14:paraId="2AB81953" w14:textId="77777777" w:rsidR="005E2A77" w:rsidRDefault="005E2A77" w:rsidP="005E2A77">
            <w:pPr>
              <w:spacing w:after="0" w:line="240" w:lineRule="auto"/>
              <w:rPr>
                <w:rFonts w:ascii="Segoe UI Symbol" w:eastAsia="Noto Sans Symbols" w:hAnsi="Segoe UI Symbol" w:cs="Segoe UI Symbol"/>
                <w:sz w:val="20"/>
                <w:szCs w:val="20"/>
              </w:rPr>
            </w:pPr>
          </w:p>
        </w:tc>
      </w:tr>
    </w:tbl>
    <w:p w14:paraId="505E6643" w14:textId="77777777" w:rsidR="005E2A77" w:rsidRDefault="005E2A77" w:rsidP="005E2A77">
      <w:pPr>
        <w:spacing w:after="0" w:line="240" w:lineRule="auto"/>
      </w:pPr>
    </w:p>
    <w:tbl>
      <w:tblPr>
        <w:tblW w:w="8901"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4253"/>
        <w:gridCol w:w="1676"/>
      </w:tblGrid>
      <w:tr w:rsidR="005E2A77" w14:paraId="41127911" w14:textId="77777777" w:rsidTr="006E0E65">
        <w:tc>
          <w:tcPr>
            <w:tcW w:w="8901" w:type="dxa"/>
            <w:gridSpan w:val="3"/>
            <w:shd w:val="clear" w:color="auto" w:fill="92D050"/>
          </w:tcPr>
          <w:p w14:paraId="508608F5" w14:textId="77777777" w:rsidR="005E2A77" w:rsidRDefault="005E2A77" w:rsidP="005E2A77">
            <w:pPr>
              <w:spacing w:after="0" w:line="240" w:lineRule="auto"/>
            </w:pPr>
            <w:r>
              <w:rPr>
                <w:b/>
              </w:rPr>
              <w:t>Uma nia Kompozisaun</w:t>
            </w:r>
          </w:p>
        </w:tc>
      </w:tr>
      <w:tr w:rsidR="005E2A77" w14:paraId="48EDC5E5" w14:textId="77777777" w:rsidTr="006E0E65">
        <w:tc>
          <w:tcPr>
            <w:tcW w:w="2972" w:type="dxa"/>
          </w:tcPr>
          <w:p w14:paraId="7CBB67C0" w14:textId="77777777" w:rsidR="005E2A77" w:rsidRDefault="005E2A77" w:rsidP="005E2A77">
            <w:pPr>
              <w:spacing w:after="0" w:line="240" w:lineRule="auto"/>
            </w:pPr>
            <w:r>
              <w:t>Família hira maka hela iha uma ida-ne’e</w:t>
            </w:r>
          </w:p>
        </w:tc>
        <w:tc>
          <w:tcPr>
            <w:tcW w:w="5929" w:type="dxa"/>
            <w:gridSpan w:val="2"/>
          </w:tcPr>
          <w:p w14:paraId="3C88242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1</w:t>
            </w:r>
          </w:p>
          <w:p w14:paraId="4DDF486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2</w:t>
            </w:r>
          </w:p>
          <w:p w14:paraId="09EA652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3</w:t>
            </w:r>
          </w:p>
          <w:p w14:paraId="00373DB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Liu família 3 (Espesífika ___________)</w:t>
            </w:r>
          </w:p>
          <w:p w14:paraId="624695CD" w14:textId="77777777" w:rsidR="005E2A77" w:rsidRDefault="005E2A77" w:rsidP="005E2A77">
            <w:pPr>
              <w:spacing w:after="0" w:line="240" w:lineRule="auto"/>
            </w:pPr>
          </w:p>
        </w:tc>
      </w:tr>
      <w:tr w:rsidR="005E2A77" w14:paraId="68955974" w14:textId="77777777" w:rsidTr="006E0E65">
        <w:tc>
          <w:tcPr>
            <w:tcW w:w="2972" w:type="dxa"/>
          </w:tcPr>
          <w:p w14:paraId="64CDC40C" w14:textId="77777777" w:rsidR="005E2A77" w:rsidRDefault="005E2A77" w:rsidP="005E2A77">
            <w:pPr>
              <w:spacing w:after="0" w:line="240" w:lineRule="auto"/>
            </w:pPr>
            <w:r>
              <w:t>Ema na’in hira maka hela iha uma ne’e</w:t>
            </w:r>
          </w:p>
        </w:tc>
        <w:tc>
          <w:tcPr>
            <w:tcW w:w="5929" w:type="dxa"/>
            <w:gridSpan w:val="2"/>
          </w:tcPr>
          <w:p w14:paraId="44E6E2BE" w14:textId="77777777" w:rsidR="005E2A77" w:rsidRDefault="005E2A77" w:rsidP="005E2A77">
            <w:pPr>
              <w:spacing w:after="0" w:line="240" w:lineRule="auto"/>
            </w:pPr>
          </w:p>
        </w:tc>
      </w:tr>
      <w:tr w:rsidR="005E2A77" w14:paraId="5E16DF66" w14:textId="77777777" w:rsidTr="006E0E65">
        <w:tc>
          <w:tcPr>
            <w:tcW w:w="2972" w:type="dxa"/>
          </w:tcPr>
          <w:p w14:paraId="4495AD74" w14:textId="77777777" w:rsidR="005E2A77" w:rsidRDefault="005E2A77" w:rsidP="005E2A77">
            <w:pPr>
              <w:spacing w:after="0" w:line="240" w:lineRule="auto"/>
            </w:pPr>
            <w:r>
              <w:t>Adultu na’in hira</w:t>
            </w:r>
          </w:p>
        </w:tc>
        <w:tc>
          <w:tcPr>
            <w:tcW w:w="5929" w:type="dxa"/>
            <w:gridSpan w:val="2"/>
          </w:tcPr>
          <w:p w14:paraId="3D2C0DB6" w14:textId="77777777" w:rsidR="005E2A77" w:rsidRDefault="005E2A77" w:rsidP="005E2A77">
            <w:pPr>
              <w:spacing w:after="0" w:line="240" w:lineRule="auto"/>
            </w:pPr>
          </w:p>
        </w:tc>
      </w:tr>
      <w:tr w:rsidR="005E2A77" w14:paraId="6FB0D1D2" w14:textId="77777777" w:rsidTr="006E0E65">
        <w:tc>
          <w:tcPr>
            <w:tcW w:w="2972" w:type="dxa"/>
          </w:tcPr>
          <w:p w14:paraId="2E85358E" w14:textId="77777777" w:rsidR="005E2A77" w:rsidRDefault="005E2A77" w:rsidP="005E2A77">
            <w:pPr>
              <w:spacing w:after="0" w:line="240" w:lineRule="auto"/>
            </w:pPr>
            <w:r>
              <w:t>Labarik tinan 18 mai-kraik na’in hira</w:t>
            </w:r>
          </w:p>
        </w:tc>
        <w:tc>
          <w:tcPr>
            <w:tcW w:w="5929" w:type="dxa"/>
            <w:gridSpan w:val="2"/>
          </w:tcPr>
          <w:p w14:paraId="476458D6" w14:textId="77777777" w:rsidR="005E2A77" w:rsidRDefault="005E2A77" w:rsidP="005E2A77">
            <w:pPr>
              <w:spacing w:after="0" w:line="240" w:lineRule="auto"/>
            </w:pPr>
          </w:p>
        </w:tc>
      </w:tr>
      <w:tr w:rsidR="005E2A77" w14:paraId="3DB735DA" w14:textId="77777777" w:rsidTr="006E0E65">
        <w:trPr>
          <w:trHeight w:val="188"/>
        </w:trPr>
        <w:tc>
          <w:tcPr>
            <w:tcW w:w="8901" w:type="dxa"/>
            <w:gridSpan w:val="3"/>
            <w:shd w:val="clear" w:color="auto" w:fill="92D050"/>
          </w:tcPr>
          <w:p w14:paraId="6D6E5B73" w14:textId="77777777" w:rsidR="005E2A77" w:rsidRDefault="005E2A77" w:rsidP="005E2A77">
            <w:pPr>
              <w:spacing w:after="0" w:line="240" w:lineRule="auto"/>
              <w:rPr>
                <w:b/>
              </w:rPr>
            </w:pPr>
            <w:r w:rsidRPr="00786E3F">
              <w:rPr>
                <w:b/>
                <w:color w:val="auto"/>
              </w:rPr>
              <w:t>Ema ho defisiénsia (EhD)</w:t>
            </w:r>
          </w:p>
        </w:tc>
      </w:tr>
      <w:tr w:rsidR="005E2A77" w14:paraId="57331595" w14:textId="77777777" w:rsidTr="006E0E65">
        <w:trPr>
          <w:trHeight w:val="1160"/>
        </w:trPr>
        <w:tc>
          <w:tcPr>
            <w:tcW w:w="2972" w:type="dxa"/>
          </w:tcPr>
          <w:p w14:paraId="3899B567" w14:textId="77777777" w:rsidR="005E2A77" w:rsidRDefault="005E2A77" w:rsidP="005E2A77">
            <w:pPr>
              <w:spacing w:after="0" w:line="240" w:lineRule="auto"/>
            </w:pPr>
            <w:r>
              <w:lastRenderedPageBreak/>
              <w:t xml:space="preserve">Iha Ita-nia família ne’e iha membru ruma maka iha difikuldade ho haree? </w:t>
            </w:r>
          </w:p>
          <w:p w14:paraId="7BD0F5A6" w14:textId="77777777" w:rsidR="005E2A77" w:rsidRDefault="005E2A77" w:rsidP="005E2A77">
            <w:pPr>
              <w:spacing w:after="0" w:line="240" w:lineRule="auto"/>
              <w:rPr>
                <w:rFonts w:ascii="Carlito"/>
                <w:highlight w:val="white"/>
              </w:rPr>
            </w:pPr>
          </w:p>
        </w:tc>
        <w:tc>
          <w:tcPr>
            <w:tcW w:w="4253" w:type="dxa"/>
          </w:tcPr>
          <w:p w14:paraId="1A6CDB37"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5D2294D6"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12B4B701"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tebes</w:t>
            </w:r>
          </w:p>
          <w:p w14:paraId="39DD4C00" w14:textId="77777777" w:rsidR="005E2A77" w:rsidRDefault="005E2A77" w:rsidP="005E2A77">
            <w:pPr>
              <w:spacing w:after="0" w:line="240" w:lineRule="auto"/>
            </w:pPr>
            <w:r>
              <w:rPr>
                <w:rFonts w:ascii="Segoe UI Symbol" w:eastAsia="Noto Sans Symbols" w:hAnsi="Segoe UI Symbol" w:cs="Segoe UI Symbol"/>
              </w:rPr>
              <w:t>❑</w:t>
            </w:r>
            <w:r>
              <w:t xml:space="preserve"> Iha, nia labele haree liu kedas</w:t>
            </w:r>
          </w:p>
        </w:tc>
        <w:tc>
          <w:tcPr>
            <w:tcW w:w="1676" w:type="dxa"/>
          </w:tcPr>
          <w:p w14:paraId="79B95D09" w14:textId="77777777" w:rsidR="005E2A77" w:rsidRDefault="005E2A77" w:rsidP="005E2A77">
            <w:pPr>
              <w:spacing w:after="0" w:line="240" w:lineRule="auto"/>
            </w:pPr>
            <w:r>
              <w:t>Karik iha, nia ne’e sé?</w:t>
            </w:r>
          </w:p>
        </w:tc>
      </w:tr>
      <w:tr w:rsidR="005E2A77" w14:paraId="72D1E9B6" w14:textId="77777777" w:rsidTr="006E0E65">
        <w:tc>
          <w:tcPr>
            <w:tcW w:w="2972" w:type="dxa"/>
          </w:tcPr>
          <w:p w14:paraId="5DCFE3F2" w14:textId="77777777" w:rsidR="005E2A77" w:rsidRDefault="005E2A77" w:rsidP="005E2A77">
            <w:pPr>
              <w:spacing w:after="0" w:line="240" w:lineRule="auto"/>
              <w:rPr>
                <w:highlight w:val="white"/>
              </w:rPr>
            </w:pPr>
            <w:r>
              <w:t>Iha Ita-nia família ne’e iha membru ruma maka iha difikuldade ho rona?</w:t>
            </w:r>
          </w:p>
        </w:tc>
        <w:tc>
          <w:tcPr>
            <w:tcW w:w="4253" w:type="dxa"/>
          </w:tcPr>
          <w:p w14:paraId="0B68AD8F"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49D6F6FA"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56CDBF38"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tebes</w:t>
            </w:r>
            <w:r w:rsidDel="00BE0B0A">
              <w:t xml:space="preserve"> </w:t>
            </w:r>
          </w:p>
          <w:p w14:paraId="2E2D9E7D"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Iha, nia labele rona liu kedas</w:t>
            </w:r>
          </w:p>
        </w:tc>
        <w:tc>
          <w:tcPr>
            <w:tcW w:w="1676" w:type="dxa"/>
          </w:tcPr>
          <w:p w14:paraId="2725DE67" w14:textId="77777777" w:rsidR="005E2A77" w:rsidRDefault="005E2A77" w:rsidP="005E2A77">
            <w:pPr>
              <w:spacing w:after="0" w:line="240" w:lineRule="auto"/>
            </w:pPr>
            <w:r>
              <w:t>Karik iha, nia ne’e sé?</w:t>
            </w:r>
          </w:p>
        </w:tc>
      </w:tr>
      <w:tr w:rsidR="005E2A77" w14:paraId="49558A34" w14:textId="77777777" w:rsidTr="006E0E65">
        <w:tc>
          <w:tcPr>
            <w:tcW w:w="2972" w:type="dxa"/>
          </w:tcPr>
          <w:p w14:paraId="79FFD237" w14:textId="77777777" w:rsidR="005E2A77" w:rsidRDefault="005E2A77" w:rsidP="005E2A77">
            <w:pPr>
              <w:spacing w:after="0" w:line="240" w:lineRule="auto"/>
            </w:pPr>
            <w:r>
              <w:t>Iha Ita-nia família ne’e iha membru ruma maka iha difikuldade la’o ka hakat sa’e eskada?</w:t>
            </w:r>
          </w:p>
        </w:tc>
        <w:tc>
          <w:tcPr>
            <w:tcW w:w="4253" w:type="dxa"/>
          </w:tcPr>
          <w:p w14:paraId="663085C8"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6E8948F5"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23C0D026"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Iha, nia iha difikuldade tebes</w:t>
            </w:r>
            <w:r w:rsidDel="00BE0B0A">
              <w:t xml:space="preserve"> </w:t>
            </w:r>
            <w:r>
              <w:rPr>
                <w:rFonts w:ascii="Segoe UI Symbol" w:eastAsia="Noto Sans Symbols" w:hAnsi="Segoe UI Symbol" w:cs="Segoe UI Symbol"/>
              </w:rPr>
              <w:t>❑</w:t>
            </w:r>
            <w:r>
              <w:t xml:space="preserve"> Iha, nia labele la’o liu kedas</w:t>
            </w:r>
          </w:p>
        </w:tc>
        <w:tc>
          <w:tcPr>
            <w:tcW w:w="1676" w:type="dxa"/>
          </w:tcPr>
          <w:p w14:paraId="36FE0012" w14:textId="77777777" w:rsidR="005E2A77" w:rsidRDefault="005E2A77" w:rsidP="005E2A77">
            <w:pPr>
              <w:spacing w:after="0" w:line="240" w:lineRule="auto"/>
            </w:pPr>
            <w:r>
              <w:t>Karik iha, nia ne’e sé?</w:t>
            </w:r>
          </w:p>
        </w:tc>
      </w:tr>
      <w:tr w:rsidR="005E2A77" w14:paraId="598FBD52" w14:textId="77777777" w:rsidTr="006E0E65">
        <w:tc>
          <w:tcPr>
            <w:tcW w:w="2972" w:type="dxa"/>
          </w:tcPr>
          <w:p w14:paraId="71A3DAA8" w14:textId="77777777" w:rsidR="005E2A77" w:rsidRDefault="005E2A77" w:rsidP="005E2A77">
            <w:pPr>
              <w:spacing w:after="0" w:line="240" w:lineRule="auto"/>
              <w:rPr>
                <w:highlight w:val="white"/>
              </w:rPr>
            </w:pPr>
            <w:r>
              <w:t xml:space="preserve">Iha Ita-nia família ne’e iha membru ruma maka iha difikuldade hanoin hetan ka konsentrasaun? </w:t>
            </w:r>
          </w:p>
        </w:tc>
        <w:tc>
          <w:tcPr>
            <w:tcW w:w="4253" w:type="dxa"/>
          </w:tcPr>
          <w:p w14:paraId="36086335"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7AD2AB9C"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7F0E8B2F"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tebes</w:t>
            </w:r>
            <w:r w:rsidDel="00BE0B0A">
              <w:t xml:space="preserve"> </w:t>
            </w:r>
          </w:p>
          <w:p w14:paraId="6BFE92AB"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Iha, nia labele liu kedas</w:t>
            </w:r>
          </w:p>
        </w:tc>
        <w:tc>
          <w:tcPr>
            <w:tcW w:w="1676" w:type="dxa"/>
          </w:tcPr>
          <w:p w14:paraId="204D890F" w14:textId="77777777" w:rsidR="005E2A77" w:rsidRDefault="005E2A77" w:rsidP="005E2A77">
            <w:pPr>
              <w:spacing w:after="0" w:line="240" w:lineRule="auto"/>
            </w:pPr>
            <w:r>
              <w:t>Karik ih, nia ne’e sé?</w:t>
            </w:r>
          </w:p>
        </w:tc>
      </w:tr>
      <w:tr w:rsidR="005E2A77" w14:paraId="1B05E0AF" w14:textId="77777777" w:rsidTr="006E0E65">
        <w:tc>
          <w:tcPr>
            <w:tcW w:w="2972" w:type="dxa"/>
          </w:tcPr>
          <w:p w14:paraId="7A5EC774" w14:textId="77777777" w:rsidR="005E2A77" w:rsidRDefault="005E2A77" w:rsidP="005E2A77">
            <w:pPr>
              <w:spacing w:after="0" w:line="240" w:lineRule="auto"/>
              <w:rPr>
                <w:highlight w:val="white"/>
              </w:rPr>
            </w:pPr>
            <w:r>
              <w:t>Iha Ita-nia família ne’e iha membru ruma maka iha difikuldade kuidadu-an hanesan fase ka hatais?</w:t>
            </w:r>
            <w:r w:rsidDel="00587DD6">
              <w:rPr>
                <w:highlight w:val="white"/>
              </w:rPr>
              <w:t xml:space="preserve"> </w:t>
            </w:r>
          </w:p>
        </w:tc>
        <w:tc>
          <w:tcPr>
            <w:tcW w:w="4253" w:type="dxa"/>
          </w:tcPr>
          <w:p w14:paraId="2116B716"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7F7A89E6"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1B0944A1"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tebes</w:t>
            </w:r>
            <w:r w:rsidDel="00BE0B0A">
              <w:t xml:space="preserve"> </w:t>
            </w:r>
          </w:p>
          <w:p w14:paraId="4D9A8292"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Iha, nia labele liu kedas</w:t>
            </w:r>
          </w:p>
        </w:tc>
        <w:tc>
          <w:tcPr>
            <w:tcW w:w="1676" w:type="dxa"/>
          </w:tcPr>
          <w:p w14:paraId="3B8FE9B7" w14:textId="77777777" w:rsidR="005E2A77" w:rsidRDefault="005E2A77" w:rsidP="005E2A77">
            <w:pPr>
              <w:spacing w:after="0" w:line="240" w:lineRule="auto"/>
            </w:pPr>
            <w:r>
              <w:t>Karik ih, nia ne’e sé?</w:t>
            </w:r>
          </w:p>
        </w:tc>
      </w:tr>
      <w:tr w:rsidR="005E2A77" w14:paraId="0237E85A" w14:textId="77777777" w:rsidTr="006E0E65">
        <w:tc>
          <w:tcPr>
            <w:tcW w:w="2972" w:type="dxa"/>
          </w:tcPr>
          <w:p w14:paraId="4B894CD3" w14:textId="77777777" w:rsidR="005E2A77" w:rsidRDefault="005E2A77" w:rsidP="005E2A77">
            <w:pPr>
              <w:spacing w:after="0" w:line="240" w:lineRule="auto"/>
            </w:pPr>
            <w:r>
              <w:t>Iha Ita-nia família ne’e iha membru ruma maka iha difikuldade atu kompriende ka atu ita kompriende?</w:t>
            </w:r>
          </w:p>
        </w:tc>
        <w:tc>
          <w:tcPr>
            <w:tcW w:w="4253" w:type="dxa"/>
          </w:tcPr>
          <w:p w14:paraId="6D551DC8" w14:textId="77777777" w:rsidR="005E2A77" w:rsidRDefault="005E2A77" w:rsidP="005E2A77">
            <w:pPr>
              <w:spacing w:after="0" w:line="240" w:lineRule="auto"/>
            </w:pPr>
            <w:r>
              <w:rPr>
                <w:rFonts w:ascii="Segoe UI Symbol" w:eastAsia="Noto Sans Symbols" w:hAnsi="Segoe UI Symbol" w:cs="Segoe UI Symbol"/>
              </w:rPr>
              <w:t>❑</w:t>
            </w:r>
            <w:r>
              <w:t xml:space="preserve"> Lae, laiha membru ida maka ho difikuldade nune’e</w:t>
            </w:r>
          </w:p>
          <w:p w14:paraId="75646768"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uitoan</w:t>
            </w:r>
          </w:p>
          <w:p w14:paraId="27DFF466" w14:textId="77777777" w:rsidR="005E2A77" w:rsidRDefault="005E2A77" w:rsidP="005E2A77">
            <w:pPr>
              <w:spacing w:after="0" w:line="240" w:lineRule="auto"/>
            </w:pPr>
            <w:r>
              <w:rPr>
                <w:rFonts w:ascii="Segoe UI Symbol" w:eastAsia="Noto Sans Symbols" w:hAnsi="Segoe UI Symbol" w:cs="Segoe UI Symbol"/>
              </w:rPr>
              <w:t>❑</w:t>
            </w:r>
            <w:r>
              <w:t xml:space="preserve"> Iha, nia iha difikuldade tebes</w:t>
            </w:r>
            <w:r w:rsidDel="00BE0B0A">
              <w:t xml:space="preserve"> </w:t>
            </w:r>
          </w:p>
          <w:p w14:paraId="55AFAB05" w14:textId="77777777" w:rsidR="005E2A77" w:rsidRDefault="005E2A77" w:rsidP="005E2A77">
            <w:pPr>
              <w:spacing w:after="0" w:line="240" w:lineRule="auto"/>
              <w:rPr>
                <w:rFonts w:ascii="Noto Sans Symbols" w:eastAsia="Noto Sans Symbols" w:hAnsi="Noto Sans Symbols" w:cs="Noto Sans Symbols"/>
              </w:rPr>
            </w:pPr>
            <w:r>
              <w:rPr>
                <w:rFonts w:ascii="Segoe UI Symbol" w:eastAsia="Noto Sans Symbols" w:hAnsi="Segoe UI Symbol" w:cs="Segoe UI Symbol"/>
              </w:rPr>
              <w:t>❑</w:t>
            </w:r>
            <w:r>
              <w:t xml:space="preserve"> Iha, nia labele liu kedas</w:t>
            </w:r>
          </w:p>
        </w:tc>
        <w:tc>
          <w:tcPr>
            <w:tcW w:w="1676" w:type="dxa"/>
          </w:tcPr>
          <w:p w14:paraId="4F40C0F9" w14:textId="77777777" w:rsidR="005E2A77" w:rsidRDefault="005E2A77" w:rsidP="005E2A77">
            <w:pPr>
              <w:spacing w:after="0" w:line="240" w:lineRule="auto"/>
            </w:pPr>
            <w:r>
              <w:t>Karik ih, nia ne’e sé?</w:t>
            </w:r>
          </w:p>
        </w:tc>
      </w:tr>
    </w:tbl>
    <w:p w14:paraId="35D97AA5" w14:textId="77777777" w:rsidR="005E2A77" w:rsidRDefault="005E2A77" w:rsidP="005E2A77">
      <w:pPr>
        <w:spacing w:after="0" w:line="240" w:lineRule="auto"/>
      </w:pPr>
    </w:p>
    <w:tbl>
      <w:tblPr>
        <w:tblW w:w="89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2977"/>
        <w:gridCol w:w="2977"/>
      </w:tblGrid>
      <w:tr w:rsidR="005E2A77" w14:paraId="673420D0" w14:textId="77777777">
        <w:tc>
          <w:tcPr>
            <w:tcW w:w="8926" w:type="dxa"/>
            <w:gridSpan w:val="3"/>
            <w:shd w:val="clear" w:color="auto" w:fill="92D050"/>
          </w:tcPr>
          <w:p w14:paraId="7342DD63" w14:textId="77777777" w:rsidR="005E2A77" w:rsidRDefault="005E2A77" w:rsidP="005E2A77">
            <w:pPr>
              <w:widowControl/>
              <w:numPr>
                <w:ilvl w:val="0"/>
                <w:numId w:val="33"/>
              </w:numPr>
              <w:spacing w:after="0" w:line="240" w:lineRule="auto"/>
              <w:ind w:left="313" w:hanging="284"/>
              <w:contextualSpacing/>
            </w:pPr>
            <w:r>
              <w:rPr>
                <w:b/>
              </w:rPr>
              <w:t>BEE BA UZU UMALARAN</w:t>
            </w:r>
          </w:p>
        </w:tc>
      </w:tr>
      <w:tr w:rsidR="005E2A77" w14:paraId="15284FD3" w14:textId="77777777">
        <w:tc>
          <w:tcPr>
            <w:tcW w:w="2972" w:type="dxa"/>
          </w:tcPr>
          <w:p w14:paraId="55DBC386" w14:textId="77777777" w:rsidR="005E2A77" w:rsidRDefault="005E2A77" w:rsidP="005E2A77">
            <w:pPr>
              <w:spacing w:after="0" w:line="240" w:lineRule="auto"/>
            </w:pPr>
            <w:r>
              <w:t>Q1. Fonte bee prinsipál ne’ebé Ita-nia família uza ba nesesidade umalaran hanesan tein no ijiene pesoál hanesan fase, fase-liman, hamoos hosi ne’ebé?</w:t>
            </w:r>
          </w:p>
        </w:tc>
        <w:tc>
          <w:tcPr>
            <w:tcW w:w="5954" w:type="dxa"/>
            <w:gridSpan w:val="2"/>
          </w:tcPr>
          <w:p w14:paraId="6AE8BE1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Bee kanaliza tama ba hela-fatin</w:t>
            </w:r>
          </w:p>
          <w:p w14:paraId="7DD1BDC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Bee kanaliza tama ba kintál/uma oin</w:t>
            </w:r>
          </w:p>
          <w:p w14:paraId="726AE03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Torneira públiku/komunál</w:t>
            </w:r>
          </w:p>
          <w:p w14:paraId="0927DB1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Bee furra/posu-tubulár</w:t>
            </w:r>
          </w:p>
          <w:p w14:paraId="590C139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Posu kee protejidu</w:t>
            </w:r>
          </w:p>
          <w:p w14:paraId="3F58375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Posu kee la protejidu</w:t>
            </w:r>
          </w:p>
          <w:p w14:paraId="3650A46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Bee-matan protejidu</w:t>
            </w:r>
          </w:p>
          <w:p w14:paraId="4EBFF76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Bee-matan la protejidu</w:t>
            </w:r>
          </w:p>
          <w:p w14:paraId="3583318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Udabeen rai iha kontentór ne’ebé taka metin</w:t>
            </w:r>
          </w:p>
          <w:p w14:paraId="050F5B8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Udabeen rai iha kontentór ne’ebé nakloke</w:t>
            </w:r>
          </w:p>
          <w:p w14:paraId="393774A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Vendedór ki’ik (karoxa ho tanke ki’ik/bidon)</w:t>
            </w:r>
          </w:p>
          <w:p w14:paraId="1F831B5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Karreta tanke</w:t>
            </w:r>
          </w:p>
          <w:p w14:paraId="03BD7975"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Bee rai-leten (mota, lago, kolan, kadalak, bee-dalan, kanál irigasaun)</w:t>
            </w:r>
          </w:p>
          <w:p w14:paraId="16E9399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w:t>
            </w:r>
          </w:p>
          <w:p w14:paraId="0C536FF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77FBE25F" w14:textId="77777777" w:rsidR="005E2A77" w:rsidRDefault="005E2A77" w:rsidP="005E2A77">
            <w:pPr>
              <w:spacing w:after="0" w:line="240" w:lineRule="auto"/>
            </w:pPr>
          </w:p>
        </w:tc>
      </w:tr>
      <w:tr w:rsidR="005E2A77" w14:paraId="246D6B1B" w14:textId="77777777">
        <w:tc>
          <w:tcPr>
            <w:tcW w:w="2972" w:type="dxa"/>
          </w:tcPr>
          <w:p w14:paraId="468B0820" w14:textId="77777777" w:rsidR="005E2A77" w:rsidRDefault="005E2A77" w:rsidP="005E2A77">
            <w:pPr>
              <w:spacing w:after="0" w:line="240" w:lineRule="auto"/>
            </w:pPr>
            <w:r>
              <w:lastRenderedPageBreak/>
              <w:t>Q2. Bee ba nesesidade umalaran durante semana rua ikus ne’e mai beibeik oinsá?</w:t>
            </w:r>
          </w:p>
        </w:tc>
        <w:tc>
          <w:tcPr>
            <w:tcW w:w="5954" w:type="dxa"/>
            <w:gridSpan w:val="2"/>
          </w:tcPr>
          <w:p w14:paraId="5EC38F7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Loroloron, oras 24 loron ida</w:t>
            </w:r>
          </w:p>
          <w:p w14:paraId="0F647C6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Loroloron, oras la hatene tuir</w:t>
            </w:r>
          </w:p>
          <w:p w14:paraId="1D05A55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Loron tolu to’o lima iha semana ida</w:t>
            </w:r>
          </w:p>
          <w:p w14:paraId="7CA56C6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Loron ida to’o rua semana ida</w:t>
            </w:r>
          </w:p>
          <w:p w14:paraId="713C64CF"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Menus liu semana ida dala ida</w:t>
            </w:r>
          </w:p>
          <w:p w14:paraId="34F45ECC" w14:textId="77777777" w:rsidR="005E2A77" w:rsidRDefault="005E2A77" w:rsidP="005E2A77">
            <w:pPr>
              <w:spacing w:after="0" w:line="240" w:lineRule="auto"/>
              <w:ind w:left="-43"/>
            </w:pPr>
            <w:r>
              <w:rPr>
                <w:rFonts w:ascii="Noto Sans Symbols" w:eastAsia="Noto Sans Symbols" w:hAnsi="Noto Sans Symbols" w:cs="Noto Sans Symbols"/>
                <w:sz w:val="20"/>
                <w:szCs w:val="20"/>
              </w:rPr>
              <w:t xml:space="preserve"> ❑</w:t>
            </w:r>
            <w:r>
              <w:t xml:space="preserve">   La hatene</w:t>
            </w:r>
          </w:p>
          <w:p w14:paraId="1DE58CDB" w14:textId="77777777" w:rsidR="005E2A77" w:rsidRDefault="005E2A77" w:rsidP="005E2A77">
            <w:pPr>
              <w:spacing w:after="0" w:line="240" w:lineRule="auto"/>
            </w:pPr>
          </w:p>
          <w:p w14:paraId="0A5971BF" w14:textId="77777777" w:rsidR="005E2A77" w:rsidRDefault="005E2A77" w:rsidP="005E2A77">
            <w:pPr>
              <w:spacing w:after="0" w:line="240" w:lineRule="auto"/>
            </w:pPr>
          </w:p>
        </w:tc>
      </w:tr>
      <w:tr w:rsidR="005E2A77" w14:paraId="247A2AE6" w14:textId="77777777">
        <w:tc>
          <w:tcPr>
            <w:tcW w:w="2972" w:type="dxa"/>
          </w:tcPr>
          <w:p w14:paraId="14B29F90" w14:textId="77777777" w:rsidR="005E2A77" w:rsidRDefault="005E2A77" w:rsidP="005E2A77">
            <w:pPr>
              <w:spacing w:after="0" w:line="240" w:lineRule="auto"/>
            </w:pPr>
            <w:r>
              <w:t>Q3. Lori tempu hira ba ema ida atu la’o ba bee matan, kuru bee no fila fali?</w:t>
            </w:r>
          </w:p>
        </w:tc>
        <w:tc>
          <w:tcPr>
            <w:tcW w:w="5954" w:type="dxa"/>
            <w:gridSpan w:val="2"/>
          </w:tcPr>
          <w:p w14:paraId="23A005F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Bee iha uma laran de’it (bee matan iha kintál laran)</w:t>
            </w:r>
          </w:p>
          <w:p w14:paraId="4D12C15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&lt; minutu 15</w:t>
            </w:r>
          </w:p>
          <w:p w14:paraId="638FAE7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Minutu 15-30</w:t>
            </w:r>
          </w:p>
          <w:p w14:paraId="1A25349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Minutu 30 – ora 1</w:t>
            </w:r>
          </w:p>
          <w:p w14:paraId="205E8C0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&gt; ora 1 (favór espesífika)</w:t>
            </w:r>
          </w:p>
          <w:p w14:paraId="662D9000" w14:textId="77777777" w:rsidR="005E2A77" w:rsidRDefault="005E2A77" w:rsidP="005E2A77">
            <w:pPr>
              <w:spacing w:after="0" w:line="240" w:lineRule="auto"/>
              <w:ind w:left="-43"/>
            </w:pPr>
            <w:r>
              <w:rPr>
                <w:rFonts w:ascii="Noto Sans Symbols" w:eastAsia="Noto Sans Symbols" w:hAnsi="Noto Sans Symbols" w:cs="Noto Sans Symbols"/>
                <w:sz w:val="20"/>
                <w:szCs w:val="20"/>
              </w:rPr>
              <w:t xml:space="preserve"> ❑</w:t>
            </w:r>
            <w:r>
              <w:t xml:space="preserve">   La hatene</w:t>
            </w:r>
          </w:p>
          <w:p w14:paraId="7CFA2C15" w14:textId="77777777" w:rsidR="005E2A77" w:rsidRDefault="005E2A77" w:rsidP="005E2A77">
            <w:pPr>
              <w:spacing w:after="0" w:line="240" w:lineRule="auto"/>
            </w:pPr>
          </w:p>
        </w:tc>
      </w:tr>
      <w:tr w:rsidR="005E2A77" w14:paraId="2BCE5763" w14:textId="77777777">
        <w:tc>
          <w:tcPr>
            <w:tcW w:w="2972" w:type="dxa"/>
          </w:tcPr>
          <w:p w14:paraId="7DCC8A66" w14:textId="77777777" w:rsidR="005E2A77" w:rsidRDefault="005E2A77" w:rsidP="005E2A77">
            <w:pPr>
              <w:spacing w:after="0" w:line="240" w:lineRule="auto"/>
            </w:pPr>
            <w:r>
              <w:t>Q4. Sé maka baibain bá kuru bee atu uza ba Ita-nia umalaran?</w:t>
            </w:r>
          </w:p>
        </w:tc>
        <w:tc>
          <w:tcPr>
            <w:tcW w:w="5954" w:type="dxa"/>
            <w:gridSpan w:val="2"/>
          </w:tcPr>
          <w:p w14:paraId="2AE66AE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Feto adultu (otas tinan 18+)</w:t>
            </w:r>
          </w:p>
          <w:p w14:paraId="649F357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Mane adultu (otas tinan 18+)</w:t>
            </w:r>
          </w:p>
          <w:p w14:paraId="4AD22BF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Labarik feto (tinan 18 mai-kraik)</w:t>
            </w:r>
          </w:p>
          <w:p w14:paraId="7BEE26A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Labarik mane (tinan 18 mai-kraik)</w:t>
            </w:r>
          </w:p>
          <w:p w14:paraId="7A4DD92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w:t>
            </w:r>
            <w:r w:rsidDel="00FF54A6">
              <w:t xml:space="preserve"> </w:t>
            </w:r>
            <w:r>
              <w:t>_______________________)</w:t>
            </w:r>
          </w:p>
          <w:p w14:paraId="1790195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0E27E6CF" w14:textId="77777777" w:rsidR="005E2A77" w:rsidRDefault="005E2A77" w:rsidP="005E2A77">
            <w:pPr>
              <w:spacing w:after="0" w:line="240" w:lineRule="auto"/>
            </w:pPr>
          </w:p>
        </w:tc>
      </w:tr>
      <w:tr w:rsidR="005E2A77" w14:paraId="5758E195" w14:textId="77777777">
        <w:tc>
          <w:tcPr>
            <w:tcW w:w="2972" w:type="dxa"/>
          </w:tcPr>
          <w:p w14:paraId="25FB2FAF" w14:textId="77777777" w:rsidR="005E2A77" w:rsidRDefault="005E2A77" w:rsidP="005E2A77">
            <w:pPr>
              <w:spacing w:after="0" w:line="240" w:lineRule="auto"/>
            </w:pPr>
            <w:r>
              <w:t>Q5. Fatin ba fonte prinsipál bee atu uza iha uma hanesan mós fonte bee hemu nian ka?</w:t>
            </w:r>
          </w:p>
        </w:tc>
        <w:tc>
          <w:tcPr>
            <w:tcW w:w="5954" w:type="dxa"/>
            <w:gridSpan w:val="2"/>
          </w:tcPr>
          <w:p w14:paraId="30610153"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Pr>
                <w:rFonts w:asciiTheme="minorHAnsi" w:eastAsia="Noto Sans Symbols" w:hAnsiTheme="minorHAnsi" w:cstheme="minorHAnsi"/>
              </w:rPr>
              <w:t>Sin</w:t>
            </w:r>
          </w:p>
          <w:p w14:paraId="147CA23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0C67383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6EE4B74C" w14:textId="77777777" w:rsidR="005E2A77" w:rsidRDefault="005E2A77" w:rsidP="005E2A77">
            <w:pPr>
              <w:spacing w:after="0" w:line="240" w:lineRule="auto"/>
            </w:pPr>
          </w:p>
        </w:tc>
      </w:tr>
      <w:tr w:rsidR="005E2A77" w14:paraId="04AB9BC3" w14:textId="77777777">
        <w:tc>
          <w:tcPr>
            <w:tcW w:w="2972" w:type="dxa"/>
          </w:tcPr>
          <w:p w14:paraId="07D2FE74" w14:textId="77777777" w:rsidR="005E2A77" w:rsidRDefault="005E2A77" w:rsidP="005E2A77">
            <w:pPr>
              <w:spacing w:after="0" w:line="240" w:lineRule="auto"/>
            </w:pPr>
            <w:r>
              <w:t>Q6. Durante fulan neen ikus ne’e Ita-nia família esperiénsia interupsaun/aat ruma ba abastesimentu bee atu uza ba nesesidade umalaran iha fonte prinsipál ka lae?</w:t>
            </w:r>
          </w:p>
        </w:tc>
        <w:tc>
          <w:tcPr>
            <w:tcW w:w="2977" w:type="dxa"/>
          </w:tcPr>
          <w:p w14:paraId="44785C24"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Pr>
                <w:rFonts w:asciiTheme="minorHAnsi" w:eastAsia="Noto Sans Symbols" w:hAnsiTheme="minorHAnsi" w:cstheme="minorHAnsi"/>
              </w:rPr>
              <w:t xml:space="preserve">Sin </w:t>
            </w:r>
            <w:r w:rsidRPr="00AE5F0D">
              <w:rPr>
                <w:rFonts w:asciiTheme="minorHAnsi" w:eastAsia="Noto Sans Symbols" w:hAnsiTheme="minorHAnsi" w:cstheme="minorHAnsi"/>
              </w:rPr>
              <w:sym w:font="Wingdings" w:char="F0E0"/>
            </w:r>
            <w:r>
              <w:rPr>
                <w:rFonts w:asciiTheme="minorHAnsi" w:eastAsia="Noto Sans Symbols" w:hAnsiTheme="minorHAnsi" w:cstheme="minorHAnsi"/>
              </w:rPr>
              <w:t xml:space="preserve"> Q6a</w:t>
            </w:r>
          </w:p>
          <w:p w14:paraId="5873AD2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Q8</w:t>
            </w:r>
          </w:p>
          <w:p w14:paraId="68C7072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Q8</w:t>
            </w:r>
          </w:p>
          <w:p w14:paraId="366AA71B" w14:textId="77777777" w:rsidR="005E2A77" w:rsidRDefault="005E2A77" w:rsidP="005E2A77">
            <w:pPr>
              <w:spacing w:after="0" w:line="240" w:lineRule="auto"/>
            </w:pPr>
          </w:p>
          <w:p w14:paraId="34999046" w14:textId="77777777" w:rsidR="005E2A77" w:rsidRDefault="005E2A77" w:rsidP="005E2A77">
            <w:pPr>
              <w:spacing w:after="0" w:line="240" w:lineRule="auto"/>
            </w:pPr>
          </w:p>
        </w:tc>
        <w:tc>
          <w:tcPr>
            <w:tcW w:w="2977" w:type="dxa"/>
          </w:tcPr>
          <w:p w14:paraId="0240A2A1" w14:textId="77777777" w:rsidR="005E2A77" w:rsidRDefault="005E2A77" w:rsidP="005E2A77">
            <w:pPr>
              <w:spacing w:after="0" w:line="240" w:lineRule="auto"/>
            </w:pPr>
            <w:r>
              <w:t>Q6a. Karik SIN, kauza prinsipál ba interupsaun maka saida?</w:t>
            </w:r>
          </w:p>
        </w:tc>
      </w:tr>
      <w:tr w:rsidR="005E2A77" w14:paraId="4BD662EE" w14:textId="77777777">
        <w:tc>
          <w:tcPr>
            <w:tcW w:w="2972" w:type="dxa"/>
          </w:tcPr>
          <w:p w14:paraId="46832DD5" w14:textId="77777777" w:rsidR="005E2A77" w:rsidRDefault="005E2A77" w:rsidP="005E2A77">
            <w:pPr>
              <w:spacing w:after="0" w:line="240" w:lineRule="auto"/>
            </w:pPr>
            <w:r>
              <w:t>Q7. Durante interupsaun/aat iha fonte prinsipál, loron hira nia laran maka Ita labele hetan bee?</w:t>
            </w:r>
          </w:p>
        </w:tc>
        <w:tc>
          <w:tcPr>
            <w:tcW w:w="5954" w:type="dxa"/>
            <w:gridSpan w:val="2"/>
          </w:tcPr>
          <w:p w14:paraId="3182125F" w14:textId="77777777" w:rsidR="005E2A77" w:rsidRDefault="005E2A77" w:rsidP="005E2A77">
            <w:pPr>
              <w:spacing w:after="0" w:line="240" w:lineRule="auto"/>
              <w:rPr>
                <w:rFonts w:ascii="Noto Sans Symbols" w:eastAsia="Noto Sans Symbols" w:hAnsi="Noto Sans Symbols" w:cs="Noto Sans Symbols"/>
                <w:sz w:val="20"/>
                <w:szCs w:val="20"/>
              </w:rPr>
            </w:pPr>
          </w:p>
          <w:p w14:paraId="6607946F" w14:textId="77777777" w:rsidR="005E2A77" w:rsidRPr="00B24D48" w:rsidRDefault="005E2A77" w:rsidP="005E2A77">
            <w:pPr>
              <w:spacing w:after="0" w:line="240" w:lineRule="auto"/>
              <w:rPr>
                <w:rFonts w:ascii="Noto Sans Symbols" w:eastAsia="Noto Sans Symbols" w:hAnsi="Noto Sans Symbols" w:cs="Noto Sans Symbols"/>
              </w:rPr>
            </w:pPr>
            <w:r>
              <w:rPr>
                <w:rFonts w:ascii="Noto Sans Symbols" w:eastAsia="Noto Sans Symbols" w:hAnsi="Noto Sans Symbols" w:cs="Noto Sans Symbols"/>
              </w:rPr>
              <w:t>Loron hira</w:t>
            </w:r>
            <w:r w:rsidRPr="00B24D48">
              <w:rPr>
                <w:rFonts w:ascii="Noto Sans Symbols" w:eastAsia="Noto Sans Symbols" w:hAnsi="Noto Sans Symbols" w:cs="Noto Sans Symbols"/>
              </w:rPr>
              <w:t>:__________________</w:t>
            </w:r>
          </w:p>
        </w:tc>
      </w:tr>
      <w:tr w:rsidR="005E2A77" w14:paraId="239B0F15" w14:textId="77777777" w:rsidTr="006E0E65">
        <w:trPr>
          <w:trHeight w:val="2542"/>
        </w:trPr>
        <w:tc>
          <w:tcPr>
            <w:tcW w:w="2972" w:type="dxa"/>
            <w:vMerge w:val="restart"/>
          </w:tcPr>
          <w:p w14:paraId="7A9E20EB" w14:textId="77777777" w:rsidR="005E2A77" w:rsidRDefault="005E2A77" w:rsidP="005E2A77">
            <w:pPr>
              <w:spacing w:after="0" w:line="240" w:lineRule="auto"/>
            </w:pPr>
            <w:r>
              <w:t>Q8. Ita selu bee hosi fonte ruma ka lae?</w:t>
            </w:r>
          </w:p>
        </w:tc>
        <w:tc>
          <w:tcPr>
            <w:tcW w:w="2977" w:type="dxa"/>
            <w:vMerge w:val="restart"/>
          </w:tcPr>
          <w:p w14:paraId="1F61DD1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Pr>
                <w:rFonts w:asciiTheme="minorHAnsi" w:eastAsia="Noto Sans Symbols" w:hAnsiTheme="minorHAnsi" w:cstheme="minorHAnsi"/>
              </w:rPr>
              <w:t xml:space="preserve">Sin </w:t>
            </w:r>
            <w:r w:rsidRPr="00AE5F0D">
              <w:rPr>
                <w:rFonts w:asciiTheme="minorHAnsi" w:eastAsia="Noto Sans Symbols" w:hAnsiTheme="minorHAnsi" w:cstheme="minorHAnsi"/>
              </w:rPr>
              <w:sym w:font="Wingdings" w:char="F0E0"/>
            </w:r>
            <w:r>
              <w:rPr>
                <w:rFonts w:asciiTheme="minorHAnsi" w:eastAsia="Noto Sans Symbols" w:hAnsiTheme="minorHAnsi" w:cstheme="minorHAnsi"/>
              </w:rPr>
              <w:t xml:space="preserve"> Q8a</w:t>
            </w:r>
          </w:p>
          <w:p w14:paraId="086CAA9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Q9</w:t>
            </w:r>
          </w:p>
          <w:p w14:paraId="4BD8D21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Q9</w:t>
            </w:r>
          </w:p>
          <w:p w14:paraId="57FFE25E" w14:textId="77777777" w:rsidR="005E2A77" w:rsidRDefault="005E2A77" w:rsidP="005E2A77">
            <w:pPr>
              <w:spacing w:after="0" w:line="240" w:lineRule="auto"/>
            </w:pPr>
          </w:p>
        </w:tc>
        <w:tc>
          <w:tcPr>
            <w:tcW w:w="2977" w:type="dxa"/>
          </w:tcPr>
          <w:p w14:paraId="0E9C0439" w14:textId="77777777" w:rsidR="005E2A77" w:rsidRDefault="005E2A77" w:rsidP="005E2A77">
            <w:pPr>
              <w:spacing w:after="0" w:line="240" w:lineRule="auto"/>
            </w:pPr>
            <w:r>
              <w:t>Q8a. Karik SIN, bainhira maka ita tenke selu?</w:t>
            </w:r>
          </w:p>
          <w:p w14:paraId="125AAA8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Loroloron</w:t>
            </w:r>
          </w:p>
          <w:p w14:paraId="3B4D53F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Semana-semana</w:t>
            </w:r>
          </w:p>
          <w:p w14:paraId="2099F5E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Fulafulan</w:t>
            </w:r>
          </w:p>
          <w:p w14:paraId="4D7C79D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Tuir volume/kontentór/ metru bee</w:t>
            </w:r>
          </w:p>
          <w:p w14:paraId="3B5AE06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(espesífika________)</w:t>
            </w:r>
          </w:p>
          <w:p w14:paraId="2860C610" w14:textId="77777777" w:rsidR="005E2A77" w:rsidRPr="003C3B84" w:rsidRDefault="005E2A77" w:rsidP="005E2A77">
            <w:pPr>
              <w:spacing w:after="0" w:line="240" w:lineRule="auto"/>
            </w:pPr>
            <w:r>
              <w:rPr>
                <w:rFonts w:ascii="Noto Sans Symbols" w:eastAsia="Noto Sans Symbols" w:hAnsi="Noto Sans Symbols" w:cs="Noto Sans Symbols"/>
                <w:sz w:val="20"/>
                <w:szCs w:val="20"/>
              </w:rPr>
              <w:t>❑</w:t>
            </w:r>
            <w:r>
              <w:t xml:space="preserve">   La hatene</w:t>
            </w:r>
          </w:p>
        </w:tc>
      </w:tr>
      <w:tr w:rsidR="005E2A77" w14:paraId="55133ADB" w14:textId="77777777" w:rsidTr="006E0E65">
        <w:trPr>
          <w:trHeight w:val="975"/>
        </w:trPr>
        <w:tc>
          <w:tcPr>
            <w:tcW w:w="2972" w:type="dxa"/>
            <w:vMerge/>
          </w:tcPr>
          <w:p w14:paraId="0E9E661C" w14:textId="77777777" w:rsidR="005E2A77" w:rsidRDefault="005E2A77" w:rsidP="005E2A77">
            <w:pPr>
              <w:spacing w:after="0" w:line="240" w:lineRule="auto"/>
            </w:pPr>
          </w:p>
        </w:tc>
        <w:tc>
          <w:tcPr>
            <w:tcW w:w="2977" w:type="dxa"/>
            <w:vMerge/>
          </w:tcPr>
          <w:p w14:paraId="6DBFEC9A" w14:textId="77777777" w:rsidR="005E2A77" w:rsidRDefault="005E2A77" w:rsidP="005E2A77">
            <w:pPr>
              <w:spacing w:after="0" w:line="240" w:lineRule="auto"/>
              <w:rPr>
                <w:rFonts w:ascii="Segoe UI Symbol" w:eastAsia="Noto Sans Symbols" w:hAnsi="Segoe UI Symbol" w:cs="Segoe UI Symbol"/>
                <w:sz w:val="20"/>
                <w:szCs w:val="20"/>
              </w:rPr>
            </w:pPr>
          </w:p>
        </w:tc>
        <w:tc>
          <w:tcPr>
            <w:tcW w:w="2977" w:type="dxa"/>
          </w:tcPr>
          <w:p w14:paraId="76E4C521" w14:textId="77777777" w:rsidR="005E2A77" w:rsidRDefault="005E2A77" w:rsidP="005E2A77">
            <w:pPr>
              <w:spacing w:after="0" w:line="240" w:lineRule="auto"/>
            </w:pPr>
            <w:r>
              <w:t>Q8b. Hira maka Ita selu púr karada ka púr unidade volume?</w:t>
            </w:r>
          </w:p>
          <w:p w14:paraId="416B867D" w14:textId="77777777" w:rsidR="005E2A77" w:rsidRDefault="005E2A77" w:rsidP="005E2A77">
            <w:pPr>
              <w:spacing w:after="0" w:line="240" w:lineRule="auto"/>
            </w:pPr>
          </w:p>
        </w:tc>
      </w:tr>
      <w:tr w:rsidR="005E2A77" w14:paraId="59E6C759" w14:textId="77777777" w:rsidTr="006E0E65">
        <w:trPr>
          <w:trHeight w:val="2181"/>
        </w:trPr>
        <w:tc>
          <w:tcPr>
            <w:tcW w:w="2972" w:type="dxa"/>
          </w:tcPr>
          <w:p w14:paraId="5DC5CE68" w14:textId="77777777" w:rsidR="005E2A77" w:rsidRDefault="005E2A77" w:rsidP="005E2A77">
            <w:pPr>
              <w:spacing w:after="0" w:line="240" w:lineRule="auto"/>
            </w:pPr>
            <w:r>
              <w:lastRenderedPageBreak/>
              <w:t>Q9. Bainhira mosu problema ruma ho fonte prinsipál bee, Ita hato’o ba sé?</w:t>
            </w:r>
          </w:p>
        </w:tc>
        <w:tc>
          <w:tcPr>
            <w:tcW w:w="2977" w:type="dxa"/>
          </w:tcPr>
          <w:p w14:paraId="088C466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Laiha ema ida </w:t>
            </w:r>
            <w:r>
              <w:sym w:font="Wingdings" w:char="F0E0"/>
            </w:r>
            <w:r>
              <w:t xml:space="preserve"> Q10</w:t>
            </w:r>
          </w:p>
          <w:p w14:paraId="0874752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Governu lokál </w:t>
            </w:r>
            <w:r>
              <w:sym w:font="Wingdings" w:char="F0E0"/>
            </w:r>
            <w:r>
              <w:t xml:space="preserve"> Q9a</w:t>
            </w:r>
          </w:p>
          <w:p w14:paraId="76BEBC9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Lidér komunidade </w:t>
            </w:r>
            <w:r>
              <w:sym w:font="Wingdings" w:char="F0E0"/>
            </w:r>
            <w:r>
              <w:t xml:space="preserve"> Q9a</w:t>
            </w:r>
          </w:p>
          <w:p w14:paraId="0E56F1BD"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Badaen/kanalizadór lokál </w:t>
            </w:r>
            <w:r>
              <w:sym w:font="Wingdings" w:char="F0E0"/>
            </w:r>
            <w:r>
              <w:t xml:space="preserve"> Q9a</w:t>
            </w:r>
          </w:p>
          <w:p w14:paraId="3884885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w:t>
            </w:r>
            <w:r w:rsidDel="00CA72A5">
              <w:t xml:space="preserve"> </w:t>
            </w:r>
            <w:r>
              <w:t>________)</w:t>
            </w:r>
          </w:p>
          <w:p w14:paraId="4F6F8A02" w14:textId="77777777" w:rsidR="005E2A77" w:rsidRPr="006C4466"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Q10</w:t>
            </w:r>
          </w:p>
        </w:tc>
        <w:tc>
          <w:tcPr>
            <w:tcW w:w="2977" w:type="dxa"/>
          </w:tcPr>
          <w:p w14:paraId="050E5A1A" w14:textId="77777777" w:rsidR="005E2A77" w:rsidRDefault="005E2A77" w:rsidP="005E2A77">
            <w:pPr>
              <w:spacing w:after="0" w:line="240" w:lineRule="auto"/>
            </w:pPr>
            <w:r>
              <w:t>Q9a. Problema ne’e konsege rezolve duni ka lae?</w:t>
            </w:r>
          </w:p>
          <w:p w14:paraId="12A35617"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Sin</w:t>
            </w:r>
          </w:p>
          <w:p w14:paraId="1F2A5E2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376A3DE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01D4C06D" w14:textId="77777777" w:rsidR="005E2A77" w:rsidRDefault="005E2A77" w:rsidP="005E2A77">
            <w:pPr>
              <w:spacing w:after="0" w:line="240" w:lineRule="auto"/>
            </w:pPr>
          </w:p>
        </w:tc>
      </w:tr>
      <w:tr w:rsidR="005E2A77" w14:paraId="75A01DFA" w14:textId="77777777" w:rsidTr="006E0E65">
        <w:tc>
          <w:tcPr>
            <w:tcW w:w="2972" w:type="dxa"/>
          </w:tcPr>
          <w:p w14:paraId="057A928E" w14:textId="77777777" w:rsidR="005E2A77" w:rsidRDefault="005E2A77" w:rsidP="005E2A77">
            <w:pPr>
              <w:spacing w:after="0" w:line="240" w:lineRule="auto"/>
            </w:pPr>
            <w:r>
              <w:t>Q10. Ita iha interese atu hadi’ak liután Ita-nia serbisu abastesimentu bee ka lae?</w:t>
            </w:r>
          </w:p>
        </w:tc>
        <w:tc>
          <w:tcPr>
            <w:tcW w:w="5954" w:type="dxa"/>
            <w:gridSpan w:val="2"/>
          </w:tcPr>
          <w:p w14:paraId="4A55074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Sin</w:t>
            </w:r>
          </w:p>
          <w:p w14:paraId="3B06449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7A82BF2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04EC3B00" w14:textId="77777777" w:rsidR="005E2A77" w:rsidRDefault="005E2A77" w:rsidP="005E2A77">
            <w:pPr>
              <w:spacing w:after="0" w:line="240" w:lineRule="auto"/>
            </w:pPr>
          </w:p>
        </w:tc>
      </w:tr>
      <w:tr w:rsidR="005E2A77" w14:paraId="61210791" w14:textId="77777777" w:rsidTr="006E0E65">
        <w:tc>
          <w:tcPr>
            <w:tcW w:w="2972" w:type="dxa"/>
          </w:tcPr>
          <w:p w14:paraId="1AAAFBC1" w14:textId="77777777" w:rsidR="005E2A77" w:rsidRDefault="005E2A77" w:rsidP="005E2A77">
            <w:pPr>
              <w:spacing w:after="0" w:line="240" w:lineRule="auto"/>
            </w:pPr>
            <w:r>
              <w:t>Q11. Ita prontu selu atu hadi’ak liután Ita-nia abastesimentu bee ka lae?</w:t>
            </w:r>
          </w:p>
        </w:tc>
        <w:tc>
          <w:tcPr>
            <w:tcW w:w="2977" w:type="dxa"/>
          </w:tcPr>
          <w:p w14:paraId="2C88DF60"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Sin </w:t>
            </w:r>
            <w:r>
              <w:sym w:font="Wingdings" w:char="F0E0"/>
            </w:r>
            <w:r>
              <w:t xml:space="preserve"> Q11a</w:t>
            </w:r>
          </w:p>
          <w:p w14:paraId="19EE2B9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Q12</w:t>
            </w:r>
          </w:p>
          <w:p w14:paraId="6109E3F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Q12</w:t>
            </w:r>
          </w:p>
          <w:p w14:paraId="537A69F8" w14:textId="77777777" w:rsidR="005E2A77" w:rsidRDefault="005E2A77" w:rsidP="005E2A77">
            <w:pPr>
              <w:spacing w:after="0" w:line="240" w:lineRule="auto"/>
            </w:pPr>
          </w:p>
        </w:tc>
        <w:tc>
          <w:tcPr>
            <w:tcW w:w="2977" w:type="dxa"/>
          </w:tcPr>
          <w:p w14:paraId="1A402BA2" w14:textId="77777777" w:rsidR="005E2A77" w:rsidRPr="00591CD2" w:rsidRDefault="005E2A77" w:rsidP="005E2A77">
            <w:pPr>
              <w:spacing w:after="0" w:line="240" w:lineRule="auto"/>
            </w:pPr>
            <w:r>
              <w:t xml:space="preserve">Q11a. </w:t>
            </w:r>
            <w:r w:rsidRPr="00591CD2">
              <w:t>Karik SIN, hira maka ita prontu selu atu hadi’ak liután ita-nia abastesimentu bee?</w:t>
            </w:r>
          </w:p>
          <w:p w14:paraId="2AD6A5D8" w14:textId="77777777" w:rsidR="005E2A77" w:rsidRDefault="005E2A77" w:rsidP="005E2A77">
            <w:pPr>
              <w:spacing w:after="0" w:line="240" w:lineRule="auto"/>
              <w:rPr>
                <w:rFonts w:ascii="Segoe UI Symbol" w:eastAsia="Noto Sans Symbols" w:hAnsi="Segoe UI Symbol" w:cs="Segoe UI Symbol"/>
                <w:sz w:val="20"/>
                <w:szCs w:val="20"/>
              </w:rPr>
            </w:pPr>
          </w:p>
          <w:p w14:paraId="07A50798"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2AC899EF" w14:textId="77777777" w:rsidTr="006E0E65">
        <w:tc>
          <w:tcPr>
            <w:tcW w:w="2972" w:type="dxa"/>
          </w:tcPr>
          <w:p w14:paraId="4B2C2C1A" w14:textId="77777777" w:rsidR="005E2A77" w:rsidRDefault="005E2A77" w:rsidP="005E2A77">
            <w:pPr>
              <w:spacing w:after="0" w:line="240" w:lineRule="auto"/>
            </w:pPr>
            <w:r>
              <w:t>Q12. Imi soe imi-nia bee fo’er umalaran nian (i.e. bee hosi tein, fase, hamoos, maibé la inklui bee foer hosi sentina) ba ne’ebé?</w:t>
            </w:r>
          </w:p>
        </w:tc>
        <w:tc>
          <w:tcPr>
            <w:tcW w:w="5954" w:type="dxa"/>
            <w:gridSpan w:val="2"/>
          </w:tcPr>
          <w:p w14:paraId="78A4C6E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Sistema séptiku</w:t>
            </w:r>
          </w:p>
          <w:p w14:paraId="646F3D2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Fakar tama ba sentina</w:t>
            </w:r>
          </w:p>
          <w:p w14:paraId="1A899B5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Rai-kuak</w:t>
            </w:r>
          </w:p>
          <w:p w14:paraId="2C185B5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Valeta estrada</w:t>
            </w:r>
          </w:p>
          <w:p w14:paraId="3D74646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ba estrada</w:t>
            </w:r>
          </w:p>
          <w:p w14:paraId="353BC64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ba to’os/kintál</w:t>
            </w:r>
          </w:p>
          <w:p w14:paraId="5132D1A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ba mota, kadalak</w:t>
            </w:r>
          </w:p>
          <w:p w14:paraId="25A3076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w:t>
            </w:r>
            <w:r w:rsidDel="00C57000">
              <w:t xml:space="preserve"> </w:t>
            </w:r>
            <w:r>
              <w:t>_______________________)</w:t>
            </w:r>
          </w:p>
          <w:p w14:paraId="7A5F0826"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t xml:space="preserve">  La hatene</w:t>
            </w:r>
          </w:p>
        </w:tc>
      </w:tr>
    </w:tbl>
    <w:p w14:paraId="6CC630AD" w14:textId="77777777" w:rsidR="005E2A77" w:rsidRDefault="005E2A77" w:rsidP="005E2A77">
      <w:pPr>
        <w:spacing w:after="0" w:line="240" w:lineRule="auto"/>
      </w:pPr>
    </w:p>
    <w:tbl>
      <w:tblPr>
        <w:tblW w:w="900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3015"/>
        <w:gridCol w:w="3015"/>
      </w:tblGrid>
      <w:tr w:rsidR="005E2A77" w14:paraId="4550515E" w14:textId="77777777">
        <w:tc>
          <w:tcPr>
            <w:tcW w:w="9002" w:type="dxa"/>
            <w:gridSpan w:val="3"/>
            <w:shd w:val="clear" w:color="auto" w:fill="92D050"/>
          </w:tcPr>
          <w:p w14:paraId="0A46484C" w14:textId="77777777" w:rsidR="005E2A77" w:rsidRDefault="005E2A77" w:rsidP="005E2A77">
            <w:pPr>
              <w:widowControl/>
              <w:numPr>
                <w:ilvl w:val="0"/>
                <w:numId w:val="33"/>
              </w:numPr>
              <w:spacing w:after="0" w:line="240" w:lineRule="auto"/>
              <w:ind w:left="313" w:hanging="360"/>
              <w:contextualSpacing/>
            </w:pPr>
            <w:r>
              <w:rPr>
                <w:b/>
              </w:rPr>
              <w:t>FASE LIMAN NO IJIENE</w:t>
            </w:r>
          </w:p>
        </w:tc>
      </w:tr>
      <w:tr w:rsidR="005E2A77" w14:paraId="50CFB646" w14:textId="77777777">
        <w:tc>
          <w:tcPr>
            <w:tcW w:w="2972" w:type="dxa"/>
          </w:tcPr>
          <w:p w14:paraId="354E611C" w14:textId="77777777" w:rsidR="005E2A77" w:rsidRDefault="005E2A77" w:rsidP="005E2A77">
            <w:pPr>
              <w:spacing w:after="0" w:line="240" w:lineRule="auto"/>
            </w:pPr>
            <w:r>
              <w:t>Q13. Ita-nia membru família sira uza saida atu hamoos sira-nia kidun hafoin sentina?</w:t>
            </w:r>
          </w:p>
        </w:tc>
        <w:tc>
          <w:tcPr>
            <w:tcW w:w="6030" w:type="dxa"/>
            <w:gridSpan w:val="2"/>
          </w:tcPr>
          <w:p w14:paraId="1AF04079"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Bee</w:t>
            </w:r>
          </w:p>
          <w:p w14:paraId="0DE61882"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Suratahan sintina</w:t>
            </w:r>
          </w:p>
          <w:p w14:paraId="4F46EFB1"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Suratahan uzadu (e.g. jornál)</w:t>
            </w:r>
          </w:p>
          <w:p w14:paraId="6F66498A"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Ai-sanak</w:t>
            </w:r>
          </w:p>
          <w:p w14:paraId="42203715" w14:textId="77777777" w:rsidR="005E2A77" w:rsidRDefault="005E2A77" w:rsidP="005E2A77">
            <w:pPr>
              <w:spacing w:after="0" w:line="240" w:lineRule="auto"/>
            </w:pPr>
            <w:r w:rsidRPr="00711301">
              <w:rPr>
                <w:rFonts w:ascii="Segoe UI Symbol" w:eastAsia="Noto Sans Symbols" w:hAnsi="Segoe UI Symbol" w:cs="Segoe UI Symbol"/>
              </w:rPr>
              <w:t>❑</w:t>
            </w:r>
            <w:r w:rsidRPr="00711301">
              <w:rPr>
                <w:rFonts w:ascii="Noto Sans Symbols" w:eastAsia="Noto Sans Symbols" w:hAnsi="Noto Sans Symbols" w:cs="Noto Sans Symbols"/>
              </w:rPr>
              <w:t xml:space="preserve">  </w:t>
            </w:r>
            <w:r>
              <w:rPr>
                <w:rFonts w:ascii="Noto Sans Symbols" w:eastAsia="Noto Sans Symbols" w:hAnsi="Noto Sans Symbols" w:cs="Noto Sans Symbols"/>
              </w:rPr>
              <w:t>Ai-tahan</w:t>
            </w:r>
          </w:p>
          <w:p w14:paraId="68EDF585"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Fatuk</w:t>
            </w:r>
          </w:p>
          <w:p w14:paraId="0BF0E7CE"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Laiha </w:t>
            </w:r>
          </w:p>
          <w:p w14:paraId="33F9804F"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Sira seluk (favór espesifika</w:t>
            </w:r>
            <w:r w:rsidRPr="00711301">
              <w:t xml:space="preserve"> _____________________)</w:t>
            </w:r>
          </w:p>
          <w:p w14:paraId="05BC3291"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La hatene</w:t>
            </w:r>
          </w:p>
          <w:p w14:paraId="1FEC8C51"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79E16BF8" w14:textId="77777777">
        <w:tc>
          <w:tcPr>
            <w:tcW w:w="2972" w:type="dxa"/>
          </w:tcPr>
          <w:p w14:paraId="4B9073C5" w14:textId="77777777" w:rsidR="005E2A77" w:rsidRDefault="005E2A77" w:rsidP="005E2A77">
            <w:pPr>
              <w:spacing w:after="0" w:line="240" w:lineRule="auto"/>
            </w:pPr>
            <w:r>
              <w:t>Q14. Ita-nia membru família ba hariis baibain iha-ne’ebé?</w:t>
            </w:r>
          </w:p>
        </w:tc>
        <w:tc>
          <w:tcPr>
            <w:tcW w:w="6030" w:type="dxa"/>
            <w:gridSpan w:val="2"/>
          </w:tcPr>
          <w:p w14:paraId="7FB62C5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Haris fatin rasik</w:t>
            </w:r>
          </w:p>
          <w:p w14:paraId="0ACF4B3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Haris fatin fizinu nian</w:t>
            </w:r>
          </w:p>
          <w:p w14:paraId="4D8629F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Haris fatin publiku</w:t>
            </w:r>
          </w:p>
          <w:p w14:paraId="2F04DB8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Bee rai leten (kolan, mota, kadalak)</w:t>
            </w:r>
          </w:p>
          <w:p w14:paraId="686661A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_________________________)</w:t>
            </w:r>
          </w:p>
          <w:p w14:paraId="3ABCD919" w14:textId="77777777" w:rsidR="005E2A77" w:rsidRDefault="005E2A77" w:rsidP="005E2A77">
            <w:pPr>
              <w:spacing w:after="0" w:line="240" w:lineRule="auto"/>
            </w:pPr>
          </w:p>
        </w:tc>
      </w:tr>
      <w:tr w:rsidR="005E2A77" w14:paraId="67A70046" w14:textId="77777777">
        <w:tc>
          <w:tcPr>
            <w:tcW w:w="2972" w:type="dxa"/>
          </w:tcPr>
          <w:p w14:paraId="57F80BC4" w14:textId="77777777" w:rsidR="005E2A77" w:rsidRDefault="005E2A77" w:rsidP="005E2A77">
            <w:pPr>
              <w:spacing w:after="0" w:line="240" w:lineRule="auto"/>
            </w:pPr>
            <w:r>
              <w:t>Q15. Ema hotu-hotu iha uma ne’e uza área ida-ne’e ba hari’is ka?</w:t>
            </w:r>
          </w:p>
        </w:tc>
        <w:tc>
          <w:tcPr>
            <w:tcW w:w="6030" w:type="dxa"/>
            <w:gridSpan w:val="2"/>
          </w:tcPr>
          <w:p w14:paraId="61E8560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w:t>
            </w:r>
          </w:p>
          <w:p w14:paraId="29389BF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7BC320C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07CD3CED" w14:textId="77777777" w:rsidR="005E2A77" w:rsidRDefault="005E2A77" w:rsidP="005E2A77">
            <w:pPr>
              <w:spacing w:after="0" w:line="240" w:lineRule="auto"/>
            </w:pPr>
          </w:p>
        </w:tc>
      </w:tr>
      <w:tr w:rsidR="005E2A77" w14:paraId="643B8CC4" w14:textId="77777777">
        <w:tc>
          <w:tcPr>
            <w:tcW w:w="2972" w:type="dxa"/>
          </w:tcPr>
          <w:p w14:paraId="0CC275C5" w14:textId="77777777" w:rsidR="005E2A77" w:rsidRDefault="005E2A77" w:rsidP="005E2A77">
            <w:pPr>
              <w:spacing w:after="0" w:line="240" w:lineRule="auto"/>
            </w:pPr>
            <w:r>
              <w:t>Q16. Do’ok oinsá fatin hariis nian hosi uma/hela-fatin?</w:t>
            </w:r>
          </w:p>
        </w:tc>
        <w:tc>
          <w:tcPr>
            <w:tcW w:w="6030" w:type="dxa"/>
            <w:gridSpan w:val="2"/>
          </w:tcPr>
          <w:p w14:paraId="1B2CAF1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 Metru 5</w:t>
            </w:r>
          </w:p>
          <w:p w14:paraId="1C465C8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Metru 5-10</w:t>
            </w:r>
          </w:p>
          <w:p w14:paraId="52595A79"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Metru 11-15</w:t>
            </w:r>
          </w:p>
          <w:p w14:paraId="48F0B83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&gt; Metru 15</w:t>
            </w:r>
          </w:p>
          <w:p w14:paraId="55D7CAC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__________________________)</w:t>
            </w:r>
          </w:p>
          <w:p w14:paraId="528C1CD9" w14:textId="77777777" w:rsidR="005E2A77" w:rsidRDefault="005E2A77" w:rsidP="005E2A77">
            <w:pPr>
              <w:spacing w:after="0" w:line="240" w:lineRule="auto"/>
            </w:pPr>
          </w:p>
        </w:tc>
      </w:tr>
      <w:tr w:rsidR="005E2A77" w14:paraId="0A5A4B1B" w14:textId="77777777">
        <w:tc>
          <w:tcPr>
            <w:tcW w:w="2972" w:type="dxa"/>
          </w:tcPr>
          <w:p w14:paraId="5B943689" w14:textId="77777777" w:rsidR="005E2A77" w:rsidRDefault="005E2A77" w:rsidP="005E2A77">
            <w:pPr>
              <w:spacing w:after="0" w:line="240" w:lineRule="auto"/>
            </w:pPr>
            <w:r>
              <w:lastRenderedPageBreak/>
              <w:t>Q17. Ohin ka horiseik Ita uza ona sabaun ka lae?</w:t>
            </w:r>
          </w:p>
        </w:tc>
        <w:tc>
          <w:tcPr>
            <w:tcW w:w="6030" w:type="dxa"/>
            <w:gridSpan w:val="2"/>
          </w:tcPr>
          <w:p w14:paraId="5FFCFEDC"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Sin </w:t>
            </w:r>
            <w:r>
              <w:sym w:font="Wingdings" w:char="F0E0"/>
            </w:r>
            <w:r>
              <w:t xml:space="preserve"> Q18</w:t>
            </w:r>
          </w:p>
          <w:p w14:paraId="07CA16A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Q19</w:t>
            </w:r>
          </w:p>
          <w:p w14:paraId="6ED3477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Q19</w:t>
            </w:r>
          </w:p>
          <w:p w14:paraId="3A68F79F" w14:textId="77777777" w:rsidR="005E2A77" w:rsidRDefault="005E2A77" w:rsidP="005E2A77">
            <w:pPr>
              <w:spacing w:after="0" w:line="240" w:lineRule="auto"/>
            </w:pPr>
          </w:p>
          <w:p w14:paraId="67F05784"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187D46A0" w14:textId="77777777">
        <w:tc>
          <w:tcPr>
            <w:tcW w:w="2972" w:type="dxa"/>
          </w:tcPr>
          <w:p w14:paraId="450010B7" w14:textId="77777777" w:rsidR="005E2A77" w:rsidRDefault="005E2A77" w:rsidP="005E2A77">
            <w:pPr>
              <w:spacing w:after="0" w:line="240" w:lineRule="auto"/>
            </w:pPr>
            <w:r>
              <w:t>Q18. Bainhira ohin ka horiseik uza sabaun (hili ne’ebé di’ak de’it)</w:t>
            </w:r>
          </w:p>
        </w:tc>
        <w:tc>
          <w:tcPr>
            <w:tcW w:w="6030" w:type="dxa"/>
            <w:gridSpan w:val="2"/>
          </w:tcPr>
          <w:p w14:paraId="2E8E286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Fase hena</w:t>
            </w:r>
          </w:p>
          <w:p w14:paraId="1EAFDA4C" w14:textId="77777777" w:rsidR="005E2A77" w:rsidRDefault="005E2A77" w:rsidP="005E2A77">
            <w:pPr>
              <w:spacing w:after="0" w:line="240" w:lineRule="auto"/>
            </w:pPr>
            <w:r>
              <w:rPr>
                <w:rFonts w:ascii="Segoe UI Symbol" w:eastAsia="Noto Sans Symbols" w:hAnsi="Segoe UI Symbol" w:cs="Segoe UI Symbol"/>
                <w:sz w:val="20"/>
                <w:szCs w:val="20"/>
              </w:rPr>
              <w:t xml:space="preserve">❑ </w:t>
            </w:r>
            <w:r w:rsidRPr="00591CD2">
              <w:t>Fase sasán tein nian no bikan</w:t>
            </w:r>
          </w:p>
          <w:p w14:paraId="5B564CE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ha’u-nia isin</w:t>
            </w:r>
          </w:p>
          <w:p w14:paraId="18D13C1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labarik nia kidun</w:t>
            </w:r>
          </w:p>
          <w:p w14:paraId="2DFA459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labarik nia liman</w:t>
            </w:r>
          </w:p>
          <w:p w14:paraId="754BD35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hafoin bá sentina</w:t>
            </w:r>
          </w:p>
          <w:p w14:paraId="78F8BB79"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Fase liman hafoin hamoos labarik</w:t>
            </w:r>
          </w:p>
          <w:p w14:paraId="793D1AB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molok fó haan labarik</w:t>
            </w:r>
          </w:p>
          <w:p w14:paraId="3838131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molok prepara hahán</w:t>
            </w:r>
          </w:p>
          <w:p w14:paraId="5A411D0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molok haan</w:t>
            </w:r>
          </w:p>
          <w:p w14:paraId="0F02FD1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molok la’o sai</w:t>
            </w:r>
          </w:p>
          <w:p w14:paraId="00B5398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Fase liman molok simu bainaka</w:t>
            </w:r>
          </w:p>
          <w:p w14:paraId="436B8F8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_________________________)</w:t>
            </w:r>
          </w:p>
          <w:p w14:paraId="106F334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150FC174" w14:textId="77777777" w:rsidR="005E2A77" w:rsidRDefault="005E2A77" w:rsidP="005E2A77">
            <w:pPr>
              <w:spacing w:after="0" w:line="240" w:lineRule="auto"/>
            </w:pPr>
          </w:p>
        </w:tc>
      </w:tr>
      <w:tr w:rsidR="005E2A77" w14:paraId="5FD7D8B7" w14:textId="77777777">
        <w:tc>
          <w:tcPr>
            <w:tcW w:w="2972" w:type="dxa"/>
          </w:tcPr>
          <w:p w14:paraId="190B268B" w14:textId="77777777" w:rsidR="005E2A77" w:rsidRDefault="005E2A77" w:rsidP="005E2A77">
            <w:pPr>
              <w:spacing w:after="0" w:line="240" w:lineRule="auto"/>
            </w:pPr>
            <w:r>
              <w:t>Q19. Bainhira maka Ita hanoin importante ba labarik ki’ik ida atu fase ninia liman ka Ita fase ninia liman? (hili resposta sira ne’ebé aplika)</w:t>
            </w:r>
          </w:p>
        </w:tc>
        <w:tc>
          <w:tcPr>
            <w:tcW w:w="6030" w:type="dxa"/>
            <w:gridSpan w:val="2"/>
          </w:tcPr>
          <w:p w14:paraId="5BD261B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Molok haan</w:t>
            </w:r>
          </w:p>
          <w:p w14:paraId="30FC4ED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Hafoin haan tiha</w:t>
            </w:r>
          </w:p>
          <w:p w14:paraId="5A68D33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Hafoin tee</w:t>
            </w:r>
          </w:p>
          <w:p w14:paraId="027BA1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Molok la’o sai</w:t>
            </w:r>
          </w:p>
          <w:p w14:paraId="5BE7C2E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Molok simu bainaka</w:t>
            </w:r>
          </w:p>
          <w:p w14:paraId="652D70D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_________________________)</w:t>
            </w:r>
          </w:p>
          <w:p w14:paraId="1B4EACD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3448970F"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536C3DF5" w14:textId="77777777">
        <w:tc>
          <w:tcPr>
            <w:tcW w:w="2972" w:type="dxa"/>
          </w:tcPr>
          <w:p w14:paraId="76A1BC25" w14:textId="77777777" w:rsidR="005E2A77" w:rsidRDefault="005E2A77" w:rsidP="005E2A77">
            <w:pPr>
              <w:spacing w:after="0" w:line="240" w:lineRule="auto"/>
            </w:pPr>
            <w:r>
              <w:t xml:space="preserve">Q20. Sabaun tipu saida maka Ita uza ba fase Ita-nia liman </w:t>
            </w:r>
          </w:p>
        </w:tc>
        <w:tc>
          <w:tcPr>
            <w:tcW w:w="3015" w:type="dxa"/>
          </w:tcPr>
          <w:p w14:paraId="35BBC53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Sabonete</w:t>
            </w:r>
          </w:p>
          <w:p w14:paraId="7F89868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Omu</w:t>
            </w:r>
          </w:p>
          <w:p w14:paraId="59F9CD3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Sabaun been</w:t>
            </w:r>
          </w:p>
          <w:p w14:paraId="5F41B1D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Ha’u la uza sabaun</w:t>
            </w:r>
          </w:p>
          <w:p w14:paraId="76501AD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7A225124"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015" w:type="dxa"/>
          </w:tcPr>
          <w:p w14:paraId="118FC459" w14:textId="77777777" w:rsidR="005E2A77" w:rsidRDefault="005E2A77" w:rsidP="005E2A77">
            <w:pPr>
              <w:spacing w:after="0" w:line="240" w:lineRule="auto"/>
              <w:rPr>
                <w:i/>
              </w:rPr>
            </w:pPr>
            <w:r>
              <w:rPr>
                <w:i/>
              </w:rPr>
              <w:t>Karik Ita uza sabaun, nia marka saida</w:t>
            </w:r>
          </w:p>
        </w:tc>
      </w:tr>
      <w:tr w:rsidR="005E2A77" w14:paraId="0B9CC3DC" w14:textId="77777777">
        <w:tc>
          <w:tcPr>
            <w:tcW w:w="2972" w:type="dxa"/>
          </w:tcPr>
          <w:p w14:paraId="7A91BF9C" w14:textId="77777777" w:rsidR="005E2A77" w:rsidRDefault="005E2A77" w:rsidP="005E2A77">
            <w:pPr>
              <w:spacing w:after="0" w:line="240" w:lineRule="auto"/>
              <w:rPr>
                <w:i/>
              </w:rPr>
            </w:pPr>
            <w:r>
              <w:t>Q21. Sabaun tipu saida maka Ita uza ba hariis?</w:t>
            </w:r>
          </w:p>
        </w:tc>
        <w:tc>
          <w:tcPr>
            <w:tcW w:w="3015" w:type="dxa"/>
          </w:tcPr>
          <w:p w14:paraId="4470BB2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Sabonete</w:t>
            </w:r>
          </w:p>
          <w:p w14:paraId="33C9C92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Omu</w:t>
            </w:r>
          </w:p>
          <w:p w14:paraId="5F359C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Sabaun been</w:t>
            </w:r>
          </w:p>
          <w:p w14:paraId="26BA215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Ha’u la uza sabaun</w:t>
            </w:r>
          </w:p>
          <w:p w14:paraId="4D9E11F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r w:rsidDel="00503EB1">
              <w:rPr>
                <w:rFonts w:ascii="Noto Sans Symbols" w:eastAsia="Noto Sans Symbols" w:hAnsi="Noto Sans Symbols" w:cs="Noto Sans Symbols"/>
                <w:sz w:val="20"/>
                <w:szCs w:val="20"/>
              </w:rPr>
              <w:t xml:space="preserve"> </w:t>
            </w:r>
          </w:p>
          <w:p w14:paraId="4424519A" w14:textId="77777777" w:rsidR="005E2A77" w:rsidRDefault="005E2A77" w:rsidP="005E2A77">
            <w:pPr>
              <w:spacing w:after="0" w:line="240" w:lineRule="auto"/>
            </w:pPr>
          </w:p>
        </w:tc>
        <w:tc>
          <w:tcPr>
            <w:tcW w:w="3015" w:type="dxa"/>
          </w:tcPr>
          <w:p w14:paraId="405B5A1C" w14:textId="77777777" w:rsidR="005E2A77" w:rsidRDefault="005E2A77" w:rsidP="005E2A77">
            <w:pPr>
              <w:spacing w:after="0" w:line="240" w:lineRule="auto"/>
              <w:rPr>
                <w:i/>
              </w:rPr>
            </w:pPr>
            <w:r>
              <w:rPr>
                <w:i/>
              </w:rPr>
              <w:t>Karik Ita uza sabaun, nia marka saida?</w:t>
            </w:r>
          </w:p>
        </w:tc>
      </w:tr>
      <w:tr w:rsidR="005E2A77" w14:paraId="50B7318C" w14:textId="77777777">
        <w:tc>
          <w:tcPr>
            <w:tcW w:w="2972" w:type="dxa"/>
          </w:tcPr>
          <w:p w14:paraId="181280AD" w14:textId="77777777" w:rsidR="005E2A77" w:rsidRDefault="005E2A77" w:rsidP="005E2A77">
            <w:pPr>
              <w:spacing w:after="0" w:line="240" w:lineRule="auto"/>
              <w:rPr>
                <w:i/>
              </w:rPr>
            </w:pPr>
            <w:r>
              <w:t>Q22. Sabaun tipu saida maka Ita uza ba fase bikan no hena sira?</w:t>
            </w:r>
          </w:p>
        </w:tc>
        <w:tc>
          <w:tcPr>
            <w:tcW w:w="3015" w:type="dxa"/>
          </w:tcPr>
          <w:p w14:paraId="18DF37B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Sabonete</w:t>
            </w:r>
          </w:p>
          <w:p w14:paraId="4668B97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Omu</w:t>
            </w:r>
          </w:p>
          <w:p w14:paraId="3AA042E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Sabaun been</w:t>
            </w:r>
          </w:p>
          <w:p w14:paraId="3134747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Ha’u la uza sabaun</w:t>
            </w:r>
          </w:p>
          <w:p w14:paraId="4465929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07B560A8" w14:textId="77777777" w:rsidR="005E2A77" w:rsidRDefault="005E2A77" w:rsidP="005E2A77">
            <w:pPr>
              <w:spacing w:after="0" w:line="240" w:lineRule="auto"/>
            </w:pPr>
          </w:p>
          <w:p w14:paraId="5449D08A" w14:textId="77777777" w:rsidR="005E2A77" w:rsidRDefault="005E2A77" w:rsidP="005E2A77">
            <w:pPr>
              <w:spacing w:after="0" w:line="240" w:lineRule="auto"/>
            </w:pPr>
          </w:p>
        </w:tc>
        <w:tc>
          <w:tcPr>
            <w:tcW w:w="3015" w:type="dxa"/>
          </w:tcPr>
          <w:p w14:paraId="2ED23139" w14:textId="77777777" w:rsidR="005E2A77" w:rsidRDefault="005E2A77" w:rsidP="005E2A77">
            <w:pPr>
              <w:spacing w:after="0" w:line="240" w:lineRule="auto"/>
              <w:rPr>
                <w:i/>
              </w:rPr>
            </w:pPr>
            <w:r>
              <w:rPr>
                <w:i/>
              </w:rPr>
              <w:t>Karik Ita uza sabaun, nia marka saida?</w:t>
            </w:r>
          </w:p>
        </w:tc>
      </w:tr>
      <w:tr w:rsidR="005E2A77" w14:paraId="6EDA9355" w14:textId="77777777">
        <w:tc>
          <w:tcPr>
            <w:tcW w:w="2972" w:type="dxa"/>
          </w:tcPr>
          <w:p w14:paraId="1EF49989" w14:textId="77777777" w:rsidR="005E2A77" w:rsidRDefault="005E2A77" w:rsidP="005E2A77">
            <w:pPr>
              <w:spacing w:after="0" w:line="240" w:lineRule="auto"/>
            </w:pPr>
            <w:r>
              <w:lastRenderedPageBreak/>
              <w:t>Q23. Ita baibain ba sosa sabaun iha-ne’ebé? (Loja/loja na’in nia naran)</w:t>
            </w:r>
          </w:p>
        </w:tc>
        <w:tc>
          <w:tcPr>
            <w:tcW w:w="6030" w:type="dxa"/>
            <w:gridSpan w:val="2"/>
          </w:tcPr>
          <w:p w14:paraId="28B2CFCC"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33B77ECA" w14:textId="77777777">
        <w:tc>
          <w:tcPr>
            <w:tcW w:w="2972" w:type="dxa"/>
          </w:tcPr>
          <w:p w14:paraId="525315FE" w14:textId="77777777" w:rsidR="005E2A77" w:rsidRDefault="005E2A77" w:rsidP="005E2A77">
            <w:pPr>
              <w:spacing w:after="0" w:line="240" w:lineRule="auto"/>
            </w:pPr>
            <w:r>
              <w:t>Q24. Lori tempu hira la’o to’o ba loja? (minutu)</w:t>
            </w:r>
          </w:p>
        </w:tc>
        <w:tc>
          <w:tcPr>
            <w:tcW w:w="6030" w:type="dxa"/>
            <w:gridSpan w:val="2"/>
          </w:tcPr>
          <w:p w14:paraId="587FA3B0"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59A17D67" w14:textId="77777777">
        <w:tc>
          <w:tcPr>
            <w:tcW w:w="2972" w:type="dxa"/>
          </w:tcPr>
          <w:p w14:paraId="2187DBC8" w14:textId="77777777" w:rsidR="005E2A77" w:rsidRDefault="005E2A77" w:rsidP="005E2A77">
            <w:pPr>
              <w:spacing w:after="0" w:line="240" w:lineRule="auto"/>
            </w:pPr>
            <w:r>
              <w:t>Q25. Hosi uma ba loja do’ok oinsá? (km hira)</w:t>
            </w:r>
          </w:p>
        </w:tc>
        <w:tc>
          <w:tcPr>
            <w:tcW w:w="6030" w:type="dxa"/>
            <w:gridSpan w:val="2"/>
          </w:tcPr>
          <w:p w14:paraId="74075DAC"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62B64113" w14:textId="77777777" w:rsidTr="006E0E65">
        <w:tc>
          <w:tcPr>
            <w:tcW w:w="2972" w:type="dxa"/>
          </w:tcPr>
          <w:p w14:paraId="2354C43E" w14:textId="77777777" w:rsidR="005E2A77" w:rsidRDefault="005E2A77" w:rsidP="005E2A77">
            <w:pPr>
              <w:spacing w:after="0" w:line="240" w:lineRule="auto"/>
            </w:pPr>
            <w:r>
              <w:t xml:space="preserve">Q26. Sabaun ne’ebé Ita sosa ne’e iha loja sempre iha ka lae? </w:t>
            </w:r>
          </w:p>
        </w:tc>
        <w:tc>
          <w:tcPr>
            <w:tcW w:w="3015" w:type="dxa"/>
          </w:tcPr>
          <w:p w14:paraId="05F9409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Q26a</w:t>
            </w:r>
          </w:p>
          <w:p w14:paraId="4630827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Q27</w:t>
            </w:r>
          </w:p>
          <w:p w14:paraId="4E09778D"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t xml:space="preserve"> La hatene</w:t>
            </w:r>
            <w:r w:rsidDel="007E4A68">
              <w:t xml:space="preserve"> </w:t>
            </w:r>
            <w:r>
              <w:sym w:font="Wingdings" w:char="F0E0"/>
            </w:r>
            <w:r>
              <w:t xml:space="preserve"> Q27</w:t>
            </w:r>
          </w:p>
        </w:tc>
        <w:tc>
          <w:tcPr>
            <w:tcW w:w="3015" w:type="dxa"/>
          </w:tcPr>
          <w:p w14:paraId="5C3C4D23" w14:textId="77777777" w:rsidR="005E2A77" w:rsidRDefault="005E2A77" w:rsidP="005E2A77">
            <w:pPr>
              <w:spacing w:after="0" w:line="240" w:lineRule="auto"/>
            </w:pPr>
            <w:r>
              <w:t>Q26a. Karik LAE, Ita sosa seluk ka?</w:t>
            </w:r>
          </w:p>
          <w:p w14:paraId="10682DA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Sin</w:t>
            </w:r>
          </w:p>
          <w:p w14:paraId="07AC35C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7497485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6ABFFF69"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34B3F45C" w14:textId="77777777">
        <w:tc>
          <w:tcPr>
            <w:tcW w:w="2972" w:type="dxa"/>
          </w:tcPr>
          <w:p w14:paraId="04EB5F41" w14:textId="77777777" w:rsidR="005E2A77" w:rsidRDefault="005E2A77" w:rsidP="005E2A77">
            <w:pPr>
              <w:spacing w:after="0" w:line="240" w:lineRule="auto"/>
            </w:pPr>
            <w:r>
              <w:t>Q27. Produtu ijiene no sanitáriu nian saida de’it maka ita hetan iha-ne’ebá? (hili resposta sira ne’ebé aplika)</w:t>
            </w:r>
          </w:p>
          <w:p w14:paraId="54B202ED" w14:textId="77777777" w:rsidR="005E2A77" w:rsidRDefault="005E2A77" w:rsidP="005E2A77">
            <w:pPr>
              <w:spacing w:after="0" w:line="240" w:lineRule="auto"/>
            </w:pPr>
          </w:p>
          <w:p w14:paraId="4C270E6C" w14:textId="77777777" w:rsidR="005E2A77" w:rsidRDefault="005E2A77" w:rsidP="005E2A77">
            <w:pPr>
              <w:spacing w:after="0" w:line="240" w:lineRule="auto"/>
            </w:pPr>
          </w:p>
          <w:p w14:paraId="11611449" w14:textId="77777777" w:rsidR="005E2A77" w:rsidRDefault="005E2A77" w:rsidP="005E2A77">
            <w:pPr>
              <w:spacing w:after="0" w:line="240" w:lineRule="auto"/>
            </w:pPr>
          </w:p>
        </w:tc>
        <w:tc>
          <w:tcPr>
            <w:tcW w:w="6030" w:type="dxa"/>
            <w:gridSpan w:val="2"/>
          </w:tcPr>
          <w:p w14:paraId="5454003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Tisu sentina</w:t>
            </w:r>
          </w:p>
          <w:p w14:paraId="3598698A" w14:textId="77777777" w:rsidR="005E2A77" w:rsidRDefault="005E2A77" w:rsidP="005E2A77">
            <w:pPr>
              <w:spacing w:after="0" w:line="240" w:lineRule="auto"/>
              <w:rPr>
                <w:sz w:val="20"/>
                <w:szCs w:val="20"/>
              </w:rPr>
            </w:pPr>
            <w:r>
              <w:rPr>
                <w:rFonts w:ascii="Segoe UI Symbol" w:eastAsia="Noto Sans Symbols" w:hAnsi="Segoe UI Symbol" w:cs="Segoe UI Symbol"/>
                <w:sz w:val="20"/>
                <w:szCs w:val="20"/>
              </w:rPr>
              <w:t>❑</w:t>
            </w:r>
            <w:r>
              <w:t xml:space="preserve"> </w:t>
            </w:r>
            <w:r>
              <w:rPr>
                <w:sz w:val="20"/>
                <w:szCs w:val="20"/>
              </w:rPr>
              <w:t>L</w:t>
            </w:r>
            <w:r w:rsidRPr="005A00DF">
              <w:rPr>
                <w:sz w:val="20"/>
                <w:szCs w:val="20"/>
              </w:rPr>
              <w:t>impadór ijiéniku</w:t>
            </w:r>
          </w:p>
          <w:p w14:paraId="331591C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Pembersih lantai</w:t>
            </w:r>
          </w:p>
          <w:p w14:paraId="5D862D1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Pasta gigi</w:t>
            </w:r>
          </w:p>
          <w:p w14:paraId="7F7C0B1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Sampoo</w:t>
            </w:r>
          </w:p>
          <w:p w14:paraId="54C16AD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(espesifika____________________________)</w:t>
            </w:r>
          </w:p>
          <w:p w14:paraId="1B2D521D" w14:textId="77777777" w:rsidR="005E2A77" w:rsidRDefault="005E2A77" w:rsidP="005E2A77">
            <w:pPr>
              <w:spacing w:after="0" w:line="240" w:lineRule="auto"/>
              <w:rPr>
                <w:rFonts w:ascii="Noto Sans Symbols" w:eastAsia="Noto Sans Symbols" w:hAnsi="Noto Sans Symbols" w:cs="Noto Sans Symbols"/>
                <w:sz w:val="20"/>
                <w:szCs w:val="20"/>
              </w:rPr>
            </w:pPr>
          </w:p>
        </w:tc>
      </w:tr>
    </w:tbl>
    <w:p w14:paraId="76B22E62" w14:textId="77777777" w:rsidR="005E2A77" w:rsidRDefault="005E2A77" w:rsidP="005E2A77">
      <w:pPr>
        <w:spacing w:after="0" w:line="240" w:lineRule="auto"/>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5"/>
        <w:gridCol w:w="3013"/>
        <w:gridCol w:w="3014"/>
      </w:tblGrid>
      <w:tr w:rsidR="005E2A77" w14:paraId="1D16A3EE" w14:textId="77777777" w:rsidTr="006E0E65">
        <w:tc>
          <w:tcPr>
            <w:tcW w:w="9072" w:type="dxa"/>
            <w:gridSpan w:val="3"/>
            <w:shd w:val="clear" w:color="auto" w:fill="92D050"/>
          </w:tcPr>
          <w:p w14:paraId="2CAA51F3" w14:textId="77777777" w:rsidR="005E2A77" w:rsidRPr="00624AAA" w:rsidRDefault="005E2A77" w:rsidP="005E2A77">
            <w:pPr>
              <w:pStyle w:val="ListParagraph"/>
              <w:widowControl/>
              <w:numPr>
                <w:ilvl w:val="0"/>
                <w:numId w:val="38"/>
              </w:numPr>
              <w:spacing w:after="0" w:line="240" w:lineRule="auto"/>
              <w:ind w:left="453"/>
              <w:rPr>
                <w:rFonts w:ascii="Segoe UI Symbol" w:eastAsia="Noto Sans Symbols" w:hAnsi="Segoe UI Symbol" w:cs="Segoe UI Symbol"/>
                <w:sz w:val="20"/>
              </w:rPr>
            </w:pPr>
            <w:r>
              <w:br w:type="page"/>
            </w:r>
            <w:r>
              <w:rPr>
                <w:b/>
              </w:rPr>
              <w:t>SANEAMENTU</w:t>
            </w:r>
          </w:p>
        </w:tc>
      </w:tr>
      <w:tr w:rsidR="005E2A77" w14:paraId="3970CE8D" w14:textId="77777777" w:rsidTr="006E0E65">
        <w:tc>
          <w:tcPr>
            <w:tcW w:w="3045" w:type="dxa"/>
          </w:tcPr>
          <w:p w14:paraId="089BB456" w14:textId="77777777" w:rsidR="005E2A77" w:rsidRDefault="005E2A77" w:rsidP="005E2A77">
            <w:pPr>
              <w:spacing w:after="0" w:line="240" w:lineRule="auto"/>
            </w:pPr>
            <w:r>
              <w:t>Q28. Ita-nia membru umalaran baibain ba tee iha-ne’ebé?</w:t>
            </w:r>
          </w:p>
          <w:p w14:paraId="5861F6AC" w14:textId="77777777" w:rsidR="005E2A77" w:rsidRDefault="005E2A77" w:rsidP="005E2A77">
            <w:pPr>
              <w:spacing w:after="0" w:line="240" w:lineRule="auto"/>
            </w:pPr>
          </w:p>
          <w:p w14:paraId="4140FD80" w14:textId="77777777" w:rsidR="005E2A77" w:rsidRDefault="005E2A77" w:rsidP="005E2A77">
            <w:pPr>
              <w:spacing w:after="0" w:line="240" w:lineRule="auto"/>
            </w:pPr>
          </w:p>
        </w:tc>
        <w:tc>
          <w:tcPr>
            <w:tcW w:w="6027" w:type="dxa"/>
            <w:gridSpan w:val="2"/>
          </w:tcPr>
          <w:p w14:paraId="7549E93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Sentina rasik </w:t>
            </w:r>
            <w:r>
              <w:sym w:font="Wingdings" w:char="F0E0"/>
            </w:r>
            <w:r>
              <w:t xml:space="preserve"> Q33</w:t>
            </w:r>
          </w:p>
          <w:p w14:paraId="2F85F63F" w14:textId="77777777" w:rsidR="005E2A77" w:rsidRDefault="005E2A77" w:rsidP="005E2A77">
            <w:pPr>
              <w:tabs>
                <w:tab w:val="left" w:pos="2830"/>
              </w:tabs>
              <w:spacing w:after="0" w:line="240" w:lineRule="auto"/>
            </w:pPr>
            <w:r>
              <w:rPr>
                <w:rFonts w:ascii="Segoe UI Symbol" w:eastAsia="Noto Sans Symbols" w:hAnsi="Segoe UI Symbol" w:cs="Segoe UI Symbol"/>
                <w:sz w:val="20"/>
                <w:szCs w:val="20"/>
              </w:rPr>
              <w:t>❑</w:t>
            </w:r>
            <w:r>
              <w:t xml:space="preserve"> Sentina viziñu nian </w:t>
            </w:r>
            <w:r>
              <w:sym w:font="Wingdings" w:char="F0E0"/>
            </w:r>
            <w:r>
              <w:t xml:space="preserve"> Q29</w:t>
            </w:r>
          </w:p>
          <w:p w14:paraId="4144992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sentina hamutuk ho ema seluk </w:t>
            </w:r>
            <w:r>
              <w:sym w:font="Wingdings" w:char="F0E0"/>
            </w:r>
            <w:r>
              <w:t xml:space="preserve"> Q29</w:t>
            </w:r>
          </w:p>
          <w:p w14:paraId="7FB3D42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Balde </w:t>
            </w:r>
            <w:r>
              <w:sym w:font="Wingdings" w:char="F0E0"/>
            </w:r>
            <w:r>
              <w:t xml:space="preserve"> Q40</w:t>
            </w:r>
          </w:p>
          <w:p w14:paraId="30DE4FA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sentina ne’ebé halo a’as </w:t>
            </w:r>
            <w:r>
              <w:sym w:font="Wingdings" w:char="F0E0"/>
            </w:r>
            <w:r>
              <w:t xml:space="preserve"> Q40</w:t>
            </w:r>
          </w:p>
          <w:p w14:paraId="5BA2AD2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Fatin luan/ai-laran/to’os </w:t>
            </w:r>
            <w:r>
              <w:sym w:font="Wingdings" w:char="F0E0"/>
            </w:r>
            <w:r>
              <w:t xml:space="preserve"> Q40</w:t>
            </w:r>
          </w:p>
          <w:p w14:paraId="0AD8C7AC" w14:textId="77777777" w:rsidR="005E2A77" w:rsidRPr="005A00DF" w:rsidRDefault="005E2A77" w:rsidP="005E2A77">
            <w:pPr>
              <w:spacing w:after="0" w:line="240" w:lineRule="auto"/>
              <w:rPr>
                <w:rFonts w:ascii="Calibri Light" w:hAnsi="Calibri Light"/>
              </w:rPr>
            </w:pPr>
            <w:r>
              <w:rPr>
                <w:rFonts w:ascii="Segoe UI Symbol" w:eastAsia="Noto Sans Symbols" w:hAnsi="Segoe UI Symbol" w:cs="Segoe UI Symbol"/>
                <w:sz w:val="20"/>
                <w:szCs w:val="20"/>
              </w:rPr>
              <w:t>❑</w:t>
            </w:r>
            <w:r>
              <w:t xml:space="preserve"> Seluk (favór espesífika</w:t>
            </w:r>
            <w:r w:rsidDel="0002453C">
              <w:t xml:space="preserve"> </w:t>
            </w:r>
            <w:r>
              <w:t>_______________)</w:t>
            </w:r>
          </w:p>
        </w:tc>
      </w:tr>
      <w:tr w:rsidR="005E2A77" w14:paraId="142B5E5D" w14:textId="77777777" w:rsidTr="006E0E65">
        <w:tc>
          <w:tcPr>
            <w:tcW w:w="3045" w:type="dxa"/>
          </w:tcPr>
          <w:p w14:paraId="37B0D27C" w14:textId="77777777" w:rsidR="005E2A77" w:rsidRDefault="005E2A77" w:rsidP="005E2A77">
            <w:pPr>
              <w:spacing w:after="0" w:line="240" w:lineRule="auto"/>
            </w:pPr>
            <w:r>
              <w:t xml:space="preserve">Q29. Karik Ita uza viziñu nia sentina, umakain hira inklui Ita-nian maka uza mós sentina ne’e? </w:t>
            </w:r>
          </w:p>
        </w:tc>
        <w:tc>
          <w:tcPr>
            <w:tcW w:w="6027" w:type="dxa"/>
            <w:gridSpan w:val="2"/>
          </w:tcPr>
          <w:p w14:paraId="1587C208" w14:textId="77777777" w:rsidR="005E2A77" w:rsidRPr="005A00DF" w:rsidRDefault="005E2A77" w:rsidP="005E2A77">
            <w:pPr>
              <w:spacing w:after="0" w:line="240" w:lineRule="auto"/>
            </w:pPr>
            <w:r>
              <w:rPr>
                <w:rFonts w:ascii="Segoe UI Symbol" w:eastAsia="Noto Sans Symbols" w:hAnsi="Segoe UI Symbol" w:cs="Segoe UI Symbol"/>
                <w:sz w:val="20"/>
                <w:szCs w:val="20"/>
              </w:rPr>
              <w:t>❑</w:t>
            </w:r>
            <w:r>
              <w:t xml:space="preserve"> Númeru umakain  ______</w:t>
            </w:r>
          </w:p>
        </w:tc>
      </w:tr>
      <w:tr w:rsidR="005E2A77" w14:paraId="4E0C380A" w14:textId="77777777" w:rsidTr="006E0E65">
        <w:tc>
          <w:tcPr>
            <w:tcW w:w="3045" w:type="dxa"/>
          </w:tcPr>
          <w:p w14:paraId="5ECFC4C3" w14:textId="77777777" w:rsidR="005E2A77" w:rsidRDefault="005E2A77" w:rsidP="005E2A77">
            <w:pPr>
              <w:spacing w:after="0" w:line="240" w:lineRule="auto"/>
            </w:pPr>
            <w:r>
              <w:t>Q30. Karik Ita uza sentina viziñu nian, nia na’in naran saida?</w:t>
            </w:r>
          </w:p>
        </w:tc>
        <w:tc>
          <w:tcPr>
            <w:tcW w:w="6027" w:type="dxa"/>
            <w:gridSpan w:val="2"/>
          </w:tcPr>
          <w:p w14:paraId="63BC68C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Naran: ________________</w:t>
            </w:r>
          </w:p>
        </w:tc>
      </w:tr>
      <w:tr w:rsidR="005E2A77" w14:paraId="400E03B1" w14:textId="77777777" w:rsidTr="006E0E65">
        <w:tc>
          <w:tcPr>
            <w:tcW w:w="3045" w:type="dxa"/>
          </w:tcPr>
          <w:p w14:paraId="45CEB5BE" w14:textId="77777777" w:rsidR="005E2A77" w:rsidRDefault="005E2A77" w:rsidP="005E2A77">
            <w:pPr>
              <w:spacing w:after="0" w:line="240" w:lineRule="auto"/>
            </w:pPr>
            <w:r>
              <w:t>Q31. Ita hatene ema sé de’it maka uza mós sentina viziñu nian?</w:t>
            </w:r>
          </w:p>
        </w:tc>
        <w:tc>
          <w:tcPr>
            <w:tcW w:w="6027" w:type="dxa"/>
            <w:gridSpan w:val="2"/>
          </w:tcPr>
          <w:p w14:paraId="261F1942"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Sin</w:t>
            </w:r>
          </w:p>
          <w:p w14:paraId="1218CDA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w:t>
            </w:r>
          </w:p>
          <w:p w14:paraId="5C96168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04EAD585" w14:textId="77777777" w:rsidR="005E2A77" w:rsidRDefault="005E2A77" w:rsidP="005E2A77">
            <w:pPr>
              <w:spacing w:after="0" w:line="240" w:lineRule="auto"/>
            </w:pPr>
          </w:p>
        </w:tc>
      </w:tr>
      <w:tr w:rsidR="005E2A77" w14:paraId="63893B9D" w14:textId="77777777" w:rsidTr="006E0E65">
        <w:tc>
          <w:tcPr>
            <w:tcW w:w="3045" w:type="dxa"/>
          </w:tcPr>
          <w:p w14:paraId="74B075DD" w14:textId="77777777" w:rsidR="005E2A77" w:rsidRDefault="005E2A77" w:rsidP="005E2A77">
            <w:pPr>
              <w:spacing w:after="0" w:line="240" w:lineRule="auto"/>
            </w:pPr>
            <w:r>
              <w:t>Q32. Ita tenke selu atu uza fasilidade sentina ne’e ka?</w:t>
            </w:r>
          </w:p>
        </w:tc>
        <w:tc>
          <w:tcPr>
            <w:tcW w:w="3013" w:type="dxa"/>
          </w:tcPr>
          <w:p w14:paraId="30A693F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Q32a</w:t>
            </w:r>
          </w:p>
          <w:p w14:paraId="0186A41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Q33</w:t>
            </w:r>
          </w:p>
          <w:p w14:paraId="25513BB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Q33</w:t>
            </w:r>
          </w:p>
          <w:p w14:paraId="386D2BB5" w14:textId="77777777" w:rsidR="005E2A77" w:rsidRDefault="005E2A77" w:rsidP="005E2A77">
            <w:pPr>
              <w:spacing w:after="0" w:line="240" w:lineRule="auto"/>
            </w:pPr>
          </w:p>
        </w:tc>
        <w:tc>
          <w:tcPr>
            <w:tcW w:w="3014" w:type="dxa"/>
          </w:tcPr>
          <w:p w14:paraId="4F329BA0" w14:textId="77777777" w:rsidR="005E2A77" w:rsidRDefault="005E2A77" w:rsidP="005E2A77">
            <w:pPr>
              <w:spacing w:after="0" w:line="240" w:lineRule="auto"/>
              <w:rPr>
                <w:rFonts w:ascii="Segoe UI Symbol" w:eastAsia="Noto Sans Symbols" w:hAnsi="Segoe UI Symbol" w:cs="Segoe UI Symbol"/>
                <w:sz w:val="20"/>
                <w:szCs w:val="20"/>
              </w:rPr>
            </w:pPr>
            <w:r>
              <w:rPr>
                <w:rFonts w:asciiTheme="minorHAnsi" w:eastAsia="Noto Sans Symbols" w:hAnsiTheme="minorHAnsi" w:cstheme="minorHAnsi"/>
              </w:rPr>
              <w:t>Q32a. Karik sin, Ita selu hira?</w:t>
            </w:r>
          </w:p>
        </w:tc>
      </w:tr>
      <w:tr w:rsidR="005E2A77" w14:paraId="579F805E" w14:textId="77777777" w:rsidTr="006E0E65">
        <w:tc>
          <w:tcPr>
            <w:tcW w:w="3045" w:type="dxa"/>
          </w:tcPr>
          <w:p w14:paraId="22C0E4DB" w14:textId="77777777" w:rsidR="005E2A77" w:rsidRDefault="005E2A77" w:rsidP="005E2A77">
            <w:pPr>
              <w:spacing w:after="0" w:line="240" w:lineRule="auto"/>
            </w:pPr>
            <w:r>
              <w:t>Q33. Sentina ne’e hosi Ita-nia uma do’ok oinsá?</w:t>
            </w:r>
          </w:p>
        </w:tc>
        <w:tc>
          <w:tcPr>
            <w:tcW w:w="6027" w:type="dxa"/>
            <w:gridSpan w:val="2"/>
          </w:tcPr>
          <w:p w14:paraId="5D1871D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 metru 5</w:t>
            </w:r>
          </w:p>
          <w:p w14:paraId="0DD3F52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Metru 5-10</w:t>
            </w:r>
          </w:p>
          <w:p w14:paraId="177003C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Metru 11-15</w:t>
            </w:r>
          </w:p>
          <w:p w14:paraId="3F4CB3E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&gt; metru 15</w:t>
            </w:r>
          </w:p>
          <w:p w14:paraId="7C9E152E" w14:textId="77777777" w:rsidR="005E2A77" w:rsidRDefault="005E2A77" w:rsidP="005E2A77">
            <w:pPr>
              <w:spacing w:after="0" w:line="240" w:lineRule="auto"/>
            </w:pPr>
          </w:p>
        </w:tc>
      </w:tr>
      <w:tr w:rsidR="005E2A77" w14:paraId="3EBB2AED" w14:textId="77777777" w:rsidTr="006E0E65">
        <w:tc>
          <w:tcPr>
            <w:tcW w:w="3045" w:type="dxa"/>
          </w:tcPr>
          <w:p w14:paraId="1D0C7D54" w14:textId="77777777" w:rsidR="005E2A77" w:rsidRDefault="005E2A77" w:rsidP="005E2A77">
            <w:pPr>
              <w:spacing w:after="0" w:line="240" w:lineRule="auto"/>
            </w:pPr>
            <w:r>
              <w:t>Q34. Lori tempu hira atu to’o ba sentina?</w:t>
            </w:r>
          </w:p>
        </w:tc>
        <w:tc>
          <w:tcPr>
            <w:tcW w:w="6027" w:type="dxa"/>
            <w:gridSpan w:val="2"/>
          </w:tcPr>
          <w:p w14:paraId="0330B79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Iha uma-laran ka rabat uma</w:t>
            </w:r>
          </w:p>
          <w:p w14:paraId="7EFEE40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&lt; minutu 15</w:t>
            </w:r>
          </w:p>
          <w:p w14:paraId="137FD7A4"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t xml:space="preserve"> minutu 15-30</w:t>
            </w:r>
          </w:p>
          <w:p w14:paraId="2A805E0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minutu 30 – ora 1</w:t>
            </w:r>
          </w:p>
          <w:p w14:paraId="19A34BB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&gt; ora 1 (favór espesífika</w:t>
            </w:r>
            <w:r w:rsidDel="00610BD0">
              <w:t xml:space="preserve"> </w:t>
            </w:r>
            <w:r>
              <w:t>______________________)</w:t>
            </w:r>
          </w:p>
          <w:p w14:paraId="289D89C6"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21265674" w14:textId="77777777" w:rsidTr="006E0E65">
        <w:tc>
          <w:tcPr>
            <w:tcW w:w="3045" w:type="dxa"/>
          </w:tcPr>
          <w:p w14:paraId="2D6A9034" w14:textId="77777777" w:rsidR="005E2A77" w:rsidRDefault="005E2A77" w:rsidP="005E2A77">
            <w:pPr>
              <w:spacing w:after="0" w:line="240" w:lineRule="auto"/>
            </w:pPr>
            <w:r>
              <w:lastRenderedPageBreak/>
              <w:t>Q35. Ema ruma iha umalaran maka iha difikuldade uza sentina ne’e e.g. katuas/ferik, moras todan, defisiénsia fízika, isin-rua todan ka?</w:t>
            </w:r>
          </w:p>
        </w:tc>
        <w:tc>
          <w:tcPr>
            <w:tcW w:w="3013" w:type="dxa"/>
          </w:tcPr>
          <w:p w14:paraId="6C2AE70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Q35a</w:t>
            </w:r>
          </w:p>
          <w:p w14:paraId="44ED734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Q37</w:t>
            </w:r>
          </w:p>
          <w:p w14:paraId="646C10C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 </w:t>
            </w:r>
            <w:r>
              <w:sym w:font="Wingdings" w:char="F0E0"/>
            </w:r>
            <w:r>
              <w:t xml:space="preserve"> Q37</w:t>
            </w:r>
          </w:p>
        </w:tc>
        <w:tc>
          <w:tcPr>
            <w:tcW w:w="3014" w:type="dxa"/>
          </w:tcPr>
          <w:p w14:paraId="20CCA605" w14:textId="77777777" w:rsidR="005E2A77" w:rsidRDefault="005E2A77" w:rsidP="005E2A77">
            <w:pPr>
              <w:spacing w:after="0" w:line="240" w:lineRule="auto"/>
            </w:pPr>
            <w:r>
              <w:t xml:space="preserve">Q35a. Karik sin, tansá maka nune’e? </w:t>
            </w:r>
          </w:p>
          <w:p w14:paraId="6609CDBA" w14:textId="77777777" w:rsidR="005E2A77" w:rsidRDefault="005E2A77" w:rsidP="005E2A77">
            <w:pPr>
              <w:spacing w:after="0" w:line="240" w:lineRule="auto"/>
            </w:pPr>
          </w:p>
        </w:tc>
      </w:tr>
      <w:tr w:rsidR="005E2A77" w14:paraId="731932CF" w14:textId="77777777" w:rsidTr="006E0E65">
        <w:tc>
          <w:tcPr>
            <w:tcW w:w="3045" w:type="dxa"/>
          </w:tcPr>
          <w:p w14:paraId="56CF599C" w14:textId="77777777" w:rsidR="005E2A77" w:rsidRDefault="005E2A77" w:rsidP="005E2A77">
            <w:pPr>
              <w:spacing w:after="0" w:line="240" w:lineRule="auto"/>
            </w:pPr>
            <w:r>
              <w:t>Q36. Ita halo ona modifikasaun ruma atu nune’e sentina ne’e ema bele uza ka lae?</w:t>
            </w:r>
          </w:p>
        </w:tc>
        <w:tc>
          <w:tcPr>
            <w:tcW w:w="3013" w:type="dxa"/>
          </w:tcPr>
          <w:p w14:paraId="6BAD9BB9"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Sin </w:t>
            </w:r>
            <w:r>
              <w:sym w:font="Wingdings" w:char="F0E0"/>
            </w:r>
            <w:r>
              <w:t xml:space="preserve"> Q36a</w:t>
            </w:r>
          </w:p>
          <w:p w14:paraId="7E3BF12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Q37</w:t>
            </w:r>
          </w:p>
          <w:p w14:paraId="5CA05DFB" w14:textId="77777777" w:rsidR="005E2A77" w:rsidRPr="008D3C6C"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t xml:space="preserve"> La hatene</w:t>
            </w:r>
            <w:r w:rsidDel="007E4A68">
              <w:t xml:space="preserve"> </w:t>
            </w:r>
            <w:r>
              <w:sym w:font="Wingdings" w:char="F0E0"/>
            </w:r>
            <w:r>
              <w:t xml:space="preserve"> Q37</w:t>
            </w:r>
          </w:p>
          <w:p w14:paraId="0F425229" w14:textId="77777777" w:rsidR="005E2A77" w:rsidRDefault="005E2A77" w:rsidP="005E2A77">
            <w:pPr>
              <w:spacing w:after="0" w:line="240" w:lineRule="auto"/>
            </w:pPr>
          </w:p>
        </w:tc>
        <w:tc>
          <w:tcPr>
            <w:tcW w:w="3014" w:type="dxa"/>
          </w:tcPr>
          <w:p w14:paraId="7E56988D" w14:textId="77777777" w:rsidR="005E2A77" w:rsidRDefault="005E2A77" w:rsidP="005E2A77">
            <w:pPr>
              <w:spacing w:after="0" w:line="240" w:lineRule="auto"/>
            </w:pPr>
            <w:r>
              <w:t>Q36a. Karik sin, modifikasaun oinsá?</w:t>
            </w:r>
          </w:p>
          <w:p w14:paraId="5B27592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kadeira plastiku no halo kuak iha kalen</w:t>
            </w:r>
          </w:p>
          <w:p w14:paraId="0F92FCD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kadeira au</w:t>
            </w:r>
          </w:p>
          <w:p w14:paraId="14FB74C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Kaer buat ruma atu balansu</w:t>
            </w:r>
          </w:p>
          <w:p w14:paraId="0DBB4BD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Uza ai tonka</w:t>
            </w:r>
          </w:p>
          <w:p w14:paraId="65581E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Halo dalan halis atu bele asesu ho diak</w:t>
            </w:r>
          </w:p>
          <w:p w14:paraId="009396A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(espesifika_____________)</w:t>
            </w:r>
          </w:p>
          <w:p w14:paraId="3907962E" w14:textId="77777777" w:rsidR="005E2A77" w:rsidRDefault="005E2A77" w:rsidP="005E2A77">
            <w:pPr>
              <w:spacing w:after="0" w:line="240" w:lineRule="auto"/>
            </w:pPr>
          </w:p>
        </w:tc>
      </w:tr>
      <w:tr w:rsidR="005E2A77" w14:paraId="6B2ACBB5" w14:textId="77777777" w:rsidTr="006E0E65">
        <w:tc>
          <w:tcPr>
            <w:tcW w:w="3045" w:type="dxa"/>
          </w:tcPr>
          <w:p w14:paraId="28BF1B2C" w14:textId="77777777" w:rsidR="005E2A77" w:rsidRDefault="005E2A77" w:rsidP="005E2A77">
            <w:pPr>
              <w:spacing w:after="0" w:line="240" w:lineRule="auto"/>
            </w:pPr>
            <w:r>
              <w:t>Q37. Karik Ita uza fosa ka tanke séptiku, to’o bainhira maka nia sai nakonu?</w:t>
            </w:r>
          </w:p>
        </w:tc>
        <w:tc>
          <w:tcPr>
            <w:tcW w:w="6027" w:type="dxa"/>
            <w:gridSpan w:val="2"/>
          </w:tcPr>
          <w:p w14:paraId="46823715" w14:textId="77777777" w:rsidR="005E2A77" w:rsidRPr="00711301" w:rsidRDefault="005E2A77" w:rsidP="005E2A77">
            <w:pPr>
              <w:spacing w:after="0" w:line="240" w:lineRule="auto"/>
            </w:pPr>
            <w:r w:rsidRPr="00711301">
              <w:rPr>
                <w:rFonts w:ascii="Segoe UI Symbol" w:eastAsia="Noto Sans Symbols" w:hAnsi="Segoe UI Symbol" w:cs="Segoe UI Symbol"/>
              </w:rPr>
              <w:t>❑</w:t>
            </w:r>
            <w:r>
              <w:t xml:space="preserve">  Liu tinan ida</w:t>
            </w:r>
          </w:p>
          <w:p w14:paraId="0C880124"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Tinan ida-ida</w:t>
            </w:r>
          </w:p>
          <w:p w14:paraId="58A073C1"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Tinan rua-rua</w:t>
            </w:r>
          </w:p>
          <w:p w14:paraId="1E859D5D"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Tinan tolu-tolu</w:t>
            </w:r>
          </w:p>
          <w:p w14:paraId="06F2C1FE"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Liu tinan lima</w:t>
            </w:r>
          </w:p>
          <w:p w14:paraId="2A08F282" w14:textId="77777777" w:rsidR="005E2A77" w:rsidRPr="00711301" w:rsidRDefault="005E2A77" w:rsidP="005E2A77">
            <w:pPr>
              <w:spacing w:after="0" w:line="240" w:lineRule="auto"/>
            </w:pPr>
            <w:r w:rsidRPr="00711301">
              <w:rPr>
                <w:rFonts w:ascii="Noto Sans Symbols" w:eastAsia="Noto Sans Symbols" w:hAnsi="Noto Sans Symbols" w:cs="Noto Sans Symbols"/>
              </w:rPr>
              <w:t>❑</w:t>
            </w:r>
            <w:r w:rsidRPr="00711301">
              <w:t xml:space="preserve">   </w:t>
            </w:r>
            <w:r>
              <w:t>Nunka</w:t>
            </w:r>
          </w:p>
          <w:p w14:paraId="344C38C6"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La hatene</w:t>
            </w:r>
          </w:p>
        </w:tc>
      </w:tr>
      <w:tr w:rsidR="005E2A77" w14:paraId="7F3BE031" w14:textId="77777777" w:rsidTr="006E0E65">
        <w:tc>
          <w:tcPr>
            <w:tcW w:w="3045" w:type="dxa"/>
          </w:tcPr>
          <w:p w14:paraId="63D5DF67" w14:textId="77777777" w:rsidR="005E2A77" w:rsidRDefault="005E2A77" w:rsidP="005E2A77">
            <w:pPr>
              <w:spacing w:after="0" w:line="240" w:lineRule="auto"/>
            </w:pPr>
            <w:r>
              <w:t>Q38. Iha dala ikus bainhira tanke/fosa nakonu saida maka Ita halo?</w:t>
            </w:r>
          </w:p>
        </w:tc>
        <w:tc>
          <w:tcPr>
            <w:tcW w:w="6027" w:type="dxa"/>
            <w:gridSpan w:val="2"/>
          </w:tcPr>
          <w:p w14:paraId="1EE86DFA" w14:textId="77777777" w:rsidR="005E2A77" w:rsidRPr="00711301" w:rsidRDefault="005E2A77" w:rsidP="005E2A77">
            <w:pPr>
              <w:spacing w:after="0" w:line="240" w:lineRule="auto"/>
            </w:pPr>
            <w:r w:rsidRPr="00711301">
              <w:rPr>
                <w:rFonts w:ascii="Segoe UI Symbol" w:eastAsia="Noto Sans Symbols" w:hAnsi="Segoe UI Symbol" w:cs="Segoe UI Symbol"/>
              </w:rPr>
              <w:t>❑</w:t>
            </w:r>
            <w:r w:rsidRPr="00711301">
              <w:t xml:space="preserve">  </w:t>
            </w:r>
            <w:r>
              <w:t>Halo fosa ka tanke séptiku foun</w:t>
            </w:r>
          </w:p>
          <w:p w14:paraId="55CFD773" w14:textId="77777777" w:rsidR="005E2A77" w:rsidRPr="00711301" w:rsidRDefault="005E2A77" w:rsidP="005E2A77">
            <w:pPr>
              <w:spacing w:after="0" w:line="240" w:lineRule="auto"/>
            </w:pPr>
            <w:r w:rsidRPr="00711301">
              <w:rPr>
                <w:rFonts w:ascii="Segoe UI Symbol" w:eastAsia="Noto Sans Symbols" w:hAnsi="Segoe UI Symbol" w:cs="Segoe UI Symbol"/>
              </w:rPr>
              <w:t>❑</w:t>
            </w:r>
            <w:r w:rsidRPr="00711301">
              <w:t xml:space="preserve">  </w:t>
            </w:r>
            <w:r>
              <w:t>Ami hamamuk de’it</w:t>
            </w:r>
          </w:p>
          <w:p w14:paraId="2189497F" w14:textId="77777777" w:rsidR="005E2A77" w:rsidRDefault="005E2A77" w:rsidP="005E2A77">
            <w:pPr>
              <w:spacing w:after="0" w:line="240" w:lineRule="auto"/>
              <w:rPr>
                <w:rFonts w:ascii="Noto Sans Symbols" w:eastAsia="Noto Sans Symbols" w:hAnsi="Noto Sans Symbols" w:cs="Noto Sans Symbols"/>
              </w:rPr>
            </w:pPr>
            <w:r w:rsidRPr="00711301">
              <w:rPr>
                <w:rFonts w:ascii="Segoe UI Symbol" w:eastAsia="Noto Sans Symbols" w:hAnsi="Segoe UI Symbol" w:cs="Segoe UI Symbol"/>
              </w:rPr>
              <w:t>❑</w:t>
            </w:r>
            <w:r w:rsidRPr="00711301">
              <w:t xml:space="preserve">  </w:t>
            </w:r>
            <w:r>
              <w:t>Kompañia privada ida maka mai hamamuk</w:t>
            </w:r>
          </w:p>
          <w:p w14:paraId="2AD54423" w14:textId="77777777" w:rsidR="005E2A77" w:rsidRDefault="005E2A77" w:rsidP="005E2A77">
            <w:pPr>
              <w:spacing w:after="0" w:line="240" w:lineRule="auto"/>
            </w:pPr>
            <w:r w:rsidRPr="00711301">
              <w:rPr>
                <w:rFonts w:ascii="Segoe UI Symbol" w:eastAsia="Noto Sans Symbols" w:hAnsi="Segoe UI Symbol" w:cs="Segoe UI Symbol"/>
              </w:rPr>
              <w:t>❑</w:t>
            </w:r>
            <w:r w:rsidRPr="00711301">
              <w:t xml:space="preserve">  </w:t>
            </w:r>
            <w:r>
              <w:t>Serbisu governu nian maka mai hamamuk</w:t>
            </w:r>
          </w:p>
          <w:p w14:paraId="52A3B2A1" w14:textId="77777777" w:rsidR="005E2A77" w:rsidRDefault="005E2A77" w:rsidP="005E2A77">
            <w:pPr>
              <w:spacing w:after="0" w:line="240" w:lineRule="auto"/>
            </w:pPr>
            <w:r w:rsidRPr="00711301">
              <w:rPr>
                <w:rFonts w:ascii="Segoe UI Symbol" w:eastAsia="Noto Sans Symbols" w:hAnsi="Segoe UI Symbol" w:cs="Segoe UI Symbol"/>
              </w:rPr>
              <w:t>❑</w:t>
            </w:r>
            <w:r w:rsidRPr="00711301">
              <w:t xml:space="preserve">  </w:t>
            </w:r>
            <w:r>
              <w:t>Seluk (espesífika____________________)</w:t>
            </w:r>
          </w:p>
          <w:p w14:paraId="6D08A201" w14:textId="77777777" w:rsidR="005E2A77" w:rsidRPr="00711301" w:rsidRDefault="005E2A77" w:rsidP="005E2A77">
            <w:pPr>
              <w:spacing w:after="0" w:line="240" w:lineRule="auto"/>
              <w:rPr>
                <w:rFonts w:ascii="Segoe UI Symbol" w:eastAsia="Noto Sans Symbols" w:hAnsi="Segoe UI Symbol" w:cs="Segoe UI Symbol"/>
              </w:rPr>
            </w:pPr>
            <w:r w:rsidRPr="00711301">
              <w:rPr>
                <w:rFonts w:ascii="Segoe UI Symbol" w:eastAsia="Noto Sans Symbols" w:hAnsi="Segoe UI Symbol" w:cs="Segoe UI Symbol"/>
              </w:rPr>
              <w:t>❑</w:t>
            </w:r>
            <w:r w:rsidRPr="00711301">
              <w:t xml:space="preserve">  </w:t>
            </w:r>
            <w:r>
              <w:t>La hatene</w:t>
            </w:r>
          </w:p>
        </w:tc>
      </w:tr>
      <w:tr w:rsidR="005E2A77" w14:paraId="2F77DF89" w14:textId="77777777" w:rsidTr="006E0E65">
        <w:tc>
          <w:tcPr>
            <w:tcW w:w="3045" w:type="dxa"/>
          </w:tcPr>
          <w:p w14:paraId="3714C44B" w14:textId="77777777" w:rsidR="005E2A77" w:rsidRDefault="005E2A77" w:rsidP="005E2A77">
            <w:pPr>
              <w:spacing w:after="0" w:line="240" w:lineRule="auto"/>
            </w:pPr>
            <w:r>
              <w:t>Q39. Sé maka toma konta ba hamoos sintina? (hili resposta sira ne’ebé aplika)</w:t>
            </w:r>
          </w:p>
          <w:p w14:paraId="32BB3AE7" w14:textId="77777777" w:rsidR="005E2A77" w:rsidRDefault="005E2A77" w:rsidP="005E2A77">
            <w:pPr>
              <w:spacing w:after="0" w:line="240" w:lineRule="auto"/>
            </w:pPr>
          </w:p>
        </w:tc>
        <w:tc>
          <w:tcPr>
            <w:tcW w:w="6027" w:type="dxa"/>
            <w:gridSpan w:val="2"/>
          </w:tcPr>
          <w:p w14:paraId="53CF7899" w14:textId="77777777" w:rsidR="005E2A77" w:rsidRDefault="005E2A77" w:rsidP="005E2A77">
            <w:pPr>
              <w:spacing w:after="0" w:line="240" w:lineRule="auto"/>
            </w:pPr>
            <w:r w:rsidRPr="00711301">
              <w:rPr>
                <w:rFonts w:ascii="Segoe UI Symbol" w:eastAsia="Noto Sans Symbols" w:hAnsi="Segoe UI Symbol" w:cs="Segoe UI Symbol"/>
              </w:rPr>
              <w:t>❑</w:t>
            </w:r>
            <w:r>
              <w:t xml:space="preserve">  Mane adultu iha umalaran</w:t>
            </w:r>
          </w:p>
          <w:p w14:paraId="595266C3"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Feto adultu iha umalaran</w:t>
            </w:r>
          </w:p>
          <w:p w14:paraId="493D373B"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Labarik mane iha umalaran</w:t>
            </w:r>
          </w:p>
          <w:p w14:paraId="4C7CBDF5"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Labarik feto iha umalaran</w:t>
            </w:r>
          </w:p>
          <w:p w14:paraId="68902C94"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Ema hotu iha umalaran</w:t>
            </w:r>
          </w:p>
          <w:p w14:paraId="7E0B1C07"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Laiha ema ida</w:t>
            </w:r>
          </w:p>
          <w:p w14:paraId="0B3F38D3"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Seluk (espesífika________________)</w:t>
            </w:r>
          </w:p>
          <w:p w14:paraId="1373A8EF" w14:textId="77777777" w:rsidR="005E2A77" w:rsidRDefault="005E2A77" w:rsidP="005E2A77">
            <w:pPr>
              <w:spacing w:after="0" w:line="240" w:lineRule="auto"/>
            </w:pPr>
            <w:r w:rsidRPr="00711301">
              <w:rPr>
                <w:rFonts w:ascii="Noto Sans Symbols" w:eastAsia="Noto Sans Symbols" w:hAnsi="Noto Sans Symbols" w:cs="Noto Sans Symbols"/>
              </w:rPr>
              <w:t>❑</w:t>
            </w:r>
            <w:r>
              <w:t xml:space="preserve">   La hatene</w:t>
            </w:r>
          </w:p>
          <w:p w14:paraId="572487BA" w14:textId="77777777" w:rsidR="005E2A77" w:rsidRPr="00711301" w:rsidRDefault="005E2A77" w:rsidP="005E2A77">
            <w:pPr>
              <w:spacing w:after="0" w:line="240" w:lineRule="auto"/>
              <w:rPr>
                <w:rFonts w:ascii="Segoe UI Symbol" w:eastAsia="Noto Sans Symbols" w:hAnsi="Segoe UI Symbol" w:cs="Segoe UI Symbol"/>
              </w:rPr>
            </w:pPr>
          </w:p>
        </w:tc>
      </w:tr>
    </w:tbl>
    <w:p w14:paraId="24C75301" w14:textId="77777777" w:rsidR="005E2A77" w:rsidRDefault="005E2A77" w:rsidP="005E2A77">
      <w:pPr>
        <w:spacing w:after="0" w:line="240" w:lineRule="auto"/>
        <w:rPr>
          <w:rFonts w:ascii="Times New Roman" w:eastAsia="Times New Roman" w:hAnsi="Times New Roman" w:cs="Times New Roman"/>
          <w:color w:val="auto"/>
          <w:sz w:val="24"/>
          <w:szCs w:val="24"/>
        </w:rPr>
      </w:pPr>
    </w:p>
    <w:p w14:paraId="0DC804BD" w14:textId="77777777" w:rsidR="005E2A77" w:rsidRDefault="005E2A77" w:rsidP="005E2A77">
      <w:pPr>
        <w:spacing w:after="0" w:line="240" w:lineRule="auto"/>
        <w:rPr>
          <w:rFonts w:ascii="Times New Roman" w:eastAsia="Times New Roman" w:hAnsi="Times New Roman" w:cs="Times New Roman"/>
          <w:color w:val="auto"/>
          <w:sz w:val="24"/>
          <w:szCs w:val="24"/>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3059"/>
        <w:gridCol w:w="3059"/>
      </w:tblGrid>
      <w:tr w:rsidR="005E2A77" w14:paraId="0A327300" w14:textId="77777777" w:rsidTr="006E0E65">
        <w:tc>
          <w:tcPr>
            <w:tcW w:w="9090" w:type="dxa"/>
            <w:gridSpan w:val="3"/>
            <w:shd w:val="clear" w:color="auto" w:fill="92D050"/>
          </w:tcPr>
          <w:p w14:paraId="4D6A830D" w14:textId="77777777" w:rsidR="005E2A77" w:rsidRDefault="005E2A77" w:rsidP="005E2A77">
            <w:pPr>
              <w:spacing w:after="0" w:line="240" w:lineRule="auto"/>
              <w:rPr>
                <w:rFonts w:eastAsia="Noto Sans Symbols"/>
                <w:b/>
              </w:rPr>
            </w:pPr>
            <w:r>
              <w:rPr>
                <w:rFonts w:eastAsia="Noto Sans Symbols"/>
                <w:b/>
                <w:color w:val="auto"/>
              </w:rPr>
              <w:t>Labarik no Saneamentu</w:t>
            </w:r>
          </w:p>
        </w:tc>
      </w:tr>
      <w:tr w:rsidR="005E2A77" w14:paraId="20266121" w14:textId="77777777" w:rsidTr="006E0E65">
        <w:tc>
          <w:tcPr>
            <w:tcW w:w="2972" w:type="dxa"/>
          </w:tcPr>
          <w:p w14:paraId="4C728258" w14:textId="77777777" w:rsidR="005E2A77" w:rsidRDefault="005E2A77" w:rsidP="005E2A77">
            <w:pPr>
              <w:spacing w:after="0" w:line="240" w:lineRule="auto"/>
            </w:pPr>
            <w:r>
              <w:t>Q40. Labarik ki’ik sira (tinan 5 ka nurak liu) iha família ne’e iha ka lae?</w:t>
            </w:r>
          </w:p>
        </w:tc>
        <w:tc>
          <w:tcPr>
            <w:tcW w:w="3059" w:type="dxa"/>
          </w:tcPr>
          <w:p w14:paraId="5FFF3E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Q40a</w:t>
            </w:r>
          </w:p>
          <w:p w14:paraId="5E0A372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Q43</w:t>
            </w:r>
          </w:p>
          <w:p w14:paraId="48F3D54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r w:rsidDel="007E4A68">
              <w:t xml:space="preserve"> </w:t>
            </w:r>
            <w:r>
              <w:sym w:font="Wingdings" w:char="F0E0"/>
            </w:r>
            <w:r>
              <w:t xml:space="preserve"> Q43</w:t>
            </w:r>
          </w:p>
        </w:tc>
        <w:tc>
          <w:tcPr>
            <w:tcW w:w="3059" w:type="dxa"/>
          </w:tcPr>
          <w:p w14:paraId="4D49B80B" w14:textId="77777777" w:rsidR="005E2A77" w:rsidRPr="00711301" w:rsidRDefault="005E2A77" w:rsidP="005E2A77">
            <w:pPr>
              <w:spacing w:after="0" w:line="240" w:lineRule="auto"/>
              <w:rPr>
                <w:rFonts w:ascii="Noto Sans Symbols" w:eastAsia="Noto Sans Symbols" w:hAnsi="Noto Sans Symbols" w:cs="Noto Sans Symbols"/>
              </w:rPr>
            </w:pPr>
            <w:r>
              <w:rPr>
                <w:rFonts w:ascii="Noto Sans Symbols" w:eastAsia="Noto Sans Symbols" w:hAnsi="Noto Sans Symbols" w:cs="Noto Sans Symbols"/>
              </w:rPr>
              <w:t>Q40a. Labarik na’in hirak maka tinan 5 mai-kraik?</w:t>
            </w:r>
          </w:p>
        </w:tc>
      </w:tr>
      <w:tr w:rsidR="005E2A77" w14:paraId="615D14A9" w14:textId="77777777" w:rsidTr="006E0E65">
        <w:tc>
          <w:tcPr>
            <w:tcW w:w="2972" w:type="dxa"/>
          </w:tcPr>
          <w:p w14:paraId="7B68EE60" w14:textId="77777777" w:rsidR="005E2A77" w:rsidRDefault="005E2A77" w:rsidP="005E2A77">
            <w:pPr>
              <w:spacing w:after="0" w:line="240" w:lineRule="auto"/>
            </w:pPr>
            <w:r>
              <w:t xml:space="preserve">Q41. Dala ikus bainhira nia </w:t>
            </w:r>
            <w:r>
              <w:lastRenderedPageBreak/>
              <w:t>so’e liur-bo’ot, nia bá iha-ne’ebé?</w:t>
            </w:r>
          </w:p>
        </w:tc>
        <w:tc>
          <w:tcPr>
            <w:tcW w:w="6118" w:type="dxa"/>
            <w:gridSpan w:val="2"/>
          </w:tcPr>
          <w:p w14:paraId="038DCC58"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t xml:space="preserve">   Uza sentina</w:t>
            </w:r>
          </w:p>
          <w:p w14:paraId="71E4FBFF"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t xml:space="preserve">   Uza balde</w:t>
            </w:r>
          </w:p>
          <w:p w14:paraId="78A4500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Uza popok</w:t>
            </w:r>
          </w:p>
          <w:p w14:paraId="529F40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iha liur</w:t>
            </w:r>
          </w:p>
          <w:p w14:paraId="4276DF9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iha kintál liur</w:t>
            </w:r>
          </w:p>
          <w:p w14:paraId="656BE5A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iha nia roupa</w:t>
            </w:r>
          </w:p>
          <w:p w14:paraId="77568DB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(favór espesífika</w:t>
            </w:r>
            <w:r w:rsidDel="00E7090C">
              <w:t xml:space="preserve"> </w:t>
            </w:r>
            <w:r>
              <w:t>__________________________)</w:t>
            </w:r>
          </w:p>
          <w:p w14:paraId="4E88637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tc>
      </w:tr>
      <w:tr w:rsidR="005E2A77" w14:paraId="7715667E" w14:textId="77777777" w:rsidTr="006E0E65">
        <w:tc>
          <w:tcPr>
            <w:tcW w:w="2972" w:type="dxa"/>
          </w:tcPr>
          <w:p w14:paraId="4AEE9353" w14:textId="77777777" w:rsidR="005E2A77" w:rsidRDefault="005E2A77" w:rsidP="005E2A77">
            <w:pPr>
              <w:spacing w:after="0" w:line="240" w:lineRule="auto"/>
            </w:pPr>
            <w:r>
              <w:lastRenderedPageBreak/>
              <w:t>Q42. Dala ikus bainhira nia tee, Ita bá so’e iha-ne’ebé?</w:t>
            </w:r>
          </w:p>
        </w:tc>
        <w:tc>
          <w:tcPr>
            <w:tcW w:w="6118" w:type="dxa"/>
            <w:gridSpan w:val="2"/>
          </w:tcPr>
          <w:p w14:paraId="3D96C1A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tama iha sintina laran</w:t>
            </w:r>
          </w:p>
          <w:p w14:paraId="5B8EF53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Fakar tama iha sintina laran</w:t>
            </w:r>
          </w:p>
          <w:p w14:paraId="1662DE0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Fakar tama ba iha lavatóriu ka bañeira</w:t>
            </w:r>
          </w:p>
          <w:p w14:paraId="69ECAD9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Fakar, bee so’e ba liur</w:t>
            </w:r>
          </w:p>
          <w:p w14:paraId="37CBC3F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tama iha lixu rezíduu sólidu</w:t>
            </w:r>
          </w:p>
          <w:p w14:paraId="1F2A5D6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iha kintál</w:t>
            </w:r>
          </w:p>
          <w:p w14:paraId="374D535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So’e ba iha liur</w:t>
            </w:r>
          </w:p>
          <w:p w14:paraId="2C83092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Hakoi</w:t>
            </w:r>
          </w:p>
          <w:p w14:paraId="3A03AB4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halo buat ida/husik de’it iha ne’ebá</w:t>
            </w:r>
          </w:p>
          <w:p w14:paraId="39CEE23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(favór espesífika______________________________)</w:t>
            </w:r>
          </w:p>
          <w:p w14:paraId="50CA2C6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tc>
      </w:tr>
    </w:tbl>
    <w:p w14:paraId="0B09E723" w14:textId="77777777" w:rsidR="005E2A77" w:rsidRDefault="005E2A77" w:rsidP="005E2A77">
      <w:pPr>
        <w:spacing w:after="0" w:line="240" w:lineRule="auto"/>
        <w:rPr>
          <w:rFonts w:ascii="Carlito"/>
          <w:b/>
        </w:rPr>
      </w:pPr>
    </w:p>
    <w:p w14:paraId="15F4EAD5" w14:textId="77777777" w:rsidR="005E2A77" w:rsidRDefault="005E2A77" w:rsidP="005E2A77">
      <w:pPr>
        <w:spacing w:after="0" w:line="240" w:lineRule="auto"/>
        <w:rPr>
          <w:rFonts w:ascii="Carlito"/>
          <w:b/>
        </w:rPr>
      </w:pPr>
      <w:r>
        <w:rPr>
          <w:rFonts w:ascii="Carlito"/>
          <w:b/>
        </w:rPr>
        <w:br w:type="page"/>
      </w:r>
    </w:p>
    <w:tbl>
      <w:tblPr>
        <w:tblW w:w="9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6202"/>
        <w:gridCol w:w="16"/>
      </w:tblGrid>
      <w:tr w:rsidR="005E2A77" w14:paraId="3D01AD73" w14:textId="77777777" w:rsidTr="006E0E65">
        <w:tc>
          <w:tcPr>
            <w:tcW w:w="9121" w:type="dxa"/>
            <w:gridSpan w:val="3"/>
            <w:shd w:val="clear" w:color="auto" w:fill="92D050"/>
          </w:tcPr>
          <w:p w14:paraId="6FE19AEF" w14:textId="77777777" w:rsidR="005E2A77" w:rsidRDefault="005E2A77" w:rsidP="005E2A77">
            <w:pPr>
              <w:spacing w:after="0" w:line="240" w:lineRule="auto"/>
              <w:rPr>
                <w:b/>
                <w:sz w:val="24"/>
                <w:szCs w:val="24"/>
              </w:rPr>
            </w:pPr>
            <w:r>
              <w:rPr>
                <w:b/>
                <w:sz w:val="24"/>
                <w:szCs w:val="24"/>
              </w:rPr>
              <w:lastRenderedPageBreak/>
              <w:t>Atitude hasoru Sentina</w:t>
            </w:r>
          </w:p>
        </w:tc>
      </w:tr>
      <w:tr w:rsidR="005E2A77" w14:paraId="12368C49" w14:textId="77777777" w:rsidTr="006E0E65">
        <w:trPr>
          <w:gridAfter w:val="1"/>
          <w:wAfter w:w="16" w:type="dxa"/>
          <w:trHeight w:val="1681"/>
        </w:trPr>
        <w:tc>
          <w:tcPr>
            <w:tcW w:w="2903" w:type="dxa"/>
          </w:tcPr>
          <w:p w14:paraId="0467DA8A" w14:textId="77777777" w:rsidR="005E2A77" w:rsidRDefault="005E2A77" w:rsidP="005E2A77">
            <w:pPr>
              <w:spacing w:after="0" w:line="240" w:lineRule="auto"/>
            </w:pPr>
            <w:r>
              <w:t>Q43. Em jeral, ita-boot satisfas oinsa ho ita-boot nia sentina?</w:t>
            </w:r>
          </w:p>
        </w:tc>
        <w:tc>
          <w:tcPr>
            <w:tcW w:w="6202" w:type="dxa"/>
            <w:shd w:val="clear" w:color="auto" w:fill="auto"/>
          </w:tcPr>
          <w:p w14:paraId="1F3797B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Satisfas tebes</w:t>
            </w:r>
          </w:p>
          <w:p w14:paraId="32C4B23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Satisfas</w:t>
            </w:r>
          </w:p>
          <w:p w14:paraId="3EF65E5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Satisfas uitoan la satisfas</w:t>
            </w:r>
          </w:p>
          <w:p w14:paraId="0C8E38C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satisfas uitoan</w:t>
            </w:r>
          </w:p>
          <w:p w14:paraId="4725DA5A" w14:textId="77777777" w:rsidR="005E2A77" w:rsidRPr="00BA22D8" w:rsidRDefault="005E2A77" w:rsidP="005E2A77">
            <w:pPr>
              <w:spacing w:after="0" w:line="240" w:lineRule="auto"/>
            </w:pPr>
            <w:r>
              <w:rPr>
                <w:rFonts w:ascii="Segoe UI Symbol" w:eastAsia="Noto Sans Symbols" w:hAnsi="Segoe UI Symbol" w:cs="Segoe UI Symbol"/>
                <w:sz w:val="20"/>
                <w:szCs w:val="20"/>
              </w:rPr>
              <w:t>❑</w:t>
            </w:r>
            <w:r>
              <w:t xml:space="preserve">   La satisfas tebes</w:t>
            </w:r>
          </w:p>
        </w:tc>
      </w:tr>
      <w:tr w:rsidR="005E2A77" w14:paraId="6984E9F4" w14:textId="77777777" w:rsidTr="006E0E65">
        <w:tc>
          <w:tcPr>
            <w:tcW w:w="2903" w:type="dxa"/>
          </w:tcPr>
          <w:p w14:paraId="51B07AF9" w14:textId="77777777" w:rsidR="005E2A77" w:rsidRDefault="005E2A77" w:rsidP="005E2A77">
            <w:pPr>
              <w:spacing w:after="0" w:line="240" w:lineRule="auto"/>
            </w:pPr>
            <w:r>
              <w:t>Q44. Saida maka Ita hakarak hosi sentina? (hili hirak-ne’ebé serve)</w:t>
            </w:r>
          </w:p>
        </w:tc>
        <w:tc>
          <w:tcPr>
            <w:tcW w:w="6218" w:type="dxa"/>
            <w:gridSpan w:val="2"/>
          </w:tcPr>
          <w:p w14:paraId="7A6A93F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Privadu liu </w:t>
            </w:r>
          </w:p>
          <w:p w14:paraId="65BB986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Konveniente, bele uza kualkér tempu</w:t>
            </w:r>
          </w:p>
          <w:p w14:paraId="68D2F62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Seguru</w:t>
            </w:r>
          </w:p>
          <w:p w14:paraId="0039C8E7"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Fasíl ba ferik-katuas, ema moras, labarik, feto isin-rua no defisiénsia sira </w:t>
            </w:r>
          </w:p>
          <w:p w14:paraId="43DD0921"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Saudável liu</w:t>
            </w:r>
          </w:p>
          <w:p w14:paraId="11B40E3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Moos liu</w:t>
            </w:r>
          </w:p>
          <w:p w14:paraId="4391D99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Modernu/propria ba moris sidade</w:t>
            </w:r>
          </w:p>
          <w:p w14:paraId="4D55B45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presiza fahe ho ema seluk</w:t>
            </w:r>
          </w:p>
          <w:p w14:paraId="6BF3A3A6"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moe</w:t>
            </w:r>
          </w:p>
          <w:p w14:paraId="7CDA0CC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Hamenus konflitu</w:t>
            </w:r>
          </w:p>
          <w:p w14:paraId="54299A6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(espesífika___________________________)</w:t>
            </w:r>
          </w:p>
          <w:p w14:paraId="5B14D5A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49555404" w14:textId="77777777" w:rsidR="005E2A77" w:rsidRDefault="005E2A77" w:rsidP="005E2A77">
            <w:pPr>
              <w:spacing w:after="0" w:line="240" w:lineRule="auto"/>
            </w:pPr>
          </w:p>
        </w:tc>
      </w:tr>
      <w:tr w:rsidR="005E2A77" w14:paraId="0612F22E" w14:textId="77777777" w:rsidTr="006E0E65">
        <w:trPr>
          <w:trHeight w:val="3039"/>
        </w:trPr>
        <w:tc>
          <w:tcPr>
            <w:tcW w:w="2903" w:type="dxa"/>
          </w:tcPr>
          <w:p w14:paraId="2B1020F1" w14:textId="77777777" w:rsidR="005E2A77" w:rsidRDefault="005E2A77" w:rsidP="005E2A77">
            <w:pPr>
              <w:spacing w:after="0" w:line="240" w:lineRule="auto"/>
            </w:pPr>
            <w:r>
              <w:t>Q45. Saida maka ita la hakarak kona-ba sentina? (hili hirak-ne’ebé serve)</w:t>
            </w:r>
          </w:p>
        </w:tc>
        <w:tc>
          <w:tcPr>
            <w:tcW w:w="6218" w:type="dxa"/>
            <w:gridSpan w:val="2"/>
          </w:tcPr>
          <w:p w14:paraId="24CC7539"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Laiha buat ida </w:t>
            </w:r>
          </w:p>
          <w:p w14:paraId="52B9E3F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Fo’er</w:t>
            </w:r>
          </w:p>
          <w:p w14:paraId="406BA03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Iis</w:t>
            </w:r>
          </w:p>
          <w:p w14:paraId="7BEF741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saudável</w:t>
            </w:r>
          </w:p>
          <w:p w14:paraId="2C45831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Do’ok liu hosi uma</w:t>
            </w:r>
          </w:p>
          <w:p w14:paraId="01C25F5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seguru</w:t>
            </w:r>
          </w:p>
          <w:p w14:paraId="18CFAA7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Tenke fahe ho ema seluk</w:t>
            </w:r>
          </w:p>
          <w:p w14:paraId="71CAD99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Tenke hein atu uza</w:t>
            </w:r>
          </w:p>
          <w:p w14:paraId="0E096DB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Karun</w:t>
            </w:r>
          </w:p>
          <w:p w14:paraId="1AC2B77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Naresin bainhira udan</w:t>
            </w:r>
          </w:p>
          <w:p w14:paraId="3B04E343"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Uza bee barak liu</w:t>
            </w:r>
          </w:p>
          <w:p w14:paraId="458F606D"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Animál sira tama</w:t>
            </w:r>
          </w:p>
          <w:p w14:paraId="2872FC55"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Uza ai-sanak ka fatuk </w:t>
            </w:r>
          </w:p>
          <w:p w14:paraId="5E470E5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Ai-laran, difisíl asesa</w:t>
            </w:r>
          </w:p>
          <w:p w14:paraId="66FDE1B1"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Fosa nakonu lailais</w:t>
            </w:r>
          </w:p>
          <w:p w14:paraId="34C82515" w14:textId="77777777" w:rsidR="005E2A77" w:rsidRPr="000A3D7B" w:rsidRDefault="005E2A77" w:rsidP="005E2A77">
            <w:pPr>
              <w:spacing w:after="0" w:line="240" w:lineRule="auto"/>
              <w:rPr>
                <w:i/>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La kuidadu uza sentina/la propria soe pensu</w:t>
            </w:r>
          </w:p>
          <w:p w14:paraId="7D43720A"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Konflitu/istória-malu ho ema seluk bainhira uza sentina</w:t>
            </w:r>
          </w:p>
          <w:p w14:paraId="1F7ADA8D"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Dalaruma bee la natoon atu rega</w:t>
            </w:r>
          </w:p>
          <w:p w14:paraId="471F22D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Siraseluk la uza sentina ho loloos</w:t>
            </w:r>
          </w:p>
          <w:p w14:paraId="1089A213"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Viziñu sira uza sentina lahó lisensa</w:t>
            </w:r>
          </w:p>
          <w:p w14:paraId="0B1B7D4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Habutuk resídiu iha uma</w:t>
            </w:r>
          </w:p>
          <w:p w14:paraId="38A30156"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Habutuk iha viziñu nia uma</w:t>
            </w:r>
          </w:p>
          <w:p w14:paraId="60771E9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w:t>
            </w:r>
            <w:r w:rsidDel="00A94EAD">
              <w:t xml:space="preserve"> </w:t>
            </w:r>
            <w:r>
              <w:t>_______________)</w:t>
            </w:r>
          </w:p>
          <w:p w14:paraId="54DCE18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38C559CD" w14:textId="77777777" w:rsidR="005E2A77" w:rsidRDefault="005E2A77" w:rsidP="005E2A77">
            <w:pPr>
              <w:spacing w:after="0" w:line="240" w:lineRule="auto"/>
            </w:pPr>
          </w:p>
        </w:tc>
      </w:tr>
      <w:tr w:rsidR="005E2A77" w14:paraId="680B80EA" w14:textId="77777777" w:rsidTr="006E0E65">
        <w:tc>
          <w:tcPr>
            <w:tcW w:w="2903" w:type="dxa"/>
          </w:tcPr>
          <w:p w14:paraId="1FE186FC" w14:textId="77777777" w:rsidR="005E2A77" w:rsidRDefault="005E2A77" w:rsidP="005E2A77">
            <w:pPr>
              <w:spacing w:after="0" w:line="240" w:lineRule="auto"/>
            </w:pPr>
            <w:r>
              <w:rPr>
                <w:rFonts w:eastAsia="Times New Roman"/>
              </w:rPr>
              <w:t xml:space="preserve">Q46. Fatór sira prinsipál ne’ebé afeta ita-nia desizaun entermus tipu sentina ne’ebé ita hakarak atu harii maka </w:t>
            </w:r>
            <w:r>
              <w:rPr>
                <w:rFonts w:eastAsia="Times New Roman"/>
              </w:rPr>
              <w:lastRenderedPageBreak/>
              <w:t>saida? (hili resposta ne’ebé serve)</w:t>
            </w:r>
          </w:p>
        </w:tc>
        <w:tc>
          <w:tcPr>
            <w:tcW w:w="6218" w:type="dxa"/>
            <w:gridSpan w:val="2"/>
          </w:tcPr>
          <w:p w14:paraId="2A0434D6"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lastRenderedPageBreak/>
              <w:t>❑</w:t>
            </w:r>
            <w:r>
              <w:rPr>
                <w:rFonts w:eastAsia="Times New Roman"/>
              </w:rPr>
              <w:t xml:space="preserve"> Kustu ba materiál sira</w:t>
            </w:r>
          </w:p>
          <w:p w14:paraId="7E6BAD8F"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Promosaun komersiál</w:t>
            </w:r>
          </w:p>
          <w:p w14:paraId="03EE5385"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Haree tuir ema seluk membru família seluk nia influénsia</w:t>
            </w:r>
          </w:p>
          <w:p w14:paraId="6906BF80"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Kualidade materiais</w:t>
            </w:r>
          </w:p>
          <w:p w14:paraId="42ED7574"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lastRenderedPageBreak/>
              <w:t>❑</w:t>
            </w:r>
            <w:r>
              <w:rPr>
                <w:rFonts w:eastAsia="Times New Roman"/>
              </w:rPr>
              <w:t xml:space="preserve"> Materiais ne’ebé serve ho uma</w:t>
            </w:r>
          </w:p>
          <w:p w14:paraId="2ABFC8D2"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Materiais ne’ebé sei dura kleur liu</w:t>
            </w:r>
          </w:p>
          <w:p w14:paraId="1A87E66D"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Asesibilidade fízika ba materiais</w:t>
            </w:r>
          </w:p>
          <w:p w14:paraId="6A9F97AC"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Seluk (espesífika</w:t>
            </w:r>
            <w:r w:rsidDel="00A94EAD">
              <w:rPr>
                <w:rFonts w:eastAsia="Times New Roman"/>
              </w:rPr>
              <w:t xml:space="preserve"> </w:t>
            </w:r>
            <w:r>
              <w:rPr>
                <w:rFonts w:eastAsia="Times New Roman"/>
              </w:rPr>
              <w:t>___________________)</w:t>
            </w:r>
          </w:p>
          <w:p w14:paraId="078A848B"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3C50E30C" w14:textId="77777777" w:rsidTr="006E0E65">
        <w:tc>
          <w:tcPr>
            <w:tcW w:w="2903" w:type="dxa"/>
          </w:tcPr>
          <w:p w14:paraId="1C5D8899" w14:textId="77777777" w:rsidR="005E2A77" w:rsidRDefault="005E2A77" w:rsidP="005E2A77">
            <w:pPr>
              <w:spacing w:after="0" w:line="240" w:lineRule="auto"/>
              <w:rPr>
                <w:rFonts w:eastAsia="Times New Roman"/>
              </w:rPr>
            </w:pPr>
            <w:r>
              <w:rPr>
                <w:rFonts w:eastAsia="Times New Roman"/>
              </w:rPr>
              <w:lastRenderedPageBreak/>
              <w:t>Q47. Tuir ita, razaun bo’ot ba ita atu halo sentina maka saida? (hili resposta ne’ebé serve)</w:t>
            </w:r>
          </w:p>
        </w:tc>
        <w:tc>
          <w:tcPr>
            <w:tcW w:w="6218" w:type="dxa"/>
            <w:gridSpan w:val="2"/>
          </w:tcPr>
          <w:p w14:paraId="4B4E0529"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Haree tuir ema seluk</w:t>
            </w:r>
          </w:p>
          <w:p w14:paraId="0B28DCD9"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Regulamentu</w:t>
            </w:r>
          </w:p>
          <w:p w14:paraId="39AD3A56"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Saúde di’ak</w:t>
            </w:r>
          </w:p>
          <w:p w14:paraId="45A3D659"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Sente hakmatek</w:t>
            </w:r>
          </w:p>
          <w:p w14:paraId="3962FDC2"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Ambiente moos</w:t>
            </w:r>
          </w:p>
          <w:p w14:paraId="25ADC4C2"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Privasidade/dignidade</w:t>
            </w:r>
          </w:p>
          <w:p w14:paraId="166212AE"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Protesaun</w:t>
            </w:r>
          </w:p>
          <w:p w14:paraId="4B736CA2"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Programa edukasaun</w:t>
            </w:r>
          </w:p>
          <w:p w14:paraId="261B715F"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Membru família seluk mak influénsia</w:t>
            </w:r>
          </w:p>
          <w:p w14:paraId="05D92048"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Promosaun produtu</w:t>
            </w:r>
          </w:p>
          <w:p w14:paraId="75B82AA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Ema seluk influénsia (e.g. xefe suku ka autoridade governu seluk)</w:t>
            </w:r>
          </w:p>
          <w:p w14:paraId="3549CB06"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Seluk (espesífika</w:t>
            </w:r>
            <w:r w:rsidDel="00236233">
              <w:rPr>
                <w:rFonts w:eastAsia="Times New Roman"/>
              </w:rPr>
              <w:t xml:space="preserve"> </w:t>
            </w:r>
            <w:r>
              <w:rPr>
                <w:rFonts w:eastAsia="Times New Roman"/>
              </w:rPr>
              <w:t>___________________)</w:t>
            </w:r>
          </w:p>
          <w:p w14:paraId="6AFE640B" w14:textId="77777777" w:rsidR="005E2A77" w:rsidRDefault="005E2A77" w:rsidP="005E2A77">
            <w:pPr>
              <w:spacing w:after="0" w:line="240" w:lineRule="auto"/>
              <w:rPr>
                <w:rFonts w:ascii="Segoe UI Symbol" w:eastAsia="Times New Roman" w:hAnsi="Segoe UI Symbol" w:cs="Segoe UI Symbol"/>
                <w:sz w:val="20"/>
                <w:szCs w:val="20"/>
              </w:rPr>
            </w:pPr>
          </w:p>
        </w:tc>
      </w:tr>
    </w:tbl>
    <w:p w14:paraId="06231051" w14:textId="77777777" w:rsidR="005E2A77" w:rsidRDefault="005E2A77" w:rsidP="005E2A77">
      <w:pPr>
        <w:spacing w:after="0" w:line="240" w:lineRule="auto"/>
        <w:rPr>
          <w:rFonts w:ascii="Carlito"/>
          <w:b/>
        </w:rPr>
      </w:pP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8"/>
        <w:gridCol w:w="2381"/>
        <w:gridCol w:w="3913"/>
      </w:tblGrid>
      <w:tr w:rsidR="005E2A77" w14:paraId="44B2FBB9" w14:textId="77777777" w:rsidTr="006E0E65">
        <w:tc>
          <w:tcPr>
            <w:tcW w:w="9132" w:type="dxa"/>
            <w:gridSpan w:val="3"/>
            <w:shd w:val="clear" w:color="auto" w:fill="92D050"/>
          </w:tcPr>
          <w:p w14:paraId="0A359572" w14:textId="77777777" w:rsidR="005E2A77" w:rsidRDefault="005E2A77" w:rsidP="005E2A77">
            <w:pPr>
              <w:spacing w:after="0" w:line="240" w:lineRule="auto"/>
              <w:rPr>
                <w:rFonts w:ascii="Noto Sans Symbols" w:eastAsia="Noto Sans Symbols" w:hAnsi="Noto Sans Symbols" w:cs="Noto Sans Symbols"/>
                <w:sz w:val="20"/>
                <w:szCs w:val="20"/>
              </w:rPr>
            </w:pPr>
            <w:r>
              <w:rPr>
                <w:b/>
              </w:rPr>
              <w:t>Dezeñu, Harii no Hadi’ak Sentina</w:t>
            </w:r>
          </w:p>
        </w:tc>
      </w:tr>
      <w:tr w:rsidR="005E2A77" w14:paraId="7C447D4F" w14:textId="77777777" w:rsidTr="006E0E65">
        <w:tc>
          <w:tcPr>
            <w:tcW w:w="2838" w:type="dxa"/>
          </w:tcPr>
          <w:p w14:paraId="216FC2B9" w14:textId="77777777" w:rsidR="005E2A77" w:rsidRDefault="005E2A77" w:rsidP="005E2A77">
            <w:pPr>
              <w:spacing w:after="0" w:line="240" w:lineRule="auto"/>
            </w:pPr>
            <w:r>
              <w:t>Q48. Ita-nia sentina ne’e halo sá tinan?</w:t>
            </w:r>
          </w:p>
        </w:tc>
        <w:tc>
          <w:tcPr>
            <w:tcW w:w="6294" w:type="dxa"/>
            <w:gridSpan w:val="2"/>
          </w:tcPr>
          <w:p w14:paraId="578DF6DE"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4FAE26F8" w14:textId="77777777" w:rsidTr="006E0E65">
        <w:tc>
          <w:tcPr>
            <w:tcW w:w="2838" w:type="dxa"/>
          </w:tcPr>
          <w:p w14:paraId="6A8837A8" w14:textId="77777777" w:rsidR="005E2A77" w:rsidRDefault="005E2A77" w:rsidP="005E2A77">
            <w:pPr>
              <w:spacing w:after="0" w:line="240" w:lineRule="auto"/>
            </w:pPr>
            <w:r>
              <w:t>Q49. Bainhira halo ita-nia sentina ne’e sé maka selu?</w:t>
            </w:r>
          </w:p>
        </w:tc>
        <w:tc>
          <w:tcPr>
            <w:tcW w:w="6294" w:type="dxa"/>
            <w:gridSpan w:val="2"/>
          </w:tcPr>
          <w:p w14:paraId="06CC20E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Mesak</w:t>
            </w:r>
          </w:p>
          <w:p w14:paraId="6016A42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 ONG</w:t>
            </w:r>
          </w:p>
          <w:p w14:paraId="5FA3E6B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Projetu governu</w:t>
            </w:r>
          </w:p>
          <w:p w14:paraId="2DD630E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 komunitáriu</w:t>
            </w:r>
          </w:p>
          <w:p w14:paraId="0D1ED98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Membru família</w:t>
            </w:r>
          </w:p>
          <w:p w14:paraId="738BA7B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Siraseluk</w:t>
            </w:r>
          </w:p>
        </w:tc>
      </w:tr>
      <w:tr w:rsidR="005E2A77" w14:paraId="5534D857" w14:textId="77777777" w:rsidTr="006E0E65">
        <w:tc>
          <w:tcPr>
            <w:tcW w:w="2838" w:type="dxa"/>
          </w:tcPr>
          <w:p w14:paraId="6719CBF0" w14:textId="77777777" w:rsidR="005E2A77" w:rsidRDefault="005E2A77" w:rsidP="005E2A77">
            <w:pPr>
              <w:spacing w:after="0" w:line="240" w:lineRule="auto"/>
            </w:pPr>
            <w:r>
              <w:t>Q50. Sé maka halo Ita-nia sentina?</w:t>
            </w:r>
          </w:p>
        </w:tc>
        <w:tc>
          <w:tcPr>
            <w:tcW w:w="6294" w:type="dxa"/>
            <w:gridSpan w:val="2"/>
          </w:tcPr>
          <w:p w14:paraId="63B199D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Mesak → Hakat ba Q51</w:t>
            </w:r>
          </w:p>
          <w:p w14:paraId="2F67BD46"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Família → Hakat ba Q52</w:t>
            </w:r>
          </w:p>
          <w:p w14:paraId="39D4FD0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Kolega/viziñu → Hakat ba Q52</w:t>
            </w:r>
          </w:p>
          <w:p w14:paraId="3AFC8E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Badaen lokál → Hakat ba Q52</w:t>
            </w:r>
          </w:p>
          <w:p w14:paraId="05EBEAC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 ONG → Hakat ba Q52</w:t>
            </w:r>
          </w:p>
          <w:p w14:paraId="4699AC3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 governu → Hakat ba Q52</w:t>
            </w:r>
          </w:p>
          <w:p w14:paraId="10711D2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Projetu/apoiu komunitáriu → Hakat ba Q52</w:t>
            </w:r>
          </w:p>
          <w:p w14:paraId="5E78A3E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Siraseluk → Hakat ba Q52</w:t>
            </w:r>
          </w:p>
        </w:tc>
      </w:tr>
      <w:tr w:rsidR="005E2A77" w14:paraId="56083B08" w14:textId="77777777" w:rsidTr="006E0E65">
        <w:tc>
          <w:tcPr>
            <w:tcW w:w="2838" w:type="dxa"/>
            <w:vMerge w:val="restart"/>
          </w:tcPr>
          <w:p w14:paraId="675C725F" w14:textId="77777777" w:rsidR="005E2A77" w:rsidRDefault="005E2A77" w:rsidP="005E2A77">
            <w:pPr>
              <w:spacing w:after="0" w:line="240" w:lineRule="auto"/>
            </w:pPr>
            <w:r>
              <w:t>Q51. Ema ruma tulun ita harii ka lae?</w:t>
            </w:r>
          </w:p>
        </w:tc>
        <w:tc>
          <w:tcPr>
            <w:tcW w:w="2381" w:type="dxa"/>
            <w:vMerge w:val="restart"/>
          </w:tcPr>
          <w:p w14:paraId="609C8E8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 Hakat ba Q51a</w:t>
            </w:r>
          </w:p>
          <w:p w14:paraId="711415EC"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Lae → Hakat ba Q52</w:t>
            </w:r>
          </w:p>
          <w:p w14:paraId="2A99F2E0" w14:textId="77777777" w:rsidR="005E2A77" w:rsidRDefault="005E2A77" w:rsidP="005E2A77">
            <w:pPr>
              <w:spacing w:after="0" w:line="240" w:lineRule="auto"/>
            </w:pPr>
          </w:p>
          <w:p w14:paraId="6F0743D4"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04C20EA9" w14:textId="77777777" w:rsidR="005E2A77" w:rsidRDefault="005E2A77" w:rsidP="005E2A77">
            <w:pPr>
              <w:spacing w:after="0" w:line="240" w:lineRule="auto"/>
            </w:pPr>
            <w:r>
              <w:t xml:space="preserve">Q51a. Karik sin, Ita selu sira ka lae? </w:t>
            </w:r>
          </w:p>
          <w:p w14:paraId="23B91993"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Sin</w:t>
            </w:r>
          </w:p>
          <w:p w14:paraId="0F16EE6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Lae</w:t>
            </w:r>
          </w:p>
          <w:p w14:paraId="7DC3A7C5"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0619590" w14:textId="77777777" w:rsidTr="006E0E65">
        <w:tc>
          <w:tcPr>
            <w:tcW w:w="2838" w:type="dxa"/>
            <w:vMerge/>
          </w:tcPr>
          <w:p w14:paraId="14CD9586" w14:textId="77777777" w:rsidR="005E2A77" w:rsidRDefault="005E2A77" w:rsidP="005E2A77">
            <w:pPr>
              <w:spacing w:after="0" w:line="240" w:lineRule="auto"/>
            </w:pPr>
          </w:p>
        </w:tc>
        <w:tc>
          <w:tcPr>
            <w:tcW w:w="2381" w:type="dxa"/>
            <w:vMerge/>
          </w:tcPr>
          <w:p w14:paraId="2DEDF392" w14:textId="77777777" w:rsidR="005E2A77" w:rsidRDefault="005E2A77" w:rsidP="005E2A77">
            <w:pPr>
              <w:spacing w:after="0" w:line="240" w:lineRule="auto"/>
              <w:rPr>
                <w:rFonts w:ascii="Segoe UI Symbol" w:eastAsia="Noto Sans Symbols" w:hAnsi="Segoe UI Symbol" w:cs="Segoe UI Symbol"/>
                <w:sz w:val="20"/>
                <w:szCs w:val="20"/>
              </w:rPr>
            </w:pPr>
          </w:p>
        </w:tc>
        <w:tc>
          <w:tcPr>
            <w:tcW w:w="3913" w:type="dxa"/>
          </w:tcPr>
          <w:p w14:paraId="1CA6033B" w14:textId="77777777" w:rsidR="005E2A77" w:rsidRDefault="005E2A77" w:rsidP="005E2A77">
            <w:pPr>
              <w:spacing w:after="0" w:line="240" w:lineRule="auto"/>
            </w:pPr>
            <w:r>
              <w:t>Q51b.Karik SIN, Ita selu sira hira?</w:t>
            </w:r>
          </w:p>
          <w:p w14:paraId="27D6A416" w14:textId="77777777" w:rsidR="005E2A77" w:rsidRDefault="005E2A77" w:rsidP="005E2A77">
            <w:pPr>
              <w:spacing w:after="0" w:line="240" w:lineRule="auto"/>
            </w:pPr>
          </w:p>
        </w:tc>
      </w:tr>
      <w:tr w:rsidR="005E2A77" w14:paraId="2E0AA207" w14:textId="77777777" w:rsidTr="006E0E65">
        <w:tc>
          <w:tcPr>
            <w:tcW w:w="2838" w:type="dxa"/>
            <w:vMerge/>
          </w:tcPr>
          <w:p w14:paraId="6AB3B0A4"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2381" w:type="dxa"/>
            <w:vMerge/>
          </w:tcPr>
          <w:p w14:paraId="0A8C832F"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4B91625D" w14:textId="77777777" w:rsidR="005E2A77" w:rsidRDefault="005E2A77" w:rsidP="005E2A77">
            <w:pPr>
              <w:spacing w:after="0" w:line="240" w:lineRule="auto"/>
            </w:pPr>
            <w:r>
              <w:t>Q51c. Karik lae, tansá mak sira tulun Ita?</w:t>
            </w:r>
          </w:p>
          <w:p w14:paraId="23775DC8" w14:textId="77777777" w:rsidR="005E2A77" w:rsidRDefault="005E2A77" w:rsidP="005E2A77">
            <w:pPr>
              <w:spacing w:after="0" w:line="240" w:lineRule="auto"/>
            </w:pPr>
          </w:p>
          <w:p w14:paraId="35558CE3" w14:textId="77777777" w:rsidR="005E2A77" w:rsidRDefault="005E2A77" w:rsidP="005E2A77">
            <w:pPr>
              <w:spacing w:after="0" w:line="240" w:lineRule="auto"/>
            </w:pPr>
          </w:p>
        </w:tc>
      </w:tr>
      <w:tr w:rsidR="005E2A77" w14:paraId="3FA4D2BB" w14:textId="77777777" w:rsidTr="006E0E65">
        <w:tc>
          <w:tcPr>
            <w:tcW w:w="2838" w:type="dxa"/>
            <w:vMerge w:val="restart"/>
          </w:tcPr>
          <w:p w14:paraId="68F6BDE8" w14:textId="77777777" w:rsidR="005E2A77" w:rsidRDefault="005E2A77" w:rsidP="005E2A77">
            <w:pPr>
              <w:spacing w:after="0" w:line="240" w:lineRule="auto"/>
            </w:pPr>
            <w:r>
              <w:t>Q52. Ita tulun ona ema seluk halo sira-nia sentina ka lae?</w:t>
            </w:r>
          </w:p>
        </w:tc>
        <w:tc>
          <w:tcPr>
            <w:tcW w:w="2381" w:type="dxa"/>
            <w:vMerge w:val="restart"/>
          </w:tcPr>
          <w:p w14:paraId="5CE0658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 Hakat ba Q52a</w:t>
            </w:r>
          </w:p>
          <w:p w14:paraId="27A44D6E"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 xml:space="preserve">❑  </w:t>
            </w:r>
            <w:r>
              <w:t xml:space="preserve"> Lae</w:t>
            </w:r>
          </w:p>
          <w:p w14:paraId="653B36D2" w14:textId="77777777" w:rsidR="005E2A77" w:rsidRDefault="005E2A77" w:rsidP="005E2A77">
            <w:pPr>
              <w:spacing w:after="0" w:line="240" w:lineRule="auto"/>
            </w:pPr>
          </w:p>
          <w:p w14:paraId="2BB30988"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0E8167D2" w14:textId="77777777" w:rsidR="005E2A77" w:rsidRDefault="005E2A77" w:rsidP="005E2A77">
            <w:pPr>
              <w:spacing w:after="0" w:line="240" w:lineRule="auto"/>
            </w:pPr>
            <w:r>
              <w:t xml:space="preserve">Q52a. Karik sin, ema selu ita ka? </w:t>
            </w:r>
          </w:p>
          <w:p w14:paraId="1578ACB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Sin</w:t>
            </w:r>
          </w:p>
          <w:p w14:paraId="5186E8F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sLae</w:t>
            </w:r>
          </w:p>
        </w:tc>
      </w:tr>
      <w:tr w:rsidR="005E2A77" w14:paraId="024BF1F5" w14:textId="77777777" w:rsidTr="006E0E65">
        <w:tc>
          <w:tcPr>
            <w:tcW w:w="2838" w:type="dxa"/>
            <w:vMerge/>
          </w:tcPr>
          <w:p w14:paraId="313518D7" w14:textId="77777777" w:rsidR="005E2A77" w:rsidRDefault="005E2A77" w:rsidP="005E2A77">
            <w:pPr>
              <w:spacing w:after="0" w:line="240" w:lineRule="auto"/>
            </w:pPr>
          </w:p>
        </w:tc>
        <w:tc>
          <w:tcPr>
            <w:tcW w:w="2381" w:type="dxa"/>
            <w:vMerge/>
          </w:tcPr>
          <w:p w14:paraId="5D06BFD4"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66FA0C0B" w14:textId="77777777" w:rsidR="005E2A77" w:rsidRDefault="005E2A77" w:rsidP="005E2A77">
            <w:pPr>
              <w:spacing w:after="0" w:line="240" w:lineRule="auto"/>
            </w:pPr>
            <w:r>
              <w:t>Q52b. Karik SIN, ita hetan hira?</w:t>
            </w:r>
          </w:p>
          <w:p w14:paraId="21ACEEA5" w14:textId="77777777" w:rsidR="005E2A77" w:rsidRDefault="005E2A77" w:rsidP="005E2A77">
            <w:pPr>
              <w:spacing w:after="0" w:line="240" w:lineRule="auto"/>
            </w:pPr>
          </w:p>
        </w:tc>
      </w:tr>
      <w:tr w:rsidR="005E2A77" w14:paraId="211E63CD" w14:textId="77777777" w:rsidTr="006E0E65">
        <w:tc>
          <w:tcPr>
            <w:tcW w:w="2838" w:type="dxa"/>
            <w:vMerge/>
          </w:tcPr>
          <w:p w14:paraId="368DF874" w14:textId="77777777" w:rsidR="005E2A77" w:rsidRDefault="005E2A77" w:rsidP="005E2A77">
            <w:pPr>
              <w:spacing w:after="0" w:line="240" w:lineRule="auto"/>
            </w:pPr>
          </w:p>
        </w:tc>
        <w:tc>
          <w:tcPr>
            <w:tcW w:w="2381" w:type="dxa"/>
            <w:vMerge/>
          </w:tcPr>
          <w:p w14:paraId="7F8159AC" w14:textId="77777777" w:rsidR="005E2A77" w:rsidRDefault="005E2A77" w:rsidP="005E2A77">
            <w:pPr>
              <w:spacing w:after="0" w:line="240" w:lineRule="auto"/>
              <w:rPr>
                <w:rFonts w:ascii="Noto Sans Symbols" w:eastAsia="Noto Sans Symbols" w:hAnsi="Noto Sans Symbols" w:cs="Noto Sans Symbols"/>
                <w:sz w:val="20"/>
                <w:szCs w:val="20"/>
              </w:rPr>
            </w:pPr>
          </w:p>
        </w:tc>
        <w:tc>
          <w:tcPr>
            <w:tcW w:w="3913" w:type="dxa"/>
          </w:tcPr>
          <w:p w14:paraId="205A2308" w14:textId="77777777" w:rsidR="005E2A77" w:rsidRDefault="005E2A77" w:rsidP="005E2A77">
            <w:pPr>
              <w:spacing w:after="0" w:line="240" w:lineRule="auto"/>
            </w:pPr>
            <w:r>
              <w:t>Q52c. Karik la selu, tansá mak Ita tulun sira?</w:t>
            </w:r>
          </w:p>
          <w:p w14:paraId="3CFEB403" w14:textId="77777777" w:rsidR="005E2A77" w:rsidRDefault="005E2A77" w:rsidP="005E2A77">
            <w:pPr>
              <w:spacing w:after="0" w:line="240" w:lineRule="auto"/>
            </w:pPr>
          </w:p>
          <w:p w14:paraId="124CA338" w14:textId="77777777" w:rsidR="005E2A77" w:rsidRDefault="005E2A77" w:rsidP="005E2A77">
            <w:pPr>
              <w:spacing w:after="0" w:line="240" w:lineRule="auto"/>
            </w:pPr>
          </w:p>
        </w:tc>
      </w:tr>
      <w:tr w:rsidR="005E2A77" w14:paraId="13E68E7B" w14:textId="77777777" w:rsidTr="006E0E65">
        <w:tc>
          <w:tcPr>
            <w:tcW w:w="2838" w:type="dxa"/>
          </w:tcPr>
          <w:p w14:paraId="25E77BC0" w14:textId="77777777" w:rsidR="005E2A77" w:rsidRDefault="005E2A77" w:rsidP="005E2A77">
            <w:pPr>
              <w:spacing w:after="0" w:line="240" w:lineRule="auto"/>
            </w:pPr>
            <w:r>
              <w:t xml:space="preserve">Q53. Oinsá Ita lori materiál hirak-ne’e to’o mai iha Ita-nia fatin? </w:t>
            </w:r>
            <w:r>
              <w:rPr>
                <w:i/>
              </w:rPr>
              <w:t>(meius transporte saida)</w:t>
            </w:r>
          </w:p>
        </w:tc>
        <w:tc>
          <w:tcPr>
            <w:tcW w:w="6294" w:type="dxa"/>
            <w:gridSpan w:val="2"/>
          </w:tcPr>
          <w:p w14:paraId="3C834B25" w14:textId="77777777" w:rsidR="005E2A77" w:rsidRDefault="005E2A77" w:rsidP="005E2A77">
            <w:pPr>
              <w:spacing w:after="0" w:line="240" w:lineRule="auto"/>
            </w:pPr>
          </w:p>
        </w:tc>
      </w:tr>
    </w:tbl>
    <w:p w14:paraId="0EF4B577" w14:textId="77777777" w:rsidR="005E2A77" w:rsidRDefault="005E2A77" w:rsidP="005E2A77">
      <w:pPr>
        <w:spacing w:after="0" w:line="240" w:lineRule="auto"/>
        <w:rPr>
          <w:rFonts w:ascii="Carlito"/>
          <w:b/>
        </w:rPr>
      </w:pPr>
    </w:p>
    <w:tbl>
      <w:tblPr>
        <w:tblW w:w="9214" w:type="dxa"/>
        <w:tblInd w:w="-5" w:type="dxa"/>
        <w:tblCellMar>
          <w:top w:w="15" w:type="dxa"/>
          <w:left w:w="15" w:type="dxa"/>
          <w:bottom w:w="15" w:type="dxa"/>
          <w:right w:w="15" w:type="dxa"/>
        </w:tblCellMar>
        <w:tblLook w:val="04A0" w:firstRow="1" w:lastRow="0" w:firstColumn="1" w:lastColumn="0" w:noHBand="0" w:noVBand="1"/>
      </w:tblPr>
      <w:tblGrid>
        <w:gridCol w:w="2930"/>
        <w:gridCol w:w="3142"/>
        <w:gridCol w:w="3142"/>
      </w:tblGrid>
      <w:tr w:rsidR="005E2A77" w14:paraId="719F8600" w14:textId="77777777" w:rsidTr="006E0E65">
        <w:tc>
          <w:tcPr>
            <w:tcW w:w="9214" w:type="dxa"/>
            <w:gridSpan w:val="3"/>
            <w:tcBorders>
              <w:top w:val="single" w:sz="4" w:space="0" w:color="000000"/>
              <w:left w:val="single" w:sz="4" w:space="0" w:color="000000"/>
              <w:bottom w:val="single" w:sz="4" w:space="0" w:color="000000"/>
              <w:right w:val="single" w:sz="4" w:space="0" w:color="000000"/>
            </w:tcBorders>
            <w:shd w:val="clear" w:color="auto" w:fill="92D050"/>
          </w:tcPr>
          <w:p w14:paraId="5CE25338" w14:textId="77777777" w:rsidR="005E2A77" w:rsidRDefault="005E2A77" w:rsidP="005E2A77">
            <w:pPr>
              <w:spacing w:after="0" w:line="240" w:lineRule="auto"/>
              <w:rPr>
                <w:rFonts w:ascii="Segoe UI Symbol" w:eastAsia="Times New Roman" w:hAnsi="Segoe UI Symbol" w:cs="Segoe UI Symbol"/>
                <w:sz w:val="20"/>
                <w:szCs w:val="20"/>
              </w:rPr>
            </w:pPr>
            <w:r>
              <w:rPr>
                <w:rFonts w:eastAsia="Times New Roman"/>
                <w:b/>
              </w:rPr>
              <w:t>Saneamentu Di’ak no Preferénsia sira ba Sentina</w:t>
            </w:r>
          </w:p>
        </w:tc>
      </w:tr>
      <w:tr w:rsidR="005E2A77" w14:paraId="10B96805"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0FE4951B" w14:textId="77777777" w:rsidR="005E2A77" w:rsidRDefault="005E2A77" w:rsidP="005E2A77">
            <w:pPr>
              <w:spacing w:after="0" w:line="240" w:lineRule="auto"/>
              <w:ind w:left="45"/>
              <w:rPr>
                <w:rFonts w:eastAsia="Times New Roman"/>
              </w:rPr>
            </w:pPr>
            <w:r>
              <w:rPr>
                <w:rFonts w:eastAsia="Times New Roman"/>
              </w:rPr>
              <w:t>Q54. Tuir ita, saneamentu di’ak katak saida? (hili sira hotu ne’ebé aplika)</w:t>
            </w:r>
          </w:p>
        </w:tc>
        <w:tc>
          <w:tcPr>
            <w:tcW w:w="6284" w:type="dxa"/>
            <w:gridSpan w:val="2"/>
            <w:tcBorders>
              <w:top w:val="single" w:sz="4" w:space="0" w:color="000000"/>
              <w:left w:val="single" w:sz="4" w:space="0" w:color="000000"/>
              <w:bottom w:val="single" w:sz="4" w:space="0" w:color="000000"/>
              <w:right w:val="single" w:sz="4" w:space="0" w:color="000000"/>
            </w:tcBorders>
          </w:tcPr>
          <w:p w14:paraId="4F38DDE3"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Hakmatek liu</w:t>
            </w:r>
          </w:p>
          <w:p w14:paraId="53A52654"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Iha privasidade liu</w:t>
            </w:r>
          </w:p>
          <w:p w14:paraId="01BC4EB1"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Aumenta konviniénsia</w:t>
            </w:r>
          </w:p>
          <w:p w14:paraId="30239E8A"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Seguru liután, ba feto sira, liu-liu iha kalan, no ba labarik sira</w:t>
            </w:r>
          </w:p>
          <w:p w14:paraId="6185DD7D"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Orgullu no estadu sosiál</w:t>
            </w:r>
          </w:p>
          <w:p w14:paraId="678EEE95"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Moos liután, entermus ijiene pesoál no uma-laran.</w:t>
            </w:r>
          </w:p>
          <w:p w14:paraId="7163B2BA"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Ladún iha iis-dois no lalar </w:t>
            </w:r>
          </w:p>
          <w:p w14:paraId="18CC794B"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Ladún sente moe bainhira iha bainaka </w:t>
            </w:r>
          </w:p>
          <w:p w14:paraId="7755DF20"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Konflitu ho viziñu sira sai menus</w:t>
            </w:r>
          </w:p>
          <w:p w14:paraId="345DC743"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Saúde di’ak iha sentidu kulturál ne’ebé luan liu, baibain liga ba hakribi no iis tee, “anin” dois</w:t>
            </w:r>
          </w:p>
          <w:p w14:paraId="0CB219E7"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Ladún iha moras no asidente</w:t>
            </w:r>
          </w:p>
          <w:p w14:paraId="27986E1D"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Neon hakmatek</w:t>
            </w:r>
          </w:p>
          <w:p w14:paraId="1DC5150C"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Aumenta valór ba propriedade</w:t>
            </w:r>
          </w:p>
          <w:p w14:paraId="2CC51DEA"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Rendimentu aluger aumenta</w:t>
            </w:r>
          </w:p>
          <w:p w14:paraId="21196876"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Hamenus movimentu ba ema ne’ebé moras, kbahen (ferik-katuas)</w:t>
            </w:r>
          </w:p>
          <w:p w14:paraId="66C93129"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Hatutan toman di’ak no futuru ne’ebé di’ak ba labarik sira (eransa aspirasaun)</w:t>
            </w:r>
          </w:p>
          <w:p w14:paraId="4F6FD7DF" w14:textId="77777777" w:rsidR="005E2A77" w:rsidRPr="00624AAA" w:rsidRDefault="005E2A77" w:rsidP="005E2A77">
            <w:pPr>
              <w:spacing w:after="0" w:line="240" w:lineRule="auto"/>
              <w:ind w:left="92"/>
              <w:textAlignment w:val="baseline"/>
              <w:rPr>
                <w:rFonts w:eastAsia="Times New Roman"/>
                <w:lang w:val="en-AU" w:eastAsia="en-AU"/>
              </w:rPr>
            </w:pPr>
            <w:r>
              <w:rPr>
                <w:rFonts w:ascii="Segoe UI Symbol" w:eastAsia="Times New Roman" w:hAnsi="Segoe UI Symbol" w:cs="Segoe UI Symbol"/>
                <w:sz w:val="20"/>
                <w:szCs w:val="20"/>
              </w:rPr>
              <w:t>❑</w:t>
            </w:r>
            <w:r>
              <w:rPr>
                <w:rFonts w:eastAsia="Times New Roman"/>
              </w:rPr>
              <w:t xml:space="preserve"> Seluk (espesífika</w:t>
            </w:r>
            <w:r w:rsidDel="00C63666">
              <w:rPr>
                <w:rFonts w:eastAsia="Times New Roman"/>
              </w:rPr>
              <w:t xml:space="preserve"> </w:t>
            </w:r>
            <w:r>
              <w:rPr>
                <w:rFonts w:eastAsia="Times New Roman"/>
              </w:rPr>
              <w:t>_______________________)</w:t>
            </w:r>
          </w:p>
        </w:tc>
      </w:tr>
      <w:tr w:rsidR="005E2A77" w14:paraId="1EDAD967"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33D851C6" w14:textId="77777777" w:rsidR="005E2A77" w:rsidRPr="000600EE" w:rsidRDefault="005E2A77" w:rsidP="005E2A77">
            <w:pPr>
              <w:spacing w:after="0" w:line="240" w:lineRule="auto"/>
              <w:rPr>
                <w:rFonts w:ascii="Times New Roman" w:eastAsia="Times New Roman" w:hAnsi="Times New Roman" w:cs="Times New Roman"/>
                <w:color w:val="auto"/>
                <w:sz w:val="24"/>
                <w:szCs w:val="24"/>
                <w:lang w:val="en-AU" w:eastAsia="en-AU"/>
              </w:rPr>
            </w:pPr>
            <w:r>
              <w:rPr>
                <w:rFonts w:eastAsia="Times New Roman"/>
                <w:bCs/>
                <w:lang w:val="en-AU" w:eastAsia="en-AU"/>
              </w:rPr>
              <w:t>Q55</w:t>
            </w:r>
            <w:r w:rsidRPr="000600EE">
              <w:rPr>
                <w:rFonts w:eastAsia="Times New Roman"/>
                <w:bCs/>
                <w:lang w:val="en-AU" w:eastAsia="en-AU"/>
              </w:rPr>
              <w:t xml:space="preserve">. </w:t>
            </w:r>
            <w:r>
              <w:rPr>
                <w:rFonts w:eastAsia="Times New Roman"/>
                <w:bCs/>
                <w:lang w:val="en-AU" w:eastAsia="en-AU"/>
              </w:rPr>
              <w:t>Kualidade sira sentina no ninia atributu sira tuirmai ne’e ida-ne’ebé maka Ita hakarak (hili hirak ne’ebé serve)</w:t>
            </w:r>
          </w:p>
          <w:p w14:paraId="0CC5D720" w14:textId="77777777" w:rsidR="005E2A77" w:rsidRDefault="005E2A77" w:rsidP="005E2A77">
            <w:pPr>
              <w:spacing w:after="0" w:line="240" w:lineRule="auto"/>
              <w:ind w:left="45"/>
              <w:rPr>
                <w:rFonts w:eastAsia="Times New Roman"/>
              </w:rPr>
            </w:pPr>
          </w:p>
        </w:tc>
        <w:tc>
          <w:tcPr>
            <w:tcW w:w="6284" w:type="dxa"/>
            <w:gridSpan w:val="2"/>
            <w:tcBorders>
              <w:top w:val="single" w:sz="4" w:space="0" w:color="000000"/>
              <w:left w:val="single" w:sz="4" w:space="0" w:color="000000"/>
              <w:bottom w:val="single" w:sz="4" w:space="0" w:color="000000"/>
              <w:right w:val="single" w:sz="4" w:space="0" w:color="000000"/>
            </w:tcBorders>
          </w:tcPr>
          <w:p w14:paraId="1CDA90F6"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 dois (ho mii ka tee)</w:t>
            </w:r>
          </w:p>
          <w:p w14:paraId="07F7F8E6"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Laiha tee</w:t>
            </w:r>
          </w:p>
          <w:p w14:paraId="4F1446A0"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Dura, tahan kleur</w:t>
            </w:r>
          </w:p>
          <w:p w14:paraId="57E6555F"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Fasíl atu hamoos nia leten</w:t>
            </w:r>
          </w:p>
          <w:p w14:paraId="3A65F0E8"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Plataforma metin no seguru</w:t>
            </w:r>
          </w:p>
          <w:p w14:paraId="73D7D47D"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Seguru ba labarik sira</w:t>
            </w:r>
          </w:p>
          <w:p w14:paraId="39FFA1F1"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Fó privasidade di’ak ba feto, labarik-feto sira ba jestaun ijiene menstruál</w:t>
            </w:r>
          </w:p>
          <w:p w14:paraId="1EF46EFF"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Aspirasionál (hakmatek, furak</w:t>
            </w:r>
            <w:r w:rsidRPr="000600EE">
              <w:rPr>
                <w:rFonts w:eastAsia="Times New Roman"/>
                <w:lang w:val="en-AU" w:eastAsia="en-AU"/>
              </w:rPr>
              <w:t>)</w:t>
            </w:r>
          </w:p>
          <w:p w14:paraId="2252FB50"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Halo ha’u sente orgullu</w:t>
            </w:r>
          </w:p>
          <w:p w14:paraId="647FFB43"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Fasíl atu halo operasaun no uza</w:t>
            </w:r>
          </w:p>
          <w:p w14:paraId="1CD712F5"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Konfortável (hakmatek atu uza</w:t>
            </w:r>
            <w:r w:rsidRPr="000600EE">
              <w:rPr>
                <w:rFonts w:eastAsia="Times New Roman"/>
                <w:lang w:val="en-AU" w:eastAsia="en-AU"/>
              </w:rPr>
              <w:t>)</w:t>
            </w:r>
          </w:p>
          <w:p w14:paraId="01FEFDC6"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 nakonu lailais</w:t>
            </w:r>
          </w:p>
          <w:p w14:paraId="2E5A5452"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La presiza manutensaun no hadi’ak beibeik</w:t>
            </w:r>
          </w:p>
          <w:p w14:paraId="5A619AE4"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Uza bee (kultura uza bee ba hamoos kidun</w:t>
            </w:r>
            <w:r w:rsidRPr="000600EE">
              <w:rPr>
                <w:rFonts w:eastAsia="Times New Roman"/>
                <w:lang w:val="en-AU" w:eastAsia="en-AU"/>
              </w:rPr>
              <w:t>)</w:t>
            </w:r>
          </w:p>
          <w:p w14:paraId="6D800A25" w14:textId="77777777" w:rsidR="005E2A77"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Sistema maran (ba fatin sira ne’ebé bee menus/karun</w:t>
            </w:r>
            <w:r w:rsidRPr="000600EE">
              <w:rPr>
                <w:rFonts w:eastAsia="Times New Roman"/>
                <w:lang w:val="en-AU" w:eastAsia="en-AU"/>
              </w:rPr>
              <w:t>)</w:t>
            </w:r>
          </w:p>
          <w:p w14:paraId="64122E2B" w14:textId="77777777" w:rsidR="005E2A77" w:rsidRPr="000600EE" w:rsidRDefault="005E2A77" w:rsidP="005E2A77">
            <w:pPr>
              <w:spacing w:after="0" w:line="240" w:lineRule="auto"/>
              <w:ind w:left="92"/>
              <w:textAlignment w:val="baseline"/>
              <w:rPr>
                <w:rFonts w:eastAsia="Times New Roman"/>
                <w:lang w:val="en-AU" w:eastAsia="en-AU"/>
              </w:rPr>
            </w:pPr>
            <w:r>
              <w:rPr>
                <w:rFonts w:ascii="Segoe UI Symbol" w:eastAsia="Noto Sans Symbols" w:hAnsi="Segoe UI Symbol" w:cs="Segoe UI Symbol"/>
                <w:sz w:val="20"/>
                <w:szCs w:val="20"/>
              </w:rPr>
              <w:t>❑</w:t>
            </w:r>
            <w:r>
              <w:t xml:space="preserve">   Seluk (espesifika_______________)</w:t>
            </w:r>
          </w:p>
          <w:p w14:paraId="288203DC" w14:textId="77777777" w:rsidR="005E2A77" w:rsidRDefault="005E2A77" w:rsidP="005E2A77">
            <w:pPr>
              <w:spacing w:after="0" w:line="240" w:lineRule="auto"/>
              <w:ind w:left="127"/>
              <w:rPr>
                <w:rFonts w:ascii="Segoe UI Symbol" w:eastAsia="Times New Roman" w:hAnsi="Segoe UI Symbol" w:cs="Segoe UI Symbol"/>
                <w:sz w:val="20"/>
                <w:szCs w:val="20"/>
              </w:rPr>
            </w:pPr>
          </w:p>
        </w:tc>
      </w:tr>
      <w:tr w:rsidR="005E2A77" w14:paraId="4E0353A0" w14:textId="77777777" w:rsidTr="006E0E65">
        <w:tc>
          <w:tcPr>
            <w:tcW w:w="2930" w:type="dxa"/>
            <w:tcBorders>
              <w:top w:val="single" w:sz="4" w:space="0" w:color="000000"/>
              <w:left w:val="single" w:sz="4" w:space="0" w:color="000000"/>
              <w:bottom w:val="single" w:sz="4" w:space="0" w:color="000000"/>
              <w:right w:val="single" w:sz="4" w:space="0" w:color="000000"/>
            </w:tcBorders>
          </w:tcPr>
          <w:p w14:paraId="4CD30D06" w14:textId="77777777" w:rsidR="005E2A77" w:rsidRDefault="005E2A77" w:rsidP="005E2A77">
            <w:pPr>
              <w:spacing w:after="0" w:line="240" w:lineRule="auto"/>
              <w:ind w:left="45"/>
              <w:rPr>
                <w:rFonts w:eastAsia="Times New Roman"/>
                <w:bCs/>
                <w:lang w:val="en-AU" w:eastAsia="en-AU"/>
              </w:rPr>
            </w:pPr>
            <w:r>
              <w:rPr>
                <w:rFonts w:eastAsia="Times New Roman"/>
                <w:bCs/>
                <w:lang w:val="en-AU" w:eastAsia="en-AU"/>
              </w:rPr>
              <w:t xml:space="preserve">Q56. Ita iha konhesimentu konaba opsaun sentina ne’ebe </w:t>
            </w:r>
            <w:r>
              <w:rPr>
                <w:rFonts w:eastAsia="Times New Roman"/>
                <w:bCs/>
                <w:lang w:val="en-AU" w:eastAsia="en-AU"/>
              </w:rPr>
              <w:lastRenderedPageBreak/>
              <w:t>bele hetan iha munisipiu Bobonaro?</w:t>
            </w:r>
          </w:p>
        </w:tc>
        <w:tc>
          <w:tcPr>
            <w:tcW w:w="3142" w:type="dxa"/>
            <w:tcBorders>
              <w:top w:val="single" w:sz="4" w:space="0" w:color="000000"/>
              <w:left w:val="single" w:sz="4" w:space="0" w:color="000000"/>
              <w:bottom w:val="single" w:sz="4" w:space="0" w:color="000000"/>
              <w:right w:val="single" w:sz="4" w:space="0" w:color="000000"/>
            </w:tcBorders>
          </w:tcPr>
          <w:p w14:paraId="57A77964" w14:textId="77777777" w:rsidR="005E2A77" w:rsidRPr="00FE698A" w:rsidRDefault="005E2A77" w:rsidP="005E2A77">
            <w:pPr>
              <w:spacing w:after="0" w:line="240" w:lineRule="auto"/>
              <w:ind w:left="92"/>
              <w:textAlignment w:val="baseline"/>
              <w:rPr>
                <w:rFonts w:asciiTheme="minorHAnsi" w:eastAsia="Noto Sans Symbols" w:hAnsiTheme="minorHAnsi" w:cstheme="minorHAnsi"/>
              </w:rPr>
            </w:pPr>
            <w:r w:rsidRPr="00FE698A">
              <w:rPr>
                <w:rFonts w:ascii="Segoe UI Symbol" w:eastAsia="Noto Sans Symbols" w:hAnsi="Segoe UI Symbol" w:cs="Segoe UI Symbol"/>
              </w:rPr>
              <w:lastRenderedPageBreak/>
              <w:t>❑</w:t>
            </w:r>
            <w:r w:rsidRPr="00FE698A">
              <w:rPr>
                <w:rFonts w:asciiTheme="minorHAnsi" w:eastAsia="Noto Sans Symbols" w:hAnsiTheme="minorHAnsi" w:cstheme="minorHAnsi"/>
              </w:rPr>
              <w:t xml:space="preserve">   Sin </w:t>
            </w:r>
            <w:r w:rsidRPr="00FE698A">
              <w:rPr>
                <w:rFonts w:asciiTheme="minorHAnsi" w:eastAsia="Noto Sans Symbols" w:hAnsiTheme="minorHAnsi" w:cstheme="minorHAnsi"/>
              </w:rPr>
              <w:sym w:font="Wingdings" w:char="F0E0"/>
            </w:r>
            <w:r w:rsidRPr="00FE698A">
              <w:rPr>
                <w:rFonts w:asciiTheme="minorHAnsi" w:eastAsia="Noto Sans Symbols" w:hAnsiTheme="minorHAnsi" w:cstheme="minorHAnsi"/>
              </w:rPr>
              <w:t xml:space="preserve"> Hakat ba Q56a</w:t>
            </w:r>
          </w:p>
          <w:p w14:paraId="4EE8E5D7" w14:textId="77777777" w:rsidR="005E2A77" w:rsidRPr="00FE698A" w:rsidRDefault="005E2A77" w:rsidP="005E2A77">
            <w:pPr>
              <w:spacing w:after="0" w:line="240" w:lineRule="auto"/>
              <w:ind w:left="92"/>
              <w:textAlignment w:val="baseline"/>
              <w:rPr>
                <w:rFonts w:asciiTheme="minorHAnsi" w:eastAsia="Noto Sans Symbols" w:hAnsiTheme="minorHAnsi" w:cstheme="minorHAnsi"/>
              </w:rPr>
            </w:pPr>
            <w:r w:rsidRPr="00FE698A">
              <w:rPr>
                <w:rFonts w:ascii="Segoe UI Symbol" w:eastAsia="Noto Sans Symbols" w:hAnsi="Segoe UI Symbol" w:cs="Segoe UI Symbol"/>
              </w:rPr>
              <w:t>❑</w:t>
            </w:r>
            <w:r w:rsidRPr="00FE698A">
              <w:rPr>
                <w:rFonts w:asciiTheme="minorHAnsi" w:eastAsia="Noto Sans Symbols" w:hAnsiTheme="minorHAnsi" w:cstheme="minorHAnsi"/>
              </w:rPr>
              <w:t xml:space="preserve">   Lae </w:t>
            </w:r>
            <w:r w:rsidRPr="00FE698A">
              <w:rPr>
                <w:rFonts w:asciiTheme="minorHAnsi" w:eastAsia="Noto Sans Symbols" w:hAnsiTheme="minorHAnsi" w:cstheme="minorHAnsi"/>
              </w:rPr>
              <w:sym w:font="Wingdings" w:char="F0E0"/>
            </w:r>
            <w:r w:rsidRPr="00FE698A">
              <w:rPr>
                <w:rFonts w:asciiTheme="minorHAnsi" w:eastAsia="Noto Sans Symbols" w:hAnsiTheme="minorHAnsi" w:cstheme="minorHAnsi"/>
              </w:rPr>
              <w:t xml:space="preserve"> Hakat ba Q57</w:t>
            </w:r>
          </w:p>
          <w:p w14:paraId="57C65440" w14:textId="77777777" w:rsidR="005E2A77" w:rsidRPr="00FE698A" w:rsidRDefault="005E2A77" w:rsidP="005E2A77">
            <w:pPr>
              <w:spacing w:after="0" w:line="240" w:lineRule="auto"/>
              <w:ind w:left="92"/>
              <w:textAlignment w:val="baseline"/>
              <w:rPr>
                <w:rFonts w:asciiTheme="minorHAnsi" w:eastAsia="Noto Sans Symbols" w:hAnsiTheme="minorHAnsi" w:cstheme="minorHAnsi"/>
              </w:rPr>
            </w:pPr>
            <w:r w:rsidRPr="00FE698A">
              <w:rPr>
                <w:rFonts w:ascii="Segoe UI Symbol" w:eastAsia="Noto Sans Symbols" w:hAnsi="Segoe UI Symbol" w:cs="Segoe UI Symbol"/>
              </w:rPr>
              <w:lastRenderedPageBreak/>
              <w:t>❑</w:t>
            </w:r>
            <w:r w:rsidRPr="00FE698A">
              <w:rPr>
                <w:rFonts w:asciiTheme="minorHAnsi" w:eastAsia="Noto Sans Symbols" w:hAnsiTheme="minorHAnsi" w:cstheme="minorHAnsi"/>
              </w:rPr>
              <w:t xml:space="preserve">   La hatene </w:t>
            </w:r>
            <w:r w:rsidRPr="00FE698A">
              <w:rPr>
                <w:rFonts w:asciiTheme="minorHAnsi" w:eastAsia="Noto Sans Symbols" w:hAnsiTheme="minorHAnsi" w:cstheme="minorHAnsi"/>
              </w:rPr>
              <w:sym w:font="Wingdings" w:char="F0E0"/>
            </w:r>
            <w:r w:rsidRPr="00FE698A">
              <w:rPr>
                <w:rFonts w:asciiTheme="minorHAnsi" w:eastAsia="Noto Sans Symbols" w:hAnsiTheme="minorHAnsi" w:cstheme="minorHAnsi"/>
              </w:rPr>
              <w:t xml:space="preserve"> Hakat ba Q57</w:t>
            </w:r>
          </w:p>
        </w:tc>
        <w:tc>
          <w:tcPr>
            <w:tcW w:w="3142" w:type="dxa"/>
            <w:tcBorders>
              <w:top w:val="single" w:sz="4" w:space="0" w:color="000000"/>
              <w:left w:val="single" w:sz="4" w:space="0" w:color="000000"/>
              <w:bottom w:val="single" w:sz="4" w:space="0" w:color="000000"/>
              <w:right w:val="single" w:sz="4" w:space="0" w:color="000000"/>
            </w:tcBorders>
          </w:tcPr>
          <w:p w14:paraId="6E9B11B6" w14:textId="77777777" w:rsidR="005E2A77" w:rsidRPr="00FE698A" w:rsidRDefault="005E2A77" w:rsidP="005E2A77">
            <w:pPr>
              <w:spacing w:after="0" w:line="240" w:lineRule="auto"/>
              <w:ind w:left="92"/>
              <w:textAlignment w:val="baseline"/>
              <w:rPr>
                <w:rFonts w:asciiTheme="minorHAnsi" w:eastAsia="Noto Sans Symbols" w:hAnsiTheme="minorHAnsi" w:cstheme="minorHAnsi"/>
              </w:rPr>
            </w:pPr>
            <w:r w:rsidRPr="00FE698A">
              <w:rPr>
                <w:rFonts w:asciiTheme="minorHAnsi" w:eastAsia="Noto Sans Symbols" w:hAnsiTheme="minorHAnsi" w:cstheme="minorHAnsi"/>
              </w:rPr>
              <w:lastRenderedPageBreak/>
              <w:t>Q56a. Se SIN, bele fo hatene hau kona ba opsaun ne’e?</w:t>
            </w:r>
          </w:p>
        </w:tc>
      </w:tr>
    </w:tbl>
    <w:p w14:paraId="70ABF92A" w14:textId="77777777" w:rsidR="005E2A77" w:rsidRDefault="005E2A77" w:rsidP="005E2A77">
      <w:pPr>
        <w:spacing w:after="0" w:line="240" w:lineRule="auto"/>
        <w:rPr>
          <w:rFonts w:ascii="Carlito"/>
          <w:b/>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95"/>
        <w:gridCol w:w="1579"/>
        <w:gridCol w:w="1011"/>
        <w:gridCol w:w="569"/>
        <w:gridCol w:w="1580"/>
        <w:gridCol w:w="1580"/>
      </w:tblGrid>
      <w:tr w:rsidR="005E2A77" w14:paraId="7FD40694" w14:textId="77777777" w:rsidTr="006E0E65">
        <w:trPr>
          <w:trHeight w:val="220"/>
        </w:trPr>
        <w:tc>
          <w:tcPr>
            <w:tcW w:w="9214" w:type="dxa"/>
            <w:gridSpan w:val="6"/>
            <w:shd w:val="clear" w:color="auto" w:fill="92D050"/>
          </w:tcPr>
          <w:p w14:paraId="1082AA82" w14:textId="77777777" w:rsidR="005E2A77" w:rsidRDefault="005E2A77" w:rsidP="005E2A77">
            <w:pPr>
              <w:spacing w:after="0" w:line="240" w:lineRule="auto"/>
              <w:rPr>
                <w:b/>
              </w:rPr>
            </w:pPr>
            <w:r>
              <w:rPr>
                <w:b/>
              </w:rPr>
              <w:t>Planu kona-ba Hadi’ak Sentina</w:t>
            </w:r>
          </w:p>
        </w:tc>
      </w:tr>
      <w:tr w:rsidR="005E2A77" w14:paraId="1C02E79E" w14:textId="77777777" w:rsidTr="006E0E65">
        <w:trPr>
          <w:trHeight w:val="1597"/>
        </w:trPr>
        <w:tc>
          <w:tcPr>
            <w:tcW w:w="2895" w:type="dxa"/>
          </w:tcPr>
          <w:p w14:paraId="040D554E" w14:textId="77777777" w:rsidR="005E2A77" w:rsidRDefault="005E2A77" w:rsidP="005E2A77">
            <w:pPr>
              <w:spacing w:after="0" w:line="240" w:lineRule="auto"/>
            </w:pPr>
            <w:r>
              <w:t>Q57. Ita iha interese atu hadi’ak/modifika Ita-nia fasilidade sentina ka lae?</w:t>
            </w:r>
          </w:p>
        </w:tc>
        <w:tc>
          <w:tcPr>
            <w:tcW w:w="2590" w:type="dxa"/>
            <w:gridSpan w:val="2"/>
          </w:tcPr>
          <w:p w14:paraId="0E8E366E"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w:t>
            </w:r>
          </w:p>
          <w:p w14:paraId="00CACA1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Lae</w:t>
            </w:r>
          </w:p>
          <w:p w14:paraId="7EB6B92D"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t xml:space="preserve">   La hatene</w:t>
            </w:r>
          </w:p>
        </w:tc>
        <w:tc>
          <w:tcPr>
            <w:tcW w:w="3729" w:type="dxa"/>
            <w:gridSpan w:val="3"/>
          </w:tcPr>
          <w:p w14:paraId="42EAECBC" w14:textId="77777777" w:rsidR="005E2A77" w:rsidRDefault="005E2A77" w:rsidP="005E2A77">
            <w:pPr>
              <w:spacing w:after="0" w:line="240" w:lineRule="auto"/>
            </w:pPr>
            <w:r>
              <w:t>Q57a. Tansá Ita hakarak halo melloramentu?</w:t>
            </w:r>
          </w:p>
          <w:p w14:paraId="4988B134"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3B081C5" w14:textId="77777777" w:rsidTr="006E0E65">
        <w:trPr>
          <w:trHeight w:val="360"/>
        </w:trPr>
        <w:tc>
          <w:tcPr>
            <w:tcW w:w="2895" w:type="dxa"/>
            <w:vMerge w:val="restart"/>
          </w:tcPr>
          <w:p w14:paraId="367C5611" w14:textId="77777777" w:rsidR="005E2A77" w:rsidRDefault="005E2A77" w:rsidP="005E2A77">
            <w:pPr>
              <w:spacing w:after="0" w:line="240" w:lineRule="auto"/>
            </w:pPr>
            <w:r>
              <w:t>Q58. Hosi opsaun hirak tuirmai ba sentina foun, hirak-ne’ebé maka ita prefere? (Hatudu foto)</w:t>
            </w:r>
          </w:p>
          <w:p w14:paraId="5AFE9075" w14:textId="77777777" w:rsidR="005E2A77" w:rsidRDefault="005E2A77" w:rsidP="005E2A77">
            <w:pPr>
              <w:spacing w:after="0" w:line="240" w:lineRule="auto"/>
            </w:pPr>
          </w:p>
          <w:p w14:paraId="72F8C0E0" w14:textId="77777777" w:rsidR="005E2A77" w:rsidRDefault="005E2A77" w:rsidP="005E2A77">
            <w:pPr>
              <w:spacing w:after="0" w:line="240" w:lineRule="auto"/>
            </w:pPr>
            <w:r>
              <w:t>A: Superstruktura</w:t>
            </w:r>
          </w:p>
          <w:p w14:paraId="4C0C528D" w14:textId="77777777" w:rsidR="005E2A77" w:rsidRDefault="005E2A77" w:rsidP="005E2A77">
            <w:pPr>
              <w:spacing w:after="0" w:line="240" w:lineRule="auto"/>
            </w:pPr>
            <w:r>
              <w:t>B: Rai ba sintina</w:t>
            </w:r>
          </w:p>
          <w:p w14:paraId="0FC7CAC2" w14:textId="77777777" w:rsidR="005E2A77" w:rsidRDefault="005E2A77" w:rsidP="005E2A77">
            <w:pPr>
              <w:spacing w:after="0" w:line="240" w:lineRule="auto"/>
            </w:pPr>
            <w:r>
              <w:t>C: Odamatan</w:t>
            </w:r>
          </w:p>
          <w:p w14:paraId="7EBA3EA7" w14:textId="77777777" w:rsidR="005E2A77" w:rsidRDefault="005E2A77" w:rsidP="005E2A77">
            <w:pPr>
              <w:spacing w:after="0" w:line="240" w:lineRule="auto"/>
            </w:pPr>
            <w:r>
              <w:t>D: Sintina</w:t>
            </w:r>
          </w:p>
          <w:p w14:paraId="4A028620" w14:textId="77777777" w:rsidR="005E2A77" w:rsidRDefault="005E2A77" w:rsidP="005E2A77">
            <w:pPr>
              <w:spacing w:after="0" w:line="240" w:lineRule="auto"/>
            </w:pPr>
            <w:r>
              <w:t>E: Kakuluk</w:t>
            </w:r>
          </w:p>
          <w:p w14:paraId="5DE06465" w14:textId="77777777" w:rsidR="005E2A77" w:rsidRDefault="005E2A77" w:rsidP="005E2A77">
            <w:pPr>
              <w:spacing w:after="0" w:line="240" w:lineRule="auto"/>
            </w:pPr>
            <w:r>
              <w:t>F: Opsaun bae ma ho difisiensia</w:t>
            </w:r>
          </w:p>
          <w:p w14:paraId="047870AE" w14:textId="77777777" w:rsidR="005E2A77" w:rsidRDefault="005E2A77" w:rsidP="005E2A77">
            <w:pPr>
              <w:spacing w:after="0" w:line="240" w:lineRule="auto"/>
            </w:pPr>
            <w:r>
              <w:t>G: Fasilidade fase liman</w:t>
            </w:r>
          </w:p>
        </w:tc>
        <w:tc>
          <w:tcPr>
            <w:tcW w:w="1579" w:type="dxa"/>
            <w:shd w:val="clear" w:color="auto" w:fill="F2F2F2" w:themeFill="background1" w:themeFillShade="F2"/>
          </w:tcPr>
          <w:p w14:paraId="1B876B9A" w14:textId="77777777" w:rsidR="005E2A77" w:rsidRPr="007B73A2" w:rsidRDefault="005E2A77" w:rsidP="005E2A77">
            <w:pPr>
              <w:spacing w:after="0" w:line="240" w:lineRule="auto"/>
              <w:rPr>
                <w:b/>
              </w:rPr>
            </w:pPr>
            <w:r w:rsidRPr="007B73A2">
              <w:rPr>
                <w:b/>
              </w:rPr>
              <w:t>Prioridade</w:t>
            </w:r>
          </w:p>
        </w:tc>
        <w:tc>
          <w:tcPr>
            <w:tcW w:w="1580" w:type="dxa"/>
            <w:gridSpan w:val="2"/>
            <w:shd w:val="clear" w:color="auto" w:fill="F2F2F2" w:themeFill="background1" w:themeFillShade="F2"/>
          </w:tcPr>
          <w:p w14:paraId="3537A2C0" w14:textId="77777777" w:rsidR="005E2A77" w:rsidRPr="007B73A2" w:rsidRDefault="005E2A77" w:rsidP="005E2A77">
            <w:pPr>
              <w:spacing w:after="0" w:line="240" w:lineRule="auto"/>
              <w:rPr>
                <w:b/>
              </w:rPr>
            </w:pPr>
            <w:r w:rsidRPr="007B73A2">
              <w:rPr>
                <w:b/>
              </w:rPr>
              <w:t>Tambasa hakarak hadiak ne’e?</w:t>
            </w:r>
          </w:p>
        </w:tc>
        <w:tc>
          <w:tcPr>
            <w:tcW w:w="1580" w:type="dxa"/>
            <w:shd w:val="clear" w:color="auto" w:fill="F2F2F2" w:themeFill="background1" w:themeFillShade="F2"/>
          </w:tcPr>
          <w:p w14:paraId="326B753F" w14:textId="77777777" w:rsidR="005E2A77" w:rsidRPr="007B73A2" w:rsidRDefault="005E2A77" w:rsidP="005E2A77">
            <w:pPr>
              <w:spacing w:after="0" w:line="240" w:lineRule="auto"/>
              <w:rPr>
                <w:b/>
              </w:rPr>
            </w:pPr>
            <w:r w:rsidRPr="007B73A2">
              <w:rPr>
                <w:b/>
              </w:rPr>
              <w:t>Saida maka ita gosta kona-ba opsaun ne’e?</w:t>
            </w:r>
          </w:p>
        </w:tc>
        <w:tc>
          <w:tcPr>
            <w:tcW w:w="1580" w:type="dxa"/>
            <w:shd w:val="clear" w:color="auto" w:fill="F2F2F2" w:themeFill="background1" w:themeFillShade="F2"/>
          </w:tcPr>
          <w:p w14:paraId="5F7DAF07" w14:textId="77777777" w:rsidR="005E2A77" w:rsidRPr="007B73A2" w:rsidRDefault="005E2A77" w:rsidP="005E2A77">
            <w:pPr>
              <w:spacing w:after="0" w:line="240" w:lineRule="auto"/>
              <w:rPr>
                <w:b/>
              </w:rPr>
            </w:pPr>
            <w:r w:rsidRPr="007B73A2">
              <w:rPr>
                <w:b/>
              </w:rPr>
              <w:t>Saida mak ita la gosta kona-ba opsaun ne’e?</w:t>
            </w:r>
          </w:p>
        </w:tc>
      </w:tr>
      <w:tr w:rsidR="005E2A77" w14:paraId="7BC11E3E" w14:textId="77777777" w:rsidTr="006E0E65">
        <w:trPr>
          <w:trHeight w:val="360"/>
        </w:trPr>
        <w:tc>
          <w:tcPr>
            <w:tcW w:w="2895" w:type="dxa"/>
            <w:vMerge/>
          </w:tcPr>
          <w:p w14:paraId="556F67CA" w14:textId="77777777" w:rsidR="005E2A77" w:rsidRDefault="005E2A77" w:rsidP="005E2A77">
            <w:pPr>
              <w:spacing w:after="0" w:line="240" w:lineRule="auto"/>
            </w:pPr>
          </w:p>
        </w:tc>
        <w:tc>
          <w:tcPr>
            <w:tcW w:w="1579" w:type="dxa"/>
          </w:tcPr>
          <w:p w14:paraId="2DED88BA"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Prioridade 1</w:t>
            </w:r>
          </w:p>
          <w:p w14:paraId="0CA300F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w:t>
            </w:r>
          </w:p>
          <w:p w14:paraId="6468E2D0"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26D232A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68EE42D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17878DA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4651D4B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4C5A989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tc>
        <w:tc>
          <w:tcPr>
            <w:tcW w:w="1580" w:type="dxa"/>
            <w:gridSpan w:val="2"/>
          </w:tcPr>
          <w:p w14:paraId="4A9DD651" w14:textId="77777777" w:rsidR="005E2A77" w:rsidRDefault="005E2A77" w:rsidP="005E2A77">
            <w:pPr>
              <w:spacing w:after="0" w:line="240" w:lineRule="auto"/>
            </w:pPr>
          </w:p>
        </w:tc>
        <w:tc>
          <w:tcPr>
            <w:tcW w:w="1580" w:type="dxa"/>
          </w:tcPr>
          <w:p w14:paraId="2433B100" w14:textId="77777777" w:rsidR="005E2A77" w:rsidRDefault="005E2A77" w:rsidP="005E2A77">
            <w:pPr>
              <w:spacing w:after="0" w:line="240" w:lineRule="auto"/>
            </w:pPr>
          </w:p>
        </w:tc>
        <w:tc>
          <w:tcPr>
            <w:tcW w:w="1580" w:type="dxa"/>
          </w:tcPr>
          <w:p w14:paraId="6E1A2317" w14:textId="77777777" w:rsidR="005E2A77" w:rsidRDefault="005E2A77" w:rsidP="005E2A77">
            <w:pPr>
              <w:spacing w:after="0" w:line="240" w:lineRule="auto"/>
            </w:pPr>
          </w:p>
        </w:tc>
      </w:tr>
      <w:tr w:rsidR="005E2A77" w14:paraId="5715BB15" w14:textId="77777777" w:rsidTr="006E0E65">
        <w:trPr>
          <w:trHeight w:val="360"/>
        </w:trPr>
        <w:tc>
          <w:tcPr>
            <w:tcW w:w="2895" w:type="dxa"/>
            <w:vMerge/>
          </w:tcPr>
          <w:p w14:paraId="3AB21826" w14:textId="77777777" w:rsidR="005E2A77" w:rsidRDefault="005E2A77" w:rsidP="005E2A77">
            <w:pPr>
              <w:spacing w:after="0" w:line="240" w:lineRule="auto"/>
            </w:pPr>
          </w:p>
        </w:tc>
        <w:tc>
          <w:tcPr>
            <w:tcW w:w="1579" w:type="dxa"/>
          </w:tcPr>
          <w:p w14:paraId="5D554BBC"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Prioridade 2</w:t>
            </w:r>
          </w:p>
          <w:p w14:paraId="2C4754A6" w14:textId="77777777" w:rsidR="005E2A77" w:rsidRPr="00DE0EDD"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A</w:t>
            </w:r>
          </w:p>
          <w:p w14:paraId="4787269E"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26E14BB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2C22C74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4D42FAA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1D96C40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3BEB98A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p w14:paraId="584B795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Laiha prioridade</w:t>
            </w:r>
          </w:p>
        </w:tc>
        <w:tc>
          <w:tcPr>
            <w:tcW w:w="1580" w:type="dxa"/>
            <w:gridSpan w:val="2"/>
          </w:tcPr>
          <w:p w14:paraId="627B9796" w14:textId="77777777" w:rsidR="005E2A77" w:rsidRDefault="005E2A77" w:rsidP="005E2A77">
            <w:pPr>
              <w:spacing w:after="0" w:line="240" w:lineRule="auto"/>
            </w:pPr>
          </w:p>
        </w:tc>
        <w:tc>
          <w:tcPr>
            <w:tcW w:w="1580" w:type="dxa"/>
          </w:tcPr>
          <w:p w14:paraId="3A73352D" w14:textId="77777777" w:rsidR="005E2A77" w:rsidRDefault="005E2A77" w:rsidP="005E2A77">
            <w:pPr>
              <w:spacing w:after="0" w:line="240" w:lineRule="auto"/>
            </w:pPr>
          </w:p>
        </w:tc>
        <w:tc>
          <w:tcPr>
            <w:tcW w:w="1580" w:type="dxa"/>
          </w:tcPr>
          <w:p w14:paraId="70CBD776" w14:textId="77777777" w:rsidR="005E2A77" w:rsidRDefault="005E2A77" w:rsidP="005E2A77">
            <w:pPr>
              <w:spacing w:after="0" w:line="240" w:lineRule="auto"/>
            </w:pPr>
          </w:p>
        </w:tc>
      </w:tr>
      <w:tr w:rsidR="005E2A77" w14:paraId="5A45F86E" w14:textId="77777777" w:rsidTr="006E0E65">
        <w:trPr>
          <w:trHeight w:val="360"/>
        </w:trPr>
        <w:tc>
          <w:tcPr>
            <w:tcW w:w="2895" w:type="dxa"/>
            <w:vMerge/>
          </w:tcPr>
          <w:p w14:paraId="77B70026" w14:textId="77777777" w:rsidR="005E2A77" w:rsidRDefault="005E2A77" w:rsidP="005E2A77">
            <w:pPr>
              <w:spacing w:after="0" w:line="240" w:lineRule="auto"/>
            </w:pPr>
          </w:p>
        </w:tc>
        <w:tc>
          <w:tcPr>
            <w:tcW w:w="1579" w:type="dxa"/>
          </w:tcPr>
          <w:p w14:paraId="428DA4BF"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Prioridade 3</w:t>
            </w:r>
          </w:p>
          <w:p w14:paraId="4EF5FF7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w:t>
            </w:r>
          </w:p>
          <w:p w14:paraId="4E55538A"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w:t>
            </w:r>
            <w:r>
              <w:t xml:space="preserve">   B</w:t>
            </w:r>
          </w:p>
          <w:p w14:paraId="3A72A58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C</w:t>
            </w:r>
          </w:p>
          <w:p w14:paraId="5B45286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w:t>
            </w:r>
          </w:p>
          <w:p w14:paraId="072CA52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w:t>
            </w:r>
          </w:p>
          <w:p w14:paraId="56C8B4E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w:t>
            </w:r>
          </w:p>
          <w:p w14:paraId="6CD1567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w:t>
            </w:r>
          </w:p>
          <w:p w14:paraId="35EFDF5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Laiha prioridade</w:t>
            </w:r>
          </w:p>
        </w:tc>
        <w:tc>
          <w:tcPr>
            <w:tcW w:w="1580" w:type="dxa"/>
            <w:gridSpan w:val="2"/>
          </w:tcPr>
          <w:p w14:paraId="4E56DB1A" w14:textId="77777777" w:rsidR="005E2A77" w:rsidRDefault="005E2A77" w:rsidP="005E2A77">
            <w:pPr>
              <w:spacing w:after="0" w:line="240" w:lineRule="auto"/>
            </w:pPr>
          </w:p>
        </w:tc>
        <w:tc>
          <w:tcPr>
            <w:tcW w:w="1580" w:type="dxa"/>
          </w:tcPr>
          <w:p w14:paraId="75204285" w14:textId="77777777" w:rsidR="005E2A77" w:rsidRDefault="005E2A77" w:rsidP="005E2A77">
            <w:pPr>
              <w:spacing w:after="0" w:line="240" w:lineRule="auto"/>
            </w:pPr>
          </w:p>
        </w:tc>
        <w:tc>
          <w:tcPr>
            <w:tcW w:w="1580" w:type="dxa"/>
          </w:tcPr>
          <w:p w14:paraId="71A4CC7E" w14:textId="77777777" w:rsidR="005E2A77" w:rsidRDefault="005E2A77" w:rsidP="005E2A77">
            <w:pPr>
              <w:spacing w:after="0" w:line="240" w:lineRule="auto"/>
            </w:pPr>
          </w:p>
        </w:tc>
      </w:tr>
      <w:tr w:rsidR="005E2A77" w14:paraId="1B29925E" w14:textId="77777777" w:rsidTr="006E0E65">
        <w:trPr>
          <w:trHeight w:val="660"/>
        </w:trPr>
        <w:tc>
          <w:tcPr>
            <w:tcW w:w="2895" w:type="dxa"/>
          </w:tcPr>
          <w:p w14:paraId="49587B23" w14:textId="77777777" w:rsidR="005E2A77" w:rsidRDefault="005E2A77" w:rsidP="005E2A77">
            <w:pPr>
              <w:spacing w:after="0" w:line="240" w:lineRule="auto"/>
            </w:pPr>
            <w:r>
              <w:t>Q59. Karik Ita deside atu hari’i/hadi’ak sentina ida iha Ita-nia umakain sé maka halo desizaun finál kona-ba ne’e?</w:t>
            </w:r>
          </w:p>
        </w:tc>
        <w:tc>
          <w:tcPr>
            <w:tcW w:w="6319" w:type="dxa"/>
            <w:gridSpan w:val="5"/>
          </w:tcPr>
          <w:p w14:paraId="6278CC1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Mane adultu iha umalaran</w:t>
            </w:r>
          </w:p>
          <w:p w14:paraId="4F3BBC5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Feto adultu iha umalaran</w:t>
            </w:r>
          </w:p>
          <w:p w14:paraId="41B64CB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Mane adultu no feto adultu hamutuk</w:t>
            </w:r>
          </w:p>
          <w:p w14:paraId="09A92DB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Labarik sira iha umalaran</w:t>
            </w:r>
          </w:p>
          <w:p w14:paraId="3A4CAD2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(espesífika_______________)</w:t>
            </w:r>
          </w:p>
          <w:p w14:paraId="2A9AECC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1479AE8A" w14:textId="77777777" w:rsidR="005E2A77" w:rsidRDefault="005E2A77" w:rsidP="005E2A77">
            <w:pPr>
              <w:spacing w:after="0" w:line="240" w:lineRule="auto"/>
            </w:pPr>
          </w:p>
        </w:tc>
      </w:tr>
      <w:tr w:rsidR="005E2A77" w14:paraId="4C313764" w14:textId="77777777" w:rsidTr="006E0E65">
        <w:trPr>
          <w:trHeight w:val="660"/>
        </w:trPr>
        <w:tc>
          <w:tcPr>
            <w:tcW w:w="2895" w:type="dxa"/>
          </w:tcPr>
          <w:p w14:paraId="24E0D666" w14:textId="77777777" w:rsidR="005E2A77" w:rsidRDefault="005E2A77" w:rsidP="005E2A77">
            <w:pPr>
              <w:spacing w:after="0" w:line="240" w:lineRule="auto"/>
            </w:pPr>
            <w:r>
              <w:t xml:space="preserve">Q60. Sé maka sei monta/hadi’ak ita-nia </w:t>
            </w:r>
            <w:r>
              <w:lastRenderedPageBreak/>
              <w:t>sentina?</w:t>
            </w:r>
          </w:p>
        </w:tc>
        <w:tc>
          <w:tcPr>
            <w:tcW w:w="6319" w:type="dxa"/>
            <w:gridSpan w:val="5"/>
          </w:tcPr>
          <w:p w14:paraId="608DCE03"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t xml:space="preserve"> Mesak </w:t>
            </w:r>
          </w:p>
          <w:p w14:paraId="3B252374"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Família</w:t>
            </w:r>
          </w:p>
          <w:p w14:paraId="1ACDF53B"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Kolega/viziñu</w:t>
            </w:r>
          </w:p>
          <w:p w14:paraId="6A4594F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Badaen lokál</w:t>
            </w:r>
          </w:p>
          <w:p w14:paraId="0A710BA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 ONG</w:t>
            </w:r>
          </w:p>
          <w:p w14:paraId="2DD9789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Projeto governu</w:t>
            </w:r>
          </w:p>
          <w:p w14:paraId="0AF3E7B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Projetu/apoiu komunitáriu</w:t>
            </w:r>
          </w:p>
          <w:p w14:paraId="4A0C1292" w14:textId="77777777" w:rsidR="005E2A77" w:rsidRDefault="005E2A77" w:rsidP="005E2A77">
            <w:pPr>
              <w:spacing w:after="0" w:line="240" w:lineRule="auto"/>
              <w:rPr>
                <w:rFonts w:ascii="Segoe UI Symbol" w:eastAsia="Noto Sans Symbols" w:hAnsi="Segoe UI Symbol" w:cs="Segoe UI Symbol"/>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Siraseluk</w:t>
            </w:r>
          </w:p>
        </w:tc>
      </w:tr>
      <w:tr w:rsidR="005E2A77" w14:paraId="50BDF77F" w14:textId="77777777" w:rsidTr="006E0E65">
        <w:trPr>
          <w:trHeight w:val="660"/>
        </w:trPr>
        <w:tc>
          <w:tcPr>
            <w:tcW w:w="2895" w:type="dxa"/>
          </w:tcPr>
          <w:p w14:paraId="1726D4B1" w14:textId="77777777" w:rsidR="005E2A77" w:rsidRDefault="005E2A77" w:rsidP="005E2A77">
            <w:pPr>
              <w:spacing w:after="0" w:line="240" w:lineRule="auto"/>
            </w:pPr>
            <w:r>
              <w:lastRenderedPageBreak/>
              <w:t>Q61. Iha ne’ebe ita sei material atu hari/hadi’ak ita-nia sentina? (Loja/loja nain nia naran/lokasi)</w:t>
            </w:r>
          </w:p>
        </w:tc>
        <w:tc>
          <w:tcPr>
            <w:tcW w:w="6319" w:type="dxa"/>
            <w:gridSpan w:val="5"/>
          </w:tcPr>
          <w:p w14:paraId="47BA4A37"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2EE7766B" w14:textId="77777777" w:rsidTr="006E0E65">
        <w:trPr>
          <w:trHeight w:val="660"/>
        </w:trPr>
        <w:tc>
          <w:tcPr>
            <w:tcW w:w="2895" w:type="dxa"/>
          </w:tcPr>
          <w:p w14:paraId="22CCA2F9" w14:textId="77777777" w:rsidR="005E2A77" w:rsidRDefault="005E2A77" w:rsidP="005E2A77">
            <w:pPr>
              <w:spacing w:after="0" w:line="240" w:lineRule="auto"/>
            </w:pPr>
            <w:r>
              <w:t>Q62. Oinsá Ita tula materiál hirak-ne’e ba Ita-nia fatin? (temin to’ok meius transporte saida)</w:t>
            </w:r>
          </w:p>
        </w:tc>
        <w:tc>
          <w:tcPr>
            <w:tcW w:w="6319" w:type="dxa"/>
            <w:gridSpan w:val="5"/>
          </w:tcPr>
          <w:p w14:paraId="1F94EA26"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7E119000" w14:textId="77777777" w:rsidTr="006E0E65">
        <w:trPr>
          <w:trHeight w:val="70"/>
        </w:trPr>
        <w:tc>
          <w:tcPr>
            <w:tcW w:w="2895" w:type="dxa"/>
          </w:tcPr>
          <w:p w14:paraId="00B6ACB5" w14:textId="77777777" w:rsidR="005E2A77" w:rsidRDefault="005E2A77" w:rsidP="005E2A77">
            <w:pPr>
              <w:spacing w:after="0" w:line="240" w:lineRule="auto"/>
            </w:pPr>
            <w:r>
              <w:t>Q63. Tuir ita hanoin, posivél ka lae ita bele halo sentina foun ka hadi’ak ita-nia sentina iha fulan 12 tuirmai?</w:t>
            </w:r>
          </w:p>
        </w:tc>
        <w:tc>
          <w:tcPr>
            <w:tcW w:w="6319" w:type="dxa"/>
            <w:gridSpan w:val="5"/>
          </w:tcPr>
          <w:p w14:paraId="7B0C5A51"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Posivél tebes</w:t>
            </w:r>
          </w:p>
          <w:p w14:paraId="23F1C8F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Posivél</w:t>
            </w:r>
          </w:p>
          <w:p w14:paraId="0DB7948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Laiha posibildiade</w:t>
            </w:r>
          </w:p>
          <w:p w14:paraId="56CAE9D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Laiha liu posibilidade</w:t>
            </w:r>
          </w:p>
          <w:p w14:paraId="4179F0A4"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La hatene</w:t>
            </w:r>
          </w:p>
        </w:tc>
      </w:tr>
    </w:tbl>
    <w:p w14:paraId="02CE5AB2" w14:textId="77777777" w:rsidR="005E2A77" w:rsidRDefault="005E2A77" w:rsidP="005E2A77">
      <w:pPr>
        <w:spacing w:after="0" w:line="240" w:lineRule="auto"/>
        <w:rPr>
          <w:rFonts w:ascii="Carlito"/>
          <w:b/>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5"/>
        <w:gridCol w:w="3533"/>
        <w:gridCol w:w="2846"/>
      </w:tblGrid>
      <w:tr w:rsidR="005E2A77" w:rsidRPr="00AD70C0" w14:paraId="0458B246" w14:textId="77777777" w:rsidTr="006E0E65">
        <w:tc>
          <w:tcPr>
            <w:tcW w:w="9214" w:type="dxa"/>
            <w:gridSpan w:val="3"/>
            <w:shd w:val="clear" w:color="auto" w:fill="92D050"/>
          </w:tcPr>
          <w:p w14:paraId="417A1A88" w14:textId="77777777" w:rsidR="005E2A77" w:rsidRPr="00977AA7" w:rsidRDefault="005E2A77" w:rsidP="005E2A77">
            <w:pPr>
              <w:spacing w:after="0" w:line="240" w:lineRule="auto"/>
              <w:rPr>
                <w:rFonts w:eastAsia="Noto Sans Symbols"/>
                <w:b/>
              </w:rPr>
            </w:pPr>
            <w:r>
              <w:rPr>
                <w:b/>
              </w:rPr>
              <w:t>Finansiamentu</w:t>
            </w:r>
          </w:p>
        </w:tc>
      </w:tr>
      <w:tr w:rsidR="005E2A77" w:rsidRPr="00AD70C0" w14:paraId="082985D8" w14:textId="77777777" w:rsidTr="006E0E65">
        <w:tc>
          <w:tcPr>
            <w:tcW w:w="2835" w:type="dxa"/>
          </w:tcPr>
          <w:p w14:paraId="59BBC9E5" w14:textId="77777777" w:rsidR="005E2A77" w:rsidRDefault="005E2A77" w:rsidP="005E2A77">
            <w:pPr>
              <w:spacing w:after="0" w:line="240" w:lineRule="auto"/>
            </w:pPr>
            <w:r>
              <w:t>Q64. Osan hira maka Ita bele hetan atu kontribui ba harii/hadi’ak Ita-nia sentina?</w:t>
            </w:r>
          </w:p>
        </w:tc>
        <w:tc>
          <w:tcPr>
            <w:tcW w:w="6379" w:type="dxa"/>
            <w:gridSpan w:val="2"/>
          </w:tcPr>
          <w:p w14:paraId="143D455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Bele hetan kualkér tempu</w:t>
            </w:r>
          </w:p>
          <w:p w14:paraId="0D98CFDA"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Bele hetan kada fulan</w:t>
            </w:r>
          </w:p>
          <w:p w14:paraId="3A6AA41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Bele hetan liuhosi rai osan kada fulan rua-rua</w:t>
            </w:r>
          </w:p>
          <w:p w14:paraId="2826655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Bele hetan liuhosi rai osan kada tinan</w:t>
            </w:r>
          </w:p>
          <w:p w14:paraId="640AAA06" w14:textId="77777777" w:rsidR="005E2A77" w:rsidRDefault="005E2A77" w:rsidP="005E2A77">
            <w:pPr>
              <w:spacing w:after="0" w:line="240" w:lineRule="auto"/>
              <w:rPr>
                <w:rFonts w:eastAsia="Noto Sans Symbols"/>
              </w:rPr>
            </w:pPr>
            <w:r>
              <w:rPr>
                <w:rFonts w:ascii="Segoe UI Symbol" w:eastAsia="Noto Sans Symbols" w:hAnsi="Segoe UI Symbol" w:cs="Segoe UI Symbol"/>
                <w:sz w:val="20"/>
                <w:szCs w:val="20"/>
              </w:rPr>
              <w:t>❑</w:t>
            </w:r>
            <w:r>
              <w:t xml:space="preserve">   Nunka bele hetan</w:t>
            </w:r>
          </w:p>
        </w:tc>
      </w:tr>
      <w:tr w:rsidR="005E2A77" w:rsidRPr="00AD70C0" w14:paraId="2D895C60" w14:textId="77777777" w:rsidTr="006E0E65">
        <w:tc>
          <w:tcPr>
            <w:tcW w:w="2835" w:type="dxa"/>
          </w:tcPr>
          <w:p w14:paraId="3C0064E5" w14:textId="77777777" w:rsidR="005E2A77" w:rsidRPr="009C782A" w:rsidRDefault="005E2A77" w:rsidP="005E2A77">
            <w:pPr>
              <w:spacing w:after="0" w:line="240" w:lineRule="auto"/>
            </w:pPr>
            <w:r w:rsidRPr="009C782A">
              <w:t>Q65. Ita iha fonte finansiamentu ruma atu bele harii/hadi’ak sentina ka?</w:t>
            </w:r>
          </w:p>
        </w:tc>
        <w:tc>
          <w:tcPr>
            <w:tcW w:w="3533" w:type="dxa"/>
          </w:tcPr>
          <w:p w14:paraId="762B6C38" w14:textId="77777777" w:rsidR="005E2A77" w:rsidRPr="009C782A" w:rsidRDefault="005E2A77" w:rsidP="005E2A77">
            <w:pPr>
              <w:spacing w:after="0" w:line="240" w:lineRule="auto"/>
              <w:rPr>
                <w:rFonts w:ascii="Noto Sans Symbols" w:eastAsia="Noto Sans Symbols" w:hAnsi="Noto Sans Symbols" w:cs="Noto Sans Symbols"/>
                <w:sz w:val="20"/>
                <w:szCs w:val="20"/>
              </w:rPr>
            </w:pPr>
            <w:r w:rsidRPr="009C782A">
              <w:rPr>
                <w:rFonts w:ascii="Segoe UI Symbol" w:eastAsia="Noto Sans Symbols" w:hAnsi="Segoe UI Symbol" w:cs="Segoe UI Symbol"/>
                <w:sz w:val="20"/>
                <w:szCs w:val="20"/>
              </w:rPr>
              <w:t>❑</w:t>
            </w:r>
            <w:r w:rsidRPr="009C782A">
              <w:rPr>
                <w:rFonts w:ascii="Noto Sans Symbols" w:eastAsia="Noto Sans Symbols" w:hAnsi="Noto Sans Symbols" w:cs="Noto Sans Symbols"/>
                <w:sz w:val="20"/>
                <w:szCs w:val="20"/>
              </w:rPr>
              <w:t xml:space="preserve">  </w:t>
            </w:r>
            <w:r w:rsidRPr="009C782A">
              <w:t xml:space="preserve">Sin </w:t>
            </w:r>
            <w:r w:rsidRPr="009C782A">
              <w:sym w:font="Wingdings" w:char="F0E0"/>
            </w:r>
            <w:r w:rsidRPr="009C782A">
              <w:t xml:space="preserve"> Q65a</w:t>
            </w:r>
          </w:p>
          <w:p w14:paraId="7AE3A809" w14:textId="77777777" w:rsidR="005E2A77" w:rsidRPr="009C782A" w:rsidRDefault="005E2A77" w:rsidP="005E2A77">
            <w:pPr>
              <w:spacing w:after="0" w:line="240" w:lineRule="auto"/>
            </w:pPr>
            <w:r w:rsidRPr="009C782A">
              <w:rPr>
                <w:rFonts w:ascii="Segoe UI Symbol" w:eastAsia="Noto Sans Symbols" w:hAnsi="Segoe UI Symbol" w:cs="Segoe UI Symbol"/>
                <w:sz w:val="20"/>
                <w:szCs w:val="20"/>
              </w:rPr>
              <w:t>❑</w:t>
            </w:r>
            <w:r w:rsidRPr="009C782A">
              <w:t xml:space="preserve">  Lae </w:t>
            </w:r>
            <w:r w:rsidRPr="009C782A">
              <w:sym w:font="Wingdings" w:char="F0E0"/>
            </w:r>
            <w:r w:rsidRPr="009C782A">
              <w:t xml:space="preserve"> Q66</w:t>
            </w:r>
          </w:p>
          <w:p w14:paraId="0AB25FAD" w14:textId="77777777" w:rsidR="005E2A77" w:rsidRPr="009C782A" w:rsidRDefault="005E2A77" w:rsidP="005E2A77">
            <w:pPr>
              <w:spacing w:after="0" w:line="240" w:lineRule="auto"/>
              <w:rPr>
                <w:b/>
                <w:sz w:val="16"/>
                <w:szCs w:val="16"/>
              </w:rPr>
            </w:pPr>
            <w:r w:rsidRPr="009C782A">
              <w:rPr>
                <w:rFonts w:ascii="Segoe UI Symbol" w:eastAsia="Noto Sans Symbols" w:hAnsi="Segoe UI Symbol" w:cs="Segoe UI Symbol"/>
                <w:sz w:val="20"/>
                <w:szCs w:val="20"/>
              </w:rPr>
              <w:t>❑</w:t>
            </w:r>
            <w:r w:rsidRPr="009C782A">
              <w:t xml:space="preserve">  La hatene </w:t>
            </w:r>
            <w:r w:rsidRPr="009C782A">
              <w:sym w:font="Wingdings" w:char="F0E0"/>
            </w:r>
            <w:r w:rsidRPr="009C782A">
              <w:t xml:space="preserve"> Q66</w:t>
            </w:r>
          </w:p>
        </w:tc>
        <w:tc>
          <w:tcPr>
            <w:tcW w:w="2846" w:type="dxa"/>
          </w:tcPr>
          <w:p w14:paraId="780D33CE" w14:textId="77777777" w:rsidR="005E2A77" w:rsidRPr="009C782A" w:rsidRDefault="005E2A77" w:rsidP="005E2A77">
            <w:pPr>
              <w:spacing w:after="0" w:line="240" w:lineRule="auto"/>
              <w:rPr>
                <w:b/>
                <w:sz w:val="16"/>
                <w:szCs w:val="16"/>
              </w:rPr>
            </w:pPr>
            <w:r w:rsidRPr="009C782A">
              <w:rPr>
                <w:rFonts w:eastAsia="Noto Sans Symbols"/>
              </w:rPr>
              <w:t>Q65a. Karik SIN, fundu mai hosi ne’ebé?</w:t>
            </w:r>
          </w:p>
        </w:tc>
      </w:tr>
      <w:tr w:rsidR="005E2A77" w:rsidRPr="00AD70C0" w14:paraId="47AFD12F" w14:textId="77777777" w:rsidTr="006E0E65">
        <w:tc>
          <w:tcPr>
            <w:tcW w:w="2835" w:type="dxa"/>
            <w:shd w:val="clear" w:color="auto" w:fill="FFFFFF" w:themeFill="background1"/>
          </w:tcPr>
          <w:p w14:paraId="09A99024" w14:textId="77777777" w:rsidR="005E2A77" w:rsidRPr="009C782A" w:rsidRDefault="005E2A77" w:rsidP="005E2A77">
            <w:pPr>
              <w:spacing w:after="0" w:line="240" w:lineRule="auto"/>
            </w:pPr>
            <w:r w:rsidRPr="009C782A">
              <w:t>Q66. Karik ne’e posivél duni, Ita iha interese atu foti empréstimu ka kréditu ruma atu harii/hadi’ak Ita-nia sentina ka lae?</w:t>
            </w:r>
          </w:p>
        </w:tc>
        <w:tc>
          <w:tcPr>
            <w:tcW w:w="3533" w:type="dxa"/>
            <w:shd w:val="clear" w:color="auto" w:fill="FFFFFF" w:themeFill="background1"/>
          </w:tcPr>
          <w:p w14:paraId="490B7092" w14:textId="77777777" w:rsidR="005E2A77" w:rsidRPr="009C782A" w:rsidRDefault="005E2A77" w:rsidP="005E2A77">
            <w:pPr>
              <w:spacing w:after="0" w:line="240" w:lineRule="auto"/>
              <w:rPr>
                <w:rFonts w:ascii="Noto Sans Symbols" w:eastAsia="Noto Sans Symbols" w:hAnsi="Noto Sans Symbols" w:cs="Noto Sans Symbols"/>
                <w:sz w:val="20"/>
                <w:szCs w:val="20"/>
              </w:rPr>
            </w:pPr>
            <w:r w:rsidRPr="009C782A">
              <w:rPr>
                <w:rFonts w:ascii="Segoe UI Symbol" w:eastAsia="Noto Sans Symbols" w:hAnsi="Segoe UI Symbol" w:cs="Segoe UI Symbol"/>
                <w:sz w:val="20"/>
                <w:szCs w:val="20"/>
              </w:rPr>
              <w:t>❑</w:t>
            </w:r>
            <w:r w:rsidRPr="009C782A">
              <w:rPr>
                <w:rFonts w:ascii="Noto Sans Symbols" w:eastAsia="Noto Sans Symbols" w:hAnsi="Noto Sans Symbols" w:cs="Noto Sans Symbols"/>
                <w:sz w:val="20"/>
                <w:szCs w:val="20"/>
              </w:rPr>
              <w:t xml:space="preserve">  </w:t>
            </w:r>
            <w:r w:rsidRPr="009C782A">
              <w:t>Sin</w:t>
            </w:r>
            <w:r>
              <w:t xml:space="preserve"> </w:t>
            </w:r>
            <w:r w:rsidRPr="009C782A">
              <w:sym w:font="Wingdings" w:char="F0E0"/>
            </w:r>
            <w:r>
              <w:t xml:space="preserve"> Q66</w:t>
            </w:r>
            <w:r w:rsidRPr="009C782A">
              <w:t>a</w:t>
            </w:r>
          </w:p>
          <w:p w14:paraId="56EA736B" w14:textId="77777777" w:rsidR="005E2A77" w:rsidRPr="009C782A" w:rsidRDefault="005E2A77" w:rsidP="005E2A77">
            <w:pPr>
              <w:spacing w:after="0" w:line="240" w:lineRule="auto"/>
            </w:pPr>
            <w:r w:rsidRPr="009C782A">
              <w:rPr>
                <w:rFonts w:ascii="Segoe UI Symbol" w:eastAsia="Noto Sans Symbols" w:hAnsi="Segoe UI Symbol" w:cs="Segoe UI Symbol"/>
                <w:sz w:val="20"/>
                <w:szCs w:val="20"/>
              </w:rPr>
              <w:t>❑</w:t>
            </w:r>
            <w:r w:rsidRPr="009C782A">
              <w:t xml:space="preserve">  Lae</w:t>
            </w:r>
            <w:r>
              <w:t xml:space="preserve"> </w:t>
            </w:r>
            <w:r w:rsidRPr="009C782A">
              <w:sym w:font="Wingdings" w:char="F0E0"/>
            </w:r>
            <w:r>
              <w:t xml:space="preserve"> Q67</w:t>
            </w:r>
          </w:p>
          <w:p w14:paraId="7B5ABCAA" w14:textId="77777777" w:rsidR="005E2A77" w:rsidRPr="009C782A" w:rsidRDefault="005E2A77" w:rsidP="005E2A77">
            <w:pPr>
              <w:spacing w:after="0" w:line="240" w:lineRule="auto"/>
              <w:rPr>
                <w:b/>
                <w:sz w:val="16"/>
                <w:szCs w:val="16"/>
              </w:rPr>
            </w:pPr>
            <w:r w:rsidRPr="009C782A">
              <w:rPr>
                <w:rFonts w:ascii="Segoe UI Symbol" w:eastAsia="Noto Sans Symbols" w:hAnsi="Segoe UI Symbol" w:cs="Segoe UI Symbol"/>
                <w:sz w:val="20"/>
                <w:szCs w:val="20"/>
              </w:rPr>
              <w:t>❑</w:t>
            </w:r>
            <w:r w:rsidRPr="009C782A">
              <w:t xml:space="preserve">  La hatene</w:t>
            </w:r>
            <w:r>
              <w:t xml:space="preserve"> </w:t>
            </w:r>
            <w:r w:rsidRPr="009C782A">
              <w:sym w:font="Wingdings" w:char="F0E0"/>
            </w:r>
            <w:r>
              <w:t xml:space="preserve"> Q67</w:t>
            </w:r>
          </w:p>
        </w:tc>
        <w:tc>
          <w:tcPr>
            <w:tcW w:w="2846" w:type="dxa"/>
            <w:shd w:val="clear" w:color="auto" w:fill="FFFFFF" w:themeFill="background1"/>
          </w:tcPr>
          <w:p w14:paraId="6304BC11" w14:textId="77777777" w:rsidR="005E2A77" w:rsidRPr="009C782A" w:rsidRDefault="005E2A77" w:rsidP="005E2A77">
            <w:pPr>
              <w:spacing w:after="0" w:line="240" w:lineRule="auto"/>
              <w:rPr>
                <w:b/>
                <w:sz w:val="16"/>
                <w:szCs w:val="16"/>
              </w:rPr>
            </w:pPr>
            <w:r>
              <w:rPr>
                <w:rFonts w:eastAsia="Noto Sans Symbols"/>
              </w:rPr>
              <w:t xml:space="preserve">Q66a. </w:t>
            </w:r>
            <w:r w:rsidRPr="009C782A">
              <w:rPr>
                <w:rFonts w:eastAsia="Noto Sans Symbols"/>
              </w:rPr>
              <w:t>Tansá maka Ita hanoin nune’e?</w:t>
            </w:r>
          </w:p>
        </w:tc>
      </w:tr>
      <w:tr w:rsidR="005E2A77" w:rsidRPr="00AD70C0" w14:paraId="44FD2A07" w14:textId="77777777" w:rsidTr="006E0E65">
        <w:trPr>
          <w:trHeight w:val="1408"/>
        </w:trPr>
        <w:tc>
          <w:tcPr>
            <w:tcW w:w="2835" w:type="dxa"/>
          </w:tcPr>
          <w:p w14:paraId="3EF8DF53" w14:textId="77777777" w:rsidR="005E2A77" w:rsidRPr="009C782A" w:rsidRDefault="005E2A77" w:rsidP="005E2A77">
            <w:pPr>
              <w:spacing w:after="0" w:line="240" w:lineRule="auto"/>
            </w:pPr>
            <w:r>
              <w:t>Q67. Karik Ita iha $40 atu hadi’ak saneamentu iha ita-nia uma, saida maka Ita hakarak sosa?</w:t>
            </w:r>
          </w:p>
        </w:tc>
        <w:tc>
          <w:tcPr>
            <w:tcW w:w="6379" w:type="dxa"/>
            <w:gridSpan w:val="2"/>
            <w:shd w:val="clear" w:color="auto" w:fill="FFFFFF" w:themeFill="background1"/>
            <w:vAlign w:val="center"/>
          </w:tcPr>
          <w:p w14:paraId="6C9C5887" w14:textId="77777777" w:rsidR="005E2A77" w:rsidRPr="00AD70C0" w:rsidRDefault="005E2A77" w:rsidP="005E2A77">
            <w:pPr>
              <w:spacing w:after="0" w:line="240" w:lineRule="auto"/>
              <w:jc w:val="center"/>
              <w:rPr>
                <w:b/>
                <w:sz w:val="16"/>
                <w:szCs w:val="16"/>
              </w:rPr>
            </w:pPr>
          </w:p>
        </w:tc>
      </w:tr>
      <w:tr w:rsidR="005E2A77" w:rsidRPr="00AD70C0" w14:paraId="1ABEA7D8" w14:textId="77777777" w:rsidTr="006E0E65">
        <w:trPr>
          <w:trHeight w:val="1408"/>
        </w:trPr>
        <w:tc>
          <w:tcPr>
            <w:tcW w:w="2835" w:type="dxa"/>
          </w:tcPr>
          <w:p w14:paraId="3F423977" w14:textId="77777777" w:rsidR="005E2A77" w:rsidRDefault="005E2A77" w:rsidP="005E2A77">
            <w:pPr>
              <w:spacing w:after="0" w:line="240" w:lineRule="auto"/>
            </w:pPr>
            <w:r>
              <w:rPr>
                <w:rFonts w:eastAsia="Times New Roman"/>
              </w:rPr>
              <w:t>Q68. Ita hetan informasaun kona-ba harii/hadi’ak sentina ne’e hosi ne’ebé? (hili resposta ne’ebé serve)</w:t>
            </w:r>
          </w:p>
        </w:tc>
        <w:tc>
          <w:tcPr>
            <w:tcW w:w="6379" w:type="dxa"/>
            <w:gridSpan w:val="2"/>
            <w:shd w:val="clear" w:color="auto" w:fill="FFFFFF" w:themeFill="background1"/>
            <w:vAlign w:val="center"/>
          </w:tcPr>
          <w:p w14:paraId="6AA36BC9"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Koñesimentu jerál</w:t>
            </w:r>
          </w:p>
          <w:p w14:paraId="1A6AEAE5"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Ha’u-nia viziñu </w:t>
            </w:r>
          </w:p>
          <w:p w14:paraId="12C203BF"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Ha’u-nia inan-aman ka banin sira </w:t>
            </w:r>
          </w:p>
          <w:p w14:paraId="381684D6"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Ha’u-nia oan sira </w:t>
            </w:r>
          </w:p>
          <w:p w14:paraId="52F2E666"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Xefe suku ka autoridade lokál </w:t>
            </w:r>
          </w:p>
          <w:p w14:paraId="4B7DBD08"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Ha’u-nia feen/laen </w:t>
            </w:r>
          </w:p>
          <w:p w14:paraId="31C9BDEA"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Badaen lokál</w:t>
            </w:r>
          </w:p>
          <w:p w14:paraId="238783F7"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Hosi fornesedór/loja</w:t>
            </w:r>
          </w:p>
          <w:p w14:paraId="20DE58EC"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Konsellu hosi ONG</w:t>
            </w:r>
          </w:p>
          <w:p w14:paraId="0D062670"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Poster, follete ka matéria promosaun seluk</w:t>
            </w:r>
          </w:p>
          <w:p w14:paraId="3FFD3BDA"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lastRenderedPageBreak/>
              <w:t>❑</w:t>
            </w:r>
            <w:r>
              <w:rPr>
                <w:rFonts w:eastAsia="Times New Roman"/>
                <w:color w:val="auto"/>
              </w:rPr>
              <w:t xml:space="preserve"> Enkontru komunitária</w:t>
            </w:r>
          </w:p>
          <w:p w14:paraId="70EDF7A1" w14:textId="77777777" w:rsidR="005E2A77" w:rsidRDefault="005E2A77" w:rsidP="005E2A77">
            <w:pPr>
              <w:spacing w:after="0" w:line="240" w:lineRule="auto"/>
              <w:ind w:left="27"/>
              <w:rPr>
                <w:rFonts w:eastAsia="Times New Roman"/>
                <w:color w:val="auto"/>
              </w:rPr>
            </w:pPr>
            <w:r>
              <w:rPr>
                <w:rFonts w:ascii="Segoe UI Symbol" w:eastAsia="Times New Roman" w:hAnsi="Segoe UI Symbol" w:cs="Segoe UI Symbol"/>
                <w:color w:val="auto"/>
              </w:rPr>
              <w:t>❑</w:t>
            </w:r>
            <w:r>
              <w:rPr>
                <w:rFonts w:eastAsia="Times New Roman"/>
                <w:color w:val="auto"/>
              </w:rPr>
              <w:t xml:space="preserve"> Seluk (favór espesífika ________)</w:t>
            </w:r>
          </w:p>
          <w:p w14:paraId="7441C8BB" w14:textId="77777777" w:rsidR="005E2A77" w:rsidRPr="00AD70C0" w:rsidRDefault="005E2A77" w:rsidP="005E2A77">
            <w:pPr>
              <w:spacing w:after="0" w:line="240" w:lineRule="auto"/>
              <w:jc w:val="center"/>
              <w:rPr>
                <w:b/>
                <w:sz w:val="16"/>
                <w:szCs w:val="16"/>
              </w:rPr>
            </w:pPr>
          </w:p>
        </w:tc>
      </w:tr>
      <w:tr w:rsidR="005E2A77" w:rsidRPr="00AD70C0" w14:paraId="69C145E3" w14:textId="77777777" w:rsidTr="006E0E65">
        <w:trPr>
          <w:trHeight w:val="1408"/>
        </w:trPr>
        <w:tc>
          <w:tcPr>
            <w:tcW w:w="2835" w:type="dxa"/>
          </w:tcPr>
          <w:p w14:paraId="1F39D154" w14:textId="77777777" w:rsidR="005E2A77" w:rsidRDefault="005E2A77" w:rsidP="005E2A77">
            <w:pPr>
              <w:spacing w:after="0" w:line="240" w:lineRule="auto"/>
              <w:rPr>
                <w:rFonts w:eastAsia="Times New Roman"/>
              </w:rPr>
            </w:pPr>
            <w:r>
              <w:rPr>
                <w:rFonts w:eastAsia="Times New Roman"/>
              </w:rPr>
              <w:lastRenderedPageBreak/>
              <w:t>Q69. Ita buka ema seluk nia konsellu kona-ba materiál sira ne’ebé Ita presiza ba halo/hadi’ak sentina ka lae?</w:t>
            </w:r>
          </w:p>
        </w:tc>
        <w:tc>
          <w:tcPr>
            <w:tcW w:w="6379" w:type="dxa"/>
            <w:gridSpan w:val="2"/>
            <w:shd w:val="clear" w:color="auto" w:fill="FFFFFF" w:themeFill="background1"/>
          </w:tcPr>
          <w:p w14:paraId="08203E6A" w14:textId="77777777" w:rsidR="005E2A77" w:rsidRDefault="005E2A77" w:rsidP="005E2A77">
            <w:pPr>
              <w:spacing w:after="0" w:line="240" w:lineRule="auto"/>
              <w:ind w:left="27"/>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Sin </w:t>
            </w:r>
            <w:r w:rsidRPr="009C782A">
              <w:rPr>
                <w:rFonts w:eastAsia="Times New Roman"/>
              </w:rPr>
              <w:sym w:font="Wingdings" w:char="F0E0"/>
            </w:r>
            <w:r>
              <w:rPr>
                <w:rFonts w:eastAsia="Times New Roman"/>
              </w:rPr>
              <w:t xml:space="preserve"> Q70</w:t>
            </w:r>
          </w:p>
          <w:p w14:paraId="58071324" w14:textId="77777777" w:rsidR="005E2A77" w:rsidRDefault="005E2A77" w:rsidP="005E2A77">
            <w:pPr>
              <w:spacing w:after="0" w:line="240" w:lineRule="auto"/>
              <w:ind w:left="27"/>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Lae, ha’u hatene oinsá atu halo/hadi’ak sentina </w:t>
            </w:r>
            <w:r w:rsidRPr="009C782A">
              <w:rPr>
                <w:rFonts w:eastAsia="Times New Roman"/>
              </w:rPr>
              <w:sym w:font="Wingdings" w:char="F0E0"/>
            </w:r>
            <w:r>
              <w:rPr>
                <w:rFonts w:eastAsia="Times New Roman"/>
              </w:rPr>
              <w:t xml:space="preserve"> Q71</w:t>
            </w:r>
          </w:p>
          <w:p w14:paraId="2276337B" w14:textId="77777777" w:rsidR="005E2A77" w:rsidRDefault="005E2A77" w:rsidP="005E2A77">
            <w:pPr>
              <w:spacing w:after="0" w:line="240" w:lineRule="auto"/>
              <w:ind w:left="27"/>
            </w:pPr>
            <w:r>
              <w:rPr>
                <w:rFonts w:ascii="Noto Sans Symbols" w:eastAsia="Noto Sans Symbols" w:hAnsi="Noto Sans Symbols" w:cs="Noto Sans Symbols"/>
                <w:sz w:val="20"/>
                <w:szCs w:val="20"/>
              </w:rPr>
              <w:t>❑</w:t>
            </w:r>
            <w:r>
              <w:t xml:space="preserve">   La hatene </w:t>
            </w:r>
            <w:r>
              <w:sym w:font="Wingdings" w:char="F0E0"/>
            </w:r>
            <w:r>
              <w:t xml:space="preserve"> Q71</w:t>
            </w:r>
          </w:p>
          <w:p w14:paraId="2BA1C2A3" w14:textId="77777777" w:rsidR="005E2A77" w:rsidRDefault="005E2A77" w:rsidP="005E2A77">
            <w:pPr>
              <w:spacing w:after="0" w:line="240" w:lineRule="auto"/>
              <w:ind w:left="127"/>
              <w:rPr>
                <w:rFonts w:ascii="Segoe UI Symbol" w:eastAsia="Times New Roman" w:hAnsi="Segoe UI Symbol" w:cs="Segoe UI Symbol"/>
                <w:sz w:val="20"/>
                <w:szCs w:val="20"/>
              </w:rPr>
            </w:pPr>
          </w:p>
          <w:p w14:paraId="77B4AF98" w14:textId="77777777" w:rsidR="005E2A77" w:rsidRDefault="005E2A77" w:rsidP="005E2A77">
            <w:pPr>
              <w:spacing w:after="0" w:line="240" w:lineRule="auto"/>
              <w:ind w:left="87"/>
              <w:rPr>
                <w:rFonts w:ascii="Segoe UI Symbol" w:eastAsia="Times New Roman" w:hAnsi="Segoe UI Symbol" w:cs="Segoe UI Symbol"/>
                <w:color w:val="auto"/>
              </w:rPr>
            </w:pPr>
          </w:p>
        </w:tc>
      </w:tr>
      <w:tr w:rsidR="005E2A77" w:rsidRPr="00AD70C0" w14:paraId="37FAFD16" w14:textId="77777777" w:rsidTr="006E0E65">
        <w:trPr>
          <w:trHeight w:val="1408"/>
        </w:trPr>
        <w:tc>
          <w:tcPr>
            <w:tcW w:w="2835" w:type="dxa"/>
          </w:tcPr>
          <w:p w14:paraId="36A3166B" w14:textId="77777777" w:rsidR="005E2A77" w:rsidRDefault="005E2A77" w:rsidP="005E2A77">
            <w:pPr>
              <w:spacing w:after="0" w:line="240" w:lineRule="auto"/>
              <w:rPr>
                <w:rFonts w:eastAsia="Times New Roman"/>
              </w:rPr>
            </w:pPr>
            <w:r>
              <w:t>Q70. Karik ita buka ema nia konsellu, sé maka Ita sei hakarak liu ko’alia ho atu hetan informasaun no konsellu kona-ba opsaun sira téknika, produtu, kustu, etc?</w:t>
            </w:r>
          </w:p>
        </w:tc>
        <w:tc>
          <w:tcPr>
            <w:tcW w:w="6379" w:type="dxa"/>
            <w:gridSpan w:val="2"/>
            <w:shd w:val="clear" w:color="auto" w:fill="FFFFFF" w:themeFill="background1"/>
          </w:tcPr>
          <w:p w14:paraId="299FD18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Viziñu ne’ebé iha sentina</w:t>
            </w:r>
          </w:p>
          <w:p w14:paraId="7334F20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Membru família ne’ebé iha sentina</w:t>
            </w:r>
          </w:p>
          <w:p w14:paraId="513661F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Lidér komunitária</w:t>
            </w:r>
          </w:p>
          <w:p w14:paraId="2E59362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Autoridade lokál</w:t>
            </w:r>
          </w:p>
          <w:p w14:paraId="2F7EF51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ONG</w:t>
            </w:r>
          </w:p>
          <w:p w14:paraId="348E6B4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Badaen, pedreiru, kanalizadór</w:t>
            </w:r>
          </w:p>
          <w:p w14:paraId="56B61B1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Loja materiál konstrusaun</w:t>
            </w:r>
          </w:p>
          <w:p w14:paraId="233955B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w:t>
            </w:r>
            <w:r w:rsidDel="00BC7BD3">
              <w:t xml:space="preserve"> </w:t>
            </w:r>
            <w:r>
              <w:t>_____________________)</w:t>
            </w:r>
          </w:p>
          <w:p w14:paraId="6998F3B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2BCB7958" w14:textId="77777777" w:rsidR="005E2A77" w:rsidRDefault="005E2A77" w:rsidP="005E2A77">
            <w:pPr>
              <w:spacing w:after="0" w:line="240" w:lineRule="auto"/>
              <w:ind w:left="127"/>
              <w:rPr>
                <w:rFonts w:ascii="Segoe UI Symbol" w:eastAsia="Times New Roman" w:hAnsi="Segoe UI Symbol" w:cs="Segoe UI Symbol"/>
                <w:sz w:val="20"/>
                <w:szCs w:val="20"/>
              </w:rPr>
            </w:pPr>
          </w:p>
        </w:tc>
      </w:tr>
      <w:tr w:rsidR="005E2A77" w:rsidRPr="00AD70C0" w14:paraId="36406C28" w14:textId="77777777" w:rsidTr="006E0E65">
        <w:trPr>
          <w:trHeight w:val="1408"/>
        </w:trPr>
        <w:tc>
          <w:tcPr>
            <w:tcW w:w="2835" w:type="dxa"/>
          </w:tcPr>
          <w:p w14:paraId="32CBFFD9" w14:textId="77777777" w:rsidR="005E2A77" w:rsidRDefault="005E2A77" w:rsidP="005E2A77">
            <w:pPr>
              <w:spacing w:after="0" w:line="240" w:lineRule="auto"/>
            </w:pPr>
            <w:r>
              <w:t xml:space="preserve">Q71. </w:t>
            </w:r>
            <w:r>
              <w:rPr>
                <w:rFonts w:eastAsia="Times New Roman"/>
              </w:rPr>
              <w:t>Bainhira ita sosa material sentina nian ita negosia?</w:t>
            </w:r>
          </w:p>
        </w:tc>
        <w:tc>
          <w:tcPr>
            <w:tcW w:w="6379" w:type="dxa"/>
            <w:gridSpan w:val="2"/>
            <w:shd w:val="clear" w:color="auto" w:fill="FFFFFF" w:themeFill="background1"/>
          </w:tcPr>
          <w:p w14:paraId="5722ECEA"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Sin, atu hetan folin baratu</w:t>
            </w:r>
          </w:p>
          <w:p w14:paraId="71E7B8FA"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Sin, atu hetan deskontu ba sosa barak</w:t>
            </w:r>
          </w:p>
          <w:p w14:paraId="61B04535"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Sin, atu hetan tual gratuitu</w:t>
            </w:r>
          </w:p>
          <w:p w14:paraId="425BDBCB"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Lae</w:t>
            </w:r>
          </w:p>
          <w:p w14:paraId="590BD6E8" w14:textId="77777777" w:rsidR="005E2A77" w:rsidRDefault="005E2A77" w:rsidP="005E2A77">
            <w:pPr>
              <w:spacing w:after="0" w:line="240" w:lineRule="auto"/>
              <w:rPr>
                <w:rFonts w:ascii="Noto Sans Symbols" w:eastAsia="Noto Sans Symbols" w:hAnsi="Noto Sans Symbols" w:cs="Noto Sans Symbols"/>
                <w:sz w:val="20"/>
                <w:szCs w:val="20"/>
              </w:rPr>
            </w:pPr>
            <w:r>
              <w:rPr>
                <w:rFonts w:ascii="Segoe UI Symbol" w:eastAsia="Times New Roman" w:hAnsi="Segoe UI Symbol" w:cs="Segoe UI Symbol"/>
                <w:sz w:val="20"/>
                <w:szCs w:val="20"/>
              </w:rPr>
              <w:t>❑</w:t>
            </w:r>
            <w:r>
              <w:rPr>
                <w:rFonts w:eastAsia="Times New Roman"/>
              </w:rPr>
              <w:t xml:space="preserve"> Seluk (espesifika_______________________)</w:t>
            </w:r>
          </w:p>
        </w:tc>
      </w:tr>
      <w:tr w:rsidR="005E2A77" w:rsidRPr="00AD70C0" w14:paraId="12F5AC1C" w14:textId="77777777" w:rsidTr="006E0E65">
        <w:trPr>
          <w:trHeight w:val="1408"/>
        </w:trPr>
        <w:tc>
          <w:tcPr>
            <w:tcW w:w="2835" w:type="dxa"/>
          </w:tcPr>
          <w:p w14:paraId="60820742" w14:textId="77777777" w:rsidR="005E2A77" w:rsidRDefault="005E2A77" w:rsidP="005E2A77">
            <w:pPr>
              <w:spacing w:after="0" w:line="240" w:lineRule="auto"/>
            </w:pPr>
            <w:r>
              <w:rPr>
                <w:rFonts w:eastAsia="Times New Roman"/>
              </w:rPr>
              <w:t>Q72. Kona-ba pagamentu, Ita prefere maka saida?</w:t>
            </w:r>
          </w:p>
        </w:tc>
        <w:tc>
          <w:tcPr>
            <w:tcW w:w="6379" w:type="dxa"/>
            <w:gridSpan w:val="2"/>
            <w:shd w:val="clear" w:color="auto" w:fill="FFFFFF" w:themeFill="background1"/>
          </w:tcPr>
          <w:p w14:paraId="775D48D0"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Osan fó kedas</w:t>
            </w:r>
          </w:p>
          <w:p w14:paraId="50BF4B99" w14:textId="77777777" w:rsidR="005E2A77" w:rsidRDefault="005E2A77" w:rsidP="005E2A77">
            <w:pPr>
              <w:spacing w:after="0" w:line="240" w:lineRule="auto"/>
              <w:rPr>
                <w:rFonts w:eastAsia="Times New Roman"/>
              </w:rPr>
            </w:pPr>
            <w:r>
              <w:rPr>
                <w:rFonts w:ascii="Segoe UI Symbol" w:eastAsia="Times New Roman" w:hAnsi="Segoe UI Symbol" w:cs="Segoe UI Symbol"/>
                <w:sz w:val="20"/>
                <w:szCs w:val="20"/>
              </w:rPr>
              <w:t>❑</w:t>
            </w:r>
            <w:r>
              <w:rPr>
                <w:rFonts w:eastAsia="Times New Roman"/>
              </w:rPr>
              <w:t xml:space="preserve"> Osan fó tuir faze</w:t>
            </w:r>
          </w:p>
          <w:p w14:paraId="55C4061F" w14:textId="77777777" w:rsidR="005E2A77" w:rsidRDefault="005E2A77" w:rsidP="005E2A77">
            <w:pPr>
              <w:spacing w:after="0" w:line="240" w:lineRule="auto"/>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Sasán (barter) fó kedas</w:t>
            </w:r>
          </w:p>
          <w:p w14:paraId="5C2BAF6C" w14:textId="77777777" w:rsidR="005E2A77" w:rsidRDefault="005E2A77" w:rsidP="005E2A77">
            <w:pPr>
              <w:spacing w:after="0" w:line="240" w:lineRule="auto"/>
              <w:rPr>
                <w:rFonts w:ascii="Segoe UI Symbol" w:eastAsia="Times New Roman" w:hAnsi="Segoe UI Symbol" w:cs="Segoe UI Symbol"/>
                <w:sz w:val="20"/>
                <w:szCs w:val="20"/>
              </w:rPr>
            </w:pPr>
            <w:r>
              <w:rPr>
                <w:rFonts w:ascii="Segoe UI Symbol" w:eastAsia="Times New Roman" w:hAnsi="Segoe UI Symbol" w:cs="Segoe UI Symbol"/>
                <w:sz w:val="20"/>
                <w:szCs w:val="20"/>
              </w:rPr>
              <w:t>❑</w:t>
            </w:r>
            <w:r>
              <w:rPr>
                <w:rFonts w:eastAsia="Times New Roman"/>
              </w:rPr>
              <w:t xml:space="preserve"> Sasán (barter) fó tuir faze </w:t>
            </w:r>
          </w:p>
        </w:tc>
      </w:tr>
      <w:tr w:rsidR="005E2A77" w:rsidRPr="00AD70C0" w14:paraId="2507BE77" w14:textId="77777777" w:rsidTr="006E0E65">
        <w:trPr>
          <w:trHeight w:val="1408"/>
        </w:trPr>
        <w:tc>
          <w:tcPr>
            <w:tcW w:w="2835" w:type="dxa"/>
          </w:tcPr>
          <w:p w14:paraId="75D87AE5" w14:textId="77777777" w:rsidR="005E2A77" w:rsidRDefault="005E2A77" w:rsidP="005E2A77">
            <w:pPr>
              <w:spacing w:after="0" w:line="240" w:lineRule="auto"/>
              <w:rPr>
                <w:rFonts w:eastAsia="Times New Roman"/>
              </w:rPr>
            </w:pPr>
            <w:r>
              <w:rPr>
                <w:rFonts w:eastAsia="Times New Roman"/>
              </w:rPr>
              <w:t>Q73. Ita hetan kréditu hosi fornesidór/negosiante ka lae?</w:t>
            </w:r>
          </w:p>
        </w:tc>
        <w:tc>
          <w:tcPr>
            <w:tcW w:w="6379" w:type="dxa"/>
            <w:gridSpan w:val="2"/>
            <w:shd w:val="clear" w:color="auto" w:fill="FFFFFF" w:themeFill="background1"/>
          </w:tcPr>
          <w:p w14:paraId="0CEFA366" w14:textId="77777777" w:rsidR="005E2A77" w:rsidRDefault="005E2A77" w:rsidP="005E2A77">
            <w:pPr>
              <w:spacing w:after="0" w:line="240" w:lineRule="auto"/>
              <w:ind w:left="27"/>
              <w:rPr>
                <w:rFonts w:ascii="Times New Roman" w:eastAsia="Times New Roman" w:hAnsi="Times New Roman" w:cs="Times New Roman"/>
                <w:color w:val="auto"/>
                <w:sz w:val="24"/>
                <w:szCs w:val="24"/>
              </w:rPr>
            </w:pPr>
            <w:r>
              <w:rPr>
                <w:rFonts w:ascii="Segoe UI Symbol" w:eastAsia="Times New Roman" w:hAnsi="Segoe UI Symbol" w:cs="Segoe UI Symbol"/>
                <w:sz w:val="20"/>
                <w:szCs w:val="20"/>
              </w:rPr>
              <w:t>❑</w:t>
            </w:r>
            <w:r>
              <w:rPr>
                <w:rFonts w:eastAsia="Times New Roman"/>
              </w:rPr>
              <w:t xml:space="preserve"> Sin</w:t>
            </w:r>
          </w:p>
          <w:p w14:paraId="605C2B70" w14:textId="77777777" w:rsidR="005E2A77" w:rsidRDefault="005E2A77" w:rsidP="005E2A77">
            <w:pPr>
              <w:spacing w:after="0" w:line="240" w:lineRule="auto"/>
              <w:ind w:left="27"/>
              <w:rPr>
                <w:rFonts w:eastAsia="Times New Roman"/>
              </w:rPr>
            </w:pPr>
            <w:r>
              <w:rPr>
                <w:rFonts w:ascii="Segoe UI Symbol" w:eastAsia="Times New Roman" w:hAnsi="Segoe UI Symbol" w:cs="Segoe UI Symbol"/>
                <w:sz w:val="20"/>
                <w:szCs w:val="20"/>
              </w:rPr>
              <w:t>❑</w:t>
            </w:r>
            <w:r>
              <w:rPr>
                <w:rFonts w:eastAsia="Times New Roman"/>
              </w:rPr>
              <w:t xml:space="preserve"> Lae</w:t>
            </w:r>
          </w:p>
          <w:p w14:paraId="4AFB480C" w14:textId="77777777" w:rsidR="005E2A77" w:rsidRDefault="005E2A77" w:rsidP="005E2A77">
            <w:pPr>
              <w:spacing w:after="0" w:line="240" w:lineRule="auto"/>
              <w:ind w:left="27"/>
              <w:rPr>
                <w:rFonts w:ascii="Segoe UI Symbol" w:eastAsia="Times New Roman" w:hAnsi="Segoe UI Symbol" w:cs="Segoe UI Symbol"/>
                <w:sz w:val="20"/>
                <w:szCs w:val="20"/>
              </w:rPr>
            </w:pPr>
            <w:r>
              <w:rPr>
                <w:rFonts w:ascii="Segoe UI Symbol" w:eastAsia="Noto Sans Symbols" w:hAnsi="Segoe UI Symbol" w:cs="Segoe UI Symbol"/>
                <w:sz w:val="20"/>
                <w:szCs w:val="20"/>
              </w:rPr>
              <w:t>❑</w:t>
            </w:r>
            <w:r>
              <w:t xml:space="preserve"> La hatene</w:t>
            </w:r>
          </w:p>
        </w:tc>
      </w:tr>
      <w:tr w:rsidR="005E2A77" w:rsidRPr="00AD70C0" w14:paraId="16CA6BDF" w14:textId="77777777" w:rsidTr="006E0E65">
        <w:trPr>
          <w:trHeight w:val="1408"/>
        </w:trPr>
        <w:tc>
          <w:tcPr>
            <w:tcW w:w="2835" w:type="dxa"/>
          </w:tcPr>
          <w:p w14:paraId="3522A75C" w14:textId="77777777" w:rsidR="005E2A77" w:rsidRDefault="005E2A77" w:rsidP="005E2A77">
            <w:pPr>
              <w:spacing w:after="0" w:line="240" w:lineRule="auto"/>
              <w:rPr>
                <w:rFonts w:eastAsia="Times New Roman"/>
              </w:rPr>
            </w:pPr>
            <w:r>
              <w:t>Q74. Karik ita iha asesu limitadu ba bee, Ita iha interese duni atu halo sentina ida ne’ebé uza sistema rega ho bee ka?</w:t>
            </w:r>
          </w:p>
        </w:tc>
        <w:tc>
          <w:tcPr>
            <w:tcW w:w="6379" w:type="dxa"/>
            <w:gridSpan w:val="2"/>
            <w:shd w:val="clear" w:color="auto" w:fill="FFFFFF" w:themeFill="background1"/>
          </w:tcPr>
          <w:p w14:paraId="0D7B3CE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w:t>
            </w:r>
          </w:p>
          <w:p w14:paraId="4BDB5004"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Lae</w:t>
            </w:r>
          </w:p>
          <w:p w14:paraId="37997FD9" w14:textId="77777777" w:rsidR="005E2A77" w:rsidRDefault="005E2A77" w:rsidP="005E2A77">
            <w:pPr>
              <w:spacing w:after="0" w:line="240" w:lineRule="auto"/>
              <w:rPr>
                <w:rFonts w:ascii="Segoe UI Symbol" w:eastAsia="Times New Roman" w:hAnsi="Segoe UI Symbol" w:cs="Segoe UI Symbol"/>
                <w:sz w:val="20"/>
                <w:szCs w:val="20"/>
              </w:rPr>
            </w:pPr>
            <w:r>
              <w:rPr>
                <w:rFonts w:ascii="Segoe UI Symbol" w:eastAsia="Noto Sans Symbols" w:hAnsi="Segoe UI Symbol" w:cs="Segoe UI Symbol"/>
                <w:sz w:val="20"/>
                <w:szCs w:val="20"/>
              </w:rPr>
              <w:t>❑</w:t>
            </w:r>
            <w:r>
              <w:t xml:space="preserve"> La hatene</w:t>
            </w:r>
          </w:p>
        </w:tc>
      </w:tr>
      <w:tr w:rsidR="005E2A77" w:rsidRPr="00AD70C0" w14:paraId="47CF9E25" w14:textId="77777777" w:rsidTr="006E0E65">
        <w:trPr>
          <w:trHeight w:val="1408"/>
        </w:trPr>
        <w:tc>
          <w:tcPr>
            <w:tcW w:w="2835" w:type="dxa"/>
          </w:tcPr>
          <w:p w14:paraId="6E98FACA" w14:textId="77777777" w:rsidR="005E2A77" w:rsidRDefault="005E2A77" w:rsidP="005E2A77">
            <w:pPr>
              <w:spacing w:after="0" w:line="240" w:lineRule="auto"/>
              <w:rPr>
                <w:rFonts w:eastAsia="Times New Roman"/>
              </w:rPr>
            </w:pPr>
            <w:r>
              <w:t>Q75. Saida maka sai hanesan kompetisaun ba nesesidade no prioridade sira família ida nian atu gasta osan ba sentina foun?</w:t>
            </w:r>
          </w:p>
        </w:tc>
        <w:tc>
          <w:tcPr>
            <w:tcW w:w="6379" w:type="dxa"/>
            <w:gridSpan w:val="2"/>
            <w:shd w:val="clear" w:color="auto" w:fill="FFFFFF" w:themeFill="background1"/>
          </w:tcPr>
          <w:p w14:paraId="7DD9FAB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Tratamentu saúde </w:t>
            </w:r>
          </w:p>
          <w:p w14:paraId="2E74F91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Kakuluk foun ba uma</w:t>
            </w:r>
          </w:p>
          <w:p w14:paraId="58854F8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Mobiliáriu foun ba uma</w:t>
            </w:r>
          </w:p>
          <w:p w14:paraId="0D49F71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Televizaun foun</w:t>
            </w:r>
          </w:p>
          <w:p w14:paraId="699A0F6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Eskola ba labarik sira</w:t>
            </w:r>
          </w:p>
          <w:p w14:paraId="564D52D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Ferramentas foun ba serbisu</w:t>
            </w:r>
          </w:p>
          <w:p w14:paraId="6F6F979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Telemovél</w:t>
            </w:r>
          </w:p>
          <w:p w14:paraId="27181A8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(espesifika______________________)</w:t>
            </w:r>
          </w:p>
          <w:p w14:paraId="62BEABBF" w14:textId="77777777" w:rsidR="005E2A77" w:rsidRDefault="005E2A77" w:rsidP="005E2A77">
            <w:pPr>
              <w:spacing w:after="0" w:line="240" w:lineRule="auto"/>
              <w:rPr>
                <w:rFonts w:ascii="Segoe UI Symbol" w:eastAsia="Times New Roman" w:hAnsi="Segoe UI Symbol" w:cs="Segoe UI Symbol"/>
                <w:sz w:val="20"/>
                <w:szCs w:val="20"/>
              </w:rPr>
            </w:pPr>
          </w:p>
        </w:tc>
      </w:tr>
      <w:tr w:rsidR="005E2A77" w:rsidRPr="00AD70C0" w14:paraId="208344C2" w14:textId="77777777" w:rsidTr="006E0E65">
        <w:trPr>
          <w:trHeight w:val="1408"/>
        </w:trPr>
        <w:tc>
          <w:tcPr>
            <w:tcW w:w="2835" w:type="dxa"/>
          </w:tcPr>
          <w:p w14:paraId="02F2D088" w14:textId="77777777" w:rsidR="005E2A77" w:rsidRDefault="005E2A77" w:rsidP="005E2A77">
            <w:pPr>
              <w:spacing w:after="0" w:line="240" w:lineRule="auto"/>
              <w:rPr>
                <w:rFonts w:eastAsia="Times New Roman"/>
              </w:rPr>
            </w:pPr>
            <w:r>
              <w:lastRenderedPageBreak/>
              <w:t>Q76. Tuir ita hanoin, dalan di’ak liu atu ema ki’ak sira iha ita-nia komunidade mós bele hetan tulun atu sira mós iha sentina rasik maka saida?</w:t>
            </w:r>
          </w:p>
        </w:tc>
        <w:tc>
          <w:tcPr>
            <w:tcW w:w="6379" w:type="dxa"/>
            <w:gridSpan w:val="2"/>
            <w:shd w:val="clear" w:color="auto" w:fill="FFFFFF" w:themeFill="background1"/>
          </w:tcPr>
          <w:p w14:paraId="383691C7" w14:textId="77777777" w:rsidR="005E2A77" w:rsidRDefault="005E2A77" w:rsidP="005E2A77">
            <w:pPr>
              <w:spacing w:after="0" w:line="240" w:lineRule="auto"/>
              <w:ind w:left="127"/>
              <w:rPr>
                <w:rFonts w:ascii="Segoe UI Symbol" w:eastAsia="Times New Roman" w:hAnsi="Segoe UI Symbol" w:cs="Segoe UI Symbol"/>
                <w:sz w:val="20"/>
                <w:szCs w:val="20"/>
              </w:rPr>
            </w:pPr>
          </w:p>
        </w:tc>
      </w:tr>
    </w:tbl>
    <w:p w14:paraId="66F17933" w14:textId="77777777" w:rsidR="005E2A77" w:rsidRDefault="005E2A77" w:rsidP="005E2A77">
      <w:pPr>
        <w:spacing w:after="0" w:line="240" w:lineRule="auto"/>
        <w:rPr>
          <w:rFonts w:ascii="Carlito"/>
          <w:b/>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5"/>
        <w:gridCol w:w="2412"/>
        <w:gridCol w:w="1206"/>
        <w:gridCol w:w="1206"/>
        <w:gridCol w:w="1555"/>
      </w:tblGrid>
      <w:tr w:rsidR="005E2A77" w14:paraId="62C24E8B" w14:textId="77777777" w:rsidTr="006E0E65">
        <w:tc>
          <w:tcPr>
            <w:tcW w:w="9214" w:type="dxa"/>
            <w:gridSpan w:val="5"/>
            <w:shd w:val="clear" w:color="auto" w:fill="92D050"/>
          </w:tcPr>
          <w:p w14:paraId="58C3989B" w14:textId="77777777" w:rsidR="005E2A77" w:rsidRDefault="005E2A77" w:rsidP="005E2A77">
            <w:pPr>
              <w:spacing w:after="0" w:line="240" w:lineRule="auto"/>
            </w:pPr>
            <w:r>
              <w:rPr>
                <w:b/>
              </w:rPr>
              <w:t>F. SAÚDE</w:t>
            </w:r>
          </w:p>
        </w:tc>
      </w:tr>
      <w:tr w:rsidR="005E2A77" w14:paraId="195251BA" w14:textId="77777777" w:rsidTr="006E0E65">
        <w:tc>
          <w:tcPr>
            <w:tcW w:w="2835" w:type="dxa"/>
          </w:tcPr>
          <w:p w14:paraId="534C1B56" w14:textId="77777777" w:rsidR="005E2A77" w:rsidRDefault="005E2A77" w:rsidP="005E2A77">
            <w:pPr>
              <w:spacing w:after="0" w:line="240" w:lineRule="auto"/>
            </w:pPr>
            <w:r>
              <w:t>Q77. Iha ema ruma iha ita-nia umalaran hetan diarea iha loron 7 ikus ka?</w:t>
            </w:r>
          </w:p>
          <w:p w14:paraId="29C1A136" w14:textId="77777777" w:rsidR="005E2A77" w:rsidRDefault="005E2A77" w:rsidP="005E2A77">
            <w:pPr>
              <w:spacing w:after="0" w:line="240" w:lineRule="auto"/>
            </w:pPr>
          </w:p>
          <w:p w14:paraId="04526ED6" w14:textId="77777777" w:rsidR="005E2A77" w:rsidRDefault="005E2A77" w:rsidP="005E2A77">
            <w:pPr>
              <w:spacing w:after="0" w:line="240" w:lineRule="auto"/>
              <w:rPr>
                <w:i/>
              </w:rPr>
            </w:pPr>
            <w:r>
              <w:rPr>
                <w:i/>
              </w:rPr>
              <w:t>PS: Diarea define nu’udar soe liur boot dala 3 ka liu iha oras 24 nia laran</w:t>
            </w:r>
          </w:p>
        </w:tc>
        <w:tc>
          <w:tcPr>
            <w:tcW w:w="6379" w:type="dxa"/>
            <w:gridSpan w:val="4"/>
          </w:tcPr>
          <w:p w14:paraId="6972AF8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Q78</w:t>
            </w:r>
          </w:p>
          <w:p w14:paraId="6FC4B930"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Q79</w:t>
            </w:r>
          </w:p>
          <w:p w14:paraId="69015CE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 </w:t>
            </w:r>
            <w:r>
              <w:sym w:font="Wingdings" w:char="F0E0"/>
            </w:r>
            <w:r>
              <w:t xml:space="preserve"> Q79</w:t>
            </w:r>
          </w:p>
          <w:p w14:paraId="7455C422"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1D6DACC6" w14:textId="77777777" w:rsidTr="006E0E65">
        <w:tc>
          <w:tcPr>
            <w:tcW w:w="2835" w:type="dxa"/>
            <w:vMerge w:val="restart"/>
          </w:tcPr>
          <w:p w14:paraId="06160C57" w14:textId="77777777" w:rsidR="005E2A77" w:rsidRDefault="005E2A77" w:rsidP="005E2A77">
            <w:pPr>
              <w:spacing w:after="0" w:line="240" w:lineRule="auto"/>
            </w:pPr>
            <w:r>
              <w:t>Q78. Karik sin, favór indika to’ok buat sira tuirmai</w:t>
            </w:r>
          </w:p>
        </w:tc>
        <w:tc>
          <w:tcPr>
            <w:tcW w:w="2412" w:type="dxa"/>
            <w:shd w:val="clear" w:color="auto" w:fill="C9C9C9"/>
          </w:tcPr>
          <w:p w14:paraId="16E408D3" w14:textId="77777777" w:rsidR="005E2A77" w:rsidRDefault="005E2A77" w:rsidP="005E2A77">
            <w:pPr>
              <w:spacing w:after="0" w:line="240" w:lineRule="auto"/>
              <w:jc w:val="center"/>
              <w:rPr>
                <w:b/>
                <w:sz w:val="20"/>
                <w:szCs w:val="20"/>
              </w:rPr>
            </w:pPr>
            <w:r>
              <w:rPr>
                <w:b/>
                <w:sz w:val="20"/>
                <w:szCs w:val="20"/>
              </w:rPr>
              <w:t>Estadu iha família</w:t>
            </w:r>
          </w:p>
        </w:tc>
        <w:tc>
          <w:tcPr>
            <w:tcW w:w="1206" w:type="dxa"/>
            <w:shd w:val="clear" w:color="auto" w:fill="C9C9C9"/>
          </w:tcPr>
          <w:p w14:paraId="4533485D" w14:textId="77777777" w:rsidR="005E2A77" w:rsidRDefault="005E2A77" w:rsidP="005E2A77">
            <w:pPr>
              <w:spacing w:after="0" w:line="240" w:lineRule="auto"/>
              <w:jc w:val="center"/>
              <w:rPr>
                <w:b/>
                <w:sz w:val="20"/>
                <w:szCs w:val="20"/>
              </w:rPr>
            </w:pPr>
            <w:r>
              <w:rPr>
                <w:b/>
                <w:sz w:val="20"/>
                <w:szCs w:val="20"/>
              </w:rPr>
              <w:t>Jéneru</w:t>
            </w:r>
          </w:p>
        </w:tc>
        <w:tc>
          <w:tcPr>
            <w:tcW w:w="1206" w:type="dxa"/>
            <w:shd w:val="clear" w:color="auto" w:fill="C9C9C9"/>
          </w:tcPr>
          <w:p w14:paraId="5B6BFD16" w14:textId="77777777" w:rsidR="005E2A77" w:rsidRDefault="005E2A77" w:rsidP="005E2A77">
            <w:pPr>
              <w:spacing w:after="0" w:line="240" w:lineRule="auto"/>
              <w:jc w:val="center"/>
              <w:rPr>
                <w:b/>
                <w:sz w:val="20"/>
                <w:szCs w:val="20"/>
              </w:rPr>
            </w:pPr>
            <w:r>
              <w:rPr>
                <w:b/>
                <w:sz w:val="20"/>
                <w:szCs w:val="20"/>
              </w:rPr>
              <w:t>Otas</w:t>
            </w:r>
          </w:p>
        </w:tc>
        <w:tc>
          <w:tcPr>
            <w:tcW w:w="1555" w:type="dxa"/>
            <w:shd w:val="clear" w:color="auto" w:fill="C9C9C9"/>
          </w:tcPr>
          <w:p w14:paraId="58D92502" w14:textId="77777777" w:rsidR="005E2A77" w:rsidRDefault="005E2A77" w:rsidP="005E2A77">
            <w:pPr>
              <w:spacing w:after="0" w:line="240" w:lineRule="auto"/>
              <w:jc w:val="center"/>
              <w:rPr>
                <w:b/>
                <w:sz w:val="20"/>
                <w:szCs w:val="20"/>
              </w:rPr>
            </w:pPr>
            <w:r>
              <w:rPr>
                <w:b/>
                <w:sz w:val="20"/>
                <w:szCs w:val="20"/>
              </w:rPr>
              <w:t>Estadu Defisiénsia</w:t>
            </w:r>
          </w:p>
        </w:tc>
      </w:tr>
      <w:tr w:rsidR="005E2A77" w14:paraId="16F4777B" w14:textId="77777777" w:rsidTr="006E0E65">
        <w:tc>
          <w:tcPr>
            <w:tcW w:w="2835" w:type="dxa"/>
            <w:vMerge/>
          </w:tcPr>
          <w:p w14:paraId="1389E2C0" w14:textId="77777777" w:rsidR="005E2A77" w:rsidRDefault="005E2A77" w:rsidP="005E2A77">
            <w:pPr>
              <w:spacing w:after="0" w:line="240" w:lineRule="auto"/>
            </w:pPr>
          </w:p>
        </w:tc>
        <w:tc>
          <w:tcPr>
            <w:tcW w:w="2412" w:type="dxa"/>
          </w:tcPr>
          <w:p w14:paraId="2BCCA9C8" w14:textId="77777777" w:rsidR="005E2A77" w:rsidRDefault="005E2A77" w:rsidP="005E2A77">
            <w:pPr>
              <w:spacing w:after="0" w:line="240" w:lineRule="auto"/>
              <w:rPr>
                <w:rFonts w:ascii="Carlito"/>
                <w:sz w:val="20"/>
                <w:szCs w:val="20"/>
              </w:rPr>
            </w:pPr>
          </w:p>
        </w:tc>
        <w:tc>
          <w:tcPr>
            <w:tcW w:w="1206" w:type="dxa"/>
          </w:tcPr>
          <w:p w14:paraId="659A22D0"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Mane</w:t>
            </w:r>
          </w:p>
          <w:p w14:paraId="65367880" w14:textId="77777777" w:rsidR="005E2A77" w:rsidRDefault="005E2A77" w:rsidP="005E2A77">
            <w:pPr>
              <w:spacing w:after="0" w:line="240" w:lineRule="auto"/>
              <w:rPr>
                <w:sz w:val="20"/>
                <w:szCs w:val="20"/>
              </w:rPr>
            </w:pPr>
            <w:r>
              <w:rPr>
                <w:rFonts w:ascii="Segoe UI Symbol" w:eastAsia="Noto Sans Symbols" w:hAnsi="Segoe UI Symbol" w:cs="Segoe UI Symbol"/>
                <w:sz w:val="20"/>
                <w:szCs w:val="20"/>
              </w:rPr>
              <w:t>❑</w:t>
            </w:r>
            <w:r>
              <w:t xml:space="preserve">  Feto</w:t>
            </w:r>
          </w:p>
        </w:tc>
        <w:tc>
          <w:tcPr>
            <w:tcW w:w="1206" w:type="dxa"/>
          </w:tcPr>
          <w:p w14:paraId="75B9B8C3" w14:textId="77777777" w:rsidR="005E2A77" w:rsidRDefault="005E2A77" w:rsidP="005E2A77">
            <w:pPr>
              <w:spacing w:after="0" w:line="240" w:lineRule="auto"/>
              <w:rPr>
                <w:rFonts w:ascii="Carlito"/>
                <w:sz w:val="20"/>
                <w:szCs w:val="20"/>
              </w:rPr>
            </w:pPr>
          </w:p>
        </w:tc>
        <w:tc>
          <w:tcPr>
            <w:tcW w:w="1555" w:type="dxa"/>
          </w:tcPr>
          <w:p w14:paraId="70F2111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Sin</w:t>
            </w:r>
          </w:p>
          <w:p w14:paraId="1187848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Lae</w:t>
            </w:r>
          </w:p>
        </w:tc>
      </w:tr>
      <w:tr w:rsidR="005E2A77" w14:paraId="34A47073" w14:textId="77777777" w:rsidTr="006E0E65">
        <w:tc>
          <w:tcPr>
            <w:tcW w:w="2835" w:type="dxa"/>
            <w:vMerge/>
          </w:tcPr>
          <w:p w14:paraId="3B9858E4" w14:textId="77777777" w:rsidR="005E2A77" w:rsidRDefault="005E2A77" w:rsidP="005E2A77">
            <w:pPr>
              <w:spacing w:after="0" w:line="240" w:lineRule="auto"/>
            </w:pPr>
          </w:p>
        </w:tc>
        <w:tc>
          <w:tcPr>
            <w:tcW w:w="2412" w:type="dxa"/>
          </w:tcPr>
          <w:p w14:paraId="5E96E6F0" w14:textId="77777777" w:rsidR="005E2A77" w:rsidRDefault="005E2A77" w:rsidP="005E2A77">
            <w:pPr>
              <w:spacing w:after="0" w:line="240" w:lineRule="auto"/>
              <w:rPr>
                <w:rFonts w:ascii="Carlito"/>
                <w:sz w:val="20"/>
                <w:szCs w:val="20"/>
              </w:rPr>
            </w:pPr>
          </w:p>
        </w:tc>
        <w:tc>
          <w:tcPr>
            <w:tcW w:w="1206" w:type="dxa"/>
          </w:tcPr>
          <w:p w14:paraId="5E26634C"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Mane</w:t>
            </w:r>
          </w:p>
          <w:p w14:paraId="01BC39D9" w14:textId="77777777" w:rsidR="005E2A77" w:rsidRDefault="005E2A77" w:rsidP="005E2A77">
            <w:pPr>
              <w:spacing w:after="0" w:line="240" w:lineRule="auto"/>
              <w:rPr>
                <w:sz w:val="20"/>
                <w:szCs w:val="20"/>
              </w:rPr>
            </w:pPr>
            <w:r>
              <w:rPr>
                <w:rFonts w:ascii="Segoe UI Symbol" w:eastAsia="Noto Sans Symbols" w:hAnsi="Segoe UI Symbol" w:cs="Segoe UI Symbol"/>
                <w:sz w:val="20"/>
                <w:szCs w:val="20"/>
              </w:rPr>
              <w:t>❑</w:t>
            </w:r>
            <w:r>
              <w:t xml:space="preserve">  Feto</w:t>
            </w:r>
          </w:p>
        </w:tc>
        <w:tc>
          <w:tcPr>
            <w:tcW w:w="1206" w:type="dxa"/>
          </w:tcPr>
          <w:p w14:paraId="2D03E824" w14:textId="77777777" w:rsidR="005E2A77" w:rsidRDefault="005E2A77" w:rsidP="005E2A77">
            <w:pPr>
              <w:spacing w:after="0" w:line="240" w:lineRule="auto"/>
              <w:rPr>
                <w:rFonts w:ascii="Carlito"/>
                <w:sz w:val="20"/>
                <w:szCs w:val="20"/>
              </w:rPr>
            </w:pPr>
          </w:p>
        </w:tc>
        <w:tc>
          <w:tcPr>
            <w:tcW w:w="1555" w:type="dxa"/>
          </w:tcPr>
          <w:p w14:paraId="09ED6A4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Sin</w:t>
            </w:r>
          </w:p>
          <w:p w14:paraId="7413BF72"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Lae</w:t>
            </w:r>
          </w:p>
        </w:tc>
      </w:tr>
      <w:tr w:rsidR="005E2A77" w14:paraId="16BF71AD" w14:textId="77777777" w:rsidTr="006E0E65">
        <w:tc>
          <w:tcPr>
            <w:tcW w:w="2835" w:type="dxa"/>
            <w:vMerge/>
          </w:tcPr>
          <w:p w14:paraId="237AC552" w14:textId="77777777" w:rsidR="005E2A77" w:rsidRDefault="005E2A77" w:rsidP="005E2A77">
            <w:pPr>
              <w:spacing w:after="0" w:line="240" w:lineRule="auto"/>
            </w:pPr>
          </w:p>
        </w:tc>
        <w:tc>
          <w:tcPr>
            <w:tcW w:w="2412" w:type="dxa"/>
          </w:tcPr>
          <w:p w14:paraId="37F09097" w14:textId="77777777" w:rsidR="005E2A77" w:rsidRDefault="005E2A77" w:rsidP="005E2A77">
            <w:pPr>
              <w:spacing w:after="0" w:line="240" w:lineRule="auto"/>
              <w:rPr>
                <w:rFonts w:ascii="Carlito"/>
                <w:sz w:val="20"/>
                <w:szCs w:val="20"/>
              </w:rPr>
            </w:pPr>
          </w:p>
        </w:tc>
        <w:tc>
          <w:tcPr>
            <w:tcW w:w="1206" w:type="dxa"/>
          </w:tcPr>
          <w:p w14:paraId="22E7B45E"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Mane</w:t>
            </w:r>
          </w:p>
          <w:p w14:paraId="2DFF46E0" w14:textId="77777777" w:rsidR="005E2A77" w:rsidRDefault="005E2A77" w:rsidP="005E2A77">
            <w:pPr>
              <w:spacing w:after="0" w:line="240" w:lineRule="auto"/>
              <w:rPr>
                <w:sz w:val="20"/>
                <w:szCs w:val="20"/>
              </w:rPr>
            </w:pPr>
            <w:r>
              <w:rPr>
                <w:rFonts w:ascii="Segoe UI Symbol" w:eastAsia="Noto Sans Symbols" w:hAnsi="Segoe UI Symbol" w:cs="Segoe UI Symbol"/>
                <w:sz w:val="20"/>
                <w:szCs w:val="20"/>
              </w:rPr>
              <w:t>❑</w:t>
            </w:r>
            <w:r>
              <w:t xml:space="preserve">  Feto</w:t>
            </w:r>
          </w:p>
        </w:tc>
        <w:tc>
          <w:tcPr>
            <w:tcW w:w="1206" w:type="dxa"/>
          </w:tcPr>
          <w:p w14:paraId="354ED937" w14:textId="77777777" w:rsidR="005E2A77" w:rsidRDefault="005E2A77" w:rsidP="005E2A77">
            <w:pPr>
              <w:spacing w:after="0" w:line="240" w:lineRule="auto"/>
              <w:rPr>
                <w:rFonts w:ascii="Carlito"/>
                <w:sz w:val="20"/>
                <w:szCs w:val="20"/>
              </w:rPr>
            </w:pPr>
          </w:p>
        </w:tc>
        <w:tc>
          <w:tcPr>
            <w:tcW w:w="1555" w:type="dxa"/>
          </w:tcPr>
          <w:p w14:paraId="2CEFE4A7"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Sin</w:t>
            </w:r>
          </w:p>
          <w:p w14:paraId="0A23B41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Lae</w:t>
            </w:r>
          </w:p>
        </w:tc>
      </w:tr>
      <w:tr w:rsidR="005E2A77" w14:paraId="00F04732" w14:textId="77777777" w:rsidTr="006E0E65">
        <w:tc>
          <w:tcPr>
            <w:tcW w:w="2835" w:type="dxa"/>
            <w:vMerge/>
          </w:tcPr>
          <w:p w14:paraId="4978C59A" w14:textId="77777777" w:rsidR="005E2A77" w:rsidRDefault="005E2A77" w:rsidP="005E2A77">
            <w:pPr>
              <w:spacing w:after="0" w:line="240" w:lineRule="auto"/>
            </w:pPr>
          </w:p>
        </w:tc>
        <w:tc>
          <w:tcPr>
            <w:tcW w:w="2412" w:type="dxa"/>
          </w:tcPr>
          <w:p w14:paraId="394170EC" w14:textId="77777777" w:rsidR="005E2A77" w:rsidRDefault="005E2A77" w:rsidP="005E2A77">
            <w:pPr>
              <w:spacing w:after="0" w:line="240" w:lineRule="auto"/>
              <w:rPr>
                <w:rFonts w:ascii="Carlito"/>
                <w:sz w:val="20"/>
                <w:szCs w:val="20"/>
              </w:rPr>
            </w:pPr>
          </w:p>
        </w:tc>
        <w:tc>
          <w:tcPr>
            <w:tcW w:w="1206" w:type="dxa"/>
          </w:tcPr>
          <w:p w14:paraId="1E95EE9E"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Mane</w:t>
            </w:r>
          </w:p>
          <w:p w14:paraId="78EFF7EA" w14:textId="77777777" w:rsidR="005E2A77" w:rsidRDefault="005E2A77" w:rsidP="005E2A77">
            <w:pPr>
              <w:spacing w:after="0" w:line="240" w:lineRule="auto"/>
              <w:rPr>
                <w:sz w:val="20"/>
                <w:szCs w:val="20"/>
              </w:rPr>
            </w:pPr>
            <w:r>
              <w:rPr>
                <w:rFonts w:ascii="Segoe UI Symbol" w:eastAsia="Noto Sans Symbols" w:hAnsi="Segoe UI Symbol" w:cs="Segoe UI Symbol"/>
                <w:sz w:val="20"/>
                <w:szCs w:val="20"/>
              </w:rPr>
              <w:t>❑</w:t>
            </w:r>
            <w:r>
              <w:t xml:space="preserve">  Feto</w:t>
            </w:r>
          </w:p>
        </w:tc>
        <w:tc>
          <w:tcPr>
            <w:tcW w:w="1206" w:type="dxa"/>
          </w:tcPr>
          <w:p w14:paraId="2906C804" w14:textId="77777777" w:rsidR="005E2A77" w:rsidRDefault="005E2A77" w:rsidP="005E2A77">
            <w:pPr>
              <w:spacing w:after="0" w:line="240" w:lineRule="auto"/>
              <w:rPr>
                <w:rFonts w:ascii="Carlito"/>
                <w:sz w:val="20"/>
                <w:szCs w:val="20"/>
              </w:rPr>
            </w:pPr>
          </w:p>
        </w:tc>
        <w:tc>
          <w:tcPr>
            <w:tcW w:w="1555" w:type="dxa"/>
          </w:tcPr>
          <w:p w14:paraId="04340C9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Sin</w:t>
            </w:r>
          </w:p>
          <w:p w14:paraId="5BD4774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Lae</w:t>
            </w:r>
          </w:p>
        </w:tc>
      </w:tr>
      <w:tr w:rsidR="005E2A77" w14:paraId="2C1626DE" w14:textId="77777777" w:rsidTr="006E0E65">
        <w:tc>
          <w:tcPr>
            <w:tcW w:w="2835" w:type="dxa"/>
          </w:tcPr>
          <w:p w14:paraId="1CE7F453" w14:textId="77777777" w:rsidR="005E2A77" w:rsidRDefault="005E2A77" w:rsidP="005E2A77">
            <w:pPr>
              <w:spacing w:after="0" w:line="240" w:lineRule="auto"/>
            </w:pPr>
            <w:r>
              <w:t>Q79. Tuir Ita hanoin saida maka hamosu diarea?</w:t>
            </w:r>
          </w:p>
        </w:tc>
        <w:tc>
          <w:tcPr>
            <w:tcW w:w="6379" w:type="dxa"/>
            <w:gridSpan w:val="4"/>
          </w:tcPr>
          <w:p w14:paraId="0994DF9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Bee ladi’ak/fo’er</w:t>
            </w:r>
          </w:p>
          <w:p w14:paraId="2F531F4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Hahán ladi’ak/fo’er</w:t>
            </w:r>
          </w:p>
          <w:p w14:paraId="22E3C07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Ijiene ladi’ak</w:t>
            </w:r>
          </w:p>
          <w:p w14:paraId="165AA8D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Tee iha fatin nakloke</w:t>
            </w:r>
          </w:p>
          <w:p w14:paraId="2F0C5D5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Liman fo’er</w:t>
            </w:r>
          </w:p>
          <w:p w14:paraId="0865C6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Mikróbiu</w:t>
            </w:r>
          </w:p>
          <w:p w14:paraId="4373A68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Lalar</w:t>
            </w:r>
          </w:p>
          <w:p w14:paraId="46C89BB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(espesífika________________________)</w:t>
            </w:r>
          </w:p>
          <w:p w14:paraId="190A97A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46685874" w14:textId="77777777" w:rsidR="005E2A77" w:rsidRPr="00EB78FF" w:rsidRDefault="005E2A77" w:rsidP="005E2A77">
            <w:pPr>
              <w:spacing w:after="0" w:line="240" w:lineRule="auto"/>
            </w:pPr>
          </w:p>
        </w:tc>
      </w:tr>
      <w:tr w:rsidR="005E2A77" w14:paraId="6671B0BA" w14:textId="77777777" w:rsidTr="006E0E65">
        <w:tc>
          <w:tcPr>
            <w:tcW w:w="2835" w:type="dxa"/>
          </w:tcPr>
          <w:p w14:paraId="68DDEC7C" w14:textId="77777777" w:rsidR="005E2A77" w:rsidRDefault="005E2A77" w:rsidP="005E2A77">
            <w:pPr>
              <w:spacing w:after="0" w:line="240" w:lineRule="auto"/>
            </w:pPr>
            <w:r>
              <w:t>Q80. Ita hanoin ita bele prevene ka hado’ok-an hosi diarea ka lae?</w:t>
            </w:r>
          </w:p>
        </w:tc>
        <w:tc>
          <w:tcPr>
            <w:tcW w:w="6379" w:type="dxa"/>
            <w:gridSpan w:val="4"/>
          </w:tcPr>
          <w:p w14:paraId="24C6491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 </w:t>
            </w:r>
            <w:r>
              <w:sym w:font="Wingdings" w:char="F0E0"/>
            </w:r>
            <w:r>
              <w:t xml:space="preserve"> Q81</w:t>
            </w:r>
          </w:p>
          <w:p w14:paraId="65EE840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Lae </w:t>
            </w:r>
            <w:r>
              <w:sym w:font="Wingdings" w:char="F0E0"/>
            </w:r>
            <w:r>
              <w:t xml:space="preserve"> Q82</w:t>
            </w:r>
          </w:p>
          <w:p w14:paraId="0A4B820C"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 </w:t>
            </w:r>
            <w:r>
              <w:sym w:font="Wingdings" w:char="F0E0"/>
            </w:r>
            <w:r>
              <w:t xml:space="preserve"> Q82</w:t>
            </w:r>
          </w:p>
          <w:p w14:paraId="0DC8ABC1" w14:textId="77777777" w:rsidR="005E2A77" w:rsidRDefault="005E2A77" w:rsidP="005E2A77">
            <w:pPr>
              <w:spacing w:after="0" w:line="240" w:lineRule="auto"/>
              <w:rPr>
                <w:rFonts w:ascii="Noto Sans Symbols" w:eastAsia="Noto Sans Symbols" w:hAnsi="Noto Sans Symbols" w:cs="Noto Sans Symbols"/>
                <w:sz w:val="20"/>
                <w:szCs w:val="20"/>
              </w:rPr>
            </w:pPr>
          </w:p>
        </w:tc>
      </w:tr>
      <w:tr w:rsidR="005E2A77" w14:paraId="7862352B" w14:textId="77777777" w:rsidTr="006E0E65">
        <w:tc>
          <w:tcPr>
            <w:tcW w:w="2835" w:type="dxa"/>
          </w:tcPr>
          <w:p w14:paraId="3295B074" w14:textId="77777777" w:rsidR="005E2A77" w:rsidRDefault="005E2A77" w:rsidP="005E2A77">
            <w:pPr>
              <w:spacing w:after="0" w:line="240" w:lineRule="auto"/>
            </w:pPr>
            <w:r>
              <w:t>Q81. Karik SIN, oinsá maka Ita hanoin diarea ita bele prevene ka hado’ok?</w:t>
            </w:r>
          </w:p>
        </w:tc>
        <w:tc>
          <w:tcPr>
            <w:tcW w:w="6379" w:type="dxa"/>
            <w:gridSpan w:val="4"/>
          </w:tcPr>
          <w:p w14:paraId="339F26A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Fase liman</w:t>
            </w:r>
          </w:p>
          <w:p w14:paraId="7B9AF70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Uza sabaun</w:t>
            </w:r>
          </w:p>
          <w:p w14:paraId="030405B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Uza fasilidade sentina atu tee</w:t>
            </w:r>
          </w:p>
          <w:p w14:paraId="4C5BF14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So’e labarik sira nia tee ba iha fasilidade sentina</w:t>
            </w:r>
          </w:p>
          <w:p w14:paraId="7E43382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Hakoi tee</w:t>
            </w:r>
          </w:p>
          <w:p w14:paraId="73CE5CC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Hemu bee moos</w:t>
            </w:r>
          </w:p>
          <w:p w14:paraId="4ECB117E"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Rai bee ho seguru</w:t>
            </w:r>
          </w:p>
          <w:p w14:paraId="5F6AF3B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Trata bee (nono, ta’es, hamate kutun ho klorin)</w:t>
            </w:r>
          </w:p>
          <w:p w14:paraId="25140D9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Prepara/proteje hahán ho ijiene</w:t>
            </w:r>
          </w:p>
          <w:p w14:paraId="0D5950F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So’e foer iha nia fatin</w:t>
            </w:r>
          </w:p>
          <w:p w14:paraId="3683CCA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Fó-susubeen-inan</w:t>
            </w:r>
          </w:p>
          <w:p w14:paraId="794FE47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Nutrisaun di’ak</w:t>
            </w:r>
          </w:p>
          <w:p w14:paraId="08FD488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(espesífika__________________________)</w:t>
            </w:r>
          </w:p>
          <w:p w14:paraId="77D36696"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La hatene</w:t>
            </w:r>
          </w:p>
          <w:p w14:paraId="04136DA6" w14:textId="77777777" w:rsidR="005E2A77" w:rsidRPr="00EB78FF" w:rsidRDefault="005E2A77" w:rsidP="005E2A77">
            <w:pPr>
              <w:spacing w:after="0" w:line="240" w:lineRule="auto"/>
            </w:pPr>
          </w:p>
        </w:tc>
      </w:tr>
      <w:tr w:rsidR="005E2A77" w14:paraId="499CDF1E" w14:textId="77777777" w:rsidTr="006E0E65">
        <w:tc>
          <w:tcPr>
            <w:tcW w:w="2835" w:type="dxa"/>
          </w:tcPr>
          <w:p w14:paraId="6A9EB7D7" w14:textId="77777777" w:rsidR="005E2A77" w:rsidRDefault="005E2A77" w:rsidP="005E2A77">
            <w:pPr>
              <w:spacing w:after="0" w:line="240" w:lineRule="auto"/>
            </w:pPr>
            <w:r>
              <w:lastRenderedPageBreak/>
              <w:t>Q82. Bainhira maka komunidade enjerál, la’ós de’it ita-nia an, bele halo atu prevene ka hado’ok-an hosi diarea?</w:t>
            </w:r>
          </w:p>
        </w:tc>
        <w:tc>
          <w:tcPr>
            <w:tcW w:w="6379" w:type="dxa"/>
            <w:gridSpan w:val="4"/>
          </w:tcPr>
          <w:p w14:paraId="65FFB1C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Fornese bee moos</w:t>
            </w:r>
          </w:p>
          <w:p w14:paraId="1D5531F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Tulun harii sentina sira</w:t>
            </w:r>
          </w:p>
          <w:p w14:paraId="686A631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Halo materiál sira ba konstrusaun sentina nian disponivél ho folin barratu</w:t>
            </w:r>
          </w:p>
          <w:p w14:paraId="5468301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Halo sabaun disponivél ho folin barratu</w:t>
            </w:r>
          </w:p>
          <w:p w14:paraId="3C09A7D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Halo aimoruk hamate bee kutun sira disponivél ho folin barratu</w:t>
            </w:r>
          </w:p>
          <w:p w14:paraId="5977BF0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Halo kampaña suku moos</w:t>
            </w:r>
          </w:p>
          <w:p w14:paraId="61E7B7D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Treina promotór sira</w:t>
            </w:r>
          </w:p>
          <w:p w14:paraId="1185C16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w:t>
            </w:r>
            <w:r w:rsidDel="008658E6">
              <w:t xml:space="preserve"> </w:t>
            </w:r>
            <w:r>
              <w:t>___________________________)</w:t>
            </w:r>
          </w:p>
          <w:p w14:paraId="535A3D2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47E8D0BE" w14:textId="77777777" w:rsidR="005E2A77" w:rsidRPr="008C1968" w:rsidRDefault="005E2A77" w:rsidP="005E2A77">
            <w:pPr>
              <w:spacing w:after="0" w:line="240" w:lineRule="auto"/>
            </w:pPr>
          </w:p>
        </w:tc>
      </w:tr>
      <w:tr w:rsidR="005E2A77" w14:paraId="2F03A1F3" w14:textId="77777777" w:rsidTr="006E0E65">
        <w:tc>
          <w:tcPr>
            <w:tcW w:w="2835" w:type="dxa"/>
          </w:tcPr>
          <w:p w14:paraId="2228506D" w14:textId="77777777" w:rsidR="005E2A77" w:rsidRDefault="005E2A77" w:rsidP="005E2A77">
            <w:pPr>
              <w:spacing w:after="0" w:line="240" w:lineRule="auto"/>
            </w:pPr>
            <w:r>
              <w:t>Q83. Ita-nia fonte prinsipál informasaun kona-ba ijiene pesoál no familiár maka saida? (hili hirak ne’ebé aplika)</w:t>
            </w:r>
          </w:p>
        </w:tc>
        <w:tc>
          <w:tcPr>
            <w:tcW w:w="6379" w:type="dxa"/>
            <w:gridSpan w:val="4"/>
          </w:tcPr>
          <w:p w14:paraId="7FA226D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Televizaun</w:t>
            </w:r>
          </w:p>
          <w:p w14:paraId="0AB9A7C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Rádiu</w:t>
            </w:r>
          </w:p>
          <w:p w14:paraId="0F665FD4"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Jornál</w:t>
            </w:r>
          </w:p>
          <w:p w14:paraId="6576F605"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Lidér komunidade (xefe suku)</w:t>
            </w:r>
          </w:p>
          <w:p w14:paraId="1FC90BE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Eskola</w:t>
            </w:r>
          </w:p>
          <w:p w14:paraId="7ED9D6C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Serbisu fatin</w:t>
            </w:r>
          </w:p>
          <w:p w14:paraId="0611B64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Família ka kolega sira</w:t>
            </w:r>
          </w:p>
          <w:p w14:paraId="7089E8B3"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Igreja</w:t>
            </w:r>
          </w:p>
          <w:p w14:paraId="75B11C5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Grupu feto</w:t>
            </w:r>
          </w:p>
          <w:p w14:paraId="26999651"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Grupu joven</w:t>
            </w:r>
          </w:p>
          <w:p w14:paraId="6D28715F"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Governu lokál</w:t>
            </w:r>
          </w:p>
          <w:p w14:paraId="4392427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NGO</w:t>
            </w:r>
          </w:p>
          <w:p w14:paraId="5D0BEFD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Internet</w:t>
            </w:r>
          </w:p>
          <w:p w14:paraId="2DFD28E8"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Laiha ema ida</w:t>
            </w:r>
          </w:p>
          <w:p w14:paraId="64171449"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(espesífika___________________)</w:t>
            </w:r>
          </w:p>
          <w:p w14:paraId="647223B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La hatene</w:t>
            </w:r>
          </w:p>
          <w:p w14:paraId="09D0EC3D" w14:textId="77777777" w:rsidR="005E2A77" w:rsidRPr="0001193D" w:rsidRDefault="005E2A77" w:rsidP="005E2A77">
            <w:pPr>
              <w:spacing w:after="0" w:line="240" w:lineRule="auto"/>
            </w:pPr>
          </w:p>
        </w:tc>
      </w:tr>
    </w:tbl>
    <w:p w14:paraId="3968AD30" w14:textId="77777777" w:rsidR="005E2A77" w:rsidRDefault="005E2A77" w:rsidP="005E2A77">
      <w:pPr>
        <w:spacing w:after="0" w:line="240" w:lineRule="auto"/>
        <w:rPr>
          <w:rFonts w:ascii="Carlito"/>
          <w:b/>
          <w:color w:val="538135"/>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5"/>
        <w:gridCol w:w="6379"/>
      </w:tblGrid>
      <w:tr w:rsidR="005E2A77" w14:paraId="55DF4C83" w14:textId="77777777" w:rsidTr="006E0E65">
        <w:tc>
          <w:tcPr>
            <w:tcW w:w="9214" w:type="dxa"/>
            <w:gridSpan w:val="2"/>
            <w:shd w:val="clear" w:color="auto" w:fill="92D050"/>
          </w:tcPr>
          <w:p w14:paraId="7FC8CFF8" w14:textId="77777777" w:rsidR="005E2A77" w:rsidRDefault="005E2A77" w:rsidP="005E2A77">
            <w:pPr>
              <w:spacing w:after="0" w:line="240" w:lineRule="auto"/>
            </w:pPr>
            <w:r>
              <w:rPr>
                <w:b/>
              </w:rPr>
              <w:t>OBSERVASAUN</w:t>
            </w:r>
          </w:p>
        </w:tc>
      </w:tr>
      <w:tr w:rsidR="005E2A77" w14:paraId="2FC3A562" w14:textId="77777777" w:rsidTr="006E0E65">
        <w:tc>
          <w:tcPr>
            <w:tcW w:w="2835" w:type="dxa"/>
          </w:tcPr>
          <w:p w14:paraId="72871B53" w14:textId="77777777" w:rsidR="005E2A77" w:rsidRDefault="005E2A77" w:rsidP="005E2A77">
            <w:pPr>
              <w:spacing w:after="0" w:line="240" w:lineRule="auto"/>
            </w:pPr>
            <w:r>
              <w:t>Q84. Iha fatin espesífiku ruma atu fase liman ka?</w:t>
            </w:r>
          </w:p>
        </w:tc>
        <w:tc>
          <w:tcPr>
            <w:tcW w:w="6379" w:type="dxa"/>
          </w:tcPr>
          <w:p w14:paraId="443021E8"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Sin</w:t>
            </w:r>
          </w:p>
          <w:p w14:paraId="0591AAB6"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Lae</w:t>
            </w:r>
          </w:p>
          <w:p w14:paraId="404EAB0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25044479"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7D62D488" w14:textId="77777777" w:rsidTr="006E0E65">
        <w:tc>
          <w:tcPr>
            <w:tcW w:w="2835" w:type="dxa"/>
          </w:tcPr>
          <w:p w14:paraId="7FAC68C1" w14:textId="77777777" w:rsidR="005E2A77" w:rsidRDefault="005E2A77" w:rsidP="005E2A77">
            <w:pPr>
              <w:spacing w:after="0" w:line="240" w:lineRule="auto"/>
            </w:pPr>
            <w:r>
              <w:t>Q85. Karik SIN, fasilidade sira ba fase liman maka iha-ne’ebé?</w:t>
            </w:r>
          </w:p>
        </w:tc>
        <w:tc>
          <w:tcPr>
            <w:tcW w:w="6379" w:type="dxa"/>
          </w:tcPr>
          <w:p w14:paraId="143BB13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Sintina</w:t>
            </w:r>
          </w:p>
          <w:p w14:paraId="510B7E8D"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Hariis-fatin</w:t>
            </w:r>
          </w:p>
          <w:p w14:paraId="4102B7B2"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Dapur</w:t>
            </w:r>
          </w:p>
          <w:p w14:paraId="204E04A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Torneira públika</w:t>
            </w:r>
          </w:p>
          <w:p w14:paraId="6C153E1A"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Mota- bomba</w:t>
            </w:r>
          </w:p>
          <w:p w14:paraId="05FC5792"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Mota</w:t>
            </w:r>
          </w:p>
          <w:p w14:paraId="3CB833B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Seluk (favór espesífika ________________________)</w:t>
            </w:r>
          </w:p>
          <w:p w14:paraId="01A4A563"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24697965"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69D3D7B9" w14:textId="77777777" w:rsidTr="006E0E65">
        <w:tc>
          <w:tcPr>
            <w:tcW w:w="2835" w:type="dxa"/>
          </w:tcPr>
          <w:p w14:paraId="53805DA1" w14:textId="77777777" w:rsidR="005E2A77" w:rsidRDefault="005E2A77" w:rsidP="005E2A77">
            <w:pPr>
              <w:spacing w:after="0" w:line="240" w:lineRule="auto"/>
            </w:pPr>
            <w:r>
              <w:t>Q86. Fatin ne’e bee iha ka lae ba fase liman?</w:t>
            </w:r>
          </w:p>
        </w:tc>
        <w:tc>
          <w:tcPr>
            <w:tcW w:w="6379" w:type="dxa"/>
          </w:tcPr>
          <w:p w14:paraId="7E94C13A"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Sin</w:t>
            </w:r>
          </w:p>
          <w:p w14:paraId="2BC5C2CF"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Lae</w:t>
            </w:r>
          </w:p>
          <w:p w14:paraId="5CCF590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1997A64F"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79D00645" w14:textId="77777777" w:rsidTr="006E0E65">
        <w:tc>
          <w:tcPr>
            <w:tcW w:w="2835" w:type="dxa"/>
          </w:tcPr>
          <w:p w14:paraId="7F07C8CB" w14:textId="77777777" w:rsidR="005E2A77" w:rsidRDefault="005E2A77" w:rsidP="005E2A77">
            <w:pPr>
              <w:spacing w:after="0" w:line="240" w:lineRule="auto"/>
            </w:pPr>
            <w:r>
              <w:t xml:space="preserve">Q87. Sabaun/omu/ka sasán lokál ne’ebé uza ba fase </w:t>
            </w:r>
            <w:r>
              <w:lastRenderedPageBreak/>
              <w:t>disponivél iha fatin espesífiku ba fase liman ka lae?</w:t>
            </w:r>
          </w:p>
        </w:tc>
        <w:tc>
          <w:tcPr>
            <w:tcW w:w="6379" w:type="dxa"/>
          </w:tcPr>
          <w:p w14:paraId="68AF05DC" w14:textId="77777777" w:rsidR="005E2A77" w:rsidRDefault="005E2A77" w:rsidP="005E2A77">
            <w:pPr>
              <w:spacing w:after="0" w:line="240" w:lineRule="auto"/>
            </w:pPr>
            <w:r>
              <w:rPr>
                <w:rFonts w:ascii="Segoe UI Symbol" w:eastAsia="Noto Sans Symbols" w:hAnsi="Segoe UI Symbol" w:cs="Segoe UI Symbol"/>
                <w:sz w:val="20"/>
                <w:szCs w:val="20"/>
              </w:rPr>
              <w:lastRenderedPageBreak/>
              <w:t>❑</w:t>
            </w:r>
            <w:r>
              <w:rPr>
                <w:rFonts w:ascii="Noto Sans Symbols" w:eastAsia="Noto Sans Symbols" w:hAnsi="Noto Sans Symbols" w:cs="Noto Sans Symbols"/>
                <w:sz w:val="20"/>
                <w:szCs w:val="20"/>
              </w:rPr>
              <w:t xml:space="preserve"> </w:t>
            </w:r>
            <w:r>
              <w:t xml:space="preserve"> Laiha liu</w:t>
            </w:r>
          </w:p>
          <w:p w14:paraId="1D80BB57"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Sabaun</w:t>
            </w:r>
          </w:p>
          <w:p w14:paraId="6E9FBA17" w14:textId="77777777" w:rsidR="005E2A77" w:rsidRDefault="005E2A77" w:rsidP="005E2A77">
            <w:pPr>
              <w:spacing w:after="0" w:line="240" w:lineRule="auto"/>
            </w:pPr>
            <w:r>
              <w:rPr>
                <w:rFonts w:ascii="Noto Sans Symbols" w:eastAsia="Noto Sans Symbols" w:hAnsi="Noto Sans Symbols" w:cs="Noto Sans Symbols"/>
                <w:sz w:val="20"/>
                <w:szCs w:val="20"/>
              </w:rPr>
              <w:lastRenderedPageBreak/>
              <w:t>❑</w:t>
            </w:r>
            <w:r>
              <w:t xml:space="preserve">   Substitutu sabaun (Favór espesífiku</w:t>
            </w:r>
            <w:r w:rsidDel="00B96438">
              <w:t xml:space="preserve"> </w:t>
            </w:r>
            <w:r>
              <w:t>____________________)</w:t>
            </w:r>
          </w:p>
          <w:p w14:paraId="00B2FB1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 hatene</w:t>
            </w:r>
          </w:p>
          <w:p w14:paraId="6D5883FD" w14:textId="77777777" w:rsidR="005E2A77" w:rsidRDefault="005E2A77" w:rsidP="005E2A77">
            <w:pPr>
              <w:spacing w:after="0" w:line="240" w:lineRule="auto"/>
            </w:pPr>
          </w:p>
          <w:p w14:paraId="77CC75CC"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58A6DABD" w14:textId="77777777" w:rsidTr="006E0E65">
        <w:tc>
          <w:tcPr>
            <w:tcW w:w="2835" w:type="dxa"/>
          </w:tcPr>
          <w:p w14:paraId="3C8D8C50" w14:textId="77777777" w:rsidR="005E2A77" w:rsidRDefault="005E2A77" w:rsidP="005E2A77">
            <w:pPr>
              <w:spacing w:after="0" w:line="240" w:lineRule="auto"/>
            </w:pPr>
            <w:r>
              <w:lastRenderedPageBreak/>
              <w:t>Q88. Sentina modelu saida maka Ita-nia família uza?</w:t>
            </w:r>
          </w:p>
        </w:tc>
        <w:tc>
          <w:tcPr>
            <w:tcW w:w="6379" w:type="dxa"/>
          </w:tcPr>
          <w:p w14:paraId="1D4CADA9"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rsidRPr="00591CD2">
              <w:t>Sentina</w:t>
            </w:r>
            <w:r>
              <w:t xml:space="preserve"> rega bee ladireta ba rai-kuak </w:t>
            </w:r>
          </w:p>
          <w:p w14:paraId="21AEE2A5" w14:textId="77777777" w:rsidR="005E2A77" w:rsidRDefault="005E2A77" w:rsidP="005E2A77">
            <w:pPr>
              <w:spacing w:after="0" w:line="240" w:lineRule="auto"/>
            </w:pPr>
            <w:r>
              <w:rPr>
                <w:rFonts w:ascii="Noto Sans Symbols" w:eastAsia="Noto Sans Symbols" w:hAnsi="Noto Sans Symbols" w:cs="Noto Sans Symbols"/>
                <w:sz w:val="20"/>
                <w:szCs w:val="20"/>
              </w:rPr>
              <w:t xml:space="preserve">❑  </w:t>
            </w:r>
            <w:r>
              <w:t xml:space="preserve"> Sentina rega bee direta ba rai-kuak</w:t>
            </w:r>
          </w:p>
          <w:p w14:paraId="4D399AE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Sentina rega bee ba fatin seluk</w:t>
            </w:r>
          </w:p>
          <w:p w14:paraId="35F843EB"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Sentina VIP/rai-kuak ho laje</w:t>
            </w:r>
          </w:p>
          <w:p w14:paraId="10526A76" w14:textId="77777777" w:rsidR="005E2A77" w:rsidRDefault="005E2A77" w:rsidP="005E2A77">
            <w:pPr>
              <w:spacing w:after="0" w:line="240" w:lineRule="auto"/>
            </w:pPr>
            <w:r>
              <w:rPr>
                <w:rFonts w:ascii="Noto Sans Symbols" w:eastAsia="Noto Sans Symbols" w:hAnsi="Noto Sans Symbols" w:cs="Noto Sans Symbols"/>
                <w:sz w:val="20"/>
                <w:szCs w:val="20"/>
              </w:rPr>
              <w:t>❑</w:t>
            </w:r>
            <w:r>
              <w:t xml:space="preserve">   Sentina rai-kuak lahó laje/kuak nakloke</w:t>
            </w:r>
          </w:p>
          <w:p w14:paraId="44CAED6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(favór espesífika_________________)</w:t>
            </w:r>
          </w:p>
          <w:p w14:paraId="3802A5FE" w14:textId="77777777" w:rsidR="005E2A77" w:rsidRDefault="005E2A77" w:rsidP="005E2A77">
            <w:pPr>
              <w:spacing w:after="0" w:line="240" w:lineRule="auto"/>
              <w:rPr>
                <w:rFonts w:ascii="Segoe UI Symbol" w:eastAsia="Noto Sans Symbols" w:hAnsi="Segoe UI Symbol" w:cs="Segoe UI Symbol"/>
                <w:sz w:val="20"/>
                <w:szCs w:val="20"/>
              </w:rPr>
            </w:pPr>
          </w:p>
        </w:tc>
      </w:tr>
      <w:tr w:rsidR="005E2A77" w14:paraId="596FB92B" w14:textId="77777777" w:rsidTr="006E0E65">
        <w:tc>
          <w:tcPr>
            <w:tcW w:w="2835" w:type="dxa"/>
          </w:tcPr>
          <w:p w14:paraId="142259DB" w14:textId="77777777" w:rsidR="005E2A77" w:rsidRDefault="005E2A77" w:rsidP="005E2A77">
            <w:pPr>
              <w:spacing w:after="0" w:line="240" w:lineRule="auto"/>
            </w:pPr>
            <w:r>
              <w:t>Q89. Sentina nia konstrusaun sub-estrutura:</w:t>
            </w:r>
          </w:p>
        </w:tc>
        <w:tc>
          <w:tcPr>
            <w:tcW w:w="6379" w:type="dxa"/>
          </w:tcPr>
          <w:p w14:paraId="04DDEE3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Kuak la hada</w:t>
            </w:r>
          </w:p>
          <w:p w14:paraId="51079A2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Betaun kadeli </w:t>
            </w:r>
          </w:p>
          <w:p w14:paraId="2BB1A78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Hada ho bloku</w:t>
            </w:r>
          </w:p>
          <w:p w14:paraId="5974CC52"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w:t>
            </w:r>
            <w:r w:rsidDel="004F22F7">
              <w:t xml:space="preserve"> </w:t>
            </w:r>
            <w:r>
              <w:t>__________________)</w:t>
            </w:r>
          </w:p>
          <w:p w14:paraId="70CF3D4D" w14:textId="77777777" w:rsidR="005E2A77" w:rsidRDefault="005E2A77" w:rsidP="005E2A77">
            <w:pPr>
              <w:spacing w:after="0" w:line="240" w:lineRule="auto"/>
            </w:pPr>
          </w:p>
        </w:tc>
      </w:tr>
      <w:tr w:rsidR="005E2A77" w14:paraId="12C7557B" w14:textId="77777777" w:rsidTr="006E0E65">
        <w:tc>
          <w:tcPr>
            <w:tcW w:w="2835" w:type="dxa"/>
          </w:tcPr>
          <w:p w14:paraId="2E1F8CC0" w14:textId="77777777" w:rsidR="005E2A77" w:rsidRDefault="005E2A77" w:rsidP="005E2A77">
            <w:pPr>
              <w:spacing w:after="0" w:line="240" w:lineRule="auto"/>
            </w:pPr>
            <w:r>
              <w:t>Q90. Konstrusaun sentina nia</w:t>
            </w:r>
            <w:r w:rsidDel="002506AA">
              <w:t xml:space="preserve"> </w:t>
            </w:r>
            <w:r>
              <w:t>plataforma:</w:t>
            </w:r>
          </w:p>
        </w:tc>
        <w:tc>
          <w:tcPr>
            <w:tcW w:w="6379" w:type="dxa"/>
          </w:tcPr>
          <w:p w14:paraId="0B676B5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Kuak nakloke –nahe ho rai</w:t>
            </w:r>
          </w:p>
          <w:p w14:paraId="198D5D9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Kuak nakloke- nahe ho ai</w:t>
            </w:r>
          </w:p>
          <w:p w14:paraId="5F4C4F28"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Kuak nakloke –nahe ho betaun</w:t>
            </w:r>
          </w:p>
          <w:p w14:paraId="0D85A18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Basiu plástiku – nahe ho rai</w:t>
            </w:r>
          </w:p>
          <w:p w14:paraId="5A9366E7"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Basiu plástiku – nahe ho ai</w:t>
            </w:r>
          </w:p>
          <w:p w14:paraId="63DF8D1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Basiu plástiku – nahe ho betaun</w:t>
            </w:r>
          </w:p>
          <w:p w14:paraId="1234E87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(espesífika__________________)</w:t>
            </w:r>
          </w:p>
        </w:tc>
      </w:tr>
      <w:tr w:rsidR="005E2A77" w14:paraId="1C9AEC90" w14:textId="77777777" w:rsidTr="006E0E65">
        <w:tc>
          <w:tcPr>
            <w:tcW w:w="2835" w:type="dxa"/>
          </w:tcPr>
          <w:p w14:paraId="04271C44" w14:textId="77777777" w:rsidR="005E2A77" w:rsidRDefault="005E2A77" w:rsidP="005E2A77">
            <w:pPr>
              <w:spacing w:after="0" w:line="240" w:lineRule="auto"/>
            </w:pPr>
            <w:r>
              <w:t>Q91. Sentina nia didin halo hosi saida?</w:t>
            </w:r>
            <w:r w:rsidDel="007D03BD">
              <w:t xml:space="preserve"> </w:t>
            </w:r>
          </w:p>
        </w:tc>
        <w:tc>
          <w:tcPr>
            <w:tcW w:w="6379" w:type="dxa"/>
          </w:tcPr>
          <w:p w14:paraId="6B74023D"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Bloku</w:t>
            </w:r>
          </w:p>
          <w:p w14:paraId="5C86DE70"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Tijolu</w:t>
            </w:r>
          </w:p>
          <w:p w14:paraId="3D10475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Zinku</w:t>
            </w:r>
          </w:p>
          <w:p w14:paraId="348D36C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Tahu</w:t>
            </w:r>
          </w:p>
          <w:p w14:paraId="287B8B9F"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Du’ut</w:t>
            </w:r>
          </w:p>
          <w:p w14:paraId="26A81AFF"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Ai</w:t>
            </w:r>
          </w:p>
          <w:p w14:paraId="1A206003" w14:textId="77777777" w:rsidR="005E2A77" w:rsidRDefault="005E2A77" w:rsidP="005E2A77">
            <w:pPr>
              <w:spacing w:after="0" w:line="240" w:lineRule="auto"/>
            </w:pPr>
            <w:r>
              <w:rPr>
                <w:rFonts w:ascii="Segoe UI Symbol" w:eastAsia="Noto Sans Symbols" w:hAnsi="Segoe UI Symbol" w:cs="Segoe UI Symbol"/>
                <w:sz w:val="20"/>
                <w:szCs w:val="20"/>
              </w:rPr>
              <w:t>❑</w:t>
            </w:r>
            <w:r>
              <w:rPr>
                <w:rFonts w:ascii="Noto Sans Symbols" w:eastAsia="Noto Sans Symbols" w:hAnsi="Noto Sans Symbols" w:cs="Noto Sans Symbols"/>
                <w:sz w:val="20"/>
                <w:szCs w:val="20"/>
              </w:rPr>
              <w:t xml:space="preserve">  </w:t>
            </w:r>
            <w:r>
              <w:t xml:space="preserve"> Lona</w:t>
            </w:r>
          </w:p>
          <w:p w14:paraId="67100F7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Laiha didin</w:t>
            </w:r>
          </w:p>
          <w:p w14:paraId="6E2ECAF5"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w:t>
            </w:r>
            <w:r w:rsidDel="007D03BD">
              <w:t xml:space="preserve"> </w:t>
            </w:r>
            <w:r>
              <w:t>__________________)</w:t>
            </w:r>
          </w:p>
          <w:p w14:paraId="142CFAB7" w14:textId="77777777" w:rsidR="005E2A77" w:rsidRDefault="005E2A77" w:rsidP="005E2A77">
            <w:pPr>
              <w:spacing w:after="0" w:line="240" w:lineRule="auto"/>
            </w:pPr>
          </w:p>
        </w:tc>
      </w:tr>
      <w:tr w:rsidR="005E2A77" w14:paraId="006DBEDF" w14:textId="77777777" w:rsidTr="006E0E65">
        <w:tc>
          <w:tcPr>
            <w:tcW w:w="2835" w:type="dxa"/>
          </w:tcPr>
          <w:p w14:paraId="7E721EFC" w14:textId="77777777" w:rsidR="005E2A77" w:rsidRDefault="005E2A77" w:rsidP="005E2A77">
            <w:pPr>
              <w:spacing w:after="0" w:line="240" w:lineRule="auto"/>
            </w:pPr>
            <w:r>
              <w:t>Q92. Sentina nia kakuluk halo hosi saida?</w:t>
            </w:r>
            <w:r w:rsidDel="007D03BD">
              <w:t xml:space="preserve"> </w:t>
            </w:r>
          </w:p>
        </w:tc>
        <w:tc>
          <w:tcPr>
            <w:tcW w:w="6379" w:type="dxa"/>
          </w:tcPr>
          <w:p w14:paraId="7B1B9F1B"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Zinku</w:t>
            </w:r>
          </w:p>
          <w:p w14:paraId="6DB3CEDC"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Tella</w:t>
            </w:r>
          </w:p>
          <w:p w14:paraId="2613B819"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Du’ut</w:t>
            </w:r>
          </w:p>
          <w:p w14:paraId="5D8A596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Ai</w:t>
            </w:r>
          </w:p>
          <w:p w14:paraId="1F944804"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Lona </w:t>
            </w:r>
          </w:p>
          <w:p w14:paraId="169B9081"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Laiha kakuluk</w:t>
            </w:r>
          </w:p>
          <w:p w14:paraId="6903708A" w14:textId="77777777" w:rsidR="005E2A77" w:rsidRDefault="005E2A77" w:rsidP="005E2A77">
            <w:pPr>
              <w:spacing w:after="0" w:line="240" w:lineRule="auto"/>
            </w:pPr>
            <w:r>
              <w:rPr>
                <w:rFonts w:ascii="Segoe UI Symbol" w:eastAsia="Noto Sans Symbols" w:hAnsi="Segoe UI Symbol" w:cs="Segoe UI Symbol"/>
                <w:sz w:val="20"/>
                <w:szCs w:val="20"/>
              </w:rPr>
              <w:t>❑</w:t>
            </w:r>
            <w:r>
              <w:t xml:space="preserve">   Seluk (espesífika</w:t>
            </w:r>
            <w:r w:rsidDel="007D03BD">
              <w:t xml:space="preserve"> </w:t>
            </w:r>
            <w:r>
              <w:t>__________________)</w:t>
            </w:r>
          </w:p>
          <w:p w14:paraId="44014981" w14:textId="77777777" w:rsidR="005E2A77" w:rsidRDefault="005E2A77" w:rsidP="005E2A77">
            <w:pPr>
              <w:spacing w:after="0" w:line="240" w:lineRule="auto"/>
            </w:pPr>
          </w:p>
        </w:tc>
      </w:tr>
      <w:tr w:rsidR="005E2A77" w14:paraId="58CA49B6" w14:textId="77777777" w:rsidTr="006E0E65">
        <w:tc>
          <w:tcPr>
            <w:tcW w:w="2835" w:type="dxa"/>
          </w:tcPr>
          <w:p w14:paraId="0D401ECC" w14:textId="77777777" w:rsidR="005E2A77" w:rsidRDefault="005E2A77" w:rsidP="005E2A77">
            <w:pPr>
              <w:spacing w:after="0" w:line="240" w:lineRule="auto"/>
            </w:pPr>
            <w:r>
              <w:t>Bele hatudu to’ok sentina mai ha’u? ami bele hasai Ita-nia sentina nia foto?</w:t>
            </w:r>
          </w:p>
        </w:tc>
        <w:tc>
          <w:tcPr>
            <w:tcW w:w="6379" w:type="dxa"/>
          </w:tcPr>
          <w:p w14:paraId="6FEA2AE9" w14:textId="77777777" w:rsidR="005E2A77" w:rsidRDefault="005E2A77" w:rsidP="005E2A77">
            <w:pPr>
              <w:spacing w:after="0" w:line="240" w:lineRule="auto"/>
              <w:rPr>
                <w:rFonts w:ascii="Noto Sans Symbols" w:eastAsia="Noto Sans Symbols" w:hAnsi="Noto Sans Symbols" w:cs="Noto Sans Symbols"/>
                <w:sz w:val="20"/>
                <w:szCs w:val="20"/>
              </w:rPr>
            </w:pPr>
          </w:p>
          <w:p w14:paraId="057D17D5" w14:textId="77777777" w:rsidR="005E2A77" w:rsidRDefault="005E2A77" w:rsidP="005E2A77">
            <w:pPr>
              <w:spacing w:after="0" w:line="240" w:lineRule="auto"/>
              <w:rPr>
                <w:rFonts w:ascii="Noto Sans Symbols" w:eastAsia="Noto Sans Symbols" w:hAnsi="Noto Sans Symbols" w:cs="Noto Sans Symbols"/>
                <w:sz w:val="20"/>
                <w:szCs w:val="20"/>
              </w:rPr>
            </w:pPr>
          </w:p>
          <w:p w14:paraId="2B0806E5" w14:textId="77777777" w:rsidR="005E2A77" w:rsidRDefault="005E2A77" w:rsidP="005E2A77">
            <w:pPr>
              <w:spacing w:after="0" w:line="240" w:lineRule="auto"/>
              <w:rPr>
                <w:rFonts w:ascii="Noto Sans Symbols" w:eastAsia="Noto Sans Symbols" w:hAnsi="Noto Sans Symbols" w:cs="Noto Sans Symbols"/>
                <w:sz w:val="20"/>
                <w:szCs w:val="20"/>
              </w:rPr>
            </w:pPr>
          </w:p>
          <w:p w14:paraId="6DFD41BA" w14:textId="77777777" w:rsidR="005E2A77" w:rsidRDefault="005E2A77" w:rsidP="005E2A77">
            <w:pPr>
              <w:spacing w:after="0" w:line="240" w:lineRule="auto"/>
              <w:rPr>
                <w:rFonts w:ascii="Noto Sans Symbols" w:eastAsia="Noto Sans Symbols" w:hAnsi="Noto Sans Symbols" w:cs="Noto Sans Symbols"/>
                <w:sz w:val="20"/>
                <w:szCs w:val="20"/>
              </w:rPr>
            </w:pPr>
          </w:p>
          <w:p w14:paraId="27CF61CD" w14:textId="77777777" w:rsidR="005E2A77" w:rsidRDefault="005E2A77" w:rsidP="005E2A77">
            <w:pPr>
              <w:spacing w:after="0" w:line="240" w:lineRule="auto"/>
              <w:rPr>
                <w:rFonts w:ascii="Noto Sans Symbols" w:eastAsia="Noto Sans Symbols" w:hAnsi="Noto Sans Symbols" w:cs="Noto Sans Symbols"/>
                <w:sz w:val="20"/>
                <w:szCs w:val="20"/>
              </w:rPr>
            </w:pPr>
          </w:p>
          <w:p w14:paraId="59E7B83C" w14:textId="77777777" w:rsidR="005E2A77" w:rsidRDefault="005E2A77" w:rsidP="005E2A77">
            <w:pPr>
              <w:spacing w:after="0" w:line="240" w:lineRule="auto"/>
              <w:rPr>
                <w:rFonts w:ascii="Noto Sans Symbols" w:eastAsia="Noto Sans Symbols" w:hAnsi="Noto Sans Symbols" w:cs="Noto Sans Symbols"/>
                <w:sz w:val="20"/>
                <w:szCs w:val="20"/>
              </w:rPr>
            </w:pPr>
          </w:p>
          <w:p w14:paraId="2993A992" w14:textId="77777777" w:rsidR="005E2A77" w:rsidRDefault="005E2A77" w:rsidP="005E2A77">
            <w:pPr>
              <w:spacing w:after="0" w:line="240" w:lineRule="auto"/>
              <w:rPr>
                <w:rFonts w:ascii="Noto Sans Symbols" w:eastAsia="Noto Sans Symbols" w:hAnsi="Noto Sans Symbols" w:cs="Noto Sans Symbols"/>
                <w:sz w:val="20"/>
                <w:szCs w:val="20"/>
              </w:rPr>
            </w:pPr>
          </w:p>
          <w:p w14:paraId="20DCFC5D" w14:textId="77777777" w:rsidR="005E2A77" w:rsidRDefault="005E2A77" w:rsidP="005E2A77">
            <w:pPr>
              <w:spacing w:after="0" w:line="240" w:lineRule="auto"/>
              <w:rPr>
                <w:rFonts w:ascii="Noto Sans Symbols" w:eastAsia="Noto Sans Symbols" w:hAnsi="Noto Sans Symbols" w:cs="Noto Sans Symbols"/>
                <w:sz w:val="20"/>
                <w:szCs w:val="20"/>
              </w:rPr>
            </w:pPr>
          </w:p>
        </w:tc>
      </w:tr>
    </w:tbl>
    <w:p w14:paraId="637AA15C" w14:textId="77777777" w:rsidR="005E2A77" w:rsidRDefault="005E2A77" w:rsidP="005E2A77">
      <w:pPr>
        <w:spacing w:after="0" w:line="240" w:lineRule="auto"/>
        <w:rPr>
          <w:rFonts w:ascii="Carlito"/>
          <w:b/>
          <w:color w:val="538135"/>
        </w:rPr>
      </w:pPr>
    </w:p>
    <w:p w14:paraId="728D22E1" w14:textId="77777777" w:rsidR="005E2A77" w:rsidRDefault="005E2A77" w:rsidP="005E2A77">
      <w:pPr>
        <w:spacing w:after="0" w:line="240" w:lineRule="auto"/>
        <w:rPr>
          <w:rFonts w:ascii="Carlito"/>
          <w:b/>
          <w:color w:val="538135"/>
        </w:rPr>
      </w:pPr>
    </w:p>
    <w:p w14:paraId="423176B0" w14:textId="0926215A" w:rsidR="005E2A77" w:rsidRDefault="005E2A77" w:rsidP="005E2A77">
      <w:pPr>
        <w:rPr>
          <w:b/>
        </w:rPr>
      </w:pPr>
      <w:r>
        <w:rPr>
          <w:b/>
        </w:rPr>
        <w:lastRenderedPageBreak/>
        <w:t>Appendix 7. Supplier survey (Tetum Version)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2369"/>
        <w:gridCol w:w="2402"/>
      </w:tblGrid>
      <w:tr w:rsidR="005E2A77" w14:paraId="0F20E4CB" w14:textId="77777777" w:rsidTr="006E0E65">
        <w:tc>
          <w:tcPr>
            <w:tcW w:w="4135" w:type="dxa"/>
          </w:tcPr>
          <w:p w14:paraId="284752E2" w14:textId="77777777" w:rsidR="005E2A77" w:rsidRPr="006B4B20" w:rsidRDefault="005E2A77" w:rsidP="006E0E65">
            <w:pPr>
              <w:rPr>
                <w:b/>
                <w:color w:val="2F5496" w:themeColor="accent5" w:themeShade="BF"/>
                <w:sz w:val="28"/>
                <w:szCs w:val="28"/>
                <w:lang w:val="pt-PT"/>
              </w:rPr>
            </w:pPr>
            <w:r w:rsidRPr="006B4B20">
              <w:rPr>
                <w:b/>
                <w:color w:val="2F5496" w:themeColor="accent5" w:themeShade="BF"/>
                <w:sz w:val="28"/>
                <w:szCs w:val="28"/>
                <w:lang w:val="pt-PT"/>
              </w:rPr>
              <w:t>KESTIONÁRIU KORRENTE FORNESIMENTU</w:t>
            </w:r>
          </w:p>
          <w:p w14:paraId="53437ECB" w14:textId="77777777" w:rsidR="005E2A77" w:rsidRPr="006B4B20" w:rsidRDefault="005E2A77" w:rsidP="006E0E65">
            <w:pPr>
              <w:rPr>
                <w:b/>
                <w:color w:val="2F5496" w:themeColor="accent5" w:themeShade="BF"/>
                <w:sz w:val="28"/>
                <w:szCs w:val="28"/>
                <w:lang w:val="pt-PT"/>
              </w:rPr>
            </w:pPr>
            <w:r w:rsidRPr="006B4B20">
              <w:rPr>
                <w:b/>
                <w:color w:val="2F5496" w:themeColor="accent5" w:themeShade="BF"/>
                <w:sz w:val="28"/>
                <w:szCs w:val="28"/>
                <w:lang w:val="pt-PT"/>
              </w:rPr>
              <w:t>FORNESEDÓR/RETALLISTA/KIOSKE</w:t>
            </w:r>
          </w:p>
        </w:tc>
        <w:tc>
          <w:tcPr>
            <w:tcW w:w="2369" w:type="dxa"/>
          </w:tcPr>
          <w:p w14:paraId="5F6411A7" w14:textId="77777777" w:rsidR="005E2A77" w:rsidRPr="004B1492" w:rsidRDefault="005E2A77" w:rsidP="006E0E65">
            <w:pPr>
              <w:rPr>
                <w:b/>
                <w:sz w:val="24"/>
                <w:szCs w:val="24"/>
              </w:rPr>
            </w:pPr>
            <w:r>
              <w:rPr>
                <w:b/>
                <w:sz w:val="24"/>
                <w:szCs w:val="24"/>
              </w:rPr>
              <w:t>Naran Entrevistadór</w:t>
            </w:r>
            <w:r w:rsidRPr="004B1492">
              <w:rPr>
                <w:b/>
                <w:sz w:val="24"/>
                <w:szCs w:val="24"/>
              </w:rPr>
              <w:t>: ________________</w:t>
            </w:r>
          </w:p>
        </w:tc>
        <w:tc>
          <w:tcPr>
            <w:tcW w:w="2402" w:type="dxa"/>
          </w:tcPr>
          <w:p w14:paraId="1D0620B1" w14:textId="77777777" w:rsidR="005E2A77" w:rsidRPr="004B1492" w:rsidRDefault="005E2A77" w:rsidP="006E0E65">
            <w:pPr>
              <w:rPr>
                <w:b/>
                <w:sz w:val="24"/>
                <w:szCs w:val="24"/>
              </w:rPr>
            </w:pPr>
            <w:r>
              <w:rPr>
                <w:b/>
                <w:sz w:val="24"/>
                <w:szCs w:val="24"/>
              </w:rPr>
              <w:t>Data Entrevista</w:t>
            </w:r>
            <w:r w:rsidRPr="004B1492">
              <w:rPr>
                <w:b/>
                <w:sz w:val="24"/>
                <w:szCs w:val="24"/>
              </w:rPr>
              <w:t>: ______________</w:t>
            </w:r>
          </w:p>
        </w:tc>
      </w:tr>
    </w:tbl>
    <w:p w14:paraId="7BF605F3" w14:textId="77777777" w:rsidR="005E2A77" w:rsidRDefault="005E2A77" w:rsidP="006E0E65">
      <w:pPr>
        <w:spacing w:after="0" w:line="240" w:lineRule="auto"/>
        <w:rPr>
          <w:b/>
          <w:color w:val="2F5496" w:themeColor="accent5" w:themeShade="BF"/>
          <w:sz w:val="28"/>
          <w:szCs w:val="28"/>
        </w:rPr>
      </w:pPr>
    </w:p>
    <w:tbl>
      <w:tblPr>
        <w:tblStyle w:val="TableGrid"/>
        <w:tblW w:w="9445" w:type="dxa"/>
        <w:tblLook w:val="04A0" w:firstRow="1" w:lastRow="0" w:firstColumn="1" w:lastColumn="0" w:noHBand="0" w:noVBand="1"/>
      </w:tblPr>
      <w:tblGrid>
        <w:gridCol w:w="2972"/>
        <w:gridCol w:w="6473"/>
      </w:tblGrid>
      <w:tr w:rsidR="005E2A77" w14:paraId="03CC024C" w14:textId="77777777" w:rsidTr="006E0E65">
        <w:tc>
          <w:tcPr>
            <w:tcW w:w="9445" w:type="dxa"/>
            <w:gridSpan w:val="2"/>
            <w:shd w:val="clear" w:color="auto" w:fill="B4C6E7" w:themeFill="accent5" w:themeFillTint="66"/>
          </w:tcPr>
          <w:p w14:paraId="284F430D" w14:textId="77777777" w:rsidR="005E2A77" w:rsidRDefault="005E2A77" w:rsidP="006E0E65">
            <w:r>
              <w:rPr>
                <w:b/>
              </w:rPr>
              <w:t>A. INFORMASAUN JERÁL</w:t>
            </w:r>
          </w:p>
        </w:tc>
      </w:tr>
      <w:tr w:rsidR="005E2A77" w14:paraId="3C475363" w14:textId="77777777" w:rsidTr="006E0E65">
        <w:tc>
          <w:tcPr>
            <w:tcW w:w="2972" w:type="dxa"/>
          </w:tcPr>
          <w:p w14:paraId="4480D668" w14:textId="77777777" w:rsidR="005E2A77" w:rsidRPr="00C868FF" w:rsidRDefault="005E2A77" w:rsidP="006E0E65">
            <w:pPr>
              <w:rPr>
                <w:b/>
              </w:rPr>
            </w:pPr>
            <w:r>
              <w:rPr>
                <w:b/>
              </w:rPr>
              <w:t>Fornesedór nia Fatin</w:t>
            </w:r>
          </w:p>
        </w:tc>
        <w:tc>
          <w:tcPr>
            <w:tcW w:w="6473" w:type="dxa"/>
          </w:tcPr>
          <w:p w14:paraId="1DAE217C" w14:textId="77777777" w:rsidR="005E2A77" w:rsidRDefault="005E2A77" w:rsidP="006E0E65"/>
        </w:tc>
      </w:tr>
      <w:tr w:rsidR="005E2A77" w14:paraId="297A3CBB" w14:textId="77777777" w:rsidTr="006E0E65">
        <w:tc>
          <w:tcPr>
            <w:tcW w:w="2972" w:type="dxa"/>
          </w:tcPr>
          <w:p w14:paraId="1756BF6E" w14:textId="77777777" w:rsidR="005E2A77" w:rsidRPr="004B1492" w:rsidRDefault="005E2A77" w:rsidP="006E0E65">
            <w:pPr>
              <w:ind w:left="330"/>
            </w:pPr>
            <w:r>
              <w:t>Postu Administrativu</w:t>
            </w:r>
          </w:p>
        </w:tc>
        <w:tc>
          <w:tcPr>
            <w:tcW w:w="6473" w:type="dxa"/>
          </w:tcPr>
          <w:p w14:paraId="75FA96DB" w14:textId="77777777" w:rsidR="005E2A77" w:rsidRDefault="005E2A77" w:rsidP="006E0E65"/>
        </w:tc>
      </w:tr>
      <w:tr w:rsidR="005E2A77" w14:paraId="3E28F8CC" w14:textId="77777777" w:rsidTr="006E0E65">
        <w:tc>
          <w:tcPr>
            <w:tcW w:w="2972" w:type="dxa"/>
          </w:tcPr>
          <w:p w14:paraId="51789E6F" w14:textId="77777777" w:rsidR="005E2A77" w:rsidRPr="004B1492" w:rsidRDefault="005E2A77" w:rsidP="006E0E65">
            <w:pPr>
              <w:ind w:left="330"/>
            </w:pPr>
            <w:r w:rsidRPr="004B1492">
              <w:t>Su</w:t>
            </w:r>
            <w:r>
              <w:t>ku:</w:t>
            </w:r>
          </w:p>
        </w:tc>
        <w:tc>
          <w:tcPr>
            <w:tcW w:w="6473" w:type="dxa"/>
          </w:tcPr>
          <w:p w14:paraId="1B62F3A0" w14:textId="77777777" w:rsidR="005E2A77" w:rsidRDefault="005E2A77" w:rsidP="006E0E65"/>
        </w:tc>
      </w:tr>
      <w:tr w:rsidR="005E2A77" w14:paraId="17B1DDF7" w14:textId="77777777" w:rsidTr="006E0E65">
        <w:tc>
          <w:tcPr>
            <w:tcW w:w="2972" w:type="dxa"/>
          </w:tcPr>
          <w:p w14:paraId="44DD8260" w14:textId="77777777" w:rsidR="005E2A77" w:rsidRPr="004B1492" w:rsidRDefault="005E2A77" w:rsidP="006E0E65">
            <w:pPr>
              <w:ind w:left="330"/>
            </w:pPr>
            <w:r w:rsidRPr="004B1492">
              <w:t>Aldeia</w:t>
            </w:r>
            <w:r>
              <w:t>:</w:t>
            </w:r>
          </w:p>
        </w:tc>
        <w:tc>
          <w:tcPr>
            <w:tcW w:w="6473" w:type="dxa"/>
          </w:tcPr>
          <w:p w14:paraId="00DF75AB" w14:textId="77777777" w:rsidR="005E2A77" w:rsidRDefault="005E2A77" w:rsidP="006E0E65"/>
        </w:tc>
      </w:tr>
      <w:tr w:rsidR="005E2A77" w14:paraId="3ED55015" w14:textId="77777777" w:rsidTr="006E0E65">
        <w:tc>
          <w:tcPr>
            <w:tcW w:w="2972" w:type="dxa"/>
          </w:tcPr>
          <w:p w14:paraId="1D9D1317" w14:textId="77777777" w:rsidR="005E2A77" w:rsidRPr="004B1492" w:rsidRDefault="005E2A77" w:rsidP="006E0E65">
            <w:pPr>
              <w:rPr>
                <w:b/>
              </w:rPr>
            </w:pPr>
            <w:r>
              <w:rPr>
                <w:b/>
              </w:rPr>
              <w:t>Informasaun Kontaktu</w:t>
            </w:r>
          </w:p>
        </w:tc>
        <w:tc>
          <w:tcPr>
            <w:tcW w:w="6473" w:type="dxa"/>
          </w:tcPr>
          <w:p w14:paraId="2DF22DD7" w14:textId="77777777" w:rsidR="005E2A77" w:rsidRDefault="005E2A77" w:rsidP="006E0E65"/>
        </w:tc>
      </w:tr>
      <w:tr w:rsidR="005E2A77" w14:paraId="6AFBA1B3" w14:textId="77777777" w:rsidTr="006E0E65">
        <w:tc>
          <w:tcPr>
            <w:tcW w:w="2972" w:type="dxa"/>
          </w:tcPr>
          <w:p w14:paraId="186E15F4" w14:textId="77777777" w:rsidR="005E2A77" w:rsidRPr="004B1492" w:rsidRDefault="005E2A77" w:rsidP="006E0E65">
            <w:pPr>
              <w:ind w:left="313"/>
            </w:pPr>
            <w:r>
              <w:t>Naran:</w:t>
            </w:r>
          </w:p>
        </w:tc>
        <w:tc>
          <w:tcPr>
            <w:tcW w:w="6473" w:type="dxa"/>
          </w:tcPr>
          <w:p w14:paraId="524CE50A" w14:textId="77777777" w:rsidR="005E2A77" w:rsidRDefault="005E2A77" w:rsidP="006E0E65"/>
        </w:tc>
      </w:tr>
      <w:tr w:rsidR="005E2A77" w14:paraId="3D6996D2" w14:textId="77777777" w:rsidTr="006E0E65">
        <w:tc>
          <w:tcPr>
            <w:tcW w:w="2972" w:type="dxa"/>
          </w:tcPr>
          <w:p w14:paraId="52772D89" w14:textId="77777777" w:rsidR="005E2A77" w:rsidRDefault="005E2A77" w:rsidP="006E0E65">
            <w:pPr>
              <w:ind w:left="313"/>
            </w:pPr>
            <w:r>
              <w:t>Telemovel:</w:t>
            </w:r>
          </w:p>
        </w:tc>
        <w:tc>
          <w:tcPr>
            <w:tcW w:w="6473" w:type="dxa"/>
          </w:tcPr>
          <w:p w14:paraId="411AD4FC" w14:textId="77777777" w:rsidR="005E2A77" w:rsidRDefault="005E2A77" w:rsidP="006E0E65"/>
        </w:tc>
      </w:tr>
      <w:tr w:rsidR="005E2A77" w14:paraId="66E38DF1" w14:textId="77777777" w:rsidTr="006E0E65">
        <w:tc>
          <w:tcPr>
            <w:tcW w:w="2972" w:type="dxa"/>
          </w:tcPr>
          <w:p w14:paraId="16CBD6E0" w14:textId="77777777" w:rsidR="005E2A77" w:rsidRDefault="005E2A77" w:rsidP="006E0E65">
            <w:pPr>
              <w:ind w:left="313"/>
            </w:pPr>
            <w:r>
              <w:t>Fatin Hela:</w:t>
            </w:r>
          </w:p>
        </w:tc>
        <w:tc>
          <w:tcPr>
            <w:tcW w:w="6473" w:type="dxa"/>
          </w:tcPr>
          <w:p w14:paraId="24FF0806" w14:textId="77777777" w:rsidR="005E2A77" w:rsidRDefault="005E2A77" w:rsidP="006E0E65"/>
        </w:tc>
      </w:tr>
      <w:tr w:rsidR="005E2A77" w14:paraId="37D8390B" w14:textId="77777777" w:rsidTr="006E0E65">
        <w:tc>
          <w:tcPr>
            <w:tcW w:w="2972" w:type="dxa"/>
          </w:tcPr>
          <w:p w14:paraId="42C9467E" w14:textId="77777777" w:rsidR="005E2A77" w:rsidRDefault="005E2A77" w:rsidP="006E0E65">
            <w:pPr>
              <w:ind w:left="313"/>
            </w:pPr>
            <w:r>
              <w:t>Idade:</w:t>
            </w:r>
          </w:p>
        </w:tc>
        <w:tc>
          <w:tcPr>
            <w:tcW w:w="6473" w:type="dxa"/>
          </w:tcPr>
          <w:p w14:paraId="3EA237D9"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Tinan 18 mai kraik</w:t>
            </w:r>
          </w:p>
          <w:p w14:paraId="70456522" w14:textId="77777777" w:rsidR="005E2A77" w:rsidRPr="004737E1" w:rsidRDefault="005E2A77" w:rsidP="006E0E65">
            <w:pPr>
              <w:rPr>
                <w:rFonts w:eastAsia="Noto Sans Symbol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sidRPr="004737E1">
              <w:rPr>
                <w:rFonts w:eastAsia="Noto Sans Symbols" w:cstheme="minorHAnsi"/>
              </w:rPr>
              <w:t>18 to</w:t>
            </w:r>
            <w:r>
              <w:rPr>
                <w:rFonts w:eastAsia="Noto Sans Symbols" w:cstheme="minorHAnsi"/>
              </w:rPr>
              <w:t>’o</w:t>
            </w:r>
            <w:r w:rsidRPr="004737E1">
              <w:rPr>
                <w:rFonts w:eastAsia="Noto Sans Symbols" w:cstheme="minorHAnsi"/>
              </w:rPr>
              <w:t xml:space="preserve"> 24</w:t>
            </w:r>
          </w:p>
          <w:p w14:paraId="3145B95F"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sidRPr="004737E1">
              <w:rPr>
                <w:rFonts w:cstheme="minorHAnsi"/>
              </w:rPr>
              <w:t>25 to</w:t>
            </w:r>
            <w:r>
              <w:rPr>
                <w:rFonts w:cstheme="minorHAnsi"/>
              </w:rPr>
              <w:t>’o</w:t>
            </w:r>
            <w:r w:rsidRPr="004737E1">
              <w:rPr>
                <w:rFonts w:cstheme="minorHAnsi"/>
              </w:rPr>
              <w:t xml:space="preserve"> 34</w:t>
            </w:r>
          </w:p>
          <w:p w14:paraId="5AE53A44"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Pr>
                <w:rFonts w:cstheme="minorHAnsi"/>
              </w:rPr>
              <w:t>35 to’o 44</w:t>
            </w:r>
          </w:p>
          <w:p w14:paraId="26F92ADB"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Pr>
                <w:rFonts w:cstheme="minorHAnsi"/>
              </w:rPr>
              <w:t>45 to’o 54</w:t>
            </w:r>
          </w:p>
          <w:p w14:paraId="3FEDD978" w14:textId="77777777" w:rsidR="005E2A77"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Pr>
                <w:rFonts w:cstheme="minorHAnsi"/>
              </w:rPr>
              <w:t>55 to’o 64</w:t>
            </w:r>
          </w:p>
          <w:p w14:paraId="22BC9621" w14:textId="77777777" w:rsidR="005E2A77" w:rsidRPr="005B1A06" w:rsidRDefault="005E2A77" w:rsidP="006E0E65">
            <w:pPr>
              <w:rPr>
                <w:rFonts w:cstheme="minorHAnsi"/>
              </w:rPr>
            </w:pPr>
            <w:r w:rsidRPr="004737E1">
              <w:rPr>
                <w:rFonts w:ascii="Segoe UI Symbol" w:eastAsia="Noto Sans Symbols" w:hAnsi="Segoe UI Symbol" w:cs="Segoe UI Symbol"/>
              </w:rPr>
              <w:t>❑</w:t>
            </w:r>
            <w:r w:rsidRPr="004737E1">
              <w:rPr>
                <w:rFonts w:eastAsia="Noto Sans Symbols" w:cstheme="minorHAnsi"/>
              </w:rPr>
              <w:t xml:space="preserve"> </w:t>
            </w:r>
            <w:r>
              <w:rPr>
                <w:rFonts w:eastAsia="Noto Sans Symbols" w:cstheme="minorHAnsi"/>
              </w:rPr>
              <w:t xml:space="preserve">Tinan </w:t>
            </w:r>
            <w:r>
              <w:rPr>
                <w:rFonts w:cstheme="minorHAnsi"/>
              </w:rPr>
              <w:t>65 ba leten</w:t>
            </w:r>
          </w:p>
        </w:tc>
      </w:tr>
      <w:tr w:rsidR="005E2A77" w:rsidRPr="007218E2" w14:paraId="6AA32BCC" w14:textId="77777777" w:rsidTr="006E0E65">
        <w:tc>
          <w:tcPr>
            <w:tcW w:w="2972" w:type="dxa"/>
          </w:tcPr>
          <w:p w14:paraId="7D1138A7" w14:textId="77777777" w:rsidR="005E2A77" w:rsidRDefault="005E2A77" w:rsidP="006E0E65">
            <w:pPr>
              <w:ind w:left="313"/>
            </w:pPr>
            <w:r>
              <w:t>Nivel edukasaun boot liu ne’ebé xefe loja simu mak saida?</w:t>
            </w:r>
          </w:p>
        </w:tc>
        <w:tc>
          <w:tcPr>
            <w:tcW w:w="6473" w:type="dxa"/>
          </w:tcPr>
          <w:p w14:paraId="18B760D2" w14:textId="77777777" w:rsidR="005E2A77" w:rsidRDefault="005E2A77" w:rsidP="006E0E65">
            <w:r>
              <w:rPr>
                <w:rFonts w:ascii="Segoe UI Symbol" w:eastAsia="Noto Sans Symbols" w:hAnsi="Segoe UI Symbol" w:cs="Segoe UI Symbol"/>
                <w:sz w:val="20"/>
                <w:szCs w:val="20"/>
              </w:rPr>
              <w:t>❑</w:t>
            </w:r>
            <w:r>
              <w:t xml:space="preserve">  Laiha eskola</w:t>
            </w:r>
          </w:p>
          <w:p w14:paraId="4E0A1F65" w14:textId="77777777" w:rsidR="005E2A77" w:rsidRDefault="005E2A77" w:rsidP="006E0E65">
            <w:r>
              <w:rPr>
                <w:rFonts w:ascii="Noto Sans Symbols" w:eastAsia="Noto Sans Symbols" w:hAnsi="Noto Sans Symbols" w:cs="Noto Sans Symbols"/>
                <w:sz w:val="20"/>
                <w:szCs w:val="20"/>
              </w:rPr>
              <w:t>❑</w:t>
            </w:r>
            <w:r>
              <w:t xml:space="preserve">   Pré-eskola</w:t>
            </w:r>
          </w:p>
          <w:p w14:paraId="75634DFD" w14:textId="77777777" w:rsidR="005E2A77" w:rsidRDefault="005E2A77" w:rsidP="006E0E65">
            <w:r>
              <w:rPr>
                <w:rFonts w:ascii="Noto Sans Symbols" w:eastAsia="Noto Sans Symbols" w:hAnsi="Noto Sans Symbols" w:cs="Noto Sans Symbols"/>
                <w:sz w:val="20"/>
                <w:szCs w:val="20"/>
              </w:rPr>
              <w:t>❑</w:t>
            </w:r>
            <w:r>
              <w:t xml:space="preserve">   Primáriu balun</w:t>
            </w:r>
          </w:p>
          <w:p w14:paraId="7DB3DD1D" w14:textId="77777777" w:rsidR="005E2A77" w:rsidRPr="00450506" w:rsidRDefault="005E2A77" w:rsidP="006E0E65">
            <w:pPr>
              <w:rPr>
                <w:lang w:val="pt-PT"/>
              </w:rPr>
            </w:pPr>
            <w:r w:rsidRPr="00450506">
              <w:rPr>
                <w:rFonts w:ascii="Noto Sans Symbols" w:eastAsia="Noto Sans Symbols" w:hAnsi="Noto Sans Symbols" w:cs="Noto Sans Symbols"/>
                <w:sz w:val="20"/>
                <w:szCs w:val="20"/>
                <w:lang w:val="pt-PT"/>
              </w:rPr>
              <w:t>❑</w:t>
            </w:r>
            <w:r w:rsidRPr="00450506">
              <w:rPr>
                <w:lang w:val="pt-PT"/>
              </w:rPr>
              <w:t xml:space="preserve">   Remata primáriu</w:t>
            </w:r>
          </w:p>
          <w:p w14:paraId="7836ABA0" w14:textId="77777777" w:rsidR="005E2A77" w:rsidRPr="00450506" w:rsidRDefault="005E2A77" w:rsidP="006E0E65">
            <w:pPr>
              <w:rPr>
                <w:lang w:val="pt-PT"/>
              </w:rPr>
            </w:pPr>
            <w:r w:rsidRPr="00450506">
              <w:rPr>
                <w:rFonts w:ascii="Noto Sans Symbols" w:eastAsia="Noto Sans Symbols" w:hAnsi="Noto Sans Symbols" w:cs="Noto Sans Symbols"/>
                <w:sz w:val="20"/>
                <w:szCs w:val="20"/>
                <w:lang w:val="pt-PT"/>
              </w:rPr>
              <w:t>❑</w:t>
            </w:r>
            <w:r w:rsidRPr="00450506">
              <w:rPr>
                <w:lang w:val="pt-PT"/>
              </w:rPr>
              <w:t xml:space="preserve">   Pré-sekundáriu</w:t>
            </w:r>
          </w:p>
          <w:p w14:paraId="64631056" w14:textId="77777777" w:rsidR="005E2A77" w:rsidRPr="00450506" w:rsidRDefault="005E2A77" w:rsidP="006E0E65">
            <w:pPr>
              <w:rPr>
                <w:lang w:val="pt-PT"/>
              </w:rPr>
            </w:pPr>
            <w:r w:rsidRPr="00450506">
              <w:rPr>
                <w:rFonts w:ascii="Noto Sans Symbols" w:eastAsia="Noto Sans Symbols" w:hAnsi="Noto Sans Symbols" w:cs="Noto Sans Symbols"/>
                <w:sz w:val="20"/>
                <w:szCs w:val="20"/>
                <w:lang w:val="pt-PT"/>
              </w:rPr>
              <w:t>❑</w:t>
            </w:r>
            <w:r w:rsidRPr="00450506">
              <w:rPr>
                <w:lang w:val="pt-PT"/>
              </w:rPr>
              <w:t xml:space="preserve">   Sekundá</w:t>
            </w:r>
            <w:r>
              <w:rPr>
                <w:lang w:val="pt-PT"/>
              </w:rPr>
              <w:t>r</w:t>
            </w:r>
            <w:r w:rsidRPr="00450506">
              <w:rPr>
                <w:lang w:val="pt-PT"/>
              </w:rPr>
              <w:t>iu balun</w:t>
            </w:r>
          </w:p>
          <w:p w14:paraId="47768CC8" w14:textId="77777777" w:rsidR="005E2A77" w:rsidRPr="004166F4" w:rsidRDefault="005E2A77" w:rsidP="006E0E65">
            <w:pPr>
              <w:rPr>
                <w:lang w:val="pt-PT"/>
              </w:rPr>
            </w:pPr>
            <w:r w:rsidRPr="004166F4">
              <w:rPr>
                <w:rFonts w:ascii="Noto Sans Symbols" w:eastAsia="Noto Sans Symbols" w:hAnsi="Noto Sans Symbols" w:cs="Noto Sans Symbols"/>
                <w:sz w:val="20"/>
                <w:szCs w:val="20"/>
                <w:lang w:val="pt-PT"/>
              </w:rPr>
              <w:t>❑</w:t>
            </w:r>
            <w:r w:rsidRPr="004166F4">
              <w:rPr>
                <w:lang w:val="pt-PT"/>
              </w:rPr>
              <w:t xml:space="preserve">   Remata sekundáriu</w:t>
            </w:r>
          </w:p>
          <w:p w14:paraId="2A03B0D2" w14:textId="77777777" w:rsidR="005E2A77" w:rsidRPr="004166F4" w:rsidRDefault="005E2A77" w:rsidP="006E0E65">
            <w:pPr>
              <w:rPr>
                <w:rFonts w:ascii="Segoe UI Symbol" w:eastAsia="Noto Sans Symbols" w:hAnsi="Segoe UI Symbol" w:cs="Segoe UI Symbol"/>
                <w:lang w:val="pt-PT"/>
              </w:rPr>
            </w:pPr>
            <w:r w:rsidRPr="004166F4">
              <w:rPr>
                <w:rFonts w:ascii="Segoe UI Symbol" w:eastAsia="Noto Sans Symbols" w:hAnsi="Segoe UI Symbol" w:cs="Segoe UI Symbol"/>
                <w:sz w:val="20"/>
                <w:szCs w:val="20"/>
                <w:lang w:val="pt-PT"/>
              </w:rPr>
              <w:t>❑</w:t>
            </w:r>
            <w:r w:rsidRPr="004166F4">
              <w:rPr>
                <w:lang w:val="pt-PT"/>
              </w:rPr>
              <w:t xml:space="preserve">   Universidade ka tersiáriu seluk</w:t>
            </w:r>
          </w:p>
        </w:tc>
      </w:tr>
    </w:tbl>
    <w:p w14:paraId="10D42434" w14:textId="77777777" w:rsidR="005E2A77" w:rsidRPr="004166F4" w:rsidRDefault="005E2A77" w:rsidP="006E0E65">
      <w:pPr>
        <w:rPr>
          <w:b/>
          <w:sz w:val="28"/>
          <w:szCs w:val="28"/>
          <w:lang w:val="pt-PT"/>
        </w:rPr>
      </w:pPr>
    </w:p>
    <w:tbl>
      <w:tblPr>
        <w:tblStyle w:val="TableGrid"/>
        <w:tblW w:w="9445" w:type="dxa"/>
        <w:tblLook w:val="04A0" w:firstRow="1" w:lastRow="0" w:firstColumn="1" w:lastColumn="0" w:noHBand="0" w:noVBand="1"/>
      </w:tblPr>
      <w:tblGrid>
        <w:gridCol w:w="2972"/>
        <w:gridCol w:w="1984"/>
        <w:gridCol w:w="993"/>
        <w:gridCol w:w="992"/>
        <w:gridCol w:w="2504"/>
      </w:tblGrid>
      <w:tr w:rsidR="005E2A77" w14:paraId="2D64F1D2" w14:textId="77777777" w:rsidTr="006E0E65">
        <w:tc>
          <w:tcPr>
            <w:tcW w:w="9445" w:type="dxa"/>
            <w:gridSpan w:val="5"/>
            <w:shd w:val="clear" w:color="auto" w:fill="B4C6E7" w:themeFill="accent5" w:themeFillTint="66"/>
          </w:tcPr>
          <w:p w14:paraId="357D925E" w14:textId="77777777" w:rsidR="005E2A77" w:rsidRDefault="005E2A77" w:rsidP="006E0E65">
            <w:r>
              <w:rPr>
                <w:b/>
              </w:rPr>
              <w:t>B. INFORMASAUN ISTÓRIA</w:t>
            </w:r>
          </w:p>
        </w:tc>
      </w:tr>
      <w:tr w:rsidR="005E2A77" w14:paraId="3A683131" w14:textId="77777777" w:rsidTr="006E0E65">
        <w:tc>
          <w:tcPr>
            <w:tcW w:w="2972" w:type="dxa"/>
          </w:tcPr>
          <w:p w14:paraId="149DDEAE" w14:textId="77777777" w:rsidR="005E2A77" w:rsidRPr="00485706" w:rsidRDefault="005E2A77" w:rsidP="006E0E65">
            <w:pPr>
              <w:rPr>
                <w:lang w:val="pt-PT"/>
              </w:rPr>
            </w:pPr>
            <w:r>
              <w:rPr>
                <w:lang w:val="pt-PT"/>
              </w:rPr>
              <w:t>Q</w:t>
            </w:r>
            <w:r w:rsidRPr="00485706">
              <w:rPr>
                <w:lang w:val="pt-PT"/>
              </w:rPr>
              <w:t>1. Ita-nia pozisaun saida iha negósiu ida-ne’e?</w:t>
            </w:r>
          </w:p>
        </w:tc>
        <w:tc>
          <w:tcPr>
            <w:tcW w:w="6473" w:type="dxa"/>
            <w:gridSpan w:val="4"/>
          </w:tcPr>
          <w:p w14:paraId="07748771" w14:textId="77777777" w:rsidR="005E2A77" w:rsidRPr="00485706" w:rsidRDefault="005E2A77" w:rsidP="006E0E65">
            <w:pPr>
              <w:rPr>
                <w:lang w:val="pt-PT"/>
              </w:rPr>
            </w:pPr>
            <w:r w:rsidRPr="006807CD">
              <w:rPr>
                <w:rFonts w:ascii="Wingdings" w:hAnsi="Wingdings"/>
                <w:sz w:val="20"/>
                <w:szCs w:val="20"/>
              </w:rPr>
              <w:t></w:t>
            </w:r>
            <w:r w:rsidRPr="00485706">
              <w:rPr>
                <w:lang w:val="pt-PT"/>
              </w:rPr>
              <w:t xml:space="preserve"> Na’in (ho empregadu)</w:t>
            </w:r>
          </w:p>
          <w:p w14:paraId="1C7C9F71" w14:textId="77777777" w:rsidR="005E2A77" w:rsidRPr="00485706" w:rsidRDefault="005E2A77" w:rsidP="006E0E65">
            <w:pPr>
              <w:rPr>
                <w:lang w:val="pt-PT"/>
              </w:rPr>
            </w:pPr>
            <w:r w:rsidRPr="006807CD">
              <w:rPr>
                <w:rFonts w:ascii="Wingdings" w:hAnsi="Wingdings"/>
                <w:sz w:val="20"/>
                <w:szCs w:val="20"/>
              </w:rPr>
              <w:t></w:t>
            </w:r>
            <w:r w:rsidRPr="00485706">
              <w:rPr>
                <w:lang w:val="pt-PT"/>
              </w:rPr>
              <w:t xml:space="preserve"> Auto-empregadu</w:t>
            </w:r>
          </w:p>
          <w:p w14:paraId="73FD7E06" w14:textId="77777777" w:rsidR="005E2A77" w:rsidRPr="00485706" w:rsidRDefault="005E2A77" w:rsidP="006E0E65">
            <w:pPr>
              <w:rPr>
                <w:lang w:val="pt-PT"/>
              </w:rPr>
            </w:pPr>
            <w:r w:rsidRPr="006807CD">
              <w:rPr>
                <w:rFonts w:ascii="Wingdings" w:hAnsi="Wingdings"/>
                <w:sz w:val="20"/>
                <w:szCs w:val="20"/>
              </w:rPr>
              <w:t></w:t>
            </w:r>
            <w:r w:rsidRPr="00485706">
              <w:rPr>
                <w:lang w:val="pt-PT"/>
              </w:rPr>
              <w:t xml:space="preserve"> </w:t>
            </w:r>
            <w:r>
              <w:rPr>
                <w:lang w:val="pt-PT"/>
              </w:rPr>
              <w:t>Kontratadu</w:t>
            </w:r>
          </w:p>
          <w:p w14:paraId="5ED8B36C" w14:textId="77777777" w:rsidR="005E2A77" w:rsidRDefault="005E2A77" w:rsidP="006E0E65">
            <w:r w:rsidRPr="006807CD">
              <w:rPr>
                <w:rFonts w:ascii="Wingdings" w:hAnsi="Wingdings"/>
                <w:sz w:val="20"/>
                <w:szCs w:val="20"/>
              </w:rPr>
              <w:t></w:t>
            </w:r>
            <w:r>
              <w:t xml:space="preserve"> Seluk (espesifika)</w:t>
            </w:r>
          </w:p>
        </w:tc>
      </w:tr>
      <w:tr w:rsidR="005E2A77" w:rsidRPr="007218E2" w14:paraId="1C2FDD99" w14:textId="77777777" w:rsidTr="006E0E65">
        <w:tc>
          <w:tcPr>
            <w:tcW w:w="2972" w:type="dxa"/>
          </w:tcPr>
          <w:p w14:paraId="4A340169" w14:textId="77777777" w:rsidR="005E2A77" w:rsidRPr="006B4B20" w:rsidRDefault="005E2A77" w:rsidP="006E0E65">
            <w:pPr>
              <w:rPr>
                <w:lang w:val="pt-PT"/>
              </w:rPr>
            </w:pPr>
            <w:r>
              <w:rPr>
                <w:lang w:val="pt-PT"/>
              </w:rPr>
              <w:t>Q</w:t>
            </w:r>
            <w:r w:rsidRPr="006B4B20">
              <w:rPr>
                <w:lang w:val="pt-PT"/>
              </w:rPr>
              <w:t>2. Tinan hira ona mak ita halo negósiu ida-ne’e?</w:t>
            </w:r>
          </w:p>
        </w:tc>
        <w:tc>
          <w:tcPr>
            <w:tcW w:w="6473" w:type="dxa"/>
            <w:gridSpan w:val="4"/>
          </w:tcPr>
          <w:p w14:paraId="48270677" w14:textId="77777777" w:rsidR="005E2A77" w:rsidRPr="006B4B20" w:rsidRDefault="005E2A77" w:rsidP="006E0E65">
            <w:pPr>
              <w:rPr>
                <w:lang w:val="pt-PT"/>
              </w:rPr>
            </w:pPr>
          </w:p>
        </w:tc>
      </w:tr>
      <w:tr w:rsidR="005E2A77" w14:paraId="6B0CAB29" w14:textId="77777777" w:rsidTr="006E0E65">
        <w:tc>
          <w:tcPr>
            <w:tcW w:w="2972" w:type="dxa"/>
            <w:vMerge w:val="restart"/>
          </w:tcPr>
          <w:p w14:paraId="7354EC4E" w14:textId="77777777" w:rsidR="005E2A77" w:rsidRPr="00A345B4" w:rsidRDefault="005E2A77" w:rsidP="006E0E65">
            <w:r>
              <w:rPr>
                <w:lang w:val="pt-PT"/>
              </w:rPr>
              <w:t>Q</w:t>
            </w:r>
            <w:r w:rsidRPr="006B4B20">
              <w:rPr>
                <w:lang w:val="pt-PT"/>
              </w:rPr>
              <w:t xml:space="preserve">3. Negósiu ne’e boot ka ki’ik? </w:t>
            </w:r>
            <w:r>
              <w:t>(Númeru empregadu?</w:t>
            </w:r>
          </w:p>
        </w:tc>
        <w:tc>
          <w:tcPr>
            <w:tcW w:w="1984" w:type="dxa"/>
            <w:shd w:val="clear" w:color="auto" w:fill="D9D9D9" w:themeFill="background1" w:themeFillShade="D9"/>
          </w:tcPr>
          <w:p w14:paraId="1BFA4F3E" w14:textId="77777777" w:rsidR="005E2A77" w:rsidRPr="000C7F6D" w:rsidRDefault="005E2A77" w:rsidP="006E0E65">
            <w:pPr>
              <w:jc w:val="center"/>
              <w:rPr>
                <w:b/>
              </w:rPr>
            </w:pPr>
          </w:p>
        </w:tc>
        <w:tc>
          <w:tcPr>
            <w:tcW w:w="1985" w:type="dxa"/>
            <w:gridSpan w:val="2"/>
            <w:shd w:val="clear" w:color="auto" w:fill="D9D9D9" w:themeFill="background1" w:themeFillShade="D9"/>
          </w:tcPr>
          <w:p w14:paraId="6CBECE5E" w14:textId="77777777" w:rsidR="005E2A77" w:rsidRPr="000C7F6D" w:rsidRDefault="005E2A77" w:rsidP="006E0E65">
            <w:pPr>
              <w:jc w:val="center"/>
              <w:rPr>
                <w:b/>
              </w:rPr>
            </w:pPr>
            <w:r>
              <w:rPr>
                <w:b/>
              </w:rPr>
              <w:t>Mane</w:t>
            </w:r>
          </w:p>
        </w:tc>
        <w:tc>
          <w:tcPr>
            <w:tcW w:w="2504" w:type="dxa"/>
            <w:shd w:val="clear" w:color="auto" w:fill="D9D9D9" w:themeFill="background1" w:themeFillShade="D9"/>
          </w:tcPr>
          <w:p w14:paraId="6EFFEBF9" w14:textId="77777777" w:rsidR="005E2A77" w:rsidRPr="000C7F6D" w:rsidRDefault="005E2A77" w:rsidP="006E0E65">
            <w:pPr>
              <w:jc w:val="center"/>
              <w:rPr>
                <w:b/>
              </w:rPr>
            </w:pPr>
            <w:r>
              <w:rPr>
                <w:b/>
              </w:rPr>
              <w:t>Feto</w:t>
            </w:r>
          </w:p>
        </w:tc>
      </w:tr>
      <w:tr w:rsidR="005E2A77" w14:paraId="28EE29A6" w14:textId="77777777" w:rsidTr="006E0E65">
        <w:tc>
          <w:tcPr>
            <w:tcW w:w="2972" w:type="dxa"/>
            <w:vMerge/>
          </w:tcPr>
          <w:p w14:paraId="600F3FE6" w14:textId="77777777" w:rsidR="005E2A77" w:rsidRDefault="005E2A77" w:rsidP="006E0E65">
            <w:pPr>
              <w:rPr>
                <w:b/>
              </w:rPr>
            </w:pPr>
          </w:p>
        </w:tc>
        <w:tc>
          <w:tcPr>
            <w:tcW w:w="1984" w:type="dxa"/>
          </w:tcPr>
          <w:p w14:paraId="44134C12" w14:textId="77777777" w:rsidR="005E2A77" w:rsidRDefault="005E2A77" w:rsidP="006E0E65">
            <w:r>
              <w:t>Permanente</w:t>
            </w:r>
          </w:p>
        </w:tc>
        <w:tc>
          <w:tcPr>
            <w:tcW w:w="1985" w:type="dxa"/>
            <w:gridSpan w:val="2"/>
          </w:tcPr>
          <w:p w14:paraId="335A2F7F" w14:textId="77777777" w:rsidR="005E2A77" w:rsidRDefault="005E2A77" w:rsidP="006E0E65"/>
        </w:tc>
        <w:tc>
          <w:tcPr>
            <w:tcW w:w="2504" w:type="dxa"/>
          </w:tcPr>
          <w:p w14:paraId="25DCF6A0" w14:textId="77777777" w:rsidR="005E2A77" w:rsidRDefault="005E2A77" w:rsidP="006E0E65"/>
        </w:tc>
      </w:tr>
      <w:tr w:rsidR="005E2A77" w14:paraId="771C980E" w14:textId="77777777" w:rsidTr="006E0E65">
        <w:tc>
          <w:tcPr>
            <w:tcW w:w="2972" w:type="dxa"/>
            <w:vMerge/>
          </w:tcPr>
          <w:p w14:paraId="53C090C2" w14:textId="77777777" w:rsidR="005E2A77" w:rsidRDefault="005E2A77" w:rsidP="006E0E65">
            <w:pPr>
              <w:rPr>
                <w:b/>
              </w:rPr>
            </w:pPr>
          </w:p>
        </w:tc>
        <w:tc>
          <w:tcPr>
            <w:tcW w:w="1984" w:type="dxa"/>
          </w:tcPr>
          <w:p w14:paraId="1D7E38F2" w14:textId="77777777" w:rsidR="005E2A77" w:rsidRDefault="005E2A77" w:rsidP="006E0E65">
            <w:r>
              <w:t>Semi-permanente</w:t>
            </w:r>
          </w:p>
        </w:tc>
        <w:tc>
          <w:tcPr>
            <w:tcW w:w="1985" w:type="dxa"/>
            <w:gridSpan w:val="2"/>
          </w:tcPr>
          <w:p w14:paraId="0E5B66EC" w14:textId="77777777" w:rsidR="005E2A77" w:rsidRDefault="005E2A77" w:rsidP="006E0E65"/>
        </w:tc>
        <w:tc>
          <w:tcPr>
            <w:tcW w:w="2504" w:type="dxa"/>
          </w:tcPr>
          <w:p w14:paraId="63881864" w14:textId="77777777" w:rsidR="005E2A77" w:rsidRDefault="005E2A77" w:rsidP="006E0E65"/>
        </w:tc>
      </w:tr>
      <w:tr w:rsidR="005E2A77" w14:paraId="02C046DF" w14:textId="77777777" w:rsidTr="006E0E65">
        <w:tc>
          <w:tcPr>
            <w:tcW w:w="2972" w:type="dxa"/>
            <w:vMerge/>
          </w:tcPr>
          <w:p w14:paraId="1F024839" w14:textId="77777777" w:rsidR="005E2A77" w:rsidRDefault="005E2A77" w:rsidP="006E0E65">
            <w:pPr>
              <w:rPr>
                <w:b/>
              </w:rPr>
            </w:pPr>
          </w:p>
        </w:tc>
        <w:tc>
          <w:tcPr>
            <w:tcW w:w="1984" w:type="dxa"/>
          </w:tcPr>
          <w:p w14:paraId="3599855B" w14:textId="77777777" w:rsidR="005E2A77" w:rsidRDefault="005E2A77" w:rsidP="006E0E65">
            <w:r>
              <w:t>Kazuál</w:t>
            </w:r>
          </w:p>
        </w:tc>
        <w:tc>
          <w:tcPr>
            <w:tcW w:w="1985" w:type="dxa"/>
            <w:gridSpan w:val="2"/>
          </w:tcPr>
          <w:p w14:paraId="5D9DB4F2" w14:textId="77777777" w:rsidR="005E2A77" w:rsidRDefault="005E2A77" w:rsidP="006E0E65"/>
        </w:tc>
        <w:tc>
          <w:tcPr>
            <w:tcW w:w="2504" w:type="dxa"/>
          </w:tcPr>
          <w:p w14:paraId="06338D4C" w14:textId="77777777" w:rsidR="005E2A77" w:rsidRDefault="005E2A77" w:rsidP="006E0E65"/>
        </w:tc>
      </w:tr>
      <w:tr w:rsidR="005E2A77" w14:paraId="1E791851" w14:textId="77777777" w:rsidTr="006E0E65">
        <w:tc>
          <w:tcPr>
            <w:tcW w:w="2972" w:type="dxa"/>
            <w:vMerge/>
          </w:tcPr>
          <w:p w14:paraId="256B9D93" w14:textId="77777777" w:rsidR="005E2A77" w:rsidRDefault="005E2A77" w:rsidP="006E0E65">
            <w:pPr>
              <w:rPr>
                <w:b/>
              </w:rPr>
            </w:pPr>
          </w:p>
        </w:tc>
        <w:tc>
          <w:tcPr>
            <w:tcW w:w="1984" w:type="dxa"/>
          </w:tcPr>
          <w:p w14:paraId="2C88CB99" w14:textId="77777777" w:rsidR="005E2A77" w:rsidRDefault="005E2A77" w:rsidP="006E0E65">
            <w:r>
              <w:t>Totál</w:t>
            </w:r>
          </w:p>
        </w:tc>
        <w:tc>
          <w:tcPr>
            <w:tcW w:w="1985" w:type="dxa"/>
            <w:gridSpan w:val="2"/>
          </w:tcPr>
          <w:p w14:paraId="16F78A18" w14:textId="77777777" w:rsidR="005E2A77" w:rsidRDefault="005E2A77" w:rsidP="006E0E65"/>
        </w:tc>
        <w:tc>
          <w:tcPr>
            <w:tcW w:w="2504" w:type="dxa"/>
          </w:tcPr>
          <w:p w14:paraId="31798892" w14:textId="77777777" w:rsidR="005E2A77" w:rsidRDefault="005E2A77" w:rsidP="006E0E65"/>
        </w:tc>
      </w:tr>
      <w:tr w:rsidR="005E2A77" w:rsidRPr="007218E2" w14:paraId="6EE80F99" w14:textId="77777777" w:rsidTr="006E0E65">
        <w:tc>
          <w:tcPr>
            <w:tcW w:w="2972" w:type="dxa"/>
          </w:tcPr>
          <w:p w14:paraId="26A695A6" w14:textId="77777777" w:rsidR="005E2A77" w:rsidRPr="00212D98" w:rsidRDefault="005E2A77" w:rsidP="006E0E65">
            <w:pPr>
              <w:rPr>
                <w:lang w:val="pt-PT"/>
              </w:rPr>
            </w:pPr>
            <w:r>
              <w:rPr>
                <w:lang w:val="pt-PT"/>
              </w:rPr>
              <w:t>Q</w:t>
            </w:r>
            <w:r w:rsidRPr="00212D98">
              <w:rPr>
                <w:lang w:val="pt-PT"/>
              </w:rPr>
              <w:t>4. Se ita mak na’in ka auto-empregadu, ita hetan kapitál hosi ne’ebé hodi hahú negósiu ne’e?</w:t>
            </w:r>
          </w:p>
        </w:tc>
        <w:tc>
          <w:tcPr>
            <w:tcW w:w="6473" w:type="dxa"/>
            <w:gridSpan w:val="4"/>
          </w:tcPr>
          <w:p w14:paraId="5FC7B9F3" w14:textId="77777777" w:rsidR="005E2A77" w:rsidRPr="00212D98" w:rsidRDefault="005E2A77" w:rsidP="006E0E65">
            <w:pPr>
              <w:rPr>
                <w:lang w:val="pt-PT"/>
              </w:rPr>
            </w:pPr>
            <w:r w:rsidRPr="006807CD">
              <w:rPr>
                <w:rFonts w:ascii="Wingdings" w:hAnsi="Wingdings"/>
                <w:sz w:val="20"/>
                <w:szCs w:val="20"/>
              </w:rPr>
              <w:t></w:t>
            </w:r>
            <w:r w:rsidRPr="00212D98">
              <w:rPr>
                <w:lang w:val="pt-PT"/>
              </w:rPr>
              <w:t xml:space="preserve"> Osan poupansa</w:t>
            </w:r>
          </w:p>
          <w:p w14:paraId="0C358568" w14:textId="77777777" w:rsidR="005E2A77" w:rsidRPr="00212D98" w:rsidRDefault="005E2A77" w:rsidP="006E0E65">
            <w:pPr>
              <w:rPr>
                <w:lang w:val="pt-PT"/>
              </w:rPr>
            </w:pPr>
            <w:r w:rsidRPr="006807CD">
              <w:rPr>
                <w:rFonts w:ascii="Wingdings" w:hAnsi="Wingdings"/>
                <w:sz w:val="20"/>
                <w:szCs w:val="20"/>
              </w:rPr>
              <w:t></w:t>
            </w:r>
            <w:r w:rsidRPr="00212D98">
              <w:rPr>
                <w:lang w:val="pt-PT"/>
              </w:rPr>
              <w:t xml:space="preserve"> Empréstimu hosi banku</w:t>
            </w:r>
          </w:p>
          <w:p w14:paraId="7C4BB05C" w14:textId="77777777" w:rsidR="005E2A77" w:rsidRPr="00212D98" w:rsidRDefault="005E2A77" w:rsidP="006E0E65">
            <w:pPr>
              <w:rPr>
                <w:lang w:val="pt-PT"/>
              </w:rPr>
            </w:pPr>
            <w:r w:rsidRPr="006807CD">
              <w:rPr>
                <w:rFonts w:ascii="Wingdings" w:hAnsi="Wingdings"/>
                <w:sz w:val="20"/>
                <w:szCs w:val="20"/>
              </w:rPr>
              <w:t></w:t>
            </w:r>
            <w:r w:rsidRPr="00212D98">
              <w:rPr>
                <w:lang w:val="pt-PT"/>
              </w:rPr>
              <w:t xml:space="preserve"> Empréstimu hosi família/belun sira</w:t>
            </w:r>
          </w:p>
          <w:p w14:paraId="7EB9A17E" w14:textId="77777777" w:rsidR="005E2A77" w:rsidRPr="006B4B20" w:rsidRDefault="005E2A77" w:rsidP="006E0E65">
            <w:pPr>
              <w:rPr>
                <w:lang w:val="pt-PT"/>
              </w:rPr>
            </w:pPr>
            <w:r w:rsidRPr="006807CD">
              <w:rPr>
                <w:rFonts w:ascii="Wingdings" w:hAnsi="Wingdings"/>
                <w:sz w:val="20"/>
                <w:szCs w:val="20"/>
              </w:rPr>
              <w:t></w:t>
            </w:r>
            <w:r w:rsidRPr="006B4B20">
              <w:rPr>
                <w:lang w:val="pt-PT"/>
              </w:rPr>
              <w:t xml:space="preserve"> Empréstimu hosi fonte seluk</w:t>
            </w:r>
          </w:p>
          <w:p w14:paraId="32756A84" w14:textId="77777777" w:rsidR="005E2A77" w:rsidRPr="00212D98" w:rsidRDefault="005E2A77" w:rsidP="006E0E65">
            <w:pPr>
              <w:rPr>
                <w:lang w:val="pt-PT"/>
              </w:rPr>
            </w:pPr>
            <w:r w:rsidRPr="006807CD">
              <w:rPr>
                <w:rFonts w:ascii="Wingdings" w:hAnsi="Wingdings"/>
                <w:sz w:val="20"/>
                <w:szCs w:val="20"/>
              </w:rPr>
              <w:t></w:t>
            </w:r>
            <w:r w:rsidRPr="00212D98">
              <w:rPr>
                <w:lang w:val="pt-PT"/>
              </w:rPr>
              <w:t xml:space="preserve"> </w:t>
            </w:r>
            <w:r w:rsidRPr="001A2AE5">
              <w:rPr>
                <w:lang w:val="pt-PT"/>
              </w:rPr>
              <w:t>Fundu dezenvolvimentu suku</w:t>
            </w:r>
          </w:p>
          <w:p w14:paraId="5D841AA6" w14:textId="77777777" w:rsidR="005E2A77" w:rsidRPr="00212D98" w:rsidRDefault="005E2A77" w:rsidP="006E0E65">
            <w:pPr>
              <w:rPr>
                <w:lang w:val="pt-PT"/>
              </w:rPr>
            </w:pPr>
            <w:r w:rsidRPr="006807CD">
              <w:rPr>
                <w:rFonts w:ascii="Wingdings" w:hAnsi="Wingdings"/>
                <w:sz w:val="20"/>
                <w:szCs w:val="20"/>
              </w:rPr>
              <w:lastRenderedPageBreak/>
              <w:t></w:t>
            </w:r>
            <w:r w:rsidRPr="00212D98">
              <w:rPr>
                <w:lang w:val="pt-PT"/>
              </w:rPr>
              <w:t xml:space="preserve"> </w:t>
            </w:r>
            <w:r w:rsidRPr="001A2AE5">
              <w:rPr>
                <w:lang w:val="pt-PT"/>
              </w:rPr>
              <w:t>Apoiu hosi fundu doadór nian</w:t>
            </w:r>
          </w:p>
          <w:p w14:paraId="2FFF4432" w14:textId="77777777" w:rsidR="005E2A77" w:rsidRPr="006B4B20" w:rsidRDefault="005E2A77" w:rsidP="006E0E65">
            <w:pPr>
              <w:rPr>
                <w:lang w:val="pt-PT"/>
              </w:rPr>
            </w:pPr>
            <w:r w:rsidRPr="006807CD">
              <w:rPr>
                <w:rFonts w:ascii="Wingdings" w:hAnsi="Wingdings"/>
                <w:sz w:val="20"/>
                <w:szCs w:val="20"/>
              </w:rPr>
              <w:t></w:t>
            </w:r>
            <w:r w:rsidRPr="006B4B20">
              <w:rPr>
                <w:lang w:val="pt-PT"/>
              </w:rPr>
              <w:t xml:space="preserve"> </w:t>
            </w:r>
            <w:r w:rsidRPr="001A2AE5">
              <w:rPr>
                <w:lang w:val="pt-PT"/>
              </w:rPr>
              <w:t>Seluk (espesifika</w:t>
            </w:r>
            <w:r w:rsidRPr="006B4B20">
              <w:rPr>
                <w:lang w:val="pt-PT"/>
              </w:rPr>
              <w:t>)</w:t>
            </w:r>
          </w:p>
        </w:tc>
      </w:tr>
      <w:tr w:rsidR="005E2A77" w14:paraId="593E0918" w14:textId="77777777" w:rsidTr="006E0E65">
        <w:tc>
          <w:tcPr>
            <w:tcW w:w="2972" w:type="dxa"/>
          </w:tcPr>
          <w:p w14:paraId="57AB4DD4" w14:textId="77777777" w:rsidR="005E2A77" w:rsidRDefault="005E2A77" w:rsidP="006E0E65">
            <w:r>
              <w:rPr>
                <w:lang w:val="pt-PT"/>
              </w:rPr>
              <w:lastRenderedPageBreak/>
              <w:t>Q</w:t>
            </w:r>
            <w:r w:rsidRPr="00212D98">
              <w:rPr>
                <w:lang w:val="pt-PT"/>
              </w:rPr>
              <w:t>5. Ita-nia negósiu ne’e hira mak relasionadu ho sentina?</w:t>
            </w:r>
            <w:r>
              <w:rPr>
                <w:lang w:val="pt-PT"/>
              </w:rPr>
              <w:t xml:space="preserve"> </w:t>
            </w:r>
            <w:r w:rsidRPr="00212D98">
              <w:t>(</w:t>
            </w:r>
            <w:r>
              <w:t>% m</w:t>
            </w:r>
            <w:r w:rsidRPr="00212D98">
              <w:t>aizumenus</w:t>
            </w:r>
            <w:r>
              <w:t>)</w:t>
            </w:r>
          </w:p>
        </w:tc>
        <w:tc>
          <w:tcPr>
            <w:tcW w:w="6473" w:type="dxa"/>
            <w:gridSpan w:val="4"/>
          </w:tcPr>
          <w:p w14:paraId="61D5918F" w14:textId="77777777" w:rsidR="005E2A77" w:rsidRDefault="005E2A77" w:rsidP="006E0E65"/>
        </w:tc>
      </w:tr>
      <w:tr w:rsidR="005E2A77" w14:paraId="4B0B9F87" w14:textId="77777777" w:rsidTr="006E0E65">
        <w:tc>
          <w:tcPr>
            <w:tcW w:w="2972" w:type="dxa"/>
          </w:tcPr>
          <w:p w14:paraId="3BEFB802" w14:textId="77777777" w:rsidR="005E2A77" w:rsidRPr="006B4B20" w:rsidRDefault="005E2A77" w:rsidP="006E0E65">
            <w:pPr>
              <w:rPr>
                <w:lang w:val="pt-PT"/>
              </w:rPr>
            </w:pPr>
            <w:r>
              <w:rPr>
                <w:lang w:val="pt-PT"/>
              </w:rPr>
              <w:t>Q</w:t>
            </w:r>
            <w:r w:rsidRPr="006B4B20">
              <w:rPr>
                <w:lang w:val="pt-PT"/>
              </w:rPr>
              <w:t>6. Ita iha atividade negósiu sira seluk?</w:t>
            </w:r>
          </w:p>
        </w:tc>
        <w:tc>
          <w:tcPr>
            <w:tcW w:w="2977" w:type="dxa"/>
            <w:gridSpan w:val="2"/>
          </w:tcPr>
          <w:p w14:paraId="7672F9D8" w14:textId="77777777" w:rsidR="005E2A77" w:rsidRDefault="005E2A77" w:rsidP="006E0E65">
            <w:r w:rsidRPr="006807CD">
              <w:rPr>
                <w:rFonts w:ascii="Wingdings" w:hAnsi="Wingdings"/>
                <w:sz w:val="20"/>
                <w:szCs w:val="20"/>
              </w:rPr>
              <w:t></w:t>
            </w:r>
            <w:r>
              <w:t xml:space="preserve"> Sin</w:t>
            </w:r>
          </w:p>
          <w:p w14:paraId="33E7BA7F" w14:textId="77777777" w:rsidR="005E2A77" w:rsidRDefault="005E2A77" w:rsidP="006E0E65">
            <w:r w:rsidRPr="006807CD">
              <w:rPr>
                <w:rFonts w:ascii="Wingdings" w:hAnsi="Wingdings"/>
                <w:sz w:val="20"/>
                <w:szCs w:val="20"/>
              </w:rPr>
              <w:t></w:t>
            </w:r>
            <w:r>
              <w:t xml:space="preserve"> Lae</w:t>
            </w:r>
          </w:p>
        </w:tc>
        <w:tc>
          <w:tcPr>
            <w:tcW w:w="3496" w:type="dxa"/>
            <w:gridSpan w:val="2"/>
          </w:tcPr>
          <w:p w14:paraId="5BEA6AAF" w14:textId="77777777" w:rsidR="005E2A77" w:rsidRPr="007D1264" w:rsidRDefault="005E2A77" w:rsidP="006E0E65">
            <w:r>
              <w:t>Q6a. Se Sin</w:t>
            </w:r>
            <w:r w:rsidRPr="007D1264">
              <w:t xml:space="preserve">, </w:t>
            </w:r>
            <w:r>
              <w:t>saida</w:t>
            </w:r>
            <w:r w:rsidRPr="007D1264">
              <w:t>?</w:t>
            </w:r>
          </w:p>
        </w:tc>
      </w:tr>
      <w:tr w:rsidR="005E2A77" w14:paraId="7EC87F82" w14:textId="77777777" w:rsidTr="006E0E65">
        <w:tc>
          <w:tcPr>
            <w:tcW w:w="2972" w:type="dxa"/>
          </w:tcPr>
          <w:p w14:paraId="17F3E3B9" w14:textId="77777777" w:rsidR="005E2A77" w:rsidRPr="00212D98" w:rsidRDefault="005E2A77" w:rsidP="006E0E65">
            <w:pPr>
              <w:rPr>
                <w:lang w:val="pt-PT"/>
              </w:rPr>
            </w:pPr>
            <w:r>
              <w:rPr>
                <w:lang w:val="pt-PT"/>
              </w:rPr>
              <w:t>Q</w:t>
            </w:r>
            <w:r w:rsidRPr="00212D98">
              <w:rPr>
                <w:lang w:val="pt-PT"/>
              </w:rPr>
              <w:t>7. Ita-nia negósiu rejistadu ka lae?</w:t>
            </w:r>
          </w:p>
        </w:tc>
        <w:tc>
          <w:tcPr>
            <w:tcW w:w="2977" w:type="dxa"/>
            <w:gridSpan w:val="2"/>
          </w:tcPr>
          <w:p w14:paraId="0273F658" w14:textId="77777777" w:rsidR="005E2A77" w:rsidRDefault="005E2A77" w:rsidP="006E0E65">
            <w:r w:rsidRPr="006807CD">
              <w:rPr>
                <w:rFonts w:ascii="Wingdings" w:hAnsi="Wingdings"/>
                <w:sz w:val="20"/>
                <w:szCs w:val="20"/>
              </w:rPr>
              <w:t></w:t>
            </w:r>
            <w:r>
              <w:t xml:space="preserve"> Sin</w:t>
            </w:r>
          </w:p>
          <w:p w14:paraId="35BE420B" w14:textId="77777777" w:rsidR="005E2A77" w:rsidRDefault="005E2A77" w:rsidP="006E0E65">
            <w:r w:rsidRPr="006807CD">
              <w:rPr>
                <w:rFonts w:ascii="Wingdings" w:hAnsi="Wingdings"/>
                <w:sz w:val="20"/>
                <w:szCs w:val="20"/>
              </w:rPr>
              <w:t></w:t>
            </w:r>
            <w:r>
              <w:t xml:space="preserve"> Lae</w:t>
            </w:r>
          </w:p>
        </w:tc>
        <w:tc>
          <w:tcPr>
            <w:tcW w:w="3496" w:type="dxa"/>
            <w:gridSpan w:val="2"/>
          </w:tcPr>
          <w:p w14:paraId="5EF8830D" w14:textId="77777777" w:rsidR="005E2A77" w:rsidRDefault="005E2A77" w:rsidP="006E0E65">
            <w:r>
              <w:t>Q7a. Tanbasá</w:t>
            </w:r>
            <w:r w:rsidRPr="007D1264">
              <w:t>/</w:t>
            </w:r>
            <w:r>
              <w:t>Tanbasá lae</w:t>
            </w:r>
            <w:r w:rsidRPr="007D1264">
              <w:t>?</w:t>
            </w:r>
          </w:p>
        </w:tc>
      </w:tr>
    </w:tbl>
    <w:p w14:paraId="6CD08CBE" w14:textId="77777777" w:rsidR="005E2A77" w:rsidRPr="00320AC9" w:rsidRDefault="005E2A77" w:rsidP="006E0E65">
      <w:pPr>
        <w:rPr>
          <w:b/>
          <w:sz w:val="28"/>
          <w:szCs w:val="28"/>
        </w:rPr>
      </w:pPr>
    </w:p>
    <w:tbl>
      <w:tblPr>
        <w:tblStyle w:val="TableGrid"/>
        <w:tblW w:w="9445" w:type="dxa"/>
        <w:tblLayout w:type="fixed"/>
        <w:tblLook w:val="04A0" w:firstRow="1" w:lastRow="0" w:firstColumn="1" w:lastColumn="0" w:noHBand="0" w:noVBand="1"/>
      </w:tblPr>
      <w:tblGrid>
        <w:gridCol w:w="2874"/>
        <w:gridCol w:w="1516"/>
        <w:gridCol w:w="402"/>
        <w:gridCol w:w="873"/>
        <w:gridCol w:w="993"/>
        <w:gridCol w:w="897"/>
        <w:gridCol w:w="95"/>
        <w:gridCol w:w="850"/>
        <w:gridCol w:w="945"/>
      </w:tblGrid>
      <w:tr w:rsidR="005E2A77" w14:paraId="7BC368FD" w14:textId="77777777" w:rsidTr="006E0E65">
        <w:tc>
          <w:tcPr>
            <w:tcW w:w="9445" w:type="dxa"/>
            <w:gridSpan w:val="9"/>
            <w:shd w:val="clear" w:color="auto" w:fill="B4C6E7" w:themeFill="accent5" w:themeFillTint="66"/>
          </w:tcPr>
          <w:p w14:paraId="17B4523B" w14:textId="77777777" w:rsidR="005E2A77" w:rsidRDefault="005E2A77" w:rsidP="006E0E65">
            <w:r>
              <w:rPr>
                <w:b/>
              </w:rPr>
              <w:t>C. PRODUTU</w:t>
            </w:r>
          </w:p>
        </w:tc>
      </w:tr>
      <w:tr w:rsidR="005E2A77" w14:paraId="1491580C" w14:textId="77777777" w:rsidTr="006E0E65">
        <w:tc>
          <w:tcPr>
            <w:tcW w:w="2874" w:type="dxa"/>
            <w:vMerge w:val="restart"/>
          </w:tcPr>
          <w:p w14:paraId="129F9DA9" w14:textId="77777777" w:rsidR="005E2A77" w:rsidRPr="006B4B20" w:rsidRDefault="005E2A77" w:rsidP="006E0E65">
            <w:pPr>
              <w:rPr>
                <w:lang w:val="pt-PT"/>
              </w:rPr>
            </w:pPr>
            <w:r>
              <w:rPr>
                <w:lang w:val="pt-PT"/>
              </w:rPr>
              <w:t>Q</w:t>
            </w:r>
            <w:r w:rsidRPr="006B4B20">
              <w:rPr>
                <w:lang w:val="pt-PT"/>
              </w:rPr>
              <w:t>8. Sé mak ita-nia fornesedór prinsipál sira ba produtu saneamentu, ferramenta no materiál harii sentina sira tuirmai ne’e?</w:t>
            </w:r>
          </w:p>
        </w:tc>
        <w:tc>
          <w:tcPr>
            <w:tcW w:w="2791" w:type="dxa"/>
            <w:gridSpan w:val="3"/>
            <w:shd w:val="clear" w:color="auto" w:fill="D0CECE" w:themeFill="background2" w:themeFillShade="E6"/>
          </w:tcPr>
          <w:p w14:paraId="107017AB" w14:textId="77777777" w:rsidR="005E2A77" w:rsidRDefault="005E2A77" w:rsidP="006E0E65">
            <w:r w:rsidRPr="002D737A">
              <w:rPr>
                <w:b/>
                <w:sz w:val="20"/>
                <w:szCs w:val="20"/>
              </w:rPr>
              <w:t>Item</w:t>
            </w:r>
          </w:p>
        </w:tc>
        <w:tc>
          <w:tcPr>
            <w:tcW w:w="1890" w:type="dxa"/>
            <w:gridSpan w:val="2"/>
            <w:shd w:val="clear" w:color="auto" w:fill="D0CECE" w:themeFill="background2" w:themeFillShade="E6"/>
          </w:tcPr>
          <w:p w14:paraId="3748A23C" w14:textId="77777777" w:rsidR="005E2A77" w:rsidRDefault="005E2A77" w:rsidP="006E0E65">
            <w:r>
              <w:rPr>
                <w:b/>
                <w:sz w:val="20"/>
                <w:szCs w:val="20"/>
              </w:rPr>
              <w:t>Fornesedór Prinspál sira</w:t>
            </w:r>
          </w:p>
        </w:tc>
        <w:tc>
          <w:tcPr>
            <w:tcW w:w="1890" w:type="dxa"/>
            <w:gridSpan w:val="3"/>
            <w:shd w:val="clear" w:color="auto" w:fill="D0CECE" w:themeFill="background2" w:themeFillShade="E6"/>
          </w:tcPr>
          <w:p w14:paraId="7884AA97" w14:textId="77777777" w:rsidR="005E2A77" w:rsidRDefault="005E2A77" w:rsidP="006E0E65">
            <w:r>
              <w:rPr>
                <w:b/>
                <w:sz w:val="20"/>
                <w:szCs w:val="20"/>
              </w:rPr>
              <w:t>Nasaun Orijen</w:t>
            </w:r>
          </w:p>
        </w:tc>
      </w:tr>
      <w:tr w:rsidR="005E2A77" w14:paraId="3D2D42A5" w14:textId="77777777" w:rsidTr="006E0E65">
        <w:tc>
          <w:tcPr>
            <w:tcW w:w="2874" w:type="dxa"/>
            <w:vMerge/>
          </w:tcPr>
          <w:p w14:paraId="26EB7B22" w14:textId="77777777" w:rsidR="005E2A77" w:rsidRPr="001A0713" w:rsidRDefault="005E2A77" w:rsidP="006E0E65"/>
        </w:tc>
        <w:tc>
          <w:tcPr>
            <w:tcW w:w="2791" w:type="dxa"/>
            <w:gridSpan w:val="3"/>
          </w:tcPr>
          <w:p w14:paraId="32DF98BA" w14:textId="77777777" w:rsidR="005E2A77" w:rsidRDefault="005E2A77" w:rsidP="006E0E65">
            <w:r>
              <w:t>Bidé plástiku tuur-hakru’uk</w:t>
            </w:r>
          </w:p>
        </w:tc>
        <w:tc>
          <w:tcPr>
            <w:tcW w:w="1890" w:type="dxa"/>
            <w:gridSpan w:val="2"/>
          </w:tcPr>
          <w:p w14:paraId="46F2D516" w14:textId="77777777" w:rsidR="005E2A77" w:rsidRDefault="005E2A77" w:rsidP="006E0E65"/>
        </w:tc>
        <w:tc>
          <w:tcPr>
            <w:tcW w:w="1890" w:type="dxa"/>
            <w:gridSpan w:val="3"/>
          </w:tcPr>
          <w:p w14:paraId="6CE58BB3" w14:textId="77777777" w:rsidR="005E2A77" w:rsidRDefault="005E2A77" w:rsidP="006E0E65"/>
        </w:tc>
      </w:tr>
      <w:tr w:rsidR="005E2A77" w14:paraId="5B58E474" w14:textId="77777777" w:rsidTr="006E0E65">
        <w:tc>
          <w:tcPr>
            <w:tcW w:w="2874" w:type="dxa"/>
            <w:vMerge/>
          </w:tcPr>
          <w:p w14:paraId="0C628E15" w14:textId="77777777" w:rsidR="005E2A77" w:rsidRPr="001A0713" w:rsidRDefault="005E2A77" w:rsidP="006E0E65"/>
        </w:tc>
        <w:tc>
          <w:tcPr>
            <w:tcW w:w="2791" w:type="dxa"/>
            <w:gridSpan w:val="3"/>
          </w:tcPr>
          <w:p w14:paraId="3BF182D0" w14:textId="77777777" w:rsidR="005E2A77" w:rsidRDefault="005E2A77" w:rsidP="006E0E65">
            <w:r>
              <w:t>Bidé serámiku tuur-hakru’uk</w:t>
            </w:r>
          </w:p>
        </w:tc>
        <w:tc>
          <w:tcPr>
            <w:tcW w:w="1890" w:type="dxa"/>
            <w:gridSpan w:val="2"/>
          </w:tcPr>
          <w:p w14:paraId="3B342E78" w14:textId="77777777" w:rsidR="005E2A77" w:rsidRDefault="005E2A77" w:rsidP="006E0E65"/>
        </w:tc>
        <w:tc>
          <w:tcPr>
            <w:tcW w:w="1890" w:type="dxa"/>
            <w:gridSpan w:val="3"/>
          </w:tcPr>
          <w:p w14:paraId="5BE78151" w14:textId="77777777" w:rsidR="005E2A77" w:rsidRDefault="005E2A77" w:rsidP="006E0E65"/>
        </w:tc>
      </w:tr>
      <w:tr w:rsidR="005E2A77" w14:paraId="31B9EB20" w14:textId="77777777" w:rsidTr="006E0E65">
        <w:tc>
          <w:tcPr>
            <w:tcW w:w="2874" w:type="dxa"/>
            <w:vMerge/>
          </w:tcPr>
          <w:p w14:paraId="7C4122C9" w14:textId="77777777" w:rsidR="005E2A77" w:rsidRPr="001A0713" w:rsidRDefault="005E2A77" w:rsidP="006E0E65"/>
        </w:tc>
        <w:tc>
          <w:tcPr>
            <w:tcW w:w="2791" w:type="dxa"/>
            <w:gridSpan w:val="3"/>
          </w:tcPr>
          <w:p w14:paraId="69E06164" w14:textId="77777777" w:rsidR="005E2A77" w:rsidRDefault="005E2A77" w:rsidP="006E0E65">
            <w:r>
              <w:t>Bidé simentu tuur-hakru’uk</w:t>
            </w:r>
          </w:p>
        </w:tc>
        <w:tc>
          <w:tcPr>
            <w:tcW w:w="1890" w:type="dxa"/>
            <w:gridSpan w:val="2"/>
          </w:tcPr>
          <w:p w14:paraId="60053A94" w14:textId="77777777" w:rsidR="005E2A77" w:rsidRDefault="005E2A77" w:rsidP="006E0E65"/>
        </w:tc>
        <w:tc>
          <w:tcPr>
            <w:tcW w:w="1890" w:type="dxa"/>
            <w:gridSpan w:val="3"/>
          </w:tcPr>
          <w:p w14:paraId="43A52645" w14:textId="77777777" w:rsidR="005E2A77" w:rsidRDefault="005E2A77" w:rsidP="006E0E65"/>
        </w:tc>
      </w:tr>
      <w:tr w:rsidR="005E2A77" w14:paraId="7DFA527B" w14:textId="77777777" w:rsidTr="006E0E65">
        <w:tc>
          <w:tcPr>
            <w:tcW w:w="2874" w:type="dxa"/>
            <w:vMerge/>
          </w:tcPr>
          <w:p w14:paraId="447DFE18" w14:textId="77777777" w:rsidR="005E2A77" w:rsidRPr="001A0713" w:rsidRDefault="005E2A77" w:rsidP="006E0E65"/>
        </w:tc>
        <w:tc>
          <w:tcPr>
            <w:tcW w:w="2791" w:type="dxa"/>
            <w:gridSpan w:val="3"/>
          </w:tcPr>
          <w:p w14:paraId="3089C5E5" w14:textId="77777777" w:rsidR="005E2A77" w:rsidRDefault="005E2A77" w:rsidP="006E0E65">
            <w:r>
              <w:t>Bidé serámiku tuur-loos rega ho bee</w:t>
            </w:r>
          </w:p>
        </w:tc>
        <w:tc>
          <w:tcPr>
            <w:tcW w:w="1890" w:type="dxa"/>
            <w:gridSpan w:val="2"/>
          </w:tcPr>
          <w:p w14:paraId="3079C09A" w14:textId="77777777" w:rsidR="005E2A77" w:rsidRDefault="005E2A77" w:rsidP="006E0E65"/>
        </w:tc>
        <w:tc>
          <w:tcPr>
            <w:tcW w:w="1890" w:type="dxa"/>
            <w:gridSpan w:val="3"/>
          </w:tcPr>
          <w:p w14:paraId="49DEA8B0" w14:textId="77777777" w:rsidR="005E2A77" w:rsidRDefault="005E2A77" w:rsidP="006E0E65"/>
        </w:tc>
      </w:tr>
      <w:tr w:rsidR="005E2A77" w:rsidRPr="007218E2" w14:paraId="16FB9694" w14:textId="77777777" w:rsidTr="006E0E65">
        <w:tc>
          <w:tcPr>
            <w:tcW w:w="2874" w:type="dxa"/>
            <w:vMerge/>
          </w:tcPr>
          <w:p w14:paraId="073B4421" w14:textId="77777777" w:rsidR="005E2A77" w:rsidRPr="001A0713" w:rsidRDefault="005E2A77" w:rsidP="006E0E65"/>
        </w:tc>
        <w:tc>
          <w:tcPr>
            <w:tcW w:w="2791" w:type="dxa"/>
            <w:gridSpan w:val="3"/>
          </w:tcPr>
          <w:p w14:paraId="07B15AD1" w14:textId="77777777" w:rsidR="005E2A77" w:rsidRPr="007218E2" w:rsidRDefault="005E2A77" w:rsidP="006E0E65">
            <w:pPr>
              <w:rPr>
                <w:lang w:val="pt-PT"/>
              </w:rPr>
            </w:pPr>
            <w:r w:rsidRPr="007218E2">
              <w:rPr>
                <w:lang w:val="pt-PT"/>
              </w:rPr>
              <w:t>Bidé serámiku tuur-loos rega automátiku</w:t>
            </w:r>
          </w:p>
        </w:tc>
        <w:tc>
          <w:tcPr>
            <w:tcW w:w="1890" w:type="dxa"/>
            <w:gridSpan w:val="2"/>
          </w:tcPr>
          <w:p w14:paraId="39F5B993" w14:textId="77777777" w:rsidR="005E2A77" w:rsidRPr="007218E2" w:rsidRDefault="005E2A77" w:rsidP="006E0E65">
            <w:pPr>
              <w:rPr>
                <w:lang w:val="pt-PT"/>
              </w:rPr>
            </w:pPr>
          </w:p>
        </w:tc>
        <w:tc>
          <w:tcPr>
            <w:tcW w:w="1890" w:type="dxa"/>
            <w:gridSpan w:val="3"/>
          </w:tcPr>
          <w:p w14:paraId="22DD1857" w14:textId="77777777" w:rsidR="005E2A77" w:rsidRPr="007218E2" w:rsidRDefault="005E2A77" w:rsidP="006E0E65">
            <w:pPr>
              <w:rPr>
                <w:lang w:val="pt-PT"/>
              </w:rPr>
            </w:pPr>
          </w:p>
        </w:tc>
      </w:tr>
      <w:tr w:rsidR="005E2A77" w14:paraId="21F798C7" w14:textId="77777777" w:rsidTr="006E0E65">
        <w:tc>
          <w:tcPr>
            <w:tcW w:w="2874" w:type="dxa"/>
            <w:vMerge/>
          </w:tcPr>
          <w:p w14:paraId="4CCC5E7E" w14:textId="77777777" w:rsidR="005E2A77" w:rsidRPr="007218E2" w:rsidRDefault="005E2A77" w:rsidP="006E0E65">
            <w:pPr>
              <w:rPr>
                <w:lang w:val="pt-PT"/>
              </w:rPr>
            </w:pPr>
          </w:p>
        </w:tc>
        <w:tc>
          <w:tcPr>
            <w:tcW w:w="2791" w:type="dxa"/>
            <w:gridSpan w:val="3"/>
          </w:tcPr>
          <w:p w14:paraId="5751E07D" w14:textId="77777777" w:rsidR="005E2A77" w:rsidRDefault="005E2A77" w:rsidP="006E0E65">
            <w:r>
              <w:t>Du’ut /kakuluk sukun</w:t>
            </w:r>
          </w:p>
        </w:tc>
        <w:tc>
          <w:tcPr>
            <w:tcW w:w="1890" w:type="dxa"/>
            <w:gridSpan w:val="2"/>
          </w:tcPr>
          <w:p w14:paraId="7B1DF7A5" w14:textId="77777777" w:rsidR="005E2A77" w:rsidRDefault="005E2A77" w:rsidP="006E0E65"/>
        </w:tc>
        <w:tc>
          <w:tcPr>
            <w:tcW w:w="1890" w:type="dxa"/>
            <w:gridSpan w:val="3"/>
          </w:tcPr>
          <w:p w14:paraId="47B265C9" w14:textId="77777777" w:rsidR="005E2A77" w:rsidRDefault="005E2A77" w:rsidP="006E0E65"/>
        </w:tc>
      </w:tr>
      <w:tr w:rsidR="005E2A77" w14:paraId="04D62F03" w14:textId="77777777" w:rsidTr="006E0E65">
        <w:tc>
          <w:tcPr>
            <w:tcW w:w="2874" w:type="dxa"/>
            <w:vMerge/>
          </w:tcPr>
          <w:p w14:paraId="32ACCC15" w14:textId="77777777" w:rsidR="005E2A77" w:rsidRPr="001A0713" w:rsidRDefault="005E2A77" w:rsidP="006E0E65"/>
        </w:tc>
        <w:tc>
          <w:tcPr>
            <w:tcW w:w="2791" w:type="dxa"/>
            <w:gridSpan w:val="3"/>
          </w:tcPr>
          <w:p w14:paraId="2A1E078A" w14:textId="77777777" w:rsidR="005E2A77" w:rsidRDefault="005E2A77" w:rsidP="006E0E65">
            <w:r>
              <w:t>Ai</w:t>
            </w:r>
          </w:p>
        </w:tc>
        <w:tc>
          <w:tcPr>
            <w:tcW w:w="1890" w:type="dxa"/>
            <w:gridSpan w:val="2"/>
          </w:tcPr>
          <w:p w14:paraId="5D13FEAA" w14:textId="77777777" w:rsidR="005E2A77" w:rsidRDefault="005E2A77" w:rsidP="006E0E65"/>
        </w:tc>
        <w:tc>
          <w:tcPr>
            <w:tcW w:w="1890" w:type="dxa"/>
            <w:gridSpan w:val="3"/>
          </w:tcPr>
          <w:p w14:paraId="631DAF2D" w14:textId="77777777" w:rsidR="005E2A77" w:rsidRDefault="005E2A77" w:rsidP="006E0E65"/>
        </w:tc>
      </w:tr>
      <w:tr w:rsidR="005E2A77" w14:paraId="165884AC" w14:textId="77777777" w:rsidTr="006E0E65">
        <w:tc>
          <w:tcPr>
            <w:tcW w:w="2874" w:type="dxa"/>
            <w:vMerge/>
          </w:tcPr>
          <w:p w14:paraId="27D63B84" w14:textId="77777777" w:rsidR="005E2A77" w:rsidRPr="001A0713" w:rsidRDefault="005E2A77" w:rsidP="006E0E65"/>
        </w:tc>
        <w:tc>
          <w:tcPr>
            <w:tcW w:w="2791" w:type="dxa"/>
            <w:gridSpan w:val="3"/>
          </w:tcPr>
          <w:p w14:paraId="60B5FDFC" w14:textId="77777777" w:rsidR="005E2A77" w:rsidRDefault="005E2A77" w:rsidP="006E0E65">
            <w:r>
              <w:t>Zinku</w:t>
            </w:r>
          </w:p>
        </w:tc>
        <w:tc>
          <w:tcPr>
            <w:tcW w:w="1890" w:type="dxa"/>
            <w:gridSpan w:val="2"/>
          </w:tcPr>
          <w:p w14:paraId="40DD8DE1" w14:textId="77777777" w:rsidR="005E2A77" w:rsidRDefault="005E2A77" w:rsidP="006E0E65"/>
        </w:tc>
        <w:tc>
          <w:tcPr>
            <w:tcW w:w="1890" w:type="dxa"/>
            <w:gridSpan w:val="3"/>
          </w:tcPr>
          <w:p w14:paraId="0E98C8B5" w14:textId="77777777" w:rsidR="005E2A77" w:rsidRDefault="005E2A77" w:rsidP="006E0E65"/>
        </w:tc>
      </w:tr>
      <w:tr w:rsidR="005E2A77" w14:paraId="67344CD6" w14:textId="77777777" w:rsidTr="006E0E65">
        <w:tc>
          <w:tcPr>
            <w:tcW w:w="2874" w:type="dxa"/>
            <w:vMerge/>
          </w:tcPr>
          <w:p w14:paraId="5CE687CF" w14:textId="77777777" w:rsidR="005E2A77" w:rsidRPr="001A0713" w:rsidRDefault="005E2A77" w:rsidP="006E0E65"/>
        </w:tc>
        <w:tc>
          <w:tcPr>
            <w:tcW w:w="2791" w:type="dxa"/>
            <w:gridSpan w:val="3"/>
          </w:tcPr>
          <w:p w14:paraId="12F4FB6D" w14:textId="77777777" w:rsidR="005E2A77" w:rsidRDefault="005E2A77" w:rsidP="006E0E65">
            <w:r>
              <w:t>Simentu</w:t>
            </w:r>
          </w:p>
        </w:tc>
        <w:tc>
          <w:tcPr>
            <w:tcW w:w="1890" w:type="dxa"/>
            <w:gridSpan w:val="2"/>
          </w:tcPr>
          <w:p w14:paraId="5B5E354D" w14:textId="77777777" w:rsidR="005E2A77" w:rsidRDefault="005E2A77" w:rsidP="006E0E65"/>
        </w:tc>
        <w:tc>
          <w:tcPr>
            <w:tcW w:w="1890" w:type="dxa"/>
            <w:gridSpan w:val="3"/>
          </w:tcPr>
          <w:p w14:paraId="482FA75C" w14:textId="77777777" w:rsidR="005E2A77" w:rsidRDefault="005E2A77" w:rsidP="006E0E65"/>
        </w:tc>
      </w:tr>
      <w:tr w:rsidR="005E2A77" w14:paraId="273785AF" w14:textId="77777777" w:rsidTr="006E0E65">
        <w:tc>
          <w:tcPr>
            <w:tcW w:w="2874" w:type="dxa"/>
            <w:vMerge/>
          </w:tcPr>
          <w:p w14:paraId="5C749478" w14:textId="77777777" w:rsidR="005E2A77" w:rsidRPr="001A0713" w:rsidRDefault="005E2A77" w:rsidP="006E0E65"/>
        </w:tc>
        <w:tc>
          <w:tcPr>
            <w:tcW w:w="2791" w:type="dxa"/>
            <w:gridSpan w:val="3"/>
          </w:tcPr>
          <w:p w14:paraId="7F709A8E" w14:textId="77777777" w:rsidR="005E2A77" w:rsidRDefault="005E2A77" w:rsidP="006E0E65">
            <w:r>
              <w:t>Kanu PVC</w:t>
            </w:r>
          </w:p>
        </w:tc>
        <w:tc>
          <w:tcPr>
            <w:tcW w:w="1890" w:type="dxa"/>
            <w:gridSpan w:val="2"/>
          </w:tcPr>
          <w:p w14:paraId="1DE6270F" w14:textId="77777777" w:rsidR="005E2A77" w:rsidRDefault="005E2A77" w:rsidP="006E0E65"/>
        </w:tc>
        <w:tc>
          <w:tcPr>
            <w:tcW w:w="1890" w:type="dxa"/>
            <w:gridSpan w:val="3"/>
          </w:tcPr>
          <w:p w14:paraId="21752C77" w14:textId="77777777" w:rsidR="005E2A77" w:rsidRDefault="005E2A77" w:rsidP="006E0E65"/>
        </w:tc>
      </w:tr>
      <w:tr w:rsidR="005E2A77" w14:paraId="466E225B" w14:textId="77777777" w:rsidTr="006E0E65">
        <w:tc>
          <w:tcPr>
            <w:tcW w:w="2874" w:type="dxa"/>
            <w:vMerge/>
          </w:tcPr>
          <w:p w14:paraId="181043BF" w14:textId="77777777" w:rsidR="005E2A77" w:rsidRPr="001A0713" w:rsidRDefault="005E2A77" w:rsidP="006E0E65"/>
        </w:tc>
        <w:tc>
          <w:tcPr>
            <w:tcW w:w="2791" w:type="dxa"/>
            <w:gridSpan w:val="3"/>
          </w:tcPr>
          <w:p w14:paraId="4303C091" w14:textId="77777777" w:rsidR="005E2A77" w:rsidRDefault="005E2A77" w:rsidP="006E0E65">
            <w:r>
              <w:t>Kanu PVC Kurva</w:t>
            </w:r>
          </w:p>
        </w:tc>
        <w:tc>
          <w:tcPr>
            <w:tcW w:w="1890" w:type="dxa"/>
            <w:gridSpan w:val="2"/>
          </w:tcPr>
          <w:p w14:paraId="01FF4DC6" w14:textId="77777777" w:rsidR="005E2A77" w:rsidRDefault="005E2A77" w:rsidP="006E0E65"/>
        </w:tc>
        <w:tc>
          <w:tcPr>
            <w:tcW w:w="1890" w:type="dxa"/>
            <w:gridSpan w:val="3"/>
          </w:tcPr>
          <w:p w14:paraId="3A576944" w14:textId="77777777" w:rsidR="005E2A77" w:rsidRDefault="005E2A77" w:rsidP="006E0E65"/>
        </w:tc>
      </w:tr>
      <w:tr w:rsidR="005E2A77" w14:paraId="44565396" w14:textId="77777777" w:rsidTr="006E0E65">
        <w:tc>
          <w:tcPr>
            <w:tcW w:w="2874" w:type="dxa"/>
            <w:vMerge/>
          </w:tcPr>
          <w:p w14:paraId="0A28E6F0" w14:textId="77777777" w:rsidR="005E2A77" w:rsidRPr="001A0713" w:rsidRDefault="005E2A77" w:rsidP="006E0E65"/>
        </w:tc>
        <w:tc>
          <w:tcPr>
            <w:tcW w:w="2791" w:type="dxa"/>
            <w:gridSpan w:val="3"/>
          </w:tcPr>
          <w:p w14:paraId="5E302B8D" w14:textId="77777777" w:rsidR="005E2A77" w:rsidRDefault="005E2A77" w:rsidP="006E0E65">
            <w:r>
              <w:t>Rai-henek</w:t>
            </w:r>
          </w:p>
        </w:tc>
        <w:tc>
          <w:tcPr>
            <w:tcW w:w="1890" w:type="dxa"/>
            <w:gridSpan w:val="2"/>
          </w:tcPr>
          <w:p w14:paraId="79039A0F" w14:textId="77777777" w:rsidR="005E2A77" w:rsidRDefault="005E2A77" w:rsidP="006E0E65"/>
        </w:tc>
        <w:tc>
          <w:tcPr>
            <w:tcW w:w="1890" w:type="dxa"/>
            <w:gridSpan w:val="3"/>
          </w:tcPr>
          <w:p w14:paraId="1A3A297D" w14:textId="77777777" w:rsidR="005E2A77" w:rsidRDefault="005E2A77" w:rsidP="006E0E65"/>
        </w:tc>
      </w:tr>
      <w:tr w:rsidR="005E2A77" w14:paraId="0C934689" w14:textId="77777777" w:rsidTr="006E0E65">
        <w:tc>
          <w:tcPr>
            <w:tcW w:w="2874" w:type="dxa"/>
            <w:vMerge/>
          </w:tcPr>
          <w:p w14:paraId="3ED17DA8" w14:textId="77777777" w:rsidR="005E2A77" w:rsidRPr="001A0713" w:rsidRDefault="005E2A77" w:rsidP="006E0E65"/>
        </w:tc>
        <w:tc>
          <w:tcPr>
            <w:tcW w:w="2791" w:type="dxa"/>
            <w:gridSpan w:val="3"/>
          </w:tcPr>
          <w:p w14:paraId="05CE598C" w14:textId="77777777" w:rsidR="005E2A77" w:rsidRDefault="005E2A77" w:rsidP="006E0E65">
            <w:r>
              <w:t>Besi betaun</w:t>
            </w:r>
          </w:p>
        </w:tc>
        <w:tc>
          <w:tcPr>
            <w:tcW w:w="1890" w:type="dxa"/>
            <w:gridSpan w:val="2"/>
          </w:tcPr>
          <w:p w14:paraId="584DF639" w14:textId="77777777" w:rsidR="005E2A77" w:rsidRDefault="005E2A77" w:rsidP="006E0E65"/>
        </w:tc>
        <w:tc>
          <w:tcPr>
            <w:tcW w:w="1890" w:type="dxa"/>
            <w:gridSpan w:val="3"/>
          </w:tcPr>
          <w:p w14:paraId="41EBC28C" w14:textId="77777777" w:rsidR="005E2A77" w:rsidRDefault="005E2A77" w:rsidP="006E0E65"/>
        </w:tc>
      </w:tr>
      <w:tr w:rsidR="005E2A77" w14:paraId="4CA6C7EB" w14:textId="77777777" w:rsidTr="006E0E65">
        <w:tc>
          <w:tcPr>
            <w:tcW w:w="2874" w:type="dxa"/>
            <w:vMerge/>
          </w:tcPr>
          <w:p w14:paraId="0905A8CD" w14:textId="77777777" w:rsidR="005E2A77" w:rsidRPr="001A0713" w:rsidRDefault="005E2A77" w:rsidP="006E0E65"/>
        </w:tc>
        <w:tc>
          <w:tcPr>
            <w:tcW w:w="2791" w:type="dxa"/>
            <w:gridSpan w:val="3"/>
          </w:tcPr>
          <w:p w14:paraId="39296856" w14:textId="77777777" w:rsidR="005E2A77" w:rsidRDefault="005E2A77" w:rsidP="006E0E65">
            <w:r>
              <w:t>Pregu</w:t>
            </w:r>
          </w:p>
        </w:tc>
        <w:tc>
          <w:tcPr>
            <w:tcW w:w="1890" w:type="dxa"/>
            <w:gridSpan w:val="2"/>
          </w:tcPr>
          <w:p w14:paraId="04947700" w14:textId="77777777" w:rsidR="005E2A77" w:rsidRDefault="005E2A77" w:rsidP="006E0E65"/>
        </w:tc>
        <w:tc>
          <w:tcPr>
            <w:tcW w:w="1890" w:type="dxa"/>
            <w:gridSpan w:val="3"/>
          </w:tcPr>
          <w:p w14:paraId="4EA5E09D" w14:textId="77777777" w:rsidR="005E2A77" w:rsidRDefault="005E2A77" w:rsidP="006E0E65"/>
        </w:tc>
      </w:tr>
      <w:tr w:rsidR="005E2A77" w14:paraId="572D9595" w14:textId="77777777" w:rsidTr="006E0E65">
        <w:tc>
          <w:tcPr>
            <w:tcW w:w="2874" w:type="dxa"/>
            <w:vMerge/>
          </w:tcPr>
          <w:p w14:paraId="355056E4" w14:textId="77777777" w:rsidR="005E2A77" w:rsidRPr="001A0713" w:rsidRDefault="005E2A77" w:rsidP="006E0E65"/>
        </w:tc>
        <w:tc>
          <w:tcPr>
            <w:tcW w:w="2791" w:type="dxa"/>
            <w:gridSpan w:val="3"/>
          </w:tcPr>
          <w:p w14:paraId="66223E78" w14:textId="77777777" w:rsidR="005E2A77" w:rsidRDefault="005E2A77" w:rsidP="006E0E65">
            <w:r>
              <w:t>Arame lotuk</w:t>
            </w:r>
          </w:p>
        </w:tc>
        <w:tc>
          <w:tcPr>
            <w:tcW w:w="1890" w:type="dxa"/>
            <w:gridSpan w:val="2"/>
          </w:tcPr>
          <w:p w14:paraId="4AC37309" w14:textId="77777777" w:rsidR="005E2A77" w:rsidRDefault="005E2A77" w:rsidP="006E0E65"/>
        </w:tc>
        <w:tc>
          <w:tcPr>
            <w:tcW w:w="1890" w:type="dxa"/>
            <w:gridSpan w:val="3"/>
          </w:tcPr>
          <w:p w14:paraId="4720FA42" w14:textId="77777777" w:rsidR="005E2A77" w:rsidRDefault="005E2A77" w:rsidP="006E0E65"/>
        </w:tc>
      </w:tr>
      <w:tr w:rsidR="005E2A77" w14:paraId="1FFA953D" w14:textId="77777777" w:rsidTr="006E0E65">
        <w:tc>
          <w:tcPr>
            <w:tcW w:w="2874" w:type="dxa"/>
            <w:vMerge/>
          </w:tcPr>
          <w:p w14:paraId="0AD06CA5" w14:textId="77777777" w:rsidR="005E2A77" w:rsidRPr="001A0713" w:rsidRDefault="005E2A77" w:rsidP="006E0E65"/>
        </w:tc>
        <w:tc>
          <w:tcPr>
            <w:tcW w:w="2791" w:type="dxa"/>
            <w:gridSpan w:val="3"/>
          </w:tcPr>
          <w:p w14:paraId="78E49E8D" w14:textId="77777777" w:rsidR="005E2A77" w:rsidRDefault="005E2A77" w:rsidP="006E0E65">
            <w:r>
              <w:t>Besi/bidi-dikur</w:t>
            </w:r>
          </w:p>
        </w:tc>
        <w:tc>
          <w:tcPr>
            <w:tcW w:w="1890" w:type="dxa"/>
            <w:gridSpan w:val="2"/>
          </w:tcPr>
          <w:p w14:paraId="75A3724B" w14:textId="77777777" w:rsidR="005E2A77" w:rsidRDefault="005E2A77" w:rsidP="006E0E65"/>
        </w:tc>
        <w:tc>
          <w:tcPr>
            <w:tcW w:w="1890" w:type="dxa"/>
            <w:gridSpan w:val="3"/>
          </w:tcPr>
          <w:p w14:paraId="1A6496D1" w14:textId="77777777" w:rsidR="005E2A77" w:rsidRDefault="005E2A77" w:rsidP="006E0E65"/>
        </w:tc>
      </w:tr>
      <w:tr w:rsidR="005E2A77" w14:paraId="2524BCDB" w14:textId="77777777" w:rsidTr="006E0E65">
        <w:tc>
          <w:tcPr>
            <w:tcW w:w="2874" w:type="dxa"/>
            <w:vMerge/>
          </w:tcPr>
          <w:p w14:paraId="6B3BF94F" w14:textId="77777777" w:rsidR="005E2A77" w:rsidRPr="001A0713" w:rsidRDefault="005E2A77" w:rsidP="006E0E65"/>
        </w:tc>
        <w:tc>
          <w:tcPr>
            <w:tcW w:w="2791" w:type="dxa"/>
            <w:gridSpan w:val="3"/>
          </w:tcPr>
          <w:p w14:paraId="76D835B8" w14:textId="77777777" w:rsidR="005E2A77" w:rsidRDefault="005E2A77" w:rsidP="006E0E65">
            <w:r>
              <w:t>Kanuru</w:t>
            </w:r>
          </w:p>
        </w:tc>
        <w:tc>
          <w:tcPr>
            <w:tcW w:w="1890" w:type="dxa"/>
            <w:gridSpan w:val="2"/>
          </w:tcPr>
          <w:p w14:paraId="5F91D4F2" w14:textId="77777777" w:rsidR="005E2A77" w:rsidRDefault="005E2A77" w:rsidP="006E0E65"/>
        </w:tc>
        <w:tc>
          <w:tcPr>
            <w:tcW w:w="1890" w:type="dxa"/>
            <w:gridSpan w:val="3"/>
          </w:tcPr>
          <w:p w14:paraId="78A3208D" w14:textId="77777777" w:rsidR="005E2A77" w:rsidRDefault="005E2A77" w:rsidP="006E0E65"/>
        </w:tc>
      </w:tr>
      <w:tr w:rsidR="005E2A77" w14:paraId="3068D05C" w14:textId="77777777" w:rsidTr="006E0E65">
        <w:tc>
          <w:tcPr>
            <w:tcW w:w="2874" w:type="dxa"/>
            <w:vMerge/>
          </w:tcPr>
          <w:p w14:paraId="0D6DEC50" w14:textId="77777777" w:rsidR="005E2A77" w:rsidRPr="001A0713" w:rsidRDefault="005E2A77" w:rsidP="006E0E65"/>
        </w:tc>
        <w:tc>
          <w:tcPr>
            <w:tcW w:w="2791" w:type="dxa"/>
            <w:gridSpan w:val="3"/>
          </w:tcPr>
          <w:p w14:paraId="4D0F68DE" w14:textId="77777777" w:rsidR="005E2A77" w:rsidRDefault="005E2A77" w:rsidP="006E0E65">
            <w:r>
              <w:t>Kanuru-ki’ik</w:t>
            </w:r>
          </w:p>
        </w:tc>
        <w:tc>
          <w:tcPr>
            <w:tcW w:w="1890" w:type="dxa"/>
            <w:gridSpan w:val="2"/>
          </w:tcPr>
          <w:p w14:paraId="6336E224" w14:textId="77777777" w:rsidR="005E2A77" w:rsidRDefault="005E2A77" w:rsidP="006E0E65"/>
        </w:tc>
        <w:tc>
          <w:tcPr>
            <w:tcW w:w="1890" w:type="dxa"/>
            <w:gridSpan w:val="3"/>
          </w:tcPr>
          <w:p w14:paraId="4B8E6295" w14:textId="77777777" w:rsidR="005E2A77" w:rsidRDefault="005E2A77" w:rsidP="006E0E65"/>
        </w:tc>
      </w:tr>
      <w:tr w:rsidR="005E2A77" w14:paraId="30847B1F" w14:textId="77777777" w:rsidTr="006E0E65">
        <w:tc>
          <w:tcPr>
            <w:tcW w:w="2874" w:type="dxa"/>
            <w:vMerge/>
          </w:tcPr>
          <w:p w14:paraId="400E3848" w14:textId="77777777" w:rsidR="005E2A77" w:rsidRPr="001A0713" w:rsidRDefault="005E2A77" w:rsidP="006E0E65"/>
        </w:tc>
        <w:tc>
          <w:tcPr>
            <w:tcW w:w="2791" w:type="dxa"/>
            <w:gridSpan w:val="3"/>
          </w:tcPr>
          <w:p w14:paraId="7C91FA58" w14:textId="77777777" w:rsidR="005E2A77" w:rsidRDefault="005E2A77" w:rsidP="006E0E65">
            <w:r>
              <w:t>Au</w:t>
            </w:r>
          </w:p>
        </w:tc>
        <w:tc>
          <w:tcPr>
            <w:tcW w:w="1890" w:type="dxa"/>
            <w:gridSpan w:val="2"/>
          </w:tcPr>
          <w:p w14:paraId="073DFA28" w14:textId="77777777" w:rsidR="005E2A77" w:rsidRDefault="005E2A77" w:rsidP="006E0E65"/>
        </w:tc>
        <w:tc>
          <w:tcPr>
            <w:tcW w:w="1890" w:type="dxa"/>
            <w:gridSpan w:val="3"/>
          </w:tcPr>
          <w:p w14:paraId="6FB2917E" w14:textId="77777777" w:rsidR="005E2A77" w:rsidRDefault="005E2A77" w:rsidP="006E0E65"/>
        </w:tc>
      </w:tr>
      <w:tr w:rsidR="005E2A77" w14:paraId="646656FB" w14:textId="77777777" w:rsidTr="006E0E65">
        <w:tc>
          <w:tcPr>
            <w:tcW w:w="2874" w:type="dxa"/>
            <w:vMerge/>
          </w:tcPr>
          <w:p w14:paraId="657420E9" w14:textId="77777777" w:rsidR="005E2A77" w:rsidRPr="001A0713" w:rsidRDefault="005E2A77" w:rsidP="006E0E65"/>
        </w:tc>
        <w:tc>
          <w:tcPr>
            <w:tcW w:w="2791" w:type="dxa"/>
            <w:gridSpan w:val="3"/>
          </w:tcPr>
          <w:p w14:paraId="331F83E1" w14:textId="77777777" w:rsidR="005E2A77" w:rsidRDefault="005E2A77" w:rsidP="006E0E65">
            <w:r>
              <w:t>Bloku</w:t>
            </w:r>
          </w:p>
        </w:tc>
        <w:tc>
          <w:tcPr>
            <w:tcW w:w="1890" w:type="dxa"/>
            <w:gridSpan w:val="2"/>
          </w:tcPr>
          <w:p w14:paraId="5B132488" w14:textId="77777777" w:rsidR="005E2A77" w:rsidRDefault="005E2A77" w:rsidP="006E0E65"/>
        </w:tc>
        <w:tc>
          <w:tcPr>
            <w:tcW w:w="1890" w:type="dxa"/>
            <w:gridSpan w:val="3"/>
          </w:tcPr>
          <w:p w14:paraId="086D4E6D" w14:textId="77777777" w:rsidR="005E2A77" w:rsidRDefault="005E2A77" w:rsidP="006E0E65"/>
        </w:tc>
      </w:tr>
      <w:tr w:rsidR="005E2A77" w14:paraId="64B9B3B2" w14:textId="77777777" w:rsidTr="006E0E65">
        <w:tc>
          <w:tcPr>
            <w:tcW w:w="2874" w:type="dxa"/>
            <w:vMerge/>
          </w:tcPr>
          <w:p w14:paraId="4523BB8B" w14:textId="77777777" w:rsidR="005E2A77" w:rsidRPr="001A0713" w:rsidRDefault="005E2A77" w:rsidP="006E0E65"/>
        </w:tc>
        <w:tc>
          <w:tcPr>
            <w:tcW w:w="2791" w:type="dxa"/>
            <w:gridSpan w:val="3"/>
          </w:tcPr>
          <w:p w14:paraId="06DE8D9B" w14:textId="77777777" w:rsidR="005E2A77" w:rsidRDefault="005E2A77" w:rsidP="006E0E65">
            <w:r>
              <w:t>Nuu tahan</w:t>
            </w:r>
          </w:p>
        </w:tc>
        <w:tc>
          <w:tcPr>
            <w:tcW w:w="1890" w:type="dxa"/>
            <w:gridSpan w:val="2"/>
          </w:tcPr>
          <w:p w14:paraId="22EB1913" w14:textId="77777777" w:rsidR="005E2A77" w:rsidRDefault="005E2A77" w:rsidP="006E0E65"/>
        </w:tc>
        <w:tc>
          <w:tcPr>
            <w:tcW w:w="1890" w:type="dxa"/>
            <w:gridSpan w:val="3"/>
          </w:tcPr>
          <w:p w14:paraId="302DB65C" w14:textId="77777777" w:rsidR="005E2A77" w:rsidRDefault="005E2A77" w:rsidP="006E0E65"/>
        </w:tc>
      </w:tr>
      <w:tr w:rsidR="005E2A77" w14:paraId="357DC5F8" w14:textId="77777777" w:rsidTr="006E0E65">
        <w:tc>
          <w:tcPr>
            <w:tcW w:w="2874" w:type="dxa"/>
            <w:vMerge/>
          </w:tcPr>
          <w:p w14:paraId="432FB06B" w14:textId="77777777" w:rsidR="005E2A77" w:rsidRPr="001A0713" w:rsidRDefault="005E2A77" w:rsidP="006E0E65"/>
        </w:tc>
        <w:tc>
          <w:tcPr>
            <w:tcW w:w="2791" w:type="dxa"/>
            <w:gridSpan w:val="3"/>
          </w:tcPr>
          <w:p w14:paraId="178FE346" w14:textId="77777777" w:rsidR="005E2A77" w:rsidRDefault="005E2A77" w:rsidP="006E0E65">
            <w:r>
              <w:t>Piku / Bebak</w:t>
            </w:r>
          </w:p>
        </w:tc>
        <w:tc>
          <w:tcPr>
            <w:tcW w:w="1890" w:type="dxa"/>
            <w:gridSpan w:val="2"/>
          </w:tcPr>
          <w:p w14:paraId="060EA536" w14:textId="77777777" w:rsidR="005E2A77" w:rsidRDefault="005E2A77" w:rsidP="006E0E65"/>
        </w:tc>
        <w:tc>
          <w:tcPr>
            <w:tcW w:w="1890" w:type="dxa"/>
            <w:gridSpan w:val="3"/>
          </w:tcPr>
          <w:p w14:paraId="7AE4C59B" w14:textId="77777777" w:rsidR="005E2A77" w:rsidRDefault="005E2A77" w:rsidP="006E0E65"/>
        </w:tc>
      </w:tr>
      <w:tr w:rsidR="005E2A77" w14:paraId="73611192" w14:textId="77777777" w:rsidTr="006E0E65">
        <w:tc>
          <w:tcPr>
            <w:tcW w:w="2874" w:type="dxa"/>
            <w:vMerge/>
          </w:tcPr>
          <w:p w14:paraId="35207BE8" w14:textId="77777777" w:rsidR="005E2A77" w:rsidRPr="001A0713" w:rsidRDefault="005E2A77" w:rsidP="006E0E65"/>
        </w:tc>
        <w:tc>
          <w:tcPr>
            <w:tcW w:w="2791" w:type="dxa"/>
            <w:gridSpan w:val="3"/>
          </w:tcPr>
          <w:p w14:paraId="3A3E51B1" w14:textId="77777777" w:rsidR="005E2A77" w:rsidRDefault="005E2A77" w:rsidP="006E0E65">
            <w:r>
              <w:t>Ai-kabelak</w:t>
            </w:r>
          </w:p>
        </w:tc>
        <w:tc>
          <w:tcPr>
            <w:tcW w:w="1890" w:type="dxa"/>
            <w:gridSpan w:val="2"/>
          </w:tcPr>
          <w:p w14:paraId="03D0C80C" w14:textId="77777777" w:rsidR="005E2A77" w:rsidRDefault="005E2A77" w:rsidP="006E0E65"/>
        </w:tc>
        <w:tc>
          <w:tcPr>
            <w:tcW w:w="1890" w:type="dxa"/>
            <w:gridSpan w:val="3"/>
          </w:tcPr>
          <w:p w14:paraId="7B97388A" w14:textId="77777777" w:rsidR="005E2A77" w:rsidRDefault="005E2A77" w:rsidP="006E0E65"/>
        </w:tc>
      </w:tr>
      <w:tr w:rsidR="005E2A77" w14:paraId="7768C00D" w14:textId="77777777" w:rsidTr="006E0E65">
        <w:tc>
          <w:tcPr>
            <w:tcW w:w="2874" w:type="dxa"/>
            <w:vMerge/>
          </w:tcPr>
          <w:p w14:paraId="6DEC0F96" w14:textId="77777777" w:rsidR="005E2A77" w:rsidRPr="001A0713" w:rsidRDefault="005E2A77" w:rsidP="006E0E65"/>
        </w:tc>
        <w:tc>
          <w:tcPr>
            <w:tcW w:w="2791" w:type="dxa"/>
            <w:gridSpan w:val="3"/>
          </w:tcPr>
          <w:p w14:paraId="141EEFF2" w14:textId="77777777" w:rsidR="005E2A77" w:rsidRDefault="005E2A77" w:rsidP="006E0E65">
            <w:r>
              <w:t>Azulejus</w:t>
            </w:r>
          </w:p>
        </w:tc>
        <w:tc>
          <w:tcPr>
            <w:tcW w:w="1890" w:type="dxa"/>
            <w:gridSpan w:val="2"/>
          </w:tcPr>
          <w:p w14:paraId="01E7D389" w14:textId="77777777" w:rsidR="005E2A77" w:rsidRDefault="005E2A77" w:rsidP="006E0E65"/>
        </w:tc>
        <w:tc>
          <w:tcPr>
            <w:tcW w:w="1890" w:type="dxa"/>
            <w:gridSpan w:val="3"/>
          </w:tcPr>
          <w:p w14:paraId="35AAE039" w14:textId="77777777" w:rsidR="005E2A77" w:rsidRDefault="005E2A77" w:rsidP="006E0E65"/>
        </w:tc>
      </w:tr>
      <w:tr w:rsidR="005E2A77" w14:paraId="7B0FA2B5" w14:textId="77777777" w:rsidTr="006E0E65">
        <w:tc>
          <w:tcPr>
            <w:tcW w:w="2874" w:type="dxa"/>
            <w:vMerge/>
          </w:tcPr>
          <w:p w14:paraId="089C9F4C" w14:textId="77777777" w:rsidR="005E2A77" w:rsidRPr="001A0713" w:rsidRDefault="005E2A77" w:rsidP="006E0E65"/>
        </w:tc>
        <w:tc>
          <w:tcPr>
            <w:tcW w:w="2791" w:type="dxa"/>
            <w:gridSpan w:val="3"/>
          </w:tcPr>
          <w:p w14:paraId="7B97E1B9" w14:textId="77777777" w:rsidR="005E2A77" w:rsidRDefault="005E2A77" w:rsidP="006E0E65">
            <w:r>
              <w:t>Filtru bee</w:t>
            </w:r>
          </w:p>
        </w:tc>
        <w:tc>
          <w:tcPr>
            <w:tcW w:w="1890" w:type="dxa"/>
            <w:gridSpan w:val="2"/>
          </w:tcPr>
          <w:p w14:paraId="0CBB827A" w14:textId="77777777" w:rsidR="005E2A77" w:rsidRDefault="005E2A77" w:rsidP="006E0E65"/>
        </w:tc>
        <w:tc>
          <w:tcPr>
            <w:tcW w:w="1890" w:type="dxa"/>
            <w:gridSpan w:val="3"/>
          </w:tcPr>
          <w:p w14:paraId="10893700" w14:textId="77777777" w:rsidR="005E2A77" w:rsidRDefault="005E2A77" w:rsidP="006E0E65"/>
        </w:tc>
      </w:tr>
      <w:tr w:rsidR="005E2A77" w14:paraId="7C835BEA" w14:textId="77777777" w:rsidTr="006E0E65">
        <w:tc>
          <w:tcPr>
            <w:tcW w:w="2874" w:type="dxa"/>
            <w:vMerge/>
          </w:tcPr>
          <w:p w14:paraId="21E2044C" w14:textId="77777777" w:rsidR="005E2A77" w:rsidRPr="001A0713" w:rsidRDefault="005E2A77" w:rsidP="006E0E65"/>
        </w:tc>
        <w:tc>
          <w:tcPr>
            <w:tcW w:w="2791" w:type="dxa"/>
            <w:gridSpan w:val="3"/>
          </w:tcPr>
          <w:p w14:paraId="76CBABE7" w14:textId="77777777" w:rsidR="005E2A77" w:rsidRDefault="005E2A77" w:rsidP="006E0E65">
            <w:r>
              <w:t>Mangeira</w:t>
            </w:r>
          </w:p>
        </w:tc>
        <w:tc>
          <w:tcPr>
            <w:tcW w:w="1890" w:type="dxa"/>
            <w:gridSpan w:val="2"/>
          </w:tcPr>
          <w:p w14:paraId="7E8EA404" w14:textId="77777777" w:rsidR="005E2A77" w:rsidRDefault="005E2A77" w:rsidP="006E0E65"/>
        </w:tc>
        <w:tc>
          <w:tcPr>
            <w:tcW w:w="1890" w:type="dxa"/>
            <w:gridSpan w:val="3"/>
          </w:tcPr>
          <w:p w14:paraId="41372B42" w14:textId="77777777" w:rsidR="005E2A77" w:rsidRDefault="005E2A77" w:rsidP="006E0E65"/>
        </w:tc>
      </w:tr>
      <w:tr w:rsidR="005E2A77" w14:paraId="63FDDC05" w14:textId="77777777" w:rsidTr="006E0E65">
        <w:tc>
          <w:tcPr>
            <w:tcW w:w="2874" w:type="dxa"/>
            <w:vMerge/>
          </w:tcPr>
          <w:p w14:paraId="566A1126" w14:textId="77777777" w:rsidR="005E2A77" w:rsidRPr="001A0713" w:rsidRDefault="005E2A77" w:rsidP="006E0E65"/>
        </w:tc>
        <w:tc>
          <w:tcPr>
            <w:tcW w:w="2791" w:type="dxa"/>
            <w:gridSpan w:val="3"/>
          </w:tcPr>
          <w:p w14:paraId="3E20C36F" w14:textId="77777777" w:rsidR="005E2A77" w:rsidRDefault="005E2A77" w:rsidP="006E0E65">
            <w:r>
              <w:t>Fatin fase liman</w:t>
            </w:r>
          </w:p>
        </w:tc>
        <w:tc>
          <w:tcPr>
            <w:tcW w:w="1890" w:type="dxa"/>
            <w:gridSpan w:val="2"/>
          </w:tcPr>
          <w:p w14:paraId="09F650FE" w14:textId="77777777" w:rsidR="005E2A77" w:rsidRDefault="005E2A77" w:rsidP="006E0E65"/>
        </w:tc>
        <w:tc>
          <w:tcPr>
            <w:tcW w:w="1890" w:type="dxa"/>
            <w:gridSpan w:val="3"/>
          </w:tcPr>
          <w:p w14:paraId="498DE7AE" w14:textId="77777777" w:rsidR="005E2A77" w:rsidRDefault="005E2A77" w:rsidP="006E0E65"/>
        </w:tc>
      </w:tr>
      <w:tr w:rsidR="005E2A77" w14:paraId="7D085F14" w14:textId="77777777" w:rsidTr="006E0E65">
        <w:tc>
          <w:tcPr>
            <w:tcW w:w="2874" w:type="dxa"/>
          </w:tcPr>
          <w:p w14:paraId="1CEE958B" w14:textId="77777777" w:rsidR="005E2A77" w:rsidRPr="00A30223" w:rsidRDefault="005E2A77" w:rsidP="006E0E65">
            <w:pPr>
              <w:rPr>
                <w:lang w:val="pt-PT"/>
              </w:rPr>
            </w:pPr>
            <w:r w:rsidRPr="00A30223">
              <w:rPr>
                <w:lang w:val="pt-PT"/>
              </w:rPr>
              <w:t>Q9. Iha diferensa kualidade ka lae materiál sira hosi fornesedór diferente sira-ne’e?</w:t>
            </w:r>
          </w:p>
        </w:tc>
        <w:tc>
          <w:tcPr>
            <w:tcW w:w="2791" w:type="dxa"/>
            <w:gridSpan w:val="3"/>
          </w:tcPr>
          <w:p w14:paraId="07EBB44A" w14:textId="77777777" w:rsidR="005E2A77" w:rsidRDefault="005E2A77" w:rsidP="006E0E65">
            <w:r w:rsidRPr="006807CD">
              <w:rPr>
                <w:rFonts w:ascii="Wingdings" w:hAnsi="Wingdings"/>
                <w:sz w:val="20"/>
                <w:szCs w:val="20"/>
              </w:rPr>
              <w:t></w:t>
            </w:r>
            <w:r>
              <w:t xml:space="preserve"> Sin </w:t>
            </w:r>
            <w:r>
              <w:sym w:font="Wingdings" w:char="F0E0"/>
            </w:r>
            <w:r>
              <w:t xml:space="preserve"> Q9a</w:t>
            </w:r>
          </w:p>
          <w:p w14:paraId="78703699" w14:textId="77777777" w:rsidR="005E2A77" w:rsidRDefault="005E2A77" w:rsidP="006E0E65">
            <w:r w:rsidRPr="006807CD">
              <w:rPr>
                <w:rFonts w:ascii="Wingdings" w:hAnsi="Wingdings"/>
                <w:sz w:val="20"/>
                <w:szCs w:val="20"/>
              </w:rPr>
              <w:t></w:t>
            </w:r>
            <w:r>
              <w:t xml:space="preserve"> Lae </w:t>
            </w:r>
            <w:r>
              <w:sym w:font="Wingdings" w:char="F0E0"/>
            </w:r>
            <w:r>
              <w:t xml:space="preserve"> Q10</w:t>
            </w:r>
          </w:p>
        </w:tc>
        <w:tc>
          <w:tcPr>
            <w:tcW w:w="3780" w:type="dxa"/>
            <w:gridSpan w:val="5"/>
          </w:tcPr>
          <w:p w14:paraId="03EB82DF" w14:textId="77777777" w:rsidR="005E2A77" w:rsidRDefault="005E2A77" w:rsidP="006E0E65">
            <w:r>
              <w:t>Q9a. Bele esplika tanbasá?</w:t>
            </w:r>
          </w:p>
        </w:tc>
      </w:tr>
      <w:tr w:rsidR="005E2A77" w:rsidRPr="007218E2" w14:paraId="1ADDF8C9" w14:textId="77777777" w:rsidTr="006E0E65">
        <w:tc>
          <w:tcPr>
            <w:tcW w:w="2874" w:type="dxa"/>
            <w:vMerge w:val="restart"/>
          </w:tcPr>
          <w:p w14:paraId="453479B4" w14:textId="77777777" w:rsidR="005E2A77" w:rsidRPr="00A30223" w:rsidRDefault="005E2A77" w:rsidP="006E0E65">
            <w:pPr>
              <w:rPr>
                <w:lang w:val="pt-PT"/>
              </w:rPr>
            </w:pPr>
            <w:r w:rsidRPr="00A30223">
              <w:rPr>
                <w:lang w:val="pt-PT"/>
              </w:rPr>
              <w:t>Q10. Ita iha fornesedór regulár ba ita-nia produtu</w:t>
            </w:r>
            <w:r>
              <w:rPr>
                <w:lang w:val="pt-PT"/>
              </w:rPr>
              <w:t xml:space="preserve"> </w:t>
            </w:r>
            <w:r w:rsidRPr="00A30223">
              <w:rPr>
                <w:lang w:val="pt-PT"/>
              </w:rPr>
              <w:t>s</w:t>
            </w:r>
            <w:r>
              <w:rPr>
                <w:lang w:val="pt-PT"/>
              </w:rPr>
              <w:t>ira</w:t>
            </w:r>
            <w:r w:rsidRPr="00A30223">
              <w:rPr>
                <w:lang w:val="pt-PT"/>
              </w:rPr>
              <w:t>?</w:t>
            </w:r>
          </w:p>
        </w:tc>
        <w:tc>
          <w:tcPr>
            <w:tcW w:w="2791" w:type="dxa"/>
            <w:gridSpan w:val="3"/>
            <w:vMerge w:val="restart"/>
          </w:tcPr>
          <w:p w14:paraId="092DB68D" w14:textId="77777777" w:rsidR="005E2A77" w:rsidRDefault="005E2A77" w:rsidP="006E0E65">
            <w:r w:rsidRPr="006807CD">
              <w:rPr>
                <w:rFonts w:ascii="Wingdings" w:hAnsi="Wingdings"/>
                <w:sz w:val="20"/>
                <w:szCs w:val="20"/>
              </w:rPr>
              <w:t></w:t>
            </w:r>
            <w:r>
              <w:t xml:space="preserve"> Sin </w:t>
            </w:r>
            <w:r>
              <w:sym w:font="Wingdings" w:char="F0E0"/>
            </w:r>
            <w:r>
              <w:t xml:space="preserve"> Q10a</w:t>
            </w:r>
          </w:p>
          <w:p w14:paraId="39C0EFA1"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 </w:t>
            </w:r>
            <w:r>
              <w:sym w:font="Wingdings" w:char="F0E0"/>
            </w:r>
            <w:r>
              <w:t xml:space="preserve"> Q11</w:t>
            </w:r>
          </w:p>
        </w:tc>
        <w:tc>
          <w:tcPr>
            <w:tcW w:w="3780" w:type="dxa"/>
            <w:gridSpan w:val="5"/>
          </w:tcPr>
          <w:p w14:paraId="39B5B401" w14:textId="77777777" w:rsidR="005E2A77" w:rsidRPr="00CF7C5B" w:rsidRDefault="005E2A77" w:rsidP="006E0E65">
            <w:pPr>
              <w:rPr>
                <w:lang w:val="pt-PT"/>
              </w:rPr>
            </w:pPr>
            <w:r w:rsidRPr="007218E2">
              <w:rPr>
                <w:lang w:val="pt-PT"/>
              </w:rPr>
              <w:t xml:space="preserve">Q10a. </w:t>
            </w:r>
            <w:r w:rsidRPr="00CF7C5B">
              <w:rPr>
                <w:lang w:val="pt-PT"/>
              </w:rPr>
              <w:t>Se SIN, ba produtus saida iha partikulár?</w:t>
            </w:r>
          </w:p>
          <w:p w14:paraId="0AC74CE7" w14:textId="77777777" w:rsidR="005E2A77" w:rsidRPr="00CF7C5B" w:rsidRDefault="005E2A77" w:rsidP="006E0E65">
            <w:pPr>
              <w:rPr>
                <w:lang w:val="pt-PT"/>
              </w:rPr>
            </w:pPr>
          </w:p>
        </w:tc>
      </w:tr>
      <w:tr w:rsidR="005E2A77" w:rsidRPr="007218E2" w14:paraId="3E919E70" w14:textId="77777777" w:rsidTr="006E0E65">
        <w:tc>
          <w:tcPr>
            <w:tcW w:w="2874" w:type="dxa"/>
            <w:vMerge/>
          </w:tcPr>
          <w:p w14:paraId="509DF9B4" w14:textId="77777777" w:rsidR="005E2A77" w:rsidRPr="00CF7C5B" w:rsidRDefault="005E2A77" w:rsidP="006E0E65">
            <w:pPr>
              <w:rPr>
                <w:lang w:val="pt-PT"/>
              </w:rPr>
            </w:pPr>
          </w:p>
        </w:tc>
        <w:tc>
          <w:tcPr>
            <w:tcW w:w="2791" w:type="dxa"/>
            <w:gridSpan w:val="3"/>
            <w:vMerge/>
          </w:tcPr>
          <w:p w14:paraId="5781618E" w14:textId="77777777" w:rsidR="005E2A77" w:rsidRPr="00CF7C5B" w:rsidRDefault="005E2A77" w:rsidP="006E0E65">
            <w:pPr>
              <w:rPr>
                <w:rFonts w:ascii="Wingdings" w:hAnsi="Wingdings"/>
                <w:sz w:val="20"/>
                <w:szCs w:val="20"/>
                <w:lang w:val="pt-PT"/>
              </w:rPr>
            </w:pPr>
          </w:p>
        </w:tc>
        <w:tc>
          <w:tcPr>
            <w:tcW w:w="3780" w:type="dxa"/>
            <w:gridSpan w:val="5"/>
          </w:tcPr>
          <w:p w14:paraId="19886565" w14:textId="77777777" w:rsidR="005E2A77" w:rsidRPr="007218E2" w:rsidRDefault="005E2A77" w:rsidP="006E0E65">
            <w:pPr>
              <w:rPr>
                <w:lang w:val="pt-PT"/>
              </w:rPr>
            </w:pPr>
            <w:r>
              <w:t xml:space="preserve">Q10b. Se SIN, tanbasá? </w:t>
            </w:r>
            <w:r w:rsidRPr="007218E2">
              <w:rPr>
                <w:lang w:val="pt-PT"/>
              </w:rPr>
              <w:t>(hili ne’ebé aplika)</w:t>
            </w:r>
          </w:p>
          <w:p w14:paraId="20A6A13F"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Folin/item baratu liu</w:t>
            </w:r>
          </w:p>
          <w:p w14:paraId="3384A14A"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Diskontu ba sosa barak</w:t>
            </w:r>
          </w:p>
          <w:p w14:paraId="022C5E97"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Kréditu</w:t>
            </w:r>
          </w:p>
          <w:p w14:paraId="7B357E00"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Relasaun (ami sempre sosa hosi sira?)</w:t>
            </w:r>
          </w:p>
          <w:p w14:paraId="4E2FBA37"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Fa’an iha konsignasaun (akordu atu selu depois sasán fa’an ona)</w:t>
            </w:r>
          </w:p>
          <w:p w14:paraId="1807B643"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Iha de’it fornesedór ida</w:t>
            </w:r>
          </w:p>
          <w:p w14:paraId="7AE7D97D"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Seluk (favór espesifika ________________________)</w:t>
            </w:r>
          </w:p>
          <w:p w14:paraId="2B8F969C" w14:textId="77777777" w:rsidR="005E2A77" w:rsidRPr="007218E2" w:rsidRDefault="005E2A77" w:rsidP="006E0E65">
            <w:pPr>
              <w:rPr>
                <w:lang w:val="pt-PT"/>
              </w:rPr>
            </w:pPr>
          </w:p>
        </w:tc>
      </w:tr>
      <w:tr w:rsidR="005E2A77" w14:paraId="168427ED" w14:textId="77777777" w:rsidTr="006E0E65">
        <w:trPr>
          <w:trHeight w:val="3467"/>
        </w:trPr>
        <w:tc>
          <w:tcPr>
            <w:tcW w:w="2874" w:type="dxa"/>
          </w:tcPr>
          <w:p w14:paraId="7377F844" w14:textId="77777777" w:rsidR="005E2A77" w:rsidRDefault="005E2A77" w:rsidP="006E0E65">
            <w:r w:rsidRPr="007218E2">
              <w:rPr>
                <w:lang w:val="pt-PT"/>
              </w:rPr>
              <w:t xml:space="preserve">Q11. Bidé/sanita tipu sida mak ema sosa barak liu? </w:t>
            </w:r>
            <w:r>
              <w:t>(Husu foto)</w:t>
            </w:r>
          </w:p>
        </w:tc>
        <w:tc>
          <w:tcPr>
            <w:tcW w:w="2791" w:type="dxa"/>
            <w:gridSpan w:val="3"/>
            <w:shd w:val="clear" w:color="auto" w:fill="FFFFFF" w:themeFill="background1"/>
          </w:tcPr>
          <w:p w14:paraId="5C7C30C7" w14:textId="77777777" w:rsidR="005E2A77" w:rsidRDefault="005E2A77" w:rsidP="006E0E65">
            <w:r w:rsidRPr="006807CD">
              <w:rPr>
                <w:rFonts w:ascii="Wingdings" w:hAnsi="Wingdings"/>
                <w:sz w:val="20"/>
                <w:szCs w:val="20"/>
              </w:rPr>
              <w:t></w:t>
            </w:r>
            <w:r>
              <w:t xml:space="preserve"> Bidé plástiku tuur-hakru’uk</w:t>
            </w:r>
          </w:p>
          <w:p w14:paraId="236827AC" w14:textId="77777777" w:rsidR="005E2A77" w:rsidRPr="002D737A" w:rsidRDefault="005E2A77" w:rsidP="006E0E65">
            <w:r w:rsidRPr="006807CD">
              <w:rPr>
                <w:rFonts w:ascii="Wingdings" w:hAnsi="Wingdings"/>
                <w:sz w:val="20"/>
                <w:szCs w:val="20"/>
              </w:rPr>
              <w:t></w:t>
            </w:r>
            <w:r>
              <w:t xml:space="preserve"> Bidé serámiku tuur-hakru’uk</w:t>
            </w:r>
          </w:p>
          <w:p w14:paraId="6DC6C21B" w14:textId="77777777" w:rsidR="005E2A77" w:rsidRPr="002D737A" w:rsidRDefault="005E2A77" w:rsidP="006E0E65">
            <w:r w:rsidRPr="006807CD">
              <w:rPr>
                <w:rFonts w:ascii="Wingdings" w:hAnsi="Wingdings"/>
                <w:sz w:val="20"/>
                <w:szCs w:val="20"/>
              </w:rPr>
              <w:t></w:t>
            </w:r>
            <w:r>
              <w:t xml:space="preserve"> Bidé simentu tuur-hakru’uk</w:t>
            </w:r>
          </w:p>
          <w:p w14:paraId="7D1170BA" w14:textId="77777777" w:rsidR="005E2A77" w:rsidRPr="002D737A" w:rsidRDefault="005E2A77" w:rsidP="006E0E65">
            <w:r w:rsidRPr="006807CD">
              <w:rPr>
                <w:rFonts w:ascii="Wingdings" w:hAnsi="Wingdings"/>
                <w:sz w:val="20"/>
                <w:szCs w:val="20"/>
              </w:rPr>
              <w:t></w:t>
            </w:r>
            <w:r>
              <w:t xml:space="preserve"> Bidé serámiku tuur-loos rega ho bee</w:t>
            </w:r>
          </w:p>
          <w:p w14:paraId="211E9791" w14:textId="77777777" w:rsidR="005E2A77" w:rsidRPr="00E81E26" w:rsidRDefault="005E2A77" w:rsidP="006E0E65">
            <w:pPr>
              <w:rPr>
                <w:lang w:val="pt-PT"/>
              </w:rPr>
            </w:pPr>
            <w:r w:rsidRPr="006807CD">
              <w:rPr>
                <w:rFonts w:ascii="Wingdings" w:hAnsi="Wingdings"/>
                <w:sz w:val="20"/>
                <w:szCs w:val="20"/>
              </w:rPr>
              <w:t></w:t>
            </w:r>
            <w:r w:rsidRPr="00E81E26">
              <w:rPr>
                <w:lang w:val="pt-PT"/>
              </w:rPr>
              <w:t xml:space="preserve"> Bidé serámiku tuur-loos rega automátiku</w:t>
            </w:r>
          </w:p>
          <w:p w14:paraId="2DA9633A" w14:textId="77777777" w:rsidR="005E2A77" w:rsidRDefault="005E2A77" w:rsidP="006E0E65">
            <w:r w:rsidRPr="006807CD">
              <w:rPr>
                <w:rFonts w:ascii="Wingdings" w:hAnsi="Wingdings"/>
                <w:sz w:val="20"/>
                <w:szCs w:val="20"/>
              </w:rPr>
              <w:t></w:t>
            </w:r>
            <w:r>
              <w:t xml:space="preserve"> Seluk (favór espesifika _____________________)</w:t>
            </w:r>
          </w:p>
          <w:p w14:paraId="565081D5" w14:textId="77777777" w:rsidR="005E2A77" w:rsidRPr="002D737A" w:rsidRDefault="005E2A77" w:rsidP="006E0E65">
            <w:pPr>
              <w:rPr>
                <w:rFonts w:cstheme="minorHAnsi"/>
                <w:b/>
                <w:sz w:val="20"/>
                <w:szCs w:val="20"/>
              </w:rPr>
            </w:pPr>
          </w:p>
        </w:tc>
        <w:tc>
          <w:tcPr>
            <w:tcW w:w="3780" w:type="dxa"/>
            <w:gridSpan w:val="5"/>
            <w:shd w:val="clear" w:color="auto" w:fill="FFFFFF" w:themeFill="background1"/>
          </w:tcPr>
          <w:p w14:paraId="6991B972" w14:textId="77777777" w:rsidR="005E2A77" w:rsidRPr="008A7F4A" w:rsidRDefault="005E2A77" w:rsidP="006E0E65">
            <w:pPr>
              <w:rPr>
                <w:sz w:val="20"/>
                <w:szCs w:val="20"/>
              </w:rPr>
            </w:pPr>
            <w:r w:rsidRPr="008A7F4A">
              <w:rPr>
                <w:sz w:val="20"/>
                <w:szCs w:val="20"/>
                <w:lang w:val="pt-PT"/>
              </w:rPr>
              <w:t>Q11a. Kliente sira-nia marka favoritu?</w:t>
            </w:r>
          </w:p>
        </w:tc>
      </w:tr>
      <w:tr w:rsidR="005E2A77" w14:paraId="5B33940D" w14:textId="77777777" w:rsidTr="006E0E65">
        <w:tc>
          <w:tcPr>
            <w:tcW w:w="2874" w:type="dxa"/>
            <w:vMerge w:val="restart"/>
          </w:tcPr>
          <w:p w14:paraId="66FC7CF2" w14:textId="77777777" w:rsidR="005E2A77" w:rsidRPr="0086212C" w:rsidRDefault="005E2A77" w:rsidP="006E0E65">
            <w:pPr>
              <w:rPr>
                <w:lang w:val="pt-PT"/>
              </w:rPr>
            </w:pPr>
            <w:r w:rsidRPr="0086212C">
              <w:rPr>
                <w:lang w:val="pt-PT"/>
              </w:rPr>
              <w:t xml:space="preserve">Q12. Favór bele hatudu kuantidades </w:t>
            </w:r>
            <w:r w:rsidRPr="0086212C">
              <w:rPr>
                <w:b/>
                <w:lang w:val="pt-PT"/>
              </w:rPr>
              <w:t>bid</w:t>
            </w:r>
            <w:r>
              <w:rPr>
                <w:b/>
                <w:lang w:val="pt-PT"/>
              </w:rPr>
              <w:t>é</w:t>
            </w:r>
            <w:r w:rsidRPr="0086212C">
              <w:rPr>
                <w:b/>
                <w:lang w:val="pt-PT"/>
              </w:rPr>
              <w:t xml:space="preserve">/sanita </w:t>
            </w:r>
            <w:r w:rsidRPr="0086212C">
              <w:rPr>
                <w:lang w:val="pt-PT"/>
              </w:rPr>
              <w:t>ne’ebé ita fa’an ona iha tinan hirak-ne’e?</w:t>
            </w:r>
          </w:p>
        </w:tc>
        <w:tc>
          <w:tcPr>
            <w:tcW w:w="1516" w:type="dxa"/>
            <w:shd w:val="clear" w:color="auto" w:fill="D0CECE" w:themeFill="background2" w:themeFillShade="E6"/>
          </w:tcPr>
          <w:p w14:paraId="7F52458C" w14:textId="77777777" w:rsidR="005E2A77" w:rsidRPr="005066A8" w:rsidRDefault="005E2A77" w:rsidP="006E0E65">
            <w:pPr>
              <w:jc w:val="center"/>
              <w:rPr>
                <w:b/>
              </w:rPr>
            </w:pPr>
            <w:r>
              <w:rPr>
                <w:b/>
              </w:rPr>
              <w:t>Item no marka sira</w:t>
            </w:r>
          </w:p>
        </w:tc>
        <w:tc>
          <w:tcPr>
            <w:tcW w:w="1275" w:type="dxa"/>
            <w:gridSpan w:val="2"/>
            <w:shd w:val="clear" w:color="auto" w:fill="D0CECE" w:themeFill="background2" w:themeFillShade="E6"/>
          </w:tcPr>
          <w:p w14:paraId="124312CF" w14:textId="77777777" w:rsidR="005E2A77" w:rsidRPr="005066A8" w:rsidRDefault="005E2A77" w:rsidP="006E0E65">
            <w:pPr>
              <w:jc w:val="center"/>
              <w:rPr>
                <w:b/>
              </w:rPr>
            </w:pPr>
            <w:r>
              <w:rPr>
                <w:b/>
              </w:rPr>
              <w:t>2014</w:t>
            </w:r>
          </w:p>
        </w:tc>
        <w:tc>
          <w:tcPr>
            <w:tcW w:w="1890" w:type="dxa"/>
            <w:gridSpan w:val="2"/>
            <w:shd w:val="clear" w:color="auto" w:fill="D0CECE" w:themeFill="background2" w:themeFillShade="E6"/>
          </w:tcPr>
          <w:p w14:paraId="323547EC" w14:textId="77777777" w:rsidR="005E2A77" w:rsidRPr="005066A8" w:rsidRDefault="005E2A77" w:rsidP="006E0E65">
            <w:pPr>
              <w:jc w:val="center"/>
              <w:rPr>
                <w:b/>
              </w:rPr>
            </w:pPr>
            <w:r w:rsidRPr="005066A8">
              <w:rPr>
                <w:b/>
              </w:rPr>
              <w:t>2015</w:t>
            </w:r>
          </w:p>
        </w:tc>
        <w:tc>
          <w:tcPr>
            <w:tcW w:w="1890" w:type="dxa"/>
            <w:gridSpan w:val="3"/>
            <w:shd w:val="clear" w:color="auto" w:fill="D0CECE" w:themeFill="background2" w:themeFillShade="E6"/>
          </w:tcPr>
          <w:p w14:paraId="4114EF78" w14:textId="77777777" w:rsidR="005E2A77" w:rsidRPr="005066A8" w:rsidRDefault="005E2A77" w:rsidP="006E0E65">
            <w:pPr>
              <w:jc w:val="center"/>
              <w:rPr>
                <w:b/>
              </w:rPr>
            </w:pPr>
            <w:r w:rsidRPr="005066A8">
              <w:rPr>
                <w:b/>
              </w:rPr>
              <w:t>2016</w:t>
            </w:r>
          </w:p>
        </w:tc>
      </w:tr>
      <w:tr w:rsidR="005E2A77" w14:paraId="3C578F72" w14:textId="77777777" w:rsidTr="006E0E65">
        <w:tc>
          <w:tcPr>
            <w:tcW w:w="2874" w:type="dxa"/>
            <w:vMerge/>
          </w:tcPr>
          <w:p w14:paraId="64C39F2C" w14:textId="77777777" w:rsidR="005E2A77" w:rsidRPr="001A0713" w:rsidRDefault="005E2A77" w:rsidP="006E0E65"/>
        </w:tc>
        <w:tc>
          <w:tcPr>
            <w:tcW w:w="1516" w:type="dxa"/>
          </w:tcPr>
          <w:p w14:paraId="3FBE3CC4" w14:textId="77777777" w:rsidR="005E2A77" w:rsidRDefault="005E2A77" w:rsidP="006E0E65"/>
        </w:tc>
        <w:tc>
          <w:tcPr>
            <w:tcW w:w="1275" w:type="dxa"/>
            <w:gridSpan w:val="2"/>
          </w:tcPr>
          <w:p w14:paraId="002E069F" w14:textId="77777777" w:rsidR="005E2A77" w:rsidRDefault="005E2A77" w:rsidP="006E0E65"/>
        </w:tc>
        <w:tc>
          <w:tcPr>
            <w:tcW w:w="1890" w:type="dxa"/>
            <w:gridSpan w:val="2"/>
          </w:tcPr>
          <w:p w14:paraId="00C0A5F5" w14:textId="77777777" w:rsidR="005E2A77" w:rsidRDefault="005E2A77" w:rsidP="006E0E65"/>
        </w:tc>
        <w:tc>
          <w:tcPr>
            <w:tcW w:w="1890" w:type="dxa"/>
            <w:gridSpan w:val="3"/>
          </w:tcPr>
          <w:p w14:paraId="79AB5136" w14:textId="77777777" w:rsidR="005E2A77" w:rsidRDefault="005E2A77" w:rsidP="006E0E65"/>
        </w:tc>
      </w:tr>
      <w:tr w:rsidR="005E2A77" w14:paraId="31034F86" w14:textId="77777777" w:rsidTr="006E0E65">
        <w:tc>
          <w:tcPr>
            <w:tcW w:w="2874" w:type="dxa"/>
            <w:vMerge/>
          </w:tcPr>
          <w:p w14:paraId="0626ED32" w14:textId="77777777" w:rsidR="005E2A77" w:rsidRPr="001A0713" w:rsidRDefault="005E2A77" w:rsidP="006E0E65"/>
        </w:tc>
        <w:tc>
          <w:tcPr>
            <w:tcW w:w="1516" w:type="dxa"/>
          </w:tcPr>
          <w:p w14:paraId="1E665668" w14:textId="77777777" w:rsidR="005E2A77" w:rsidRDefault="005E2A77" w:rsidP="006E0E65"/>
        </w:tc>
        <w:tc>
          <w:tcPr>
            <w:tcW w:w="1275" w:type="dxa"/>
            <w:gridSpan w:val="2"/>
          </w:tcPr>
          <w:p w14:paraId="570D92F2" w14:textId="77777777" w:rsidR="005E2A77" w:rsidRDefault="005E2A77" w:rsidP="006E0E65"/>
        </w:tc>
        <w:tc>
          <w:tcPr>
            <w:tcW w:w="1890" w:type="dxa"/>
            <w:gridSpan w:val="2"/>
          </w:tcPr>
          <w:p w14:paraId="3ECB2C79" w14:textId="77777777" w:rsidR="005E2A77" w:rsidRDefault="005E2A77" w:rsidP="006E0E65"/>
        </w:tc>
        <w:tc>
          <w:tcPr>
            <w:tcW w:w="1890" w:type="dxa"/>
            <w:gridSpan w:val="3"/>
          </w:tcPr>
          <w:p w14:paraId="137600A4" w14:textId="77777777" w:rsidR="005E2A77" w:rsidRDefault="005E2A77" w:rsidP="006E0E65"/>
        </w:tc>
      </w:tr>
      <w:tr w:rsidR="005E2A77" w14:paraId="054F2A12" w14:textId="77777777" w:rsidTr="006E0E65">
        <w:tc>
          <w:tcPr>
            <w:tcW w:w="2874" w:type="dxa"/>
            <w:vMerge/>
          </w:tcPr>
          <w:p w14:paraId="670E8724" w14:textId="77777777" w:rsidR="005E2A77" w:rsidRPr="001A0713" w:rsidRDefault="005E2A77" w:rsidP="006E0E65"/>
        </w:tc>
        <w:tc>
          <w:tcPr>
            <w:tcW w:w="1516" w:type="dxa"/>
          </w:tcPr>
          <w:p w14:paraId="33636A83" w14:textId="77777777" w:rsidR="005E2A77" w:rsidRDefault="005E2A77" w:rsidP="006E0E65"/>
        </w:tc>
        <w:tc>
          <w:tcPr>
            <w:tcW w:w="1275" w:type="dxa"/>
            <w:gridSpan w:val="2"/>
          </w:tcPr>
          <w:p w14:paraId="07F9F5CA" w14:textId="77777777" w:rsidR="005E2A77" w:rsidRDefault="005E2A77" w:rsidP="006E0E65"/>
        </w:tc>
        <w:tc>
          <w:tcPr>
            <w:tcW w:w="1890" w:type="dxa"/>
            <w:gridSpan w:val="2"/>
          </w:tcPr>
          <w:p w14:paraId="1B5703D4" w14:textId="77777777" w:rsidR="005E2A77" w:rsidRDefault="005E2A77" w:rsidP="006E0E65"/>
        </w:tc>
        <w:tc>
          <w:tcPr>
            <w:tcW w:w="1890" w:type="dxa"/>
            <w:gridSpan w:val="3"/>
          </w:tcPr>
          <w:p w14:paraId="743A8D64" w14:textId="77777777" w:rsidR="005E2A77" w:rsidRDefault="005E2A77" w:rsidP="006E0E65"/>
        </w:tc>
      </w:tr>
      <w:tr w:rsidR="005E2A77" w14:paraId="3D1B70B5" w14:textId="77777777" w:rsidTr="006E0E65">
        <w:tc>
          <w:tcPr>
            <w:tcW w:w="2874" w:type="dxa"/>
            <w:vMerge/>
          </w:tcPr>
          <w:p w14:paraId="490DA804" w14:textId="77777777" w:rsidR="005E2A77" w:rsidRPr="001A0713" w:rsidRDefault="005E2A77" w:rsidP="006E0E65"/>
        </w:tc>
        <w:tc>
          <w:tcPr>
            <w:tcW w:w="1516" w:type="dxa"/>
          </w:tcPr>
          <w:p w14:paraId="2BF37320" w14:textId="77777777" w:rsidR="005E2A77" w:rsidRDefault="005E2A77" w:rsidP="006E0E65"/>
        </w:tc>
        <w:tc>
          <w:tcPr>
            <w:tcW w:w="1275" w:type="dxa"/>
            <w:gridSpan w:val="2"/>
          </w:tcPr>
          <w:p w14:paraId="35946C04" w14:textId="77777777" w:rsidR="005E2A77" w:rsidRDefault="005E2A77" w:rsidP="006E0E65"/>
        </w:tc>
        <w:tc>
          <w:tcPr>
            <w:tcW w:w="1890" w:type="dxa"/>
            <w:gridSpan w:val="2"/>
          </w:tcPr>
          <w:p w14:paraId="1A00A3AE" w14:textId="77777777" w:rsidR="005E2A77" w:rsidRDefault="005E2A77" w:rsidP="006E0E65"/>
        </w:tc>
        <w:tc>
          <w:tcPr>
            <w:tcW w:w="1890" w:type="dxa"/>
            <w:gridSpan w:val="3"/>
          </w:tcPr>
          <w:p w14:paraId="259415F7" w14:textId="77777777" w:rsidR="005E2A77" w:rsidRDefault="005E2A77" w:rsidP="006E0E65"/>
        </w:tc>
      </w:tr>
      <w:tr w:rsidR="005E2A77" w14:paraId="223427EE" w14:textId="77777777" w:rsidTr="006E0E65">
        <w:tc>
          <w:tcPr>
            <w:tcW w:w="2874" w:type="dxa"/>
            <w:vMerge/>
          </w:tcPr>
          <w:p w14:paraId="60BFB0A2" w14:textId="77777777" w:rsidR="005E2A77" w:rsidRPr="001A0713" w:rsidRDefault="005E2A77" w:rsidP="006E0E65"/>
        </w:tc>
        <w:tc>
          <w:tcPr>
            <w:tcW w:w="1516" w:type="dxa"/>
          </w:tcPr>
          <w:p w14:paraId="34E831BC" w14:textId="77777777" w:rsidR="005E2A77" w:rsidRDefault="005E2A77" w:rsidP="006E0E65"/>
        </w:tc>
        <w:tc>
          <w:tcPr>
            <w:tcW w:w="1275" w:type="dxa"/>
            <w:gridSpan w:val="2"/>
          </w:tcPr>
          <w:p w14:paraId="4AC8CEF1" w14:textId="77777777" w:rsidR="005E2A77" w:rsidRDefault="005E2A77" w:rsidP="006E0E65"/>
        </w:tc>
        <w:tc>
          <w:tcPr>
            <w:tcW w:w="1890" w:type="dxa"/>
            <w:gridSpan w:val="2"/>
          </w:tcPr>
          <w:p w14:paraId="14B7BEA2" w14:textId="77777777" w:rsidR="005E2A77" w:rsidRDefault="005E2A77" w:rsidP="006E0E65"/>
        </w:tc>
        <w:tc>
          <w:tcPr>
            <w:tcW w:w="1890" w:type="dxa"/>
            <w:gridSpan w:val="3"/>
          </w:tcPr>
          <w:p w14:paraId="6819007A" w14:textId="77777777" w:rsidR="005E2A77" w:rsidRDefault="005E2A77" w:rsidP="006E0E65"/>
        </w:tc>
      </w:tr>
      <w:tr w:rsidR="005E2A77" w14:paraId="4F367A24" w14:textId="77777777" w:rsidTr="006E0E65">
        <w:tc>
          <w:tcPr>
            <w:tcW w:w="2874" w:type="dxa"/>
            <w:vMerge/>
          </w:tcPr>
          <w:p w14:paraId="45ECA69C" w14:textId="77777777" w:rsidR="005E2A77" w:rsidRPr="001A0713" w:rsidRDefault="005E2A77" w:rsidP="006E0E65"/>
        </w:tc>
        <w:tc>
          <w:tcPr>
            <w:tcW w:w="1516" w:type="dxa"/>
          </w:tcPr>
          <w:p w14:paraId="22C07DA6" w14:textId="77777777" w:rsidR="005E2A77" w:rsidRDefault="005E2A77" w:rsidP="006E0E65"/>
        </w:tc>
        <w:tc>
          <w:tcPr>
            <w:tcW w:w="1275" w:type="dxa"/>
            <w:gridSpan w:val="2"/>
          </w:tcPr>
          <w:p w14:paraId="4DA10E03" w14:textId="77777777" w:rsidR="005E2A77" w:rsidRDefault="005E2A77" w:rsidP="006E0E65"/>
        </w:tc>
        <w:tc>
          <w:tcPr>
            <w:tcW w:w="1890" w:type="dxa"/>
            <w:gridSpan w:val="2"/>
          </w:tcPr>
          <w:p w14:paraId="36A37896" w14:textId="77777777" w:rsidR="005E2A77" w:rsidRDefault="005E2A77" w:rsidP="006E0E65"/>
        </w:tc>
        <w:tc>
          <w:tcPr>
            <w:tcW w:w="1890" w:type="dxa"/>
            <w:gridSpan w:val="3"/>
          </w:tcPr>
          <w:p w14:paraId="3855D0C2" w14:textId="77777777" w:rsidR="005E2A77" w:rsidRDefault="005E2A77" w:rsidP="006E0E65"/>
        </w:tc>
      </w:tr>
      <w:tr w:rsidR="005E2A77" w14:paraId="5DE237AD" w14:textId="77777777" w:rsidTr="006E0E65">
        <w:tc>
          <w:tcPr>
            <w:tcW w:w="2874" w:type="dxa"/>
            <w:vMerge/>
          </w:tcPr>
          <w:p w14:paraId="77F8A4D8" w14:textId="77777777" w:rsidR="005E2A77" w:rsidRPr="001A0713" w:rsidRDefault="005E2A77" w:rsidP="006E0E65"/>
        </w:tc>
        <w:tc>
          <w:tcPr>
            <w:tcW w:w="1516" w:type="dxa"/>
          </w:tcPr>
          <w:p w14:paraId="18D8F6A5" w14:textId="77777777" w:rsidR="005E2A77" w:rsidRDefault="005E2A77" w:rsidP="006E0E65"/>
        </w:tc>
        <w:tc>
          <w:tcPr>
            <w:tcW w:w="1275" w:type="dxa"/>
            <w:gridSpan w:val="2"/>
          </w:tcPr>
          <w:p w14:paraId="567ADB4D" w14:textId="77777777" w:rsidR="005E2A77" w:rsidRDefault="005E2A77" w:rsidP="006E0E65"/>
        </w:tc>
        <w:tc>
          <w:tcPr>
            <w:tcW w:w="1890" w:type="dxa"/>
            <w:gridSpan w:val="2"/>
          </w:tcPr>
          <w:p w14:paraId="423BFE20" w14:textId="77777777" w:rsidR="005E2A77" w:rsidRDefault="005E2A77" w:rsidP="006E0E65"/>
        </w:tc>
        <w:tc>
          <w:tcPr>
            <w:tcW w:w="1890" w:type="dxa"/>
            <w:gridSpan w:val="3"/>
          </w:tcPr>
          <w:p w14:paraId="1290F3B6" w14:textId="77777777" w:rsidR="005E2A77" w:rsidRDefault="005E2A77" w:rsidP="006E0E65"/>
        </w:tc>
      </w:tr>
      <w:tr w:rsidR="005E2A77" w:rsidRPr="007218E2" w14:paraId="51B1117D" w14:textId="77777777" w:rsidTr="006E0E65">
        <w:tc>
          <w:tcPr>
            <w:tcW w:w="2874" w:type="dxa"/>
          </w:tcPr>
          <w:p w14:paraId="4A7EC848" w14:textId="77777777" w:rsidR="005E2A77" w:rsidRPr="007B5247" w:rsidRDefault="005E2A77" w:rsidP="006E0E65">
            <w:r w:rsidRPr="007B5247">
              <w:t>Q13. Saida mak fatór prinsipál sira ne’ebé afeta umakain sira-nia desizaun kona-ba tipu sentina saida mak sira hakarak? (hili hotu-hotu ne’ebé aplika)</w:t>
            </w:r>
          </w:p>
        </w:tc>
        <w:tc>
          <w:tcPr>
            <w:tcW w:w="6571" w:type="dxa"/>
            <w:gridSpan w:val="8"/>
          </w:tcPr>
          <w:p w14:paraId="7CD6433A"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Kustu materiál sira</w:t>
            </w:r>
          </w:p>
          <w:p w14:paraId="42DDF671"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Promosaun fa’an nian</w:t>
            </w:r>
          </w:p>
          <w:p w14:paraId="584415F4"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Halo tuir ema seluk</w:t>
            </w:r>
          </w:p>
          <w:p w14:paraId="470B27BA"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Membru família sira seluk nia influénsia</w:t>
            </w:r>
          </w:p>
          <w:p w14:paraId="11FFEE9A"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Kualidade materiál sira</w:t>
            </w:r>
          </w:p>
          <w:p w14:paraId="2271503B"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Materiál sira ne’ebé hanesan ho uma</w:t>
            </w:r>
          </w:p>
          <w:p w14:paraId="701FA971"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Materiál sira ne’ebé sei dura kleur liu</w:t>
            </w:r>
          </w:p>
          <w:p w14:paraId="09B4553B" w14:textId="77777777" w:rsidR="005E2A77" w:rsidRPr="007B5247" w:rsidRDefault="005E2A77" w:rsidP="006E0E65">
            <w:pPr>
              <w:rPr>
                <w:rFonts w:ascii="Times New Roman" w:eastAsia="Times New Roman" w:hAnsi="Times New Roman" w:cs="Times New Roman"/>
                <w:sz w:val="24"/>
                <w:szCs w:val="24"/>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Asesibilidade materiál fízika sira</w:t>
            </w:r>
          </w:p>
          <w:p w14:paraId="6636719A" w14:textId="77777777" w:rsidR="005E2A77" w:rsidRPr="007B5247" w:rsidRDefault="005E2A77" w:rsidP="006E0E65">
            <w:pPr>
              <w:rPr>
                <w:lang w:val="pt-PT"/>
              </w:rPr>
            </w:pPr>
            <w:r w:rsidRPr="007B5247">
              <w:rPr>
                <w:rFonts w:ascii="Segoe UI Symbol" w:eastAsia="Times New Roman" w:hAnsi="Segoe UI Symbol" w:cs="Segoe UI Symbol"/>
                <w:sz w:val="20"/>
                <w:szCs w:val="20"/>
                <w:lang w:val="pt-PT"/>
              </w:rPr>
              <w:t>❑</w:t>
            </w:r>
            <w:r w:rsidRPr="007B5247">
              <w:rPr>
                <w:rFonts w:eastAsia="Times New Roman"/>
                <w:lang w:val="pt-PT"/>
              </w:rPr>
              <w:t xml:space="preserve"> Seluk (espesifika)</w:t>
            </w:r>
          </w:p>
        </w:tc>
      </w:tr>
      <w:tr w:rsidR="005E2A77" w:rsidRPr="007218E2" w14:paraId="72B62EAE" w14:textId="77777777" w:rsidTr="006E0E65">
        <w:tc>
          <w:tcPr>
            <w:tcW w:w="2874" w:type="dxa"/>
          </w:tcPr>
          <w:p w14:paraId="10F8BB82" w14:textId="77777777" w:rsidR="005E2A77" w:rsidRPr="00C94E98" w:rsidRDefault="005E2A77" w:rsidP="006E0E65">
            <w:pPr>
              <w:rPr>
                <w:color w:val="000000" w:themeColor="text1"/>
                <w:lang w:val="pt-PT"/>
              </w:rPr>
            </w:pPr>
            <w:r w:rsidRPr="00C94E98">
              <w:rPr>
                <w:color w:val="000000" w:themeColor="text1"/>
                <w:lang w:val="pt-PT"/>
              </w:rPr>
              <w:t>Q14. Ita-nia hanoin saida mak razaun prinsipál umakain sira harii sentina ida?</w:t>
            </w:r>
            <w:r>
              <w:rPr>
                <w:color w:val="000000" w:themeColor="text1"/>
                <w:lang w:val="pt-PT"/>
              </w:rPr>
              <w:t xml:space="preserve"> </w:t>
            </w:r>
            <w:r w:rsidRPr="007B5247">
              <w:t>(hili hotu-hotu ne’ebé aplika)</w:t>
            </w:r>
          </w:p>
        </w:tc>
        <w:tc>
          <w:tcPr>
            <w:tcW w:w="6571" w:type="dxa"/>
            <w:gridSpan w:val="8"/>
          </w:tcPr>
          <w:p w14:paraId="313E2E90" w14:textId="77777777" w:rsidR="005E2A77" w:rsidRPr="007218E2" w:rsidRDefault="005E2A77" w:rsidP="006E0E65">
            <w:pPr>
              <w:rPr>
                <w:color w:val="000000" w:themeColor="text1"/>
                <w:lang w:val="pt-PT"/>
              </w:rPr>
            </w:pPr>
            <w:r w:rsidRPr="00F67081">
              <w:rPr>
                <w:rFonts w:ascii="Wingdings" w:hAnsi="Wingdings"/>
                <w:color w:val="000000" w:themeColor="text1"/>
                <w:sz w:val="20"/>
                <w:szCs w:val="20"/>
              </w:rPr>
              <w:t></w:t>
            </w:r>
            <w:r w:rsidRPr="007218E2">
              <w:rPr>
                <w:color w:val="000000" w:themeColor="text1"/>
                <w:lang w:val="pt-PT"/>
              </w:rPr>
              <w:t xml:space="preserve"> Halo tuir ema seluk</w:t>
            </w:r>
          </w:p>
          <w:p w14:paraId="398D16F7"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Regulamentus</w:t>
            </w:r>
          </w:p>
          <w:p w14:paraId="74B6D499"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Saúde di’ak</w:t>
            </w:r>
          </w:p>
          <w:p w14:paraId="2506EDBD"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Konveniénsia/konfortu</w:t>
            </w:r>
          </w:p>
          <w:p w14:paraId="15DB44C1"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Moos</w:t>
            </w:r>
          </w:p>
          <w:p w14:paraId="17E95278"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Privasidade/dignidade</w:t>
            </w:r>
          </w:p>
          <w:p w14:paraId="6D0D7B77"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Seguransa</w:t>
            </w:r>
          </w:p>
          <w:p w14:paraId="39467513"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lastRenderedPageBreak/>
              <w:t></w:t>
            </w:r>
            <w:r w:rsidRPr="00601DB1">
              <w:rPr>
                <w:color w:val="000000" w:themeColor="text1"/>
                <w:lang w:val="pt-PT"/>
              </w:rPr>
              <w:t xml:space="preserve"> Programa edukasaun</w:t>
            </w:r>
          </w:p>
          <w:p w14:paraId="5F0622A8" w14:textId="77777777" w:rsidR="005E2A77" w:rsidRPr="00601DB1" w:rsidRDefault="005E2A77" w:rsidP="006E0E65">
            <w:pPr>
              <w:rPr>
                <w:color w:val="000000" w:themeColor="text1"/>
                <w:lang w:val="pt-PT"/>
              </w:rPr>
            </w:pPr>
            <w:r w:rsidRPr="00F67081">
              <w:rPr>
                <w:rFonts w:ascii="Wingdings" w:hAnsi="Wingdings"/>
                <w:color w:val="000000" w:themeColor="text1"/>
                <w:sz w:val="20"/>
                <w:szCs w:val="20"/>
              </w:rPr>
              <w:t></w:t>
            </w:r>
            <w:r w:rsidRPr="00601DB1">
              <w:rPr>
                <w:color w:val="000000" w:themeColor="text1"/>
                <w:lang w:val="pt-PT"/>
              </w:rPr>
              <w:t xml:space="preserve"> </w:t>
            </w:r>
            <w:r w:rsidRPr="00DA38AB">
              <w:rPr>
                <w:rFonts w:eastAsia="Times New Roman"/>
                <w:lang w:val="pt-PT"/>
              </w:rPr>
              <w:t>Membru família sira seluk nia influénsia</w:t>
            </w:r>
          </w:p>
          <w:p w14:paraId="096C6F2F" w14:textId="77777777" w:rsidR="005E2A77" w:rsidRPr="007218E2" w:rsidRDefault="005E2A77" w:rsidP="006E0E65">
            <w:pPr>
              <w:rPr>
                <w:color w:val="000000" w:themeColor="text1"/>
                <w:lang w:val="pt-PT"/>
              </w:rPr>
            </w:pPr>
            <w:r w:rsidRPr="00F67081">
              <w:rPr>
                <w:rFonts w:ascii="Wingdings" w:hAnsi="Wingdings"/>
                <w:color w:val="000000" w:themeColor="text1"/>
                <w:sz w:val="20"/>
                <w:szCs w:val="20"/>
              </w:rPr>
              <w:t></w:t>
            </w:r>
            <w:r w:rsidRPr="007218E2">
              <w:rPr>
                <w:color w:val="000000" w:themeColor="text1"/>
                <w:lang w:val="pt-PT"/>
              </w:rPr>
              <w:t xml:space="preserve"> </w:t>
            </w:r>
            <w:r w:rsidRPr="00DA38AB">
              <w:rPr>
                <w:rFonts w:eastAsia="Times New Roman"/>
                <w:lang w:val="pt-PT"/>
              </w:rPr>
              <w:t>Promosaun fa’an nian</w:t>
            </w:r>
          </w:p>
          <w:p w14:paraId="1FF223FC" w14:textId="77777777" w:rsidR="005E2A77" w:rsidRPr="007218E2" w:rsidRDefault="005E2A77" w:rsidP="006E0E65">
            <w:pPr>
              <w:rPr>
                <w:color w:val="000000" w:themeColor="text1"/>
                <w:lang w:val="pt-PT"/>
              </w:rPr>
            </w:pPr>
            <w:r w:rsidRPr="00F67081">
              <w:rPr>
                <w:rFonts w:ascii="Wingdings" w:hAnsi="Wingdings"/>
                <w:color w:val="000000" w:themeColor="text1"/>
                <w:sz w:val="20"/>
                <w:szCs w:val="20"/>
              </w:rPr>
              <w:t></w:t>
            </w:r>
            <w:r w:rsidRPr="007218E2">
              <w:rPr>
                <w:color w:val="000000" w:themeColor="text1"/>
                <w:lang w:val="pt-PT"/>
              </w:rPr>
              <w:t xml:space="preserve"> Seluk (espesifika________________)</w:t>
            </w:r>
          </w:p>
          <w:p w14:paraId="275B4015" w14:textId="77777777" w:rsidR="005E2A77" w:rsidRPr="007218E2" w:rsidRDefault="005E2A77" w:rsidP="006E0E65">
            <w:pPr>
              <w:rPr>
                <w:color w:val="000000" w:themeColor="text1"/>
                <w:lang w:val="pt-PT"/>
              </w:rPr>
            </w:pPr>
          </w:p>
        </w:tc>
      </w:tr>
      <w:tr w:rsidR="005E2A77" w14:paraId="543F58EC" w14:textId="77777777" w:rsidTr="006E0E65">
        <w:tc>
          <w:tcPr>
            <w:tcW w:w="2874" w:type="dxa"/>
          </w:tcPr>
          <w:p w14:paraId="5229CD3C" w14:textId="77777777" w:rsidR="005E2A77" w:rsidRPr="00E759FB" w:rsidRDefault="005E2A77" w:rsidP="006E0E65">
            <w:pPr>
              <w:rPr>
                <w:color w:val="000000" w:themeColor="text1"/>
                <w:lang w:val="pt-PT"/>
              </w:rPr>
            </w:pPr>
            <w:r w:rsidRPr="00E759FB">
              <w:rPr>
                <w:color w:val="000000" w:themeColor="text1"/>
                <w:lang w:val="pt-PT"/>
              </w:rPr>
              <w:lastRenderedPageBreak/>
              <w:t>Q15. Tuirmai ne’e ida ne’ebé mak razaun ita-nia kliente sira baibain harii sentina?</w:t>
            </w:r>
          </w:p>
        </w:tc>
        <w:tc>
          <w:tcPr>
            <w:tcW w:w="6571" w:type="dxa"/>
            <w:gridSpan w:val="8"/>
          </w:tcPr>
          <w:p w14:paraId="28B352BC" w14:textId="77777777" w:rsidR="005E2A77" w:rsidRPr="008B05F8" w:rsidRDefault="005E2A77" w:rsidP="006E0E65">
            <w:pPr>
              <w:rPr>
                <w:color w:val="000000" w:themeColor="text1"/>
                <w:lang w:val="pt-PT"/>
              </w:rPr>
            </w:pPr>
            <w:r w:rsidRPr="00F67081">
              <w:rPr>
                <w:rFonts w:ascii="Wingdings" w:hAnsi="Wingdings"/>
                <w:color w:val="000000" w:themeColor="text1"/>
                <w:sz w:val="20"/>
                <w:szCs w:val="20"/>
              </w:rPr>
              <w:t></w:t>
            </w:r>
            <w:r w:rsidRPr="008B05F8">
              <w:rPr>
                <w:color w:val="000000" w:themeColor="text1"/>
                <w:lang w:val="pt-PT"/>
              </w:rPr>
              <w:t xml:space="preserve"> Parte hosi harii uma foun ida</w:t>
            </w:r>
          </w:p>
          <w:p w14:paraId="0279CB45" w14:textId="77777777" w:rsidR="005E2A77" w:rsidRPr="007218E2" w:rsidRDefault="005E2A77" w:rsidP="006E0E65">
            <w:pPr>
              <w:rPr>
                <w:color w:val="000000" w:themeColor="text1"/>
                <w:lang w:val="pt-PT"/>
              </w:rPr>
            </w:pPr>
            <w:r w:rsidRPr="00F67081">
              <w:rPr>
                <w:rFonts w:ascii="Wingdings" w:hAnsi="Wingdings"/>
                <w:color w:val="000000" w:themeColor="text1"/>
                <w:sz w:val="20"/>
                <w:szCs w:val="20"/>
              </w:rPr>
              <w:t></w:t>
            </w:r>
            <w:r w:rsidRPr="007218E2">
              <w:rPr>
                <w:color w:val="000000" w:themeColor="text1"/>
                <w:lang w:val="pt-PT"/>
              </w:rPr>
              <w:t xml:space="preserve"> Sentina primeiru ba uma ne’ebé laiha sentina ida</w:t>
            </w:r>
          </w:p>
          <w:p w14:paraId="1577C8CC" w14:textId="77777777" w:rsidR="005E2A77" w:rsidRPr="008B05F8" w:rsidRDefault="005E2A77" w:rsidP="006E0E65">
            <w:pPr>
              <w:rPr>
                <w:color w:val="000000" w:themeColor="text1"/>
                <w:lang w:val="pt-PT"/>
              </w:rPr>
            </w:pPr>
            <w:r w:rsidRPr="00F67081">
              <w:rPr>
                <w:rFonts w:ascii="Wingdings" w:hAnsi="Wingdings"/>
                <w:color w:val="000000" w:themeColor="text1"/>
                <w:sz w:val="20"/>
                <w:szCs w:val="20"/>
              </w:rPr>
              <w:t></w:t>
            </w:r>
            <w:r w:rsidRPr="008B05F8">
              <w:rPr>
                <w:color w:val="000000" w:themeColor="text1"/>
                <w:lang w:val="pt-PT"/>
              </w:rPr>
              <w:t xml:space="preserve"> Harii hikas fali sentina ne’ebé monu</w:t>
            </w:r>
            <w:r>
              <w:rPr>
                <w:color w:val="000000" w:themeColor="text1"/>
                <w:lang w:val="pt-PT"/>
              </w:rPr>
              <w:t xml:space="preserve"> aat</w:t>
            </w:r>
          </w:p>
          <w:p w14:paraId="2F5EEC77" w14:textId="77777777" w:rsidR="005E2A77" w:rsidRPr="00FE5D15" w:rsidRDefault="005E2A77" w:rsidP="006E0E65">
            <w:pPr>
              <w:rPr>
                <w:color w:val="000000" w:themeColor="text1"/>
                <w:lang w:val="pt-PT"/>
              </w:rPr>
            </w:pPr>
            <w:r w:rsidRPr="00F67081">
              <w:rPr>
                <w:rFonts w:ascii="Wingdings" w:hAnsi="Wingdings"/>
                <w:color w:val="000000" w:themeColor="text1"/>
                <w:sz w:val="20"/>
                <w:szCs w:val="20"/>
              </w:rPr>
              <w:t></w:t>
            </w:r>
            <w:r w:rsidRPr="00FE5D15">
              <w:rPr>
                <w:color w:val="000000" w:themeColor="text1"/>
                <w:lang w:val="pt-PT"/>
              </w:rPr>
              <w:t xml:space="preserve"> Hadi’ak ba sentina ida di’ak liu</w:t>
            </w:r>
          </w:p>
          <w:p w14:paraId="67A25E1B" w14:textId="77777777" w:rsidR="005E2A77" w:rsidRPr="00F67081" w:rsidRDefault="005E2A77" w:rsidP="006E0E65">
            <w:pPr>
              <w:rPr>
                <w:color w:val="000000" w:themeColor="text1"/>
              </w:rPr>
            </w:pPr>
            <w:r w:rsidRPr="00F67081">
              <w:rPr>
                <w:rFonts w:ascii="Wingdings" w:hAnsi="Wingdings"/>
                <w:color w:val="000000" w:themeColor="text1"/>
                <w:sz w:val="20"/>
                <w:szCs w:val="20"/>
              </w:rPr>
              <w:t></w:t>
            </w:r>
            <w:r w:rsidRPr="00F67081">
              <w:rPr>
                <w:color w:val="000000" w:themeColor="text1"/>
              </w:rPr>
              <w:t xml:space="preserve"> </w:t>
            </w:r>
            <w:r>
              <w:rPr>
                <w:color w:val="000000" w:themeColor="text1"/>
              </w:rPr>
              <w:t>Seluk</w:t>
            </w:r>
            <w:r w:rsidRPr="00F67081">
              <w:rPr>
                <w:color w:val="000000" w:themeColor="text1"/>
              </w:rPr>
              <w:t xml:space="preserve"> (</w:t>
            </w:r>
            <w:r>
              <w:rPr>
                <w:color w:val="000000" w:themeColor="text1"/>
              </w:rPr>
              <w:t>espesifika</w:t>
            </w:r>
            <w:r w:rsidRPr="00F67081">
              <w:rPr>
                <w:color w:val="000000" w:themeColor="text1"/>
              </w:rPr>
              <w:t>________________)</w:t>
            </w:r>
          </w:p>
          <w:p w14:paraId="5B011995" w14:textId="77777777" w:rsidR="005E2A77" w:rsidRPr="00F67081" w:rsidRDefault="005E2A77" w:rsidP="006E0E65">
            <w:pPr>
              <w:rPr>
                <w:rFonts w:ascii="Wingdings" w:hAnsi="Wingdings"/>
                <w:color w:val="000000" w:themeColor="text1"/>
                <w:sz w:val="20"/>
                <w:szCs w:val="20"/>
              </w:rPr>
            </w:pPr>
          </w:p>
        </w:tc>
      </w:tr>
      <w:tr w:rsidR="005E2A77" w:rsidRPr="007218E2" w14:paraId="16020B3A" w14:textId="77777777" w:rsidTr="006E0E65">
        <w:tc>
          <w:tcPr>
            <w:tcW w:w="2874" w:type="dxa"/>
          </w:tcPr>
          <w:p w14:paraId="1D432FE0" w14:textId="77777777" w:rsidR="005E2A77" w:rsidRPr="00E22702" w:rsidRDefault="005E2A77" w:rsidP="006E0E65">
            <w:pPr>
              <w:rPr>
                <w:lang w:val="pt-PT"/>
              </w:rPr>
            </w:pPr>
            <w:r w:rsidRPr="00E22702">
              <w:rPr>
                <w:lang w:val="pt-PT"/>
              </w:rPr>
              <w:t>Q16. Bainhira mak ita fa’an materiál sentina barak liu?</w:t>
            </w:r>
          </w:p>
        </w:tc>
        <w:tc>
          <w:tcPr>
            <w:tcW w:w="6571" w:type="dxa"/>
            <w:gridSpan w:val="8"/>
          </w:tcPr>
          <w:p w14:paraId="35906B8F"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Laiha diferensa fa’an iha tinan laran tomak</w:t>
            </w:r>
          </w:p>
          <w:p w14:paraId="007B15DC" w14:textId="77777777" w:rsidR="005E2A77" w:rsidRPr="00E22702" w:rsidRDefault="005E2A77" w:rsidP="006E0E65">
            <w:pPr>
              <w:rPr>
                <w:lang w:val="pt-PT"/>
              </w:rPr>
            </w:pPr>
            <w:r w:rsidRPr="006807CD">
              <w:rPr>
                <w:rFonts w:ascii="Wingdings" w:hAnsi="Wingdings"/>
                <w:sz w:val="20"/>
                <w:szCs w:val="20"/>
              </w:rPr>
              <w:t></w:t>
            </w:r>
            <w:r w:rsidRPr="00E22702">
              <w:rPr>
                <w:lang w:val="pt-PT"/>
              </w:rPr>
              <w:t xml:space="preserve"> Tempu bailoron</w:t>
            </w:r>
          </w:p>
          <w:p w14:paraId="0D024249" w14:textId="77777777" w:rsidR="005E2A77" w:rsidRPr="00E22702" w:rsidRDefault="005E2A77" w:rsidP="006E0E65">
            <w:pPr>
              <w:rPr>
                <w:lang w:val="pt-PT"/>
              </w:rPr>
            </w:pPr>
            <w:r w:rsidRPr="006807CD">
              <w:rPr>
                <w:rFonts w:ascii="Wingdings" w:hAnsi="Wingdings"/>
                <w:sz w:val="20"/>
                <w:szCs w:val="20"/>
              </w:rPr>
              <w:t></w:t>
            </w:r>
            <w:r w:rsidRPr="00E22702">
              <w:rPr>
                <w:lang w:val="pt-PT"/>
              </w:rPr>
              <w:t xml:space="preserve"> Tempu udan</w:t>
            </w:r>
          </w:p>
          <w:p w14:paraId="2AB5A830" w14:textId="77777777" w:rsidR="005E2A77" w:rsidRPr="00E22702" w:rsidRDefault="005E2A77" w:rsidP="006E0E65">
            <w:pPr>
              <w:rPr>
                <w:lang w:val="pt-PT"/>
              </w:rPr>
            </w:pPr>
            <w:r w:rsidRPr="006807CD">
              <w:rPr>
                <w:rFonts w:ascii="Wingdings" w:hAnsi="Wingdings"/>
                <w:sz w:val="20"/>
                <w:szCs w:val="20"/>
              </w:rPr>
              <w:t></w:t>
            </w:r>
            <w:r w:rsidRPr="00E22702">
              <w:rPr>
                <w:lang w:val="pt-PT"/>
              </w:rPr>
              <w:t xml:space="preserve"> Feriadus/okaziaun espesiál</w:t>
            </w:r>
          </w:p>
        </w:tc>
      </w:tr>
      <w:tr w:rsidR="005E2A77" w14:paraId="76627B8E" w14:textId="77777777" w:rsidTr="006E0E65">
        <w:tc>
          <w:tcPr>
            <w:tcW w:w="2874" w:type="dxa"/>
            <w:vMerge w:val="restart"/>
          </w:tcPr>
          <w:p w14:paraId="67755A5E" w14:textId="77777777" w:rsidR="005E2A77" w:rsidRPr="00A93036" w:rsidRDefault="005E2A77" w:rsidP="006E0E65">
            <w:pPr>
              <w:rPr>
                <w:lang w:val="pt-PT"/>
              </w:rPr>
            </w:pPr>
            <w:r w:rsidRPr="00A93036">
              <w:rPr>
                <w:lang w:val="pt-PT"/>
              </w:rPr>
              <w:t>Q17. Ita selu hira hodi sosa produtu, ferramenta saneamentu no materiál konstrusaun sentina (espesifika kuantid</w:t>
            </w:r>
            <w:r>
              <w:rPr>
                <w:lang w:val="pt-PT"/>
              </w:rPr>
              <w:t>ade, kualidade no folin) no ita fa’an ba hira</w:t>
            </w:r>
            <w:r w:rsidRPr="00A93036">
              <w:rPr>
                <w:lang w:val="pt-PT"/>
              </w:rPr>
              <w:t>?</w:t>
            </w:r>
          </w:p>
        </w:tc>
        <w:tc>
          <w:tcPr>
            <w:tcW w:w="1918" w:type="dxa"/>
            <w:gridSpan w:val="2"/>
            <w:shd w:val="clear" w:color="auto" w:fill="D9D9D9" w:themeFill="background1" w:themeFillShade="D9"/>
          </w:tcPr>
          <w:p w14:paraId="1C18A360" w14:textId="77777777" w:rsidR="005E2A77" w:rsidRPr="002F6CA4" w:rsidRDefault="005E2A77" w:rsidP="006E0E65">
            <w:pPr>
              <w:jc w:val="center"/>
              <w:rPr>
                <w:b/>
                <w:sz w:val="16"/>
                <w:szCs w:val="16"/>
              </w:rPr>
            </w:pPr>
            <w:r w:rsidRPr="002F6CA4">
              <w:rPr>
                <w:b/>
                <w:sz w:val="16"/>
                <w:szCs w:val="16"/>
              </w:rPr>
              <w:t>Item</w:t>
            </w:r>
          </w:p>
        </w:tc>
        <w:tc>
          <w:tcPr>
            <w:tcW w:w="873" w:type="dxa"/>
            <w:shd w:val="clear" w:color="auto" w:fill="D9D9D9" w:themeFill="background1" w:themeFillShade="D9"/>
          </w:tcPr>
          <w:p w14:paraId="78406626" w14:textId="77777777" w:rsidR="005E2A77" w:rsidRPr="002F6CA4" w:rsidRDefault="005E2A77" w:rsidP="006E0E65">
            <w:pPr>
              <w:jc w:val="center"/>
              <w:rPr>
                <w:b/>
                <w:sz w:val="16"/>
                <w:szCs w:val="16"/>
              </w:rPr>
            </w:pPr>
            <w:r>
              <w:rPr>
                <w:b/>
                <w:sz w:val="16"/>
                <w:szCs w:val="16"/>
              </w:rPr>
              <w:t>Marka</w:t>
            </w:r>
          </w:p>
        </w:tc>
        <w:tc>
          <w:tcPr>
            <w:tcW w:w="993" w:type="dxa"/>
            <w:shd w:val="clear" w:color="auto" w:fill="D9D9D9" w:themeFill="background1" w:themeFillShade="D9"/>
          </w:tcPr>
          <w:p w14:paraId="599BBC8F" w14:textId="77777777" w:rsidR="005E2A77" w:rsidRPr="002F6CA4" w:rsidRDefault="005E2A77" w:rsidP="006E0E65">
            <w:pPr>
              <w:jc w:val="center"/>
              <w:rPr>
                <w:b/>
                <w:sz w:val="16"/>
                <w:szCs w:val="16"/>
              </w:rPr>
            </w:pPr>
            <w:r>
              <w:rPr>
                <w:b/>
                <w:sz w:val="16"/>
                <w:szCs w:val="16"/>
              </w:rPr>
              <w:t>Kuantidade iha Inventóriu</w:t>
            </w:r>
          </w:p>
        </w:tc>
        <w:tc>
          <w:tcPr>
            <w:tcW w:w="992" w:type="dxa"/>
            <w:gridSpan w:val="2"/>
            <w:shd w:val="clear" w:color="auto" w:fill="D9D9D9" w:themeFill="background1" w:themeFillShade="D9"/>
          </w:tcPr>
          <w:p w14:paraId="469DA46C" w14:textId="77777777" w:rsidR="005E2A77" w:rsidRPr="002F6CA4" w:rsidRDefault="005E2A77" w:rsidP="006E0E65">
            <w:pPr>
              <w:jc w:val="center"/>
              <w:rPr>
                <w:b/>
                <w:sz w:val="16"/>
                <w:szCs w:val="16"/>
              </w:rPr>
            </w:pPr>
            <w:r>
              <w:rPr>
                <w:b/>
                <w:sz w:val="16"/>
                <w:szCs w:val="16"/>
              </w:rPr>
              <w:t>Folin Sosa</w:t>
            </w:r>
          </w:p>
        </w:tc>
        <w:tc>
          <w:tcPr>
            <w:tcW w:w="850" w:type="dxa"/>
            <w:shd w:val="clear" w:color="auto" w:fill="D9D9D9" w:themeFill="background1" w:themeFillShade="D9"/>
          </w:tcPr>
          <w:p w14:paraId="28B9A159" w14:textId="77777777" w:rsidR="005E2A77" w:rsidRPr="002F6CA4" w:rsidRDefault="005E2A77" w:rsidP="006E0E65">
            <w:pPr>
              <w:jc w:val="center"/>
              <w:rPr>
                <w:b/>
                <w:sz w:val="16"/>
                <w:szCs w:val="16"/>
              </w:rPr>
            </w:pPr>
            <w:r>
              <w:rPr>
                <w:b/>
                <w:sz w:val="16"/>
                <w:szCs w:val="16"/>
              </w:rPr>
              <w:t>Folin Fa’an</w:t>
            </w:r>
          </w:p>
        </w:tc>
        <w:tc>
          <w:tcPr>
            <w:tcW w:w="945" w:type="dxa"/>
            <w:shd w:val="clear" w:color="auto" w:fill="D9D9D9" w:themeFill="background1" w:themeFillShade="D9"/>
          </w:tcPr>
          <w:p w14:paraId="746F8C33" w14:textId="77777777" w:rsidR="005E2A77" w:rsidRPr="002F6CA4" w:rsidRDefault="005E2A77" w:rsidP="006E0E65">
            <w:pPr>
              <w:jc w:val="center"/>
              <w:rPr>
                <w:b/>
                <w:sz w:val="16"/>
                <w:szCs w:val="16"/>
              </w:rPr>
            </w:pPr>
            <w:r>
              <w:rPr>
                <w:b/>
                <w:sz w:val="16"/>
                <w:szCs w:val="16"/>
              </w:rPr>
              <w:t>Foto</w:t>
            </w:r>
          </w:p>
        </w:tc>
      </w:tr>
      <w:tr w:rsidR="005E2A77" w14:paraId="7556AAFE" w14:textId="77777777" w:rsidTr="006E0E65">
        <w:tc>
          <w:tcPr>
            <w:tcW w:w="2874" w:type="dxa"/>
            <w:vMerge/>
          </w:tcPr>
          <w:p w14:paraId="3B2B00AE" w14:textId="77777777" w:rsidR="005E2A77" w:rsidRDefault="005E2A77" w:rsidP="006E0E65"/>
        </w:tc>
        <w:tc>
          <w:tcPr>
            <w:tcW w:w="1918" w:type="dxa"/>
            <w:gridSpan w:val="2"/>
          </w:tcPr>
          <w:p w14:paraId="7BC5E40E" w14:textId="77777777" w:rsidR="005E2A77" w:rsidRPr="007D0D3F" w:rsidRDefault="005E2A77" w:rsidP="006E0E65">
            <w:pPr>
              <w:rPr>
                <w:sz w:val="18"/>
                <w:szCs w:val="18"/>
              </w:rPr>
            </w:pPr>
            <w:r>
              <w:rPr>
                <w:sz w:val="18"/>
                <w:szCs w:val="18"/>
              </w:rPr>
              <w:t>Bidé plástiku tuur-hakru’uk</w:t>
            </w:r>
            <w:r w:rsidRPr="007D0D3F">
              <w:rPr>
                <w:sz w:val="18"/>
                <w:szCs w:val="18"/>
              </w:rPr>
              <w:t xml:space="preserve"> A</w:t>
            </w:r>
          </w:p>
        </w:tc>
        <w:tc>
          <w:tcPr>
            <w:tcW w:w="873" w:type="dxa"/>
          </w:tcPr>
          <w:p w14:paraId="71CAECE9" w14:textId="77777777" w:rsidR="005E2A77" w:rsidRDefault="005E2A77" w:rsidP="006E0E65"/>
        </w:tc>
        <w:tc>
          <w:tcPr>
            <w:tcW w:w="993" w:type="dxa"/>
          </w:tcPr>
          <w:p w14:paraId="10EFA25B" w14:textId="77777777" w:rsidR="005E2A77" w:rsidRDefault="005E2A77" w:rsidP="006E0E65"/>
        </w:tc>
        <w:tc>
          <w:tcPr>
            <w:tcW w:w="992" w:type="dxa"/>
            <w:gridSpan w:val="2"/>
            <w:shd w:val="clear" w:color="auto" w:fill="auto"/>
          </w:tcPr>
          <w:p w14:paraId="54342C56" w14:textId="77777777" w:rsidR="005E2A77" w:rsidRDefault="005E2A77" w:rsidP="006E0E65"/>
        </w:tc>
        <w:tc>
          <w:tcPr>
            <w:tcW w:w="850" w:type="dxa"/>
            <w:shd w:val="clear" w:color="auto" w:fill="auto"/>
          </w:tcPr>
          <w:p w14:paraId="7095D0AE" w14:textId="77777777" w:rsidR="005E2A77" w:rsidRDefault="005E2A77" w:rsidP="006E0E65"/>
        </w:tc>
        <w:tc>
          <w:tcPr>
            <w:tcW w:w="945" w:type="dxa"/>
            <w:shd w:val="clear" w:color="auto" w:fill="auto"/>
          </w:tcPr>
          <w:p w14:paraId="3E73A390" w14:textId="77777777" w:rsidR="005E2A77" w:rsidRDefault="005E2A77" w:rsidP="006E0E65"/>
        </w:tc>
      </w:tr>
      <w:tr w:rsidR="005E2A77" w14:paraId="64BE8E2E" w14:textId="77777777" w:rsidTr="006E0E65">
        <w:tc>
          <w:tcPr>
            <w:tcW w:w="2874" w:type="dxa"/>
            <w:vMerge/>
          </w:tcPr>
          <w:p w14:paraId="18EAD0C1" w14:textId="77777777" w:rsidR="005E2A77" w:rsidRDefault="005E2A77" w:rsidP="006E0E65"/>
        </w:tc>
        <w:tc>
          <w:tcPr>
            <w:tcW w:w="1918" w:type="dxa"/>
            <w:gridSpan w:val="2"/>
          </w:tcPr>
          <w:p w14:paraId="035746F8" w14:textId="77777777" w:rsidR="005E2A77" w:rsidRPr="007D0D3F" w:rsidRDefault="005E2A77" w:rsidP="006E0E65">
            <w:pPr>
              <w:rPr>
                <w:sz w:val="18"/>
                <w:szCs w:val="18"/>
              </w:rPr>
            </w:pPr>
            <w:r>
              <w:rPr>
                <w:sz w:val="18"/>
                <w:szCs w:val="18"/>
              </w:rPr>
              <w:t>Bidé plástiku tuur-hakru’uk</w:t>
            </w:r>
            <w:r w:rsidRPr="007D0D3F">
              <w:rPr>
                <w:sz w:val="18"/>
                <w:szCs w:val="18"/>
              </w:rPr>
              <w:t xml:space="preserve"> B</w:t>
            </w:r>
          </w:p>
        </w:tc>
        <w:tc>
          <w:tcPr>
            <w:tcW w:w="873" w:type="dxa"/>
          </w:tcPr>
          <w:p w14:paraId="464A5D2D" w14:textId="77777777" w:rsidR="005E2A77" w:rsidRDefault="005E2A77" w:rsidP="006E0E65"/>
        </w:tc>
        <w:tc>
          <w:tcPr>
            <w:tcW w:w="993" w:type="dxa"/>
          </w:tcPr>
          <w:p w14:paraId="2DE57352" w14:textId="77777777" w:rsidR="005E2A77" w:rsidRDefault="005E2A77" w:rsidP="006E0E65"/>
        </w:tc>
        <w:tc>
          <w:tcPr>
            <w:tcW w:w="992" w:type="dxa"/>
            <w:gridSpan w:val="2"/>
            <w:shd w:val="clear" w:color="auto" w:fill="auto"/>
          </w:tcPr>
          <w:p w14:paraId="5685E0D0" w14:textId="77777777" w:rsidR="005E2A77" w:rsidRDefault="005E2A77" w:rsidP="006E0E65"/>
        </w:tc>
        <w:tc>
          <w:tcPr>
            <w:tcW w:w="850" w:type="dxa"/>
            <w:shd w:val="clear" w:color="auto" w:fill="auto"/>
          </w:tcPr>
          <w:p w14:paraId="690E651A" w14:textId="77777777" w:rsidR="005E2A77" w:rsidRDefault="005E2A77" w:rsidP="006E0E65"/>
        </w:tc>
        <w:tc>
          <w:tcPr>
            <w:tcW w:w="945" w:type="dxa"/>
            <w:shd w:val="clear" w:color="auto" w:fill="auto"/>
          </w:tcPr>
          <w:p w14:paraId="6849729B" w14:textId="77777777" w:rsidR="005E2A77" w:rsidRDefault="005E2A77" w:rsidP="006E0E65"/>
        </w:tc>
      </w:tr>
      <w:tr w:rsidR="005E2A77" w14:paraId="0DD2EFDC" w14:textId="77777777" w:rsidTr="006E0E65">
        <w:tc>
          <w:tcPr>
            <w:tcW w:w="2874" w:type="dxa"/>
            <w:vMerge/>
          </w:tcPr>
          <w:p w14:paraId="7D616DCC" w14:textId="77777777" w:rsidR="005E2A77" w:rsidRDefault="005E2A77" w:rsidP="006E0E65"/>
        </w:tc>
        <w:tc>
          <w:tcPr>
            <w:tcW w:w="1918" w:type="dxa"/>
            <w:gridSpan w:val="2"/>
          </w:tcPr>
          <w:p w14:paraId="1DBE2B50" w14:textId="77777777" w:rsidR="005E2A77" w:rsidRPr="007D0D3F" w:rsidRDefault="005E2A77" w:rsidP="006E0E65">
            <w:pPr>
              <w:rPr>
                <w:sz w:val="18"/>
                <w:szCs w:val="18"/>
              </w:rPr>
            </w:pPr>
            <w:r>
              <w:rPr>
                <w:sz w:val="18"/>
                <w:szCs w:val="18"/>
              </w:rPr>
              <w:t>Bidé plástiku tuur-hakru’uk</w:t>
            </w:r>
            <w:r w:rsidRPr="007D0D3F">
              <w:rPr>
                <w:sz w:val="18"/>
                <w:szCs w:val="18"/>
              </w:rPr>
              <w:t xml:space="preserve"> C</w:t>
            </w:r>
          </w:p>
        </w:tc>
        <w:tc>
          <w:tcPr>
            <w:tcW w:w="873" w:type="dxa"/>
          </w:tcPr>
          <w:p w14:paraId="23906DD0" w14:textId="77777777" w:rsidR="005E2A77" w:rsidRDefault="005E2A77" w:rsidP="006E0E65"/>
        </w:tc>
        <w:tc>
          <w:tcPr>
            <w:tcW w:w="993" w:type="dxa"/>
          </w:tcPr>
          <w:p w14:paraId="76D17E8E" w14:textId="77777777" w:rsidR="005E2A77" w:rsidRDefault="005E2A77" w:rsidP="006E0E65"/>
        </w:tc>
        <w:tc>
          <w:tcPr>
            <w:tcW w:w="992" w:type="dxa"/>
            <w:gridSpan w:val="2"/>
            <w:shd w:val="clear" w:color="auto" w:fill="auto"/>
          </w:tcPr>
          <w:p w14:paraId="5DF0FE0D" w14:textId="77777777" w:rsidR="005E2A77" w:rsidRDefault="005E2A77" w:rsidP="006E0E65"/>
        </w:tc>
        <w:tc>
          <w:tcPr>
            <w:tcW w:w="850" w:type="dxa"/>
            <w:shd w:val="clear" w:color="auto" w:fill="auto"/>
          </w:tcPr>
          <w:p w14:paraId="014F2B4B" w14:textId="77777777" w:rsidR="005E2A77" w:rsidRDefault="005E2A77" w:rsidP="006E0E65"/>
        </w:tc>
        <w:tc>
          <w:tcPr>
            <w:tcW w:w="945" w:type="dxa"/>
            <w:shd w:val="clear" w:color="auto" w:fill="auto"/>
          </w:tcPr>
          <w:p w14:paraId="553C854E" w14:textId="77777777" w:rsidR="005E2A77" w:rsidRDefault="005E2A77" w:rsidP="006E0E65"/>
        </w:tc>
      </w:tr>
      <w:tr w:rsidR="005E2A77" w14:paraId="5F8C32F9" w14:textId="77777777" w:rsidTr="006E0E65">
        <w:tc>
          <w:tcPr>
            <w:tcW w:w="2874" w:type="dxa"/>
            <w:vMerge/>
          </w:tcPr>
          <w:p w14:paraId="704886C9" w14:textId="77777777" w:rsidR="005E2A77" w:rsidRDefault="005E2A77" w:rsidP="006E0E65"/>
        </w:tc>
        <w:tc>
          <w:tcPr>
            <w:tcW w:w="1918" w:type="dxa"/>
            <w:gridSpan w:val="2"/>
          </w:tcPr>
          <w:p w14:paraId="2967D23E" w14:textId="77777777" w:rsidR="005E2A77" w:rsidRPr="007D0D3F" w:rsidRDefault="005E2A77" w:rsidP="006E0E65">
            <w:pPr>
              <w:rPr>
                <w:sz w:val="18"/>
                <w:szCs w:val="18"/>
              </w:rPr>
            </w:pPr>
            <w:r>
              <w:rPr>
                <w:sz w:val="18"/>
                <w:szCs w:val="18"/>
              </w:rPr>
              <w:t>Bidé plástiku tuur-hakru’uk</w:t>
            </w:r>
            <w:r w:rsidRPr="007D0D3F">
              <w:rPr>
                <w:sz w:val="18"/>
                <w:szCs w:val="18"/>
              </w:rPr>
              <w:t xml:space="preserve"> D</w:t>
            </w:r>
          </w:p>
        </w:tc>
        <w:tc>
          <w:tcPr>
            <w:tcW w:w="873" w:type="dxa"/>
          </w:tcPr>
          <w:p w14:paraId="0EF96CDE" w14:textId="77777777" w:rsidR="005E2A77" w:rsidRDefault="005E2A77" w:rsidP="006E0E65"/>
        </w:tc>
        <w:tc>
          <w:tcPr>
            <w:tcW w:w="993" w:type="dxa"/>
          </w:tcPr>
          <w:p w14:paraId="11D23A0C" w14:textId="77777777" w:rsidR="005E2A77" w:rsidRDefault="005E2A77" w:rsidP="006E0E65"/>
        </w:tc>
        <w:tc>
          <w:tcPr>
            <w:tcW w:w="992" w:type="dxa"/>
            <w:gridSpan w:val="2"/>
            <w:shd w:val="clear" w:color="auto" w:fill="auto"/>
          </w:tcPr>
          <w:p w14:paraId="49099714" w14:textId="77777777" w:rsidR="005E2A77" w:rsidRDefault="005E2A77" w:rsidP="006E0E65"/>
        </w:tc>
        <w:tc>
          <w:tcPr>
            <w:tcW w:w="850" w:type="dxa"/>
            <w:shd w:val="clear" w:color="auto" w:fill="auto"/>
          </w:tcPr>
          <w:p w14:paraId="0FF5C75D" w14:textId="77777777" w:rsidR="005E2A77" w:rsidRDefault="005E2A77" w:rsidP="006E0E65"/>
        </w:tc>
        <w:tc>
          <w:tcPr>
            <w:tcW w:w="945" w:type="dxa"/>
            <w:shd w:val="clear" w:color="auto" w:fill="auto"/>
          </w:tcPr>
          <w:p w14:paraId="62EE003E" w14:textId="77777777" w:rsidR="005E2A77" w:rsidRDefault="005E2A77" w:rsidP="006E0E65"/>
        </w:tc>
      </w:tr>
      <w:tr w:rsidR="005E2A77" w14:paraId="3D669DC9" w14:textId="77777777" w:rsidTr="006E0E65">
        <w:tc>
          <w:tcPr>
            <w:tcW w:w="2874" w:type="dxa"/>
            <w:vMerge/>
          </w:tcPr>
          <w:p w14:paraId="208C5C3E" w14:textId="77777777" w:rsidR="005E2A77" w:rsidRDefault="005E2A77" w:rsidP="006E0E65"/>
        </w:tc>
        <w:tc>
          <w:tcPr>
            <w:tcW w:w="1918" w:type="dxa"/>
            <w:gridSpan w:val="2"/>
          </w:tcPr>
          <w:p w14:paraId="43BB6B93" w14:textId="77777777" w:rsidR="005E2A77" w:rsidRPr="007D0D3F" w:rsidRDefault="005E2A77" w:rsidP="006E0E65">
            <w:pPr>
              <w:rPr>
                <w:sz w:val="18"/>
                <w:szCs w:val="18"/>
              </w:rPr>
            </w:pPr>
            <w:r>
              <w:rPr>
                <w:sz w:val="18"/>
                <w:szCs w:val="18"/>
              </w:rPr>
              <w:t>Bidé plástiku tuur-hakru’uk E</w:t>
            </w:r>
          </w:p>
        </w:tc>
        <w:tc>
          <w:tcPr>
            <w:tcW w:w="873" w:type="dxa"/>
          </w:tcPr>
          <w:p w14:paraId="081AB0F6" w14:textId="77777777" w:rsidR="005E2A77" w:rsidRDefault="005E2A77" w:rsidP="006E0E65"/>
        </w:tc>
        <w:tc>
          <w:tcPr>
            <w:tcW w:w="993" w:type="dxa"/>
          </w:tcPr>
          <w:p w14:paraId="03037695" w14:textId="77777777" w:rsidR="005E2A77" w:rsidRDefault="005E2A77" w:rsidP="006E0E65"/>
        </w:tc>
        <w:tc>
          <w:tcPr>
            <w:tcW w:w="992" w:type="dxa"/>
            <w:gridSpan w:val="2"/>
            <w:shd w:val="clear" w:color="auto" w:fill="auto"/>
          </w:tcPr>
          <w:p w14:paraId="36E8E1DC" w14:textId="77777777" w:rsidR="005E2A77" w:rsidRDefault="005E2A77" w:rsidP="006E0E65"/>
        </w:tc>
        <w:tc>
          <w:tcPr>
            <w:tcW w:w="850" w:type="dxa"/>
            <w:shd w:val="clear" w:color="auto" w:fill="auto"/>
          </w:tcPr>
          <w:p w14:paraId="1F2D8374" w14:textId="77777777" w:rsidR="005E2A77" w:rsidRDefault="005E2A77" w:rsidP="006E0E65"/>
        </w:tc>
        <w:tc>
          <w:tcPr>
            <w:tcW w:w="945" w:type="dxa"/>
            <w:shd w:val="clear" w:color="auto" w:fill="auto"/>
          </w:tcPr>
          <w:p w14:paraId="3018AB0B" w14:textId="77777777" w:rsidR="005E2A77" w:rsidRDefault="005E2A77" w:rsidP="006E0E65"/>
        </w:tc>
      </w:tr>
      <w:tr w:rsidR="005E2A77" w14:paraId="7F78A6C7" w14:textId="77777777" w:rsidTr="006E0E65">
        <w:tc>
          <w:tcPr>
            <w:tcW w:w="2874" w:type="dxa"/>
            <w:vMerge/>
          </w:tcPr>
          <w:p w14:paraId="24C00B3A" w14:textId="77777777" w:rsidR="005E2A77" w:rsidRDefault="005E2A77" w:rsidP="006E0E65"/>
        </w:tc>
        <w:tc>
          <w:tcPr>
            <w:tcW w:w="1918" w:type="dxa"/>
            <w:gridSpan w:val="2"/>
          </w:tcPr>
          <w:p w14:paraId="767B766D" w14:textId="77777777" w:rsidR="005E2A77" w:rsidRPr="007D0D3F" w:rsidRDefault="005E2A77" w:rsidP="006E0E65">
            <w:pPr>
              <w:rPr>
                <w:sz w:val="18"/>
                <w:szCs w:val="18"/>
              </w:rPr>
            </w:pPr>
            <w:r>
              <w:rPr>
                <w:sz w:val="18"/>
                <w:szCs w:val="18"/>
              </w:rPr>
              <w:t>Bidé serámiku tuur-hakru’uk A</w:t>
            </w:r>
          </w:p>
        </w:tc>
        <w:tc>
          <w:tcPr>
            <w:tcW w:w="873" w:type="dxa"/>
          </w:tcPr>
          <w:p w14:paraId="797B22F0" w14:textId="77777777" w:rsidR="005E2A77" w:rsidRDefault="005E2A77" w:rsidP="006E0E65"/>
        </w:tc>
        <w:tc>
          <w:tcPr>
            <w:tcW w:w="993" w:type="dxa"/>
          </w:tcPr>
          <w:p w14:paraId="03F84E66" w14:textId="77777777" w:rsidR="005E2A77" w:rsidRDefault="005E2A77" w:rsidP="006E0E65"/>
        </w:tc>
        <w:tc>
          <w:tcPr>
            <w:tcW w:w="992" w:type="dxa"/>
            <w:gridSpan w:val="2"/>
            <w:shd w:val="clear" w:color="auto" w:fill="auto"/>
          </w:tcPr>
          <w:p w14:paraId="67E4403F" w14:textId="77777777" w:rsidR="005E2A77" w:rsidRDefault="005E2A77" w:rsidP="006E0E65"/>
        </w:tc>
        <w:tc>
          <w:tcPr>
            <w:tcW w:w="850" w:type="dxa"/>
            <w:shd w:val="clear" w:color="auto" w:fill="auto"/>
          </w:tcPr>
          <w:p w14:paraId="3A819CA2" w14:textId="77777777" w:rsidR="005E2A77" w:rsidRDefault="005E2A77" w:rsidP="006E0E65"/>
        </w:tc>
        <w:tc>
          <w:tcPr>
            <w:tcW w:w="945" w:type="dxa"/>
            <w:shd w:val="clear" w:color="auto" w:fill="auto"/>
          </w:tcPr>
          <w:p w14:paraId="1962D456" w14:textId="77777777" w:rsidR="005E2A77" w:rsidRDefault="005E2A77" w:rsidP="006E0E65"/>
        </w:tc>
      </w:tr>
      <w:tr w:rsidR="005E2A77" w14:paraId="3AE897C0" w14:textId="77777777" w:rsidTr="006E0E65">
        <w:tc>
          <w:tcPr>
            <w:tcW w:w="2874" w:type="dxa"/>
            <w:vMerge/>
          </w:tcPr>
          <w:p w14:paraId="52A321B1" w14:textId="77777777" w:rsidR="005E2A77" w:rsidRDefault="005E2A77" w:rsidP="006E0E65"/>
        </w:tc>
        <w:tc>
          <w:tcPr>
            <w:tcW w:w="1918" w:type="dxa"/>
            <w:gridSpan w:val="2"/>
          </w:tcPr>
          <w:p w14:paraId="575077D0" w14:textId="77777777" w:rsidR="005E2A77" w:rsidRPr="007D0D3F" w:rsidRDefault="005E2A77" w:rsidP="006E0E65">
            <w:pPr>
              <w:rPr>
                <w:sz w:val="18"/>
                <w:szCs w:val="18"/>
              </w:rPr>
            </w:pPr>
            <w:r>
              <w:rPr>
                <w:sz w:val="18"/>
                <w:szCs w:val="18"/>
              </w:rPr>
              <w:t>Bidé serámiku tuur-hakru’uk B</w:t>
            </w:r>
          </w:p>
        </w:tc>
        <w:tc>
          <w:tcPr>
            <w:tcW w:w="873" w:type="dxa"/>
          </w:tcPr>
          <w:p w14:paraId="451151B6" w14:textId="77777777" w:rsidR="005E2A77" w:rsidRDefault="005E2A77" w:rsidP="006E0E65"/>
        </w:tc>
        <w:tc>
          <w:tcPr>
            <w:tcW w:w="993" w:type="dxa"/>
          </w:tcPr>
          <w:p w14:paraId="44788337" w14:textId="77777777" w:rsidR="005E2A77" w:rsidRDefault="005E2A77" w:rsidP="006E0E65"/>
        </w:tc>
        <w:tc>
          <w:tcPr>
            <w:tcW w:w="992" w:type="dxa"/>
            <w:gridSpan w:val="2"/>
            <w:shd w:val="clear" w:color="auto" w:fill="auto"/>
          </w:tcPr>
          <w:p w14:paraId="5E4EB57D" w14:textId="77777777" w:rsidR="005E2A77" w:rsidRDefault="005E2A77" w:rsidP="006E0E65"/>
        </w:tc>
        <w:tc>
          <w:tcPr>
            <w:tcW w:w="850" w:type="dxa"/>
            <w:shd w:val="clear" w:color="auto" w:fill="auto"/>
          </w:tcPr>
          <w:p w14:paraId="0C955474" w14:textId="77777777" w:rsidR="005E2A77" w:rsidRDefault="005E2A77" w:rsidP="006E0E65"/>
        </w:tc>
        <w:tc>
          <w:tcPr>
            <w:tcW w:w="945" w:type="dxa"/>
            <w:shd w:val="clear" w:color="auto" w:fill="auto"/>
          </w:tcPr>
          <w:p w14:paraId="57D5AA06" w14:textId="77777777" w:rsidR="005E2A77" w:rsidRDefault="005E2A77" w:rsidP="006E0E65"/>
        </w:tc>
      </w:tr>
      <w:tr w:rsidR="005E2A77" w14:paraId="13648B3D" w14:textId="77777777" w:rsidTr="006E0E65">
        <w:tc>
          <w:tcPr>
            <w:tcW w:w="2874" w:type="dxa"/>
            <w:vMerge/>
          </w:tcPr>
          <w:p w14:paraId="081265FD" w14:textId="77777777" w:rsidR="005E2A77" w:rsidRDefault="005E2A77" w:rsidP="006E0E65"/>
        </w:tc>
        <w:tc>
          <w:tcPr>
            <w:tcW w:w="1918" w:type="dxa"/>
            <w:gridSpan w:val="2"/>
          </w:tcPr>
          <w:p w14:paraId="44DF4818" w14:textId="77777777" w:rsidR="005E2A77" w:rsidRPr="007D0D3F" w:rsidRDefault="005E2A77" w:rsidP="006E0E65">
            <w:pPr>
              <w:rPr>
                <w:sz w:val="18"/>
                <w:szCs w:val="18"/>
              </w:rPr>
            </w:pPr>
            <w:r>
              <w:rPr>
                <w:sz w:val="18"/>
                <w:szCs w:val="18"/>
              </w:rPr>
              <w:t>Bidé serámiku tuur-hakru’uk C</w:t>
            </w:r>
          </w:p>
        </w:tc>
        <w:tc>
          <w:tcPr>
            <w:tcW w:w="873" w:type="dxa"/>
          </w:tcPr>
          <w:p w14:paraId="44DD8880" w14:textId="77777777" w:rsidR="005E2A77" w:rsidRDefault="005E2A77" w:rsidP="006E0E65"/>
        </w:tc>
        <w:tc>
          <w:tcPr>
            <w:tcW w:w="993" w:type="dxa"/>
          </w:tcPr>
          <w:p w14:paraId="01CA70CB" w14:textId="77777777" w:rsidR="005E2A77" w:rsidRDefault="005E2A77" w:rsidP="006E0E65"/>
        </w:tc>
        <w:tc>
          <w:tcPr>
            <w:tcW w:w="992" w:type="dxa"/>
            <w:gridSpan w:val="2"/>
            <w:shd w:val="clear" w:color="auto" w:fill="auto"/>
          </w:tcPr>
          <w:p w14:paraId="4E55CA80" w14:textId="77777777" w:rsidR="005E2A77" w:rsidRDefault="005E2A77" w:rsidP="006E0E65"/>
        </w:tc>
        <w:tc>
          <w:tcPr>
            <w:tcW w:w="850" w:type="dxa"/>
            <w:shd w:val="clear" w:color="auto" w:fill="auto"/>
          </w:tcPr>
          <w:p w14:paraId="4C467787" w14:textId="77777777" w:rsidR="005E2A77" w:rsidRDefault="005E2A77" w:rsidP="006E0E65"/>
        </w:tc>
        <w:tc>
          <w:tcPr>
            <w:tcW w:w="945" w:type="dxa"/>
            <w:shd w:val="clear" w:color="auto" w:fill="auto"/>
          </w:tcPr>
          <w:p w14:paraId="46645D85" w14:textId="77777777" w:rsidR="005E2A77" w:rsidRDefault="005E2A77" w:rsidP="006E0E65"/>
        </w:tc>
      </w:tr>
      <w:tr w:rsidR="005E2A77" w14:paraId="4500E48D" w14:textId="77777777" w:rsidTr="006E0E65">
        <w:tc>
          <w:tcPr>
            <w:tcW w:w="2874" w:type="dxa"/>
            <w:vMerge/>
          </w:tcPr>
          <w:p w14:paraId="133E676C" w14:textId="77777777" w:rsidR="005E2A77" w:rsidRDefault="005E2A77" w:rsidP="006E0E65"/>
        </w:tc>
        <w:tc>
          <w:tcPr>
            <w:tcW w:w="1918" w:type="dxa"/>
            <w:gridSpan w:val="2"/>
          </w:tcPr>
          <w:p w14:paraId="5C125FEB" w14:textId="77777777" w:rsidR="005E2A77" w:rsidRPr="007D0D3F" w:rsidRDefault="005E2A77" w:rsidP="006E0E65">
            <w:pPr>
              <w:rPr>
                <w:sz w:val="18"/>
                <w:szCs w:val="18"/>
              </w:rPr>
            </w:pPr>
            <w:r>
              <w:rPr>
                <w:sz w:val="18"/>
                <w:szCs w:val="18"/>
              </w:rPr>
              <w:t>Bidé serámiku tuur-hakru’uk D</w:t>
            </w:r>
          </w:p>
        </w:tc>
        <w:tc>
          <w:tcPr>
            <w:tcW w:w="873" w:type="dxa"/>
          </w:tcPr>
          <w:p w14:paraId="47F6915D" w14:textId="77777777" w:rsidR="005E2A77" w:rsidRDefault="005E2A77" w:rsidP="006E0E65"/>
        </w:tc>
        <w:tc>
          <w:tcPr>
            <w:tcW w:w="993" w:type="dxa"/>
          </w:tcPr>
          <w:p w14:paraId="59337234" w14:textId="77777777" w:rsidR="005E2A77" w:rsidRDefault="005E2A77" w:rsidP="006E0E65"/>
        </w:tc>
        <w:tc>
          <w:tcPr>
            <w:tcW w:w="992" w:type="dxa"/>
            <w:gridSpan w:val="2"/>
            <w:shd w:val="clear" w:color="auto" w:fill="auto"/>
          </w:tcPr>
          <w:p w14:paraId="25B1116E" w14:textId="77777777" w:rsidR="005E2A77" w:rsidRDefault="005E2A77" w:rsidP="006E0E65"/>
        </w:tc>
        <w:tc>
          <w:tcPr>
            <w:tcW w:w="850" w:type="dxa"/>
            <w:shd w:val="clear" w:color="auto" w:fill="auto"/>
          </w:tcPr>
          <w:p w14:paraId="14F668F4" w14:textId="77777777" w:rsidR="005E2A77" w:rsidRDefault="005E2A77" w:rsidP="006E0E65"/>
        </w:tc>
        <w:tc>
          <w:tcPr>
            <w:tcW w:w="945" w:type="dxa"/>
            <w:shd w:val="clear" w:color="auto" w:fill="auto"/>
          </w:tcPr>
          <w:p w14:paraId="4C2510C3" w14:textId="77777777" w:rsidR="005E2A77" w:rsidRDefault="005E2A77" w:rsidP="006E0E65"/>
        </w:tc>
      </w:tr>
      <w:tr w:rsidR="005E2A77" w14:paraId="5B0D6C2B" w14:textId="77777777" w:rsidTr="006E0E65">
        <w:tc>
          <w:tcPr>
            <w:tcW w:w="2874" w:type="dxa"/>
            <w:vMerge/>
          </w:tcPr>
          <w:p w14:paraId="4E4CDBA6" w14:textId="77777777" w:rsidR="005E2A77" w:rsidRDefault="005E2A77" w:rsidP="006E0E65"/>
        </w:tc>
        <w:tc>
          <w:tcPr>
            <w:tcW w:w="1918" w:type="dxa"/>
            <w:gridSpan w:val="2"/>
          </w:tcPr>
          <w:p w14:paraId="759354C1" w14:textId="77777777" w:rsidR="005E2A77" w:rsidRPr="007D0D3F" w:rsidRDefault="005E2A77" w:rsidP="006E0E65">
            <w:pPr>
              <w:rPr>
                <w:sz w:val="18"/>
                <w:szCs w:val="18"/>
              </w:rPr>
            </w:pPr>
            <w:r>
              <w:rPr>
                <w:sz w:val="18"/>
                <w:szCs w:val="18"/>
              </w:rPr>
              <w:t>Bidé simentu tuur-hakru’uk A</w:t>
            </w:r>
          </w:p>
        </w:tc>
        <w:tc>
          <w:tcPr>
            <w:tcW w:w="873" w:type="dxa"/>
          </w:tcPr>
          <w:p w14:paraId="30276E12" w14:textId="77777777" w:rsidR="005E2A77" w:rsidRDefault="005E2A77" w:rsidP="006E0E65"/>
        </w:tc>
        <w:tc>
          <w:tcPr>
            <w:tcW w:w="993" w:type="dxa"/>
          </w:tcPr>
          <w:p w14:paraId="73B6690D" w14:textId="77777777" w:rsidR="005E2A77" w:rsidRDefault="005E2A77" w:rsidP="006E0E65"/>
        </w:tc>
        <w:tc>
          <w:tcPr>
            <w:tcW w:w="992" w:type="dxa"/>
            <w:gridSpan w:val="2"/>
            <w:shd w:val="clear" w:color="auto" w:fill="auto"/>
          </w:tcPr>
          <w:p w14:paraId="37E900A0" w14:textId="77777777" w:rsidR="005E2A77" w:rsidRDefault="005E2A77" w:rsidP="006E0E65"/>
        </w:tc>
        <w:tc>
          <w:tcPr>
            <w:tcW w:w="850" w:type="dxa"/>
            <w:shd w:val="clear" w:color="auto" w:fill="auto"/>
          </w:tcPr>
          <w:p w14:paraId="00C9B8FE" w14:textId="77777777" w:rsidR="005E2A77" w:rsidRDefault="005E2A77" w:rsidP="006E0E65"/>
        </w:tc>
        <w:tc>
          <w:tcPr>
            <w:tcW w:w="945" w:type="dxa"/>
            <w:shd w:val="clear" w:color="auto" w:fill="auto"/>
          </w:tcPr>
          <w:p w14:paraId="55CAAAF5" w14:textId="77777777" w:rsidR="005E2A77" w:rsidRDefault="005E2A77" w:rsidP="006E0E65"/>
        </w:tc>
      </w:tr>
      <w:tr w:rsidR="005E2A77" w14:paraId="6B6FDF2B" w14:textId="77777777" w:rsidTr="006E0E65">
        <w:tc>
          <w:tcPr>
            <w:tcW w:w="2874" w:type="dxa"/>
            <w:vMerge/>
          </w:tcPr>
          <w:p w14:paraId="2CFB99E5" w14:textId="77777777" w:rsidR="005E2A77" w:rsidRDefault="005E2A77" w:rsidP="006E0E65"/>
        </w:tc>
        <w:tc>
          <w:tcPr>
            <w:tcW w:w="1918" w:type="dxa"/>
            <w:gridSpan w:val="2"/>
          </w:tcPr>
          <w:p w14:paraId="4B4BABB9" w14:textId="77777777" w:rsidR="005E2A77" w:rsidRPr="007D0D3F" w:rsidRDefault="005E2A77" w:rsidP="006E0E65">
            <w:pPr>
              <w:rPr>
                <w:sz w:val="18"/>
                <w:szCs w:val="18"/>
              </w:rPr>
            </w:pPr>
            <w:r>
              <w:rPr>
                <w:sz w:val="18"/>
                <w:szCs w:val="18"/>
              </w:rPr>
              <w:t>Bidé simentu tuur-hakru’uk B</w:t>
            </w:r>
          </w:p>
        </w:tc>
        <w:tc>
          <w:tcPr>
            <w:tcW w:w="873" w:type="dxa"/>
          </w:tcPr>
          <w:p w14:paraId="3107C7A0" w14:textId="77777777" w:rsidR="005E2A77" w:rsidRDefault="005E2A77" w:rsidP="006E0E65"/>
        </w:tc>
        <w:tc>
          <w:tcPr>
            <w:tcW w:w="993" w:type="dxa"/>
          </w:tcPr>
          <w:p w14:paraId="128222CA" w14:textId="77777777" w:rsidR="005E2A77" w:rsidRDefault="005E2A77" w:rsidP="006E0E65"/>
        </w:tc>
        <w:tc>
          <w:tcPr>
            <w:tcW w:w="992" w:type="dxa"/>
            <w:gridSpan w:val="2"/>
            <w:shd w:val="clear" w:color="auto" w:fill="auto"/>
          </w:tcPr>
          <w:p w14:paraId="257D54CF" w14:textId="77777777" w:rsidR="005E2A77" w:rsidRDefault="005E2A77" w:rsidP="006E0E65"/>
        </w:tc>
        <w:tc>
          <w:tcPr>
            <w:tcW w:w="850" w:type="dxa"/>
            <w:shd w:val="clear" w:color="auto" w:fill="auto"/>
          </w:tcPr>
          <w:p w14:paraId="542B503B" w14:textId="77777777" w:rsidR="005E2A77" w:rsidRDefault="005E2A77" w:rsidP="006E0E65"/>
        </w:tc>
        <w:tc>
          <w:tcPr>
            <w:tcW w:w="945" w:type="dxa"/>
            <w:shd w:val="clear" w:color="auto" w:fill="auto"/>
          </w:tcPr>
          <w:p w14:paraId="1CB1C8C5" w14:textId="77777777" w:rsidR="005E2A77" w:rsidRDefault="005E2A77" w:rsidP="006E0E65"/>
        </w:tc>
      </w:tr>
      <w:tr w:rsidR="005E2A77" w14:paraId="111DE38E" w14:textId="77777777" w:rsidTr="006E0E65">
        <w:tc>
          <w:tcPr>
            <w:tcW w:w="2874" w:type="dxa"/>
            <w:vMerge/>
          </w:tcPr>
          <w:p w14:paraId="3DD157E7" w14:textId="77777777" w:rsidR="005E2A77" w:rsidRDefault="005E2A77" w:rsidP="006E0E65"/>
        </w:tc>
        <w:tc>
          <w:tcPr>
            <w:tcW w:w="1918" w:type="dxa"/>
            <w:gridSpan w:val="2"/>
          </w:tcPr>
          <w:p w14:paraId="23260652" w14:textId="77777777" w:rsidR="005E2A77" w:rsidRPr="007D0D3F" w:rsidRDefault="005E2A77" w:rsidP="006E0E65">
            <w:pPr>
              <w:rPr>
                <w:sz w:val="18"/>
                <w:szCs w:val="18"/>
              </w:rPr>
            </w:pPr>
            <w:r>
              <w:rPr>
                <w:sz w:val="18"/>
                <w:szCs w:val="18"/>
              </w:rPr>
              <w:t>Bidé simentu tuur-hakru’uk C</w:t>
            </w:r>
          </w:p>
        </w:tc>
        <w:tc>
          <w:tcPr>
            <w:tcW w:w="873" w:type="dxa"/>
          </w:tcPr>
          <w:p w14:paraId="04CD439F" w14:textId="77777777" w:rsidR="005E2A77" w:rsidRDefault="005E2A77" w:rsidP="006E0E65"/>
        </w:tc>
        <w:tc>
          <w:tcPr>
            <w:tcW w:w="993" w:type="dxa"/>
          </w:tcPr>
          <w:p w14:paraId="51A7D758" w14:textId="77777777" w:rsidR="005E2A77" w:rsidRDefault="005E2A77" w:rsidP="006E0E65"/>
        </w:tc>
        <w:tc>
          <w:tcPr>
            <w:tcW w:w="992" w:type="dxa"/>
            <w:gridSpan w:val="2"/>
            <w:shd w:val="clear" w:color="auto" w:fill="auto"/>
          </w:tcPr>
          <w:p w14:paraId="2EFD27BB" w14:textId="77777777" w:rsidR="005E2A77" w:rsidRDefault="005E2A77" w:rsidP="006E0E65"/>
        </w:tc>
        <w:tc>
          <w:tcPr>
            <w:tcW w:w="850" w:type="dxa"/>
            <w:shd w:val="clear" w:color="auto" w:fill="auto"/>
          </w:tcPr>
          <w:p w14:paraId="40EA05D4" w14:textId="77777777" w:rsidR="005E2A77" w:rsidRDefault="005E2A77" w:rsidP="006E0E65"/>
        </w:tc>
        <w:tc>
          <w:tcPr>
            <w:tcW w:w="945" w:type="dxa"/>
            <w:shd w:val="clear" w:color="auto" w:fill="auto"/>
          </w:tcPr>
          <w:p w14:paraId="6CEE6822" w14:textId="77777777" w:rsidR="005E2A77" w:rsidRDefault="005E2A77" w:rsidP="006E0E65"/>
        </w:tc>
      </w:tr>
      <w:tr w:rsidR="005E2A77" w14:paraId="443E62A4" w14:textId="77777777" w:rsidTr="006E0E65">
        <w:tc>
          <w:tcPr>
            <w:tcW w:w="2874" w:type="dxa"/>
            <w:vMerge/>
          </w:tcPr>
          <w:p w14:paraId="42AF7429" w14:textId="77777777" w:rsidR="005E2A77" w:rsidRDefault="005E2A77" w:rsidP="006E0E65"/>
        </w:tc>
        <w:tc>
          <w:tcPr>
            <w:tcW w:w="1918" w:type="dxa"/>
            <w:gridSpan w:val="2"/>
          </w:tcPr>
          <w:p w14:paraId="60081DDD" w14:textId="77777777" w:rsidR="005E2A77" w:rsidRPr="007D0D3F" w:rsidRDefault="005E2A77" w:rsidP="006E0E65">
            <w:pPr>
              <w:rPr>
                <w:sz w:val="18"/>
                <w:szCs w:val="18"/>
              </w:rPr>
            </w:pPr>
            <w:r>
              <w:rPr>
                <w:sz w:val="18"/>
                <w:szCs w:val="18"/>
              </w:rPr>
              <w:t>Bidé serámiku tuur-loos rega ho bee A</w:t>
            </w:r>
          </w:p>
        </w:tc>
        <w:tc>
          <w:tcPr>
            <w:tcW w:w="873" w:type="dxa"/>
          </w:tcPr>
          <w:p w14:paraId="326E8060" w14:textId="77777777" w:rsidR="005E2A77" w:rsidRDefault="005E2A77" w:rsidP="006E0E65"/>
        </w:tc>
        <w:tc>
          <w:tcPr>
            <w:tcW w:w="993" w:type="dxa"/>
          </w:tcPr>
          <w:p w14:paraId="543FBB97" w14:textId="77777777" w:rsidR="005E2A77" w:rsidRDefault="005E2A77" w:rsidP="006E0E65"/>
        </w:tc>
        <w:tc>
          <w:tcPr>
            <w:tcW w:w="992" w:type="dxa"/>
            <w:gridSpan w:val="2"/>
            <w:shd w:val="clear" w:color="auto" w:fill="auto"/>
          </w:tcPr>
          <w:p w14:paraId="2C0C6C18" w14:textId="77777777" w:rsidR="005E2A77" w:rsidRDefault="005E2A77" w:rsidP="006E0E65"/>
        </w:tc>
        <w:tc>
          <w:tcPr>
            <w:tcW w:w="850" w:type="dxa"/>
            <w:shd w:val="clear" w:color="auto" w:fill="auto"/>
          </w:tcPr>
          <w:p w14:paraId="739B9F32" w14:textId="77777777" w:rsidR="005E2A77" w:rsidRDefault="005E2A77" w:rsidP="006E0E65"/>
        </w:tc>
        <w:tc>
          <w:tcPr>
            <w:tcW w:w="945" w:type="dxa"/>
            <w:shd w:val="clear" w:color="auto" w:fill="auto"/>
          </w:tcPr>
          <w:p w14:paraId="34373022" w14:textId="77777777" w:rsidR="005E2A77" w:rsidRDefault="005E2A77" w:rsidP="006E0E65"/>
        </w:tc>
      </w:tr>
      <w:tr w:rsidR="005E2A77" w14:paraId="2056402E" w14:textId="77777777" w:rsidTr="006E0E65">
        <w:tc>
          <w:tcPr>
            <w:tcW w:w="2874" w:type="dxa"/>
            <w:vMerge/>
          </w:tcPr>
          <w:p w14:paraId="285B02B3" w14:textId="77777777" w:rsidR="005E2A77" w:rsidRDefault="005E2A77" w:rsidP="006E0E65"/>
        </w:tc>
        <w:tc>
          <w:tcPr>
            <w:tcW w:w="1918" w:type="dxa"/>
            <w:gridSpan w:val="2"/>
          </w:tcPr>
          <w:p w14:paraId="46834DB1" w14:textId="77777777" w:rsidR="005E2A77" w:rsidRPr="007D0D3F" w:rsidRDefault="005E2A77" w:rsidP="006E0E65">
            <w:pPr>
              <w:rPr>
                <w:sz w:val="18"/>
                <w:szCs w:val="18"/>
              </w:rPr>
            </w:pPr>
            <w:r>
              <w:rPr>
                <w:sz w:val="18"/>
                <w:szCs w:val="18"/>
              </w:rPr>
              <w:t>Bidé serámiku tuur-loos rega ho bee B</w:t>
            </w:r>
          </w:p>
        </w:tc>
        <w:tc>
          <w:tcPr>
            <w:tcW w:w="873" w:type="dxa"/>
          </w:tcPr>
          <w:p w14:paraId="36484FC6" w14:textId="77777777" w:rsidR="005E2A77" w:rsidRDefault="005E2A77" w:rsidP="006E0E65"/>
        </w:tc>
        <w:tc>
          <w:tcPr>
            <w:tcW w:w="993" w:type="dxa"/>
          </w:tcPr>
          <w:p w14:paraId="0F293BEB" w14:textId="77777777" w:rsidR="005E2A77" w:rsidRDefault="005E2A77" w:rsidP="006E0E65"/>
        </w:tc>
        <w:tc>
          <w:tcPr>
            <w:tcW w:w="992" w:type="dxa"/>
            <w:gridSpan w:val="2"/>
            <w:shd w:val="clear" w:color="auto" w:fill="auto"/>
          </w:tcPr>
          <w:p w14:paraId="3BEC69CF" w14:textId="77777777" w:rsidR="005E2A77" w:rsidRDefault="005E2A77" w:rsidP="006E0E65"/>
        </w:tc>
        <w:tc>
          <w:tcPr>
            <w:tcW w:w="850" w:type="dxa"/>
            <w:shd w:val="clear" w:color="auto" w:fill="auto"/>
          </w:tcPr>
          <w:p w14:paraId="77A3EFF4" w14:textId="77777777" w:rsidR="005E2A77" w:rsidRDefault="005E2A77" w:rsidP="006E0E65"/>
        </w:tc>
        <w:tc>
          <w:tcPr>
            <w:tcW w:w="945" w:type="dxa"/>
            <w:shd w:val="clear" w:color="auto" w:fill="auto"/>
          </w:tcPr>
          <w:p w14:paraId="673967F6" w14:textId="77777777" w:rsidR="005E2A77" w:rsidRDefault="005E2A77" w:rsidP="006E0E65"/>
        </w:tc>
      </w:tr>
      <w:tr w:rsidR="005E2A77" w14:paraId="51A70EE3" w14:textId="77777777" w:rsidTr="006E0E65">
        <w:tc>
          <w:tcPr>
            <w:tcW w:w="2874" w:type="dxa"/>
            <w:vMerge/>
          </w:tcPr>
          <w:p w14:paraId="27E8E932" w14:textId="77777777" w:rsidR="005E2A77" w:rsidRDefault="005E2A77" w:rsidP="006E0E65"/>
        </w:tc>
        <w:tc>
          <w:tcPr>
            <w:tcW w:w="1918" w:type="dxa"/>
            <w:gridSpan w:val="2"/>
          </w:tcPr>
          <w:p w14:paraId="2D46FDC1" w14:textId="77777777" w:rsidR="005E2A77" w:rsidRPr="007D0D3F" w:rsidRDefault="005E2A77" w:rsidP="006E0E65">
            <w:pPr>
              <w:rPr>
                <w:sz w:val="18"/>
                <w:szCs w:val="18"/>
              </w:rPr>
            </w:pPr>
            <w:r>
              <w:rPr>
                <w:sz w:val="18"/>
                <w:szCs w:val="18"/>
              </w:rPr>
              <w:t>Bidé serámiku tuur-loos rega ho bee C</w:t>
            </w:r>
          </w:p>
        </w:tc>
        <w:tc>
          <w:tcPr>
            <w:tcW w:w="873" w:type="dxa"/>
          </w:tcPr>
          <w:p w14:paraId="17819FBF" w14:textId="77777777" w:rsidR="005E2A77" w:rsidRDefault="005E2A77" w:rsidP="006E0E65"/>
        </w:tc>
        <w:tc>
          <w:tcPr>
            <w:tcW w:w="993" w:type="dxa"/>
          </w:tcPr>
          <w:p w14:paraId="62DA1290" w14:textId="77777777" w:rsidR="005E2A77" w:rsidRDefault="005E2A77" w:rsidP="006E0E65"/>
        </w:tc>
        <w:tc>
          <w:tcPr>
            <w:tcW w:w="992" w:type="dxa"/>
            <w:gridSpan w:val="2"/>
            <w:shd w:val="clear" w:color="auto" w:fill="auto"/>
          </w:tcPr>
          <w:p w14:paraId="630716A5" w14:textId="77777777" w:rsidR="005E2A77" w:rsidRDefault="005E2A77" w:rsidP="006E0E65"/>
        </w:tc>
        <w:tc>
          <w:tcPr>
            <w:tcW w:w="850" w:type="dxa"/>
            <w:shd w:val="clear" w:color="auto" w:fill="auto"/>
          </w:tcPr>
          <w:p w14:paraId="21FCAD35" w14:textId="77777777" w:rsidR="005E2A77" w:rsidRDefault="005E2A77" w:rsidP="006E0E65"/>
        </w:tc>
        <w:tc>
          <w:tcPr>
            <w:tcW w:w="945" w:type="dxa"/>
            <w:shd w:val="clear" w:color="auto" w:fill="auto"/>
          </w:tcPr>
          <w:p w14:paraId="758D87FE" w14:textId="77777777" w:rsidR="005E2A77" w:rsidRDefault="005E2A77" w:rsidP="006E0E65"/>
        </w:tc>
      </w:tr>
      <w:tr w:rsidR="005E2A77" w14:paraId="68D4DB1D" w14:textId="77777777" w:rsidTr="006E0E65">
        <w:tc>
          <w:tcPr>
            <w:tcW w:w="2874" w:type="dxa"/>
            <w:vMerge/>
          </w:tcPr>
          <w:p w14:paraId="10F2FECC" w14:textId="77777777" w:rsidR="005E2A77" w:rsidRDefault="005E2A77" w:rsidP="006E0E65"/>
        </w:tc>
        <w:tc>
          <w:tcPr>
            <w:tcW w:w="1918" w:type="dxa"/>
            <w:gridSpan w:val="2"/>
          </w:tcPr>
          <w:p w14:paraId="552593E7" w14:textId="77777777" w:rsidR="005E2A77" w:rsidRPr="007D0D3F" w:rsidRDefault="005E2A77" w:rsidP="006E0E65">
            <w:pPr>
              <w:rPr>
                <w:sz w:val="18"/>
                <w:szCs w:val="18"/>
              </w:rPr>
            </w:pPr>
            <w:r>
              <w:rPr>
                <w:sz w:val="18"/>
                <w:szCs w:val="18"/>
              </w:rPr>
              <w:t>Bidé serámiku tuur-loos rega ho bee D</w:t>
            </w:r>
          </w:p>
        </w:tc>
        <w:tc>
          <w:tcPr>
            <w:tcW w:w="873" w:type="dxa"/>
          </w:tcPr>
          <w:p w14:paraId="1DA7DCD0" w14:textId="77777777" w:rsidR="005E2A77" w:rsidRDefault="005E2A77" w:rsidP="006E0E65"/>
        </w:tc>
        <w:tc>
          <w:tcPr>
            <w:tcW w:w="993" w:type="dxa"/>
          </w:tcPr>
          <w:p w14:paraId="4BCECD83" w14:textId="77777777" w:rsidR="005E2A77" w:rsidRDefault="005E2A77" w:rsidP="006E0E65"/>
        </w:tc>
        <w:tc>
          <w:tcPr>
            <w:tcW w:w="992" w:type="dxa"/>
            <w:gridSpan w:val="2"/>
            <w:shd w:val="clear" w:color="auto" w:fill="auto"/>
          </w:tcPr>
          <w:p w14:paraId="57AEEC09" w14:textId="77777777" w:rsidR="005E2A77" w:rsidRDefault="005E2A77" w:rsidP="006E0E65"/>
        </w:tc>
        <w:tc>
          <w:tcPr>
            <w:tcW w:w="850" w:type="dxa"/>
            <w:shd w:val="clear" w:color="auto" w:fill="auto"/>
          </w:tcPr>
          <w:p w14:paraId="6CA2001D" w14:textId="77777777" w:rsidR="005E2A77" w:rsidRDefault="005E2A77" w:rsidP="006E0E65"/>
        </w:tc>
        <w:tc>
          <w:tcPr>
            <w:tcW w:w="945" w:type="dxa"/>
            <w:shd w:val="clear" w:color="auto" w:fill="auto"/>
          </w:tcPr>
          <w:p w14:paraId="1DEB597D" w14:textId="77777777" w:rsidR="005E2A77" w:rsidRDefault="005E2A77" w:rsidP="006E0E65"/>
        </w:tc>
      </w:tr>
      <w:tr w:rsidR="005E2A77" w14:paraId="788AC3A9" w14:textId="77777777" w:rsidTr="006E0E65">
        <w:tc>
          <w:tcPr>
            <w:tcW w:w="2874" w:type="dxa"/>
            <w:vMerge/>
          </w:tcPr>
          <w:p w14:paraId="48E6C50C" w14:textId="77777777" w:rsidR="005E2A77" w:rsidRDefault="005E2A77" w:rsidP="006E0E65"/>
        </w:tc>
        <w:tc>
          <w:tcPr>
            <w:tcW w:w="1918" w:type="dxa"/>
            <w:gridSpan w:val="2"/>
          </w:tcPr>
          <w:p w14:paraId="58222B35" w14:textId="77777777" w:rsidR="005E2A77" w:rsidRPr="00A93036" w:rsidRDefault="005E2A77" w:rsidP="006E0E65">
            <w:pPr>
              <w:rPr>
                <w:sz w:val="18"/>
                <w:szCs w:val="18"/>
              </w:rPr>
            </w:pPr>
            <w:r w:rsidRPr="00A93036">
              <w:rPr>
                <w:sz w:val="18"/>
                <w:szCs w:val="18"/>
              </w:rPr>
              <w:t>Du’ut /kakuluk sukun</w:t>
            </w:r>
          </w:p>
        </w:tc>
        <w:tc>
          <w:tcPr>
            <w:tcW w:w="873" w:type="dxa"/>
          </w:tcPr>
          <w:p w14:paraId="31E085E4" w14:textId="77777777" w:rsidR="005E2A77" w:rsidRDefault="005E2A77" w:rsidP="006E0E65"/>
        </w:tc>
        <w:tc>
          <w:tcPr>
            <w:tcW w:w="993" w:type="dxa"/>
          </w:tcPr>
          <w:p w14:paraId="0D7D5C6A" w14:textId="77777777" w:rsidR="005E2A77" w:rsidRDefault="005E2A77" w:rsidP="006E0E65"/>
        </w:tc>
        <w:tc>
          <w:tcPr>
            <w:tcW w:w="992" w:type="dxa"/>
            <w:gridSpan w:val="2"/>
            <w:shd w:val="clear" w:color="auto" w:fill="auto"/>
          </w:tcPr>
          <w:p w14:paraId="1D4F0728" w14:textId="77777777" w:rsidR="005E2A77" w:rsidRDefault="005E2A77" w:rsidP="006E0E65"/>
        </w:tc>
        <w:tc>
          <w:tcPr>
            <w:tcW w:w="850" w:type="dxa"/>
            <w:shd w:val="clear" w:color="auto" w:fill="auto"/>
          </w:tcPr>
          <w:p w14:paraId="7BD2494B" w14:textId="77777777" w:rsidR="005E2A77" w:rsidRDefault="005E2A77" w:rsidP="006E0E65"/>
        </w:tc>
        <w:tc>
          <w:tcPr>
            <w:tcW w:w="945" w:type="dxa"/>
            <w:shd w:val="clear" w:color="auto" w:fill="auto"/>
          </w:tcPr>
          <w:p w14:paraId="4D52B230" w14:textId="77777777" w:rsidR="005E2A77" w:rsidRDefault="005E2A77" w:rsidP="006E0E65"/>
        </w:tc>
      </w:tr>
      <w:tr w:rsidR="005E2A77" w14:paraId="6925CA79" w14:textId="77777777" w:rsidTr="006E0E65">
        <w:tc>
          <w:tcPr>
            <w:tcW w:w="2874" w:type="dxa"/>
            <w:vMerge/>
          </w:tcPr>
          <w:p w14:paraId="7E811DA1" w14:textId="77777777" w:rsidR="005E2A77" w:rsidRDefault="005E2A77" w:rsidP="006E0E65"/>
        </w:tc>
        <w:tc>
          <w:tcPr>
            <w:tcW w:w="1918" w:type="dxa"/>
            <w:gridSpan w:val="2"/>
          </w:tcPr>
          <w:p w14:paraId="3A5AB7C7" w14:textId="77777777" w:rsidR="005E2A77" w:rsidRPr="00A93036" w:rsidRDefault="005E2A77" w:rsidP="006E0E65">
            <w:pPr>
              <w:rPr>
                <w:sz w:val="18"/>
                <w:szCs w:val="18"/>
              </w:rPr>
            </w:pPr>
            <w:r w:rsidRPr="00A93036">
              <w:rPr>
                <w:sz w:val="18"/>
                <w:szCs w:val="18"/>
              </w:rPr>
              <w:t>Ai</w:t>
            </w:r>
          </w:p>
        </w:tc>
        <w:tc>
          <w:tcPr>
            <w:tcW w:w="873" w:type="dxa"/>
          </w:tcPr>
          <w:p w14:paraId="454924BC" w14:textId="77777777" w:rsidR="005E2A77" w:rsidRDefault="005E2A77" w:rsidP="006E0E65"/>
        </w:tc>
        <w:tc>
          <w:tcPr>
            <w:tcW w:w="993" w:type="dxa"/>
          </w:tcPr>
          <w:p w14:paraId="2213192A" w14:textId="77777777" w:rsidR="005E2A77" w:rsidRDefault="005E2A77" w:rsidP="006E0E65"/>
        </w:tc>
        <w:tc>
          <w:tcPr>
            <w:tcW w:w="992" w:type="dxa"/>
            <w:gridSpan w:val="2"/>
            <w:shd w:val="clear" w:color="auto" w:fill="auto"/>
          </w:tcPr>
          <w:p w14:paraId="51B92411" w14:textId="77777777" w:rsidR="005E2A77" w:rsidRDefault="005E2A77" w:rsidP="006E0E65"/>
        </w:tc>
        <w:tc>
          <w:tcPr>
            <w:tcW w:w="850" w:type="dxa"/>
            <w:shd w:val="clear" w:color="auto" w:fill="auto"/>
          </w:tcPr>
          <w:p w14:paraId="46A988C7" w14:textId="77777777" w:rsidR="005E2A77" w:rsidRDefault="005E2A77" w:rsidP="006E0E65"/>
        </w:tc>
        <w:tc>
          <w:tcPr>
            <w:tcW w:w="945" w:type="dxa"/>
            <w:shd w:val="clear" w:color="auto" w:fill="auto"/>
          </w:tcPr>
          <w:p w14:paraId="70F103A5" w14:textId="77777777" w:rsidR="005E2A77" w:rsidRDefault="005E2A77" w:rsidP="006E0E65"/>
        </w:tc>
      </w:tr>
      <w:tr w:rsidR="005E2A77" w14:paraId="45FAFA89" w14:textId="77777777" w:rsidTr="006E0E65">
        <w:tc>
          <w:tcPr>
            <w:tcW w:w="2874" w:type="dxa"/>
            <w:vMerge/>
          </w:tcPr>
          <w:p w14:paraId="69D575C5" w14:textId="77777777" w:rsidR="005E2A77" w:rsidRDefault="005E2A77" w:rsidP="006E0E65"/>
        </w:tc>
        <w:tc>
          <w:tcPr>
            <w:tcW w:w="1918" w:type="dxa"/>
            <w:gridSpan w:val="2"/>
          </w:tcPr>
          <w:p w14:paraId="3D140366" w14:textId="77777777" w:rsidR="005E2A77" w:rsidRPr="00A93036" w:rsidRDefault="005E2A77" w:rsidP="006E0E65">
            <w:pPr>
              <w:rPr>
                <w:sz w:val="18"/>
                <w:szCs w:val="18"/>
              </w:rPr>
            </w:pPr>
            <w:r w:rsidRPr="00A93036">
              <w:rPr>
                <w:sz w:val="18"/>
                <w:szCs w:val="18"/>
              </w:rPr>
              <w:t>Zinku</w:t>
            </w:r>
          </w:p>
        </w:tc>
        <w:tc>
          <w:tcPr>
            <w:tcW w:w="873" w:type="dxa"/>
          </w:tcPr>
          <w:p w14:paraId="43D32B0F" w14:textId="77777777" w:rsidR="005E2A77" w:rsidRDefault="005E2A77" w:rsidP="006E0E65"/>
        </w:tc>
        <w:tc>
          <w:tcPr>
            <w:tcW w:w="993" w:type="dxa"/>
          </w:tcPr>
          <w:p w14:paraId="1727B179" w14:textId="77777777" w:rsidR="005E2A77" w:rsidRDefault="005E2A77" w:rsidP="006E0E65"/>
        </w:tc>
        <w:tc>
          <w:tcPr>
            <w:tcW w:w="992" w:type="dxa"/>
            <w:gridSpan w:val="2"/>
            <w:shd w:val="clear" w:color="auto" w:fill="auto"/>
          </w:tcPr>
          <w:p w14:paraId="68D02C52" w14:textId="77777777" w:rsidR="005E2A77" w:rsidRDefault="005E2A77" w:rsidP="006E0E65"/>
        </w:tc>
        <w:tc>
          <w:tcPr>
            <w:tcW w:w="850" w:type="dxa"/>
            <w:shd w:val="clear" w:color="auto" w:fill="auto"/>
          </w:tcPr>
          <w:p w14:paraId="15413CEE" w14:textId="77777777" w:rsidR="005E2A77" w:rsidRDefault="005E2A77" w:rsidP="006E0E65"/>
        </w:tc>
        <w:tc>
          <w:tcPr>
            <w:tcW w:w="945" w:type="dxa"/>
            <w:shd w:val="clear" w:color="auto" w:fill="auto"/>
          </w:tcPr>
          <w:p w14:paraId="02CB2299" w14:textId="77777777" w:rsidR="005E2A77" w:rsidRDefault="005E2A77" w:rsidP="006E0E65"/>
        </w:tc>
      </w:tr>
      <w:tr w:rsidR="005E2A77" w14:paraId="3D4677B1" w14:textId="77777777" w:rsidTr="006E0E65">
        <w:tc>
          <w:tcPr>
            <w:tcW w:w="2874" w:type="dxa"/>
            <w:vMerge/>
          </w:tcPr>
          <w:p w14:paraId="486A2107" w14:textId="77777777" w:rsidR="005E2A77" w:rsidRDefault="005E2A77" w:rsidP="006E0E65"/>
        </w:tc>
        <w:tc>
          <w:tcPr>
            <w:tcW w:w="1918" w:type="dxa"/>
            <w:gridSpan w:val="2"/>
          </w:tcPr>
          <w:p w14:paraId="2A81F06C" w14:textId="77777777" w:rsidR="005E2A77" w:rsidRPr="00A93036" w:rsidRDefault="005E2A77" w:rsidP="006E0E65">
            <w:pPr>
              <w:rPr>
                <w:sz w:val="18"/>
                <w:szCs w:val="18"/>
              </w:rPr>
            </w:pPr>
            <w:r w:rsidRPr="00A93036">
              <w:rPr>
                <w:sz w:val="18"/>
                <w:szCs w:val="18"/>
              </w:rPr>
              <w:t>Simentu</w:t>
            </w:r>
          </w:p>
        </w:tc>
        <w:tc>
          <w:tcPr>
            <w:tcW w:w="873" w:type="dxa"/>
          </w:tcPr>
          <w:p w14:paraId="55F121C5" w14:textId="77777777" w:rsidR="005E2A77" w:rsidRDefault="005E2A77" w:rsidP="006E0E65"/>
        </w:tc>
        <w:tc>
          <w:tcPr>
            <w:tcW w:w="993" w:type="dxa"/>
          </w:tcPr>
          <w:p w14:paraId="1EA967CC" w14:textId="77777777" w:rsidR="005E2A77" w:rsidRDefault="005E2A77" w:rsidP="006E0E65"/>
        </w:tc>
        <w:tc>
          <w:tcPr>
            <w:tcW w:w="992" w:type="dxa"/>
            <w:gridSpan w:val="2"/>
            <w:shd w:val="clear" w:color="auto" w:fill="auto"/>
          </w:tcPr>
          <w:p w14:paraId="63FFBFCB" w14:textId="77777777" w:rsidR="005E2A77" w:rsidRDefault="005E2A77" w:rsidP="006E0E65"/>
        </w:tc>
        <w:tc>
          <w:tcPr>
            <w:tcW w:w="850" w:type="dxa"/>
            <w:shd w:val="clear" w:color="auto" w:fill="auto"/>
          </w:tcPr>
          <w:p w14:paraId="656DC1E9" w14:textId="77777777" w:rsidR="005E2A77" w:rsidRDefault="005E2A77" w:rsidP="006E0E65"/>
        </w:tc>
        <w:tc>
          <w:tcPr>
            <w:tcW w:w="945" w:type="dxa"/>
            <w:shd w:val="clear" w:color="auto" w:fill="auto"/>
          </w:tcPr>
          <w:p w14:paraId="3EB4E874" w14:textId="77777777" w:rsidR="005E2A77" w:rsidRDefault="005E2A77" w:rsidP="006E0E65"/>
        </w:tc>
      </w:tr>
      <w:tr w:rsidR="005E2A77" w14:paraId="2282364F" w14:textId="77777777" w:rsidTr="006E0E65">
        <w:tc>
          <w:tcPr>
            <w:tcW w:w="2874" w:type="dxa"/>
            <w:vMerge/>
          </w:tcPr>
          <w:p w14:paraId="536A9B10" w14:textId="77777777" w:rsidR="005E2A77" w:rsidRDefault="005E2A77" w:rsidP="006E0E65"/>
        </w:tc>
        <w:tc>
          <w:tcPr>
            <w:tcW w:w="1918" w:type="dxa"/>
            <w:gridSpan w:val="2"/>
          </w:tcPr>
          <w:p w14:paraId="3BCBA5E1" w14:textId="77777777" w:rsidR="005E2A77" w:rsidRPr="00A93036" w:rsidRDefault="005E2A77" w:rsidP="006E0E65">
            <w:pPr>
              <w:rPr>
                <w:sz w:val="18"/>
                <w:szCs w:val="18"/>
              </w:rPr>
            </w:pPr>
            <w:r w:rsidRPr="00A93036">
              <w:rPr>
                <w:sz w:val="18"/>
                <w:szCs w:val="18"/>
              </w:rPr>
              <w:t>Kanu PVC</w:t>
            </w:r>
          </w:p>
        </w:tc>
        <w:tc>
          <w:tcPr>
            <w:tcW w:w="873" w:type="dxa"/>
          </w:tcPr>
          <w:p w14:paraId="0EA78641" w14:textId="77777777" w:rsidR="005E2A77" w:rsidRDefault="005E2A77" w:rsidP="006E0E65"/>
        </w:tc>
        <w:tc>
          <w:tcPr>
            <w:tcW w:w="993" w:type="dxa"/>
          </w:tcPr>
          <w:p w14:paraId="4BD6131A" w14:textId="77777777" w:rsidR="005E2A77" w:rsidRDefault="005E2A77" w:rsidP="006E0E65"/>
        </w:tc>
        <w:tc>
          <w:tcPr>
            <w:tcW w:w="992" w:type="dxa"/>
            <w:gridSpan w:val="2"/>
            <w:shd w:val="clear" w:color="auto" w:fill="auto"/>
          </w:tcPr>
          <w:p w14:paraId="6EA79BB8" w14:textId="77777777" w:rsidR="005E2A77" w:rsidRDefault="005E2A77" w:rsidP="006E0E65"/>
        </w:tc>
        <w:tc>
          <w:tcPr>
            <w:tcW w:w="850" w:type="dxa"/>
            <w:shd w:val="clear" w:color="auto" w:fill="auto"/>
          </w:tcPr>
          <w:p w14:paraId="2F0DC26D" w14:textId="77777777" w:rsidR="005E2A77" w:rsidRDefault="005E2A77" w:rsidP="006E0E65"/>
        </w:tc>
        <w:tc>
          <w:tcPr>
            <w:tcW w:w="945" w:type="dxa"/>
            <w:shd w:val="clear" w:color="auto" w:fill="auto"/>
          </w:tcPr>
          <w:p w14:paraId="3DE8AEAF" w14:textId="77777777" w:rsidR="005E2A77" w:rsidRDefault="005E2A77" w:rsidP="006E0E65"/>
        </w:tc>
      </w:tr>
      <w:tr w:rsidR="005E2A77" w14:paraId="2CE909E7" w14:textId="77777777" w:rsidTr="006E0E65">
        <w:tc>
          <w:tcPr>
            <w:tcW w:w="2874" w:type="dxa"/>
            <w:vMerge/>
          </w:tcPr>
          <w:p w14:paraId="786A3A28" w14:textId="77777777" w:rsidR="005E2A77" w:rsidRDefault="005E2A77" w:rsidP="006E0E65"/>
        </w:tc>
        <w:tc>
          <w:tcPr>
            <w:tcW w:w="1918" w:type="dxa"/>
            <w:gridSpan w:val="2"/>
          </w:tcPr>
          <w:p w14:paraId="1E45F8FC" w14:textId="77777777" w:rsidR="005E2A77" w:rsidRPr="00A93036" w:rsidRDefault="005E2A77" w:rsidP="006E0E65">
            <w:pPr>
              <w:rPr>
                <w:sz w:val="18"/>
                <w:szCs w:val="18"/>
              </w:rPr>
            </w:pPr>
            <w:r w:rsidRPr="00A93036">
              <w:rPr>
                <w:sz w:val="18"/>
                <w:szCs w:val="18"/>
              </w:rPr>
              <w:t>Kanu PVC Kurva</w:t>
            </w:r>
          </w:p>
        </w:tc>
        <w:tc>
          <w:tcPr>
            <w:tcW w:w="873" w:type="dxa"/>
          </w:tcPr>
          <w:p w14:paraId="7D6D971D" w14:textId="77777777" w:rsidR="005E2A77" w:rsidRDefault="005E2A77" w:rsidP="006E0E65"/>
        </w:tc>
        <w:tc>
          <w:tcPr>
            <w:tcW w:w="993" w:type="dxa"/>
          </w:tcPr>
          <w:p w14:paraId="704B1CE2" w14:textId="77777777" w:rsidR="005E2A77" w:rsidRDefault="005E2A77" w:rsidP="006E0E65"/>
        </w:tc>
        <w:tc>
          <w:tcPr>
            <w:tcW w:w="992" w:type="dxa"/>
            <w:gridSpan w:val="2"/>
            <w:shd w:val="clear" w:color="auto" w:fill="auto"/>
          </w:tcPr>
          <w:p w14:paraId="0C9FF2EE" w14:textId="77777777" w:rsidR="005E2A77" w:rsidRDefault="005E2A77" w:rsidP="006E0E65"/>
        </w:tc>
        <w:tc>
          <w:tcPr>
            <w:tcW w:w="850" w:type="dxa"/>
            <w:shd w:val="clear" w:color="auto" w:fill="auto"/>
          </w:tcPr>
          <w:p w14:paraId="6F374C6E" w14:textId="77777777" w:rsidR="005E2A77" w:rsidRDefault="005E2A77" w:rsidP="006E0E65"/>
        </w:tc>
        <w:tc>
          <w:tcPr>
            <w:tcW w:w="945" w:type="dxa"/>
            <w:shd w:val="clear" w:color="auto" w:fill="auto"/>
          </w:tcPr>
          <w:p w14:paraId="377C0C1A" w14:textId="77777777" w:rsidR="005E2A77" w:rsidRDefault="005E2A77" w:rsidP="006E0E65"/>
        </w:tc>
      </w:tr>
      <w:tr w:rsidR="005E2A77" w14:paraId="29F33B6A" w14:textId="77777777" w:rsidTr="006E0E65">
        <w:tc>
          <w:tcPr>
            <w:tcW w:w="2874" w:type="dxa"/>
            <w:vMerge/>
          </w:tcPr>
          <w:p w14:paraId="032DAF33" w14:textId="77777777" w:rsidR="005E2A77" w:rsidRDefault="005E2A77" w:rsidP="006E0E65"/>
        </w:tc>
        <w:tc>
          <w:tcPr>
            <w:tcW w:w="1918" w:type="dxa"/>
            <w:gridSpan w:val="2"/>
          </w:tcPr>
          <w:p w14:paraId="0AA6E78F" w14:textId="77777777" w:rsidR="005E2A77" w:rsidRPr="00A93036" w:rsidRDefault="005E2A77" w:rsidP="006E0E65">
            <w:pPr>
              <w:rPr>
                <w:sz w:val="18"/>
                <w:szCs w:val="18"/>
              </w:rPr>
            </w:pPr>
            <w:r w:rsidRPr="00A93036">
              <w:rPr>
                <w:sz w:val="18"/>
                <w:szCs w:val="18"/>
              </w:rPr>
              <w:t>Rai-henek</w:t>
            </w:r>
          </w:p>
        </w:tc>
        <w:tc>
          <w:tcPr>
            <w:tcW w:w="873" w:type="dxa"/>
          </w:tcPr>
          <w:p w14:paraId="400E1CFD" w14:textId="77777777" w:rsidR="005E2A77" w:rsidRDefault="005E2A77" w:rsidP="006E0E65"/>
        </w:tc>
        <w:tc>
          <w:tcPr>
            <w:tcW w:w="993" w:type="dxa"/>
          </w:tcPr>
          <w:p w14:paraId="787ADDAE" w14:textId="77777777" w:rsidR="005E2A77" w:rsidRDefault="005E2A77" w:rsidP="006E0E65"/>
        </w:tc>
        <w:tc>
          <w:tcPr>
            <w:tcW w:w="992" w:type="dxa"/>
            <w:gridSpan w:val="2"/>
            <w:shd w:val="clear" w:color="auto" w:fill="auto"/>
          </w:tcPr>
          <w:p w14:paraId="1C974D94" w14:textId="77777777" w:rsidR="005E2A77" w:rsidRDefault="005E2A77" w:rsidP="006E0E65"/>
        </w:tc>
        <w:tc>
          <w:tcPr>
            <w:tcW w:w="850" w:type="dxa"/>
            <w:shd w:val="clear" w:color="auto" w:fill="auto"/>
          </w:tcPr>
          <w:p w14:paraId="7387F9DC" w14:textId="77777777" w:rsidR="005E2A77" w:rsidRDefault="005E2A77" w:rsidP="006E0E65"/>
        </w:tc>
        <w:tc>
          <w:tcPr>
            <w:tcW w:w="945" w:type="dxa"/>
            <w:shd w:val="clear" w:color="auto" w:fill="auto"/>
          </w:tcPr>
          <w:p w14:paraId="4289579F" w14:textId="77777777" w:rsidR="005E2A77" w:rsidRDefault="005E2A77" w:rsidP="006E0E65"/>
        </w:tc>
      </w:tr>
      <w:tr w:rsidR="005E2A77" w14:paraId="32099EE2" w14:textId="77777777" w:rsidTr="006E0E65">
        <w:tc>
          <w:tcPr>
            <w:tcW w:w="2874" w:type="dxa"/>
            <w:vMerge/>
          </w:tcPr>
          <w:p w14:paraId="733B2460" w14:textId="77777777" w:rsidR="005E2A77" w:rsidRDefault="005E2A77" w:rsidP="006E0E65"/>
        </w:tc>
        <w:tc>
          <w:tcPr>
            <w:tcW w:w="1918" w:type="dxa"/>
            <w:gridSpan w:val="2"/>
          </w:tcPr>
          <w:p w14:paraId="3EEF7308" w14:textId="77777777" w:rsidR="005E2A77" w:rsidRPr="00A93036" w:rsidRDefault="005E2A77" w:rsidP="006E0E65">
            <w:pPr>
              <w:rPr>
                <w:sz w:val="18"/>
                <w:szCs w:val="18"/>
              </w:rPr>
            </w:pPr>
            <w:r w:rsidRPr="00A93036">
              <w:rPr>
                <w:sz w:val="18"/>
                <w:szCs w:val="18"/>
              </w:rPr>
              <w:t>Besi betaun</w:t>
            </w:r>
          </w:p>
        </w:tc>
        <w:tc>
          <w:tcPr>
            <w:tcW w:w="873" w:type="dxa"/>
          </w:tcPr>
          <w:p w14:paraId="031CD300" w14:textId="77777777" w:rsidR="005E2A77" w:rsidRDefault="005E2A77" w:rsidP="006E0E65"/>
        </w:tc>
        <w:tc>
          <w:tcPr>
            <w:tcW w:w="993" w:type="dxa"/>
          </w:tcPr>
          <w:p w14:paraId="03D7595B" w14:textId="77777777" w:rsidR="005E2A77" w:rsidRDefault="005E2A77" w:rsidP="006E0E65"/>
        </w:tc>
        <w:tc>
          <w:tcPr>
            <w:tcW w:w="992" w:type="dxa"/>
            <w:gridSpan w:val="2"/>
            <w:shd w:val="clear" w:color="auto" w:fill="auto"/>
          </w:tcPr>
          <w:p w14:paraId="778BADEE" w14:textId="77777777" w:rsidR="005E2A77" w:rsidRDefault="005E2A77" w:rsidP="006E0E65"/>
        </w:tc>
        <w:tc>
          <w:tcPr>
            <w:tcW w:w="850" w:type="dxa"/>
            <w:shd w:val="clear" w:color="auto" w:fill="auto"/>
          </w:tcPr>
          <w:p w14:paraId="449C8B4C" w14:textId="77777777" w:rsidR="005E2A77" w:rsidRDefault="005E2A77" w:rsidP="006E0E65"/>
        </w:tc>
        <w:tc>
          <w:tcPr>
            <w:tcW w:w="945" w:type="dxa"/>
            <w:shd w:val="clear" w:color="auto" w:fill="auto"/>
          </w:tcPr>
          <w:p w14:paraId="4498B94D" w14:textId="77777777" w:rsidR="005E2A77" w:rsidRDefault="005E2A77" w:rsidP="006E0E65"/>
        </w:tc>
      </w:tr>
      <w:tr w:rsidR="005E2A77" w14:paraId="72FE7EE6" w14:textId="77777777" w:rsidTr="006E0E65">
        <w:tc>
          <w:tcPr>
            <w:tcW w:w="2874" w:type="dxa"/>
            <w:vMerge/>
          </w:tcPr>
          <w:p w14:paraId="36210AC3" w14:textId="77777777" w:rsidR="005E2A77" w:rsidRDefault="005E2A77" w:rsidP="006E0E65"/>
        </w:tc>
        <w:tc>
          <w:tcPr>
            <w:tcW w:w="1918" w:type="dxa"/>
            <w:gridSpan w:val="2"/>
          </w:tcPr>
          <w:p w14:paraId="2CA69955" w14:textId="77777777" w:rsidR="005E2A77" w:rsidRPr="00A93036" w:rsidRDefault="005E2A77" w:rsidP="006E0E65">
            <w:pPr>
              <w:rPr>
                <w:sz w:val="18"/>
                <w:szCs w:val="18"/>
              </w:rPr>
            </w:pPr>
            <w:r w:rsidRPr="00A93036">
              <w:rPr>
                <w:sz w:val="18"/>
                <w:szCs w:val="18"/>
              </w:rPr>
              <w:t>Pregu</w:t>
            </w:r>
          </w:p>
        </w:tc>
        <w:tc>
          <w:tcPr>
            <w:tcW w:w="873" w:type="dxa"/>
          </w:tcPr>
          <w:p w14:paraId="0E551817" w14:textId="77777777" w:rsidR="005E2A77" w:rsidRDefault="005E2A77" w:rsidP="006E0E65"/>
        </w:tc>
        <w:tc>
          <w:tcPr>
            <w:tcW w:w="993" w:type="dxa"/>
          </w:tcPr>
          <w:p w14:paraId="7189E565" w14:textId="77777777" w:rsidR="005E2A77" w:rsidRDefault="005E2A77" w:rsidP="006E0E65"/>
        </w:tc>
        <w:tc>
          <w:tcPr>
            <w:tcW w:w="992" w:type="dxa"/>
            <w:gridSpan w:val="2"/>
            <w:shd w:val="clear" w:color="auto" w:fill="auto"/>
          </w:tcPr>
          <w:p w14:paraId="523258FD" w14:textId="77777777" w:rsidR="005E2A77" w:rsidRDefault="005E2A77" w:rsidP="006E0E65"/>
        </w:tc>
        <w:tc>
          <w:tcPr>
            <w:tcW w:w="850" w:type="dxa"/>
            <w:shd w:val="clear" w:color="auto" w:fill="auto"/>
          </w:tcPr>
          <w:p w14:paraId="708CC124" w14:textId="77777777" w:rsidR="005E2A77" w:rsidRDefault="005E2A77" w:rsidP="006E0E65"/>
        </w:tc>
        <w:tc>
          <w:tcPr>
            <w:tcW w:w="945" w:type="dxa"/>
            <w:shd w:val="clear" w:color="auto" w:fill="auto"/>
          </w:tcPr>
          <w:p w14:paraId="62DA7D1C" w14:textId="77777777" w:rsidR="005E2A77" w:rsidRDefault="005E2A77" w:rsidP="006E0E65"/>
        </w:tc>
      </w:tr>
      <w:tr w:rsidR="005E2A77" w14:paraId="03E7E0F0" w14:textId="77777777" w:rsidTr="006E0E65">
        <w:tc>
          <w:tcPr>
            <w:tcW w:w="2874" w:type="dxa"/>
            <w:vMerge/>
          </w:tcPr>
          <w:p w14:paraId="285734B1" w14:textId="77777777" w:rsidR="005E2A77" w:rsidRDefault="005E2A77" w:rsidP="006E0E65"/>
        </w:tc>
        <w:tc>
          <w:tcPr>
            <w:tcW w:w="1918" w:type="dxa"/>
            <w:gridSpan w:val="2"/>
          </w:tcPr>
          <w:p w14:paraId="348D3CF3" w14:textId="77777777" w:rsidR="005E2A77" w:rsidRPr="00A93036" w:rsidRDefault="005E2A77" w:rsidP="006E0E65">
            <w:pPr>
              <w:rPr>
                <w:sz w:val="18"/>
                <w:szCs w:val="18"/>
              </w:rPr>
            </w:pPr>
            <w:r w:rsidRPr="00A93036">
              <w:rPr>
                <w:sz w:val="18"/>
                <w:szCs w:val="18"/>
              </w:rPr>
              <w:t>Arame lotuk</w:t>
            </w:r>
          </w:p>
        </w:tc>
        <w:tc>
          <w:tcPr>
            <w:tcW w:w="873" w:type="dxa"/>
          </w:tcPr>
          <w:p w14:paraId="2967F72B" w14:textId="77777777" w:rsidR="005E2A77" w:rsidRDefault="005E2A77" w:rsidP="006E0E65"/>
        </w:tc>
        <w:tc>
          <w:tcPr>
            <w:tcW w:w="993" w:type="dxa"/>
          </w:tcPr>
          <w:p w14:paraId="1481EBA4" w14:textId="77777777" w:rsidR="005E2A77" w:rsidRDefault="005E2A77" w:rsidP="006E0E65"/>
        </w:tc>
        <w:tc>
          <w:tcPr>
            <w:tcW w:w="992" w:type="dxa"/>
            <w:gridSpan w:val="2"/>
            <w:shd w:val="clear" w:color="auto" w:fill="auto"/>
          </w:tcPr>
          <w:p w14:paraId="57399CD6" w14:textId="77777777" w:rsidR="005E2A77" w:rsidRDefault="005E2A77" w:rsidP="006E0E65"/>
        </w:tc>
        <w:tc>
          <w:tcPr>
            <w:tcW w:w="850" w:type="dxa"/>
            <w:shd w:val="clear" w:color="auto" w:fill="auto"/>
          </w:tcPr>
          <w:p w14:paraId="5842A8AA" w14:textId="77777777" w:rsidR="005E2A77" w:rsidRDefault="005E2A77" w:rsidP="006E0E65"/>
        </w:tc>
        <w:tc>
          <w:tcPr>
            <w:tcW w:w="945" w:type="dxa"/>
            <w:shd w:val="clear" w:color="auto" w:fill="auto"/>
          </w:tcPr>
          <w:p w14:paraId="104D6351" w14:textId="77777777" w:rsidR="005E2A77" w:rsidRDefault="005E2A77" w:rsidP="006E0E65"/>
        </w:tc>
      </w:tr>
      <w:tr w:rsidR="005E2A77" w14:paraId="7D969D74" w14:textId="77777777" w:rsidTr="006E0E65">
        <w:tc>
          <w:tcPr>
            <w:tcW w:w="2874" w:type="dxa"/>
            <w:vMerge/>
          </w:tcPr>
          <w:p w14:paraId="71AD07BD" w14:textId="77777777" w:rsidR="005E2A77" w:rsidRDefault="005E2A77" w:rsidP="006E0E65"/>
        </w:tc>
        <w:tc>
          <w:tcPr>
            <w:tcW w:w="1918" w:type="dxa"/>
            <w:gridSpan w:val="2"/>
          </w:tcPr>
          <w:p w14:paraId="160ED27A" w14:textId="77777777" w:rsidR="005E2A77" w:rsidRPr="00A93036" w:rsidRDefault="005E2A77" w:rsidP="006E0E65">
            <w:pPr>
              <w:rPr>
                <w:sz w:val="18"/>
                <w:szCs w:val="18"/>
              </w:rPr>
            </w:pPr>
            <w:r w:rsidRPr="00A93036">
              <w:rPr>
                <w:sz w:val="18"/>
                <w:szCs w:val="18"/>
              </w:rPr>
              <w:t>Besi/bidi-dikur</w:t>
            </w:r>
          </w:p>
        </w:tc>
        <w:tc>
          <w:tcPr>
            <w:tcW w:w="873" w:type="dxa"/>
          </w:tcPr>
          <w:p w14:paraId="51AD4CB0" w14:textId="77777777" w:rsidR="005E2A77" w:rsidRDefault="005E2A77" w:rsidP="006E0E65"/>
        </w:tc>
        <w:tc>
          <w:tcPr>
            <w:tcW w:w="993" w:type="dxa"/>
          </w:tcPr>
          <w:p w14:paraId="0063E8E3" w14:textId="77777777" w:rsidR="005E2A77" w:rsidRDefault="005E2A77" w:rsidP="006E0E65"/>
        </w:tc>
        <w:tc>
          <w:tcPr>
            <w:tcW w:w="992" w:type="dxa"/>
            <w:gridSpan w:val="2"/>
            <w:shd w:val="clear" w:color="auto" w:fill="auto"/>
          </w:tcPr>
          <w:p w14:paraId="13EA03FD" w14:textId="77777777" w:rsidR="005E2A77" w:rsidRDefault="005E2A77" w:rsidP="006E0E65"/>
        </w:tc>
        <w:tc>
          <w:tcPr>
            <w:tcW w:w="850" w:type="dxa"/>
            <w:shd w:val="clear" w:color="auto" w:fill="auto"/>
          </w:tcPr>
          <w:p w14:paraId="13A7CB3E" w14:textId="77777777" w:rsidR="005E2A77" w:rsidRDefault="005E2A77" w:rsidP="006E0E65"/>
        </w:tc>
        <w:tc>
          <w:tcPr>
            <w:tcW w:w="945" w:type="dxa"/>
            <w:shd w:val="clear" w:color="auto" w:fill="auto"/>
          </w:tcPr>
          <w:p w14:paraId="272CD290" w14:textId="77777777" w:rsidR="005E2A77" w:rsidRDefault="005E2A77" w:rsidP="006E0E65"/>
        </w:tc>
      </w:tr>
      <w:tr w:rsidR="005E2A77" w14:paraId="1A565EDD" w14:textId="77777777" w:rsidTr="006E0E65">
        <w:tc>
          <w:tcPr>
            <w:tcW w:w="2874" w:type="dxa"/>
            <w:vMerge/>
          </w:tcPr>
          <w:p w14:paraId="162377EF" w14:textId="77777777" w:rsidR="005E2A77" w:rsidRDefault="005E2A77" w:rsidP="006E0E65"/>
        </w:tc>
        <w:tc>
          <w:tcPr>
            <w:tcW w:w="1918" w:type="dxa"/>
            <w:gridSpan w:val="2"/>
          </w:tcPr>
          <w:p w14:paraId="69BCCAFD" w14:textId="77777777" w:rsidR="005E2A77" w:rsidRPr="00A93036" w:rsidRDefault="005E2A77" w:rsidP="006E0E65">
            <w:pPr>
              <w:rPr>
                <w:sz w:val="18"/>
                <w:szCs w:val="18"/>
              </w:rPr>
            </w:pPr>
            <w:r w:rsidRPr="00A93036">
              <w:rPr>
                <w:sz w:val="18"/>
                <w:szCs w:val="18"/>
              </w:rPr>
              <w:t>Kanuru</w:t>
            </w:r>
          </w:p>
        </w:tc>
        <w:tc>
          <w:tcPr>
            <w:tcW w:w="873" w:type="dxa"/>
          </w:tcPr>
          <w:p w14:paraId="0AC42A79" w14:textId="77777777" w:rsidR="005E2A77" w:rsidRDefault="005E2A77" w:rsidP="006E0E65"/>
        </w:tc>
        <w:tc>
          <w:tcPr>
            <w:tcW w:w="993" w:type="dxa"/>
          </w:tcPr>
          <w:p w14:paraId="229E2047" w14:textId="77777777" w:rsidR="005E2A77" w:rsidRDefault="005E2A77" w:rsidP="006E0E65"/>
        </w:tc>
        <w:tc>
          <w:tcPr>
            <w:tcW w:w="992" w:type="dxa"/>
            <w:gridSpan w:val="2"/>
            <w:shd w:val="clear" w:color="auto" w:fill="auto"/>
          </w:tcPr>
          <w:p w14:paraId="2748FFBD" w14:textId="77777777" w:rsidR="005E2A77" w:rsidRDefault="005E2A77" w:rsidP="006E0E65"/>
        </w:tc>
        <w:tc>
          <w:tcPr>
            <w:tcW w:w="850" w:type="dxa"/>
            <w:shd w:val="clear" w:color="auto" w:fill="auto"/>
          </w:tcPr>
          <w:p w14:paraId="3687B520" w14:textId="77777777" w:rsidR="005E2A77" w:rsidRDefault="005E2A77" w:rsidP="006E0E65"/>
        </w:tc>
        <w:tc>
          <w:tcPr>
            <w:tcW w:w="945" w:type="dxa"/>
            <w:shd w:val="clear" w:color="auto" w:fill="auto"/>
          </w:tcPr>
          <w:p w14:paraId="0F3C60B3" w14:textId="77777777" w:rsidR="005E2A77" w:rsidRDefault="005E2A77" w:rsidP="006E0E65"/>
        </w:tc>
      </w:tr>
      <w:tr w:rsidR="005E2A77" w14:paraId="3A19C728" w14:textId="77777777" w:rsidTr="006E0E65">
        <w:tc>
          <w:tcPr>
            <w:tcW w:w="2874" w:type="dxa"/>
            <w:vMerge/>
          </w:tcPr>
          <w:p w14:paraId="7E8201B9" w14:textId="77777777" w:rsidR="005E2A77" w:rsidRDefault="005E2A77" w:rsidP="006E0E65"/>
        </w:tc>
        <w:tc>
          <w:tcPr>
            <w:tcW w:w="1918" w:type="dxa"/>
            <w:gridSpan w:val="2"/>
          </w:tcPr>
          <w:p w14:paraId="5C89144F" w14:textId="77777777" w:rsidR="005E2A77" w:rsidRPr="00A93036" w:rsidRDefault="005E2A77" w:rsidP="006E0E65">
            <w:pPr>
              <w:rPr>
                <w:sz w:val="18"/>
                <w:szCs w:val="18"/>
              </w:rPr>
            </w:pPr>
            <w:r w:rsidRPr="00A93036">
              <w:rPr>
                <w:sz w:val="18"/>
                <w:szCs w:val="18"/>
              </w:rPr>
              <w:t>Kanuru-ki’ik</w:t>
            </w:r>
          </w:p>
        </w:tc>
        <w:tc>
          <w:tcPr>
            <w:tcW w:w="873" w:type="dxa"/>
          </w:tcPr>
          <w:p w14:paraId="11DD0F84" w14:textId="77777777" w:rsidR="005E2A77" w:rsidRDefault="005E2A77" w:rsidP="006E0E65"/>
        </w:tc>
        <w:tc>
          <w:tcPr>
            <w:tcW w:w="993" w:type="dxa"/>
          </w:tcPr>
          <w:p w14:paraId="68A8F53F" w14:textId="77777777" w:rsidR="005E2A77" w:rsidRDefault="005E2A77" w:rsidP="006E0E65"/>
        </w:tc>
        <w:tc>
          <w:tcPr>
            <w:tcW w:w="992" w:type="dxa"/>
            <w:gridSpan w:val="2"/>
            <w:shd w:val="clear" w:color="auto" w:fill="auto"/>
          </w:tcPr>
          <w:p w14:paraId="34D557DD" w14:textId="77777777" w:rsidR="005E2A77" w:rsidRDefault="005E2A77" w:rsidP="006E0E65"/>
        </w:tc>
        <w:tc>
          <w:tcPr>
            <w:tcW w:w="850" w:type="dxa"/>
            <w:shd w:val="clear" w:color="auto" w:fill="auto"/>
          </w:tcPr>
          <w:p w14:paraId="77989B4A" w14:textId="77777777" w:rsidR="005E2A77" w:rsidRDefault="005E2A77" w:rsidP="006E0E65"/>
        </w:tc>
        <w:tc>
          <w:tcPr>
            <w:tcW w:w="945" w:type="dxa"/>
            <w:shd w:val="clear" w:color="auto" w:fill="auto"/>
          </w:tcPr>
          <w:p w14:paraId="348A5634" w14:textId="77777777" w:rsidR="005E2A77" w:rsidRDefault="005E2A77" w:rsidP="006E0E65"/>
        </w:tc>
      </w:tr>
      <w:tr w:rsidR="005E2A77" w14:paraId="4218CE6E" w14:textId="77777777" w:rsidTr="006E0E65">
        <w:tc>
          <w:tcPr>
            <w:tcW w:w="2874" w:type="dxa"/>
            <w:vMerge/>
          </w:tcPr>
          <w:p w14:paraId="09FA2133" w14:textId="77777777" w:rsidR="005E2A77" w:rsidRDefault="005E2A77" w:rsidP="006E0E65"/>
        </w:tc>
        <w:tc>
          <w:tcPr>
            <w:tcW w:w="1918" w:type="dxa"/>
            <w:gridSpan w:val="2"/>
          </w:tcPr>
          <w:p w14:paraId="5BD868EF" w14:textId="77777777" w:rsidR="005E2A77" w:rsidRPr="00A93036" w:rsidRDefault="005E2A77" w:rsidP="006E0E65">
            <w:pPr>
              <w:rPr>
                <w:sz w:val="18"/>
                <w:szCs w:val="18"/>
              </w:rPr>
            </w:pPr>
            <w:r w:rsidRPr="00A93036">
              <w:rPr>
                <w:sz w:val="18"/>
                <w:szCs w:val="18"/>
              </w:rPr>
              <w:t>Au</w:t>
            </w:r>
          </w:p>
        </w:tc>
        <w:tc>
          <w:tcPr>
            <w:tcW w:w="873" w:type="dxa"/>
          </w:tcPr>
          <w:p w14:paraId="183E76A3" w14:textId="77777777" w:rsidR="005E2A77" w:rsidRDefault="005E2A77" w:rsidP="006E0E65"/>
        </w:tc>
        <w:tc>
          <w:tcPr>
            <w:tcW w:w="993" w:type="dxa"/>
          </w:tcPr>
          <w:p w14:paraId="2F5A0E94" w14:textId="77777777" w:rsidR="005E2A77" w:rsidRDefault="005E2A77" w:rsidP="006E0E65"/>
        </w:tc>
        <w:tc>
          <w:tcPr>
            <w:tcW w:w="992" w:type="dxa"/>
            <w:gridSpan w:val="2"/>
            <w:shd w:val="clear" w:color="auto" w:fill="auto"/>
          </w:tcPr>
          <w:p w14:paraId="2CEE028F" w14:textId="77777777" w:rsidR="005E2A77" w:rsidRDefault="005E2A77" w:rsidP="006E0E65"/>
        </w:tc>
        <w:tc>
          <w:tcPr>
            <w:tcW w:w="850" w:type="dxa"/>
            <w:shd w:val="clear" w:color="auto" w:fill="auto"/>
          </w:tcPr>
          <w:p w14:paraId="41E4E3AB" w14:textId="77777777" w:rsidR="005E2A77" w:rsidRDefault="005E2A77" w:rsidP="006E0E65"/>
        </w:tc>
        <w:tc>
          <w:tcPr>
            <w:tcW w:w="945" w:type="dxa"/>
            <w:shd w:val="clear" w:color="auto" w:fill="auto"/>
          </w:tcPr>
          <w:p w14:paraId="04FEE80C" w14:textId="77777777" w:rsidR="005E2A77" w:rsidRDefault="005E2A77" w:rsidP="006E0E65"/>
        </w:tc>
      </w:tr>
      <w:tr w:rsidR="005E2A77" w14:paraId="2B920039" w14:textId="77777777" w:rsidTr="006E0E65">
        <w:tc>
          <w:tcPr>
            <w:tcW w:w="2874" w:type="dxa"/>
            <w:vMerge/>
          </w:tcPr>
          <w:p w14:paraId="4CB42308" w14:textId="77777777" w:rsidR="005E2A77" w:rsidRDefault="005E2A77" w:rsidP="006E0E65"/>
        </w:tc>
        <w:tc>
          <w:tcPr>
            <w:tcW w:w="1918" w:type="dxa"/>
            <w:gridSpan w:val="2"/>
          </w:tcPr>
          <w:p w14:paraId="35B0D847" w14:textId="77777777" w:rsidR="005E2A77" w:rsidRPr="00A93036" w:rsidRDefault="005E2A77" w:rsidP="006E0E65">
            <w:pPr>
              <w:rPr>
                <w:sz w:val="18"/>
                <w:szCs w:val="18"/>
              </w:rPr>
            </w:pPr>
            <w:r w:rsidRPr="00A93036">
              <w:rPr>
                <w:sz w:val="18"/>
                <w:szCs w:val="18"/>
              </w:rPr>
              <w:t>Bloku</w:t>
            </w:r>
          </w:p>
        </w:tc>
        <w:tc>
          <w:tcPr>
            <w:tcW w:w="873" w:type="dxa"/>
          </w:tcPr>
          <w:p w14:paraId="5C65E49F" w14:textId="77777777" w:rsidR="005E2A77" w:rsidRDefault="005E2A77" w:rsidP="006E0E65"/>
        </w:tc>
        <w:tc>
          <w:tcPr>
            <w:tcW w:w="993" w:type="dxa"/>
          </w:tcPr>
          <w:p w14:paraId="4C0096E1" w14:textId="77777777" w:rsidR="005E2A77" w:rsidRDefault="005E2A77" w:rsidP="006E0E65"/>
        </w:tc>
        <w:tc>
          <w:tcPr>
            <w:tcW w:w="992" w:type="dxa"/>
            <w:gridSpan w:val="2"/>
            <w:shd w:val="clear" w:color="auto" w:fill="auto"/>
          </w:tcPr>
          <w:p w14:paraId="4DA91DE3" w14:textId="77777777" w:rsidR="005E2A77" w:rsidRDefault="005E2A77" w:rsidP="006E0E65"/>
        </w:tc>
        <w:tc>
          <w:tcPr>
            <w:tcW w:w="850" w:type="dxa"/>
            <w:shd w:val="clear" w:color="auto" w:fill="auto"/>
          </w:tcPr>
          <w:p w14:paraId="6BEC79BC" w14:textId="77777777" w:rsidR="005E2A77" w:rsidRDefault="005E2A77" w:rsidP="006E0E65"/>
        </w:tc>
        <w:tc>
          <w:tcPr>
            <w:tcW w:w="945" w:type="dxa"/>
            <w:shd w:val="clear" w:color="auto" w:fill="auto"/>
          </w:tcPr>
          <w:p w14:paraId="6A070D31" w14:textId="77777777" w:rsidR="005E2A77" w:rsidRDefault="005E2A77" w:rsidP="006E0E65"/>
        </w:tc>
      </w:tr>
      <w:tr w:rsidR="005E2A77" w14:paraId="4DA24B48" w14:textId="77777777" w:rsidTr="006E0E65">
        <w:tc>
          <w:tcPr>
            <w:tcW w:w="2874" w:type="dxa"/>
            <w:vMerge/>
          </w:tcPr>
          <w:p w14:paraId="1B1F4202" w14:textId="77777777" w:rsidR="005E2A77" w:rsidRDefault="005E2A77" w:rsidP="006E0E65"/>
        </w:tc>
        <w:tc>
          <w:tcPr>
            <w:tcW w:w="1918" w:type="dxa"/>
            <w:gridSpan w:val="2"/>
          </w:tcPr>
          <w:p w14:paraId="1933FC27" w14:textId="77777777" w:rsidR="005E2A77" w:rsidRPr="00A93036" w:rsidRDefault="005E2A77" w:rsidP="006E0E65">
            <w:pPr>
              <w:rPr>
                <w:sz w:val="18"/>
                <w:szCs w:val="18"/>
              </w:rPr>
            </w:pPr>
            <w:r w:rsidRPr="00A93036">
              <w:rPr>
                <w:sz w:val="18"/>
                <w:szCs w:val="18"/>
              </w:rPr>
              <w:t>Nuu tahan</w:t>
            </w:r>
          </w:p>
        </w:tc>
        <w:tc>
          <w:tcPr>
            <w:tcW w:w="873" w:type="dxa"/>
          </w:tcPr>
          <w:p w14:paraId="7A5D2B32" w14:textId="77777777" w:rsidR="005E2A77" w:rsidRDefault="005E2A77" w:rsidP="006E0E65"/>
        </w:tc>
        <w:tc>
          <w:tcPr>
            <w:tcW w:w="993" w:type="dxa"/>
          </w:tcPr>
          <w:p w14:paraId="634F24DB" w14:textId="77777777" w:rsidR="005E2A77" w:rsidRDefault="005E2A77" w:rsidP="006E0E65"/>
        </w:tc>
        <w:tc>
          <w:tcPr>
            <w:tcW w:w="992" w:type="dxa"/>
            <w:gridSpan w:val="2"/>
            <w:shd w:val="clear" w:color="auto" w:fill="auto"/>
          </w:tcPr>
          <w:p w14:paraId="6E45E3F6" w14:textId="77777777" w:rsidR="005E2A77" w:rsidRDefault="005E2A77" w:rsidP="006E0E65"/>
        </w:tc>
        <w:tc>
          <w:tcPr>
            <w:tcW w:w="850" w:type="dxa"/>
            <w:shd w:val="clear" w:color="auto" w:fill="auto"/>
          </w:tcPr>
          <w:p w14:paraId="0A473E9E" w14:textId="77777777" w:rsidR="005E2A77" w:rsidRDefault="005E2A77" w:rsidP="006E0E65"/>
        </w:tc>
        <w:tc>
          <w:tcPr>
            <w:tcW w:w="945" w:type="dxa"/>
            <w:shd w:val="clear" w:color="auto" w:fill="auto"/>
          </w:tcPr>
          <w:p w14:paraId="6A39FCC0" w14:textId="77777777" w:rsidR="005E2A77" w:rsidRDefault="005E2A77" w:rsidP="006E0E65"/>
        </w:tc>
      </w:tr>
      <w:tr w:rsidR="005E2A77" w14:paraId="67083905" w14:textId="77777777" w:rsidTr="006E0E65">
        <w:tc>
          <w:tcPr>
            <w:tcW w:w="2874" w:type="dxa"/>
            <w:vMerge/>
          </w:tcPr>
          <w:p w14:paraId="662EFAD2" w14:textId="77777777" w:rsidR="005E2A77" w:rsidRDefault="005E2A77" w:rsidP="006E0E65"/>
        </w:tc>
        <w:tc>
          <w:tcPr>
            <w:tcW w:w="1918" w:type="dxa"/>
            <w:gridSpan w:val="2"/>
          </w:tcPr>
          <w:p w14:paraId="3359392F" w14:textId="77777777" w:rsidR="005E2A77" w:rsidRPr="00A93036" w:rsidRDefault="005E2A77" w:rsidP="006E0E65">
            <w:pPr>
              <w:rPr>
                <w:sz w:val="18"/>
                <w:szCs w:val="18"/>
              </w:rPr>
            </w:pPr>
            <w:r w:rsidRPr="00A93036">
              <w:rPr>
                <w:sz w:val="18"/>
                <w:szCs w:val="18"/>
              </w:rPr>
              <w:t>Piku / Bebak</w:t>
            </w:r>
          </w:p>
        </w:tc>
        <w:tc>
          <w:tcPr>
            <w:tcW w:w="873" w:type="dxa"/>
          </w:tcPr>
          <w:p w14:paraId="00F39353" w14:textId="77777777" w:rsidR="005E2A77" w:rsidRDefault="005E2A77" w:rsidP="006E0E65"/>
        </w:tc>
        <w:tc>
          <w:tcPr>
            <w:tcW w:w="993" w:type="dxa"/>
          </w:tcPr>
          <w:p w14:paraId="1B678310" w14:textId="77777777" w:rsidR="005E2A77" w:rsidRDefault="005E2A77" w:rsidP="006E0E65"/>
        </w:tc>
        <w:tc>
          <w:tcPr>
            <w:tcW w:w="992" w:type="dxa"/>
            <w:gridSpan w:val="2"/>
            <w:shd w:val="clear" w:color="auto" w:fill="auto"/>
          </w:tcPr>
          <w:p w14:paraId="6D1BC139" w14:textId="77777777" w:rsidR="005E2A77" w:rsidRDefault="005E2A77" w:rsidP="006E0E65"/>
        </w:tc>
        <w:tc>
          <w:tcPr>
            <w:tcW w:w="850" w:type="dxa"/>
            <w:shd w:val="clear" w:color="auto" w:fill="auto"/>
          </w:tcPr>
          <w:p w14:paraId="5CD086D4" w14:textId="77777777" w:rsidR="005E2A77" w:rsidRDefault="005E2A77" w:rsidP="006E0E65"/>
        </w:tc>
        <w:tc>
          <w:tcPr>
            <w:tcW w:w="945" w:type="dxa"/>
            <w:shd w:val="clear" w:color="auto" w:fill="auto"/>
          </w:tcPr>
          <w:p w14:paraId="46D15073" w14:textId="77777777" w:rsidR="005E2A77" w:rsidRDefault="005E2A77" w:rsidP="006E0E65"/>
        </w:tc>
      </w:tr>
      <w:tr w:rsidR="005E2A77" w14:paraId="7FBF61FF" w14:textId="77777777" w:rsidTr="006E0E65">
        <w:tc>
          <w:tcPr>
            <w:tcW w:w="2874" w:type="dxa"/>
            <w:vMerge/>
          </w:tcPr>
          <w:p w14:paraId="41806E93" w14:textId="77777777" w:rsidR="005E2A77" w:rsidRDefault="005E2A77" w:rsidP="006E0E65"/>
        </w:tc>
        <w:tc>
          <w:tcPr>
            <w:tcW w:w="1918" w:type="dxa"/>
            <w:gridSpan w:val="2"/>
          </w:tcPr>
          <w:p w14:paraId="771EDD9B" w14:textId="77777777" w:rsidR="005E2A77" w:rsidRPr="00A93036" w:rsidRDefault="005E2A77" w:rsidP="006E0E65">
            <w:pPr>
              <w:rPr>
                <w:sz w:val="18"/>
                <w:szCs w:val="18"/>
              </w:rPr>
            </w:pPr>
            <w:r w:rsidRPr="00A93036">
              <w:rPr>
                <w:sz w:val="18"/>
                <w:szCs w:val="18"/>
              </w:rPr>
              <w:t>Ai-kabelak</w:t>
            </w:r>
          </w:p>
        </w:tc>
        <w:tc>
          <w:tcPr>
            <w:tcW w:w="873" w:type="dxa"/>
          </w:tcPr>
          <w:p w14:paraId="76288C33" w14:textId="77777777" w:rsidR="005E2A77" w:rsidRDefault="005E2A77" w:rsidP="006E0E65"/>
        </w:tc>
        <w:tc>
          <w:tcPr>
            <w:tcW w:w="993" w:type="dxa"/>
          </w:tcPr>
          <w:p w14:paraId="0C977B57" w14:textId="77777777" w:rsidR="005E2A77" w:rsidRDefault="005E2A77" w:rsidP="006E0E65"/>
        </w:tc>
        <w:tc>
          <w:tcPr>
            <w:tcW w:w="992" w:type="dxa"/>
            <w:gridSpan w:val="2"/>
            <w:shd w:val="clear" w:color="auto" w:fill="auto"/>
          </w:tcPr>
          <w:p w14:paraId="2A6360FE" w14:textId="77777777" w:rsidR="005E2A77" w:rsidRDefault="005E2A77" w:rsidP="006E0E65"/>
        </w:tc>
        <w:tc>
          <w:tcPr>
            <w:tcW w:w="850" w:type="dxa"/>
            <w:shd w:val="clear" w:color="auto" w:fill="auto"/>
          </w:tcPr>
          <w:p w14:paraId="418CC671" w14:textId="77777777" w:rsidR="005E2A77" w:rsidRDefault="005E2A77" w:rsidP="006E0E65"/>
        </w:tc>
        <w:tc>
          <w:tcPr>
            <w:tcW w:w="945" w:type="dxa"/>
            <w:shd w:val="clear" w:color="auto" w:fill="auto"/>
          </w:tcPr>
          <w:p w14:paraId="50A5B28B" w14:textId="77777777" w:rsidR="005E2A77" w:rsidRDefault="005E2A77" w:rsidP="006E0E65"/>
        </w:tc>
      </w:tr>
      <w:tr w:rsidR="005E2A77" w14:paraId="5063FB40" w14:textId="77777777" w:rsidTr="006E0E65">
        <w:tc>
          <w:tcPr>
            <w:tcW w:w="2874" w:type="dxa"/>
            <w:vMerge/>
          </w:tcPr>
          <w:p w14:paraId="6C1F7C3B" w14:textId="77777777" w:rsidR="005E2A77" w:rsidRDefault="005E2A77" w:rsidP="006E0E65"/>
        </w:tc>
        <w:tc>
          <w:tcPr>
            <w:tcW w:w="1918" w:type="dxa"/>
            <w:gridSpan w:val="2"/>
          </w:tcPr>
          <w:p w14:paraId="0EEDC25F" w14:textId="77777777" w:rsidR="005E2A77" w:rsidRPr="00A93036" w:rsidRDefault="005E2A77" w:rsidP="006E0E65">
            <w:pPr>
              <w:rPr>
                <w:sz w:val="18"/>
                <w:szCs w:val="18"/>
              </w:rPr>
            </w:pPr>
            <w:r w:rsidRPr="00A93036">
              <w:rPr>
                <w:sz w:val="18"/>
                <w:szCs w:val="18"/>
              </w:rPr>
              <w:t>Azulejus</w:t>
            </w:r>
          </w:p>
        </w:tc>
        <w:tc>
          <w:tcPr>
            <w:tcW w:w="873" w:type="dxa"/>
          </w:tcPr>
          <w:p w14:paraId="52466F62" w14:textId="77777777" w:rsidR="005E2A77" w:rsidRDefault="005E2A77" w:rsidP="006E0E65"/>
        </w:tc>
        <w:tc>
          <w:tcPr>
            <w:tcW w:w="993" w:type="dxa"/>
          </w:tcPr>
          <w:p w14:paraId="732BD745" w14:textId="77777777" w:rsidR="005E2A77" w:rsidRDefault="005E2A77" w:rsidP="006E0E65"/>
        </w:tc>
        <w:tc>
          <w:tcPr>
            <w:tcW w:w="992" w:type="dxa"/>
            <w:gridSpan w:val="2"/>
            <w:shd w:val="clear" w:color="auto" w:fill="auto"/>
          </w:tcPr>
          <w:p w14:paraId="73EE55A5" w14:textId="77777777" w:rsidR="005E2A77" w:rsidRDefault="005E2A77" w:rsidP="006E0E65"/>
        </w:tc>
        <w:tc>
          <w:tcPr>
            <w:tcW w:w="850" w:type="dxa"/>
            <w:shd w:val="clear" w:color="auto" w:fill="auto"/>
          </w:tcPr>
          <w:p w14:paraId="19588438" w14:textId="77777777" w:rsidR="005E2A77" w:rsidRDefault="005E2A77" w:rsidP="006E0E65"/>
        </w:tc>
        <w:tc>
          <w:tcPr>
            <w:tcW w:w="945" w:type="dxa"/>
            <w:shd w:val="clear" w:color="auto" w:fill="auto"/>
          </w:tcPr>
          <w:p w14:paraId="73D513C2" w14:textId="77777777" w:rsidR="005E2A77" w:rsidRDefault="005E2A77" w:rsidP="006E0E65"/>
        </w:tc>
      </w:tr>
      <w:tr w:rsidR="005E2A77" w14:paraId="3D534BFA" w14:textId="77777777" w:rsidTr="006E0E65">
        <w:tc>
          <w:tcPr>
            <w:tcW w:w="2874" w:type="dxa"/>
            <w:vMerge/>
          </w:tcPr>
          <w:p w14:paraId="26AAB72B" w14:textId="77777777" w:rsidR="005E2A77" w:rsidRDefault="005E2A77" w:rsidP="006E0E65"/>
        </w:tc>
        <w:tc>
          <w:tcPr>
            <w:tcW w:w="1918" w:type="dxa"/>
            <w:gridSpan w:val="2"/>
          </w:tcPr>
          <w:p w14:paraId="7E41BC31" w14:textId="77777777" w:rsidR="005E2A77" w:rsidRPr="00A93036" w:rsidRDefault="005E2A77" w:rsidP="006E0E65">
            <w:pPr>
              <w:rPr>
                <w:sz w:val="18"/>
                <w:szCs w:val="18"/>
              </w:rPr>
            </w:pPr>
            <w:r w:rsidRPr="00A93036">
              <w:rPr>
                <w:sz w:val="18"/>
                <w:szCs w:val="18"/>
              </w:rPr>
              <w:t>Filtru bee</w:t>
            </w:r>
          </w:p>
        </w:tc>
        <w:tc>
          <w:tcPr>
            <w:tcW w:w="873" w:type="dxa"/>
          </w:tcPr>
          <w:p w14:paraId="3ADDA042" w14:textId="77777777" w:rsidR="005E2A77" w:rsidRDefault="005E2A77" w:rsidP="006E0E65"/>
        </w:tc>
        <w:tc>
          <w:tcPr>
            <w:tcW w:w="993" w:type="dxa"/>
          </w:tcPr>
          <w:p w14:paraId="6359D293" w14:textId="77777777" w:rsidR="005E2A77" w:rsidRDefault="005E2A77" w:rsidP="006E0E65"/>
        </w:tc>
        <w:tc>
          <w:tcPr>
            <w:tcW w:w="992" w:type="dxa"/>
            <w:gridSpan w:val="2"/>
            <w:shd w:val="clear" w:color="auto" w:fill="auto"/>
          </w:tcPr>
          <w:p w14:paraId="07F04000" w14:textId="77777777" w:rsidR="005E2A77" w:rsidRDefault="005E2A77" w:rsidP="006E0E65"/>
        </w:tc>
        <w:tc>
          <w:tcPr>
            <w:tcW w:w="850" w:type="dxa"/>
            <w:shd w:val="clear" w:color="auto" w:fill="auto"/>
          </w:tcPr>
          <w:p w14:paraId="26D3F760" w14:textId="77777777" w:rsidR="005E2A77" w:rsidRDefault="005E2A77" w:rsidP="006E0E65"/>
        </w:tc>
        <w:tc>
          <w:tcPr>
            <w:tcW w:w="945" w:type="dxa"/>
            <w:shd w:val="clear" w:color="auto" w:fill="auto"/>
          </w:tcPr>
          <w:p w14:paraId="2CC5DA45" w14:textId="77777777" w:rsidR="005E2A77" w:rsidRDefault="005E2A77" w:rsidP="006E0E65"/>
        </w:tc>
      </w:tr>
      <w:tr w:rsidR="005E2A77" w14:paraId="368FEA11" w14:textId="77777777" w:rsidTr="006E0E65">
        <w:tc>
          <w:tcPr>
            <w:tcW w:w="2874" w:type="dxa"/>
            <w:vMerge/>
          </w:tcPr>
          <w:p w14:paraId="3F969787" w14:textId="77777777" w:rsidR="005E2A77" w:rsidRDefault="005E2A77" w:rsidP="006E0E65"/>
        </w:tc>
        <w:tc>
          <w:tcPr>
            <w:tcW w:w="1918" w:type="dxa"/>
            <w:gridSpan w:val="2"/>
          </w:tcPr>
          <w:p w14:paraId="0F3FEA7E" w14:textId="77777777" w:rsidR="005E2A77" w:rsidRPr="00A93036" w:rsidRDefault="005E2A77" w:rsidP="006E0E65">
            <w:pPr>
              <w:rPr>
                <w:sz w:val="18"/>
                <w:szCs w:val="18"/>
              </w:rPr>
            </w:pPr>
            <w:r w:rsidRPr="00A93036">
              <w:rPr>
                <w:sz w:val="18"/>
                <w:szCs w:val="18"/>
              </w:rPr>
              <w:t>Mangeira</w:t>
            </w:r>
          </w:p>
        </w:tc>
        <w:tc>
          <w:tcPr>
            <w:tcW w:w="873" w:type="dxa"/>
          </w:tcPr>
          <w:p w14:paraId="22138C16" w14:textId="77777777" w:rsidR="005E2A77" w:rsidRDefault="005E2A77" w:rsidP="006E0E65"/>
        </w:tc>
        <w:tc>
          <w:tcPr>
            <w:tcW w:w="993" w:type="dxa"/>
          </w:tcPr>
          <w:p w14:paraId="62F1F731" w14:textId="77777777" w:rsidR="005E2A77" w:rsidRDefault="005E2A77" w:rsidP="006E0E65"/>
        </w:tc>
        <w:tc>
          <w:tcPr>
            <w:tcW w:w="992" w:type="dxa"/>
            <w:gridSpan w:val="2"/>
            <w:shd w:val="clear" w:color="auto" w:fill="auto"/>
          </w:tcPr>
          <w:p w14:paraId="77A4EC69" w14:textId="77777777" w:rsidR="005E2A77" w:rsidRDefault="005E2A77" w:rsidP="006E0E65"/>
        </w:tc>
        <w:tc>
          <w:tcPr>
            <w:tcW w:w="850" w:type="dxa"/>
            <w:shd w:val="clear" w:color="auto" w:fill="auto"/>
          </w:tcPr>
          <w:p w14:paraId="0D0E81A4" w14:textId="77777777" w:rsidR="005E2A77" w:rsidRDefault="005E2A77" w:rsidP="006E0E65"/>
        </w:tc>
        <w:tc>
          <w:tcPr>
            <w:tcW w:w="945" w:type="dxa"/>
            <w:shd w:val="clear" w:color="auto" w:fill="auto"/>
          </w:tcPr>
          <w:p w14:paraId="0090300C" w14:textId="77777777" w:rsidR="005E2A77" w:rsidRDefault="005E2A77" w:rsidP="006E0E65"/>
        </w:tc>
      </w:tr>
      <w:tr w:rsidR="005E2A77" w14:paraId="1455B6FE" w14:textId="77777777" w:rsidTr="006E0E65">
        <w:tc>
          <w:tcPr>
            <w:tcW w:w="2874" w:type="dxa"/>
            <w:vMerge/>
          </w:tcPr>
          <w:p w14:paraId="4A13605F" w14:textId="77777777" w:rsidR="005E2A77" w:rsidRDefault="005E2A77" w:rsidP="006E0E65"/>
        </w:tc>
        <w:tc>
          <w:tcPr>
            <w:tcW w:w="1918" w:type="dxa"/>
            <w:gridSpan w:val="2"/>
          </w:tcPr>
          <w:p w14:paraId="64650BC7" w14:textId="77777777" w:rsidR="005E2A77" w:rsidRPr="00A93036" w:rsidRDefault="005E2A77" w:rsidP="006E0E65">
            <w:pPr>
              <w:rPr>
                <w:sz w:val="18"/>
                <w:szCs w:val="18"/>
              </w:rPr>
            </w:pPr>
            <w:r w:rsidRPr="00A93036">
              <w:rPr>
                <w:sz w:val="18"/>
                <w:szCs w:val="18"/>
              </w:rPr>
              <w:t>Fatin fase liman</w:t>
            </w:r>
          </w:p>
        </w:tc>
        <w:tc>
          <w:tcPr>
            <w:tcW w:w="873" w:type="dxa"/>
          </w:tcPr>
          <w:p w14:paraId="1381C762" w14:textId="77777777" w:rsidR="005E2A77" w:rsidRDefault="005E2A77" w:rsidP="006E0E65"/>
        </w:tc>
        <w:tc>
          <w:tcPr>
            <w:tcW w:w="993" w:type="dxa"/>
          </w:tcPr>
          <w:p w14:paraId="74CAB844" w14:textId="77777777" w:rsidR="005E2A77" w:rsidRDefault="005E2A77" w:rsidP="006E0E65"/>
        </w:tc>
        <w:tc>
          <w:tcPr>
            <w:tcW w:w="992" w:type="dxa"/>
            <w:gridSpan w:val="2"/>
            <w:shd w:val="clear" w:color="auto" w:fill="auto"/>
          </w:tcPr>
          <w:p w14:paraId="200BF55A" w14:textId="77777777" w:rsidR="005E2A77" w:rsidRDefault="005E2A77" w:rsidP="006E0E65"/>
        </w:tc>
        <w:tc>
          <w:tcPr>
            <w:tcW w:w="850" w:type="dxa"/>
            <w:shd w:val="clear" w:color="auto" w:fill="auto"/>
          </w:tcPr>
          <w:p w14:paraId="05D03FDC" w14:textId="77777777" w:rsidR="005E2A77" w:rsidRDefault="005E2A77" w:rsidP="006E0E65"/>
        </w:tc>
        <w:tc>
          <w:tcPr>
            <w:tcW w:w="945" w:type="dxa"/>
            <w:shd w:val="clear" w:color="auto" w:fill="auto"/>
          </w:tcPr>
          <w:p w14:paraId="212E9D50" w14:textId="77777777" w:rsidR="005E2A77" w:rsidRDefault="005E2A77" w:rsidP="006E0E65"/>
        </w:tc>
      </w:tr>
    </w:tbl>
    <w:p w14:paraId="3759F934" w14:textId="77777777" w:rsidR="005E2A77" w:rsidRDefault="005E2A77"/>
    <w:tbl>
      <w:tblPr>
        <w:tblStyle w:val="TableGrid"/>
        <w:tblW w:w="9445" w:type="dxa"/>
        <w:tblLook w:val="04A0" w:firstRow="1" w:lastRow="0" w:firstColumn="1" w:lastColumn="0" w:noHBand="0" w:noVBand="1"/>
      </w:tblPr>
      <w:tblGrid>
        <w:gridCol w:w="2972"/>
        <w:gridCol w:w="3503"/>
        <w:gridCol w:w="1440"/>
        <w:gridCol w:w="1530"/>
      </w:tblGrid>
      <w:tr w:rsidR="005E2A77" w14:paraId="29690467" w14:textId="77777777" w:rsidTr="006E0E65">
        <w:tc>
          <w:tcPr>
            <w:tcW w:w="9445" w:type="dxa"/>
            <w:gridSpan w:val="4"/>
            <w:shd w:val="clear" w:color="auto" w:fill="D9E2F3" w:themeFill="accent5" w:themeFillTint="33"/>
          </w:tcPr>
          <w:p w14:paraId="11BA0BF2" w14:textId="77777777" w:rsidR="005E2A77" w:rsidRDefault="005E2A77" w:rsidP="006E0E65">
            <w:r>
              <w:br w:type="page"/>
            </w:r>
            <w:r>
              <w:rPr>
                <w:b/>
              </w:rPr>
              <w:t>D. INFORMASAUN FOLIN</w:t>
            </w:r>
          </w:p>
        </w:tc>
      </w:tr>
      <w:tr w:rsidR="005E2A77" w14:paraId="2E08903B" w14:textId="77777777" w:rsidTr="006E0E65">
        <w:tc>
          <w:tcPr>
            <w:tcW w:w="2972" w:type="dxa"/>
          </w:tcPr>
          <w:p w14:paraId="3CDAB3D1" w14:textId="77777777" w:rsidR="005E2A77" w:rsidRPr="00A93036" w:rsidRDefault="005E2A77" w:rsidP="006E0E65">
            <w:pPr>
              <w:rPr>
                <w:lang w:val="pt-PT"/>
              </w:rPr>
            </w:pPr>
            <w:r w:rsidRPr="00A93036">
              <w:rPr>
                <w:lang w:val="pt-PT"/>
              </w:rPr>
              <w:t>Q18. Fol</w:t>
            </w:r>
            <w:r>
              <w:rPr>
                <w:lang w:val="pt-PT"/>
              </w:rPr>
              <w:t>in materiál konstrusaun muda</w:t>
            </w:r>
            <w:r w:rsidRPr="00A93036">
              <w:rPr>
                <w:lang w:val="pt-PT"/>
              </w:rPr>
              <w:t xml:space="preserve"> ka lae iha tinan ida ikus ne’e?</w:t>
            </w:r>
          </w:p>
        </w:tc>
        <w:tc>
          <w:tcPr>
            <w:tcW w:w="3503" w:type="dxa"/>
          </w:tcPr>
          <w:p w14:paraId="2D312EF2"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Laiha aumentu folin materiál</w:t>
            </w:r>
            <w:r>
              <w:rPr>
                <w:lang w:val="pt-PT"/>
              </w:rPr>
              <w:t xml:space="preserve"> </w:t>
            </w:r>
            <w:r w:rsidRPr="007B5247">
              <w:rPr>
                <w:lang w:val="pt-PT"/>
              </w:rPr>
              <w:sym w:font="Wingdings" w:char="F0E0"/>
            </w:r>
            <w:r>
              <w:rPr>
                <w:lang w:val="pt-PT"/>
              </w:rPr>
              <w:t xml:space="preserve"> Q20</w:t>
            </w:r>
          </w:p>
          <w:p w14:paraId="52E2C178"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Folin materiál balun sa’e</w:t>
            </w:r>
            <w:r>
              <w:rPr>
                <w:lang w:val="pt-PT"/>
              </w:rPr>
              <w:t xml:space="preserve"> </w:t>
            </w:r>
            <w:r w:rsidRPr="007B5247">
              <w:rPr>
                <w:lang w:val="pt-PT"/>
              </w:rPr>
              <w:sym w:font="Wingdings" w:char="F0E0"/>
            </w:r>
            <w:r>
              <w:rPr>
                <w:lang w:val="pt-PT"/>
              </w:rPr>
              <w:t xml:space="preserve"> Q18a</w:t>
            </w:r>
          </w:p>
          <w:p w14:paraId="60250457"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Materiál hotu-hotu folin sa’e</w:t>
            </w:r>
            <w:r>
              <w:rPr>
                <w:lang w:val="pt-PT"/>
              </w:rPr>
              <w:t xml:space="preserve"> </w:t>
            </w:r>
            <w:r w:rsidRPr="007B5247">
              <w:rPr>
                <w:lang w:val="pt-PT"/>
              </w:rPr>
              <w:sym w:font="Wingdings" w:char="F0E0"/>
            </w:r>
            <w:r>
              <w:rPr>
                <w:lang w:val="pt-PT"/>
              </w:rPr>
              <w:t xml:space="preserve"> Q18a</w:t>
            </w:r>
          </w:p>
        </w:tc>
        <w:tc>
          <w:tcPr>
            <w:tcW w:w="1440" w:type="dxa"/>
          </w:tcPr>
          <w:p w14:paraId="07245F17" w14:textId="77777777" w:rsidR="005E2A77" w:rsidRPr="005066A8" w:rsidRDefault="005E2A77" w:rsidP="006E0E65">
            <w:pPr>
              <w:rPr>
                <w:i/>
              </w:rPr>
            </w:pPr>
            <w:r>
              <w:rPr>
                <w:i/>
              </w:rPr>
              <w:t>Q18a. Item saida</w:t>
            </w:r>
            <w:r w:rsidRPr="005066A8">
              <w:rPr>
                <w:i/>
              </w:rPr>
              <w:t>?</w:t>
            </w:r>
          </w:p>
        </w:tc>
        <w:tc>
          <w:tcPr>
            <w:tcW w:w="1530" w:type="dxa"/>
          </w:tcPr>
          <w:p w14:paraId="1960B4E6" w14:textId="77777777" w:rsidR="005E2A77" w:rsidRPr="005066A8" w:rsidRDefault="005E2A77" w:rsidP="006E0E65">
            <w:pPr>
              <w:rPr>
                <w:i/>
              </w:rPr>
            </w:pPr>
            <w:r>
              <w:rPr>
                <w:i/>
              </w:rPr>
              <w:t xml:space="preserve">Q19. Ho </w:t>
            </w:r>
            <w:r w:rsidRPr="005066A8">
              <w:rPr>
                <w:i/>
              </w:rPr>
              <w:t>%</w:t>
            </w:r>
            <w:r>
              <w:rPr>
                <w:i/>
              </w:rPr>
              <w:t xml:space="preserve"> hira (iha médiu)</w:t>
            </w:r>
          </w:p>
        </w:tc>
      </w:tr>
      <w:tr w:rsidR="005E2A77" w:rsidRPr="007218E2" w14:paraId="51B1D538" w14:textId="77777777" w:rsidTr="006E0E65">
        <w:tc>
          <w:tcPr>
            <w:tcW w:w="2972" w:type="dxa"/>
          </w:tcPr>
          <w:p w14:paraId="1991F583" w14:textId="77777777" w:rsidR="005E2A77" w:rsidRPr="007218E2" w:rsidRDefault="005E2A77" w:rsidP="006E0E65">
            <w:pPr>
              <w:rPr>
                <w:lang w:val="pt-PT"/>
              </w:rPr>
            </w:pPr>
            <w:r w:rsidRPr="007218E2">
              <w:rPr>
                <w:lang w:val="pt-PT"/>
              </w:rPr>
              <w:t>Q20. Kliente sira negoseia ita-nia produtu nia folin ka lae?</w:t>
            </w:r>
          </w:p>
        </w:tc>
        <w:tc>
          <w:tcPr>
            <w:tcW w:w="3503" w:type="dxa"/>
          </w:tcPr>
          <w:p w14:paraId="0F846069" w14:textId="77777777" w:rsidR="005E2A77" w:rsidRDefault="005E2A77" w:rsidP="006E0E65">
            <w:r w:rsidRPr="006807CD">
              <w:rPr>
                <w:rFonts w:ascii="Wingdings" w:hAnsi="Wingdings"/>
                <w:sz w:val="20"/>
                <w:szCs w:val="20"/>
              </w:rPr>
              <w:t></w:t>
            </w:r>
            <w:r>
              <w:t xml:space="preserve"> Sin </w:t>
            </w:r>
            <w:r>
              <w:sym w:font="Wingdings" w:char="F0E0"/>
            </w:r>
            <w:r>
              <w:t xml:space="preserve"> Q20a</w:t>
            </w:r>
          </w:p>
          <w:p w14:paraId="64734A00"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 </w:t>
            </w:r>
            <w:r>
              <w:sym w:font="Wingdings" w:char="F0E0"/>
            </w:r>
            <w:r>
              <w:t xml:space="preserve"> Q22</w:t>
            </w:r>
          </w:p>
        </w:tc>
        <w:tc>
          <w:tcPr>
            <w:tcW w:w="2970" w:type="dxa"/>
            <w:gridSpan w:val="2"/>
          </w:tcPr>
          <w:p w14:paraId="35EAC222" w14:textId="77777777" w:rsidR="005E2A77" w:rsidRPr="00F7663B" w:rsidRDefault="005E2A77" w:rsidP="006E0E65">
            <w:pPr>
              <w:rPr>
                <w:lang w:val="pt-PT"/>
              </w:rPr>
            </w:pPr>
            <w:r w:rsidRPr="007218E2">
              <w:rPr>
                <w:lang w:val="pt-PT"/>
              </w:rPr>
              <w:t xml:space="preserve">Q20a. </w:t>
            </w:r>
            <w:r w:rsidRPr="00F7663B">
              <w:rPr>
                <w:lang w:val="pt-PT"/>
              </w:rPr>
              <w:t xml:space="preserve">Se SIN, </w:t>
            </w:r>
            <w:r>
              <w:rPr>
                <w:lang w:val="pt-PT"/>
              </w:rPr>
              <w:t>liuliu ba produ</w:t>
            </w:r>
            <w:r w:rsidRPr="00F7663B">
              <w:rPr>
                <w:lang w:val="pt-PT"/>
              </w:rPr>
              <w:t>tu ida ne’ebé?</w:t>
            </w:r>
          </w:p>
          <w:p w14:paraId="0A266DEB" w14:textId="77777777" w:rsidR="005E2A77" w:rsidRPr="00F7663B" w:rsidRDefault="005E2A77" w:rsidP="006E0E65">
            <w:pPr>
              <w:rPr>
                <w:lang w:val="pt-PT"/>
              </w:rPr>
            </w:pPr>
          </w:p>
          <w:p w14:paraId="7F53827F" w14:textId="77777777" w:rsidR="005E2A77" w:rsidRPr="00F7663B" w:rsidRDefault="005E2A77" w:rsidP="006E0E65">
            <w:pPr>
              <w:rPr>
                <w:lang w:val="pt-PT"/>
              </w:rPr>
            </w:pPr>
          </w:p>
          <w:p w14:paraId="41C22FD5" w14:textId="77777777" w:rsidR="005E2A77" w:rsidRPr="00F7663B" w:rsidRDefault="005E2A77" w:rsidP="006E0E65">
            <w:pPr>
              <w:rPr>
                <w:lang w:val="pt-PT"/>
              </w:rPr>
            </w:pPr>
          </w:p>
        </w:tc>
      </w:tr>
      <w:tr w:rsidR="005E2A77" w14:paraId="5FB89F89" w14:textId="77777777" w:rsidTr="006E0E65">
        <w:tc>
          <w:tcPr>
            <w:tcW w:w="2972" w:type="dxa"/>
          </w:tcPr>
          <w:p w14:paraId="2E4DB331" w14:textId="77777777" w:rsidR="005E2A77" w:rsidRPr="00F7663B" w:rsidRDefault="005E2A77" w:rsidP="006E0E65">
            <w:pPr>
              <w:rPr>
                <w:lang w:val="pt-PT"/>
              </w:rPr>
            </w:pPr>
            <w:r w:rsidRPr="00F7663B">
              <w:rPr>
                <w:lang w:val="pt-PT"/>
              </w:rPr>
              <w:t>Q21. Kliente sira negoseia kona-ba saida??</w:t>
            </w:r>
          </w:p>
        </w:tc>
        <w:tc>
          <w:tcPr>
            <w:tcW w:w="6473" w:type="dxa"/>
            <w:gridSpan w:val="3"/>
          </w:tcPr>
          <w:p w14:paraId="75E01D37"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Folin baratu</w:t>
            </w:r>
          </w:p>
          <w:p w14:paraId="31CDAC96"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Diskontu ba enkomenda barak</w:t>
            </w:r>
          </w:p>
          <w:p w14:paraId="3A62B5A8" w14:textId="77777777" w:rsidR="005E2A77" w:rsidRDefault="005E2A77" w:rsidP="006E0E65">
            <w:r w:rsidRPr="006807CD">
              <w:rPr>
                <w:rFonts w:ascii="Wingdings" w:hAnsi="Wingdings"/>
                <w:sz w:val="20"/>
                <w:szCs w:val="20"/>
              </w:rPr>
              <w:t></w:t>
            </w:r>
            <w:r>
              <w:t xml:space="preserve"> Tula gratuitu</w:t>
            </w:r>
          </w:p>
          <w:p w14:paraId="77DFCC96" w14:textId="77777777" w:rsidR="005E2A77" w:rsidRDefault="005E2A77" w:rsidP="006E0E65">
            <w:r w:rsidRPr="006807CD">
              <w:rPr>
                <w:rFonts w:ascii="Wingdings" w:hAnsi="Wingdings"/>
                <w:sz w:val="20"/>
                <w:szCs w:val="20"/>
              </w:rPr>
              <w:t></w:t>
            </w:r>
            <w:r>
              <w:t xml:space="preserve"> Seluk (espesifika)</w:t>
            </w:r>
          </w:p>
        </w:tc>
      </w:tr>
      <w:tr w:rsidR="005E2A77" w:rsidRPr="007218E2" w14:paraId="292DAD0F" w14:textId="77777777" w:rsidTr="006E0E65">
        <w:tc>
          <w:tcPr>
            <w:tcW w:w="2972" w:type="dxa"/>
          </w:tcPr>
          <w:p w14:paraId="48CD2D26" w14:textId="77777777" w:rsidR="005E2A77" w:rsidRPr="00F7663B" w:rsidRDefault="005E2A77" w:rsidP="006E0E65">
            <w:pPr>
              <w:rPr>
                <w:lang w:val="pt-PT"/>
              </w:rPr>
            </w:pPr>
            <w:r w:rsidRPr="00F7663B">
              <w:rPr>
                <w:lang w:val="pt-PT"/>
              </w:rPr>
              <w:t>Q22. Kona-ba pagamentu saida mak ita prefere liu?</w:t>
            </w:r>
          </w:p>
        </w:tc>
        <w:tc>
          <w:tcPr>
            <w:tcW w:w="6473" w:type="dxa"/>
            <w:gridSpan w:val="3"/>
          </w:tcPr>
          <w:p w14:paraId="0249F79B"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Osan selu kedas</w:t>
            </w:r>
          </w:p>
          <w:p w14:paraId="6AAC9EE4"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Osan selu tuir tempu (etapa ba etapa</w:t>
            </w:r>
            <w:r>
              <w:rPr>
                <w:lang w:val="pt-PT"/>
              </w:rPr>
              <w:t>)</w:t>
            </w:r>
          </w:p>
          <w:p w14:paraId="7B5889C3" w14:textId="77777777" w:rsidR="005E2A77" w:rsidRPr="000900CB" w:rsidRDefault="005E2A77" w:rsidP="006E0E65">
            <w:pPr>
              <w:rPr>
                <w:lang w:val="pt-PT"/>
              </w:rPr>
            </w:pPr>
            <w:r w:rsidRPr="006807CD">
              <w:rPr>
                <w:rFonts w:ascii="Wingdings" w:hAnsi="Wingdings"/>
                <w:sz w:val="20"/>
                <w:szCs w:val="20"/>
              </w:rPr>
              <w:t></w:t>
            </w:r>
            <w:r w:rsidRPr="000900CB">
              <w:rPr>
                <w:lang w:val="pt-PT"/>
              </w:rPr>
              <w:t xml:space="preserve"> Sasán (barter) iha oin kedas</w:t>
            </w:r>
          </w:p>
          <w:p w14:paraId="0EA9F521" w14:textId="77777777" w:rsidR="005E2A77" w:rsidRPr="000900CB" w:rsidRDefault="005E2A77" w:rsidP="006E0E65">
            <w:pPr>
              <w:rPr>
                <w:lang w:val="pt-PT"/>
              </w:rPr>
            </w:pPr>
            <w:r w:rsidRPr="006807CD">
              <w:rPr>
                <w:rFonts w:ascii="Wingdings" w:hAnsi="Wingdings"/>
                <w:sz w:val="20"/>
                <w:szCs w:val="20"/>
              </w:rPr>
              <w:t></w:t>
            </w:r>
            <w:r w:rsidRPr="000900CB">
              <w:rPr>
                <w:lang w:val="pt-PT"/>
              </w:rPr>
              <w:t xml:space="preserve"> Sasán (barter) fó tuir tempu</w:t>
            </w:r>
          </w:p>
        </w:tc>
      </w:tr>
      <w:tr w:rsidR="005E2A77" w:rsidRPr="007218E2" w14:paraId="677E0775" w14:textId="77777777" w:rsidTr="006E0E65">
        <w:tc>
          <w:tcPr>
            <w:tcW w:w="2972" w:type="dxa"/>
          </w:tcPr>
          <w:p w14:paraId="5854E985" w14:textId="77777777" w:rsidR="005E2A77" w:rsidRPr="000900CB" w:rsidRDefault="005E2A77" w:rsidP="006E0E65">
            <w:pPr>
              <w:rPr>
                <w:lang w:val="pt-PT"/>
              </w:rPr>
            </w:pPr>
            <w:r w:rsidRPr="000900CB">
              <w:rPr>
                <w:lang w:val="pt-PT"/>
              </w:rPr>
              <w:t>Q23. Ita-nia kliente sira baibain prefere ida ne’ebé?</w:t>
            </w:r>
          </w:p>
        </w:tc>
        <w:tc>
          <w:tcPr>
            <w:tcW w:w="6473" w:type="dxa"/>
            <w:gridSpan w:val="3"/>
          </w:tcPr>
          <w:p w14:paraId="4C8F81AF"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Osan selu kedas</w:t>
            </w:r>
          </w:p>
          <w:p w14:paraId="386F05C5" w14:textId="77777777" w:rsidR="005E2A77" w:rsidRPr="00F7663B" w:rsidRDefault="005E2A77" w:rsidP="006E0E65">
            <w:pPr>
              <w:rPr>
                <w:lang w:val="pt-PT"/>
              </w:rPr>
            </w:pPr>
            <w:r w:rsidRPr="006807CD">
              <w:rPr>
                <w:rFonts w:ascii="Wingdings" w:hAnsi="Wingdings"/>
                <w:sz w:val="20"/>
                <w:szCs w:val="20"/>
              </w:rPr>
              <w:t></w:t>
            </w:r>
            <w:r w:rsidRPr="00F7663B">
              <w:rPr>
                <w:lang w:val="pt-PT"/>
              </w:rPr>
              <w:t xml:space="preserve"> Osan s</w:t>
            </w:r>
            <w:r>
              <w:rPr>
                <w:lang w:val="pt-PT"/>
              </w:rPr>
              <w:t>elu tuir tempu (etapa ba etapa)</w:t>
            </w:r>
          </w:p>
          <w:p w14:paraId="163D1F53" w14:textId="77777777" w:rsidR="005E2A77" w:rsidRPr="000900CB" w:rsidRDefault="005E2A77" w:rsidP="006E0E65">
            <w:pPr>
              <w:rPr>
                <w:lang w:val="pt-PT"/>
              </w:rPr>
            </w:pPr>
            <w:r w:rsidRPr="006807CD">
              <w:rPr>
                <w:rFonts w:ascii="Wingdings" w:hAnsi="Wingdings"/>
                <w:sz w:val="20"/>
                <w:szCs w:val="20"/>
              </w:rPr>
              <w:t></w:t>
            </w:r>
            <w:r w:rsidRPr="000900CB">
              <w:rPr>
                <w:lang w:val="pt-PT"/>
              </w:rPr>
              <w:t xml:space="preserve"> Sasán (barter) iha oin kedas</w:t>
            </w:r>
          </w:p>
          <w:p w14:paraId="41E774F1" w14:textId="77777777" w:rsidR="005E2A77" w:rsidRPr="000900CB" w:rsidRDefault="005E2A77" w:rsidP="006E0E65">
            <w:pPr>
              <w:rPr>
                <w:lang w:val="pt-PT"/>
              </w:rPr>
            </w:pPr>
            <w:r w:rsidRPr="006807CD">
              <w:rPr>
                <w:rFonts w:ascii="Wingdings" w:hAnsi="Wingdings"/>
                <w:sz w:val="20"/>
                <w:szCs w:val="20"/>
              </w:rPr>
              <w:t></w:t>
            </w:r>
            <w:r w:rsidRPr="000900CB">
              <w:rPr>
                <w:lang w:val="pt-PT"/>
              </w:rPr>
              <w:t xml:space="preserve"> Sasán (barter) fó tuir tempu</w:t>
            </w:r>
          </w:p>
        </w:tc>
      </w:tr>
      <w:tr w:rsidR="005E2A77" w:rsidRPr="007218E2" w14:paraId="76AE1F2F" w14:textId="77777777" w:rsidTr="006E0E65">
        <w:trPr>
          <w:trHeight w:val="579"/>
        </w:trPr>
        <w:tc>
          <w:tcPr>
            <w:tcW w:w="2972" w:type="dxa"/>
          </w:tcPr>
          <w:p w14:paraId="68F0FF66" w14:textId="77777777" w:rsidR="005E2A77" w:rsidRPr="000900CB" w:rsidRDefault="005E2A77" w:rsidP="006E0E65">
            <w:pPr>
              <w:rPr>
                <w:lang w:val="pt-PT"/>
              </w:rPr>
            </w:pPr>
            <w:r w:rsidRPr="000900CB">
              <w:rPr>
                <w:lang w:val="pt-PT"/>
              </w:rPr>
              <w:t>Q24. Ita fó kréditu ba ita-nia kliente ka lae?</w:t>
            </w:r>
          </w:p>
        </w:tc>
        <w:tc>
          <w:tcPr>
            <w:tcW w:w="6473" w:type="dxa"/>
            <w:gridSpan w:val="3"/>
          </w:tcPr>
          <w:p w14:paraId="0082DB7A" w14:textId="77777777" w:rsidR="005E2A77" w:rsidRDefault="005E2A77" w:rsidP="006E0E65">
            <w:r w:rsidRPr="006807CD">
              <w:rPr>
                <w:rFonts w:ascii="Wingdings" w:hAnsi="Wingdings"/>
                <w:sz w:val="20"/>
                <w:szCs w:val="20"/>
              </w:rPr>
              <w:t></w:t>
            </w:r>
            <w:r>
              <w:t xml:space="preserve"> Sin</w:t>
            </w:r>
          </w:p>
          <w:p w14:paraId="372A8E9E" w14:textId="77777777" w:rsidR="005E2A77" w:rsidRPr="000900CB" w:rsidRDefault="005E2A77" w:rsidP="006E0E65">
            <w:pPr>
              <w:rPr>
                <w:rFonts w:ascii="Wingdings" w:hAnsi="Wingdings"/>
                <w:sz w:val="20"/>
                <w:szCs w:val="20"/>
                <w:lang w:val="pt-PT"/>
              </w:rPr>
            </w:pPr>
            <w:r w:rsidRPr="006807CD">
              <w:rPr>
                <w:rFonts w:ascii="Wingdings" w:hAnsi="Wingdings"/>
                <w:sz w:val="20"/>
                <w:szCs w:val="20"/>
              </w:rPr>
              <w:t></w:t>
            </w:r>
            <w:r>
              <w:t xml:space="preserve"> Lae</w:t>
            </w:r>
          </w:p>
        </w:tc>
      </w:tr>
      <w:tr w:rsidR="005E2A77" w14:paraId="5320CB46" w14:textId="77777777" w:rsidTr="006E0E65">
        <w:tc>
          <w:tcPr>
            <w:tcW w:w="2972" w:type="dxa"/>
          </w:tcPr>
          <w:p w14:paraId="10EF46F0" w14:textId="77777777" w:rsidR="005E2A77" w:rsidRPr="007218E2" w:rsidRDefault="005E2A77" w:rsidP="006E0E65">
            <w:pPr>
              <w:rPr>
                <w:lang w:val="pt-PT"/>
              </w:rPr>
            </w:pPr>
            <w:r w:rsidRPr="007218E2">
              <w:rPr>
                <w:lang w:val="pt-PT"/>
              </w:rPr>
              <w:t>Q25. Sé mak jere ita-nia finansas negósiu ne’e?</w:t>
            </w:r>
          </w:p>
        </w:tc>
        <w:tc>
          <w:tcPr>
            <w:tcW w:w="6473" w:type="dxa"/>
            <w:gridSpan w:val="3"/>
          </w:tcPr>
          <w:p w14:paraId="46811837" w14:textId="77777777" w:rsidR="005E2A77" w:rsidRDefault="005E2A77" w:rsidP="006E0E65">
            <w:r w:rsidRPr="006807CD">
              <w:rPr>
                <w:rFonts w:ascii="Wingdings" w:hAnsi="Wingdings"/>
                <w:sz w:val="20"/>
                <w:szCs w:val="20"/>
              </w:rPr>
              <w:t></w:t>
            </w:r>
            <w:r>
              <w:t xml:space="preserve"> An rasik</w:t>
            </w:r>
          </w:p>
          <w:p w14:paraId="618AC434" w14:textId="77777777" w:rsidR="005E2A77" w:rsidRDefault="005E2A77" w:rsidP="006E0E65">
            <w:r w:rsidRPr="006807CD">
              <w:rPr>
                <w:rFonts w:ascii="Wingdings" w:hAnsi="Wingdings"/>
                <w:sz w:val="20"/>
                <w:szCs w:val="20"/>
              </w:rPr>
              <w:t></w:t>
            </w:r>
            <w:r>
              <w:t xml:space="preserve"> Ferik-oan</w:t>
            </w:r>
          </w:p>
          <w:p w14:paraId="2395F102" w14:textId="77777777" w:rsidR="005E2A77" w:rsidRDefault="005E2A77" w:rsidP="006E0E65">
            <w:r w:rsidRPr="006807CD">
              <w:rPr>
                <w:rFonts w:ascii="Wingdings" w:hAnsi="Wingdings"/>
                <w:sz w:val="20"/>
                <w:szCs w:val="20"/>
              </w:rPr>
              <w:t></w:t>
            </w:r>
            <w:r>
              <w:t xml:space="preserve"> Jestór(a)</w:t>
            </w:r>
          </w:p>
          <w:p w14:paraId="4A4BA5B4" w14:textId="77777777" w:rsidR="005E2A77" w:rsidRDefault="005E2A77" w:rsidP="006E0E65">
            <w:r w:rsidRPr="006807CD">
              <w:rPr>
                <w:rFonts w:ascii="Wingdings" w:hAnsi="Wingdings"/>
                <w:sz w:val="20"/>
                <w:szCs w:val="20"/>
              </w:rPr>
              <w:t></w:t>
            </w:r>
            <w:r>
              <w:t xml:space="preserve"> Seluk (favór espesifika)</w:t>
            </w:r>
          </w:p>
        </w:tc>
      </w:tr>
      <w:tr w:rsidR="005E2A77" w:rsidRPr="007218E2" w14:paraId="48F7548D" w14:textId="77777777" w:rsidTr="006E0E65">
        <w:tc>
          <w:tcPr>
            <w:tcW w:w="2972" w:type="dxa"/>
          </w:tcPr>
          <w:p w14:paraId="2C2310F3" w14:textId="77777777" w:rsidR="005E2A77" w:rsidRPr="007218E2" w:rsidRDefault="005E2A77" w:rsidP="006E0E65">
            <w:pPr>
              <w:rPr>
                <w:lang w:val="pt-PT"/>
              </w:rPr>
            </w:pPr>
            <w:r>
              <w:rPr>
                <w:lang w:val="pt-PT"/>
              </w:rPr>
              <w:t xml:space="preserve">Q25a. </w:t>
            </w:r>
            <w:r w:rsidRPr="007218E2">
              <w:rPr>
                <w:lang w:val="pt-PT"/>
              </w:rPr>
              <w:t>Husu sira atu fó livru konta sira no sistema inventóriu hodi revee inventóriu atuál (se bele husu nia foto)</w:t>
            </w:r>
          </w:p>
          <w:p w14:paraId="584E0FEB" w14:textId="77777777" w:rsidR="005E2A77" w:rsidRPr="007218E2" w:rsidRDefault="005E2A77" w:rsidP="006E0E65">
            <w:pPr>
              <w:rPr>
                <w:lang w:val="pt-PT"/>
              </w:rPr>
            </w:pPr>
          </w:p>
        </w:tc>
        <w:tc>
          <w:tcPr>
            <w:tcW w:w="6473" w:type="dxa"/>
            <w:gridSpan w:val="3"/>
          </w:tcPr>
          <w:p w14:paraId="45C59BD0" w14:textId="77777777" w:rsidR="005E2A77" w:rsidRPr="007218E2" w:rsidRDefault="005E2A77" w:rsidP="006E0E65">
            <w:pPr>
              <w:rPr>
                <w:lang w:val="pt-PT"/>
              </w:rPr>
            </w:pPr>
          </w:p>
        </w:tc>
      </w:tr>
    </w:tbl>
    <w:p w14:paraId="537384D5" w14:textId="77777777" w:rsidR="005E2A77" w:rsidRPr="007218E2" w:rsidRDefault="005E2A77">
      <w:pPr>
        <w:rPr>
          <w:lang w:val="pt-PT"/>
        </w:rPr>
      </w:pPr>
    </w:p>
    <w:tbl>
      <w:tblPr>
        <w:tblStyle w:val="TableGrid"/>
        <w:tblW w:w="9445" w:type="dxa"/>
        <w:tblLook w:val="04A0" w:firstRow="1" w:lastRow="0" w:firstColumn="1" w:lastColumn="0" w:noHBand="0" w:noVBand="1"/>
      </w:tblPr>
      <w:tblGrid>
        <w:gridCol w:w="2849"/>
        <w:gridCol w:w="2960"/>
        <w:gridCol w:w="3623"/>
        <w:gridCol w:w="13"/>
      </w:tblGrid>
      <w:tr w:rsidR="005E2A77" w14:paraId="686FFA04" w14:textId="77777777" w:rsidTr="006E0E65">
        <w:tc>
          <w:tcPr>
            <w:tcW w:w="9445" w:type="dxa"/>
            <w:gridSpan w:val="4"/>
            <w:shd w:val="clear" w:color="auto" w:fill="D9E2F3" w:themeFill="accent5" w:themeFillTint="33"/>
          </w:tcPr>
          <w:p w14:paraId="11BBB088" w14:textId="77777777" w:rsidR="005E2A77" w:rsidRDefault="005E2A77" w:rsidP="006E0E65">
            <w:r w:rsidRPr="007218E2">
              <w:rPr>
                <w:lang w:val="pt-PT"/>
              </w:rPr>
              <w:br w:type="page"/>
            </w:r>
            <w:r>
              <w:rPr>
                <w:b/>
              </w:rPr>
              <w:t>E. KLIENTE</w:t>
            </w:r>
          </w:p>
        </w:tc>
      </w:tr>
      <w:tr w:rsidR="005E2A77" w:rsidRPr="007218E2" w14:paraId="52D6DEC4" w14:textId="77777777" w:rsidTr="006E0E65">
        <w:trPr>
          <w:trHeight w:val="1655"/>
        </w:trPr>
        <w:tc>
          <w:tcPr>
            <w:tcW w:w="2849" w:type="dxa"/>
          </w:tcPr>
          <w:p w14:paraId="2AD75687" w14:textId="77777777" w:rsidR="005E2A77" w:rsidRPr="007218E2" w:rsidRDefault="005E2A77" w:rsidP="006E0E65">
            <w:pPr>
              <w:rPr>
                <w:lang w:val="pt-PT"/>
              </w:rPr>
            </w:pPr>
            <w:r w:rsidRPr="007218E2">
              <w:rPr>
                <w:lang w:val="pt-PT"/>
              </w:rPr>
              <w:t>Q26. Sé mak kliente prinsipál sira ne’ebé sosa produtu sentina nian?</w:t>
            </w:r>
          </w:p>
        </w:tc>
        <w:tc>
          <w:tcPr>
            <w:tcW w:w="6596" w:type="dxa"/>
            <w:gridSpan w:val="3"/>
          </w:tcPr>
          <w:p w14:paraId="221F422D" w14:textId="77777777" w:rsidR="005E2A77" w:rsidRDefault="005E2A77" w:rsidP="006E0E65">
            <w:r w:rsidRPr="006807CD">
              <w:rPr>
                <w:rFonts w:ascii="Wingdings" w:hAnsi="Wingdings"/>
                <w:sz w:val="20"/>
                <w:szCs w:val="20"/>
              </w:rPr>
              <w:t></w:t>
            </w:r>
            <w:r>
              <w:t xml:space="preserve"> Umakain sira</w:t>
            </w:r>
          </w:p>
          <w:p w14:paraId="243A769D" w14:textId="77777777" w:rsidR="005E2A77" w:rsidRDefault="005E2A77" w:rsidP="006E0E65">
            <w:r w:rsidRPr="006807CD">
              <w:rPr>
                <w:rFonts w:ascii="Wingdings" w:hAnsi="Wingdings"/>
                <w:sz w:val="20"/>
                <w:szCs w:val="20"/>
              </w:rPr>
              <w:t></w:t>
            </w:r>
            <w:r>
              <w:t xml:space="preserve"> Grossista</w:t>
            </w:r>
          </w:p>
          <w:p w14:paraId="71E53CB3" w14:textId="77777777" w:rsidR="005E2A77" w:rsidRDefault="005E2A77" w:rsidP="006E0E65">
            <w:r w:rsidRPr="006807CD">
              <w:rPr>
                <w:rFonts w:ascii="Wingdings" w:hAnsi="Wingdings"/>
                <w:sz w:val="20"/>
                <w:szCs w:val="20"/>
              </w:rPr>
              <w:t></w:t>
            </w:r>
            <w:r>
              <w:t xml:space="preserve"> Retallista</w:t>
            </w:r>
          </w:p>
          <w:p w14:paraId="02568CCD" w14:textId="77777777" w:rsidR="005E2A77" w:rsidRDefault="005E2A77" w:rsidP="006E0E65">
            <w:r w:rsidRPr="006807CD">
              <w:rPr>
                <w:rFonts w:ascii="Wingdings" w:hAnsi="Wingdings"/>
                <w:sz w:val="20"/>
                <w:szCs w:val="20"/>
              </w:rPr>
              <w:t></w:t>
            </w:r>
            <w:r>
              <w:t xml:space="preserve"> Kompañia konstrusaun</w:t>
            </w:r>
          </w:p>
          <w:p w14:paraId="4D644BFE" w14:textId="77777777" w:rsidR="005E2A77" w:rsidRDefault="005E2A77" w:rsidP="006E0E65">
            <w:r w:rsidRPr="006807CD">
              <w:rPr>
                <w:rFonts w:ascii="Wingdings" w:hAnsi="Wingdings"/>
                <w:sz w:val="20"/>
                <w:szCs w:val="20"/>
              </w:rPr>
              <w:t></w:t>
            </w:r>
            <w:r>
              <w:t xml:space="preserve"> ONG lokál/governu nia projetus</w:t>
            </w:r>
          </w:p>
          <w:p w14:paraId="1BC43FF8" w14:textId="77777777" w:rsidR="005E2A77" w:rsidRPr="000152E3" w:rsidRDefault="005E2A77" w:rsidP="006E0E65">
            <w:pPr>
              <w:rPr>
                <w:lang w:val="pt-PT"/>
              </w:rPr>
            </w:pPr>
            <w:r w:rsidRPr="006807CD">
              <w:rPr>
                <w:rFonts w:ascii="Wingdings" w:hAnsi="Wingdings"/>
                <w:sz w:val="20"/>
                <w:szCs w:val="20"/>
              </w:rPr>
              <w:t></w:t>
            </w:r>
            <w:r>
              <w:t xml:space="preserve"> Seluk (espesifika)</w:t>
            </w:r>
          </w:p>
        </w:tc>
      </w:tr>
      <w:tr w:rsidR="005E2A77" w:rsidRPr="006D627F" w14:paraId="23954D9A" w14:textId="77777777" w:rsidTr="006E0E65">
        <w:trPr>
          <w:gridAfter w:val="1"/>
          <w:wAfter w:w="13" w:type="dxa"/>
        </w:trPr>
        <w:tc>
          <w:tcPr>
            <w:tcW w:w="2849" w:type="dxa"/>
            <w:vMerge w:val="restart"/>
          </w:tcPr>
          <w:p w14:paraId="182CDE98" w14:textId="77777777" w:rsidR="005E2A77" w:rsidRPr="00FB2BEC" w:rsidRDefault="005E2A77" w:rsidP="006E0E65">
            <w:pPr>
              <w:rPr>
                <w:lang w:val="pt-PT"/>
              </w:rPr>
            </w:pPr>
            <w:r w:rsidRPr="00FB2BEC">
              <w:rPr>
                <w:lang w:val="pt-PT"/>
              </w:rPr>
              <w:t>Q27. Ita-nia kliente sira mai hosi ne’ebé?</w:t>
            </w:r>
          </w:p>
        </w:tc>
        <w:tc>
          <w:tcPr>
            <w:tcW w:w="2960" w:type="dxa"/>
            <w:shd w:val="clear" w:color="auto" w:fill="D0CECE" w:themeFill="background2" w:themeFillShade="E6"/>
          </w:tcPr>
          <w:p w14:paraId="0C643B73" w14:textId="77777777" w:rsidR="005E2A77" w:rsidRPr="00FB2BEC" w:rsidRDefault="005E2A77" w:rsidP="006E0E65">
            <w:pPr>
              <w:rPr>
                <w:rFonts w:cstheme="minorHAnsi"/>
                <w:b/>
                <w:sz w:val="20"/>
                <w:szCs w:val="20"/>
                <w:lang w:val="pt-PT"/>
              </w:rPr>
            </w:pPr>
          </w:p>
        </w:tc>
        <w:tc>
          <w:tcPr>
            <w:tcW w:w="3623" w:type="dxa"/>
            <w:shd w:val="clear" w:color="auto" w:fill="D0CECE" w:themeFill="background2" w:themeFillShade="E6"/>
          </w:tcPr>
          <w:p w14:paraId="7C49502A" w14:textId="77777777" w:rsidR="005E2A77" w:rsidRPr="006D627F" w:rsidRDefault="005E2A77" w:rsidP="006E0E65">
            <w:pPr>
              <w:rPr>
                <w:rFonts w:cstheme="minorHAnsi"/>
                <w:b/>
                <w:color w:val="FF0000"/>
                <w:sz w:val="20"/>
                <w:szCs w:val="20"/>
              </w:rPr>
            </w:pPr>
            <w:r w:rsidRPr="005E0EF7">
              <w:rPr>
                <w:rFonts w:cstheme="minorHAnsi"/>
                <w:b/>
                <w:sz w:val="20"/>
                <w:szCs w:val="20"/>
              </w:rPr>
              <w:t>M</w:t>
            </w:r>
            <w:r>
              <w:rPr>
                <w:rFonts w:cstheme="minorHAnsi"/>
                <w:b/>
                <w:sz w:val="20"/>
                <w:szCs w:val="20"/>
              </w:rPr>
              <w:t>aioria</w:t>
            </w:r>
          </w:p>
        </w:tc>
      </w:tr>
      <w:tr w:rsidR="005E2A77" w14:paraId="595B9E4B" w14:textId="77777777" w:rsidTr="006E0E65">
        <w:tc>
          <w:tcPr>
            <w:tcW w:w="2849" w:type="dxa"/>
            <w:vMerge/>
          </w:tcPr>
          <w:p w14:paraId="31CEC79E" w14:textId="77777777" w:rsidR="005E2A77" w:rsidRDefault="005E2A77" w:rsidP="006E0E65"/>
        </w:tc>
        <w:tc>
          <w:tcPr>
            <w:tcW w:w="2960" w:type="dxa"/>
          </w:tcPr>
          <w:p w14:paraId="64CCB47D" w14:textId="77777777" w:rsidR="005E2A77" w:rsidRPr="005E0EF7" w:rsidRDefault="005E2A77" w:rsidP="006E0E65">
            <w:pPr>
              <w:rPr>
                <w:rFonts w:cstheme="minorHAnsi"/>
                <w:i/>
              </w:rPr>
            </w:pPr>
            <w:r>
              <w:rPr>
                <w:rFonts w:cstheme="minorHAnsi"/>
                <w:i/>
              </w:rPr>
              <w:t xml:space="preserve">Postu </w:t>
            </w:r>
            <w:r w:rsidRPr="005E0EF7">
              <w:rPr>
                <w:rFonts w:cstheme="minorHAnsi"/>
                <w:i/>
              </w:rPr>
              <w:t>Administrativ</w:t>
            </w:r>
            <w:r>
              <w:rPr>
                <w:rFonts w:cstheme="minorHAnsi"/>
                <w:i/>
              </w:rPr>
              <w:t>u</w:t>
            </w:r>
            <w:r w:rsidRPr="005E0EF7">
              <w:rPr>
                <w:rFonts w:cstheme="minorHAnsi"/>
                <w:i/>
              </w:rPr>
              <w:t>:</w:t>
            </w:r>
          </w:p>
        </w:tc>
        <w:tc>
          <w:tcPr>
            <w:tcW w:w="3636" w:type="dxa"/>
            <w:gridSpan w:val="2"/>
          </w:tcPr>
          <w:p w14:paraId="1C35132D" w14:textId="77777777" w:rsidR="005E2A77" w:rsidRPr="006D627F" w:rsidRDefault="005E2A77" w:rsidP="006E0E65">
            <w:pPr>
              <w:rPr>
                <w:rFonts w:ascii="Wingdings" w:hAnsi="Wingdings"/>
                <w:color w:val="FF0000"/>
                <w:sz w:val="20"/>
                <w:szCs w:val="20"/>
              </w:rPr>
            </w:pPr>
          </w:p>
          <w:p w14:paraId="3B2D712D" w14:textId="77777777" w:rsidR="005E2A77" w:rsidRPr="006D627F" w:rsidRDefault="005E2A77" w:rsidP="006E0E65">
            <w:pPr>
              <w:rPr>
                <w:rFonts w:ascii="Wingdings" w:hAnsi="Wingdings"/>
                <w:color w:val="FF0000"/>
                <w:sz w:val="20"/>
                <w:szCs w:val="20"/>
              </w:rPr>
            </w:pPr>
          </w:p>
        </w:tc>
      </w:tr>
      <w:tr w:rsidR="005E2A77" w14:paraId="5663170C" w14:textId="77777777" w:rsidTr="006E0E65">
        <w:tc>
          <w:tcPr>
            <w:tcW w:w="2849" w:type="dxa"/>
            <w:vMerge/>
          </w:tcPr>
          <w:p w14:paraId="2AD48002" w14:textId="77777777" w:rsidR="005E2A77" w:rsidRDefault="005E2A77" w:rsidP="006E0E65"/>
        </w:tc>
        <w:tc>
          <w:tcPr>
            <w:tcW w:w="2960" w:type="dxa"/>
          </w:tcPr>
          <w:p w14:paraId="353FA19F" w14:textId="77777777" w:rsidR="005E2A77" w:rsidRPr="005E0EF7" w:rsidRDefault="005E2A77" w:rsidP="006E0E65">
            <w:pPr>
              <w:rPr>
                <w:rFonts w:cstheme="minorHAnsi"/>
                <w:i/>
              </w:rPr>
            </w:pPr>
            <w:r w:rsidRPr="005E0EF7">
              <w:rPr>
                <w:rFonts w:cstheme="minorHAnsi"/>
                <w:i/>
              </w:rPr>
              <w:t>Su</w:t>
            </w:r>
            <w:r>
              <w:rPr>
                <w:rFonts w:cstheme="minorHAnsi"/>
                <w:i/>
              </w:rPr>
              <w:t>ku</w:t>
            </w:r>
            <w:r w:rsidRPr="005E0EF7">
              <w:rPr>
                <w:rFonts w:cstheme="minorHAnsi"/>
                <w:i/>
              </w:rPr>
              <w:t>:</w:t>
            </w:r>
          </w:p>
        </w:tc>
        <w:tc>
          <w:tcPr>
            <w:tcW w:w="3636" w:type="dxa"/>
            <w:gridSpan w:val="2"/>
          </w:tcPr>
          <w:p w14:paraId="652822E2" w14:textId="77777777" w:rsidR="005E2A77" w:rsidRPr="006D627F" w:rsidRDefault="005E2A77" w:rsidP="006E0E65">
            <w:pPr>
              <w:rPr>
                <w:rFonts w:ascii="Wingdings" w:hAnsi="Wingdings"/>
                <w:color w:val="FF0000"/>
                <w:sz w:val="20"/>
                <w:szCs w:val="20"/>
              </w:rPr>
            </w:pPr>
          </w:p>
          <w:p w14:paraId="4FCF14F0" w14:textId="77777777" w:rsidR="005E2A77" w:rsidRPr="006D627F" w:rsidRDefault="005E2A77" w:rsidP="006E0E65">
            <w:pPr>
              <w:rPr>
                <w:rFonts w:ascii="Wingdings" w:hAnsi="Wingdings"/>
                <w:color w:val="FF0000"/>
                <w:sz w:val="20"/>
                <w:szCs w:val="20"/>
              </w:rPr>
            </w:pPr>
          </w:p>
        </w:tc>
      </w:tr>
      <w:tr w:rsidR="005E2A77" w14:paraId="4F129F1C" w14:textId="77777777" w:rsidTr="006E0E65">
        <w:tc>
          <w:tcPr>
            <w:tcW w:w="2849" w:type="dxa"/>
            <w:vMerge/>
          </w:tcPr>
          <w:p w14:paraId="32781BB9" w14:textId="77777777" w:rsidR="005E2A77" w:rsidRDefault="005E2A77" w:rsidP="006E0E65"/>
        </w:tc>
        <w:tc>
          <w:tcPr>
            <w:tcW w:w="2960" w:type="dxa"/>
          </w:tcPr>
          <w:p w14:paraId="44CC656B" w14:textId="77777777" w:rsidR="005E2A77" w:rsidRPr="005E0EF7" w:rsidRDefault="005E2A77" w:rsidP="006E0E65">
            <w:pPr>
              <w:rPr>
                <w:rFonts w:cstheme="minorHAnsi"/>
                <w:i/>
              </w:rPr>
            </w:pPr>
            <w:r w:rsidRPr="005E0EF7">
              <w:rPr>
                <w:rFonts w:cstheme="minorHAnsi"/>
                <w:i/>
              </w:rPr>
              <w:t>Aldeia:</w:t>
            </w:r>
          </w:p>
        </w:tc>
        <w:tc>
          <w:tcPr>
            <w:tcW w:w="3636" w:type="dxa"/>
            <w:gridSpan w:val="2"/>
          </w:tcPr>
          <w:p w14:paraId="705B9235" w14:textId="77777777" w:rsidR="005E2A77" w:rsidRPr="006D627F" w:rsidRDefault="005E2A77" w:rsidP="006E0E65">
            <w:pPr>
              <w:rPr>
                <w:rFonts w:ascii="Wingdings" w:hAnsi="Wingdings"/>
                <w:color w:val="FF0000"/>
                <w:sz w:val="20"/>
                <w:szCs w:val="20"/>
              </w:rPr>
            </w:pPr>
          </w:p>
          <w:p w14:paraId="04050161" w14:textId="77777777" w:rsidR="005E2A77" w:rsidRPr="006D627F" w:rsidRDefault="005E2A77" w:rsidP="006E0E65">
            <w:pPr>
              <w:rPr>
                <w:rFonts w:ascii="Wingdings" w:hAnsi="Wingdings"/>
                <w:color w:val="FF0000"/>
                <w:sz w:val="20"/>
                <w:szCs w:val="20"/>
              </w:rPr>
            </w:pPr>
          </w:p>
        </w:tc>
      </w:tr>
      <w:tr w:rsidR="005E2A77" w14:paraId="41F900AB" w14:textId="77777777" w:rsidTr="006E0E65">
        <w:tc>
          <w:tcPr>
            <w:tcW w:w="2849" w:type="dxa"/>
          </w:tcPr>
          <w:p w14:paraId="186EC9D8" w14:textId="77777777" w:rsidR="005E2A77" w:rsidRPr="005D4A1C" w:rsidRDefault="005E2A77" w:rsidP="006E0E65">
            <w:pPr>
              <w:rPr>
                <w:lang w:val="pt-PT"/>
              </w:rPr>
            </w:pPr>
            <w:r>
              <w:rPr>
                <w:lang w:val="pt-PT"/>
              </w:rPr>
              <w:t>Q28</w:t>
            </w:r>
            <w:r w:rsidRPr="005D4A1C">
              <w:rPr>
                <w:lang w:val="pt-PT"/>
              </w:rPr>
              <w:t>. Kliente sira hatene ka lae materiál saida hodi harii sentina?</w:t>
            </w:r>
          </w:p>
        </w:tc>
        <w:tc>
          <w:tcPr>
            <w:tcW w:w="6596" w:type="dxa"/>
            <w:gridSpan w:val="3"/>
          </w:tcPr>
          <w:p w14:paraId="6D4220AF" w14:textId="77777777" w:rsidR="005E2A77" w:rsidRDefault="005E2A77" w:rsidP="006E0E65">
            <w:r w:rsidRPr="006807CD">
              <w:rPr>
                <w:rFonts w:ascii="Wingdings" w:hAnsi="Wingdings"/>
                <w:sz w:val="20"/>
                <w:szCs w:val="20"/>
              </w:rPr>
              <w:t></w:t>
            </w:r>
            <w:r>
              <w:t xml:space="preserve"> Sin </w:t>
            </w:r>
          </w:p>
          <w:p w14:paraId="1CECC2C7" w14:textId="77777777" w:rsidR="005E2A77" w:rsidRPr="00060BF2" w:rsidRDefault="005E2A77" w:rsidP="006E0E65">
            <w:pPr>
              <w:rPr>
                <w:rFonts w:eastAsia="Times New Roman"/>
                <w:sz w:val="20"/>
                <w:szCs w:val="20"/>
              </w:rPr>
            </w:pPr>
            <w:r w:rsidRPr="006807CD">
              <w:rPr>
                <w:rFonts w:ascii="Wingdings" w:hAnsi="Wingdings"/>
                <w:sz w:val="20"/>
                <w:szCs w:val="20"/>
              </w:rPr>
              <w:t></w:t>
            </w:r>
            <w:r>
              <w:t xml:space="preserve"> Lae </w:t>
            </w:r>
          </w:p>
        </w:tc>
      </w:tr>
      <w:tr w:rsidR="005E2A77" w:rsidRPr="007218E2" w14:paraId="0F461457" w14:textId="77777777" w:rsidTr="006E0E65">
        <w:tc>
          <w:tcPr>
            <w:tcW w:w="2849" w:type="dxa"/>
          </w:tcPr>
          <w:p w14:paraId="089B78B1" w14:textId="77777777" w:rsidR="005E2A77" w:rsidRPr="003A4051" w:rsidRDefault="005E2A77" w:rsidP="006E0E65">
            <w:pPr>
              <w:rPr>
                <w:lang w:val="pt-PT"/>
              </w:rPr>
            </w:pPr>
            <w:r>
              <w:rPr>
                <w:lang w:val="pt-PT"/>
              </w:rPr>
              <w:t>Q29</w:t>
            </w:r>
            <w:r w:rsidRPr="003A4051">
              <w:rPr>
                <w:lang w:val="pt-PT"/>
              </w:rPr>
              <w:t>. Sira husu ita-nia konsellu kona-ba materiál sira ne’ebé presiza hodi harii sentina?</w:t>
            </w:r>
          </w:p>
        </w:tc>
        <w:tc>
          <w:tcPr>
            <w:tcW w:w="2960" w:type="dxa"/>
          </w:tcPr>
          <w:p w14:paraId="4F71C63D" w14:textId="77777777" w:rsidR="005E2A77" w:rsidRDefault="005E2A77" w:rsidP="006E0E65">
            <w:r w:rsidRPr="006807CD">
              <w:rPr>
                <w:rFonts w:ascii="Wingdings" w:hAnsi="Wingdings"/>
                <w:sz w:val="20"/>
                <w:szCs w:val="20"/>
              </w:rPr>
              <w:t></w:t>
            </w:r>
            <w:r>
              <w:t xml:space="preserve"> Sin </w:t>
            </w:r>
            <w:r>
              <w:sym w:font="Wingdings" w:char="F0E0"/>
            </w:r>
            <w:r>
              <w:t xml:space="preserve"> Q30</w:t>
            </w:r>
          </w:p>
          <w:p w14:paraId="5ACEE4E1"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 </w:t>
            </w:r>
            <w:r>
              <w:sym w:font="Wingdings" w:char="F0E0"/>
            </w:r>
            <w:r>
              <w:t xml:space="preserve"> Q31</w:t>
            </w:r>
          </w:p>
        </w:tc>
        <w:tc>
          <w:tcPr>
            <w:tcW w:w="3636" w:type="dxa"/>
            <w:gridSpan w:val="2"/>
          </w:tcPr>
          <w:p w14:paraId="4E2F79F5" w14:textId="77777777" w:rsidR="005E2A77" w:rsidRPr="007218E2" w:rsidRDefault="005E2A77" w:rsidP="006E0E65">
            <w:pPr>
              <w:rPr>
                <w:lang w:val="pt-PT"/>
              </w:rPr>
            </w:pPr>
            <w:r>
              <w:rPr>
                <w:lang w:val="pt-PT"/>
              </w:rPr>
              <w:t>Q30</w:t>
            </w:r>
            <w:r w:rsidRPr="007218E2">
              <w:rPr>
                <w:lang w:val="pt-PT"/>
              </w:rPr>
              <w:t>. Konsellu saida mak baibain ita fó ba sira/materiál saida mak ita rekomenda ba sira?</w:t>
            </w:r>
          </w:p>
          <w:p w14:paraId="0E668D44" w14:textId="77777777" w:rsidR="005E2A77" w:rsidRPr="007218E2" w:rsidRDefault="005E2A77" w:rsidP="006E0E65">
            <w:pPr>
              <w:rPr>
                <w:lang w:val="pt-PT"/>
              </w:rPr>
            </w:pPr>
          </w:p>
        </w:tc>
      </w:tr>
      <w:tr w:rsidR="005E2A77" w:rsidRPr="007218E2" w14:paraId="1914C593" w14:textId="77777777" w:rsidTr="006E0E65">
        <w:tc>
          <w:tcPr>
            <w:tcW w:w="2849" w:type="dxa"/>
          </w:tcPr>
          <w:p w14:paraId="0E870EA6" w14:textId="77777777" w:rsidR="005E2A77" w:rsidRPr="007218E2" w:rsidRDefault="005E2A77" w:rsidP="006E0E65">
            <w:pPr>
              <w:rPr>
                <w:lang w:val="pt-PT"/>
              </w:rPr>
            </w:pPr>
            <w:r>
              <w:rPr>
                <w:lang w:val="pt-PT"/>
              </w:rPr>
              <w:t>Q31</w:t>
            </w:r>
            <w:r w:rsidRPr="007218E2">
              <w:rPr>
                <w:lang w:val="pt-PT"/>
              </w:rPr>
              <w:t>. Maizumenus kliente produtu sentina nain hira mak ita simu iha tinan ida ikus ne’e?</w:t>
            </w:r>
          </w:p>
        </w:tc>
        <w:tc>
          <w:tcPr>
            <w:tcW w:w="6596" w:type="dxa"/>
            <w:gridSpan w:val="3"/>
          </w:tcPr>
          <w:p w14:paraId="6E499CE4" w14:textId="77777777" w:rsidR="005E2A77" w:rsidRPr="007218E2" w:rsidRDefault="005E2A77" w:rsidP="006E0E65">
            <w:pPr>
              <w:rPr>
                <w:lang w:val="pt-PT"/>
              </w:rPr>
            </w:pPr>
          </w:p>
        </w:tc>
      </w:tr>
      <w:tr w:rsidR="005E2A77" w14:paraId="2010AFA9" w14:textId="77777777" w:rsidTr="006E0E65">
        <w:trPr>
          <w:trHeight w:val="70"/>
        </w:trPr>
        <w:tc>
          <w:tcPr>
            <w:tcW w:w="2849" w:type="dxa"/>
          </w:tcPr>
          <w:p w14:paraId="4CEC5DDC" w14:textId="77777777" w:rsidR="005E2A77" w:rsidRPr="007218E2" w:rsidRDefault="005E2A77" w:rsidP="006E0E65">
            <w:pPr>
              <w:rPr>
                <w:lang w:val="pt-PT"/>
              </w:rPr>
            </w:pPr>
            <w:r w:rsidRPr="007218E2">
              <w:rPr>
                <w:lang w:val="pt-PT"/>
              </w:rPr>
              <w:t>Q3</w:t>
            </w:r>
            <w:r>
              <w:rPr>
                <w:lang w:val="pt-PT"/>
              </w:rPr>
              <w:t>2</w:t>
            </w:r>
            <w:r w:rsidRPr="007218E2">
              <w:rPr>
                <w:lang w:val="pt-PT"/>
              </w:rPr>
              <w:t>. Ita-nia fornesedór sira fó ita materiál promosaun kona-ba sira-nia produtu ka lae?</w:t>
            </w:r>
          </w:p>
        </w:tc>
        <w:tc>
          <w:tcPr>
            <w:tcW w:w="6596" w:type="dxa"/>
            <w:gridSpan w:val="3"/>
          </w:tcPr>
          <w:p w14:paraId="22D9A960" w14:textId="77777777" w:rsidR="005E2A77" w:rsidRDefault="005E2A77" w:rsidP="006E0E65">
            <w:r w:rsidRPr="006807CD">
              <w:rPr>
                <w:rFonts w:ascii="Wingdings" w:hAnsi="Wingdings"/>
                <w:sz w:val="20"/>
                <w:szCs w:val="20"/>
              </w:rPr>
              <w:t></w:t>
            </w:r>
            <w:r>
              <w:t xml:space="preserve"> Sin</w:t>
            </w:r>
          </w:p>
          <w:p w14:paraId="1343834C" w14:textId="77777777" w:rsidR="005E2A77" w:rsidRDefault="005E2A77" w:rsidP="006E0E65">
            <w:r w:rsidRPr="006807CD">
              <w:rPr>
                <w:rFonts w:ascii="Wingdings" w:hAnsi="Wingdings"/>
                <w:sz w:val="20"/>
                <w:szCs w:val="20"/>
              </w:rPr>
              <w:t></w:t>
            </w:r>
            <w:r>
              <w:t xml:space="preserve"> Lae</w:t>
            </w:r>
          </w:p>
        </w:tc>
      </w:tr>
      <w:tr w:rsidR="005E2A77" w14:paraId="6CEEF368" w14:textId="77777777" w:rsidTr="006E0E65">
        <w:trPr>
          <w:trHeight w:val="70"/>
        </w:trPr>
        <w:tc>
          <w:tcPr>
            <w:tcW w:w="2849" w:type="dxa"/>
          </w:tcPr>
          <w:p w14:paraId="3B2FB0F3" w14:textId="77777777" w:rsidR="005E2A77" w:rsidRPr="009B10F5" w:rsidRDefault="005E2A77" w:rsidP="006E0E65">
            <w:pPr>
              <w:rPr>
                <w:lang w:val="pt-PT"/>
              </w:rPr>
            </w:pPr>
            <w:r w:rsidRPr="009B10F5">
              <w:rPr>
                <w:lang w:val="pt-PT"/>
              </w:rPr>
              <w:t>Q3</w:t>
            </w:r>
            <w:r>
              <w:rPr>
                <w:lang w:val="pt-PT"/>
              </w:rPr>
              <w:t>3</w:t>
            </w:r>
            <w:r w:rsidRPr="009B10F5">
              <w:rPr>
                <w:lang w:val="pt-PT"/>
              </w:rPr>
              <w:t>. Ita halo promosaun ka merkadória ruma ba produtu sentina/saneamentu sira?</w:t>
            </w:r>
          </w:p>
        </w:tc>
        <w:tc>
          <w:tcPr>
            <w:tcW w:w="6596" w:type="dxa"/>
            <w:gridSpan w:val="3"/>
          </w:tcPr>
          <w:p w14:paraId="2FA429DA" w14:textId="77777777" w:rsidR="005E2A77" w:rsidRDefault="005E2A77" w:rsidP="006E0E65">
            <w:r w:rsidRPr="006807CD">
              <w:rPr>
                <w:rFonts w:ascii="Wingdings" w:hAnsi="Wingdings"/>
                <w:sz w:val="20"/>
                <w:szCs w:val="20"/>
              </w:rPr>
              <w:t></w:t>
            </w:r>
            <w:r>
              <w:t xml:space="preserve"> Sin</w:t>
            </w:r>
          </w:p>
          <w:p w14:paraId="47E6664A" w14:textId="77777777" w:rsidR="005E2A77" w:rsidRDefault="005E2A77" w:rsidP="006E0E65">
            <w:r w:rsidRPr="006807CD">
              <w:rPr>
                <w:rFonts w:ascii="Wingdings" w:hAnsi="Wingdings"/>
                <w:sz w:val="20"/>
                <w:szCs w:val="20"/>
              </w:rPr>
              <w:t></w:t>
            </w:r>
            <w:r>
              <w:t xml:space="preserve"> Lae</w:t>
            </w:r>
          </w:p>
        </w:tc>
      </w:tr>
      <w:tr w:rsidR="005E2A77" w:rsidRPr="007218E2" w14:paraId="5A534E77" w14:textId="77777777" w:rsidTr="006E0E65">
        <w:trPr>
          <w:trHeight w:val="70"/>
        </w:trPr>
        <w:tc>
          <w:tcPr>
            <w:tcW w:w="2849" w:type="dxa"/>
          </w:tcPr>
          <w:p w14:paraId="25FCC469" w14:textId="77777777" w:rsidR="005E2A77" w:rsidRPr="009B10F5" w:rsidRDefault="005E2A77" w:rsidP="006E0E65">
            <w:pPr>
              <w:rPr>
                <w:lang w:val="pt-PT"/>
              </w:rPr>
            </w:pPr>
            <w:r w:rsidRPr="009B10F5">
              <w:rPr>
                <w:lang w:val="pt-PT"/>
              </w:rPr>
              <w:t>Q3</w:t>
            </w:r>
            <w:r>
              <w:rPr>
                <w:lang w:val="pt-PT"/>
              </w:rPr>
              <w:t>4</w:t>
            </w:r>
            <w:r w:rsidRPr="009B10F5">
              <w:rPr>
                <w:lang w:val="pt-PT"/>
              </w:rPr>
              <w:t>. Oinsá mak kliente sira hetan informasaun kona-ba produtus/servisus ne’ebé ita fó?</w:t>
            </w:r>
          </w:p>
        </w:tc>
        <w:tc>
          <w:tcPr>
            <w:tcW w:w="6596" w:type="dxa"/>
            <w:gridSpan w:val="3"/>
          </w:tcPr>
          <w:p w14:paraId="6D07ABB6" w14:textId="77777777" w:rsidR="005E2A77" w:rsidRPr="009B10F5" w:rsidRDefault="005E2A77" w:rsidP="006E0E65">
            <w:pPr>
              <w:rPr>
                <w:lang w:val="pt-PT"/>
              </w:rPr>
            </w:pPr>
          </w:p>
        </w:tc>
      </w:tr>
    </w:tbl>
    <w:p w14:paraId="48F6140E" w14:textId="77777777" w:rsidR="005E2A77" w:rsidRPr="009B10F5" w:rsidRDefault="005E2A77">
      <w:pPr>
        <w:rPr>
          <w:lang w:val="pt-PT"/>
        </w:rPr>
      </w:pPr>
    </w:p>
    <w:tbl>
      <w:tblPr>
        <w:tblStyle w:val="TableGrid"/>
        <w:tblW w:w="9445" w:type="dxa"/>
        <w:tblLook w:val="04A0" w:firstRow="1" w:lastRow="0" w:firstColumn="1" w:lastColumn="0" w:noHBand="0" w:noVBand="1"/>
      </w:tblPr>
      <w:tblGrid>
        <w:gridCol w:w="2813"/>
        <w:gridCol w:w="1293"/>
        <w:gridCol w:w="1814"/>
        <w:gridCol w:w="2034"/>
        <w:gridCol w:w="1491"/>
      </w:tblGrid>
      <w:tr w:rsidR="005E2A77" w14:paraId="0A2D8C25" w14:textId="77777777" w:rsidTr="006E0E65">
        <w:tc>
          <w:tcPr>
            <w:tcW w:w="9445" w:type="dxa"/>
            <w:gridSpan w:val="5"/>
            <w:shd w:val="clear" w:color="auto" w:fill="D9E2F3" w:themeFill="accent5" w:themeFillTint="33"/>
          </w:tcPr>
          <w:p w14:paraId="236C3B59" w14:textId="77777777" w:rsidR="005E2A77" w:rsidRDefault="005E2A77" w:rsidP="006E0E65">
            <w:r>
              <w:rPr>
                <w:b/>
              </w:rPr>
              <w:t>F. SERVISUS</w:t>
            </w:r>
          </w:p>
        </w:tc>
      </w:tr>
      <w:tr w:rsidR="005E2A77" w14:paraId="50EE3E81" w14:textId="77777777" w:rsidTr="006E0E65">
        <w:tc>
          <w:tcPr>
            <w:tcW w:w="2813" w:type="dxa"/>
            <w:vMerge w:val="restart"/>
          </w:tcPr>
          <w:p w14:paraId="10660D82" w14:textId="77777777" w:rsidR="005E2A77" w:rsidRPr="007218E2" w:rsidRDefault="005E2A77" w:rsidP="006E0E65">
            <w:pPr>
              <w:rPr>
                <w:lang w:val="pt-PT"/>
              </w:rPr>
            </w:pPr>
            <w:r w:rsidRPr="007218E2">
              <w:rPr>
                <w:lang w:val="pt-PT"/>
              </w:rPr>
              <w:t>Q3</w:t>
            </w:r>
            <w:r>
              <w:rPr>
                <w:lang w:val="pt-PT"/>
              </w:rPr>
              <w:t>5</w:t>
            </w:r>
            <w:r w:rsidRPr="007218E2">
              <w:rPr>
                <w:lang w:val="pt-PT"/>
              </w:rPr>
              <w:t>. Sé mak fó transporte ba sasán sira ne’ebé ita-nia fornesedór fornese?</w:t>
            </w:r>
          </w:p>
        </w:tc>
        <w:tc>
          <w:tcPr>
            <w:tcW w:w="3107" w:type="dxa"/>
            <w:gridSpan w:val="2"/>
            <w:shd w:val="clear" w:color="auto" w:fill="D9D9D9" w:themeFill="background1" w:themeFillShade="D9"/>
          </w:tcPr>
          <w:p w14:paraId="3620F231" w14:textId="77777777" w:rsidR="005E2A77" w:rsidRPr="000C7F6D" w:rsidRDefault="005E2A77" w:rsidP="006E0E65">
            <w:pPr>
              <w:jc w:val="center"/>
              <w:rPr>
                <w:b/>
              </w:rPr>
            </w:pPr>
            <w:r>
              <w:rPr>
                <w:b/>
              </w:rPr>
              <w:t>Sé mak fó transporte</w:t>
            </w:r>
          </w:p>
        </w:tc>
        <w:tc>
          <w:tcPr>
            <w:tcW w:w="2034" w:type="dxa"/>
            <w:shd w:val="clear" w:color="auto" w:fill="D9D9D9" w:themeFill="background1" w:themeFillShade="D9"/>
          </w:tcPr>
          <w:p w14:paraId="28F823F5" w14:textId="77777777" w:rsidR="005E2A77" w:rsidRPr="000C7F6D" w:rsidRDefault="005E2A77" w:rsidP="006E0E65">
            <w:pPr>
              <w:jc w:val="center"/>
              <w:rPr>
                <w:b/>
              </w:rPr>
            </w:pPr>
            <w:r>
              <w:rPr>
                <w:b/>
              </w:rPr>
              <w:t>Folin ba transporte</w:t>
            </w:r>
          </w:p>
        </w:tc>
        <w:tc>
          <w:tcPr>
            <w:tcW w:w="1491" w:type="dxa"/>
            <w:shd w:val="clear" w:color="auto" w:fill="D9D9D9" w:themeFill="background1" w:themeFillShade="D9"/>
          </w:tcPr>
          <w:p w14:paraId="528845E5" w14:textId="77777777" w:rsidR="005E2A77" w:rsidRPr="000C7F6D" w:rsidRDefault="005E2A77" w:rsidP="006E0E65">
            <w:pPr>
              <w:jc w:val="center"/>
              <w:rPr>
                <w:b/>
              </w:rPr>
            </w:pPr>
            <w:r w:rsidRPr="000C7F6D">
              <w:rPr>
                <w:b/>
              </w:rPr>
              <w:t>Km</w:t>
            </w:r>
          </w:p>
        </w:tc>
      </w:tr>
      <w:tr w:rsidR="005E2A77" w14:paraId="68A0E831" w14:textId="77777777" w:rsidTr="006E0E65">
        <w:tc>
          <w:tcPr>
            <w:tcW w:w="2813" w:type="dxa"/>
            <w:vMerge/>
          </w:tcPr>
          <w:p w14:paraId="5EE0AC4F" w14:textId="77777777" w:rsidR="005E2A77" w:rsidRDefault="005E2A77" w:rsidP="006E0E65"/>
        </w:tc>
        <w:tc>
          <w:tcPr>
            <w:tcW w:w="3107" w:type="dxa"/>
            <w:gridSpan w:val="2"/>
          </w:tcPr>
          <w:p w14:paraId="6C3F3D8B" w14:textId="77777777" w:rsidR="005E2A77" w:rsidRDefault="005E2A77" w:rsidP="006E0E65"/>
        </w:tc>
        <w:tc>
          <w:tcPr>
            <w:tcW w:w="2034" w:type="dxa"/>
          </w:tcPr>
          <w:p w14:paraId="5128FE72" w14:textId="77777777" w:rsidR="005E2A77" w:rsidRDefault="005E2A77" w:rsidP="006E0E65"/>
        </w:tc>
        <w:tc>
          <w:tcPr>
            <w:tcW w:w="1491" w:type="dxa"/>
          </w:tcPr>
          <w:p w14:paraId="2CB64C7B" w14:textId="77777777" w:rsidR="005E2A77" w:rsidRDefault="005E2A77" w:rsidP="006E0E65"/>
        </w:tc>
      </w:tr>
      <w:tr w:rsidR="005E2A77" w14:paraId="73586F20" w14:textId="77777777" w:rsidTr="006E0E65">
        <w:tc>
          <w:tcPr>
            <w:tcW w:w="2813" w:type="dxa"/>
            <w:vMerge/>
          </w:tcPr>
          <w:p w14:paraId="7FF89403" w14:textId="77777777" w:rsidR="005E2A77" w:rsidRDefault="005E2A77" w:rsidP="006E0E65"/>
        </w:tc>
        <w:tc>
          <w:tcPr>
            <w:tcW w:w="3107" w:type="dxa"/>
            <w:gridSpan w:val="2"/>
          </w:tcPr>
          <w:p w14:paraId="7E532CB9" w14:textId="77777777" w:rsidR="005E2A77" w:rsidRDefault="005E2A77" w:rsidP="006E0E65"/>
        </w:tc>
        <w:tc>
          <w:tcPr>
            <w:tcW w:w="2034" w:type="dxa"/>
          </w:tcPr>
          <w:p w14:paraId="57E7BC4D" w14:textId="77777777" w:rsidR="005E2A77" w:rsidRDefault="005E2A77" w:rsidP="006E0E65"/>
        </w:tc>
        <w:tc>
          <w:tcPr>
            <w:tcW w:w="1491" w:type="dxa"/>
          </w:tcPr>
          <w:p w14:paraId="702FC2FE" w14:textId="77777777" w:rsidR="005E2A77" w:rsidRDefault="005E2A77" w:rsidP="006E0E65"/>
        </w:tc>
      </w:tr>
      <w:tr w:rsidR="005E2A77" w14:paraId="1BB25A0B" w14:textId="77777777" w:rsidTr="006E0E65">
        <w:tc>
          <w:tcPr>
            <w:tcW w:w="2813" w:type="dxa"/>
            <w:vMerge/>
          </w:tcPr>
          <w:p w14:paraId="22AC0B59" w14:textId="77777777" w:rsidR="005E2A77" w:rsidRDefault="005E2A77" w:rsidP="006E0E65"/>
        </w:tc>
        <w:tc>
          <w:tcPr>
            <w:tcW w:w="3107" w:type="dxa"/>
            <w:gridSpan w:val="2"/>
          </w:tcPr>
          <w:p w14:paraId="3D3C1E63" w14:textId="77777777" w:rsidR="005E2A77" w:rsidRDefault="005E2A77" w:rsidP="006E0E65"/>
        </w:tc>
        <w:tc>
          <w:tcPr>
            <w:tcW w:w="2034" w:type="dxa"/>
          </w:tcPr>
          <w:p w14:paraId="466699A0" w14:textId="77777777" w:rsidR="005E2A77" w:rsidRDefault="005E2A77" w:rsidP="006E0E65"/>
        </w:tc>
        <w:tc>
          <w:tcPr>
            <w:tcW w:w="1491" w:type="dxa"/>
          </w:tcPr>
          <w:p w14:paraId="69206AE9" w14:textId="77777777" w:rsidR="005E2A77" w:rsidRDefault="005E2A77" w:rsidP="006E0E65"/>
        </w:tc>
      </w:tr>
      <w:tr w:rsidR="005E2A77" w14:paraId="241492AC" w14:textId="77777777" w:rsidTr="006E0E65">
        <w:tc>
          <w:tcPr>
            <w:tcW w:w="2813" w:type="dxa"/>
            <w:vMerge/>
          </w:tcPr>
          <w:p w14:paraId="243512F7" w14:textId="77777777" w:rsidR="005E2A77" w:rsidRDefault="005E2A77" w:rsidP="006E0E65"/>
        </w:tc>
        <w:tc>
          <w:tcPr>
            <w:tcW w:w="3107" w:type="dxa"/>
            <w:gridSpan w:val="2"/>
          </w:tcPr>
          <w:p w14:paraId="232565B3" w14:textId="77777777" w:rsidR="005E2A77" w:rsidRDefault="005E2A77" w:rsidP="006E0E65"/>
        </w:tc>
        <w:tc>
          <w:tcPr>
            <w:tcW w:w="2034" w:type="dxa"/>
          </w:tcPr>
          <w:p w14:paraId="6CBB40F1" w14:textId="77777777" w:rsidR="005E2A77" w:rsidRDefault="005E2A77" w:rsidP="006E0E65"/>
        </w:tc>
        <w:tc>
          <w:tcPr>
            <w:tcW w:w="1491" w:type="dxa"/>
          </w:tcPr>
          <w:p w14:paraId="66B7513D" w14:textId="77777777" w:rsidR="005E2A77" w:rsidRDefault="005E2A77" w:rsidP="006E0E65"/>
          <w:p w14:paraId="21B47C62" w14:textId="77777777" w:rsidR="005E2A77" w:rsidRDefault="005E2A77" w:rsidP="006E0E65"/>
        </w:tc>
      </w:tr>
      <w:tr w:rsidR="005E2A77" w14:paraId="50F6AA91" w14:textId="77777777" w:rsidTr="006E0E65">
        <w:trPr>
          <w:trHeight w:val="547"/>
        </w:trPr>
        <w:tc>
          <w:tcPr>
            <w:tcW w:w="2813" w:type="dxa"/>
          </w:tcPr>
          <w:p w14:paraId="444B8682" w14:textId="77777777" w:rsidR="005E2A77" w:rsidRPr="009B10F5" w:rsidRDefault="005E2A77" w:rsidP="006E0E65">
            <w:pPr>
              <w:rPr>
                <w:lang w:val="pt-PT"/>
              </w:rPr>
            </w:pPr>
            <w:r>
              <w:rPr>
                <w:lang w:val="pt-PT"/>
              </w:rPr>
              <w:t>Q36</w:t>
            </w:r>
            <w:r w:rsidRPr="009B10F5">
              <w:rPr>
                <w:lang w:val="pt-PT"/>
              </w:rPr>
              <w:t>. Ita empresta ona osan hosi banku/ fonte sira seluk?</w:t>
            </w:r>
          </w:p>
        </w:tc>
        <w:tc>
          <w:tcPr>
            <w:tcW w:w="6632" w:type="dxa"/>
            <w:gridSpan w:val="4"/>
          </w:tcPr>
          <w:p w14:paraId="207401A5" w14:textId="77777777" w:rsidR="005E2A77" w:rsidRDefault="005E2A77" w:rsidP="006E0E65">
            <w:pPr>
              <w:rPr>
                <w:rFonts w:ascii="Wingdings" w:hAnsi="Wingdings"/>
                <w:sz w:val="20"/>
                <w:szCs w:val="20"/>
              </w:rPr>
            </w:pPr>
            <w:r w:rsidRPr="006807CD">
              <w:rPr>
                <w:rFonts w:ascii="Wingdings" w:hAnsi="Wingdings"/>
                <w:sz w:val="20"/>
                <w:szCs w:val="20"/>
              </w:rPr>
              <w:t></w:t>
            </w:r>
            <w:r>
              <w:t xml:space="preserve"> La empresta </w:t>
            </w:r>
            <w:r>
              <w:sym w:font="Wingdings" w:char="F0E0"/>
            </w:r>
            <w:r>
              <w:t xml:space="preserve"> Q39</w:t>
            </w:r>
          </w:p>
          <w:p w14:paraId="1D6FD74F" w14:textId="77777777" w:rsidR="005E2A77" w:rsidRDefault="005E2A77" w:rsidP="006E0E65">
            <w:r w:rsidRPr="006807CD">
              <w:rPr>
                <w:rFonts w:ascii="Wingdings" w:hAnsi="Wingdings"/>
                <w:sz w:val="20"/>
                <w:szCs w:val="20"/>
              </w:rPr>
              <w:t></w:t>
            </w:r>
            <w:r>
              <w:t xml:space="preserve"> Emprestadór Osan </w:t>
            </w:r>
            <w:r>
              <w:sym w:font="Wingdings" w:char="F0E0"/>
            </w:r>
            <w:r>
              <w:t xml:space="preserve"> Q37</w:t>
            </w:r>
          </w:p>
          <w:p w14:paraId="66A3A64C" w14:textId="77777777" w:rsidR="005E2A77" w:rsidRDefault="005E2A77" w:rsidP="006E0E65">
            <w:r w:rsidRPr="006807CD">
              <w:rPr>
                <w:rFonts w:ascii="Wingdings" w:hAnsi="Wingdings"/>
                <w:sz w:val="20"/>
                <w:szCs w:val="20"/>
              </w:rPr>
              <w:t></w:t>
            </w:r>
            <w:r>
              <w:t xml:space="preserve"> Banku (espesifika__________________) </w:t>
            </w:r>
            <w:r>
              <w:sym w:font="Wingdings" w:char="F0E0"/>
            </w:r>
            <w:r>
              <w:t xml:space="preserve"> Q37</w:t>
            </w:r>
          </w:p>
          <w:p w14:paraId="2F2F9F15" w14:textId="77777777" w:rsidR="005E2A77" w:rsidRDefault="005E2A77" w:rsidP="006E0E65"/>
        </w:tc>
      </w:tr>
      <w:tr w:rsidR="005E2A77" w:rsidRPr="007218E2" w14:paraId="7FBCD742" w14:textId="77777777" w:rsidTr="006E0E65">
        <w:tc>
          <w:tcPr>
            <w:tcW w:w="2813" w:type="dxa"/>
          </w:tcPr>
          <w:p w14:paraId="21FA5086" w14:textId="77777777" w:rsidR="005E2A77" w:rsidRPr="009B10F5" w:rsidRDefault="005E2A77" w:rsidP="006E0E65">
            <w:pPr>
              <w:rPr>
                <w:lang w:val="pt-PT"/>
              </w:rPr>
            </w:pPr>
            <w:r w:rsidRPr="009B10F5">
              <w:rPr>
                <w:lang w:val="pt-PT"/>
              </w:rPr>
              <w:lastRenderedPageBreak/>
              <w:t>Q3</w:t>
            </w:r>
            <w:r>
              <w:rPr>
                <w:lang w:val="pt-PT"/>
              </w:rPr>
              <w:t>7</w:t>
            </w:r>
            <w:r w:rsidRPr="009B10F5">
              <w:rPr>
                <w:lang w:val="pt-PT"/>
              </w:rPr>
              <w:t>. Empréstimu ida-ne’e ba saida?</w:t>
            </w:r>
          </w:p>
        </w:tc>
        <w:tc>
          <w:tcPr>
            <w:tcW w:w="6632" w:type="dxa"/>
            <w:gridSpan w:val="4"/>
          </w:tcPr>
          <w:p w14:paraId="1AEFE1F9" w14:textId="77777777" w:rsidR="005E2A77" w:rsidRPr="009B10F5" w:rsidRDefault="005E2A77" w:rsidP="006E0E65">
            <w:pPr>
              <w:rPr>
                <w:lang w:val="pt-PT"/>
              </w:rPr>
            </w:pPr>
          </w:p>
        </w:tc>
      </w:tr>
      <w:tr w:rsidR="005E2A77" w:rsidRPr="007218E2" w14:paraId="554BB820" w14:textId="77777777" w:rsidTr="006E0E65">
        <w:tc>
          <w:tcPr>
            <w:tcW w:w="2813" w:type="dxa"/>
          </w:tcPr>
          <w:p w14:paraId="0A9AFBF6" w14:textId="77777777" w:rsidR="005E2A77" w:rsidRPr="007218E2" w:rsidRDefault="005E2A77" w:rsidP="006E0E65">
            <w:pPr>
              <w:rPr>
                <w:lang w:val="pt-PT"/>
              </w:rPr>
            </w:pPr>
            <w:r>
              <w:rPr>
                <w:lang w:val="pt-PT"/>
              </w:rPr>
              <w:t>Q38</w:t>
            </w:r>
            <w:r w:rsidRPr="007218E2">
              <w:rPr>
                <w:lang w:val="pt-PT"/>
              </w:rPr>
              <w:t>. Favór espesifika kondisaun kréditu</w:t>
            </w:r>
          </w:p>
        </w:tc>
        <w:tc>
          <w:tcPr>
            <w:tcW w:w="6632" w:type="dxa"/>
            <w:gridSpan w:val="4"/>
          </w:tcPr>
          <w:p w14:paraId="76C0BEF1" w14:textId="77777777" w:rsidR="005E2A77" w:rsidRPr="009B10F5" w:rsidRDefault="005E2A77" w:rsidP="006E0E65">
            <w:pPr>
              <w:rPr>
                <w:lang w:val="pt-PT"/>
              </w:rPr>
            </w:pPr>
            <w:r>
              <w:rPr>
                <w:rFonts w:cstheme="minorHAnsi"/>
                <w:sz w:val="20"/>
                <w:szCs w:val="20"/>
              </w:rPr>
              <w:t>Q38a.</w:t>
            </w:r>
            <w:r w:rsidRPr="009B10F5">
              <w:rPr>
                <w:lang w:val="pt-PT"/>
              </w:rPr>
              <w:t xml:space="preserve"> Funan hira:</w:t>
            </w:r>
          </w:p>
          <w:p w14:paraId="5B6A14B1" w14:textId="77777777" w:rsidR="005E2A77" w:rsidRDefault="005E2A77" w:rsidP="006E0E65">
            <w:pPr>
              <w:rPr>
                <w:rFonts w:cstheme="minorHAnsi"/>
                <w:sz w:val="20"/>
                <w:szCs w:val="20"/>
              </w:rPr>
            </w:pPr>
            <w:r>
              <w:rPr>
                <w:rFonts w:cstheme="minorHAnsi"/>
                <w:sz w:val="20"/>
                <w:szCs w:val="20"/>
              </w:rPr>
              <w:t>Q38b</w:t>
            </w:r>
            <w:r>
              <w:rPr>
                <w:lang w:val="pt-PT"/>
              </w:rPr>
              <w:t xml:space="preserve">. </w:t>
            </w:r>
            <w:r w:rsidRPr="009B10F5">
              <w:rPr>
                <w:lang w:val="pt-PT"/>
              </w:rPr>
              <w:t>Durasaun:</w:t>
            </w:r>
            <w:r>
              <w:rPr>
                <w:rFonts w:cstheme="minorHAnsi"/>
                <w:sz w:val="20"/>
                <w:szCs w:val="20"/>
              </w:rPr>
              <w:t xml:space="preserve"> </w:t>
            </w:r>
          </w:p>
          <w:p w14:paraId="0FA8AEEF" w14:textId="77777777" w:rsidR="005E2A77" w:rsidRPr="009B10F5" w:rsidRDefault="005E2A77" w:rsidP="006E0E65">
            <w:pPr>
              <w:rPr>
                <w:lang w:val="pt-PT"/>
              </w:rPr>
            </w:pPr>
            <w:r>
              <w:rPr>
                <w:rFonts w:cstheme="minorHAnsi"/>
                <w:sz w:val="20"/>
                <w:szCs w:val="20"/>
              </w:rPr>
              <w:t>Q38c.</w:t>
            </w:r>
            <w:r w:rsidRPr="009B10F5">
              <w:rPr>
                <w:lang w:val="pt-PT"/>
              </w:rPr>
              <w:t xml:space="preserve"> Rekizitu sira seluk (kolaterál, garantia)</w:t>
            </w:r>
          </w:p>
        </w:tc>
      </w:tr>
      <w:tr w:rsidR="005E2A77" w14:paraId="2303FCDD" w14:textId="77777777" w:rsidTr="006E0E65">
        <w:tc>
          <w:tcPr>
            <w:tcW w:w="2813" w:type="dxa"/>
          </w:tcPr>
          <w:p w14:paraId="54E39165" w14:textId="77777777" w:rsidR="005E2A77" w:rsidRPr="009B10F5" w:rsidRDefault="005E2A77" w:rsidP="006E0E65">
            <w:pPr>
              <w:rPr>
                <w:lang w:val="pt-PT"/>
              </w:rPr>
            </w:pPr>
            <w:r>
              <w:rPr>
                <w:lang w:val="pt-PT"/>
              </w:rPr>
              <w:t>Q39</w:t>
            </w:r>
            <w:r w:rsidRPr="009B10F5">
              <w:rPr>
                <w:lang w:val="pt-PT"/>
              </w:rPr>
              <w:t>. Sé mak ita-nia kompetidór prinsipál iha fornesimentu produtu sentina nian?</w:t>
            </w:r>
          </w:p>
        </w:tc>
        <w:tc>
          <w:tcPr>
            <w:tcW w:w="3107" w:type="dxa"/>
            <w:gridSpan w:val="2"/>
          </w:tcPr>
          <w:p w14:paraId="394DAD81" w14:textId="77777777" w:rsidR="005E2A77" w:rsidRPr="009B10F5" w:rsidRDefault="005E2A77" w:rsidP="006E0E65">
            <w:pPr>
              <w:rPr>
                <w:lang w:val="pt-PT"/>
              </w:rPr>
            </w:pPr>
          </w:p>
        </w:tc>
        <w:tc>
          <w:tcPr>
            <w:tcW w:w="3525" w:type="dxa"/>
            <w:gridSpan w:val="2"/>
          </w:tcPr>
          <w:p w14:paraId="7405F139" w14:textId="77777777" w:rsidR="005E2A77" w:rsidRDefault="005E2A77" w:rsidP="006E0E65">
            <w:r>
              <w:t>Q39a. Sira iha ne’ebé?</w:t>
            </w:r>
          </w:p>
        </w:tc>
      </w:tr>
      <w:tr w:rsidR="005E2A77" w:rsidRPr="007218E2" w14:paraId="53B93EDC" w14:textId="77777777" w:rsidTr="006E0E65">
        <w:trPr>
          <w:trHeight w:val="806"/>
        </w:trPr>
        <w:tc>
          <w:tcPr>
            <w:tcW w:w="2813" w:type="dxa"/>
          </w:tcPr>
          <w:p w14:paraId="6B086627" w14:textId="77777777" w:rsidR="005E2A77" w:rsidRPr="009B10F5" w:rsidRDefault="005E2A77" w:rsidP="006E0E65">
            <w:pPr>
              <w:rPr>
                <w:lang w:val="pt-PT"/>
              </w:rPr>
            </w:pPr>
            <w:r>
              <w:rPr>
                <w:lang w:val="pt-PT"/>
              </w:rPr>
              <w:t>Q40</w:t>
            </w:r>
            <w:r w:rsidRPr="009B10F5">
              <w:rPr>
                <w:lang w:val="pt-PT"/>
              </w:rPr>
              <w:t>. Ita iha akordu ruma ho ita-nia kompetidór sira (e.g. deside hamutuk folin, etc)?</w:t>
            </w:r>
          </w:p>
        </w:tc>
        <w:tc>
          <w:tcPr>
            <w:tcW w:w="6632" w:type="dxa"/>
            <w:gridSpan w:val="4"/>
          </w:tcPr>
          <w:p w14:paraId="3C43C507" w14:textId="77777777" w:rsidR="005E2A77" w:rsidRDefault="005E2A77" w:rsidP="006E0E65">
            <w:r w:rsidRPr="006807CD">
              <w:rPr>
                <w:rFonts w:ascii="Wingdings" w:hAnsi="Wingdings"/>
                <w:sz w:val="20"/>
                <w:szCs w:val="20"/>
              </w:rPr>
              <w:t></w:t>
            </w:r>
            <w:r>
              <w:t xml:space="preserve"> Sin</w:t>
            </w:r>
          </w:p>
          <w:p w14:paraId="0EEA75E3" w14:textId="77777777" w:rsidR="005E2A77" w:rsidRPr="007218E2" w:rsidRDefault="005E2A77" w:rsidP="006E0E65">
            <w:pPr>
              <w:rPr>
                <w:lang w:val="pt-PT"/>
              </w:rPr>
            </w:pPr>
            <w:r w:rsidRPr="006807CD">
              <w:rPr>
                <w:rFonts w:ascii="Wingdings" w:hAnsi="Wingdings"/>
                <w:sz w:val="20"/>
                <w:szCs w:val="20"/>
              </w:rPr>
              <w:t></w:t>
            </w:r>
            <w:r>
              <w:t xml:space="preserve"> Lae</w:t>
            </w:r>
          </w:p>
        </w:tc>
      </w:tr>
      <w:tr w:rsidR="005E2A77" w:rsidRPr="007218E2" w14:paraId="639F767F" w14:textId="77777777" w:rsidTr="006E0E65">
        <w:tc>
          <w:tcPr>
            <w:tcW w:w="2813" w:type="dxa"/>
            <w:vMerge w:val="restart"/>
          </w:tcPr>
          <w:p w14:paraId="04AD5D03" w14:textId="77777777" w:rsidR="005E2A77" w:rsidRPr="004D53CD" w:rsidRDefault="005E2A77" w:rsidP="006E0E65">
            <w:pPr>
              <w:rPr>
                <w:lang w:val="pt-PT"/>
              </w:rPr>
            </w:pPr>
            <w:r>
              <w:rPr>
                <w:lang w:val="pt-PT"/>
              </w:rPr>
              <w:t>Q41.</w:t>
            </w:r>
            <w:r w:rsidRPr="004D53CD">
              <w:rPr>
                <w:lang w:val="pt-PT"/>
              </w:rPr>
              <w:t xml:space="preserve"> Ita iha ajente ba fa’</w:t>
            </w:r>
            <w:r>
              <w:rPr>
                <w:lang w:val="pt-PT"/>
              </w:rPr>
              <w:t>an nian</w:t>
            </w:r>
            <w:r w:rsidRPr="004D53CD">
              <w:rPr>
                <w:lang w:val="pt-PT"/>
              </w:rPr>
              <w:t>?</w:t>
            </w:r>
          </w:p>
        </w:tc>
        <w:tc>
          <w:tcPr>
            <w:tcW w:w="3107" w:type="dxa"/>
            <w:gridSpan w:val="2"/>
            <w:vMerge w:val="restart"/>
          </w:tcPr>
          <w:p w14:paraId="09D5DC76" w14:textId="77777777" w:rsidR="005E2A77" w:rsidRDefault="005E2A77" w:rsidP="006E0E65">
            <w:r w:rsidRPr="006807CD">
              <w:rPr>
                <w:rFonts w:ascii="Wingdings" w:hAnsi="Wingdings"/>
                <w:sz w:val="20"/>
                <w:szCs w:val="20"/>
              </w:rPr>
              <w:t></w:t>
            </w:r>
            <w:r>
              <w:t xml:space="preserve"> Sin </w:t>
            </w:r>
            <w:r>
              <w:sym w:font="Wingdings" w:char="F0E0"/>
            </w:r>
            <w:r>
              <w:t xml:space="preserve"> Q41a</w:t>
            </w:r>
          </w:p>
          <w:p w14:paraId="6C776053" w14:textId="77777777" w:rsidR="005E2A77" w:rsidRDefault="005E2A77" w:rsidP="006E0E65">
            <w:r w:rsidRPr="006807CD">
              <w:rPr>
                <w:rFonts w:ascii="Wingdings" w:hAnsi="Wingdings"/>
                <w:sz w:val="20"/>
                <w:szCs w:val="20"/>
              </w:rPr>
              <w:t></w:t>
            </w:r>
            <w:r>
              <w:t xml:space="preserve"> Lae</w:t>
            </w:r>
          </w:p>
        </w:tc>
        <w:tc>
          <w:tcPr>
            <w:tcW w:w="3525" w:type="dxa"/>
            <w:gridSpan w:val="2"/>
          </w:tcPr>
          <w:p w14:paraId="3AB7389A" w14:textId="77777777" w:rsidR="005E2A77" w:rsidRDefault="005E2A77" w:rsidP="006E0E65">
            <w:pPr>
              <w:rPr>
                <w:lang w:val="pt-PT"/>
              </w:rPr>
            </w:pPr>
            <w:r>
              <w:rPr>
                <w:lang w:val="pt-PT"/>
              </w:rPr>
              <w:t>Q41</w:t>
            </w:r>
            <w:r w:rsidRPr="007218E2">
              <w:rPr>
                <w:lang w:val="pt-PT"/>
              </w:rPr>
              <w:t xml:space="preserve">a. </w:t>
            </w:r>
            <w:r w:rsidRPr="004D53CD">
              <w:rPr>
                <w:lang w:val="pt-PT"/>
              </w:rPr>
              <w:t xml:space="preserve">Se SIN, oinsá ita selu sira? </w:t>
            </w:r>
          </w:p>
          <w:p w14:paraId="22034DE1" w14:textId="77777777" w:rsidR="005E2A77" w:rsidRDefault="005E2A77" w:rsidP="006E0E65">
            <w:r w:rsidRPr="006807CD">
              <w:rPr>
                <w:rFonts w:ascii="Wingdings" w:hAnsi="Wingdings"/>
                <w:sz w:val="20"/>
                <w:szCs w:val="20"/>
              </w:rPr>
              <w:t></w:t>
            </w:r>
            <w:r>
              <w:t xml:space="preserve"> Salariu </w:t>
            </w:r>
            <w:r>
              <w:sym w:font="Wingdings" w:char="F0E0"/>
            </w:r>
            <w:r>
              <w:t>Q41b</w:t>
            </w:r>
          </w:p>
          <w:p w14:paraId="73CF73B9" w14:textId="77777777" w:rsidR="005E2A77" w:rsidRPr="00762565" w:rsidRDefault="005E2A77" w:rsidP="006E0E65">
            <w:pPr>
              <w:rPr>
                <w:b/>
              </w:rPr>
            </w:pPr>
            <w:r w:rsidRPr="006807CD">
              <w:rPr>
                <w:rFonts w:ascii="Wingdings" w:hAnsi="Wingdings"/>
                <w:sz w:val="20"/>
                <w:szCs w:val="20"/>
              </w:rPr>
              <w:t></w:t>
            </w:r>
            <w:r>
              <w:t xml:space="preserve"> Komisaun </w:t>
            </w:r>
            <w:r>
              <w:sym w:font="Wingdings" w:char="F0E0"/>
            </w:r>
            <w:r>
              <w:t>Q41b</w:t>
            </w:r>
          </w:p>
          <w:p w14:paraId="789768E1" w14:textId="77777777" w:rsidR="005E2A77" w:rsidRPr="00670A59" w:rsidRDefault="005E2A77" w:rsidP="006E0E65">
            <w:r w:rsidRPr="006807CD">
              <w:rPr>
                <w:rFonts w:ascii="Wingdings" w:hAnsi="Wingdings"/>
                <w:sz w:val="20"/>
                <w:szCs w:val="20"/>
              </w:rPr>
              <w:t></w:t>
            </w:r>
            <w:r>
              <w:t xml:space="preserve"> La selu </w:t>
            </w:r>
            <w:r>
              <w:sym w:font="Wingdings" w:char="F0E0"/>
            </w:r>
            <w:r>
              <w:t>Q42</w:t>
            </w:r>
          </w:p>
        </w:tc>
      </w:tr>
      <w:tr w:rsidR="005E2A77" w14:paraId="70C80929" w14:textId="77777777" w:rsidTr="006E0E65">
        <w:trPr>
          <w:trHeight w:val="777"/>
        </w:trPr>
        <w:tc>
          <w:tcPr>
            <w:tcW w:w="2813" w:type="dxa"/>
            <w:vMerge/>
          </w:tcPr>
          <w:p w14:paraId="7791E297" w14:textId="77777777" w:rsidR="005E2A77" w:rsidRPr="004D53CD" w:rsidRDefault="005E2A77" w:rsidP="006E0E65">
            <w:pPr>
              <w:rPr>
                <w:lang w:val="pt-PT"/>
              </w:rPr>
            </w:pPr>
          </w:p>
        </w:tc>
        <w:tc>
          <w:tcPr>
            <w:tcW w:w="3107" w:type="dxa"/>
            <w:gridSpan w:val="2"/>
            <w:vMerge/>
          </w:tcPr>
          <w:p w14:paraId="32AEAFBF" w14:textId="77777777" w:rsidR="005E2A77" w:rsidRPr="004D53CD" w:rsidRDefault="005E2A77" w:rsidP="006E0E65">
            <w:pPr>
              <w:rPr>
                <w:rFonts w:ascii="Wingdings" w:hAnsi="Wingdings"/>
                <w:sz w:val="20"/>
                <w:szCs w:val="20"/>
                <w:lang w:val="pt-PT"/>
              </w:rPr>
            </w:pPr>
          </w:p>
        </w:tc>
        <w:tc>
          <w:tcPr>
            <w:tcW w:w="3525" w:type="dxa"/>
            <w:gridSpan w:val="2"/>
            <w:shd w:val="clear" w:color="auto" w:fill="auto"/>
          </w:tcPr>
          <w:p w14:paraId="7298F3A6" w14:textId="77777777" w:rsidR="005E2A77" w:rsidRPr="00670A59" w:rsidRDefault="005E2A77" w:rsidP="006E0E65">
            <w:r w:rsidRPr="00670A59">
              <w:t>Q41b. Selu hira?</w:t>
            </w:r>
          </w:p>
        </w:tc>
      </w:tr>
      <w:tr w:rsidR="005E2A77" w14:paraId="154C2FB0" w14:textId="77777777" w:rsidTr="006E0E65">
        <w:trPr>
          <w:trHeight w:val="841"/>
        </w:trPr>
        <w:tc>
          <w:tcPr>
            <w:tcW w:w="2813" w:type="dxa"/>
          </w:tcPr>
          <w:p w14:paraId="45144C6D" w14:textId="77777777" w:rsidR="005E2A77" w:rsidRPr="007218E2" w:rsidRDefault="005E2A77" w:rsidP="006E0E65">
            <w:pPr>
              <w:rPr>
                <w:lang w:val="pt-PT"/>
              </w:rPr>
            </w:pPr>
            <w:r w:rsidRPr="007218E2">
              <w:rPr>
                <w:lang w:val="pt-PT"/>
              </w:rPr>
              <w:t>Q4</w:t>
            </w:r>
            <w:r>
              <w:rPr>
                <w:lang w:val="pt-PT"/>
              </w:rPr>
              <w:t>2</w:t>
            </w:r>
            <w:r w:rsidRPr="007218E2">
              <w:rPr>
                <w:lang w:val="pt-PT"/>
              </w:rPr>
              <w:t>. Ita fó ka lae transporte tula sasán ba ita-nia kliente ka komunidade sira?</w:t>
            </w:r>
          </w:p>
        </w:tc>
        <w:tc>
          <w:tcPr>
            <w:tcW w:w="6632" w:type="dxa"/>
            <w:gridSpan w:val="4"/>
          </w:tcPr>
          <w:p w14:paraId="36C4C60B" w14:textId="77777777" w:rsidR="005E2A77" w:rsidRDefault="005E2A77" w:rsidP="006E0E65">
            <w:r w:rsidRPr="006807CD">
              <w:rPr>
                <w:rFonts w:ascii="Wingdings" w:hAnsi="Wingdings"/>
                <w:sz w:val="20"/>
                <w:szCs w:val="20"/>
              </w:rPr>
              <w:t></w:t>
            </w:r>
            <w:r>
              <w:t xml:space="preserve"> Sin </w:t>
            </w:r>
            <w:r>
              <w:sym w:font="Wingdings" w:char="F0E0"/>
            </w:r>
            <w:r>
              <w:t xml:space="preserve"> Q43</w:t>
            </w:r>
          </w:p>
          <w:p w14:paraId="35EE62AC" w14:textId="77777777" w:rsidR="005E2A77" w:rsidRDefault="005E2A77" w:rsidP="006E0E65">
            <w:r w:rsidRPr="006807CD">
              <w:rPr>
                <w:rFonts w:ascii="Wingdings" w:hAnsi="Wingdings"/>
                <w:sz w:val="20"/>
                <w:szCs w:val="20"/>
              </w:rPr>
              <w:t></w:t>
            </w:r>
            <w:r>
              <w:t xml:space="preserve"> Lae </w:t>
            </w:r>
            <w:r>
              <w:sym w:font="Wingdings" w:char="F0E0"/>
            </w:r>
            <w:r>
              <w:t xml:space="preserve"> Q44</w:t>
            </w:r>
          </w:p>
        </w:tc>
      </w:tr>
      <w:tr w:rsidR="005E2A77" w:rsidRPr="007218E2" w14:paraId="7476E3FC" w14:textId="77777777" w:rsidTr="006E0E65">
        <w:tc>
          <w:tcPr>
            <w:tcW w:w="2813" w:type="dxa"/>
            <w:vMerge w:val="restart"/>
          </w:tcPr>
          <w:p w14:paraId="26CE2631" w14:textId="77777777" w:rsidR="005E2A77" w:rsidRPr="007218E2" w:rsidRDefault="005E2A77" w:rsidP="006E0E65">
            <w:pPr>
              <w:rPr>
                <w:lang w:val="pt-PT"/>
              </w:rPr>
            </w:pPr>
            <w:r>
              <w:rPr>
                <w:lang w:val="pt-PT"/>
              </w:rPr>
              <w:t>Q43</w:t>
            </w:r>
            <w:r w:rsidRPr="007218E2">
              <w:rPr>
                <w:lang w:val="pt-PT"/>
              </w:rPr>
              <w:t>. Se SIN, ita iha enkomenda mínimu hodi hetan servisu ida-ne’e?</w:t>
            </w:r>
          </w:p>
          <w:p w14:paraId="4D9BE291" w14:textId="77777777" w:rsidR="005E2A77" w:rsidRDefault="005E2A77" w:rsidP="006E0E65"/>
        </w:tc>
        <w:tc>
          <w:tcPr>
            <w:tcW w:w="3107" w:type="dxa"/>
            <w:gridSpan w:val="2"/>
            <w:vMerge w:val="restart"/>
          </w:tcPr>
          <w:p w14:paraId="704FBA6D" w14:textId="77777777" w:rsidR="005E2A77" w:rsidRDefault="005E2A77" w:rsidP="006E0E65">
            <w:r w:rsidRPr="006807CD">
              <w:rPr>
                <w:rFonts w:ascii="Wingdings" w:hAnsi="Wingdings"/>
                <w:sz w:val="20"/>
                <w:szCs w:val="20"/>
              </w:rPr>
              <w:t></w:t>
            </w:r>
            <w:r>
              <w:t xml:space="preserve"> Sin (espesifika hira________)</w:t>
            </w:r>
          </w:p>
          <w:p w14:paraId="3DAFDB10" w14:textId="77777777" w:rsidR="005E2A77" w:rsidRDefault="005E2A77" w:rsidP="006E0E65">
            <w:r w:rsidRPr="006807CD">
              <w:rPr>
                <w:rFonts w:ascii="Wingdings" w:hAnsi="Wingdings"/>
                <w:sz w:val="20"/>
                <w:szCs w:val="20"/>
              </w:rPr>
              <w:t></w:t>
            </w:r>
            <w:r>
              <w:t xml:space="preserve"> Lae</w:t>
            </w:r>
          </w:p>
          <w:p w14:paraId="1E73CB35" w14:textId="77777777" w:rsidR="005E2A77" w:rsidRDefault="005E2A77" w:rsidP="006E0E65"/>
        </w:tc>
        <w:tc>
          <w:tcPr>
            <w:tcW w:w="3525" w:type="dxa"/>
            <w:gridSpan w:val="2"/>
          </w:tcPr>
          <w:p w14:paraId="5B47744A" w14:textId="77777777" w:rsidR="005E2A77" w:rsidRPr="00E512E7" w:rsidRDefault="005E2A77" w:rsidP="006E0E65">
            <w:pPr>
              <w:rPr>
                <w:lang w:val="pt-PT"/>
              </w:rPr>
            </w:pPr>
            <w:r>
              <w:rPr>
                <w:lang w:val="pt-PT"/>
              </w:rPr>
              <w:t>Q43a</w:t>
            </w:r>
            <w:r w:rsidRPr="007218E2">
              <w:rPr>
                <w:lang w:val="pt-PT"/>
              </w:rPr>
              <w:t xml:space="preserve">. </w:t>
            </w:r>
            <w:r w:rsidRPr="00E512E7">
              <w:rPr>
                <w:lang w:val="pt-PT"/>
              </w:rPr>
              <w:t>Se SIN, ita kobra osan ba servisu ida-ne’e ka lae?</w:t>
            </w:r>
          </w:p>
          <w:p w14:paraId="5F451206" w14:textId="77777777" w:rsidR="005E2A77" w:rsidRDefault="005E2A77" w:rsidP="006E0E65">
            <w:r w:rsidRPr="006807CD">
              <w:rPr>
                <w:rFonts w:ascii="Wingdings" w:hAnsi="Wingdings"/>
                <w:sz w:val="20"/>
                <w:szCs w:val="20"/>
              </w:rPr>
              <w:t></w:t>
            </w:r>
            <w:r>
              <w:t xml:space="preserve"> Sin (espesifika hira)</w:t>
            </w:r>
          </w:p>
          <w:p w14:paraId="77D15388" w14:textId="77777777" w:rsidR="005E2A77" w:rsidRDefault="005E2A77" w:rsidP="006E0E65">
            <w:r w:rsidRPr="006807CD">
              <w:rPr>
                <w:rFonts w:ascii="Wingdings" w:hAnsi="Wingdings"/>
                <w:sz w:val="20"/>
                <w:szCs w:val="20"/>
              </w:rPr>
              <w:t></w:t>
            </w:r>
            <w:r>
              <w:t xml:space="preserve"> Lae </w:t>
            </w:r>
            <w:r>
              <w:sym w:font="Wingdings" w:char="F0E0"/>
            </w:r>
            <w:r>
              <w:t xml:space="preserve"> Q43b</w:t>
            </w:r>
          </w:p>
          <w:p w14:paraId="347E8311" w14:textId="77777777" w:rsidR="005E2A77" w:rsidRPr="007218E2" w:rsidRDefault="005E2A77" w:rsidP="006E0E65">
            <w:pPr>
              <w:rPr>
                <w:lang w:val="pt-PT"/>
              </w:rPr>
            </w:pPr>
          </w:p>
        </w:tc>
      </w:tr>
      <w:tr w:rsidR="005E2A77" w:rsidRPr="007218E2" w14:paraId="189FD709" w14:textId="77777777" w:rsidTr="006E0E65">
        <w:tc>
          <w:tcPr>
            <w:tcW w:w="2813" w:type="dxa"/>
            <w:vMerge/>
          </w:tcPr>
          <w:p w14:paraId="10153F53" w14:textId="77777777" w:rsidR="005E2A77" w:rsidRDefault="005E2A77" w:rsidP="006E0E65">
            <w:pPr>
              <w:rPr>
                <w:lang w:val="pt-PT"/>
              </w:rPr>
            </w:pPr>
          </w:p>
        </w:tc>
        <w:tc>
          <w:tcPr>
            <w:tcW w:w="3107" w:type="dxa"/>
            <w:gridSpan w:val="2"/>
            <w:vMerge/>
          </w:tcPr>
          <w:p w14:paraId="1A2B0189" w14:textId="77777777" w:rsidR="005E2A77" w:rsidRPr="006807CD" w:rsidRDefault="005E2A77" w:rsidP="006E0E65">
            <w:pPr>
              <w:rPr>
                <w:rFonts w:ascii="Wingdings" w:hAnsi="Wingdings"/>
                <w:sz w:val="20"/>
                <w:szCs w:val="20"/>
              </w:rPr>
            </w:pPr>
          </w:p>
        </w:tc>
        <w:tc>
          <w:tcPr>
            <w:tcW w:w="3525" w:type="dxa"/>
            <w:gridSpan w:val="2"/>
          </w:tcPr>
          <w:p w14:paraId="7EE6A8F3" w14:textId="77777777" w:rsidR="005E2A77" w:rsidRPr="007218E2" w:rsidRDefault="005E2A77" w:rsidP="006E0E65">
            <w:pPr>
              <w:rPr>
                <w:lang w:val="pt-PT"/>
              </w:rPr>
            </w:pPr>
            <w:r w:rsidRPr="007218E2">
              <w:rPr>
                <w:lang w:val="pt-PT"/>
              </w:rPr>
              <w:t>Q4</w:t>
            </w:r>
            <w:r>
              <w:rPr>
                <w:lang w:val="pt-PT"/>
              </w:rPr>
              <w:t>3b</w:t>
            </w:r>
            <w:r w:rsidRPr="007218E2">
              <w:rPr>
                <w:lang w:val="pt-PT"/>
              </w:rPr>
              <w:t>. Se Lae, tanbasá nune’e?</w:t>
            </w:r>
          </w:p>
          <w:p w14:paraId="71EC7DB7" w14:textId="77777777" w:rsidR="005E2A77" w:rsidRPr="007218E2" w:rsidRDefault="005E2A77" w:rsidP="006E0E65">
            <w:pPr>
              <w:rPr>
                <w:lang w:val="pt-PT"/>
              </w:rPr>
            </w:pPr>
          </w:p>
        </w:tc>
      </w:tr>
      <w:tr w:rsidR="005E2A77" w14:paraId="1307F292" w14:textId="77777777" w:rsidTr="006E0E65">
        <w:tc>
          <w:tcPr>
            <w:tcW w:w="2813" w:type="dxa"/>
          </w:tcPr>
          <w:p w14:paraId="470929FE" w14:textId="77777777" w:rsidR="005E2A77" w:rsidRPr="007218E2" w:rsidRDefault="005E2A77" w:rsidP="006E0E65">
            <w:pPr>
              <w:rPr>
                <w:lang w:val="pt-PT"/>
              </w:rPr>
            </w:pPr>
            <w:r w:rsidRPr="007218E2">
              <w:rPr>
                <w:lang w:val="pt-PT"/>
              </w:rPr>
              <w:t>Q4</w:t>
            </w:r>
            <w:r>
              <w:rPr>
                <w:lang w:val="pt-PT"/>
              </w:rPr>
              <w:t>4</w:t>
            </w:r>
            <w:r w:rsidRPr="007218E2">
              <w:rPr>
                <w:lang w:val="pt-PT"/>
              </w:rPr>
              <w:t>. Ita iha ofertas/bargañas wainhira ita-nia kliente sira sosa iha kuantidade boot?</w:t>
            </w:r>
          </w:p>
        </w:tc>
        <w:tc>
          <w:tcPr>
            <w:tcW w:w="3107" w:type="dxa"/>
            <w:gridSpan w:val="2"/>
          </w:tcPr>
          <w:p w14:paraId="459CD82E" w14:textId="77777777" w:rsidR="005E2A77" w:rsidRDefault="005E2A77" w:rsidP="006E0E65">
            <w:r w:rsidRPr="006807CD">
              <w:rPr>
                <w:rFonts w:ascii="Wingdings" w:hAnsi="Wingdings"/>
                <w:sz w:val="20"/>
                <w:szCs w:val="20"/>
              </w:rPr>
              <w:t></w:t>
            </w:r>
            <w:r>
              <w:t xml:space="preserve"> Sin </w:t>
            </w:r>
            <w:r>
              <w:sym w:font="Wingdings" w:char="F0E0"/>
            </w:r>
            <w:r>
              <w:t xml:space="preserve"> Q44a</w:t>
            </w:r>
          </w:p>
          <w:p w14:paraId="2D1E2D8F" w14:textId="77777777" w:rsidR="005E2A77" w:rsidRDefault="005E2A77" w:rsidP="006E0E65">
            <w:r w:rsidRPr="006807CD">
              <w:rPr>
                <w:rFonts w:ascii="Wingdings" w:hAnsi="Wingdings"/>
                <w:sz w:val="20"/>
                <w:szCs w:val="20"/>
              </w:rPr>
              <w:t></w:t>
            </w:r>
            <w:r>
              <w:t xml:space="preserve"> Lae </w:t>
            </w:r>
            <w:r>
              <w:sym w:font="Wingdings" w:char="F0E0"/>
            </w:r>
            <w:r>
              <w:t xml:space="preserve"> Q45</w:t>
            </w:r>
          </w:p>
        </w:tc>
        <w:tc>
          <w:tcPr>
            <w:tcW w:w="3525" w:type="dxa"/>
            <w:gridSpan w:val="2"/>
          </w:tcPr>
          <w:p w14:paraId="79C6A069" w14:textId="77777777" w:rsidR="005E2A77" w:rsidRPr="00C15D89" w:rsidRDefault="005E2A77" w:rsidP="006E0E65">
            <w:pPr>
              <w:rPr>
                <w:lang w:val="pt-PT"/>
              </w:rPr>
            </w:pPr>
            <w:r>
              <w:rPr>
                <w:lang w:val="pt-PT"/>
              </w:rPr>
              <w:t>Q44</w:t>
            </w:r>
            <w:r w:rsidRPr="007218E2">
              <w:rPr>
                <w:lang w:val="pt-PT"/>
              </w:rPr>
              <w:t xml:space="preserve">a. </w:t>
            </w:r>
            <w:r w:rsidRPr="00C15D89">
              <w:rPr>
                <w:lang w:val="pt-PT"/>
              </w:rPr>
              <w:t>Se SIN, ofertas/bargañas saida mak ita fó ba kliente sira?</w:t>
            </w:r>
          </w:p>
          <w:p w14:paraId="5404D7B3"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Folin baratu</w:t>
            </w:r>
          </w:p>
          <w:p w14:paraId="58D3DC19"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Diskontu ba sosa barak</w:t>
            </w:r>
          </w:p>
          <w:p w14:paraId="52AF7E67" w14:textId="77777777" w:rsidR="005E2A77" w:rsidRDefault="005E2A77" w:rsidP="006E0E65">
            <w:r w:rsidRPr="006807CD">
              <w:rPr>
                <w:rFonts w:ascii="Wingdings" w:hAnsi="Wingdings"/>
                <w:sz w:val="20"/>
                <w:szCs w:val="20"/>
              </w:rPr>
              <w:t></w:t>
            </w:r>
            <w:r>
              <w:t xml:space="preserve"> Tula gratuitu</w:t>
            </w:r>
          </w:p>
          <w:p w14:paraId="31910EA9" w14:textId="77777777" w:rsidR="005E2A77" w:rsidRDefault="005E2A77" w:rsidP="006E0E65">
            <w:r w:rsidRPr="006807CD">
              <w:rPr>
                <w:rFonts w:ascii="Wingdings" w:hAnsi="Wingdings"/>
                <w:sz w:val="20"/>
                <w:szCs w:val="20"/>
              </w:rPr>
              <w:t></w:t>
            </w:r>
            <w:r>
              <w:t xml:space="preserve"> Seluk (espesifika _______________)</w:t>
            </w:r>
          </w:p>
          <w:p w14:paraId="24EC29AF" w14:textId="77777777" w:rsidR="005E2A77" w:rsidRDefault="005E2A77" w:rsidP="006E0E65"/>
        </w:tc>
      </w:tr>
      <w:tr w:rsidR="005E2A77" w:rsidRPr="007218E2" w14:paraId="36123481" w14:textId="77777777" w:rsidTr="006E0E65">
        <w:tc>
          <w:tcPr>
            <w:tcW w:w="2813" w:type="dxa"/>
            <w:vMerge w:val="restart"/>
          </w:tcPr>
          <w:p w14:paraId="32F19645" w14:textId="77777777" w:rsidR="005E2A77" w:rsidRPr="00C15D89" w:rsidRDefault="005E2A77" w:rsidP="006E0E65">
            <w:pPr>
              <w:rPr>
                <w:lang w:val="pt-PT"/>
              </w:rPr>
            </w:pPr>
            <w:r>
              <w:rPr>
                <w:lang w:val="pt-PT"/>
              </w:rPr>
              <w:t>Q45</w:t>
            </w:r>
            <w:r w:rsidRPr="00C15D89">
              <w:rPr>
                <w:lang w:val="pt-PT"/>
              </w:rPr>
              <w:t>. Ita uza ona loja movel hodi fa’an produtu, ferramentu saneamentu no materiál harii sentina sira seluk?</w:t>
            </w:r>
          </w:p>
        </w:tc>
        <w:tc>
          <w:tcPr>
            <w:tcW w:w="3107" w:type="dxa"/>
            <w:gridSpan w:val="2"/>
            <w:vMerge w:val="restart"/>
          </w:tcPr>
          <w:p w14:paraId="791E96A0" w14:textId="77777777" w:rsidR="005E2A77" w:rsidRDefault="005E2A77" w:rsidP="006E0E65">
            <w:r w:rsidRPr="006807CD">
              <w:rPr>
                <w:rFonts w:ascii="Wingdings" w:hAnsi="Wingdings"/>
                <w:sz w:val="20"/>
                <w:szCs w:val="20"/>
              </w:rPr>
              <w:t></w:t>
            </w:r>
            <w:r>
              <w:t xml:space="preserve"> Sin </w:t>
            </w:r>
            <w:r>
              <w:sym w:font="Wingdings" w:char="F0E0"/>
            </w:r>
            <w:r>
              <w:t xml:space="preserve"> Q45a</w:t>
            </w:r>
          </w:p>
          <w:p w14:paraId="258575DB"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 </w:t>
            </w:r>
            <w:r>
              <w:sym w:font="Wingdings" w:char="F0E0"/>
            </w:r>
            <w:r>
              <w:t xml:space="preserve"> Q46</w:t>
            </w:r>
          </w:p>
        </w:tc>
        <w:tc>
          <w:tcPr>
            <w:tcW w:w="3525" w:type="dxa"/>
            <w:gridSpan w:val="2"/>
          </w:tcPr>
          <w:p w14:paraId="0C07249C" w14:textId="77777777" w:rsidR="005E2A77" w:rsidRPr="00C15D89" w:rsidRDefault="005E2A77" w:rsidP="006E0E65">
            <w:pPr>
              <w:rPr>
                <w:lang w:val="pt-PT"/>
              </w:rPr>
            </w:pPr>
            <w:r>
              <w:rPr>
                <w:lang w:val="pt-PT"/>
              </w:rPr>
              <w:t>Q45</w:t>
            </w:r>
            <w:r w:rsidRPr="007218E2">
              <w:rPr>
                <w:lang w:val="pt-PT"/>
              </w:rPr>
              <w:t xml:space="preserve">a. </w:t>
            </w:r>
            <w:r w:rsidRPr="00C15D89">
              <w:rPr>
                <w:lang w:val="pt-PT"/>
              </w:rPr>
              <w:t>Se SIN, ita kobre ona área ne’ebé?</w:t>
            </w:r>
          </w:p>
          <w:p w14:paraId="0914242E" w14:textId="77777777" w:rsidR="005E2A77" w:rsidRPr="00C15D89" w:rsidRDefault="005E2A77" w:rsidP="006E0E65">
            <w:pPr>
              <w:rPr>
                <w:lang w:val="pt-PT"/>
              </w:rPr>
            </w:pPr>
          </w:p>
          <w:p w14:paraId="64BCB254" w14:textId="77777777" w:rsidR="005E2A77" w:rsidRPr="00C15D89" w:rsidRDefault="005E2A77" w:rsidP="006E0E65">
            <w:pPr>
              <w:rPr>
                <w:lang w:val="pt-PT"/>
              </w:rPr>
            </w:pPr>
          </w:p>
        </w:tc>
      </w:tr>
      <w:tr w:rsidR="005E2A77" w:rsidRPr="007218E2" w14:paraId="1E718B56" w14:textId="77777777" w:rsidTr="006E0E65">
        <w:tc>
          <w:tcPr>
            <w:tcW w:w="2813" w:type="dxa"/>
            <w:vMerge/>
          </w:tcPr>
          <w:p w14:paraId="73751998" w14:textId="77777777" w:rsidR="005E2A77" w:rsidRPr="00C15D89" w:rsidRDefault="005E2A77" w:rsidP="006E0E65">
            <w:pPr>
              <w:rPr>
                <w:lang w:val="pt-PT"/>
              </w:rPr>
            </w:pPr>
          </w:p>
        </w:tc>
        <w:tc>
          <w:tcPr>
            <w:tcW w:w="3107" w:type="dxa"/>
            <w:gridSpan w:val="2"/>
            <w:vMerge/>
          </w:tcPr>
          <w:p w14:paraId="6E63C929" w14:textId="77777777" w:rsidR="005E2A77" w:rsidRPr="00C15D89" w:rsidRDefault="005E2A77" w:rsidP="006E0E65">
            <w:pPr>
              <w:rPr>
                <w:rFonts w:ascii="Wingdings" w:hAnsi="Wingdings"/>
                <w:sz w:val="20"/>
                <w:szCs w:val="20"/>
                <w:lang w:val="pt-PT"/>
              </w:rPr>
            </w:pPr>
          </w:p>
        </w:tc>
        <w:tc>
          <w:tcPr>
            <w:tcW w:w="3525" w:type="dxa"/>
            <w:gridSpan w:val="2"/>
          </w:tcPr>
          <w:p w14:paraId="05292E4C" w14:textId="77777777" w:rsidR="005E2A77" w:rsidRPr="00C15D89" w:rsidRDefault="005E2A77" w:rsidP="006E0E65">
            <w:pPr>
              <w:rPr>
                <w:lang w:val="pt-PT"/>
              </w:rPr>
            </w:pPr>
            <w:r>
              <w:rPr>
                <w:lang w:val="pt-PT"/>
              </w:rPr>
              <w:t>Q45</w:t>
            </w:r>
            <w:r w:rsidRPr="007218E2">
              <w:rPr>
                <w:lang w:val="pt-PT"/>
              </w:rPr>
              <w:t xml:space="preserve">b. </w:t>
            </w:r>
            <w:r w:rsidRPr="00C15D89">
              <w:rPr>
                <w:lang w:val="pt-PT"/>
              </w:rPr>
              <w:t>Transporte tipu saida mak ita uza ona hodi fa’an produtu sira?</w:t>
            </w:r>
          </w:p>
          <w:p w14:paraId="17E1CB97" w14:textId="77777777" w:rsidR="005E2A77" w:rsidRPr="00C15D89" w:rsidRDefault="005E2A77" w:rsidP="006E0E65">
            <w:pPr>
              <w:rPr>
                <w:lang w:val="pt-PT"/>
              </w:rPr>
            </w:pPr>
          </w:p>
          <w:p w14:paraId="4C4C1940" w14:textId="77777777" w:rsidR="005E2A77" w:rsidRPr="00C15D89" w:rsidRDefault="005E2A77" w:rsidP="006E0E65">
            <w:pPr>
              <w:rPr>
                <w:lang w:val="pt-PT"/>
              </w:rPr>
            </w:pPr>
          </w:p>
        </w:tc>
      </w:tr>
      <w:tr w:rsidR="005E2A77" w14:paraId="34815F30" w14:textId="77777777" w:rsidTr="006E0E65">
        <w:trPr>
          <w:trHeight w:val="1621"/>
        </w:trPr>
        <w:tc>
          <w:tcPr>
            <w:tcW w:w="2813" w:type="dxa"/>
            <w:vMerge w:val="restart"/>
          </w:tcPr>
          <w:p w14:paraId="04FB28FA" w14:textId="77777777" w:rsidR="005E2A77" w:rsidRPr="00C15D89" w:rsidRDefault="005E2A77" w:rsidP="006E0E65">
            <w:pPr>
              <w:rPr>
                <w:lang w:val="pt-PT"/>
              </w:rPr>
            </w:pPr>
            <w:r>
              <w:rPr>
                <w:lang w:val="pt-PT"/>
              </w:rPr>
              <w:t>Q46</w:t>
            </w:r>
            <w:r w:rsidRPr="00C15D89">
              <w:rPr>
                <w:lang w:val="pt-PT"/>
              </w:rPr>
              <w:t>. Ita uza loron merkadu hodi fa’an produtu sira?</w:t>
            </w:r>
          </w:p>
        </w:tc>
        <w:tc>
          <w:tcPr>
            <w:tcW w:w="1293" w:type="dxa"/>
            <w:vMerge w:val="restart"/>
          </w:tcPr>
          <w:p w14:paraId="325FC448" w14:textId="77777777" w:rsidR="005E2A77" w:rsidRPr="004517C4" w:rsidRDefault="005E2A77" w:rsidP="006E0E65">
            <w:pPr>
              <w:rPr>
                <w:sz w:val="18"/>
                <w:szCs w:val="18"/>
              </w:rPr>
            </w:pPr>
            <w:r w:rsidRPr="004517C4">
              <w:rPr>
                <w:rFonts w:ascii="Wingdings" w:hAnsi="Wingdings"/>
                <w:sz w:val="18"/>
                <w:szCs w:val="18"/>
              </w:rPr>
              <w:t></w:t>
            </w:r>
            <w:r w:rsidRPr="004517C4">
              <w:rPr>
                <w:sz w:val="18"/>
                <w:szCs w:val="18"/>
              </w:rPr>
              <w:t xml:space="preserve"> Sin </w:t>
            </w:r>
            <w:r w:rsidRPr="004517C4">
              <w:rPr>
                <w:sz w:val="18"/>
                <w:szCs w:val="18"/>
              </w:rPr>
              <w:sym w:font="Wingdings" w:char="F0E0"/>
            </w:r>
            <w:r w:rsidRPr="004517C4">
              <w:rPr>
                <w:sz w:val="18"/>
                <w:szCs w:val="18"/>
              </w:rPr>
              <w:t>Q46a</w:t>
            </w:r>
          </w:p>
          <w:p w14:paraId="1EF9C03F" w14:textId="77777777" w:rsidR="005E2A77" w:rsidRDefault="005E2A77" w:rsidP="006E0E65">
            <w:r w:rsidRPr="004517C4">
              <w:rPr>
                <w:rFonts w:ascii="Wingdings" w:hAnsi="Wingdings"/>
                <w:sz w:val="18"/>
                <w:szCs w:val="18"/>
              </w:rPr>
              <w:t></w:t>
            </w:r>
            <w:r w:rsidRPr="004517C4">
              <w:rPr>
                <w:sz w:val="18"/>
                <w:szCs w:val="18"/>
              </w:rPr>
              <w:t xml:space="preserve"> Lae </w:t>
            </w:r>
            <w:r w:rsidRPr="004517C4">
              <w:rPr>
                <w:sz w:val="18"/>
                <w:szCs w:val="18"/>
              </w:rPr>
              <w:sym w:font="Wingdings" w:char="F0E0"/>
            </w:r>
            <w:r w:rsidRPr="004517C4">
              <w:rPr>
                <w:sz w:val="18"/>
                <w:szCs w:val="18"/>
              </w:rPr>
              <w:t xml:space="preserve"> Q47</w:t>
            </w:r>
          </w:p>
        </w:tc>
        <w:tc>
          <w:tcPr>
            <w:tcW w:w="1814" w:type="dxa"/>
            <w:vMerge w:val="restart"/>
          </w:tcPr>
          <w:p w14:paraId="6E50EC4D" w14:textId="77777777" w:rsidR="005E2A77" w:rsidRPr="00C15D89" w:rsidRDefault="005E2A77" w:rsidP="006E0E65">
            <w:pPr>
              <w:rPr>
                <w:rFonts w:ascii="Wingdings" w:hAnsi="Wingdings"/>
                <w:sz w:val="20"/>
                <w:szCs w:val="20"/>
                <w:lang w:val="pt-PT"/>
              </w:rPr>
            </w:pPr>
            <w:r w:rsidRPr="007218E2">
              <w:rPr>
                <w:lang w:val="pt-PT"/>
              </w:rPr>
              <w:t>Q4</w:t>
            </w:r>
            <w:r>
              <w:rPr>
                <w:lang w:val="pt-PT"/>
              </w:rPr>
              <w:t>6</w:t>
            </w:r>
            <w:r w:rsidRPr="007218E2">
              <w:rPr>
                <w:lang w:val="pt-PT"/>
              </w:rPr>
              <w:t xml:space="preserve">a. </w:t>
            </w:r>
            <w:r w:rsidRPr="00C15D89">
              <w:rPr>
                <w:lang w:val="pt-PT"/>
              </w:rPr>
              <w:t>Se SIN, Favór espesifika aldeia no loron merkadu ne’e!</w:t>
            </w:r>
          </w:p>
          <w:p w14:paraId="318647C0" w14:textId="77777777" w:rsidR="005E2A77" w:rsidRPr="00C15D89" w:rsidRDefault="005E2A77" w:rsidP="006E0E65">
            <w:pPr>
              <w:rPr>
                <w:rFonts w:ascii="Wingdings" w:hAnsi="Wingdings"/>
                <w:sz w:val="20"/>
                <w:szCs w:val="20"/>
                <w:lang w:val="pt-PT"/>
              </w:rPr>
            </w:pPr>
          </w:p>
        </w:tc>
        <w:tc>
          <w:tcPr>
            <w:tcW w:w="3525" w:type="dxa"/>
            <w:gridSpan w:val="2"/>
          </w:tcPr>
          <w:p w14:paraId="077B5B4F" w14:textId="77777777" w:rsidR="005E2A77" w:rsidRPr="007218E2" w:rsidRDefault="005E2A77" w:rsidP="006E0E65">
            <w:pPr>
              <w:rPr>
                <w:lang w:val="pt-PT"/>
              </w:rPr>
            </w:pPr>
            <w:r>
              <w:rPr>
                <w:lang w:val="pt-PT"/>
              </w:rPr>
              <w:t>Q46</w:t>
            </w:r>
            <w:r w:rsidRPr="007218E2">
              <w:rPr>
                <w:lang w:val="pt-PT"/>
              </w:rPr>
              <w:t>b. Se ita fa’an produtu sira iha loron merkadu nian, iha influénsia ruma ba fa’an ka lae?</w:t>
            </w:r>
          </w:p>
          <w:p w14:paraId="226A8EE9" w14:textId="77777777" w:rsidR="005E2A77" w:rsidRDefault="005E2A77" w:rsidP="006E0E65">
            <w:r w:rsidRPr="006807CD">
              <w:rPr>
                <w:rFonts w:ascii="Wingdings" w:hAnsi="Wingdings"/>
                <w:sz w:val="20"/>
                <w:szCs w:val="20"/>
              </w:rPr>
              <w:t></w:t>
            </w:r>
            <w:r>
              <w:t xml:space="preserve"> Sin</w:t>
            </w:r>
          </w:p>
          <w:p w14:paraId="6CF956BC" w14:textId="77777777" w:rsidR="005E2A77" w:rsidRDefault="005E2A77" w:rsidP="006E0E65">
            <w:r w:rsidRPr="006807CD">
              <w:rPr>
                <w:rFonts w:ascii="Wingdings" w:hAnsi="Wingdings"/>
                <w:sz w:val="20"/>
                <w:szCs w:val="20"/>
              </w:rPr>
              <w:t></w:t>
            </w:r>
            <w:r>
              <w:t xml:space="preserve"> Lae</w:t>
            </w:r>
          </w:p>
        </w:tc>
      </w:tr>
      <w:tr w:rsidR="005E2A77" w14:paraId="122C6A85" w14:textId="77777777" w:rsidTr="006E0E65">
        <w:tc>
          <w:tcPr>
            <w:tcW w:w="2813" w:type="dxa"/>
            <w:vMerge/>
          </w:tcPr>
          <w:p w14:paraId="622D75B3" w14:textId="77777777" w:rsidR="005E2A77" w:rsidRDefault="005E2A77" w:rsidP="006E0E65"/>
        </w:tc>
        <w:tc>
          <w:tcPr>
            <w:tcW w:w="1293" w:type="dxa"/>
            <w:vMerge/>
          </w:tcPr>
          <w:p w14:paraId="050935E3" w14:textId="77777777" w:rsidR="005E2A77" w:rsidRPr="006807CD" w:rsidRDefault="005E2A77" w:rsidP="006E0E65">
            <w:pPr>
              <w:rPr>
                <w:rFonts w:ascii="Wingdings" w:hAnsi="Wingdings"/>
                <w:sz w:val="20"/>
                <w:szCs w:val="20"/>
              </w:rPr>
            </w:pPr>
          </w:p>
        </w:tc>
        <w:tc>
          <w:tcPr>
            <w:tcW w:w="1814" w:type="dxa"/>
            <w:vMerge/>
          </w:tcPr>
          <w:p w14:paraId="4D65017B" w14:textId="77777777" w:rsidR="005E2A77" w:rsidRPr="006807CD" w:rsidRDefault="005E2A77" w:rsidP="006E0E65">
            <w:pPr>
              <w:rPr>
                <w:rFonts w:ascii="Wingdings" w:hAnsi="Wingdings"/>
                <w:sz w:val="20"/>
                <w:szCs w:val="20"/>
              </w:rPr>
            </w:pPr>
          </w:p>
        </w:tc>
        <w:tc>
          <w:tcPr>
            <w:tcW w:w="3525" w:type="dxa"/>
            <w:gridSpan w:val="2"/>
          </w:tcPr>
          <w:p w14:paraId="36F6B87B" w14:textId="77777777" w:rsidR="005E2A77" w:rsidRDefault="005E2A77" w:rsidP="006E0E65">
            <w:r>
              <w:t>Q46c. Se SIN, tanbasá?</w:t>
            </w:r>
          </w:p>
          <w:p w14:paraId="321016A2" w14:textId="77777777" w:rsidR="005E2A77" w:rsidRDefault="005E2A77" w:rsidP="006E0E65"/>
          <w:p w14:paraId="2E41176D" w14:textId="77777777" w:rsidR="005E2A77" w:rsidRDefault="005E2A77" w:rsidP="006E0E65"/>
        </w:tc>
      </w:tr>
      <w:tr w:rsidR="005E2A77" w:rsidRPr="007218E2" w14:paraId="5ADC9F2A" w14:textId="77777777" w:rsidTr="006E0E65">
        <w:tc>
          <w:tcPr>
            <w:tcW w:w="2813" w:type="dxa"/>
          </w:tcPr>
          <w:p w14:paraId="4CFF3374" w14:textId="77777777" w:rsidR="005E2A77" w:rsidRPr="00C15D89" w:rsidRDefault="005E2A77" w:rsidP="006E0E65">
            <w:pPr>
              <w:rPr>
                <w:lang w:val="pt-PT"/>
              </w:rPr>
            </w:pPr>
            <w:r w:rsidRPr="00C15D89">
              <w:rPr>
                <w:lang w:val="pt-PT"/>
              </w:rPr>
              <w:t>Q4</w:t>
            </w:r>
            <w:r>
              <w:rPr>
                <w:lang w:val="pt-PT"/>
              </w:rPr>
              <w:t>7</w:t>
            </w:r>
            <w:r w:rsidRPr="00C15D89">
              <w:rPr>
                <w:lang w:val="pt-PT"/>
              </w:rPr>
              <w:t xml:space="preserve">. Ita rona ona kona-ba </w:t>
            </w:r>
            <w:r w:rsidRPr="00C15D89">
              <w:rPr>
                <w:b/>
                <w:lang w:val="pt-PT"/>
              </w:rPr>
              <w:t>produtu</w:t>
            </w:r>
            <w:r w:rsidRPr="00C15D89">
              <w:rPr>
                <w:lang w:val="pt-PT"/>
              </w:rPr>
              <w:t xml:space="preserve"> </w:t>
            </w:r>
            <w:r w:rsidRPr="00C15D89">
              <w:rPr>
                <w:b/>
                <w:lang w:val="pt-PT"/>
              </w:rPr>
              <w:t>SaTo Pan</w:t>
            </w:r>
            <w:r w:rsidRPr="00C15D89">
              <w:rPr>
                <w:lang w:val="pt-PT"/>
              </w:rPr>
              <w:t>? (teknolojia foun ba produtu saneamentu nian)</w:t>
            </w:r>
          </w:p>
        </w:tc>
        <w:tc>
          <w:tcPr>
            <w:tcW w:w="3107" w:type="dxa"/>
            <w:gridSpan w:val="2"/>
          </w:tcPr>
          <w:p w14:paraId="7565B963" w14:textId="77777777" w:rsidR="005E2A77" w:rsidRDefault="005E2A77" w:rsidP="006E0E65">
            <w:r w:rsidRPr="006807CD">
              <w:rPr>
                <w:rFonts w:ascii="Wingdings" w:hAnsi="Wingdings"/>
                <w:sz w:val="20"/>
                <w:szCs w:val="20"/>
              </w:rPr>
              <w:t></w:t>
            </w:r>
            <w:r>
              <w:t xml:space="preserve"> Sin </w:t>
            </w:r>
            <w:r>
              <w:sym w:font="Wingdings" w:char="F0E0"/>
            </w:r>
            <w:r>
              <w:t xml:space="preserve"> Q47a</w:t>
            </w:r>
          </w:p>
          <w:p w14:paraId="5A85F968"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 </w:t>
            </w:r>
            <w:r>
              <w:sym w:font="Wingdings" w:char="F0E0"/>
            </w:r>
            <w:r>
              <w:t xml:space="preserve"> Q48</w:t>
            </w:r>
          </w:p>
        </w:tc>
        <w:tc>
          <w:tcPr>
            <w:tcW w:w="3525" w:type="dxa"/>
            <w:gridSpan w:val="2"/>
          </w:tcPr>
          <w:p w14:paraId="60BE0117" w14:textId="77777777" w:rsidR="005E2A77" w:rsidRPr="00C15D89" w:rsidRDefault="005E2A77" w:rsidP="006E0E65">
            <w:pPr>
              <w:rPr>
                <w:lang w:val="pt-PT"/>
              </w:rPr>
            </w:pPr>
            <w:r>
              <w:rPr>
                <w:lang w:val="pt-PT"/>
              </w:rPr>
              <w:t>Q47</w:t>
            </w:r>
            <w:r w:rsidRPr="007218E2">
              <w:rPr>
                <w:lang w:val="pt-PT"/>
              </w:rPr>
              <w:t xml:space="preserve">a. </w:t>
            </w:r>
            <w:r w:rsidRPr="00C15D89">
              <w:rPr>
                <w:lang w:val="pt-PT"/>
              </w:rPr>
              <w:t>Se SIN, hanu’usá mak ita hetan informasaun kona-ba produtu SaTo Pan ne’e?</w:t>
            </w:r>
          </w:p>
          <w:p w14:paraId="743CC849" w14:textId="77777777" w:rsidR="005E2A77" w:rsidRPr="00C15D89" w:rsidRDefault="005E2A77" w:rsidP="006E0E65">
            <w:pPr>
              <w:rPr>
                <w:lang w:val="pt-PT"/>
              </w:rPr>
            </w:pPr>
          </w:p>
        </w:tc>
      </w:tr>
      <w:tr w:rsidR="005E2A77" w14:paraId="2D38C84F" w14:textId="77777777" w:rsidTr="006E0E65">
        <w:tc>
          <w:tcPr>
            <w:tcW w:w="2813" w:type="dxa"/>
          </w:tcPr>
          <w:p w14:paraId="5CD2F7D5" w14:textId="77777777" w:rsidR="005E2A77" w:rsidRPr="00C15D89" w:rsidRDefault="005E2A77" w:rsidP="006E0E65">
            <w:pPr>
              <w:rPr>
                <w:lang w:val="pt-PT"/>
              </w:rPr>
            </w:pPr>
            <w:r>
              <w:rPr>
                <w:lang w:val="pt-PT"/>
              </w:rPr>
              <w:t>Q48</w:t>
            </w:r>
            <w:r w:rsidRPr="00C15D89">
              <w:rPr>
                <w:lang w:val="pt-PT"/>
              </w:rPr>
              <w:t>. Ita interese atu fa’an produtu SaTo Pan iha ita-nia loja?</w:t>
            </w:r>
          </w:p>
          <w:p w14:paraId="247A7D99" w14:textId="77777777" w:rsidR="005E2A77" w:rsidRPr="00C15D89" w:rsidRDefault="005E2A77" w:rsidP="006E0E65">
            <w:pPr>
              <w:rPr>
                <w:lang w:val="pt-PT"/>
              </w:rPr>
            </w:pPr>
          </w:p>
          <w:p w14:paraId="0A311A8C" w14:textId="77777777" w:rsidR="005E2A77" w:rsidRPr="007218E2" w:rsidRDefault="005E2A77" w:rsidP="006E0E65">
            <w:pPr>
              <w:rPr>
                <w:lang w:val="pt-PT"/>
              </w:rPr>
            </w:pPr>
            <w:r w:rsidRPr="00C15D89">
              <w:rPr>
                <w:lang w:val="pt-PT"/>
              </w:rPr>
              <w:t>(Se respondent</w:t>
            </w:r>
            <w:r>
              <w:rPr>
                <w:lang w:val="pt-PT"/>
              </w:rPr>
              <w:t>e</w:t>
            </w:r>
            <w:r w:rsidRPr="00C15D89">
              <w:rPr>
                <w:lang w:val="pt-PT"/>
              </w:rPr>
              <w:t xml:space="preserve"> seidauk rona kona-ba SaTo Pan hatudu ba sira amost</w:t>
            </w:r>
            <w:r>
              <w:rPr>
                <w:lang w:val="pt-PT"/>
              </w:rPr>
              <w:t>r</w:t>
            </w:r>
            <w:r w:rsidRPr="00C15D89">
              <w:rPr>
                <w:lang w:val="pt-PT"/>
              </w:rPr>
              <w:t xml:space="preserve">a ida no esplika. </w:t>
            </w:r>
            <w:r w:rsidRPr="007A3CFE">
              <w:rPr>
                <w:lang w:val="pt-PT"/>
              </w:rPr>
              <w:t xml:space="preserve">Sato pan mak sentina ijiéniku kustu ki’ik ida ne’ebé uza </w:t>
            </w:r>
            <w:r w:rsidRPr="007A3CFE">
              <w:rPr>
                <w:i/>
                <w:lang w:val="pt-PT"/>
              </w:rPr>
              <w:t xml:space="preserve">leher angsa </w:t>
            </w:r>
            <w:r w:rsidRPr="007A3CFE">
              <w:rPr>
                <w:lang w:val="pt-PT"/>
              </w:rPr>
              <w:t>simplés hodi taka bidé kuak.</w:t>
            </w:r>
            <w:r>
              <w:rPr>
                <w:lang w:val="pt-PT"/>
              </w:rPr>
              <w:t xml:space="preserve"> </w:t>
            </w:r>
            <w:r w:rsidRPr="00726F72">
              <w:rPr>
                <w:lang w:val="pt-PT"/>
              </w:rPr>
              <w:t xml:space="preserve">Bidé kuak ne’e mos iha matan ida ne’ebé taka labele haree no iis la sai no nakloke fasil hodi fakar fo’er. </w:t>
            </w:r>
            <w:r w:rsidRPr="007218E2">
              <w:rPr>
                <w:lang w:val="pt-PT"/>
              </w:rPr>
              <w:t>Ita bele solur bidé ne’e ho bee oituan. Iha fornesedór ida mak fa’an produtu ne’e iha Dili ho folin USD40.50 kaida ida ho bidé 9, ne’ebé hetan USD4.50 kada bidé.)</w:t>
            </w:r>
          </w:p>
        </w:tc>
        <w:tc>
          <w:tcPr>
            <w:tcW w:w="3107" w:type="dxa"/>
            <w:gridSpan w:val="2"/>
          </w:tcPr>
          <w:p w14:paraId="18D416AC" w14:textId="77777777" w:rsidR="005E2A77" w:rsidRDefault="005E2A77" w:rsidP="006E0E65">
            <w:r w:rsidRPr="006807CD">
              <w:rPr>
                <w:rFonts w:ascii="Wingdings" w:hAnsi="Wingdings"/>
                <w:sz w:val="20"/>
                <w:szCs w:val="20"/>
              </w:rPr>
              <w:t></w:t>
            </w:r>
            <w:r>
              <w:t xml:space="preserve"> Sin</w:t>
            </w:r>
          </w:p>
          <w:p w14:paraId="1B76859A" w14:textId="77777777" w:rsidR="005E2A77" w:rsidRDefault="005E2A77" w:rsidP="006E0E65">
            <w:r w:rsidRPr="006807CD">
              <w:rPr>
                <w:rFonts w:ascii="Wingdings" w:hAnsi="Wingdings"/>
                <w:sz w:val="20"/>
                <w:szCs w:val="20"/>
              </w:rPr>
              <w:t></w:t>
            </w:r>
            <w:r>
              <w:t xml:space="preserve"> Lae</w:t>
            </w:r>
          </w:p>
          <w:p w14:paraId="2CF01281" w14:textId="77777777" w:rsidR="005E2A77" w:rsidRPr="006807CD" w:rsidRDefault="005E2A77" w:rsidP="006E0E65">
            <w:pPr>
              <w:rPr>
                <w:rFonts w:ascii="Wingdings" w:hAnsi="Wingdings"/>
                <w:sz w:val="20"/>
                <w:szCs w:val="20"/>
              </w:rPr>
            </w:pPr>
          </w:p>
        </w:tc>
        <w:tc>
          <w:tcPr>
            <w:tcW w:w="3525" w:type="dxa"/>
            <w:gridSpan w:val="2"/>
          </w:tcPr>
          <w:p w14:paraId="1102A320" w14:textId="77777777" w:rsidR="005E2A77" w:rsidRDefault="005E2A77" w:rsidP="006E0E65">
            <w:r>
              <w:t>Q48a. TANBASÁ?</w:t>
            </w:r>
          </w:p>
        </w:tc>
      </w:tr>
      <w:tr w:rsidR="005E2A77" w14:paraId="569F9240" w14:textId="77777777" w:rsidTr="006E0E65">
        <w:trPr>
          <w:trHeight w:val="2591"/>
        </w:trPr>
        <w:tc>
          <w:tcPr>
            <w:tcW w:w="2813" w:type="dxa"/>
          </w:tcPr>
          <w:p w14:paraId="766955B0" w14:textId="77777777" w:rsidR="005E2A77" w:rsidRPr="00726F72" w:rsidRDefault="005E2A77" w:rsidP="006E0E65">
            <w:pPr>
              <w:rPr>
                <w:lang w:val="pt-PT"/>
              </w:rPr>
            </w:pPr>
            <w:r w:rsidRPr="00726F72">
              <w:rPr>
                <w:lang w:val="pt-PT"/>
              </w:rPr>
              <w:t>Q</w:t>
            </w:r>
            <w:r>
              <w:rPr>
                <w:lang w:val="pt-PT"/>
              </w:rPr>
              <w:t>49</w:t>
            </w:r>
            <w:r w:rsidRPr="00726F72">
              <w:rPr>
                <w:lang w:val="pt-PT"/>
              </w:rPr>
              <w:t>. Tanbasá kliente sira hili ita duké ita-nia kompetidór sira?</w:t>
            </w:r>
            <w:r>
              <w:rPr>
                <w:lang w:val="pt-PT"/>
              </w:rPr>
              <w:t xml:space="preserve"> </w:t>
            </w:r>
            <w:r w:rsidRPr="007B5247">
              <w:t>(hili hotu-hotu ne’ebé aplika)</w:t>
            </w:r>
          </w:p>
        </w:tc>
        <w:tc>
          <w:tcPr>
            <w:tcW w:w="6632" w:type="dxa"/>
            <w:gridSpan w:val="4"/>
          </w:tcPr>
          <w:p w14:paraId="42093CB8" w14:textId="77777777" w:rsidR="005E2A77" w:rsidRPr="00726F72" w:rsidRDefault="005E2A77" w:rsidP="006E0E65">
            <w:pPr>
              <w:rPr>
                <w:lang w:val="pt-PT"/>
              </w:rPr>
            </w:pPr>
            <w:r w:rsidRPr="006807CD">
              <w:rPr>
                <w:rFonts w:ascii="Wingdings" w:hAnsi="Wingdings"/>
                <w:sz w:val="20"/>
                <w:szCs w:val="20"/>
              </w:rPr>
              <w:t></w:t>
            </w:r>
            <w:r w:rsidRPr="00726F72">
              <w:rPr>
                <w:lang w:val="pt-PT"/>
              </w:rPr>
              <w:t xml:space="preserve"> Folin (ha’u iha folin baratu liu fali ha’u-nia kompetidór sira)</w:t>
            </w:r>
          </w:p>
          <w:p w14:paraId="776B3B61" w14:textId="77777777" w:rsidR="005E2A77" w:rsidRPr="00726F72" w:rsidRDefault="005E2A77" w:rsidP="006E0E65">
            <w:pPr>
              <w:rPr>
                <w:lang w:val="pt-PT"/>
              </w:rPr>
            </w:pPr>
            <w:r w:rsidRPr="006807CD">
              <w:rPr>
                <w:rFonts w:ascii="Wingdings" w:hAnsi="Wingdings"/>
                <w:sz w:val="20"/>
                <w:szCs w:val="20"/>
              </w:rPr>
              <w:t></w:t>
            </w:r>
            <w:r w:rsidRPr="00726F72">
              <w:rPr>
                <w:lang w:val="pt-PT"/>
              </w:rPr>
              <w:t xml:space="preserve"> Kualidade (ha’u iha produtu di’ak liu duké ha’u-nia kompetidór sira)</w:t>
            </w:r>
          </w:p>
          <w:p w14:paraId="67D1DE97" w14:textId="77777777" w:rsidR="005E2A77" w:rsidRPr="00726F72" w:rsidRDefault="005E2A77" w:rsidP="006E0E65">
            <w:pPr>
              <w:rPr>
                <w:lang w:val="pt-PT"/>
              </w:rPr>
            </w:pPr>
            <w:r w:rsidRPr="006807CD">
              <w:rPr>
                <w:rFonts w:ascii="Wingdings" w:hAnsi="Wingdings"/>
                <w:sz w:val="20"/>
                <w:szCs w:val="20"/>
              </w:rPr>
              <w:t></w:t>
            </w:r>
            <w:r w:rsidRPr="00726F72">
              <w:rPr>
                <w:lang w:val="pt-PT"/>
              </w:rPr>
              <w:t xml:space="preserve"> Konfiabilidade (ha’u sempre iha materiál hirak ne’ebé sira presiza)</w:t>
            </w:r>
          </w:p>
          <w:p w14:paraId="7955257D" w14:textId="77777777" w:rsidR="005E2A77" w:rsidRDefault="005E2A77" w:rsidP="006E0E65">
            <w:r w:rsidRPr="006807CD">
              <w:rPr>
                <w:rFonts w:ascii="Wingdings" w:hAnsi="Wingdings"/>
                <w:sz w:val="20"/>
                <w:szCs w:val="20"/>
              </w:rPr>
              <w:t></w:t>
            </w:r>
            <w:r>
              <w:t xml:space="preserve"> Fatin</w:t>
            </w:r>
          </w:p>
          <w:p w14:paraId="528C160F" w14:textId="77777777" w:rsidR="005E2A77" w:rsidRDefault="005E2A77" w:rsidP="006E0E65">
            <w:r w:rsidRPr="006807CD">
              <w:rPr>
                <w:rFonts w:ascii="Wingdings" w:hAnsi="Wingdings"/>
                <w:sz w:val="20"/>
                <w:szCs w:val="20"/>
              </w:rPr>
              <w:t></w:t>
            </w:r>
            <w:r>
              <w:t xml:space="preserve"> Tula</w:t>
            </w:r>
          </w:p>
          <w:p w14:paraId="63371BC8" w14:textId="77777777" w:rsidR="005E2A77" w:rsidRPr="00726F72" w:rsidRDefault="005E2A77" w:rsidP="006E0E65">
            <w:pPr>
              <w:rPr>
                <w:lang w:val="pt-PT"/>
              </w:rPr>
            </w:pPr>
            <w:r w:rsidRPr="006807CD">
              <w:rPr>
                <w:rFonts w:ascii="Wingdings" w:hAnsi="Wingdings"/>
                <w:sz w:val="20"/>
                <w:szCs w:val="20"/>
              </w:rPr>
              <w:t></w:t>
            </w:r>
            <w:r w:rsidRPr="00726F72">
              <w:rPr>
                <w:lang w:val="pt-PT"/>
              </w:rPr>
              <w:t xml:space="preserve"> Diskontu se sosa barak</w:t>
            </w:r>
          </w:p>
          <w:p w14:paraId="5431BBCB" w14:textId="77777777" w:rsidR="005E2A77" w:rsidRDefault="005E2A77" w:rsidP="006E0E65">
            <w:r w:rsidRPr="006807CD">
              <w:rPr>
                <w:rFonts w:ascii="Wingdings" w:hAnsi="Wingdings"/>
                <w:sz w:val="20"/>
                <w:szCs w:val="20"/>
              </w:rPr>
              <w:t></w:t>
            </w:r>
            <w:r>
              <w:t xml:space="preserve"> Servisu seluk</w:t>
            </w:r>
          </w:p>
          <w:p w14:paraId="12FE496B" w14:textId="77777777" w:rsidR="005E2A77" w:rsidRDefault="005E2A77" w:rsidP="006E0E65">
            <w:r w:rsidRPr="006807CD">
              <w:rPr>
                <w:rFonts w:ascii="Wingdings" w:hAnsi="Wingdings"/>
                <w:sz w:val="20"/>
                <w:szCs w:val="20"/>
              </w:rPr>
              <w:t></w:t>
            </w:r>
            <w:r>
              <w:t xml:space="preserve"> Ligasaun sira</w:t>
            </w:r>
          </w:p>
          <w:p w14:paraId="40534C36" w14:textId="77777777" w:rsidR="005E2A77" w:rsidRDefault="005E2A77" w:rsidP="006E0E65">
            <w:r w:rsidRPr="006807CD">
              <w:rPr>
                <w:rFonts w:ascii="Wingdings" w:hAnsi="Wingdings"/>
                <w:sz w:val="20"/>
                <w:szCs w:val="20"/>
              </w:rPr>
              <w:t></w:t>
            </w:r>
            <w:r>
              <w:t xml:space="preserve"> Seluk</w:t>
            </w:r>
            <w:r w:rsidRPr="008A6F5A">
              <w:t xml:space="preserve"> (</w:t>
            </w:r>
            <w:r>
              <w:t>espesifika____________________)</w:t>
            </w:r>
          </w:p>
        </w:tc>
      </w:tr>
      <w:tr w:rsidR="005E2A77" w14:paraId="044B237B" w14:textId="77777777" w:rsidTr="006E0E65">
        <w:trPr>
          <w:trHeight w:val="3394"/>
        </w:trPr>
        <w:tc>
          <w:tcPr>
            <w:tcW w:w="2813" w:type="dxa"/>
          </w:tcPr>
          <w:p w14:paraId="42BA8AE6" w14:textId="77777777" w:rsidR="005E2A77" w:rsidRPr="00F63F30" w:rsidRDefault="005E2A77" w:rsidP="006E0E65">
            <w:pPr>
              <w:rPr>
                <w:lang w:val="pt-PT"/>
              </w:rPr>
            </w:pPr>
            <w:r w:rsidRPr="00F63F30">
              <w:rPr>
                <w:lang w:val="pt-PT"/>
              </w:rPr>
              <w:t>Q5</w:t>
            </w:r>
            <w:r>
              <w:rPr>
                <w:lang w:val="pt-PT"/>
              </w:rPr>
              <w:t>0</w:t>
            </w:r>
            <w:r w:rsidRPr="00F63F30">
              <w:rPr>
                <w:lang w:val="pt-PT"/>
              </w:rPr>
              <w:t>. Saida mak sai sasatan boot ba ita-nia negósiu iha parte merkadu/komunidade ho rendimentu ki’ik?</w:t>
            </w:r>
            <w:r>
              <w:rPr>
                <w:lang w:val="pt-PT"/>
              </w:rPr>
              <w:t xml:space="preserve"> </w:t>
            </w:r>
            <w:r w:rsidRPr="007B5247">
              <w:t>(hili hotu-hotu ne’ebé aplika)</w:t>
            </w:r>
          </w:p>
        </w:tc>
        <w:tc>
          <w:tcPr>
            <w:tcW w:w="6632" w:type="dxa"/>
            <w:gridSpan w:val="4"/>
          </w:tcPr>
          <w:p w14:paraId="096F77BE" w14:textId="77777777" w:rsidR="005E2A77" w:rsidRDefault="005E2A77" w:rsidP="006E0E65">
            <w:r w:rsidRPr="006807CD">
              <w:rPr>
                <w:rFonts w:ascii="Wingdings" w:hAnsi="Wingdings"/>
                <w:sz w:val="20"/>
                <w:szCs w:val="20"/>
              </w:rPr>
              <w:t></w:t>
            </w:r>
            <w:r>
              <w:t xml:space="preserve"> Asesu ba finansas</w:t>
            </w:r>
          </w:p>
          <w:p w14:paraId="145173DE" w14:textId="77777777" w:rsidR="005E2A77" w:rsidRDefault="005E2A77" w:rsidP="006E0E65">
            <w:r w:rsidRPr="006807CD">
              <w:rPr>
                <w:rFonts w:ascii="Wingdings" w:hAnsi="Wingdings"/>
                <w:sz w:val="20"/>
                <w:szCs w:val="20"/>
              </w:rPr>
              <w:t></w:t>
            </w:r>
            <w:r>
              <w:t xml:space="preserve"> Kustu produtu sira</w:t>
            </w:r>
          </w:p>
          <w:p w14:paraId="13D6B5D6" w14:textId="77777777" w:rsidR="005E2A77" w:rsidRDefault="005E2A77" w:rsidP="006E0E65">
            <w:r w:rsidRPr="006807CD">
              <w:rPr>
                <w:rFonts w:ascii="Wingdings" w:hAnsi="Wingdings"/>
                <w:sz w:val="20"/>
                <w:szCs w:val="20"/>
              </w:rPr>
              <w:t></w:t>
            </w:r>
            <w:r>
              <w:t xml:space="preserve"> Disponibilidade ba traballu sira</w:t>
            </w:r>
          </w:p>
          <w:p w14:paraId="2F0A9056" w14:textId="77777777" w:rsidR="005E2A77" w:rsidRDefault="005E2A77" w:rsidP="006E0E65">
            <w:r w:rsidRPr="006807CD">
              <w:rPr>
                <w:rFonts w:ascii="Wingdings" w:hAnsi="Wingdings"/>
                <w:sz w:val="20"/>
                <w:szCs w:val="20"/>
              </w:rPr>
              <w:t></w:t>
            </w:r>
            <w:r>
              <w:t xml:space="preserve"> Disponibilidade materiál sira</w:t>
            </w:r>
          </w:p>
          <w:p w14:paraId="434FF28F" w14:textId="77777777" w:rsidR="005E2A77" w:rsidRDefault="005E2A77" w:rsidP="006E0E65">
            <w:r w:rsidRPr="006807CD">
              <w:rPr>
                <w:rFonts w:ascii="Wingdings" w:hAnsi="Wingdings"/>
                <w:sz w:val="20"/>
                <w:szCs w:val="20"/>
              </w:rPr>
              <w:t></w:t>
            </w:r>
            <w:r>
              <w:t xml:space="preserve"> Estrada aat</w:t>
            </w:r>
          </w:p>
          <w:p w14:paraId="6D191E14" w14:textId="77777777" w:rsidR="005E2A77" w:rsidRDefault="005E2A77" w:rsidP="006E0E65">
            <w:r w:rsidRPr="006807CD">
              <w:rPr>
                <w:rFonts w:ascii="Wingdings" w:hAnsi="Wingdings"/>
                <w:sz w:val="20"/>
                <w:szCs w:val="20"/>
              </w:rPr>
              <w:t></w:t>
            </w:r>
            <w:r>
              <w:t xml:space="preserve"> Korrupsaun</w:t>
            </w:r>
          </w:p>
          <w:p w14:paraId="77A3E610"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Governu nia kustu/regulamentu sira</w:t>
            </w:r>
          </w:p>
          <w:p w14:paraId="65BDFD4E" w14:textId="77777777" w:rsidR="005E2A77" w:rsidRDefault="005E2A77" w:rsidP="006E0E65">
            <w:r w:rsidRPr="006807CD">
              <w:rPr>
                <w:rFonts w:ascii="Wingdings" w:hAnsi="Wingdings"/>
                <w:sz w:val="20"/>
                <w:szCs w:val="20"/>
              </w:rPr>
              <w:t></w:t>
            </w:r>
            <w:r>
              <w:t xml:space="preserve"> Prokura la sufisiente</w:t>
            </w:r>
          </w:p>
          <w:p w14:paraId="44AB7F2A" w14:textId="77777777" w:rsidR="005E2A77" w:rsidRDefault="005E2A77" w:rsidP="006E0E65">
            <w:r w:rsidRPr="006807CD">
              <w:rPr>
                <w:rFonts w:ascii="Wingdings" w:hAnsi="Wingdings"/>
                <w:sz w:val="20"/>
                <w:szCs w:val="20"/>
              </w:rPr>
              <w:t></w:t>
            </w:r>
            <w:r>
              <w:t xml:space="preserve"> Kliente la selu</w:t>
            </w:r>
          </w:p>
          <w:p w14:paraId="023A4255" w14:textId="77777777" w:rsidR="005E2A77" w:rsidRDefault="005E2A77" w:rsidP="006E0E65">
            <w:r w:rsidRPr="006807CD">
              <w:rPr>
                <w:rFonts w:ascii="Wingdings" w:hAnsi="Wingdings"/>
                <w:sz w:val="20"/>
                <w:szCs w:val="20"/>
              </w:rPr>
              <w:t></w:t>
            </w:r>
            <w:r>
              <w:t xml:space="preserve"> Empregadu</w:t>
            </w:r>
          </w:p>
          <w:p w14:paraId="100F62B7" w14:textId="77777777" w:rsidR="005E2A77" w:rsidRDefault="005E2A77" w:rsidP="006E0E65">
            <w:r w:rsidRPr="006807CD">
              <w:rPr>
                <w:rFonts w:ascii="Wingdings" w:hAnsi="Wingdings"/>
                <w:sz w:val="20"/>
                <w:szCs w:val="20"/>
              </w:rPr>
              <w:t></w:t>
            </w:r>
            <w:r>
              <w:t xml:space="preserve"> Treinamentu ba empregadu</w:t>
            </w:r>
          </w:p>
          <w:p w14:paraId="394AC3ED" w14:textId="77777777" w:rsidR="005E2A77" w:rsidRDefault="005E2A77" w:rsidP="006E0E65">
            <w:r w:rsidRPr="006807CD">
              <w:rPr>
                <w:rFonts w:ascii="Wingdings" w:hAnsi="Wingdings"/>
                <w:sz w:val="20"/>
                <w:szCs w:val="20"/>
              </w:rPr>
              <w:t></w:t>
            </w:r>
            <w:r>
              <w:t xml:space="preserve"> Seluk</w:t>
            </w:r>
            <w:r w:rsidRPr="008A6F5A">
              <w:t xml:space="preserve"> (</w:t>
            </w:r>
            <w:r>
              <w:t>espesifika_____________________</w:t>
            </w:r>
            <w:r w:rsidRPr="008A6F5A">
              <w:t>)</w:t>
            </w:r>
          </w:p>
        </w:tc>
      </w:tr>
      <w:tr w:rsidR="005E2A77" w14:paraId="4B2C3A40" w14:textId="77777777" w:rsidTr="006E0E65">
        <w:trPr>
          <w:trHeight w:val="2477"/>
        </w:trPr>
        <w:tc>
          <w:tcPr>
            <w:tcW w:w="2813" w:type="dxa"/>
          </w:tcPr>
          <w:p w14:paraId="519CEAFE" w14:textId="77777777" w:rsidR="005E2A77" w:rsidRPr="002C3489" w:rsidRDefault="005E2A77" w:rsidP="006E0E65">
            <w:pPr>
              <w:rPr>
                <w:lang w:val="pt-PT"/>
              </w:rPr>
            </w:pPr>
            <w:r w:rsidRPr="002C3489">
              <w:rPr>
                <w:lang w:val="pt-PT"/>
              </w:rPr>
              <w:lastRenderedPageBreak/>
              <w:t>Q5</w:t>
            </w:r>
            <w:r>
              <w:rPr>
                <w:lang w:val="pt-PT"/>
              </w:rPr>
              <w:t>1</w:t>
            </w:r>
            <w:r w:rsidRPr="002C3489">
              <w:rPr>
                <w:lang w:val="pt-PT"/>
              </w:rPr>
              <w:t>. Saida de’it mak problema sira relasionadu ho fornesimentu materiál sira?</w:t>
            </w:r>
            <w:r>
              <w:rPr>
                <w:lang w:val="pt-PT"/>
              </w:rPr>
              <w:t xml:space="preserve"> </w:t>
            </w:r>
            <w:r w:rsidRPr="007B5247">
              <w:t>(hili hotu-hotu ne’ebé aplika)</w:t>
            </w:r>
          </w:p>
        </w:tc>
        <w:tc>
          <w:tcPr>
            <w:tcW w:w="6632" w:type="dxa"/>
            <w:gridSpan w:val="4"/>
          </w:tcPr>
          <w:p w14:paraId="0BEFECCA" w14:textId="77777777" w:rsidR="005E2A77" w:rsidRDefault="005E2A77" w:rsidP="006E0E65">
            <w:r w:rsidRPr="006807CD">
              <w:rPr>
                <w:rFonts w:ascii="Wingdings" w:hAnsi="Wingdings"/>
                <w:sz w:val="20"/>
                <w:szCs w:val="20"/>
              </w:rPr>
              <w:t></w:t>
            </w:r>
            <w:r>
              <w:t xml:space="preserve"> Disponibilidade la konsistente</w:t>
            </w:r>
          </w:p>
          <w:p w14:paraId="0E5BC50C" w14:textId="77777777" w:rsidR="005E2A77" w:rsidRDefault="005E2A77" w:rsidP="006E0E65">
            <w:r w:rsidRPr="006807CD">
              <w:rPr>
                <w:rFonts w:ascii="Wingdings" w:hAnsi="Wingdings"/>
                <w:sz w:val="20"/>
                <w:szCs w:val="20"/>
              </w:rPr>
              <w:t></w:t>
            </w:r>
            <w:r>
              <w:t xml:space="preserve"> Folin sira muda</w:t>
            </w:r>
          </w:p>
          <w:p w14:paraId="71A311A8" w14:textId="77777777" w:rsidR="005E2A77" w:rsidRDefault="005E2A77" w:rsidP="006E0E65">
            <w:r w:rsidRPr="006807CD">
              <w:rPr>
                <w:rFonts w:ascii="Wingdings" w:hAnsi="Wingdings"/>
                <w:sz w:val="20"/>
                <w:szCs w:val="20"/>
              </w:rPr>
              <w:t></w:t>
            </w:r>
            <w:r>
              <w:t xml:space="preserve"> Taxa troka osan nian</w:t>
            </w:r>
          </w:p>
          <w:p w14:paraId="17E951FF"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Finansiamentu ba sosa produtu sira</w:t>
            </w:r>
          </w:p>
          <w:p w14:paraId="6CFB4FC4" w14:textId="77777777" w:rsidR="005E2A77" w:rsidRDefault="005E2A77" w:rsidP="006E0E65">
            <w:r w:rsidRPr="006807CD">
              <w:rPr>
                <w:rFonts w:ascii="Wingdings" w:hAnsi="Wingdings"/>
                <w:sz w:val="20"/>
                <w:szCs w:val="20"/>
              </w:rPr>
              <w:t></w:t>
            </w:r>
            <w:r>
              <w:t xml:space="preserve"> Problema transporte sira</w:t>
            </w:r>
          </w:p>
          <w:p w14:paraId="003011E3" w14:textId="77777777" w:rsidR="005E2A77" w:rsidRDefault="005E2A77" w:rsidP="006E0E65">
            <w:r w:rsidRPr="006807CD">
              <w:rPr>
                <w:rFonts w:ascii="Wingdings" w:hAnsi="Wingdings"/>
                <w:sz w:val="20"/>
                <w:szCs w:val="20"/>
              </w:rPr>
              <w:t></w:t>
            </w:r>
            <w:r>
              <w:t xml:space="preserve"> Distánsia viajen dook</w:t>
            </w:r>
          </w:p>
          <w:p w14:paraId="4F2AD25C" w14:textId="77777777" w:rsidR="005E2A77" w:rsidRDefault="005E2A77" w:rsidP="006E0E65">
            <w:r w:rsidRPr="006807CD">
              <w:rPr>
                <w:rFonts w:ascii="Wingdings" w:hAnsi="Wingdings"/>
                <w:sz w:val="20"/>
                <w:szCs w:val="20"/>
              </w:rPr>
              <w:t></w:t>
            </w:r>
            <w:r>
              <w:t xml:space="preserve"> Seluk</w:t>
            </w:r>
            <w:r w:rsidRPr="008A6F5A">
              <w:t xml:space="preserve"> (</w:t>
            </w:r>
            <w:r>
              <w:t>espesifika________________</w:t>
            </w:r>
            <w:r w:rsidRPr="008A6F5A">
              <w:t>)</w:t>
            </w:r>
          </w:p>
          <w:p w14:paraId="38D4E34C" w14:textId="77777777" w:rsidR="005E2A77" w:rsidRDefault="005E2A77" w:rsidP="006E0E65"/>
          <w:p w14:paraId="5A20B499" w14:textId="77777777" w:rsidR="005E2A77" w:rsidRDefault="005E2A77" w:rsidP="006E0E65"/>
          <w:p w14:paraId="33BD3131" w14:textId="77777777" w:rsidR="005E2A77" w:rsidRDefault="005E2A77" w:rsidP="006E0E65"/>
          <w:p w14:paraId="7C14F5F2" w14:textId="77777777" w:rsidR="005E2A77" w:rsidRDefault="005E2A77" w:rsidP="006E0E65"/>
        </w:tc>
      </w:tr>
      <w:tr w:rsidR="005E2A77" w14:paraId="12EF4345" w14:textId="77777777" w:rsidTr="006E0E65">
        <w:trPr>
          <w:trHeight w:val="1833"/>
        </w:trPr>
        <w:tc>
          <w:tcPr>
            <w:tcW w:w="2813" w:type="dxa"/>
          </w:tcPr>
          <w:p w14:paraId="7AC39478" w14:textId="77777777" w:rsidR="005E2A77" w:rsidRPr="00921AD5" w:rsidRDefault="005E2A77" w:rsidP="006E0E65">
            <w:pPr>
              <w:rPr>
                <w:lang w:val="pt-PT"/>
              </w:rPr>
            </w:pPr>
            <w:r w:rsidRPr="00921AD5">
              <w:rPr>
                <w:lang w:val="pt-PT"/>
              </w:rPr>
              <w:t>Q</w:t>
            </w:r>
            <w:r>
              <w:rPr>
                <w:lang w:val="pt-PT"/>
              </w:rPr>
              <w:t>52</w:t>
            </w:r>
            <w:r w:rsidRPr="00921AD5">
              <w:rPr>
                <w:lang w:val="pt-PT"/>
              </w:rPr>
              <w:t>. Saida mak ita bele halo hodi haburas ita-nia negósiu fa’an produtu sentina ne’e?</w:t>
            </w:r>
            <w:r>
              <w:rPr>
                <w:lang w:val="pt-PT"/>
              </w:rPr>
              <w:t xml:space="preserve"> </w:t>
            </w:r>
            <w:r w:rsidRPr="007B5247">
              <w:t>(hili hotu-hotu ne’ebé aplika)</w:t>
            </w:r>
          </w:p>
        </w:tc>
        <w:tc>
          <w:tcPr>
            <w:tcW w:w="6632" w:type="dxa"/>
            <w:gridSpan w:val="4"/>
          </w:tcPr>
          <w:p w14:paraId="3C23BD06"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Fó informasaun ba kliente sira kona-ba saneamentu</w:t>
            </w:r>
          </w:p>
          <w:p w14:paraId="42176BB7" w14:textId="77777777" w:rsidR="005E2A77" w:rsidRPr="00921AD5" w:rsidRDefault="005E2A77" w:rsidP="006E0E65">
            <w:pPr>
              <w:rPr>
                <w:lang w:val="pt-PT"/>
              </w:rPr>
            </w:pPr>
            <w:r w:rsidRPr="006807CD">
              <w:rPr>
                <w:rFonts w:ascii="Wingdings" w:hAnsi="Wingdings"/>
                <w:sz w:val="20"/>
                <w:szCs w:val="20"/>
              </w:rPr>
              <w:t></w:t>
            </w:r>
            <w:r w:rsidRPr="00921AD5">
              <w:rPr>
                <w:lang w:val="pt-PT"/>
              </w:rPr>
              <w:t xml:space="preserve"> Fó informasaun ba kliente sira kona-ba saneamentu</w:t>
            </w:r>
          </w:p>
          <w:p w14:paraId="178C31D6" w14:textId="77777777" w:rsidR="005E2A77" w:rsidRPr="007218E2" w:rsidRDefault="005E2A77" w:rsidP="006E0E65">
            <w:pPr>
              <w:rPr>
                <w:lang w:val="pt-PT"/>
              </w:rPr>
            </w:pPr>
            <w:r w:rsidRPr="006807CD">
              <w:rPr>
                <w:rFonts w:ascii="Wingdings" w:hAnsi="Wingdings"/>
                <w:sz w:val="20"/>
                <w:szCs w:val="20"/>
              </w:rPr>
              <w:t></w:t>
            </w:r>
            <w:r w:rsidRPr="007218E2">
              <w:rPr>
                <w:lang w:val="pt-PT"/>
              </w:rPr>
              <w:t xml:space="preserve"> Hadi’ak kualidade hosi produtu sira</w:t>
            </w:r>
          </w:p>
          <w:p w14:paraId="786096DC" w14:textId="77777777" w:rsidR="005E2A77" w:rsidRDefault="005E2A77" w:rsidP="006E0E65">
            <w:r w:rsidRPr="006807CD">
              <w:rPr>
                <w:rFonts w:ascii="Wingdings" w:hAnsi="Wingdings"/>
                <w:sz w:val="20"/>
                <w:szCs w:val="20"/>
              </w:rPr>
              <w:t></w:t>
            </w:r>
            <w:r>
              <w:t xml:space="preserve"> Hatuur kustu produtu</w:t>
            </w:r>
          </w:p>
          <w:p w14:paraId="2C887800" w14:textId="77777777" w:rsidR="005E2A77" w:rsidRDefault="005E2A77" w:rsidP="006E0E65">
            <w:r w:rsidRPr="006807CD">
              <w:rPr>
                <w:rFonts w:ascii="Wingdings" w:hAnsi="Wingdings"/>
                <w:sz w:val="20"/>
                <w:szCs w:val="20"/>
              </w:rPr>
              <w:t></w:t>
            </w:r>
            <w:r>
              <w:t xml:space="preserve"> Anúnsiu</w:t>
            </w:r>
          </w:p>
          <w:p w14:paraId="0A705811" w14:textId="77777777" w:rsidR="005E2A77" w:rsidRDefault="005E2A77" w:rsidP="006E0E65">
            <w:r w:rsidRPr="006807CD">
              <w:rPr>
                <w:rFonts w:ascii="Wingdings" w:hAnsi="Wingdings"/>
                <w:sz w:val="20"/>
                <w:szCs w:val="20"/>
              </w:rPr>
              <w:t></w:t>
            </w:r>
            <w:r>
              <w:t xml:space="preserve"> Seluk</w:t>
            </w:r>
            <w:r w:rsidRPr="008A6F5A">
              <w:t xml:space="preserve"> (</w:t>
            </w:r>
            <w:r>
              <w:t>espesifika_________________</w:t>
            </w:r>
            <w:r w:rsidRPr="008A6F5A">
              <w:t>)</w:t>
            </w:r>
          </w:p>
        </w:tc>
      </w:tr>
      <w:tr w:rsidR="005E2A77" w14:paraId="65BA7F7E" w14:textId="77777777" w:rsidTr="006E0E65">
        <w:tc>
          <w:tcPr>
            <w:tcW w:w="2813" w:type="dxa"/>
          </w:tcPr>
          <w:p w14:paraId="7FF45F4A" w14:textId="77777777" w:rsidR="005E2A77" w:rsidRPr="007218E2" w:rsidRDefault="005E2A77" w:rsidP="006E0E65">
            <w:pPr>
              <w:rPr>
                <w:lang w:val="pt-PT"/>
              </w:rPr>
            </w:pPr>
            <w:r>
              <w:rPr>
                <w:lang w:val="pt-PT"/>
              </w:rPr>
              <w:t>Q53</w:t>
            </w:r>
            <w:r w:rsidRPr="007218E2">
              <w:rPr>
                <w:lang w:val="pt-PT"/>
              </w:rPr>
              <w:t>. Ita sei preparadu atu fa’an tan ba komunidade remota ka ki’ak sira?</w:t>
            </w:r>
          </w:p>
        </w:tc>
        <w:tc>
          <w:tcPr>
            <w:tcW w:w="3107" w:type="dxa"/>
            <w:gridSpan w:val="2"/>
          </w:tcPr>
          <w:p w14:paraId="5CF8A70C" w14:textId="77777777" w:rsidR="005E2A77" w:rsidRDefault="005E2A77" w:rsidP="006E0E65">
            <w:r w:rsidRPr="006807CD">
              <w:rPr>
                <w:rFonts w:ascii="Wingdings" w:hAnsi="Wingdings"/>
                <w:sz w:val="20"/>
                <w:szCs w:val="20"/>
              </w:rPr>
              <w:t></w:t>
            </w:r>
            <w:r>
              <w:t xml:space="preserve"> Sin</w:t>
            </w:r>
          </w:p>
          <w:p w14:paraId="4A2D594A" w14:textId="77777777" w:rsidR="005E2A77" w:rsidRDefault="005E2A77" w:rsidP="006E0E65">
            <w:r w:rsidRPr="006807CD">
              <w:rPr>
                <w:rFonts w:ascii="Wingdings" w:hAnsi="Wingdings"/>
                <w:sz w:val="20"/>
                <w:szCs w:val="20"/>
              </w:rPr>
              <w:t></w:t>
            </w:r>
            <w:r>
              <w:t xml:space="preserve"> Lae</w:t>
            </w:r>
          </w:p>
        </w:tc>
        <w:tc>
          <w:tcPr>
            <w:tcW w:w="3525" w:type="dxa"/>
            <w:gridSpan w:val="2"/>
          </w:tcPr>
          <w:p w14:paraId="48C7553B" w14:textId="77777777" w:rsidR="005E2A77" w:rsidRDefault="005E2A77" w:rsidP="006E0E65">
            <w:r>
              <w:t>Q53a. TANBASÁ nune’e?</w:t>
            </w:r>
          </w:p>
          <w:p w14:paraId="221DA11C" w14:textId="77777777" w:rsidR="005E2A77" w:rsidRDefault="005E2A77" w:rsidP="006E0E65"/>
        </w:tc>
      </w:tr>
      <w:tr w:rsidR="005E2A77" w14:paraId="1BE9CFB0" w14:textId="77777777" w:rsidTr="006E0E65">
        <w:tc>
          <w:tcPr>
            <w:tcW w:w="2813" w:type="dxa"/>
          </w:tcPr>
          <w:p w14:paraId="3EB9FA30" w14:textId="77777777" w:rsidR="005E2A77" w:rsidRDefault="005E2A77" w:rsidP="006E0E65">
            <w:pPr>
              <w:rPr>
                <w:lang w:val="pt-PT"/>
              </w:rPr>
            </w:pPr>
            <w:r>
              <w:rPr>
                <w:lang w:val="pt-PT"/>
              </w:rPr>
              <w:t>Q54. Durante ne’e ita servisu hamutuk ho governu/NGO ka lae?</w:t>
            </w:r>
          </w:p>
        </w:tc>
        <w:tc>
          <w:tcPr>
            <w:tcW w:w="6632" w:type="dxa"/>
            <w:gridSpan w:val="4"/>
          </w:tcPr>
          <w:p w14:paraId="7FBFCF1D" w14:textId="77777777" w:rsidR="005E2A77" w:rsidRDefault="005E2A77" w:rsidP="006E0E65">
            <w:r w:rsidRPr="006807CD">
              <w:rPr>
                <w:rFonts w:ascii="Wingdings" w:hAnsi="Wingdings"/>
                <w:sz w:val="20"/>
                <w:szCs w:val="20"/>
              </w:rPr>
              <w:t></w:t>
            </w:r>
            <w:r>
              <w:t xml:space="preserve"> Sin</w:t>
            </w:r>
          </w:p>
          <w:p w14:paraId="7C7976E7" w14:textId="77777777" w:rsidR="005E2A77" w:rsidRDefault="005E2A77" w:rsidP="006E0E65">
            <w:r w:rsidRPr="006807CD">
              <w:rPr>
                <w:rFonts w:ascii="Wingdings" w:hAnsi="Wingdings"/>
                <w:sz w:val="20"/>
                <w:szCs w:val="20"/>
              </w:rPr>
              <w:t></w:t>
            </w:r>
            <w:r>
              <w:t xml:space="preserve"> Lae</w:t>
            </w:r>
          </w:p>
          <w:p w14:paraId="5AD3875C" w14:textId="77777777" w:rsidR="005E2A77" w:rsidRDefault="005E2A77" w:rsidP="006E0E65">
            <w:r w:rsidRPr="006807CD">
              <w:rPr>
                <w:rFonts w:ascii="Wingdings" w:hAnsi="Wingdings"/>
                <w:sz w:val="20"/>
                <w:szCs w:val="20"/>
              </w:rPr>
              <w:t></w:t>
            </w:r>
            <w:r>
              <w:t xml:space="preserve"> La hatene</w:t>
            </w:r>
          </w:p>
          <w:p w14:paraId="7FFCAF9B" w14:textId="77777777" w:rsidR="005E2A77" w:rsidRDefault="005E2A77" w:rsidP="006E0E65"/>
        </w:tc>
      </w:tr>
      <w:tr w:rsidR="005E2A77" w:rsidRPr="007218E2" w14:paraId="7602F116" w14:textId="77777777" w:rsidTr="006E0E65">
        <w:tc>
          <w:tcPr>
            <w:tcW w:w="2813" w:type="dxa"/>
          </w:tcPr>
          <w:p w14:paraId="73D14882" w14:textId="77777777" w:rsidR="005E2A77" w:rsidRDefault="005E2A77" w:rsidP="006E0E65">
            <w:pPr>
              <w:rPr>
                <w:lang w:val="pt-PT"/>
              </w:rPr>
            </w:pPr>
            <w:r w:rsidRPr="00647341">
              <w:rPr>
                <w:lang w:val="pt-PT"/>
              </w:rPr>
              <w:t>Q5</w:t>
            </w:r>
            <w:r>
              <w:rPr>
                <w:lang w:val="pt-PT"/>
              </w:rPr>
              <w:t>5</w:t>
            </w:r>
            <w:r w:rsidRPr="00647341">
              <w:rPr>
                <w:lang w:val="pt-PT"/>
              </w:rPr>
              <w:t>. Iha maneira saida mak governu tulun ita-nia negósiu?</w:t>
            </w:r>
          </w:p>
          <w:p w14:paraId="3ED79E8F" w14:textId="77777777" w:rsidR="005E2A77" w:rsidRPr="00647341" w:rsidRDefault="005E2A77" w:rsidP="006E0E65">
            <w:pPr>
              <w:rPr>
                <w:lang w:val="pt-PT"/>
              </w:rPr>
            </w:pPr>
          </w:p>
        </w:tc>
        <w:tc>
          <w:tcPr>
            <w:tcW w:w="6632" w:type="dxa"/>
            <w:gridSpan w:val="4"/>
          </w:tcPr>
          <w:p w14:paraId="70EAAD30" w14:textId="77777777" w:rsidR="005E2A77" w:rsidRPr="00647341" w:rsidRDefault="005E2A77" w:rsidP="006E0E65">
            <w:pPr>
              <w:rPr>
                <w:lang w:val="pt-PT"/>
              </w:rPr>
            </w:pPr>
          </w:p>
        </w:tc>
      </w:tr>
      <w:tr w:rsidR="005E2A77" w:rsidRPr="007218E2" w14:paraId="59382435" w14:textId="77777777" w:rsidTr="006E0E65">
        <w:tc>
          <w:tcPr>
            <w:tcW w:w="2813" w:type="dxa"/>
          </w:tcPr>
          <w:p w14:paraId="69E7D37F" w14:textId="77777777" w:rsidR="005E2A77" w:rsidRDefault="005E2A77" w:rsidP="006E0E65">
            <w:pPr>
              <w:rPr>
                <w:lang w:val="pt-PT"/>
              </w:rPr>
            </w:pPr>
            <w:r>
              <w:rPr>
                <w:lang w:val="pt-PT"/>
              </w:rPr>
              <w:t>Q56</w:t>
            </w:r>
            <w:r w:rsidRPr="00152FC0">
              <w:rPr>
                <w:lang w:val="pt-PT"/>
              </w:rPr>
              <w:t>. Oinsá mak governu tulun haburas ita-nia negósiu?</w:t>
            </w:r>
          </w:p>
          <w:p w14:paraId="7DA9AEBC" w14:textId="77777777" w:rsidR="005E2A77" w:rsidRPr="00152FC0" w:rsidRDefault="005E2A77" w:rsidP="006E0E65">
            <w:pPr>
              <w:rPr>
                <w:lang w:val="pt-PT"/>
              </w:rPr>
            </w:pPr>
          </w:p>
        </w:tc>
        <w:tc>
          <w:tcPr>
            <w:tcW w:w="6632" w:type="dxa"/>
            <w:gridSpan w:val="4"/>
          </w:tcPr>
          <w:p w14:paraId="71A16F4F" w14:textId="77777777" w:rsidR="005E2A77" w:rsidRPr="00152FC0" w:rsidRDefault="005E2A77" w:rsidP="006E0E65">
            <w:pPr>
              <w:rPr>
                <w:lang w:val="pt-PT"/>
              </w:rPr>
            </w:pPr>
          </w:p>
        </w:tc>
      </w:tr>
      <w:tr w:rsidR="005E2A77" w:rsidRPr="007218E2" w14:paraId="73F6D572" w14:textId="77777777" w:rsidTr="006E0E65">
        <w:tc>
          <w:tcPr>
            <w:tcW w:w="2813" w:type="dxa"/>
          </w:tcPr>
          <w:p w14:paraId="59D1DE7E" w14:textId="77777777" w:rsidR="005E2A77" w:rsidRDefault="005E2A77" w:rsidP="006E0E65">
            <w:pPr>
              <w:rPr>
                <w:lang w:val="pt-PT"/>
              </w:rPr>
            </w:pPr>
            <w:r>
              <w:rPr>
                <w:lang w:val="pt-PT"/>
              </w:rPr>
              <w:t>Q57</w:t>
            </w:r>
            <w:r w:rsidRPr="00152FC0">
              <w:rPr>
                <w:lang w:val="pt-PT"/>
              </w:rPr>
              <w:t>. Oinsá mak governu bele hadi’ak kobertura saneamentu iha área rural sira?</w:t>
            </w:r>
          </w:p>
          <w:p w14:paraId="63516E6C" w14:textId="77777777" w:rsidR="005E2A77" w:rsidRPr="00152FC0" w:rsidRDefault="005E2A77" w:rsidP="006E0E65">
            <w:pPr>
              <w:rPr>
                <w:lang w:val="pt-PT"/>
              </w:rPr>
            </w:pPr>
          </w:p>
        </w:tc>
        <w:tc>
          <w:tcPr>
            <w:tcW w:w="6632" w:type="dxa"/>
            <w:gridSpan w:val="4"/>
          </w:tcPr>
          <w:p w14:paraId="46061F98" w14:textId="77777777" w:rsidR="005E2A77" w:rsidRPr="00152FC0" w:rsidRDefault="005E2A77" w:rsidP="006E0E65">
            <w:pPr>
              <w:rPr>
                <w:lang w:val="pt-PT"/>
              </w:rPr>
            </w:pPr>
          </w:p>
        </w:tc>
      </w:tr>
      <w:tr w:rsidR="005E2A77" w:rsidRPr="006563B7" w14:paraId="4DD8F6F6" w14:textId="77777777" w:rsidTr="006E0E65">
        <w:tc>
          <w:tcPr>
            <w:tcW w:w="2813" w:type="dxa"/>
            <w:vMerge w:val="restart"/>
          </w:tcPr>
          <w:p w14:paraId="5F675E57" w14:textId="77777777" w:rsidR="005E2A77" w:rsidRPr="00175005" w:rsidRDefault="005E2A77" w:rsidP="006E0E65">
            <w:pPr>
              <w:rPr>
                <w:lang w:val="pt-PT"/>
              </w:rPr>
            </w:pPr>
            <w:r>
              <w:rPr>
                <w:lang w:val="pt-PT"/>
              </w:rPr>
              <w:t>Q58</w:t>
            </w:r>
            <w:r w:rsidRPr="00175005">
              <w:rPr>
                <w:lang w:val="pt-PT"/>
              </w:rPr>
              <w:t>. Ita iha/halo ona tipu planu sira hanesan ne’e? Se sin, favór fó detallus ba ami?</w:t>
            </w:r>
          </w:p>
        </w:tc>
        <w:tc>
          <w:tcPr>
            <w:tcW w:w="3107" w:type="dxa"/>
            <w:gridSpan w:val="2"/>
          </w:tcPr>
          <w:p w14:paraId="1B9B070D" w14:textId="77777777" w:rsidR="005E2A77" w:rsidRPr="005066A8" w:rsidRDefault="005E2A77" w:rsidP="006E0E65">
            <w:pPr>
              <w:rPr>
                <w:b/>
              </w:rPr>
            </w:pPr>
            <w:r>
              <w:rPr>
                <w:b/>
              </w:rPr>
              <w:t>Planu negósiu</w:t>
            </w:r>
          </w:p>
          <w:p w14:paraId="256A303A" w14:textId="77777777" w:rsidR="005E2A77" w:rsidRDefault="005E2A77" w:rsidP="006E0E65">
            <w:r w:rsidRPr="006807CD">
              <w:rPr>
                <w:rFonts w:ascii="Wingdings" w:hAnsi="Wingdings"/>
                <w:sz w:val="20"/>
                <w:szCs w:val="20"/>
              </w:rPr>
              <w:t></w:t>
            </w:r>
            <w:r>
              <w:t xml:space="preserve"> Sin</w:t>
            </w:r>
          </w:p>
          <w:p w14:paraId="75C8E4E1" w14:textId="77777777" w:rsidR="005E2A77" w:rsidRDefault="005E2A77" w:rsidP="006E0E65">
            <w:r w:rsidRPr="006807CD">
              <w:rPr>
                <w:rFonts w:ascii="Wingdings" w:hAnsi="Wingdings"/>
                <w:sz w:val="20"/>
                <w:szCs w:val="20"/>
              </w:rPr>
              <w:t></w:t>
            </w:r>
            <w:r>
              <w:t xml:space="preserve"> Lae</w:t>
            </w:r>
          </w:p>
        </w:tc>
        <w:tc>
          <w:tcPr>
            <w:tcW w:w="3525" w:type="dxa"/>
            <w:gridSpan w:val="2"/>
          </w:tcPr>
          <w:p w14:paraId="37017457" w14:textId="77777777" w:rsidR="005E2A77" w:rsidRPr="006563B7" w:rsidRDefault="005E2A77" w:rsidP="006E0E65">
            <w:pPr>
              <w:rPr>
                <w:i/>
              </w:rPr>
            </w:pPr>
            <w:r>
              <w:rPr>
                <w:i/>
              </w:rPr>
              <w:t>Detallus</w:t>
            </w:r>
          </w:p>
        </w:tc>
      </w:tr>
      <w:tr w:rsidR="005E2A77" w:rsidRPr="006563B7" w14:paraId="0C764067" w14:textId="77777777" w:rsidTr="006E0E65">
        <w:tc>
          <w:tcPr>
            <w:tcW w:w="2813" w:type="dxa"/>
            <w:vMerge/>
          </w:tcPr>
          <w:p w14:paraId="17870E8A" w14:textId="77777777" w:rsidR="005E2A77" w:rsidRDefault="005E2A77" w:rsidP="006E0E65"/>
        </w:tc>
        <w:tc>
          <w:tcPr>
            <w:tcW w:w="3107" w:type="dxa"/>
            <w:gridSpan w:val="2"/>
          </w:tcPr>
          <w:p w14:paraId="33458F70" w14:textId="77777777" w:rsidR="005E2A77" w:rsidRPr="005066A8" w:rsidRDefault="005E2A77" w:rsidP="006E0E65">
            <w:pPr>
              <w:rPr>
                <w:b/>
              </w:rPr>
            </w:pPr>
            <w:r>
              <w:rPr>
                <w:b/>
              </w:rPr>
              <w:t>Planu merkadoria</w:t>
            </w:r>
          </w:p>
          <w:p w14:paraId="0E9C8439" w14:textId="77777777" w:rsidR="005E2A77" w:rsidRDefault="005E2A77" w:rsidP="006E0E65">
            <w:r w:rsidRPr="006807CD">
              <w:rPr>
                <w:rFonts w:ascii="Wingdings" w:hAnsi="Wingdings"/>
                <w:sz w:val="20"/>
                <w:szCs w:val="20"/>
              </w:rPr>
              <w:t></w:t>
            </w:r>
            <w:r>
              <w:t xml:space="preserve"> Sin</w:t>
            </w:r>
          </w:p>
          <w:p w14:paraId="25892B97" w14:textId="77777777" w:rsidR="005E2A77" w:rsidRDefault="005E2A77" w:rsidP="006E0E65">
            <w:r w:rsidRPr="006807CD">
              <w:rPr>
                <w:rFonts w:ascii="Wingdings" w:hAnsi="Wingdings"/>
                <w:sz w:val="20"/>
                <w:szCs w:val="20"/>
              </w:rPr>
              <w:t></w:t>
            </w:r>
            <w:r>
              <w:t xml:space="preserve"> Lae</w:t>
            </w:r>
          </w:p>
        </w:tc>
        <w:tc>
          <w:tcPr>
            <w:tcW w:w="3525" w:type="dxa"/>
            <w:gridSpan w:val="2"/>
          </w:tcPr>
          <w:p w14:paraId="1A5A1221" w14:textId="77777777" w:rsidR="005E2A77" w:rsidRPr="006563B7" w:rsidRDefault="005E2A77" w:rsidP="006E0E65">
            <w:pPr>
              <w:rPr>
                <w:i/>
              </w:rPr>
            </w:pPr>
            <w:r>
              <w:rPr>
                <w:i/>
              </w:rPr>
              <w:t>Detallus</w:t>
            </w:r>
          </w:p>
        </w:tc>
      </w:tr>
      <w:tr w:rsidR="005E2A77" w:rsidRPr="006563B7" w14:paraId="6B9FD18E" w14:textId="77777777" w:rsidTr="006E0E65">
        <w:tc>
          <w:tcPr>
            <w:tcW w:w="2813" w:type="dxa"/>
            <w:vMerge/>
          </w:tcPr>
          <w:p w14:paraId="2F915CAD" w14:textId="77777777" w:rsidR="005E2A77" w:rsidRDefault="005E2A77" w:rsidP="006E0E65"/>
        </w:tc>
        <w:tc>
          <w:tcPr>
            <w:tcW w:w="3107" w:type="dxa"/>
            <w:gridSpan w:val="2"/>
          </w:tcPr>
          <w:p w14:paraId="769D2798" w14:textId="77777777" w:rsidR="005E2A77" w:rsidRPr="005066A8" w:rsidRDefault="005E2A77" w:rsidP="006E0E65">
            <w:pPr>
              <w:rPr>
                <w:b/>
              </w:rPr>
            </w:pPr>
            <w:r>
              <w:rPr>
                <w:b/>
              </w:rPr>
              <w:t>Planu finanseiru</w:t>
            </w:r>
          </w:p>
          <w:p w14:paraId="0604EEC1" w14:textId="77777777" w:rsidR="005E2A77" w:rsidRDefault="005E2A77" w:rsidP="006E0E65">
            <w:r w:rsidRPr="006807CD">
              <w:rPr>
                <w:rFonts w:ascii="Wingdings" w:hAnsi="Wingdings"/>
                <w:sz w:val="20"/>
                <w:szCs w:val="20"/>
              </w:rPr>
              <w:t></w:t>
            </w:r>
            <w:r>
              <w:t xml:space="preserve"> Sin</w:t>
            </w:r>
          </w:p>
          <w:p w14:paraId="06481166" w14:textId="77777777" w:rsidR="005E2A77" w:rsidRDefault="005E2A77" w:rsidP="006E0E65">
            <w:r w:rsidRPr="006807CD">
              <w:rPr>
                <w:rFonts w:ascii="Wingdings" w:hAnsi="Wingdings"/>
                <w:sz w:val="20"/>
                <w:szCs w:val="20"/>
              </w:rPr>
              <w:t></w:t>
            </w:r>
            <w:r>
              <w:t xml:space="preserve"> Lae</w:t>
            </w:r>
          </w:p>
        </w:tc>
        <w:tc>
          <w:tcPr>
            <w:tcW w:w="3525" w:type="dxa"/>
            <w:gridSpan w:val="2"/>
          </w:tcPr>
          <w:p w14:paraId="15D01AC6" w14:textId="77777777" w:rsidR="005E2A77" w:rsidRPr="006563B7" w:rsidRDefault="005E2A77" w:rsidP="006E0E65">
            <w:pPr>
              <w:rPr>
                <w:i/>
              </w:rPr>
            </w:pPr>
            <w:r>
              <w:rPr>
                <w:i/>
              </w:rPr>
              <w:t>Detallus</w:t>
            </w:r>
          </w:p>
        </w:tc>
      </w:tr>
      <w:tr w:rsidR="005E2A77" w:rsidRPr="007218E2" w14:paraId="7BBDB418" w14:textId="77777777" w:rsidTr="006E0E65">
        <w:tc>
          <w:tcPr>
            <w:tcW w:w="2813" w:type="dxa"/>
          </w:tcPr>
          <w:p w14:paraId="6D371431" w14:textId="77777777" w:rsidR="005E2A77" w:rsidRPr="0081552E" w:rsidRDefault="005E2A77" w:rsidP="006E0E65">
            <w:pPr>
              <w:rPr>
                <w:lang w:val="pt-PT"/>
              </w:rPr>
            </w:pPr>
            <w:r>
              <w:rPr>
                <w:lang w:val="pt-PT"/>
              </w:rPr>
              <w:t>Q59</w:t>
            </w:r>
            <w:r w:rsidRPr="0081552E">
              <w:rPr>
                <w:lang w:val="pt-PT"/>
              </w:rPr>
              <w:t>. Uluk ita partisipa ona iha treinamentu negósiu ruma?</w:t>
            </w:r>
          </w:p>
        </w:tc>
        <w:tc>
          <w:tcPr>
            <w:tcW w:w="3107" w:type="dxa"/>
            <w:gridSpan w:val="2"/>
          </w:tcPr>
          <w:p w14:paraId="750E934F" w14:textId="77777777" w:rsidR="005E2A77" w:rsidRDefault="005E2A77" w:rsidP="006E0E65">
            <w:r w:rsidRPr="006807CD">
              <w:rPr>
                <w:rFonts w:ascii="Wingdings" w:hAnsi="Wingdings"/>
                <w:sz w:val="20"/>
                <w:szCs w:val="20"/>
              </w:rPr>
              <w:t></w:t>
            </w:r>
            <w:r>
              <w:t xml:space="preserve"> Sin </w:t>
            </w:r>
            <w:r>
              <w:sym w:font="Wingdings" w:char="F0E0"/>
            </w:r>
            <w:r>
              <w:t xml:space="preserve"> Q59a</w:t>
            </w:r>
          </w:p>
          <w:p w14:paraId="4B36331D" w14:textId="77777777" w:rsidR="005E2A77" w:rsidRDefault="005E2A77" w:rsidP="006E0E65">
            <w:r w:rsidRPr="006807CD">
              <w:rPr>
                <w:rFonts w:ascii="Wingdings" w:hAnsi="Wingdings"/>
                <w:sz w:val="20"/>
                <w:szCs w:val="20"/>
              </w:rPr>
              <w:t></w:t>
            </w:r>
            <w:r>
              <w:t xml:space="preserve"> Lae </w:t>
            </w:r>
            <w:r>
              <w:sym w:font="Wingdings" w:char="F0E0"/>
            </w:r>
            <w:r>
              <w:t xml:space="preserve"> Q60</w:t>
            </w:r>
          </w:p>
        </w:tc>
        <w:tc>
          <w:tcPr>
            <w:tcW w:w="3525" w:type="dxa"/>
            <w:gridSpan w:val="2"/>
          </w:tcPr>
          <w:p w14:paraId="19DF01DD" w14:textId="61949A7C" w:rsidR="005E2A77" w:rsidRPr="0081552E" w:rsidRDefault="005E2A77" w:rsidP="006E0E65">
            <w:pPr>
              <w:rPr>
                <w:lang w:val="pt-PT"/>
              </w:rPr>
            </w:pPr>
            <w:r>
              <w:rPr>
                <w:lang w:val="pt-PT"/>
              </w:rPr>
              <w:t>Q59</w:t>
            </w:r>
            <w:r w:rsidRPr="007218E2">
              <w:rPr>
                <w:lang w:val="pt-PT"/>
              </w:rPr>
              <w:t xml:space="preserve">a. </w:t>
            </w:r>
            <w:r w:rsidRPr="0081552E">
              <w:rPr>
                <w:lang w:val="pt-PT"/>
              </w:rPr>
              <w:t>Se SIN, ita bele fó detallus mai ami (livru kontabilidade, merkadoria, etc)</w:t>
            </w:r>
          </w:p>
          <w:p w14:paraId="1B5735F5" w14:textId="77777777" w:rsidR="005E2A77" w:rsidRPr="0081552E" w:rsidRDefault="005E2A77" w:rsidP="006E0E65">
            <w:pPr>
              <w:rPr>
                <w:lang w:val="pt-PT"/>
              </w:rPr>
            </w:pPr>
          </w:p>
        </w:tc>
      </w:tr>
    </w:tbl>
    <w:p w14:paraId="37B2F07C" w14:textId="77777777" w:rsidR="005E2A77" w:rsidRDefault="005E2A77">
      <w:pPr>
        <w:rPr>
          <w:b/>
        </w:rPr>
      </w:pPr>
    </w:p>
    <w:tbl>
      <w:tblPr>
        <w:tblStyle w:val="TableGrid"/>
        <w:tblW w:w="9445" w:type="dxa"/>
        <w:tblLook w:val="04A0" w:firstRow="1" w:lastRow="0" w:firstColumn="1" w:lastColumn="0" w:noHBand="0" w:noVBand="1"/>
      </w:tblPr>
      <w:tblGrid>
        <w:gridCol w:w="4957"/>
        <w:gridCol w:w="1984"/>
        <w:gridCol w:w="2504"/>
      </w:tblGrid>
      <w:tr w:rsidR="005E2A77" w14:paraId="1392F472" w14:textId="77777777" w:rsidTr="006E0E65">
        <w:tc>
          <w:tcPr>
            <w:tcW w:w="9445" w:type="dxa"/>
            <w:gridSpan w:val="3"/>
            <w:shd w:val="clear" w:color="auto" w:fill="B4C6E7" w:themeFill="accent5" w:themeFillTint="66"/>
          </w:tcPr>
          <w:p w14:paraId="04859432" w14:textId="1CF77B1D" w:rsidR="005E2A77" w:rsidRPr="006807CD" w:rsidRDefault="005E2A77" w:rsidP="006E0E65">
            <w:pPr>
              <w:rPr>
                <w:rFonts w:ascii="Wingdings" w:hAnsi="Wingdings"/>
                <w:sz w:val="20"/>
                <w:szCs w:val="20"/>
              </w:rPr>
            </w:pPr>
            <w:r>
              <w:rPr>
                <w:b/>
              </w:rPr>
              <w:br w:type="page"/>
              <w:t>G. SISTEMA KUPAUN</w:t>
            </w:r>
          </w:p>
        </w:tc>
      </w:tr>
      <w:tr w:rsidR="005E2A77" w14:paraId="22178B22" w14:textId="77777777" w:rsidTr="006E0E65">
        <w:tc>
          <w:tcPr>
            <w:tcW w:w="4957" w:type="dxa"/>
          </w:tcPr>
          <w:p w14:paraId="07B86853" w14:textId="77777777" w:rsidR="005E2A77" w:rsidRPr="00A6294D" w:rsidRDefault="005E2A77" w:rsidP="006E0E65">
            <w:pPr>
              <w:rPr>
                <w:lang w:val="pt-PT"/>
              </w:rPr>
            </w:pPr>
            <w:r>
              <w:rPr>
                <w:lang w:val="pt-PT"/>
              </w:rPr>
              <w:t>Q60</w:t>
            </w:r>
            <w:r w:rsidRPr="007218E2">
              <w:rPr>
                <w:lang w:val="pt-PT"/>
              </w:rPr>
              <w:t xml:space="preserve">. Iha governu nia programa ne’ebé dezenvolve sistema ida hodi fó kupaun / vale ba uma sira iha komunidade ida-ne’e ne’ebé sira bele uza hodi sosa materiál saneamentu nian atu nune’e sira bele hadi’ak saneamentu iha sira-nia uma. </w:t>
            </w:r>
            <w:r w:rsidRPr="00A6294D">
              <w:rPr>
                <w:lang w:val="pt-PT"/>
              </w:rPr>
              <w:t>Ida-ne’e signifika katak loja sei husik umakain sira hili item sira relasionadu ho saneamentu hosi loja ne’e to’o folin espesífiku no troka ho kupaun. Fulfulan reprezentante programa ne’e sei verifika inventóriu ne’ebé fa’an ona no kupaun sira ne’ebé simu ona no selu fali loja ba item sira-ne’e.</w:t>
            </w:r>
          </w:p>
          <w:p w14:paraId="4886E063" w14:textId="77777777" w:rsidR="005E2A77" w:rsidRPr="00A6294D" w:rsidRDefault="005E2A77" w:rsidP="006E0E65">
            <w:pPr>
              <w:rPr>
                <w:lang w:val="pt-PT"/>
              </w:rPr>
            </w:pPr>
          </w:p>
          <w:p w14:paraId="795B248E" w14:textId="77777777" w:rsidR="005E2A77" w:rsidRPr="007218E2" w:rsidRDefault="005E2A77" w:rsidP="006E0E65">
            <w:pPr>
              <w:rPr>
                <w:lang w:val="pt-PT"/>
              </w:rPr>
            </w:pPr>
            <w:r w:rsidRPr="007218E2">
              <w:rPr>
                <w:lang w:val="pt-PT"/>
              </w:rPr>
              <w:t>Ita interese ka lae atu uza sistema kupaun ne’e hodi atrai no envolve kliente sira?</w:t>
            </w:r>
          </w:p>
          <w:p w14:paraId="38965FAF" w14:textId="77777777" w:rsidR="005E2A77" w:rsidRPr="007218E2" w:rsidRDefault="005E2A77" w:rsidP="006E0E65">
            <w:pPr>
              <w:rPr>
                <w:lang w:val="pt-PT"/>
              </w:rPr>
            </w:pPr>
          </w:p>
        </w:tc>
        <w:tc>
          <w:tcPr>
            <w:tcW w:w="4488" w:type="dxa"/>
            <w:gridSpan w:val="2"/>
          </w:tcPr>
          <w:p w14:paraId="7BE19F67" w14:textId="77777777" w:rsidR="005E2A77" w:rsidRDefault="005E2A77" w:rsidP="006E0E65">
            <w:r w:rsidRPr="006807CD">
              <w:rPr>
                <w:rFonts w:ascii="Wingdings" w:hAnsi="Wingdings"/>
                <w:sz w:val="20"/>
                <w:szCs w:val="20"/>
              </w:rPr>
              <w:t></w:t>
            </w:r>
            <w:r>
              <w:t xml:space="preserve"> Sin</w:t>
            </w:r>
          </w:p>
          <w:p w14:paraId="19AD22AA" w14:textId="77777777" w:rsidR="005E2A77" w:rsidRDefault="005E2A77" w:rsidP="006E0E65">
            <w:r w:rsidRPr="006807CD">
              <w:rPr>
                <w:rFonts w:ascii="Wingdings" w:hAnsi="Wingdings"/>
                <w:sz w:val="20"/>
                <w:szCs w:val="20"/>
              </w:rPr>
              <w:t></w:t>
            </w:r>
            <w:r>
              <w:t xml:space="preserve"> Lae</w:t>
            </w:r>
          </w:p>
        </w:tc>
      </w:tr>
      <w:tr w:rsidR="005E2A77" w:rsidRPr="007218E2" w14:paraId="7E4B1872" w14:textId="77777777" w:rsidTr="006E0E65">
        <w:trPr>
          <w:trHeight w:val="547"/>
        </w:trPr>
        <w:tc>
          <w:tcPr>
            <w:tcW w:w="4957" w:type="dxa"/>
          </w:tcPr>
          <w:p w14:paraId="7C4153BE" w14:textId="77777777" w:rsidR="005E2A77" w:rsidRPr="00A6294D" w:rsidRDefault="005E2A77" w:rsidP="006E0E65">
            <w:pPr>
              <w:rPr>
                <w:lang w:val="pt-PT"/>
              </w:rPr>
            </w:pPr>
            <w:r w:rsidRPr="00A6294D">
              <w:rPr>
                <w:lang w:val="pt-PT"/>
              </w:rPr>
              <w:t>Q6</w:t>
            </w:r>
            <w:r>
              <w:rPr>
                <w:lang w:val="pt-PT"/>
              </w:rPr>
              <w:t>1</w:t>
            </w:r>
            <w:r w:rsidRPr="00A6294D">
              <w:rPr>
                <w:lang w:val="pt-PT"/>
              </w:rPr>
              <w:t>. Uluk ita uza ona sistema kupaun ne’e nu’udar ita-nia programa promosaun ka lae?</w:t>
            </w:r>
          </w:p>
        </w:tc>
        <w:tc>
          <w:tcPr>
            <w:tcW w:w="4488" w:type="dxa"/>
            <w:gridSpan w:val="2"/>
          </w:tcPr>
          <w:p w14:paraId="7136894C" w14:textId="77777777" w:rsidR="005E2A77" w:rsidRDefault="005E2A77" w:rsidP="006E0E65">
            <w:r w:rsidRPr="006807CD">
              <w:rPr>
                <w:rFonts w:ascii="Wingdings" w:hAnsi="Wingdings"/>
                <w:sz w:val="20"/>
                <w:szCs w:val="20"/>
              </w:rPr>
              <w:t></w:t>
            </w:r>
            <w:r>
              <w:t xml:space="preserve"> Sin </w:t>
            </w:r>
            <w:r>
              <w:sym w:font="Wingdings" w:char="F0E0"/>
            </w:r>
            <w:r>
              <w:t xml:space="preserve"> Q62</w:t>
            </w:r>
          </w:p>
          <w:p w14:paraId="543E0A64" w14:textId="77777777" w:rsidR="005E2A77" w:rsidRDefault="005E2A77" w:rsidP="006E0E65">
            <w:r w:rsidRPr="006807CD">
              <w:rPr>
                <w:rFonts w:ascii="Wingdings" w:hAnsi="Wingdings"/>
                <w:sz w:val="20"/>
                <w:szCs w:val="20"/>
              </w:rPr>
              <w:t></w:t>
            </w:r>
            <w:r>
              <w:t xml:space="preserve"> Lae </w:t>
            </w:r>
            <w:r>
              <w:sym w:font="Wingdings" w:char="F0E0"/>
            </w:r>
            <w:r>
              <w:t xml:space="preserve"> Q63</w:t>
            </w:r>
          </w:p>
          <w:p w14:paraId="6B2179D0" w14:textId="77777777" w:rsidR="005E2A77" w:rsidRPr="00A6294D" w:rsidRDefault="005E2A77" w:rsidP="006E0E65">
            <w:pPr>
              <w:rPr>
                <w:lang w:val="pt-PT"/>
              </w:rPr>
            </w:pPr>
          </w:p>
        </w:tc>
      </w:tr>
      <w:tr w:rsidR="005E2A77" w14:paraId="57228B06" w14:textId="77777777" w:rsidTr="006E0E65">
        <w:tc>
          <w:tcPr>
            <w:tcW w:w="4957" w:type="dxa"/>
          </w:tcPr>
          <w:p w14:paraId="21F5BF3B" w14:textId="77777777" w:rsidR="005E2A77" w:rsidRPr="00A6294D" w:rsidRDefault="005E2A77" w:rsidP="006E0E65">
            <w:pPr>
              <w:rPr>
                <w:lang w:val="pt-PT"/>
              </w:rPr>
            </w:pPr>
            <w:r>
              <w:rPr>
                <w:lang w:val="pt-PT"/>
              </w:rPr>
              <w:t>Q62</w:t>
            </w:r>
            <w:r w:rsidRPr="007218E2">
              <w:rPr>
                <w:lang w:val="pt-PT"/>
              </w:rPr>
              <w:t xml:space="preserve">. </w:t>
            </w:r>
            <w:r w:rsidRPr="00A6294D">
              <w:rPr>
                <w:lang w:val="pt-PT"/>
              </w:rPr>
              <w:t>Se SIN, oinsá resposta hosi ita-nia kliente kona-ba programa ne’e?</w:t>
            </w:r>
          </w:p>
          <w:p w14:paraId="6BB610F9" w14:textId="77777777" w:rsidR="005E2A77" w:rsidRPr="000D73F4" w:rsidRDefault="005E2A77" w:rsidP="006E0E65">
            <w:pPr>
              <w:rPr>
                <w:lang w:val="pt-PT"/>
              </w:rPr>
            </w:pPr>
          </w:p>
        </w:tc>
        <w:tc>
          <w:tcPr>
            <w:tcW w:w="1984" w:type="dxa"/>
          </w:tcPr>
          <w:p w14:paraId="42B618CB" w14:textId="77777777" w:rsidR="005E2A77" w:rsidRPr="006807CD" w:rsidRDefault="005E2A77" w:rsidP="006E0E65">
            <w:pPr>
              <w:rPr>
                <w:rFonts w:ascii="Wingdings" w:hAnsi="Wingdings"/>
                <w:sz w:val="20"/>
                <w:szCs w:val="20"/>
              </w:rPr>
            </w:pPr>
          </w:p>
        </w:tc>
        <w:tc>
          <w:tcPr>
            <w:tcW w:w="2504" w:type="dxa"/>
          </w:tcPr>
          <w:p w14:paraId="5EE1F2CB" w14:textId="77777777" w:rsidR="005E2A77" w:rsidRPr="000D73F4" w:rsidRDefault="005E2A77" w:rsidP="006E0E65">
            <w:pPr>
              <w:rPr>
                <w:lang w:val="pt-PT"/>
              </w:rPr>
            </w:pPr>
            <w:r>
              <w:rPr>
                <w:lang w:val="pt-PT"/>
              </w:rPr>
              <w:t>Q62a</w:t>
            </w:r>
            <w:r w:rsidRPr="007218E2">
              <w:rPr>
                <w:lang w:val="pt-PT"/>
              </w:rPr>
              <w:t xml:space="preserve">. </w:t>
            </w:r>
            <w:r w:rsidRPr="000D73F4">
              <w:rPr>
                <w:lang w:val="pt-PT"/>
              </w:rPr>
              <w:t>Aumenta ita-nia fa’an ka lae?</w:t>
            </w:r>
          </w:p>
          <w:p w14:paraId="1D2C47CA" w14:textId="77777777" w:rsidR="005E2A77" w:rsidRDefault="005E2A77" w:rsidP="006E0E65">
            <w:r w:rsidRPr="006807CD">
              <w:rPr>
                <w:rFonts w:ascii="Wingdings" w:hAnsi="Wingdings"/>
                <w:sz w:val="20"/>
                <w:szCs w:val="20"/>
              </w:rPr>
              <w:t></w:t>
            </w:r>
            <w:r>
              <w:t xml:space="preserve"> Sin</w:t>
            </w:r>
          </w:p>
          <w:p w14:paraId="46CAD564" w14:textId="77777777" w:rsidR="005E2A77" w:rsidRDefault="005E2A77" w:rsidP="006E0E65">
            <w:r w:rsidRPr="006807CD">
              <w:rPr>
                <w:rFonts w:ascii="Wingdings" w:hAnsi="Wingdings"/>
                <w:sz w:val="20"/>
                <w:szCs w:val="20"/>
              </w:rPr>
              <w:t></w:t>
            </w:r>
            <w:r>
              <w:t xml:space="preserve"> Lae</w:t>
            </w:r>
          </w:p>
          <w:p w14:paraId="6E694254" w14:textId="77777777" w:rsidR="005E2A77" w:rsidRDefault="005E2A77" w:rsidP="006E0E65"/>
        </w:tc>
      </w:tr>
      <w:tr w:rsidR="005E2A77" w14:paraId="04881AFE" w14:textId="77777777" w:rsidTr="006E0E65">
        <w:tc>
          <w:tcPr>
            <w:tcW w:w="4957" w:type="dxa"/>
          </w:tcPr>
          <w:p w14:paraId="633C3E6B" w14:textId="77777777" w:rsidR="005E2A77" w:rsidRPr="000D73F4" w:rsidRDefault="005E2A77" w:rsidP="006E0E65">
            <w:pPr>
              <w:rPr>
                <w:lang w:val="pt-PT"/>
              </w:rPr>
            </w:pPr>
            <w:r>
              <w:rPr>
                <w:lang w:val="pt-PT"/>
              </w:rPr>
              <w:t>Q63</w:t>
            </w:r>
            <w:r w:rsidRPr="000D73F4">
              <w:rPr>
                <w:lang w:val="pt-PT"/>
              </w:rPr>
              <w:t>. Ita hanoin sistema kupaun foun ne’e sei aumenta ita-nia fa’an?</w:t>
            </w:r>
          </w:p>
        </w:tc>
        <w:tc>
          <w:tcPr>
            <w:tcW w:w="1984" w:type="dxa"/>
          </w:tcPr>
          <w:p w14:paraId="19337587" w14:textId="77777777" w:rsidR="005E2A77" w:rsidRDefault="005E2A77" w:rsidP="006E0E65">
            <w:r w:rsidRPr="006807CD">
              <w:rPr>
                <w:rFonts w:ascii="Wingdings" w:hAnsi="Wingdings"/>
                <w:sz w:val="20"/>
                <w:szCs w:val="20"/>
              </w:rPr>
              <w:t></w:t>
            </w:r>
            <w:r>
              <w:t xml:space="preserve"> Sin </w:t>
            </w:r>
            <w:r>
              <w:sym w:font="Wingdings" w:char="F0E0"/>
            </w:r>
            <w:r>
              <w:t xml:space="preserve"> Q64</w:t>
            </w:r>
          </w:p>
          <w:p w14:paraId="663069AC" w14:textId="77777777" w:rsidR="005E2A77" w:rsidRPr="006807CD" w:rsidRDefault="005E2A77" w:rsidP="006E0E65">
            <w:pPr>
              <w:rPr>
                <w:rFonts w:ascii="Wingdings" w:hAnsi="Wingdings"/>
                <w:sz w:val="20"/>
                <w:szCs w:val="20"/>
              </w:rPr>
            </w:pPr>
            <w:r w:rsidRPr="006807CD">
              <w:rPr>
                <w:rFonts w:ascii="Wingdings" w:hAnsi="Wingdings"/>
                <w:sz w:val="20"/>
                <w:szCs w:val="20"/>
              </w:rPr>
              <w:t></w:t>
            </w:r>
            <w:r>
              <w:t xml:space="preserve"> Lae</w:t>
            </w:r>
          </w:p>
        </w:tc>
        <w:tc>
          <w:tcPr>
            <w:tcW w:w="2504" w:type="dxa"/>
          </w:tcPr>
          <w:p w14:paraId="6A52DD13" w14:textId="77777777" w:rsidR="005E2A77" w:rsidRDefault="005E2A77" w:rsidP="006E0E65">
            <w:r>
              <w:t>Q64. Se SIN, tanbasá nune’e?</w:t>
            </w:r>
          </w:p>
          <w:p w14:paraId="07F809D5" w14:textId="77777777" w:rsidR="005E2A77" w:rsidRDefault="005E2A77" w:rsidP="006E0E65"/>
          <w:p w14:paraId="519DE162" w14:textId="77777777" w:rsidR="005E2A77" w:rsidRDefault="005E2A77" w:rsidP="006E0E65"/>
          <w:p w14:paraId="30DC3E80" w14:textId="77777777" w:rsidR="005E2A77" w:rsidRDefault="005E2A77" w:rsidP="006E0E65"/>
          <w:p w14:paraId="0C567C6F" w14:textId="77777777" w:rsidR="005E2A77" w:rsidRDefault="005E2A77" w:rsidP="006E0E65"/>
          <w:p w14:paraId="6CF0702F" w14:textId="77777777" w:rsidR="005E2A77" w:rsidRDefault="005E2A77" w:rsidP="006E0E65"/>
          <w:p w14:paraId="5F0CAE50" w14:textId="77777777" w:rsidR="005E2A77" w:rsidRDefault="005E2A77" w:rsidP="006E0E65"/>
        </w:tc>
      </w:tr>
    </w:tbl>
    <w:p w14:paraId="74803346" w14:textId="77777777" w:rsidR="005E2A77" w:rsidRDefault="005E2A77">
      <w:pPr>
        <w:rPr>
          <w:b/>
        </w:rPr>
      </w:pPr>
    </w:p>
    <w:p w14:paraId="753BFCB0" w14:textId="77777777" w:rsidR="005E2A77" w:rsidRPr="006C342D" w:rsidRDefault="005E2A77">
      <w:pPr>
        <w:rPr>
          <w:b/>
          <w:color w:val="0070C0"/>
        </w:rPr>
      </w:pPr>
      <w:r>
        <w:rPr>
          <w:b/>
          <w:color w:val="0070C0"/>
        </w:rPr>
        <w:t>OBSERVASAUN ADISIONÁL</w:t>
      </w:r>
      <w:r w:rsidRPr="006C342D">
        <w:rPr>
          <w:b/>
          <w:color w:val="0070C0"/>
        </w:rPr>
        <w:t>:</w:t>
      </w:r>
    </w:p>
    <w:tbl>
      <w:tblPr>
        <w:tblStyle w:val="TableGrid"/>
        <w:tblW w:w="9445" w:type="dxa"/>
        <w:tblLook w:val="04A0" w:firstRow="1" w:lastRow="0" w:firstColumn="1" w:lastColumn="0" w:noHBand="0" w:noVBand="1"/>
      </w:tblPr>
      <w:tblGrid>
        <w:gridCol w:w="9445"/>
      </w:tblGrid>
      <w:tr w:rsidR="005E2A77" w14:paraId="5C8C4CF9" w14:textId="77777777" w:rsidTr="006E0E65">
        <w:tc>
          <w:tcPr>
            <w:tcW w:w="9445" w:type="dxa"/>
          </w:tcPr>
          <w:p w14:paraId="1959DA4F" w14:textId="77777777" w:rsidR="005E2A77" w:rsidRDefault="005E2A77">
            <w:pPr>
              <w:rPr>
                <w:b/>
              </w:rPr>
            </w:pPr>
          </w:p>
          <w:p w14:paraId="2718D19B" w14:textId="77777777" w:rsidR="005E2A77" w:rsidRDefault="005E2A77">
            <w:pPr>
              <w:rPr>
                <w:b/>
              </w:rPr>
            </w:pPr>
          </w:p>
          <w:p w14:paraId="7E2DF707" w14:textId="77777777" w:rsidR="005E2A77" w:rsidRDefault="005E2A77">
            <w:pPr>
              <w:rPr>
                <w:b/>
              </w:rPr>
            </w:pPr>
          </w:p>
          <w:p w14:paraId="446AD1F0" w14:textId="77777777" w:rsidR="005E2A77" w:rsidRDefault="005E2A77">
            <w:pPr>
              <w:rPr>
                <w:b/>
              </w:rPr>
            </w:pPr>
          </w:p>
          <w:p w14:paraId="5104AA8B" w14:textId="77777777" w:rsidR="005E2A77" w:rsidRDefault="005E2A77">
            <w:pPr>
              <w:rPr>
                <w:b/>
              </w:rPr>
            </w:pPr>
          </w:p>
          <w:p w14:paraId="3B0F85D7" w14:textId="77777777" w:rsidR="005E2A77" w:rsidRDefault="005E2A77">
            <w:pPr>
              <w:rPr>
                <w:b/>
              </w:rPr>
            </w:pPr>
          </w:p>
          <w:p w14:paraId="5D8E5FCC" w14:textId="77777777" w:rsidR="005E2A77" w:rsidRDefault="005E2A77">
            <w:pPr>
              <w:rPr>
                <w:b/>
              </w:rPr>
            </w:pPr>
          </w:p>
          <w:p w14:paraId="39FDF505" w14:textId="77777777" w:rsidR="005E2A77" w:rsidRDefault="005E2A77">
            <w:pPr>
              <w:rPr>
                <w:b/>
              </w:rPr>
            </w:pPr>
          </w:p>
          <w:p w14:paraId="5EAD8779" w14:textId="77777777" w:rsidR="005E2A77" w:rsidRDefault="005E2A77">
            <w:pPr>
              <w:rPr>
                <w:b/>
              </w:rPr>
            </w:pPr>
          </w:p>
          <w:p w14:paraId="423311D0" w14:textId="77777777" w:rsidR="005E2A77" w:rsidRDefault="005E2A77">
            <w:pPr>
              <w:rPr>
                <w:b/>
              </w:rPr>
            </w:pPr>
          </w:p>
          <w:p w14:paraId="3C3F1EC5" w14:textId="77777777" w:rsidR="005E2A77" w:rsidRDefault="005E2A77">
            <w:pPr>
              <w:rPr>
                <w:b/>
              </w:rPr>
            </w:pPr>
          </w:p>
        </w:tc>
      </w:tr>
    </w:tbl>
    <w:p w14:paraId="0D71CB65" w14:textId="77777777" w:rsidR="005E2A77" w:rsidRPr="00726C8A" w:rsidRDefault="005E2A77" w:rsidP="006E0E65">
      <w:pPr>
        <w:rPr>
          <w:b/>
        </w:rPr>
      </w:pPr>
    </w:p>
    <w:p w14:paraId="16DA26B1" w14:textId="77777777" w:rsidR="005E2A77" w:rsidRDefault="005E2A77" w:rsidP="005E2A77">
      <w:pPr>
        <w:rPr>
          <w:b/>
        </w:rPr>
      </w:pPr>
    </w:p>
    <w:p w14:paraId="5D3AC8DF" w14:textId="19F7B9BA" w:rsidR="005E2A77" w:rsidRDefault="005E2A77" w:rsidP="005E2A77">
      <w:pPr>
        <w:rPr>
          <w:b/>
        </w:rPr>
      </w:pPr>
      <w:r>
        <w:rPr>
          <w:b/>
        </w:rPr>
        <w:lastRenderedPageBreak/>
        <w:t>Appendix 8. Mason survey (Tetum Version)</w:t>
      </w:r>
    </w:p>
    <w:p w14:paraId="2B80177D" w14:textId="77777777" w:rsidR="005E2A77" w:rsidRDefault="005E2A77" w:rsidP="005E2A77">
      <w:pPr>
        <w:spacing w:after="0" w:line="240" w:lineRule="auto"/>
      </w:pPr>
    </w:p>
    <w:tbl>
      <w:tblPr>
        <w:tblStyle w:val="TableGrid"/>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428"/>
        <w:gridCol w:w="2369"/>
        <w:gridCol w:w="1676"/>
        <w:gridCol w:w="726"/>
      </w:tblGrid>
      <w:tr w:rsidR="005E2A77" w:rsidRPr="00130CF4" w14:paraId="41848C9C" w14:textId="77777777" w:rsidTr="006E0E65">
        <w:tc>
          <w:tcPr>
            <w:tcW w:w="5400" w:type="dxa"/>
            <w:gridSpan w:val="2"/>
          </w:tcPr>
          <w:p w14:paraId="0DC80484" w14:textId="77777777" w:rsidR="005E2A77" w:rsidRPr="004621FC" w:rsidRDefault="005E2A77" w:rsidP="006E0E65">
            <w:pPr>
              <w:rPr>
                <w:b/>
                <w:color w:val="002060"/>
                <w:sz w:val="28"/>
                <w:szCs w:val="28"/>
              </w:rPr>
            </w:pPr>
            <w:r w:rsidRPr="004621FC">
              <w:rPr>
                <w:b/>
                <w:color w:val="002060"/>
                <w:sz w:val="28"/>
                <w:szCs w:val="28"/>
              </w:rPr>
              <w:t>KESTIONARIU KORRENTE</w:t>
            </w:r>
          </w:p>
          <w:p w14:paraId="4D6203F5" w14:textId="77777777" w:rsidR="005E2A77" w:rsidRPr="00130CF4" w:rsidRDefault="005E2A77" w:rsidP="006E0E65">
            <w:pPr>
              <w:rPr>
                <w:b/>
                <w:sz w:val="28"/>
                <w:szCs w:val="28"/>
              </w:rPr>
            </w:pPr>
            <w:r w:rsidRPr="004621FC">
              <w:rPr>
                <w:b/>
                <w:color w:val="002060"/>
                <w:sz w:val="28"/>
                <w:szCs w:val="28"/>
              </w:rPr>
              <w:t>BADAIN</w:t>
            </w:r>
          </w:p>
        </w:tc>
        <w:tc>
          <w:tcPr>
            <w:tcW w:w="2369" w:type="dxa"/>
          </w:tcPr>
          <w:p w14:paraId="443EBD33" w14:textId="77777777" w:rsidR="005E2A77" w:rsidRPr="00130CF4" w:rsidRDefault="005E2A77" w:rsidP="006E0E65">
            <w:pPr>
              <w:rPr>
                <w:b/>
                <w:sz w:val="24"/>
                <w:szCs w:val="24"/>
              </w:rPr>
            </w:pPr>
            <w:r w:rsidRPr="00130CF4">
              <w:rPr>
                <w:b/>
                <w:sz w:val="24"/>
                <w:szCs w:val="24"/>
              </w:rPr>
              <w:t>Naran Entrevistador: ________________</w:t>
            </w:r>
          </w:p>
        </w:tc>
        <w:tc>
          <w:tcPr>
            <w:tcW w:w="2402" w:type="dxa"/>
            <w:gridSpan w:val="2"/>
          </w:tcPr>
          <w:p w14:paraId="35ED1649" w14:textId="77777777" w:rsidR="005E2A77" w:rsidRDefault="005E2A77" w:rsidP="006E0E65">
            <w:pPr>
              <w:rPr>
                <w:b/>
                <w:sz w:val="24"/>
                <w:szCs w:val="24"/>
              </w:rPr>
            </w:pPr>
            <w:r w:rsidRPr="00130CF4">
              <w:rPr>
                <w:b/>
                <w:sz w:val="24"/>
                <w:szCs w:val="24"/>
              </w:rPr>
              <w:t>Data Entrevista: ______________</w:t>
            </w:r>
          </w:p>
          <w:p w14:paraId="637CB04E" w14:textId="77777777" w:rsidR="005E2A77" w:rsidRPr="00130CF4" w:rsidRDefault="005E2A77" w:rsidP="006E0E65">
            <w:pPr>
              <w:rPr>
                <w:b/>
                <w:sz w:val="24"/>
                <w:szCs w:val="24"/>
              </w:rPr>
            </w:pPr>
          </w:p>
        </w:tc>
      </w:tr>
      <w:tr w:rsidR="005E2A77" w:rsidRPr="00130CF4" w14:paraId="15487450"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9445" w:type="dxa"/>
            <w:gridSpan w:val="4"/>
            <w:shd w:val="clear" w:color="auto" w:fill="B4C6E7" w:themeFill="accent5" w:themeFillTint="66"/>
          </w:tcPr>
          <w:p w14:paraId="15130235" w14:textId="77777777" w:rsidR="005E2A77" w:rsidRPr="00130CF4" w:rsidRDefault="005E2A77" w:rsidP="006E0E65">
            <w:pPr>
              <w:rPr>
                <w:lang w:val="pt-PT"/>
              </w:rPr>
            </w:pPr>
            <w:r w:rsidRPr="00130CF4">
              <w:rPr>
                <w:b/>
                <w:lang w:val="pt-PT"/>
              </w:rPr>
              <w:t>A. INFORMASAUN JERÁL</w:t>
            </w:r>
          </w:p>
        </w:tc>
      </w:tr>
      <w:tr w:rsidR="005E2A77" w:rsidRPr="00130CF4" w14:paraId="589467A6"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17A2D85D" w14:textId="77777777" w:rsidR="005E2A77" w:rsidRPr="00130CF4" w:rsidRDefault="005E2A77" w:rsidP="006E0E65">
            <w:pPr>
              <w:rPr>
                <w:b/>
                <w:lang w:val="pt-PT"/>
              </w:rPr>
            </w:pPr>
            <w:r w:rsidRPr="00130CF4">
              <w:rPr>
                <w:b/>
                <w:lang w:val="pt-PT"/>
              </w:rPr>
              <w:t>Fornesidórnia Fatin</w:t>
            </w:r>
          </w:p>
        </w:tc>
        <w:tc>
          <w:tcPr>
            <w:tcW w:w="6473" w:type="dxa"/>
            <w:gridSpan w:val="3"/>
          </w:tcPr>
          <w:p w14:paraId="5D531D35" w14:textId="77777777" w:rsidR="005E2A77" w:rsidRPr="00130CF4" w:rsidRDefault="005E2A77" w:rsidP="006E0E65">
            <w:pPr>
              <w:rPr>
                <w:lang w:val="pt-PT"/>
              </w:rPr>
            </w:pPr>
          </w:p>
        </w:tc>
      </w:tr>
      <w:tr w:rsidR="005E2A77" w:rsidRPr="00130CF4" w14:paraId="3F5B64FE"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50592CA3" w14:textId="77777777" w:rsidR="005E2A77" w:rsidRPr="00130CF4" w:rsidRDefault="005E2A77" w:rsidP="006E0E65">
            <w:pPr>
              <w:ind w:left="330"/>
              <w:rPr>
                <w:lang w:val="pt-PT"/>
              </w:rPr>
            </w:pPr>
            <w:r w:rsidRPr="00130CF4">
              <w:rPr>
                <w:lang w:val="pt-PT"/>
              </w:rPr>
              <w:t>Postu Administrativu</w:t>
            </w:r>
          </w:p>
        </w:tc>
        <w:tc>
          <w:tcPr>
            <w:tcW w:w="6473" w:type="dxa"/>
            <w:gridSpan w:val="3"/>
          </w:tcPr>
          <w:p w14:paraId="0812412F" w14:textId="77777777" w:rsidR="005E2A77" w:rsidRPr="00130CF4" w:rsidRDefault="005E2A77" w:rsidP="006E0E65">
            <w:pPr>
              <w:rPr>
                <w:lang w:val="pt-PT"/>
              </w:rPr>
            </w:pPr>
          </w:p>
        </w:tc>
      </w:tr>
      <w:tr w:rsidR="005E2A77" w:rsidRPr="00130CF4" w14:paraId="2342A6E8"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303E319A" w14:textId="77777777" w:rsidR="005E2A77" w:rsidRPr="00130CF4" w:rsidRDefault="005E2A77" w:rsidP="006E0E65">
            <w:pPr>
              <w:ind w:left="330"/>
              <w:rPr>
                <w:lang w:val="pt-PT"/>
              </w:rPr>
            </w:pPr>
            <w:r w:rsidRPr="00130CF4">
              <w:rPr>
                <w:lang w:val="pt-PT"/>
              </w:rPr>
              <w:t>Suku:</w:t>
            </w:r>
          </w:p>
        </w:tc>
        <w:tc>
          <w:tcPr>
            <w:tcW w:w="6473" w:type="dxa"/>
            <w:gridSpan w:val="3"/>
          </w:tcPr>
          <w:p w14:paraId="5D01A5CE" w14:textId="77777777" w:rsidR="005E2A77" w:rsidRPr="00130CF4" w:rsidRDefault="005E2A77" w:rsidP="006E0E65">
            <w:pPr>
              <w:rPr>
                <w:lang w:val="pt-PT"/>
              </w:rPr>
            </w:pPr>
          </w:p>
        </w:tc>
      </w:tr>
      <w:tr w:rsidR="005E2A77" w:rsidRPr="00130CF4" w14:paraId="16991C7B"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4F09C84E" w14:textId="77777777" w:rsidR="005E2A77" w:rsidRPr="00130CF4" w:rsidRDefault="005E2A77" w:rsidP="006E0E65">
            <w:pPr>
              <w:ind w:left="330"/>
              <w:rPr>
                <w:lang w:val="pt-PT"/>
              </w:rPr>
            </w:pPr>
            <w:r w:rsidRPr="00130CF4">
              <w:rPr>
                <w:lang w:val="pt-PT"/>
              </w:rPr>
              <w:t>Aldeia:</w:t>
            </w:r>
          </w:p>
        </w:tc>
        <w:tc>
          <w:tcPr>
            <w:tcW w:w="6473" w:type="dxa"/>
            <w:gridSpan w:val="3"/>
          </w:tcPr>
          <w:p w14:paraId="455630C0" w14:textId="77777777" w:rsidR="005E2A77" w:rsidRPr="00130CF4" w:rsidRDefault="005E2A77" w:rsidP="006E0E65">
            <w:pPr>
              <w:rPr>
                <w:lang w:val="pt-PT"/>
              </w:rPr>
            </w:pPr>
          </w:p>
        </w:tc>
      </w:tr>
      <w:tr w:rsidR="005E2A77" w:rsidRPr="00130CF4" w14:paraId="0013646E"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0AE64F49" w14:textId="77777777" w:rsidR="005E2A77" w:rsidRPr="00130CF4" w:rsidRDefault="005E2A77" w:rsidP="006E0E65">
            <w:pPr>
              <w:rPr>
                <w:b/>
                <w:lang w:val="pt-PT"/>
              </w:rPr>
            </w:pPr>
            <w:r w:rsidRPr="00130CF4">
              <w:rPr>
                <w:b/>
                <w:lang w:val="pt-PT"/>
              </w:rPr>
              <w:t>Informasaun Kontaktu</w:t>
            </w:r>
          </w:p>
        </w:tc>
        <w:tc>
          <w:tcPr>
            <w:tcW w:w="6473" w:type="dxa"/>
            <w:gridSpan w:val="3"/>
          </w:tcPr>
          <w:p w14:paraId="407C6AA0" w14:textId="77777777" w:rsidR="005E2A77" w:rsidRPr="00130CF4" w:rsidRDefault="005E2A77" w:rsidP="006E0E65">
            <w:pPr>
              <w:rPr>
                <w:lang w:val="pt-PT"/>
              </w:rPr>
            </w:pPr>
          </w:p>
        </w:tc>
      </w:tr>
      <w:tr w:rsidR="005E2A77" w:rsidRPr="00130CF4" w14:paraId="5CD46636"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03007D72" w14:textId="77777777" w:rsidR="005E2A77" w:rsidRPr="00130CF4" w:rsidRDefault="005E2A77" w:rsidP="006E0E65">
            <w:pPr>
              <w:ind w:left="330"/>
              <w:rPr>
                <w:lang w:val="pt-PT"/>
              </w:rPr>
            </w:pPr>
            <w:r w:rsidRPr="00130CF4">
              <w:rPr>
                <w:lang w:val="pt-PT"/>
              </w:rPr>
              <w:t>Naran:</w:t>
            </w:r>
          </w:p>
        </w:tc>
        <w:tc>
          <w:tcPr>
            <w:tcW w:w="6473" w:type="dxa"/>
            <w:gridSpan w:val="3"/>
          </w:tcPr>
          <w:p w14:paraId="44D93BB5" w14:textId="77777777" w:rsidR="005E2A77" w:rsidRPr="00130CF4" w:rsidRDefault="005E2A77" w:rsidP="006E0E65">
            <w:pPr>
              <w:rPr>
                <w:lang w:val="pt-PT"/>
              </w:rPr>
            </w:pPr>
          </w:p>
        </w:tc>
      </w:tr>
      <w:tr w:rsidR="005E2A77" w:rsidRPr="00130CF4" w14:paraId="4B8D10C6"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5B621CFA" w14:textId="77777777" w:rsidR="005E2A77" w:rsidRPr="00130CF4" w:rsidRDefault="005E2A77" w:rsidP="006E0E65">
            <w:pPr>
              <w:ind w:left="330"/>
              <w:rPr>
                <w:lang w:val="pt-PT"/>
              </w:rPr>
            </w:pPr>
            <w:r w:rsidRPr="00130CF4">
              <w:rPr>
                <w:lang w:val="pt-PT"/>
              </w:rPr>
              <w:t>Jéneru:</w:t>
            </w:r>
          </w:p>
        </w:tc>
        <w:tc>
          <w:tcPr>
            <w:tcW w:w="6473" w:type="dxa"/>
            <w:gridSpan w:val="3"/>
          </w:tcPr>
          <w:p w14:paraId="5DFE8A38" w14:textId="77777777" w:rsidR="005E2A77" w:rsidRPr="00130CF4" w:rsidRDefault="005E2A77" w:rsidP="006E0E65">
            <w:pPr>
              <w:rPr>
                <w:lang w:val="pt-PT"/>
              </w:rPr>
            </w:pPr>
            <w:r w:rsidRPr="00130CF4">
              <w:rPr>
                <w:rFonts w:ascii="Segoe UI Symbol" w:hAnsi="Segoe UI Symbol" w:cs="Segoe UI Symbol"/>
                <w:lang w:val="pt-PT"/>
              </w:rPr>
              <w:t>❑</w:t>
            </w:r>
            <w:r w:rsidRPr="00130CF4">
              <w:rPr>
                <w:lang w:val="pt-PT"/>
              </w:rPr>
              <w:t xml:space="preserve"> Mane</w:t>
            </w:r>
          </w:p>
          <w:p w14:paraId="090979A9" w14:textId="77777777" w:rsidR="005E2A77" w:rsidRPr="00130CF4" w:rsidRDefault="005E2A77" w:rsidP="006E0E65">
            <w:pPr>
              <w:rPr>
                <w:lang w:val="pt-PT"/>
              </w:rPr>
            </w:pPr>
            <w:r w:rsidRPr="00130CF4">
              <w:rPr>
                <w:rFonts w:ascii="Segoe UI Symbol" w:hAnsi="Segoe UI Symbol" w:cs="Segoe UI Symbol"/>
                <w:lang w:val="pt-PT"/>
              </w:rPr>
              <w:t>❑</w:t>
            </w:r>
            <w:r w:rsidRPr="00130CF4">
              <w:rPr>
                <w:lang w:val="pt-PT"/>
              </w:rPr>
              <w:t xml:space="preserve"> Feto</w:t>
            </w:r>
          </w:p>
        </w:tc>
      </w:tr>
      <w:tr w:rsidR="005E2A77" w:rsidRPr="00130CF4" w14:paraId="04FEC545"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7DC96799" w14:textId="77777777" w:rsidR="005E2A77" w:rsidRPr="00130CF4" w:rsidRDefault="005E2A77" w:rsidP="006E0E65">
            <w:pPr>
              <w:ind w:left="330"/>
              <w:rPr>
                <w:lang w:val="pt-PT"/>
              </w:rPr>
            </w:pPr>
            <w:r w:rsidRPr="00130CF4">
              <w:rPr>
                <w:lang w:val="pt-PT"/>
              </w:rPr>
              <w:t>Idade:</w:t>
            </w:r>
          </w:p>
        </w:tc>
        <w:tc>
          <w:tcPr>
            <w:tcW w:w="6473" w:type="dxa"/>
            <w:gridSpan w:val="3"/>
          </w:tcPr>
          <w:p w14:paraId="32985976" w14:textId="77777777" w:rsidR="005E2A77" w:rsidRPr="00130CF4" w:rsidRDefault="005E2A77" w:rsidP="006E0E65">
            <w:pPr>
              <w:rPr>
                <w:rFonts w:eastAsia="Noto Sans Symbols" w:cstheme="minorHAnsi"/>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18 to’o 24</w:t>
            </w:r>
          </w:p>
          <w:p w14:paraId="19ACC788" w14:textId="77777777" w:rsidR="005E2A77" w:rsidRPr="00130CF4" w:rsidRDefault="005E2A77" w:rsidP="006E0E65">
            <w:pPr>
              <w:rPr>
                <w:rFonts w:cstheme="minorHAnsi"/>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25 to’o 34</w:t>
            </w:r>
          </w:p>
          <w:p w14:paraId="146F60B6" w14:textId="77777777" w:rsidR="005E2A77" w:rsidRPr="00130CF4" w:rsidRDefault="005E2A77" w:rsidP="006E0E65">
            <w:pPr>
              <w:rPr>
                <w:rFonts w:cstheme="minorHAnsi"/>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35 to’o 44</w:t>
            </w:r>
          </w:p>
          <w:p w14:paraId="0FDDD15B" w14:textId="77777777" w:rsidR="005E2A77" w:rsidRPr="00130CF4" w:rsidRDefault="005E2A77" w:rsidP="006E0E65">
            <w:pPr>
              <w:rPr>
                <w:rFonts w:cstheme="minorHAnsi"/>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45 to’o 54</w:t>
            </w:r>
          </w:p>
          <w:p w14:paraId="4BB53C1E" w14:textId="77777777" w:rsidR="005E2A77" w:rsidRPr="00130CF4" w:rsidRDefault="005E2A77" w:rsidP="006E0E65">
            <w:pPr>
              <w:rPr>
                <w:rFonts w:cstheme="minorHAnsi"/>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55 to’o 64</w:t>
            </w:r>
          </w:p>
          <w:p w14:paraId="02D01D40" w14:textId="77777777" w:rsidR="005E2A77" w:rsidRPr="00130CF4" w:rsidRDefault="005E2A77" w:rsidP="006E0E65">
            <w:pPr>
              <w:rPr>
                <w:lang w:val="pt-PT"/>
              </w:rPr>
            </w:pPr>
            <w:r w:rsidRPr="00130CF4">
              <w:rPr>
                <w:rFonts w:ascii="Segoe UI Symbol" w:eastAsia="Noto Sans Symbols" w:hAnsi="Segoe UI Symbol" w:cs="Segoe UI Symbol"/>
                <w:lang w:val="pt-PT"/>
              </w:rPr>
              <w:t>❑</w:t>
            </w:r>
            <w:r w:rsidRPr="00130CF4">
              <w:rPr>
                <w:rFonts w:eastAsia="Noto Sans Symbols" w:cstheme="minorHAnsi"/>
                <w:lang w:val="pt-PT"/>
              </w:rPr>
              <w:t xml:space="preserve"> Tinan 65 ka liu</w:t>
            </w:r>
          </w:p>
        </w:tc>
      </w:tr>
      <w:tr w:rsidR="005E2A77" w:rsidRPr="00130CF4" w14:paraId="45C85362"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3CE29134" w14:textId="77777777" w:rsidR="005E2A77" w:rsidRPr="00130CF4" w:rsidRDefault="005E2A77" w:rsidP="006E0E65">
            <w:pPr>
              <w:ind w:left="330"/>
              <w:rPr>
                <w:lang w:val="pt-PT"/>
              </w:rPr>
            </w:pPr>
            <w:r w:rsidRPr="00130CF4">
              <w:rPr>
                <w:lang w:val="pt-PT"/>
              </w:rPr>
              <w:t>Númeru telefone:</w:t>
            </w:r>
          </w:p>
        </w:tc>
        <w:tc>
          <w:tcPr>
            <w:tcW w:w="6473" w:type="dxa"/>
            <w:gridSpan w:val="3"/>
          </w:tcPr>
          <w:p w14:paraId="5AE95E02" w14:textId="77777777" w:rsidR="005E2A77" w:rsidRPr="00130CF4" w:rsidRDefault="005E2A77" w:rsidP="006E0E65">
            <w:pPr>
              <w:rPr>
                <w:lang w:val="pt-PT"/>
              </w:rPr>
            </w:pPr>
          </w:p>
        </w:tc>
      </w:tr>
      <w:tr w:rsidR="005E2A77" w:rsidRPr="00130CF4" w14:paraId="428B84E2"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3133BC95" w14:textId="77777777" w:rsidR="005E2A77" w:rsidRPr="00130CF4" w:rsidRDefault="005E2A77" w:rsidP="006E0E65">
            <w:pPr>
              <w:ind w:left="330"/>
              <w:rPr>
                <w:lang w:val="pt-PT"/>
              </w:rPr>
            </w:pPr>
            <w:r w:rsidRPr="00130CF4">
              <w:rPr>
                <w:lang w:val="pt-PT"/>
              </w:rPr>
              <w:t>Fatin Hela:</w:t>
            </w:r>
          </w:p>
        </w:tc>
        <w:tc>
          <w:tcPr>
            <w:tcW w:w="6473" w:type="dxa"/>
            <w:gridSpan w:val="3"/>
          </w:tcPr>
          <w:p w14:paraId="28D65BC6" w14:textId="77777777" w:rsidR="005E2A77" w:rsidRPr="00130CF4" w:rsidRDefault="005E2A77" w:rsidP="006E0E65">
            <w:pPr>
              <w:rPr>
                <w:lang w:val="pt-PT"/>
              </w:rPr>
            </w:pPr>
          </w:p>
        </w:tc>
      </w:tr>
      <w:tr w:rsidR="005E2A77" w:rsidRPr="00130CF4" w14:paraId="4E4DA089"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shd w:val="clear" w:color="auto" w:fill="B4C6E7" w:themeFill="accent5" w:themeFillTint="66"/>
          </w:tcPr>
          <w:p w14:paraId="7D75B6A7" w14:textId="77777777" w:rsidR="005E2A77" w:rsidRPr="00130CF4" w:rsidRDefault="005E2A77" w:rsidP="006E0E65">
            <w:pPr>
              <w:rPr>
                <w:lang w:val="pt-PT"/>
              </w:rPr>
            </w:pPr>
            <w:r w:rsidRPr="00130CF4">
              <w:rPr>
                <w:b/>
                <w:lang w:val="pt-PT"/>
              </w:rPr>
              <w:t>Sosio-ekonómiku</w:t>
            </w:r>
          </w:p>
        </w:tc>
        <w:tc>
          <w:tcPr>
            <w:tcW w:w="6473" w:type="dxa"/>
            <w:gridSpan w:val="3"/>
            <w:shd w:val="clear" w:color="auto" w:fill="B4C6E7" w:themeFill="accent5" w:themeFillTint="66"/>
          </w:tcPr>
          <w:p w14:paraId="27ED1BBB" w14:textId="77777777" w:rsidR="005E2A77" w:rsidRPr="00130CF4" w:rsidRDefault="005E2A77" w:rsidP="006E0E65">
            <w:pPr>
              <w:rPr>
                <w:lang w:val="pt-PT"/>
              </w:rPr>
            </w:pPr>
          </w:p>
        </w:tc>
      </w:tr>
      <w:tr w:rsidR="005E2A77" w:rsidRPr="00130CF4" w14:paraId="37401FCA" w14:textId="77777777" w:rsidTr="006E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26" w:type="dxa"/>
        </w:trPr>
        <w:tc>
          <w:tcPr>
            <w:tcW w:w="2972" w:type="dxa"/>
          </w:tcPr>
          <w:p w14:paraId="13148C2D" w14:textId="77777777" w:rsidR="005E2A77" w:rsidRPr="00130CF4" w:rsidRDefault="005E2A77" w:rsidP="006E0E65">
            <w:pPr>
              <w:rPr>
                <w:b/>
                <w:lang w:val="pt-PT"/>
              </w:rPr>
            </w:pPr>
            <w:r w:rsidRPr="00130CF4">
              <w:rPr>
                <w:lang w:val="pt-PT"/>
              </w:rPr>
              <w:t>Nivel edukasaun a’asliu maka saida?</w:t>
            </w:r>
          </w:p>
        </w:tc>
        <w:tc>
          <w:tcPr>
            <w:tcW w:w="6473" w:type="dxa"/>
            <w:gridSpan w:val="3"/>
          </w:tcPr>
          <w:p w14:paraId="16525D1D" w14:textId="77777777" w:rsidR="005E2A77" w:rsidRPr="00130CF4" w:rsidRDefault="005E2A77" w:rsidP="006E0E65">
            <w:pPr>
              <w:rPr>
                <w:lang w:val="pt-PT"/>
              </w:rPr>
            </w:pPr>
            <w:r w:rsidRPr="00130CF4">
              <w:rPr>
                <w:rFonts w:ascii="Segoe UI Symbol" w:eastAsia="Noto Sans Symbols" w:hAnsi="Segoe UI Symbol" w:cs="Segoe UI Symbol"/>
                <w:sz w:val="20"/>
                <w:szCs w:val="20"/>
                <w:lang w:val="pt-PT"/>
              </w:rPr>
              <w:t>❑</w:t>
            </w:r>
            <w:r w:rsidRPr="00130CF4">
              <w:rPr>
                <w:lang w:val="pt-PT"/>
              </w:rPr>
              <w:t xml:space="preserve">  La eskola</w:t>
            </w:r>
          </w:p>
          <w:p w14:paraId="70CACEF0"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Pre-primária</w:t>
            </w:r>
          </w:p>
          <w:p w14:paraId="2F71D03D"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Primária balu</w:t>
            </w:r>
          </w:p>
          <w:p w14:paraId="3C4E8229"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Kompleta primária</w:t>
            </w:r>
          </w:p>
          <w:p w14:paraId="2AE43C1B"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Pré-sekundária</w:t>
            </w:r>
          </w:p>
          <w:p w14:paraId="10E2B027"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Sekundária balu</w:t>
            </w:r>
          </w:p>
          <w:p w14:paraId="638C8190" w14:textId="77777777" w:rsidR="005E2A77" w:rsidRPr="00130CF4" w:rsidRDefault="005E2A77" w:rsidP="006E0E65">
            <w:pPr>
              <w:rPr>
                <w:lang w:val="pt-PT"/>
              </w:rPr>
            </w:pPr>
            <w:r w:rsidRPr="00130CF4">
              <w:rPr>
                <w:rFonts w:ascii="Noto Sans Symbols" w:eastAsia="Noto Sans Symbols" w:hAnsi="Noto Sans Symbols" w:cs="Noto Sans Symbols"/>
                <w:sz w:val="20"/>
                <w:szCs w:val="20"/>
                <w:lang w:val="pt-PT"/>
              </w:rPr>
              <w:t>❑</w:t>
            </w:r>
            <w:r w:rsidRPr="00130CF4">
              <w:rPr>
                <w:lang w:val="pt-PT"/>
              </w:rPr>
              <w:t xml:space="preserve">   Kompleta sekundária</w:t>
            </w:r>
          </w:p>
          <w:p w14:paraId="20535066" w14:textId="77777777" w:rsidR="005E2A77" w:rsidRPr="00130CF4" w:rsidRDefault="005E2A77" w:rsidP="006E0E65">
            <w:pPr>
              <w:rPr>
                <w:lang w:val="pt-PT"/>
              </w:rPr>
            </w:pPr>
            <w:r w:rsidRPr="00130CF4">
              <w:rPr>
                <w:rFonts w:ascii="Segoe UI Symbol" w:eastAsia="Noto Sans Symbols" w:hAnsi="Segoe UI Symbol" w:cs="Segoe UI Symbol"/>
                <w:sz w:val="20"/>
                <w:szCs w:val="20"/>
                <w:lang w:val="pt-PT"/>
              </w:rPr>
              <w:t>❑</w:t>
            </w:r>
            <w:r w:rsidRPr="00130CF4">
              <w:rPr>
                <w:lang w:val="pt-PT"/>
              </w:rPr>
              <w:t xml:space="preserve">  Universidade ka edukasaun tersiáriu seluk</w:t>
            </w:r>
          </w:p>
        </w:tc>
      </w:tr>
    </w:tbl>
    <w:p w14:paraId="32104DD8" w14:textId="77777777" w:rsidR="005E2A77" w:rsidRPr="00130CF4" w:rsidRDefault="005E2A77" w:rsidP="006E0E65">
      <w:pPr>
        <w:spacing w:after="0" w:line="240" w:lineRule="auto"/>
        <w:rPr>
          <w:b/>
          <w:sz w:val="28"/>
          <w:szCs w:val="28"/>
        </w:rPr>
      </w:pPr>
    </w:p>
    <w:p w14:paraId="3687198E" w14:textId="77777777" w:rsidR="005E2A77" w:rsidRPr="00130CF4" w:rsidRDefault="005E2A77" w:rsidP="006E0E65">
      <w:pPr>
        <w:spacing w:after="0" w:line="240" w:lineRule="auto"/>
        <w:rPr>
          <w:b/>
          <w:sz w:val="28"/>
          <w:szCs w:val="28"/>
        </w:rPr>
      </w:pPr>
    </w:p>
    <w:tbl>
      <w:tblPr>
        <w:tblStyle w:val="TableGrid"/>
        <w:tblW w:w="9445" w:type="dxa"/>
        <w:tblInd w:w="-5" w:type="dxa"/>
        <w:tblLook w:val="04A0" w:firstRow="1" w:lastRow="0" w:firstColumn="1" w:lastColumn="0" w:noHBand="0" w:noVBand="1"/>
      </w:tblPr>
      <w:tblGrid>
        <w:gridCol w:w="2972"/>
        <w:gridCol w:w="3236"/>
        <w:gridCol w:w="3237"/>
      </w:tblGrid>
      <w:tr w:rsidR="005E2A77" w:rsidRPr="00130CF4" w14:paraId="3D217790" w14:textId="77777777" w:rsidTr="006E0E65">
        <w:tc>
          <w:tcPr>
            <w:tcW w:w="9445" w:type="dxa"/>
            <w:gridSpan w:val="3"/>
            <w:shd w:val="clear" w:color="auto" w:fill="8EAADB" w:themeFill="accent5" w:themeFillTint="99"/>
          </w:tcPr>
          <w:p w14:paraId="77EC3E5D" w14:textId="77777777" w:rsidR="005E2A77" w:rsidRPr="00130CF4" w:rsidRDefault="005E2A77" w:rsidP="006E0E65">
            <w:r w:rsidRPr="00130CF4">
              <w:rPr>
                <w:b/>
              </w:rPr>
              <w:t>B. INFORMASAUN ISTÓRIA</w:t>
            </w:r>
          </w:p>
        </w:tc>
      </w:tr>
      <w:tr w:rsidR="005E2A77" w:rsidRPr="00130CF4" w14:paraId="00701800" w14:textId="77777777" w:rsidTr="006E0E65">
        <w:tc>
          <w:tcPr>
            <w:tcW w:w="2972" w:type="dxa"/>
          </w:tcPr>
          <w:p w14:paraId="47F499DE" w14:textId="77777777" w:rsidR="005E2A77" w:rsidRPr="00130CF4" w:rsidRDefault="005E2A77" w:rsidP="006E0E65">
            <w:r w:rsidRPr="00130CF4">
              <w:t xml:space="preserve">P1. Ita bo’ot servisu mesak ka ho badain seluk? </w:t>
            </w:r>
          </w:p>
        </w:tc>
        <w:tc>
          <w:tcPr>
            <w:tcW w:w="6473" w:type="dxa"/>
            <w:gridSpan w:val="2"/>
          </w:tcPr>
          <w:p w14:paraId="0DBFA93A" w14:textId="77777777" w:rsidR="005E2A77" w:rsidRPr="00130CF4" w:rsidRDefault="005E2A77" w:rsidP="006E0E65">
            <w:r w:rsidRPr="00130CF4">
              <w:rPr>
                <w:rFonts w:ascii="Wingdings" w:hAnsi="Wingdings"/>
                <w:sz w:val="20"/>
                <w:szCs w:val="20"/>
              </w:rPr>
              <w:t></w:t>
            </w:r>
            <w:r w:rsidRPr="00130CF4">
              <w:t xml:space="preserve"> Mesak</w:t>
            </w:r>
          </w:p>
          <w:p w14:paraId="0CCBC5CE" w14:textId="77777777" w:rsidR="005E2A77" w:rsidRPr="00130CF4" w:rsidRDefault="005E2A77" w:rsidP="006E0E65">
            <w:r w:rsidRPr="00130CF4">
              <w:rPr>
                <w:rFonts w:ascii="Wingdings" w:hAnsi="Wingdings"/>
                <w:sz w:val="20"/>
                <w:szCs w:val="20"/>
              </w:rPr>
              <w:t></w:t>
            </w:r>
            <w:r w:rsidRPr="00130CF4">
              <w:t xml:space="preserve"> Ho badain seluk</w:t>
            </w:r>
          </w:p>
        </w:tc>
      </w:tr>
      <w:tr w:rsidR="005E2A77" w:rsidRPr="00130CF4" w14:paraId="5CE12902" w14:textId="77777777" w:rsidTr="006E0E65">
        <w:tc>
          <w:tcPr>
            <w:tcW w:w="2972" w:type="dxa"/>
          </w:tcPr>
          <w:p w14:paraId="67557943" w14:textId="77777777" w:rsidR="005E2A77" w:rsidRPr="00130CF4" w:rsidRDefault="005E2A77" w:rsidP="006E0E65">
            <w:r w:rsidRPr="00130CF4">
              <w:rPr>
                <w:lang w:val="pt-PT"/>
              </w:rPr>
              <w:t>P2. Tinan hira ona mak ita halo negósiu ida-ne’e?</w:t>
            </w:r>
          </w:p>
        </w:tc>
        <w:tc>
          <w:tcPr>
            <w:tcW w:w="6473" w:type="dxa"/>
            <w:gridSpan w:val="2"/>
          </w:tcPr>
          <w:p w14:paraId="5519E132" w14:textId="77777777" w:rsidR="005E2A77" w:rsidRPr="00130CF4" w:rsidRDefault="005E2A77" w:rsidP="006E0E65"/>
        </w:tc>
      </w:tr>
      <w:tr w:rsidR="005E2A77" w:rsidRPr="00130CF4" w14:paraId="73877119" w14:textId="77777777" w:rsidTr="006E0E65">
        <w:tc>
          <w:tcPr>
            <w:tcW w:w="2972" w:type="dxa"/>
          </w:tcPr>
          <w:p w14:paraId="44EF1681" w14:textId="77777777" w:rsidR="005E2A77" w:rsidRPr="00130CF4" w:rsidRDefault="005E2A77" w:rsidP="006E0E65">
            <w:r>
              <w:rPr>
                <w:lang w:val="pt-PT"/>
              </w:rPr>
              <w:t>P3</w:t>
            </w:r>
            <w:r w:rsidRPr="00130CF4">
              <w:rPr>
                <w:lang w:val="pt-PT"/>
              </w:rPr>
              <w:t>. Se ita mak na’in ka auto-empregadu, ita hetan kapitál hosi ne’ebé hodi hahú negósiu ne’e?</w:t>
            </w:r>
          </w:p>
        </w:tc>
        <w:tc>
          <w:tcPr>
            <w:tcW w:w="6473" w:type="dxa"/>
            <w:gridSpan w:val="2"/>
          </w:tcPr>
          <w:p w14:paraId="233F3878"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Osan poupansa</w:t>
            </w:r>
          </w:p>
          <w:p w14:paraId="4B6612C2"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Empréstimu hosi banku</w:t>
            </w:r>
          </w:p>
          <w:p w14:paraId="25EA7B0A"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Empréstimu hosi família/belun sira</w:t>
            </w:r>
          </w:p>
          <w:p w14:paraId="2F7EEAF4"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Empréstimu hosi fonte seluk</w:t>
            </w:r>
          </w:p>
          <w:p w14:paraId="33084E96"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Fundu dezenvolvimentu suku</w:t>
            </w:r>
          </w:p>
          <w:p w14:paraId="60BB8FF4"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Apoiu hosi fundu doadór nian</w:t>
            </w:r>
          </w:p>
          <w:p w14:paraId="168E7E14" w14:textId="77777777" w:rsidR="005E2A77" w:rsidRPr="00130CF4" w:rsidRDefault="005E2A77" w:rsidP="006E0E65">
            <w:r w:rsidRPr="00130CF4">
              <w:rPr>
                <w:rFonts w:ascii="Wingdings" w:hAnsi="Wingdings"/>
                <w:sz w:val="20"/>
                <w:szCs w:val="20"/>
              </w:rPr>
              <w:t></w:t>
            </w:r>
            <w:r w:rsidRPr="00130CF4">
              <w:rPr>
                <w:lang w:val="pt-PT"/>
              </w:rPr>
              <w:t xml:space="preserve"> Seluk (espesifika)</w:t>
            </w:r>
          </w:p>
        </w:tc>
      </w:tr>
      <w:tr w:rsidR="005E2A77" w:rsidRPr="00130CF4" w14:paraId="0A5912A2" w14:textId="77777777" w:rsidTr="006E0E65">
        <w:tc>
          <w:tcPr>
            <w:tcW w:w="2972" w:type="dxa"/>
          </w:tcPr>
          <w:p w14:paraId="2E0AAFE3" w14:textId="77777777" w:rsidR="005E2A77" w:rsidRPr="00130CF4" w:rsidRDefault="005E2A77" w:rsidP="006E0E65">
            <w:r w:rsidRPr="00130CF4">
              <w:t>P4. Tamba sa deside sai badain?</w:t>
            </w:r>
          </w:p>
        </w:tc>
        <w:tc>
          <w:tcPr>
            <w:tcW w:w="6473" w:type="dxa"/>
            <w:gridSpan w:val="2"/>
          </w:tcPr>
          <w:p w14:paraId="6B0A6F34" w14:textId="77777777" w:rsidR="005E2A77" w:rsidRPr="00130CF4" w:rsidRDefault="005E2A77" w:rsidP="006E0E65"/>
        </w:tc>
      </w:tr>
      <w:tr w:rsidR="005E2A77" w:rsidRPr="00130CF4" w14:paraId="0DA9713F" w14:textId="77777777" w:rsidTr="006E0E65">
        <w:tc>
          <w:tcPr>
            <w:tcW w:w="2972" w:type="dxa"/>
          </w:tcPr>
          <w:p w14:paraId="162C8455" w14:textId="77777777" w:rsidR="005E2A77" w:rsidRPr="00130CF4" w:rsidRDefault="005E2A77" w:rsidP="006E0E65">
            <w:r w:rsidRPr="00130CF4">
              <w:t>P</w:t>
            </w:r>
            <w:r>
              <w:t>5</w:t>
            </w:r>
            <w:r w:rsidRPr="00130CF4">
              <w:t xml:space="preserve">. Ita hetan treinamentu atu </w:t>
            </w:r>
            <w:r w:rsidRPr="00130CF4">
              <w:lastRenderedPageBreak/>
              <w:t>halo servisu badain?</w:t>
            </w:r>
          </w:p>
        </w:tc>
        <w:tc>
          <w:tcPr>
            <w:tcW w:w="6473" w:type="dxa"/>
            <w:gridSpan w:val="2"/>
          </w:tcPr>
          <w:p w14:paraId="44DD5C30" w14:textId="77777777" w:rsidR="005E2A77" w:rsidRPr="00130CF4" w:rsidRDefault="005E2A77" w:rsidP="006E0E65">
            <w:r w:rsidRPr="00130CF4">
              <w:rPr>
                <w:rFonts w:ascii="Wingdings" w:hAnsi="Wingdings"/>
                <w:sz w:val="20"/>
                <w:szCs w:val="20"/>
              </w:rPr>
              <w:lastRenderedPageBreak/>
              <w:t></w:t>
            </w:r>
            <w:r w:rsidRPr="00130CF4">
              <w:t xml:space="preserve"> Sin</w:t>
            </w:r>
          </w:p>
          <w:p w14:paraId="7B2676D3" w14:textId="77777777" w:rsidR="005E2A77" w:rsidRPr="00130CF4" w:rsidRDefault="005E2A77" w:rsidP="006E0E65">
            <w:r w:rsidRPr="00130CF4">
              <w:rPr>
                <w:rFonts w:ascii="Wingdings" w:hAnsi="Wingdings"/>
                <w:sz w:val="20"/>
                <w:szCs w:val="20"/>
              </w:rPr>
              <w:lastRenderedPageBreak/>
              <w:t></w:t>
            </w:r>
            <w:r w:rsidRPr="00130CF4">
              <w:t xml:space="preserve"> Lae</w:t>
            </w:r>
          </w:p>
        </w:tc>
      </w:tr>
      <w:tr w:rsidR="005E2A77" w:rsidRPr="00130CF4" w14:paraId="4D8F73D3" w14:textId="77777777" w:rsidTr="006E0E65">
        <w:tc>
          <w:tcPr>
            <w:tcW w:w="2972" w:type="dxa"/>
          </w:tcPr>
          <w:p w14:paraId="386A2347" w14:textId="77777777" w:rsidR="005E2A77" w:rsidRPr="00130CF4" w:rsidRDefault="005E2A77" w:rsidP="006E0E65">
            <w:r w:rsidRPr="00130CF4">
              <w:lastRenderedPageBreak/>
              <w:t>P</w:t>
            </w:r>
            <w:r>
              <w:t>6</w:t>
            </w:r>
            <w:r w:rsidRPr="00130CF4">
              <w:t>. Se sin, ita hetan treinamentu hodi sai badain?</w:t>
            </w:r>
          </w:p>
        </w:tc>
        <w:tc>
          <w:tcPr>
            <w:tcW w:w="6473" w:type="dxa"/>
            <w:gridSpan w:val="2"/>
          </w:tcPr>
          <w:p w14:paraId="5AD826C5" w14:textId="77777777" w:rsidR="005E2A77" w:rsidRPr="00130CF4" w:rsidRDefault="005E2A77" w:rsidP="006E0E65">
            <w:r w:rsidRPr="00130CF4">
              <w:rPr>
                <w:rFonts w:ascii="Wingdings" w:hAnsi="Wingdings"/>
                <w:sz w:val="20"/>
                <w:szCs w:val="20"/>
              </w:rPr>
              <w:t></w:t>
            </w:r>
            <w:r w:rsidRPr="00130CF4">
              <w:t xml:space="preserve"> Eskola badain </w:t>
            </w:r>
          </w:p>
          <w:p w14:paraId="31543473" w14:textId="77777777" w:rsidR="005E2A77" w:rsidRPr="00130CF4" w:rsidRDefault="005E2A77" w:rsidP="006E0E65">
            <w:r w:rsidRPr="00130CF4">
              <w:rPr>
                <w:rFonts w:ascii="Wingdings" w:hAnsi="Wingdings"/>
                <w:sz w:val="20"/>
                <w:szCs w:val="20"/>
              </w:rPr>
              <w:t></w:t>
            </w:r>
            <w:r w:rsidRPr="00130CF4">
              <w:t xml:space="preserve"> ONG</w:t>
            </w:r>
          </w:p>
          <w:p w14:paraId="066CF44D" w14:textId="77777777" w:rsidR="005E2A77" w:rsidRPr="00130CF4" w:rsidRDefault="005E2A77" w:rsidP="006E0E65">
            <w:r w:rsidRPr="00130CF4">
              <w:rPr>
                <w:rFonts w:ascii="Wingdings" w:hAnsi="Wingdings"/>
                <w:sz w:val="20"/>
                <w:szCs w:val="20"/>
              </w:rPr>
              <w:t></w:t>
            </w:r>
            <w:r w:rsidRPr="00130CF4">
              <w:t xml:space="preserve"> Igreja</w:t>
            </w:r>
          </w:p>
          <w:p w14:paraId="1CE4DD41" w14:textId="77777777" w:rsidR="005E2A77" w:rsidRPr="00130CF4" w:rsidRDefault="005E2A77" w:rsidP="006E0E65">
            <w:r w:rsidRPr="00130CF4">
              <w:rPr>
                <w:rFonts w:ascii="Wingdings" w:hAnsi="Wingdings"/>
                <w:sz w:val="20"/>
                <w:szCs w:val="20"/>
              </w:rPr>
              <w:t></w:t>
            </w:r>
            <w:r w:rsidRPr="00130CF4">
              <w:t xml:space="preserve"> Membru familia</w:t>
            </w:r>
          </w:p>
          <w:p w14:paraId="1308D1B2" w14:textId="77777777" w:rsidR="005E2A77" w:rsidRPr="00130CF4" w:rsidRDefault="005E2A77" w:rsidP="006E0E65">
            <w:r w:rsidRPr="00130CF4">
              <w:rPr>
                <w:rFonts w:ascii="Wingdings" w:hAnsi="Wingdings"/>
                <w:sz w:val="20"/>
                <w:szCs w:val="20"/>
              </w:rPr>
              <w:t></w:t>
            </w:r>
            <w:r w:rsidRPr="00130CF4">
              <w:t xml:space="preserve"> Ema seluk iha komunidade</w:t>
            </w:r>
          </w:p>
          <w:p w14:paraId="54614D4A" w14:textId="77777777" w:rsidR="005E2A77" w:rsidRPr="00130CF4" w:rsidRDefault="005E2A77" w:rsidP="006E0E65">
            <w:r w:rsidRPr="00130CF4">
              <w:rPr>
                <w:rFonts w:ascii="Wingdings" w:hAnsi="Wingdings"/>
                <w:sz w:val="20"/>
                <w:szCs w:val="20"/>
              </w:rPr>
              <w:t></w:t>
            </w:r>
            <w:r w:rsidRPr="00130CF4">
              <w:t xml:space="preserve"> Governu</w:t>
            </w:r>
          </w:p>
          <w:p w14:paraId="33DEEF7E" w14:textId="77777777" w:rsidR="005E2A77" w:rsidRPr="00130CF4" w:rsidRDefault="005E2A77" w:rsidP="006E0E65">
            <w:r w:rsidRPr="00130CF4">
              <w:rPr>
                <w:rFonts w:ascii="Wingdings" w:hAnsi="Wingdings"/>
                <w:sz w:val="20"/>
                <w:szCs w:val="20"/>
              </w:rPr>
              <w:t></w:t>
            </w:r>
            <w:r w:rsidRPr="00130CF4">
              <w:t xml:space="preserve"> Tuir badain seluk</w:t>
            </w:r>
          </w:p>
          <w:p w14:paraId="0A9685ED" w14:textId="77777777" w:rsidR="005E2A77" w:rsidRPr="00130CF4" w:rsidRDefault="005E2A77" w:rsidP="006E0E65">
            <w:r w:rsidRPr="00130CF4">
              <w:rPr>
                <w:rFonts w:ascii="Wingdings" w:hAnsi="Wingdings"/>
                <w:sz w:val="20"/>
                <w:szCs w:val="20"/>
              </w:rPr>
              <w:t></w:t>
            </w:r>
            <w:r w:rsidRPr="00130CF4">
              <w:t xml:space="preserve"> Programa hosi doador</w:t>
            </w:r>
          </w:p>
          <w:p w14:paraId="4B9C7DB5" w14:textId="77777777" w:rsidR="005E2A77" w:rsidRPr="00130CF4" w:rsidRDefault="005E2A77" w:rsidP="006E0E65">
            <w:r w:rsidRPr="00130CF4">
              <w:rPr>
                <w:rFonts w:ascii="Wingdings" w:hAnsi="Wingdings"/>
                <w:sz w:val="20"/>
                <w:szCs w:val="20"/>
              </w:rPr>
              <w:t></w:t>
            </w:r>
            <w:r w:rsidRPr="00130CF4">
              <w:t xml:space="preserve"> Seluk tan (spesifiku)</w:t>
            </w:r>
          </w:p>
        </w:tc>
      </w:tr>
      <w:tr w:rsidR="005E2A77" w:rsidRPr="00130CF4" w14:paraId="38D8F735" w14:textId="77777777" w:rsidTr="006E0E65">
        <w:tc>
          <w:tcPr>
            <w:tcW w:w="2972" w:type="dxa"/>
          </w:tcPr>
          <w:p w14:paraId="135B5526" w14:textId="77777777" w:rsidR="005E2A77" w:rsidRPr="00130CF4" w:rsidRDefault="005E2A77" w:rsidP="006E0E65">
            <w:r w:rsidRPr="00130CF4">
              <w:t>P</w:t>
            </w:r>
            <w:r>
              <w:t>7</w:t>
            </w:r>
            <w:r w:rsidRPr="00130CF4">
              <w:t>. Treinamentu kona ba saida?</w:t>
            </w:r>
          </w:p>
        </w:tc>
        <w:tc>
          <w:tcPr>
            <w:tcW w:w="6473" w:type="dxa"/>
            <w:gridSpan w:val="2"/>
          </w:tcPr>
          <w:p w14:paraId="31DE5112" w14:textId="77777777" w:rsidR="005E2A77" w:rsidRPr="00130CF4" w:rsidRDefault="005E2A77" w:rsidP="006E0E65"/>
        </w:tc>
      </w:tr>
      <w:tr w:rsidR="005E2A77" w:rsidRPr="00130CF4" w14:paraId="2C8BCC9E" w14:textId="77777777" w:rsidTr="006E0E65">
        <w:tc>
          <w:tcPr>
            <w:tcW w:w="2972" w:type="dxa"/>
          </w:tcPr>
          <w:p w14:paraId="769073A8" w14:textId="77777777" w:rsidR="005E2A77" w:rsidRPr="00130CF4" w:rsidRDefault="005E2A77" w:rsidP="006E0E65">
            <w:r w:rsidRPr="00130CF4">
              <w:t>P</w:t>
            </w:r>
            <w:r>
              <w:t>8</w:t>
            </w:r>
            <w:r w:rsidRPr="00130CF4">
              <w:t xml:space="preserve">. Treinamentu ba semana hira? </w:t>
            </w:r>
          </w:p>
        </w:tc>
        <w:tc>
          <w:tcPr>
            <w:tcW w:w="6473" w:type="dxa"/>
            <w:gridSpan w:val="2"/>
          </w:tcPr>
          <w:p w14:paraId="1EB1F835" w14:textId="77777777" w:rsidR="005E2A77" w:rsidRPr="00130CF4" w:rsidRDefault="005E2A77" w:rsidP="006E0E65"/>
        </w:tc>
      </w:tr>
      <w:tr w:rsidR="005E2A77" w:rsidRPr="00130CF4" w14:paraId="4B6D9B1D" w14:textId="77777777" w:rsidTr="006E0E65">
        <w:tc>
          <w:tcPr>
            <w:tcW w:w="2972" w:type="dxa"/>
            <w:vMerge w:val="restart"/>
          </w:tcPr>
          <w:p w14:paraId="0A358831" w14:textId="77777777" w:rsidR="005E2A77" w:rsidRPr="00130CF4" w:rsidRDefault="005E2A77" w:rsidP="006E0E65">
            <w:r w:rsidRPr="00130CF4">
              <w:t>P</w:t>
            </w:r>
            <w:r>
              <w:t>9</w:t>
            </w:r>
            <w:r w:rsidRPr="00130CF4">
              <w:t>. Ita iha pessoal servisu ho ita?</w:t>
            </w:r>
            <w:r>
              <w:t xml:space="preserve"> Bantu</w:t>
            </w:r>
          </w:p>
        </w:tc>
        <w:tc>
          <w:tcPr>
            <w:tcW w:w="3236" w:type="dxa"/>
            <w:vMerge w:val="restart"/>
          </w:tcPr>
          <w:p w14:paraId="42B67B85" w14:textId="77777777" w:rsidR="005E2A77" w:rsidRDefault="005E2A77" w:rsidP="006E0E65">
            <w:r w:rsidRPr="00130CF4">
              <w:rPr>
                <w:rFonts w:ascii="Wingdings" w:hAnsi="Wingdings"/>
                <w:sz w:val="20"/>
                <w:szCs w:val="20"/>
              </w:rPr>
              <w:t></w:t>
            </w:r>
            <w:r w:rsidRPr="00130CF4">
              <w:t xml:space="preserve"> Sin </w:t>
            </w:r>
            <w:r>
              <w:sym w:font="Wingdings" w:char="F0E0"/>
            </w:r>
            <w:r>
              <w:t xml:space="preserve"> Q9a</w:t>
            </w:r>
          </w:p>
          <w:p w14:paraId="6DAD6E3D"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Q10</w:t>
            </w:r>
          </w:p>
        </w:tc>
        <w:tc>
          <w:tcPr>
            <w:tcW w:w="3237" w:type="dxa"/>
          </w:tcPr>
          <w:p w14:paraId="316AFA98" w14:textId="77777777" w:rsidR="005E2A77" w:rsidRDefault="005E2A77" w:rsidP="006E0E65">
            <w:r w:rsidRPr="00130CF4">
              <w:t>P</w:t>
            </w:r>
            <w:r>
              <w:t>9a</w:t>
            </w:r>
            <w:r w:rsidRPr="00130CF4">
              <w:t>. Se sin, pessoal tuir treinamentu?</w:t>
            </w:r>
            <w:r>
              <w:t xml:space="preserve"> Bantu</w:t>
            </w:r>
          </w:p>
          <w:p w14:paraId="701C6A5D" w14:textId="77777777" w:rsidR="005E2A77" w:rsidRPr="00130CF4" w:rsidRDefault="005E2A77" w:rsidP="006E0E65">
            <w:r w:rsidRPr="00130CF4">
              <w:rPr>
                <w:rFonts w:ascii="Wingdings" w:hAnsi="Wingdings"/>
                <w:sz w:val="20"/>
                <w:szCs w:val="20"/>
              </w:rPr>
              <w:t></w:t>
            </w:r>
            <w:r w:rsidRPr="00130CF4">
              <w:t xml:space="preserve"> Sin </w:t>
            </w:r>
            <w:r>
              <w:sym w:font="Wingdings" w:char="F0E0"/>
            </w:r>
            <w:r>
              <w:t xml:space="preserve"> Q9b</w:t>
            </w:r>
          </w:p>
          <w:p w14:paraId="0D296720" w14:textId="77777777" w:rsidR="005E2A77" w:rsidRDefault="005E2A77" w:rsidP="006E0E65">
            <w:r w:rsidRPr="00130CF4">
              <w:rPr>
                <w:rFonts w:ascii="Wingdings" w:hAnsi="Wingdings"/>
                <w:sz w:val="20"/>
                <w:szCs w:val="20"/>
              </w:rPr>
              <w:t></w:t>
            </w:r>
            <w:r w:rsidRPr="00130CF4">
              <w:t xml:space="preserve"> Lae</w:t>
            </w:r>
            <w:r>
              <w:t xml:space="preserve"> </w:t>
            </w:r>
            <w:r>
              <w:sym w:font="Wingdings" w:char="F0E0"/>
            </w:r>
            <w:r>
              <w:t xml:space="preserve"> Q10</w:t>
            </w:r>
          </w:p>
          <w:p w14:paraId="0865FB7D" w14:textId="77777777" w:rsidR="005E2A77" w:rsidRPr="00130CF4" w:rsidRDefault="005E2A77" w:rsidP="006E0E65"/>
        </w:tc>
      </w:tr>
      <w:tr w:rsidR="005E2A77" w:rsidRPr="00130CF4" w14:paraId="1BA19EB9" w14:textId="77777777" w:rsidTr="006E0E65">
        <w:tc>
          <w:tcPr>
            <w:tcW w:w="2972" w:type="dxa"/>
            <w:vMerge/>
          </w:tcPr>
          <w:p w14:paraId="46E483EC" w14:textId="77777777" w:rsidR="005E2A77" w:rsidRPr="00130CF4" w:rsidRDefault="005E2A77" w:rsidP="006E0E65"/>
        </w:tc>
        <w:tc>
          <w:tcPr>
            <w:tcW w:w="3236" w:type="dxa"/>
            <w:vMerge/>
          </w:tcPr>
          <w:p w14:paraId="47A5CD26" w14:textId="77777777" w:rsidR="005E2A77" w:rsidRPr="00130CF4" w:rsidRDefault="005E2A77" w:rsidP="006E0E65">
            <w:pPr>
              <w:rPr>
                <w:rFonts w:ascii="Wingdings" w:hAnsi="Wingdings"/>
                <w:sz w:val="20"/>
                <w:szCs w:val="20"/>
              </w:rPr>
            </w:pPr>
          </w:p>
        </w:tc>
        <w:tc>
          <w:tcPr>
            <w:tcW w:w="3237" w:type="dxa"/>
          </w:tcPr>
          <w:p w14:paraId="3EBC1188" w14:textId="77777777" w:rsidR="005E2A77" w:rsidRPr="00130CF4" w:rsidRDefault="005E2A77" w:rsidP="006E0E65">
            <w:r w:rsidRPr="00130CF4">
              <w:t>P</w:t>
            </w:r>
            <w:r>
              <w:t>9b</w:t>
            </w:r>
            <w:r w:rsidRPr="00130CF4">
              <w:t>. Se sin, se mak for treinamentu ba sira?</w:t>
            </w:r>
          </w:p>
          <w:p w14:paraId="4FF9695E" w14:textId="77777777" w:rsidR="005E2A77" w:rsidRPr="00130CF4" w:rsidRDefault="005E2A77" w:rsidP="006E0E65">
            <w:r w:rsidRPr="00130CF4">
              <w:rPr>
                <w:rFonts w:ascii="Wingdings" w:hAnsi="Wingdings"/>
                <w:sz w:val="20"/>
                <w:szCs w:val="20"/>
              </w:rPr>
              <w:t></w:t>
            </w:r>
            <w:r w:rsidRPr="00130CF4">
              <w:t xml:space="preserve"> Eskola badain </w:t>
            </w:r>
          </w:p>
          <w:p w14:paraId="2E4C289F" w14:textId="77777777" w:rsidR="005E2A77" w:rsidRPr="00130CF4" w:rsidRDefault="005E2A77" w:rsidP="006E0E65">
            <w:r w:rsidRPr="00130CF4">
              <w:rPr>
                <w:rFonts w:ascii="Wingdings" w:hAnsi="Wingdings"/>
                <w:sz w:val="20"/>
                <w:szCs w:val="20"/>
              </w:rPr>
              <w:t></w:t>
            </w:r>
            <w:r w:rsidRPr="00130CF4">
              <w:t xml:space="preserve"> ONG</w:t>
            </w:r>
          </w:p>
          <w:p w14:paraId="3ABF1DB3" w14:textId="77777777" w:rsidR="005E2A77" w:rsidRPr="00130CF4" w:rsidRDefault="005E2A77" w:rsidP="006E0E65">
            <w:r w:rsidRPr="00130CF4">
              <w:rPr>
                <w:rFonts w:ascii="Wingdings" w:hAnsi="Wingdings"/>
                <w:sz w:val="20"/>
                <w:szCs w:val="20"/>
              </w:rPr>
              <w:t></w:t>
            </w:r>
            <w:r w:rsidRPr="00130CF4">
              <w:t xml:space="preserve"> Igreja</w:t>
            </w:r>
          </w:p>
          <w:p w14:paraId="50E32FDF" w14:textId="77777777" w:rsidR="005E2A77" w:rsidRPr="00130CF4" w:rsidRDefault="005E2A77" w:rsidP="006E0E65">
            <w:r w:rsidRPr="00130CF4">
              <w:rPr>
                <w:rFonts w:ascii="Wingdings" w:hAnsi="Wingdings"/>
                <w:sz w:val="20"/>
                <w:szCs w:val="20"/>
              </w:rPr>
              <w:t></w:t>
            </w:r>
            <w:r w:rsidRPr="00130CF4">
              <w:t xml:space="preserve"> Membru familia</w:t>
            </w:r>
          </w:p>
          <w:p w14:paraId="36B061AB" w14:textId="77777777" w:rsidR="005E2A77" w:rsidRPr="00130CF4" w:rsidRDefault="005E2A77" w:rsidP="006E0E65">
            <w:r w:rsidRPr="00130CF4">
              <w:rPr>
                <w:rFonts w:ascii="Wingdings" w:hAnsi="Wingdings"/>
                <w:sz w:val="20"/>
                <w:szCs w:val="20"/>
              </w:rPr>
              <w:t></w:t>
            </w:r>
            <w:r w:rsidRPr="00130CF4">
              <w:t xml:space="preserve"> Ema seluk iha komunidade</w:t>
            </w:r>
          </w:p>
          <w:p w14:paraId="279FA6ED" w14:textId="77777777" w:rsidR="005E2A77" w:rsidRPr="00130CF4" w:rsidRDefault="005E2A77" w:rsidP="006E0E65">
            <w:r w:rsidRPr="00130CF4">
              <w:rPr>
                <w:rFonts w:ascii="Wingdings" w:hAnsi="Wingdings"/>
                <w:sz w:val="20"/>
                <w:szCs w:val="20"/>
              </w:rPr>
              <w:t></w:t>
            </w:r>
            <w:r w:rsidRPr="00130CF4">
              <w:t xml:space="preserve"> Governu</w:t>
            </w:r>
          </w:p>
          <w:p w14:paraId="32D3A8B7" w14:textId="77777777" w:rsidR="005E2A77" w:rsidRPr="00130CF4" w:rsidRDefault="005E2A77" w:rsidP="006E0E65">
            <w:r w:rsidRPr="00130CF4">
              <w:rPr>
                <w:rFonts w:ascii="Wingdings" w:hAnsi="Wingdings"/>
                <w:sz w:val="20"/>
                <w:szCs w:val="20"/>
              </w:rPr>
              <w:t></w:t>
            </w:r>
            <w:r w:rsidRPr="00130CF4">
              <w:t xml:space="preserve"> Tuir badain seluk</w:t>
            </w:r>
          </w:p>
          <w:p w14:paraId="7CFC4D6B" w14:textId="77777777" w:rsidR="005E2A77" w:rsidRPr="00130CF4" w:rsidRDefault="005E2A77" w:rsidP="006E0E65">
            <w:r w:rsidRPr="00130CF4">
              <w:rPr>
                <w:rFonts w:ascii="Wingdings" w:hAnsi="Wingdings"/>
                <w:sz w:val="20"/>
                <w:szCs w:val="20"/>
              </w:rPr>
              <w:t></w:t>
            </w:r>
            <w:r w:rsidRPr="00130CF4">
              <w:t xml:space="preserve"> Programa hosi doador</w:t>
            </w:r>
          </w:p>
          <w:p w14:paraId="7632F303" w14:textId="77777777" w:rsidR="005E2A77" w:rsidRPr="00130CF4" w:rsidRDefault="005E2A77" w:rsidP="006E0E65">
            <w:r w:rsidRPr="00130CF4">
              <w:rPr>
                <w:rFonts w:ascii="Wingdings" w:hAnsi="Wingdings"/>
                <w:sz w:val="20"/>
                <w:szCs w:val="20"/>
              </w:rPr>
              <w:t></w:t>
            </w:r>
            <w:r w:rsidRPr="00130CF4">
              <w:t xml:space="preserve"> Seluk tan (spesifiku)</w:t>
            </w:r>
          </w:p>
        </w:tc>
      </w:tr>
      <w:tr w:rsidR="005E2A77" w:rsidRPr="00130CF4" w14:paraId="547F2A3C" w14:textId="77777777" w:rsidTr="006E0E65">
        <w:tc>
          <w:tcPr>
            <w:tcW w:w="2972" w:type="dxa"/>
          </w:tcPr>
          <w:p w14:paraId="2252D096" w14:textId="77777777" w:rsidR="005E2A77" w:rsidRPr="00130CF4" w:rsidRDefault="005E2A77" w:rsidP="006E0E65">
            <w:r>
              <w:rPr>
                <w:lang w:val="pt-PT"/>
              </w:rPr>
              <w:t>P10</w:t>
            </w:r>
            <w:r w:rsidRPr="00130CF4">
              <w:rPr>
                <w:lang w:val="pt-PT"/>
              </w:rPr>
              <w:t>. Ita iha atividade negósiu sira seluk ruma ka lae?</w:t>
            </w:r>
          </w:p>
        </w:tc>
        <w:tc>
          <w:tcPr>
            <w:tcW w:w="3236" w:type="dxa"/>
          </w:tcPr>
          <w:p w14:paraId="5E18D8DE" w14:textId="77777777" w:rsidR="005E2A77" w:rsidRPr="00130CF4" w:rsidRDefault="005E2A77" w:rsidP="006E0E65">
            <w:r w:rsidRPr="00130CF4">
              <w:rPr>
                <w:rFonts w:ascii="Wingdings" w:hAnsi="Wingdings"/>
                <w:sz w:val="20"/>
                <w:szCs w:val="20"/>
              </w:rPr>
              <w:t></w:t>
            </w:r>
            <w:r w:rsidRPr="00130CF4">
              <w:t xml:space="preserve"> Sin </w:t>
            </w:r>
            <w:r>
              <w:sym w:font="Wingdings" w:char="F0E0"/>
            </w:r>
            <w:r>
              <w:t xml:space="preserve"> P10a</w:t>
            </w:r>
          </w:p>
          <w:p w14:paraId="7A449656"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P11</w:t>
            </w:r>
          </w:p>
        </w:tc>
        <w:tc>
          <w:tcPr>
            <w:tcW w:w="3237" w:type="dxa"/>
          </w:tcPr>
          <w:p w14:paraId="34484B57" w14:textId="77777777" w:rsidR="005E2A77" w:rsidRPr="00130CF4" w:rsidRDefault="005E2A77" w:rsidP="006E0E65">
            <w:r>
              <w:t xml:space="preserve">P10a. </w:t>
            </w:r>
            <w:r w:rsidRPr="00130CF4">
              <w:t>If Yes, what are they?</w:t>
            </w:r>
          </w:p>
        </w:tc>
      </w:tr>
      <w:tr w:rsidR="005E2A77" w:rsidRPr="00130CF4" w14:paraId="046EF919" w14:textId="77777777" w:rsidTr="006E0E65">
        <w:tc>
          <w:tcPr>
            <w:tcW w:w="2972" w:type="dxa"/>
          </w:tcPr>
          <w:p w14:paraId="2D8433A3" w14:textId="77777777" w:rsidR="005E2A77" w:rsidRPr="00130CF4" w:rsidRDefault="005E2A77" w:rsidP="006E0E65">
            <w:r w:rsidRPr="00130CF4">
              <w:t>P</w:t>
            </w:r>
            <w:r>
              <w:t>11</w:t>
            </w:r>
            <w:r w:rsidRPr="00130CF4">
              <w:t xml:space="preserve">. Ita boot hetan osan hosi ne’ebe ? </w:t>
            </w:r>
          </w:p>
        </w:tc>
        <w:tc>
          <w:tcPr>
            <w:tcW w:w="6473" w:type="dxa"/>
            <w:gridSpan w:val="2"/>
          </w:tcPr>
          <w:p w14:paraId="43BDC703" w14:textId="77777777" w:rsidR="005E2A77" w:rsidRPr="00130CF4" w:rsidRDefault="005E2A77" w:rsidP="006E0E65">
            <w:r w:rsidRPr="00130CF4">
              <w:rPr>
                <w:rFonts w:ascii="Wingdings" w:hAnsi="Wingdings"/>
                <w:sz w:val="20"/>
                <w:szCs w:val="20"/>
              </w:rPr>
              <w:t></w:t>
            </w:r>
            <w:r w:rsidRPr="00130CF4">
              <w:t xml:space="preserve"> Harii uma</w:t>
            </w:r>
          </w:p>
          <w:p w14:paraId="62888CEA" w14:textId="77777777" w:rsidR="005E2A77" w:rsidRPr="00130CF4" w:rsidRDefault="005E2A77" w:rsidP="006E0E65">
            <w:r w:rsidRPr="00130CF4">
              <w:rPr>
                <w:rFonts w:ascii="Wingdings" w:hAnsi="Wingdings"/>
                <w:sz w:val="20"/>
                <w:szCs w:val="20"/>
              </w:rPr>
              <w:t></w:t>
            </w:r>
            <w:r w:rsidRPr="00130CF4">
              <w:t xml:space="preserve"> Harii fatin seluk</w:t>
            </w:r>
          </w:p>
          <w:p w14:paraId="2B92CA25" w14:textId="77777777" w:rsidR="005E2A77" w:rsidRPr="00130CF4" w:rsidRDefault="005E2A77" w:rsidP="006E0E65">
            <w:r w:rsidRPr="00130CF4">
              <w:rPr>
                <w:rFonts w:ascii="Wingdings" w:hAnsi="Wingdings"/>
                <w:sz w:val="20"/>
                <w:szCs w:val="20"/>
              </w:rPr>
              <w:t></w:t>
            </w:r>
            <w:r w:rsidRPr="00130CF4">
              <w:t xml:space="preserve"> Harii sentina deit</w:t>
            </w:r>
          </w:p>
          <w:p w14:paraId="3961BED0" w14:textId="77777777" w:rsidR="005E2A77" w:rsidRPr="00130CF4" w:rsidRDefault="005E2A77" w:rsidP="006E0E65">
            <w:r w:rsidRPr="00130CF4">
              <w:rPr>
                <w:rFonts w:ascii="Wingdings" w:hAnsi="Wingdings"/>
                <w:sz w:val="20"/>
                <w:szCs w:val="20"/>
              </w:rPr>
              <w:t></w:t>
            </w:r>
            <w:r w:rsidRPr="00130CF4">
              <w:t xml:space="preserve"> Agrikultor</w:t>
            </w:r>
          </w:p>
          <w:p w14:paraId="75E21570"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Membru família seluk</w:t>
            </w:r>
          </w:p>
          <w:p w14:paraId="7D5D6EC2" w14:textId="77777777" w:rsidR="005E2A77" w:rsidRPr="00130CF4" w:rsidRDefault="005E2A77" w:rsidP="006E0E65">
            <w:r w:rsidRPr="00130CF4">
              <w:rPr>
                <w:rFonts w:ascii="Wingdings" w:hAnsi="Wingdings"/>
                <w:sz w:val="20"/>
                <w:szCs w:val="20"/>
                <w:lang w:val="pt-PT"/>
              </w:rPr>
              <w:t></w:t>
            </w:r>
            <w:r w:rsidRPr="00130CF4">
              <w:rPr>
                <w:lang w:val="pt-PT"/>
              </w:rPr>
              <w:t xml:space="preserve"> Seluk (espesífika)</w:t>
            </w:r>
          </w:p>
        </w:tc>
      </w:tr>
    </w:tbl>
    <w:p w14:paraId="3056E7DC" w14:textId="77777777" w:rsidR="005E2A77" w:rsidRPr="00130CF4" w:rsidRDefault="005E2A77" w:rsidP="006E0E65">
      <w:pPr>
        <w:rPr>
          <w:b/>
          <w:sz w:val="28"/>
          <w:szCs w:val="28"/>
        </w:rPr>
      </w:pPr>
    </w:p>
    <w:p w14:paraId="1109AA1B" w14:textId="77777777" w:rsidR="005E2A77" w:rsidRPr="00130CF4" w:rsidRDefault="005E2A77" w:rsidP="006E0E65">
      <w:pPr>
        <w:rPr>
          <w:b/>
          <w:sz w:val="28"/>
          <w:szCs w:val="28"/>
        </w:rPr>
      </w:pPr>
    </w:p>
    <w:p w14:paraId="3ACF96B7" w14:textId="77777777" w:rsidR="005E2A77" w:rsidRPr="00130CF4" w:rsidRDefault="005E2A77" w:rsidP="006E0E65">
      <w:pPr>
        <w:rPr>
          <w:b/>
          <w:sz w:val="28"/>
          <w:szCs w:val="28"/>
        </w:rPr>
      </w:pPr>
    </w:p>
    <w:p w14:paraId="48D5BA34" w14:textId="77777777" w:rsidR="005E2A77" w:rsidRPr="00130CF4" w:rsidRDefault="005E2A77" w:rsidP="006E0E65">
      <w:pPr>
        <w:rPr>
          <w:b/>
          <w:sz w:val="28"/>
          <w:szCs w:val="28"/>
        </w:rPr>
      </w:pPr>
    </w:p>
    <w:tbl>
      <w:tblPr>
        <w:tblStyle w:val="TableGrid1"/>
        <w:tblW w:w="9445" w:type="dxa"/>
        <w:tblLook w:val="04A0" w:firstRow="1" w:lastRow="0" w:firstColumn="1" w:lastColumn="0" w:noHBand="0" w:noVBand="1"/>
      </w:tblPr>
      <w:tblGrid>
        <w:gridCol w:w="2972"/>
        <w:gridCol w:w="2977"/>
        <w:gridCol w:w="3496"/>
      </w:tblGrid>
      <w:tr w:rsidR="005E2A77" w:rsidRPr="00130CF4" w14:paraId="66DE7F79" w14:textId="77777777" w:rsidTr="006E0E65">
        <w:tc>
          <w:tcPr>
            <w:tcW w:w="2972" w:type="dxa"/>
          </w:tcPr>
          <w:p w14:paraId="4A5540EB" w14:textId="77777777" w:rsidR="005E2A77" w:rsidRPr="00130CF4" w:rsidRDefault="005E2A77" w:rsidP="006E0E65">
            <w:pPr>
              <w:rPr>
                <w:lang w:val="pt-PT"/>
              </w:rPr>
            </w:pPr>
            <w:r>
              <w:rPr>
                <w:lang w:val="pt-PT"/>
              </w:rPr>
              <w:t>P12</w:t>
            </w:r>
            <w:r w:rsidRPr="00130CF4">
              <w:rPr>
                <w:lang w:val="pt-PT"/>
              </w:rPr>
              <w:t>. Sé maka jere ita-nia osan?</w:t>
            </w:r>
          </w:p>
        </w:tc>
        <w:tc>
          <w:tcPr>
            <w:tcW w:w="6473" w:type="dxa"/>
            <w:gridSpan w:val="2"/>
          </w:tcPr>
          <w:p w14:paraId="43A86404"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Mesak</w:t>
            </w:r>
          </w:p>
          <w:p w14:paraId="2E11D5D4"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Feen</w:t>
            </w:r>
          </w:p>
          <w:p w14:paraId="7D4500D3"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Jerente</w:t>
            </w:r>
          </w:p>
          <w:p w14:paraId="5B3DA48C"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Seluk (favór espesífika)</w:t>
            </w:r>
          </w:p>
        </w:tc>
      </w:tr>
      <w:tr w:rsidR="005E2A77" w:rsidRPr="00130CF4" w14:paraId="0C3748BD" w14:textId="77777777" w:rsidTr="006E0E65">
        <w:tc>
          <w:tcPr>
            <w:tcW w:w="2972" w:type="dxa"/>
          </w:tcPr>
          <w:p w14:paraId="00CD4563" w14:textId="77777777" w:rsidR="005E2A77" w:rsidRPr="00130CF4" w:rsidRDefault="005E2A77" w:rsidP="006E0E65">
            <w:pPr>
              <w:rPr>
                <w:lang w:val="pt-PT"/>
              </w:rPr>
            </w:pPr>
            <w:r>
              <w:rPr>
                <w:lang w:val="pt-PT"/>
              </w:rPr>
              <w:t>P13</w:t>
            </w:r>
            <w:r w:rsidRPr="00130CF4">
              <w:rPr>
                <w:lang w:val="pt-PT"/>
              </w:rPr>
              <w:t xml:space="preserve">. Antes ne’e ita partisipa </w:t>
            </w:r>
            <w:r w:rsidRPr="00130CF4">
              <w:rPr>
                <w:lang w:val="pt-PT"/>
              </w:rPr>
              <w:lastRenderedPageBreak/>
              <w:t>ona iha kualkér tipu treinamentu negósiu ka?</w:t>
            </w:r>
          </w:p>
        </w:tc>
        <w:tc>
          <w:tcPr>
            <w:tcW w:w="2977" w:type="dxa"/>
          </w:tcPr>
          <w:p w14:paraId="5DEBA72D" w14:textId="77777777" w:rsidR="005E2A77" w:rsidRPr="00130CF4" w:rsidRDefault="005E2A77" w:rsidP="006E0E65">
            <w:pPr>
              <w:rPr>
                <w:lang w:val="pt-PT"/>
              </w:rPr>
            </w:pPr>
            <w:r w:rsidRPr="00130CF4">
              <w:rPr>
                <w:rFonts w:ascii="Wingdings" w:hAnsi="Wingdings"/>
                <w:sz w:val="20"/>
                <w:szCs w:val="20"/>
                <w:lang w:val="pt-PT"/>
              </w:rPr>
              <w:lastRenderedPageBreak/>
              <w:t></w:t>
            </w:r>
            <w:r w:rsidRPr="00130CF4">
              <w:rPr>
                <w:lang w:val="pt-PT"/>
              </w:rPr>
              <w:t xml:space="preserve"> Sin</w:t>
            </w:r>
            <w:r>
              <w:rPr>
                <w:lang w:val="pt-PT"/>
              </w:rPr>
              <w:t xml:space="preserve"> </w:t>
            </w:r>
            <w:r w:rsidRPr="00D76A55">
              <w:rPr>
                <w:lang w:val="pt-PT"/>
              </w:rPr>
              <w:sym w:font="Wingdings" w:char="F0E0"/>
            </w:r>
            <w:r>
              <w:rPr>
                <w:lang w:val="pt-PT"/>
              </w:rPr>
              <w:t xml:space="preserve"> P13a</w:t>
            </w:r>
          </w:p>
          <w:p w14:paraId="34795CBD" w14:textId="77777777" w:rsidR="005E2A77" w:rsidRPr="00130CF4" w:rsidRDefault="005E2A77" w:rsidP="006E0E65">
            <w:pPr>
              <w:rPr>
                <w:lang w:val="pt-PT"/>
              </w:rPr>
            </w:pPr>
            <w:r w:rsidRPr="00130CF4">
              <w:rPr>
                <w:rFonts w:ascii="Wingdings" w:hAnsi="Wingdings"/>
                <w:sz w:val="20"/>
                <w:szCs w:val="20"/>
                <w:lang w:val="pt-PT"/>
              </w:rPr>
              <w:lastRenderedPageBreak/>
              <w:t></w:t>
            </w:r>
            <w:r w:rsidRPr="00130CF4">
              <w:rPr>
                <w:lang w:val="pt-PT"/>
              </w:rPr>
              <w:t xml:space="preserve"> Lae</w:t>
            </w:r>
            <w:r>
              <w:rPr>
                <w:lang w:val="pt-PT"/>
              </w:rPr>
              <w:t xml:space="preserve"> </w:t>
            </w:r>
            <w:r w:rsidRPr="00D76A55">
              <w:rPr>
                <w:lang w:val="pt-PT"/>
              </w:rPr>
              <w:sym w:font="Wingdings" w:char="F0E0"/>
            </w:r>
            <w:r>
              <w:rPr>
                <w:lang w:val="pt-PT"/>
              </w:rPr>
              <w:t xml:space="preserve"> P14</w:t>
            </w:r>
          </w:p>
        </w:tc>
        <w:tc>
          <w:tcPr>
            <w:tcW w:w="3496" w:type="dxa"/>
          </w:tcPr>
          <w:p w14:paraId="2EE7997A" w14:textId="77777777" w:rsidR="005E2A77" w:rsidRPr="00130CF4" w:rsidRDefault="005E2A77" w:rsidP="006E0E65">
            <w:pPr>
              <w:rPr>
                <w:lang w:val="pt-PT"/>
              </w:rPr>
            </w:pPr>
            <w:r>
              <w:rPr>
                <w:lang w:val="pt-PT"/>
              </w:rPr>
              <w:lastRenderedPageBreak/>
              <w:t>Q13</w:t>
            </w:r>
            <w:r w:rsidRPr="00130CF4">
              <w:rPr>
                <w:lang w:val="pt-PT"/>
              </w:rPr>
              <w:t xml:space="preserve">a. Karik SIN, ita bele fó to’ok </w:t>
            </w:r>
            <w:r w:rsidRPr="00130CF4">
              <w:rPr>
                <w:lang w:val="pt-PT"/>
              </w:rPr>
              <w:lastRenderedPageBreak/>
              <w:t>detallu sira ne’e mai ami ka? (livru rejistu finansas</w:t>
            </w:r>
            <w:r w:rsidRPr="00130CF4">
              <w:rPr>
                <w:i/>
                <w:lang w:val="pt-PT"/>
              </w:rPr>
              <w:t xml:space="preserve">, </w:t>
            </w:r>
            <w:r w:rsidRPr="00130CF4">
              <w:rPr>
                <w:lang w:val="pt-PT"/>
              </w:rPr>
              <w:t>komersializasaun</w:t>
            </w:r>
            <w:r w:rsidRPr="00130CF4">
              <w:rPr>
                <w:i/>
                <w:lang w:val="pt-PT"/>
              </w:rPr>
              <w:t xml:space="preserve">, </w:t>
            </w:r>
            <w:r w:rsidRPr="00130CF4">
              <w:rPr>
                <w:lang w:val="pt-PT"/>
              </w:rPr>
              <w:t>etc.)</w:t>
            </w:r>
          </w:p>
          <w:p w14:paraId="05F7967F" w14:textId="77777777" w:rsidR="005E2A77" w:rsidRPr="00130CF4" w:rsidRDefault="005E2A77" w:rsidP="006E0E65">
            <w:pPr>
              <w:rPr>
                <w:lang w:val="pt-PT"/>
              </w:rPr>
            </w:pPr>
          </w:p>
          <w:p w14:paraId="065529F5" w14:textId="77777777" w:rsidR="005E2A77" w:rsidRPr="00130CF4" w:rsidRDefault="005E2A77" w:rsidP="006E0E65">
            <w:pPr>
              <w:rPr>
                <w:lang w:val="pt-PT"/>
              </w:rPr>
            </w:pPr>
          </w:p>
        </w:tc>
      </w:tr>
      <w:tr w:rsidR="005E2A77" w:rsidRPr="00130CF4" w14:paraId="57692D5B" w14:textId="77777777" w:rsidTr="006E0E65">
        <w:tc>
          <w:tcPr>
            <w:tcW w:w="2972" w:type="dxa"/>
          </w:tcPr>
          <w:p w14:paraId="3FEE3EFF" w14:textId="77777777" w:rsidR="005E2A77" w:rsidRPr="00130CF4" w:rsidRDefault="005E2A77" w:rsidP="006E0E65">
            <w:pPr>
              <w:rPr>
                <w:lang w:val="pt-PT"/>
              </w:rPr>
            </w:pPr>
            <w:r w:rsidRPr="00130CF4">
              <w:lastRenderedPageBreak/>
              <w:t>P1</w:t>
            </w:r>
            <w:r>
              <w:t>4</w:t>
            </w:r>
            <w:r w:rsidRPr="00130CF4">
              <w:t>. Iha relasaun ho sentina, ita bele halo saida?</w:t>
            </w:r>
          </w:p>
        </w:tc>
        <w:tc>
          <w:tcPr>
            <w:tcW w:w="6473" w:type="dxa"/>
            <w:gridSpan w:val="2"/>
          </w:tcPr>
          <w:p w14:paraId="31F3894A" w14:textId="77777777" w:rsidR="005E2A77" w:rsidRPr="00130CF4" w:rsidRDefault="005E2A77" w:rsidP="006E0E65">
            <w:r w:rsidRPr="00130CF4">
              <w:rPr>
                <w:rFonts w:ascii="Wingdings" w:hAnsi="Wingdings"/>
                <w:sz w:val="20"/>
                <w:szCs w:val="20"/>
              </w:rPr>
              <w:t></w:t>
            </w:r>
            <w:r>
              <w:t xml:space="preserve"> S</w:t>
            </w:r>
            <w:r w:rsidRPr="00130CF4">
              <w:t>entina kompletu (inklui rai kuak no uma)</w:t>
            </w:r>
          </w:p>
          <w:p w14:paraId="66E6AEC0" w14:textId="77777777" w:rsidR="005E2A77" w:rsidRPr="00130CF4" w:rsidRDefault="005E2A77" w:rsidP="006E0E65">
            <w:r w:rsidRPr="00130CF4">
              <w:rPr>
                <w:rFonts w:ascii="Wingdings" w:hAnsi="Wingdings"/>
                <w:sz w:val="20"/>
                <w:szCs w:val="20"/>
              </w:rPr>
              <w:t></w:t>
            </w:r>
            <w:r w:rsidRPr="00130CF4">
              <w:t xml:space="preserve"> Rai kuak deit</w:t>
            </w:r>
          </w:p>
          <w:p w14:paraId="3ACAF7E8" w14:textId="77777777" w:rsidR="005E2A77" w:rsidRPr="00130CF4" w:rsidRDefault="005E2A77" w:rsidP="006E0E65">
            <w:r w:rsidRPr="00130CF4">
              <w:rPr>
                <w:rFonts w:ascii="Wingdings" w:hAnsi="Wingdings"/>
                <w:sz w:val="20"/>
                <w:szCs w:val="20"/>
              </w:rPr>
              <w:t></w:t>
            </w:r>
            <w:r w:rsidRPr="00130CF4">
              <w:t xml:space="preserve"> Harii sanplat deit</w:t>
            </w:r>
          </w:p>
          <w:p w14:paraId="1795584D" w14:textId="77777777" w:rsidR="005E2A77" w:rsidRPr="00130CF4" w:rsidRDefault="005E2A77" w:rsidP="006E0E65">
            <w:pPr>
              <w:rPr>
                <w:lang w:val="pt-PT"/>
              </w:rPr>
            </w:pPr>
            <w:r w:rsidRPr="00130CF4">
              <w:rPr>
                <w:rFonts w:ascii="Wingdings" w:hAnsi="Wingdings"/>
                <w:sz w:val="20"/>
                <w:szCs w:val="20"/>
              </w:rPr>
              <w:t></w:t>
            </w:r>
            <w:r w:rsidRPr="00130CF4">
              <w:t xml:space="preserve"> Uma deit</w:t>
            </w:r>
          </w:p>
        </w:tc>
      </w:tr>
      <w:tr w:rsidR="005E2A77" w:rsidRPr="00130CF4" w14:paraId="2FD0F000" w14:textId="77777777" w:rsidTr="006E0E65">
        <w:tc>
          <w:tcPr>
            <w:tcW w:w="2972" w:type="dxa"/>
          </w:tcPr>
          <w:p w14:paraId="78FDDC6A" w14:textId="77777777" w:rsidR="005E2A77" w:rsidRPr="00130CF4" w:rsidRDefault="005E2A77" w:rsidP="006E0E65">
            <w:pPr>
              <w:rPr>
                <w:lang w:val="pt-PT"/>
              </w:rPr>
            </w:pPr>
            <w:r>
              <w:t>P15</w:t>
            </w:r>
            <w:r w:rsidRPr="00130CF4">
              <w:t>. Ita boot halo rai kuak tipo saida?</w:t>
            </w:r>
          </w:p>
        </w:tc>
        <w:tc>
          <w:tcPr>
            <w:tcW w:w="6473" w:type="dxa"/>
            <w:gridSpan w:val="2"/>
          </w:tcPr>
          <w:p w14:paraId="3DFDBEFA" w14:textId="77777777" w:rsidR="005E2A77" w:rsidRPr="00130CF4" w:rsidRDefault="005E2A77" w:rsidP="006E0E65">
            <w:r w:rsidRPr="00130CF4">
              <w:rPr>
                <w:rFonts w:ascii="Wingdings" w:hAnsi="Wingdings"/>
                <w:sz w:val="20"/>
                <w:szCs w:val="20"/>
              </w:rPr>
              <w:t></w:t>
            </w:r>
            <w:r w:rsidRPr="00130CF4">
              <w:t xml:space="preserve"> Rai kuak ho bricks</w:t>
            </w:r>
          </w:p>
          <w:p w14:paraId="4A944906" w14:textId="77777777" w:rsidR="005E2A77" w:rsidRPr="00130CF4" w:rsidRDefault="005E2A77" w:rsidP="006E0E65">
            <w:r w:rsidRPr="00130CF4">
              <w:rPr>
                <w:rFonts w:ascii="Wingdings" w:hAnsi="Wingdings"/>
                <w:sz w:val="20"/>
                <w:szCs w:val="20"/>
              </w:rPr>
              <w:t></w:t>
            </w:r>
            <w:r w:rsidRPr="00130CF4">
              <w:t xml:space="preserve"> Rai kuak ho </w:t>
            </w:r>
            <w:r w:rsidRPr="00130CF4">
              <w:rPr>
                <w:lang w:val="pt-PT"/>
              </w:rPr>
              <w:t>betaun kadeli</w:t>
            </w:r>
          </w:p>
          <w:p w14:paraId="35C23A9B" w14:textId="77777777" w:rsidR="005E2A77" w:rsidRPr="00130CF4" w:rsidRDefault="005E2A77" w:rsidP="006E0E65">
            <w:r w:rsidRPr="00130CF4">
              <w:rPr>
                <w:rFonts w:ascii="Wingdings" w:hAnsi="Wingdings"/>
                <w:sz w:val="20"/>
                <w:szCs w:val="20"/>
              </w:rPr>
              <w:t></w:t>
            </w:r>
            <w:r w:rsidRPr="00130CF4">
              <w:t xml:space="preserve"> Rai kuak ho au</w:t>
            </w:r>
          </w:p>
          <w:p w14:paraId="774F1476" w14:textId="77777777" w:rsidR="005E2A77" w:rsidRPr="00130CF4" w:rsidRDefault="005E2A77" w:rsidP="006E0E65">
            <w:pPr>
              <w:rPr>
                <w:lang w:val="pt-PT"/>
              </w:rPr>
            </w:pPr>
            <w:r w:rsidRPr="00130CF4">
              <w:rPr>
                <w:rFonts w:ascii="Wingdings" w:hAnsi="Wingdings"/>
                <w:sz w:val="20"/>
                <w:szCs w:val="20"/>
              </w:rPr>
              <w:t></w:t>
            </w:r>
            <w:r w:rsidRPr="00130CF4">
              <w:t xml:space="preserve"> Seluk tan (</w:t>
            </w:r>
            <w:r w:rsidRPr="00130CF4">
              <w:rPr>
                <w:lang w:val="pt-PT"/>
              </w:rPr>
              <w:t>Seluk (espesífika)</w:t>
            </w:r>
            <w:r w:rsidRPr="00130CF4">
              <w:t>______________________)</w:t>
            </w:r>
          </w:p>
        </w:tc>
      </w:tr>
      <w:tr w:rsidR="005E2A77" w:rsidRPr="00130CF4" w14:paraId="416D40E1" w14:textId="77777777" w:rsidTr="006E0E65">
        <w:tc>
          <w:tcPr>
            <w:tcW w:w="2972" w:type="dxa"/>
          </w:tcPr>
          <w:p w14:paraId="7D93F0A9" w14:textId="77777777" w:rsidR="005E2A77" w:rsidRPr="00130CF4" w:rsidRDefault="005E2A77" w:rsidP="006E0E65">
            <w:pPr>
              <w:rPr>
                <w:lang w:val="pt-PT"/>
              </w:rPr>
            </w:pPr>
            <w:r>
              <w:t>Q16</w:t>
            </w:r>
            <w:r w:rsidRPr="00130CF4">
              <w:t>. Tipu uma ba sentina saida?</w:t>
            </w:r>
          </w:p>
        </w:tc>
        <w:tc>
          <w:tcPr>
            <w:tcW w:w="6473" w:type="dxa"/>
            <w:gridSpan w:val="2"/>
          </w:tcPr>
          <w:p w14:paraId="2F847A3B" w14:textId="77777777" w:rsidR="005E2A77" w:rsidRPr="00130CF4" w:rsidRDefault="005E2A77" w:rsidP="006E0E65">
            <w:r w:rsidRPr="00130CF4">
              <w:rPr>
                <w:rFonts w:ascii="Wingdings" w:hAnsi="Wingdings"/>
                <w:sz w:val="20"/>
                <w:szCs w:val="20"/>
              </w:rPr>
              <w:t></w:t>
            </w:r>
            <w:r w:rsidRPr="00130CF4">
              <w:t xml:space="preserve"> Au</w:t>
            </w:r>
          </w:p>
          <w:p w14:paraId="08520693" w14:textId="77777777" w:rsidR="005E2A77" w:rsidRPr="00130CF4" w:rsidRDefault="005E2A77" w:rsidP="006E0E65">
            <w:r w:rsidRPr="00130CF4">
              <w:rPr>
                <w:rFonts w:ascii="Wingdings" w:hAnsi="Wingdings"/>
                <w:sz w:val="20"/>
                <w:szCs w:val="20"/>
              </w:rPr>
              <w:t></w:t>
            </w:r>
            <w:r w:rsidRPr="00130CF4">
              <w:t xml:space="preserve"> Bricks</w:t>
            </w:r>
          </w:p>
          <w:p w14:paraId="4DD2E069" w14:textId="77777777" w:rsidR="005E2A77" w:rsidRPr="00130CF4" w:rsidRDefault="005E2A77" w:rsidP="006E0E65">
            <w:r w:rsidRPr="00130CF4">
              <w:rPr>
                <w:rFonts w:ascii="Wingdings" w:hAnsi="Wingdings"/>
                <w:sz w:val="20"/>
                <w:szCs w:val="20"/>
              </w:rPr>
              <w:t></w:t>
            </w:r>
            <w:r w:rsidRPr="00130CF4">
              <w:t xml:space="preserve"> Blok betaun</w:t>
            </w:r>
          </w:p>
          <w:p w14:paraId="2DF80006" w14:textId="77777777" w:rsidR="005E2A77" w:rsidRPr="00130CF4" w:rsidRDefault="005E2A77" w:rsidP="006E0E65">
            <w:r w:rsidRPr="00130CF4">
              <w:rPr>
                <w:rFonts w:ascii="Wingdings" w:hAnsi="Wingdings"/>
                <w:sz w:val="20"/>
                <w:szCs w:val="20"/>
              </w:rPr>
              <w:t></w:t>
            </w:r>
            <w:r w:rsidRPr="00130CF4">
              <w:t xml:space="preserve"> Rai ho ceramic</w:t>
            </w:r>
          </w:p>
          <w:p w14:paraId="1E25C4E4" w14:textId="77777777" w:rsidR="005E2A77" w:rsidRPr="00130CF4" w:rsidRDefault="005E2A77" w:rsidP="006E0E65">
            <w:r w:rsidRPr="00130CF4">
              <w:rPr>
                <w:rFonts w:ascii="Wingdings" w:hAnsi="Wingdings"/>
                <w:sz w:val="20"/>
                <w:szCs w:val="20"/>
              </w:rPr>
              <w:t></w:t>
            </w:r>
            <w:r w:rsidRPr="00130CF4">
              <w:t xml:space="preserve"> Leten (zinc? Seluk?)</w:t>
            </w:r>
          </w:p>
          <w:p w14:paraId="29FF2915" w14:textId="77777777" w:rsidR="005E2A77" w:rsidRPr="00130CF4" w:rsidRDefault="005E2A77" w:rsidP="006E0E65">
            <w:r w:rsidRPr="00130CF4">
              <w:rPr>
                <w:rFonts w:ascii="Wingdings" w:hAnsi="Wingdings"/>
                <w:sz w:val="20"/>
                <w:szCs w:val="20"/>
              </w:rPr>
              <w:t></w:t>
            </w:r>
            <w:r w:rsidRPr="00130CF4">
              <w:t xml:space="preserve"> Tanke bee ho betaun</w:t>
            </w:r>
          </w:p>
          <w:p w14:paraId="3CD7E4B1" w14:textId="77777777" w:rsidR="005E2A77" w:rsidRPr="00130CF4" w:rsidRDefault="005E2A77" w:rsidP="006E0E65">
            <w:pPr>
              <w:rPr>
                <w:lang w:val="pt-PT"/>
              </w:rPr>
            </w:pPr>
            <w:r w:rsidRPr="00130CF4">
              <w:rPr>
                <w:rFonts w:ascii="Wingdings" w:hAnsi="Wingdings"/>
                <w:sz w:val="20"/>
                <w:szCs w:val="20"/>
              </w:rPr>
              <w:t></w:t>
            </w:r>
            <w:r w:rsidRPr="00130CF4">
              <w:t xml:space="preserve"> </w:t>
            </w:r>
            <w:r w:rsidRPr="00130CF4">
              <w:rPr>
                <w:lang w:val="pt-PT"/>
              </w:rPr>
              <w:t>Seluk (espesífika)</w:t>
            </w:r>
          </w:p>
        </w:tc>
      </w:tr>
    </w:tbl>
    <w:p w14:paraId="175EC4C4" w14:textId="77777777" w:rsidR="005E2A77" w:rsidRPr="00130CF4" w:rsidRDefault="005E2A77" w:rsidP="006E0E65">
      <w:pPr>
        <w:rPr>
          <w:b/>
          <w:sz w:val="28"/>
          <w:szCs w:val="28"/>
        </w:rPr>
      </w:pPr>
    </w:p>
    <w:p w14:paraId="29AF628E" w14:textId="77777777" w:rsidR="005E2A77" w:rsidRPr="00130CF4" w:rsidRDefault="005E2A77">
      <w:pPr>
        <w:rPr>
          <w:b/>
          <w:sz w:val="28"/>
          <w:szCs w:val="28"/>
        </w:rPr>
      </w:pPr>
      <w:r w:rsidRPr="00130CF4">
        <w:rPr>
          <w:b/>
          <w:sz w:val="28"/>
          <w:szCs w:val="28"/>
        </w:rPr>
        <w:br w:type="page"/>
      </w:r>
    </w:p>
    <w:tbl>
      <w:tblPr>
        <w:tblStyle w:val="TableGrid"/>
        <w:tblW w:w="9445" w:type="dxa"/>
        <w:tblInd w:w="-5" w:type="dxa"/>
        <w:tblLook w:val="04A0" w:firstRow="1" w:lastRow="0" w:firstColumn="1" w:lastColumn="0" w:noHBand="0" w:noVBand="1"/>
      </w:tblPr>
      <w:tblGrid>
        <w:gridCol w:w="2972"/>
        <w:gridCol w:w="2873"/>
        <w:gridCol w:w="363"/>
        <w:gridCol w:w="1125"/>
        <w:gridCol w:w="2112"/>
      </w:tblGrid>
      <w:tr w:rsidR="005E2A77" w:rsidRPr="00130CF4" w14:paraId="57C560D1" w14:textId="77777777" w:rsidTr="006E0E65">
        <w:tc>
          <w:tcPr>
            <w:tcW w:w="9445" w:type="dxa"/>
            <w:gridSpan w:val="5"/>
            <w:shd w:val="clear" w:color="auto" w:fill="8EAADB" w:themeFill="accent5" w:themeFillTint="99"/>
          </w:tcPr>
          <w:p w14:paraId="4864A2C6" w14:textId="77777777" w:rsidR="005E2A77" w:rsidRPr="00130CF4" w:rsidRDefault="005E2A77" w:rsidP="006E0E65">
            <w:r w:rsidRPr="00130CF4">
              <w:rPr>
                <w:b/>
              </w:rPr>
              <w:lastRenderedPageBreak/>
              <w:t>C. PRODUCT</w:t>
            </w:r>
          </w:p>
        </w:tc>
      </w:tr>
      <w:tr w:rsidR="005E2A77" w:rsidRPr="00130CF4" w14:paraId="1464F4A6" w14:textId="77777777" w:rsidTr="006E0E65">
        <w:tc>
          <w:tcPr>
            <w:tcW w:w="2972" w:type="dxa"/>
          </w:tcPr>
          <w:p w14:paraId="4A20186D" w14:textId="77777777" w:rsidR="005E2A77" w:rsidRPr="00130CF4" w:rsidRDefault="005E2A77" w:rsidP="006E0E65">
            <w:r w:rsidRPr="00130CF4">
              <w:t>P</w:t>
            </w:r>
            <w:r>
              <w:t>17</w:t>
            </w:r>
            <w:r w:rsidRPr="00130CF4">
              <w:t>. Se mak sosa materias ne’ebe uza atu harii sentina?</w:t>
            </w:r>
          </w:p>
        </w:tc>
        <w:tc>
          <w:tcPr>
            <w:tcW w:w="6473" w:type="dxa"/>
            <w:gridSpan w:val="4"/>
          </w:tcPr>
          <w:p w14:paraId="4C55FA05" w14:textId="77777777" w:rsidR="005E2A77" w:rsidRPr="00130CF4" w:rsidRDefault="005E2A77" w:rsidP="006E0E65">
            <w:r w:rsidRPr="00130CF4">
              <w:rPr>
                <w:rFonts w:ascii="Wingdings" w:hAnsi="Wingdings"/>
                <w:sz w:val="20"/>
                <w:szCs w:val="20"/>
              </w:rPr>
              <w:t></w:t>
            </w:r>
            <w:r w:rsidRPr="00130CF4">
              <w:t xml:space="preserve"> Umanain sosa hotu</w:t>
            </w:r>
            <w:r>
              <w:t xml:space="preserve"> </w:t>
            </w:r>
            <w:r>
              <w:sym w:font="Wingdings" w:char="F0E0"/>
            </w:r>
            <w:r>
              <w:t xml:space="preserve"> P18</w:t>
            </w:r>
          </w:p>
          <w:p w14:paraId="1965654A" w14:textId="77777777" w:rsidR="005E2A77" w:rsidRPr="00130CF4" w:rsidRDefault="005E2A77" w:rsidP="006E0E65">
            <w:r w:rsidRPr="00130CF4">
              <w:rPr>
                <w:rFonts w:ascii="Wingdings" w:hAnsi="Wingdings"/>
                <w:sz w:val="20"/>
                <w:szCs w:val="20"/>
              </w:rPr>
              <w:t></w:t>
            </w:r>
            <w:r w:rsidRPr="00130CF4">
              <w:t xml:space="preserve"> Umanain sosa materias sorin</w:t>
            </w:r>
            <w:r>
              <w:t xml:space="preserve"> </w:t>
            </w:r>
            <w:r>
              <w:sym w:font="Wingdings" w:char="F0E0"/>
            </w:r>
            <w:r>
              <w:t xml:space="preserve"> P18</w:t>
            </w:r>
          </w:p>
          <w:p w14:paraId="61EB88B2" w14:textId="77777777" w:rsidR="005E2A77" w:rsidRPr="00130CF4" w:rsidRDefault="005E2A77" w:rsidP="006E0E65">
            <w:r w:rsidRPr="00130CF4">
              <w:rPr>
                <w:rFonts w:ascii="Wingdings" w:hAnsi="Wingdings"/>
                <w:sz w:val="20"/>
                <w:szCs w:val="20"/>
              </w:rPr>
              <w:t></w:t>
            </w:r>
            <w:r w:rsidRPr="00130CF4">
              <w:t xml:space="preserve"> Hau sosa materias hotu</w:t>
            </w:r>
            <w:r>
              <w:t xml:space="preserve"> </w:t>
            </w:r>
            <w:r>
              <w:sym w:font="Wingdings" w:char="F0E0"/>
            </w:r>
            <w:r>
              <w:t xml:space="preserve"> P19</w:t>
            </w:r>
          </w:p>
          <w:p w14:paraId="23E7F313" w14:textId="77777777" w:rsidR="005E2A77" w:rsidRPr="00130CF4" w:rsidRDefault="005E2A77" w:rsidP="006E0E65">
            <w:r w:rsidRPr="00130CF4">
              <w:rPr>
                <w:rFonts w:ascii="Wingdings" w:hAnsi="Wingdings"/>
                <w:sz w:val="20"/>
                <w:szCs w:val="20"/>
              </w:rPr>
              <w:t></w:t>
            </w:r>
            <w:r w:rsidRPr="00130CF4">
              <w:t xml:space="preserve"> </w:t>
            </w:r>
            <w:r w:rsidRPr="00130CF4">
              <w:rPr>
                <w:lang w:val="pt-PT"/>
              </w:rPr>
              <w:t>Seluk (espesífika)</w:t>
            </w:r>
            <w:r>
              <w:rPr>
                <w:lang w:val="pt-PT"/>
              </w:rPr>
              <w:t xml:space="preserve"> </w:t>
            </w:r>
            <w:r>
              <w:sym w:font="Wingdings" w:char="F0E0"/>
            </w:r>
            <w:r>
              <w:t xml:space="preserve"> P19</w:t>
            </w:r>
          </w:p>
        </w:tc>
      </w:tr>
      <w:tr w:rsidR="005E2A77" w:rsidRPr="00130CF4" w14:paraId="5332CE59" w14:textId="77777777" w:rsidTr="006E0E65">
        <w:trPr>
          <w:trHeight w:val="3880"/>
        </w:trPr>
        <w:tc>
          <w:tcPr>
            <w:tcW w:w="2972" w:type="dxa"/>
          </w:tcPr>
          <w:p w14:paraId="000A487E" w14:textId="77777777" w:rsidR="005E2A77" w:rsidRPr="00130CF4" w:rsidRDefault="005E2A77" w:rsidP="006E0E65">
            <w:r w:rsidRPr="00130CF4">
              <w:t>P</w:t>
            </w:r>
            <w:r>
              <w:t>18</w:t>
            </w:r>
            <w:r w:rsidRPr="00130CF4">
              <w:t>. Umanain bainbain organiza materias saida?</w:t>
            </w:r>
            <w:r>
              <w:t xml:space="preserve">  </w:t>
            </w:r>
            <w:r w:rsidRPr="00130CF4">
              <w:t>(hili hotu-hotu ne’ebé aplika)</w:t>
            </w:r>
          </w:p>
        </w:tc>
        <w:tc>
          <w:tcPr>
            <w:tcW w:w="6473" w:type="dxa"/>
            <w:gridSpan w:val="4"/>
          </w:tcPr>
          <w:p w14:paraId="258BC87E" w14:textId="77777777" w:rsidR="005E2A77" w:rsidRPr="00130CF4" w:rsidRDefault="005E2A77" w:rsidP="006E0E65">
            <w:r w:rsidRPr="00130CF4">
              <w:rPr>
                <w:rFonts w:ascii="Wingdings" w:hAnsi="Wingdings"/>
                <w:sz w:val="20"/>
                <w:szCs w:val="20"/>
              </w:rPr>
              <w:t></w:t>
            </w:r>
            <w:r w:rsidRPr="00130CF4">
              <w:t xml:space="preserve"> Kloset plástiku</w:t>
            </w:r>
          </w:p>
          <w:p w14:paraId="7E973E85" w14:textId="77777777" w:rsidR="005E2A77" w:rsidRPr="00130CF4" w:rsidRDefault="005E2A77" w:rsidP="006E0E65">
            <w:r w:rsidRPr="00130CF4">
              <w:rPr>
                <w:rFonts w:ascii="Wingdings" w:hAnsi="Wingdings"/>
                <w:sz w:val="20"/>
                <w:szCs w:val="20"/>
              </w:rPr>
              <w:t></w:t>
            </w:r>
            <w:r w:rsidRPr="00130CF4">
              <w:t xml:space="preserve"> Kloset serámiku</w:t>
            </w:r>
          </w:p>
          <w:p w14:paraId="0B467D5D" w14:textId="77777777" w:rsidR="005E2A77" w:rsidRPr="00130CF4" w:rsidRDefault="005E2A77" w:rsidP="006E0E65">
            <w:r w:rsidRPr="00130CF4">
              <w:rPr>
                <w:rFonts w:ascii="Wingdings" w:hAnsi="Wingdings"/>
                <w:sz w:val="20"/>
                <w:szCs w:val="20"/>
              </w:rPr>
              <w:t></w:t>
            </w:r>
            <w:r w:rsidRPr="00130CF4">
              <w:t xml:space="preserve"> Kloset simentu</w:t>
            </w:r>
          </w:p>
          <w:p w14:paraId="2A4414CE" w14:textId="77777777" w:rsidR="005E2A77" w:rsidRPr="00130CF4" w:rsidRDefault="005E2A77" w:rsidP="006E0E65">
            <w:r w:rsidRPr="00130CF4">
              <w:rPr>
                <w:rFonts w:ascii="Wingdings" w:hAnsi="Wingdings"/>
                <w:sz w:val="20"/>
                <w:szCs w:val="20"/>
              </w:rPr>
              <w:t></w:t>
            </w:r>
            <w:r w:rsidRPr="00130CF4">
              <w:t xml:space="preserve"> Sentina serámiku tuur-loos rega ho bee</w:t>
            </w:r>
          </w:p>
          <w:p w14:paraId="10DEE946" w14:textId="77777777" w:rsidR="005E2A77" w:rsidRPr="00130CF4" w:rsidRDefault="005E2A77" w:rsidP="006E0E65">
            <w:r w:rsidRPr="00130CF4">
              <w:rPr>
                <w:rFonts w:ascii="Wingdings" w:hAnsi="Wingdings"/>
                <w:sz w:val="20"/>
                <w:szCs w:val="20"/>
              </w:rPr>
              <w:t></w:t>
            </w:r>
            <w:r w:rsidRPr="00130CF4">
              <w:t xml:space="preserve"> </w:t>
            </w:r>
            <w:r w:rsidRPr="00130CF4">
              <w:rPr>
                <w:lang w:val="pt-PT"/>
              </w:rPr>
              <w:t>Sentina serámiku tuur-loos rega automátiku</w:t>
            </w:r>
          </w:p>
          <w:p w14:paraId="52A7CC04" w14:textId="77777777" w:rsidR="005E2A77" w:rsidRPr="00130CF4" w:rsidRDefault="005E2A77" w:rsidP="006E0E65">
            <w:r w:rsidRPr="00130CF4">
              <w:rPr>
                <w:rFonts w:ascii="Wingdings" w:hAnsi="Wingdings"/>
                <w:sz w:val="20"/>
                <w:szCs w:val="20"/>
              </w:rPr>
              <w:t></w:t>
            </w:r>
            <w:r w:rsidRPr="00130CF4">
              <w:t xml:space="preserve"> Du’ut / kakuluk sukun</w:t>
            </w:r>
          </w:p>
          <w:p w14:paraId="0A4A8807" w14:textId="77777777" w:rsidR="005E2A77" w:rsidRPr="00130CF4" w:rsidRDefault="005E2A77" w:rsidP="006E0E65">
            <w:r w:rsidRPr="00130CF4">
              <w:rPr>
                <w:rFonts w:ascii="Wingdings" w:hAnsi="Wingdings"/>
                <w:sz w:val="20"/>
                <w:szCs w:val="20"/>
              </w:rPr>
              <w:t></w:t>
            </w:r>
            <w:r w:rsidRPr="00130CF4">
              <w:t xml:space="preserve"> Ai</w:t>
            </w:r>
          </w:p>
          <w:p w14:paraId="68512E76" w14:textId="77777777" w:rsidR="005E2A77" w:rsidRPr="00130CF4" w:rsidRDefault="005E2A77" w:rsidP="006E0E65">
            <w:r w:rsidRPr="00130CF4">
              <w:rPr>
                <w:rFonts w:ascii="Wingdings" w:hAnsi="Wingdings"/>
                <w:sz w:val="20"/>
                <w:szCs w:val="20"/>
              </w:rPr>
              <w:t></w:t>
            </w:r>
            <w:r w:rsidRPr="00130CF4">
              <w:t xml:space="preserve"> Zinku</w:t>
            </w:r>
          </w:p>
          <w:p w14:paraId="0D704E5F" w14:textId="77777777" w:rsidR="005E2A77" w:rsidRPr="00130CF4" w:rsidRDefault="005E2A77" w:rsidP="006E0E65">
            <w:r w:rsidRPr="00130CF4">
              <w:rPr>
                <w:rFonts w:ascii="Wingdings" w:hAnsi="Wingdings"/>
                <w:sz w:val="20"/>
                <w:szCs w:val="20"/>
              </w:rPr>
              <w:t></w:t>
            </w:r>
            <w:r w:rsidRPr="00130CF4">
              <w:t xml:space="preserve"> Simentu</w:t>
            </w:r>
          </w:p>
          <w:p w14:paraId="287B3C66" w14:textId="77777777" w:rsidR="005E2A77" w:rsidRPr="00130CF4" w:rsidRDefault="005E2A77" w:rsidP="006E0E65">
            <w:r w:rsidRPr="00130CF4">
              <w:rPr>
                <w:rFonts w:ascii="Wingdings" w:hAnsi="Wingdings"/>
                <w:sz w:val="20"/>
                <w:szCs w:val="20"/>
              </w:rPr>
              <w:t></w:t>
            </w:r>
            <w:r w:rsidRPr="00130CF4">
              <w:t xml:space="preserve"> Kanu PVC</w:t>
            </w:r>
          </w:p>
          <w:p w14:paraId="1AC8DD23" w14:textId="77777777" w:rsidR="005E2A77" w:rsidRPr="00130CF4" w:rsidRDefault="005E2A77" w:rsidP="006E0E65">
            <w:r w:rsidRPr="00130CF4">
              <w:rPr>
                <w:rFonts w:ascii="Wingdings" w:hAnsi="Wingdings"/>
                <w:sz w:val="20"/>
                <w:szCs w:val="20"/>
              </w:rPr>
              <w:t></w:t>
            </w:r>
            <w:r w:rsidRPr="00130CF4">
              <w:t xml:space="preserve"> Kanu PVC Kurva</w:t>
            </w:r>
          </w:p>
          <w:p w14:paraId="26D85784" w14:textId="77777777" w:rsidR="005E2A77" w:rsidRPr="00130CF4" w:rsidRDefault="005E2A77" w:rsidP="006E0E65">
            <w:r w:rsidRPr="00130CF4">
              <w:rPr>
                <w:rFonts w:ascii="Wingdings" w:hAnsi="Wingdings"/>
                <w:sz w:val="20"/>
                <w:szCs w:val="20"/>
              </w:rPr>
              <w:t></w:t>
            </w:r>
            <w:r w:rsidRPr="00130CF4">
              <w:t xml:space="preserve"> Rai-henek</w:t>
            </w:r>
          </w:p>
          <w:p w14:paraId="54A22796" w14:textId="77777777" w:rsidR="005E2A77" w:rsidRPr="00130CF4" w:rsidRDefault="005E2A77" w:rsidP="006E0E65">
            <w:r w:rsidRPr="00130CF4">
              <w:rPr>
                <w:rFonts w:ascii="Wingdings" w:hAnsi="Wingdings"/>
                <w:sz w:val="20"/>
                <w:szCs w:val="20"/>
              </w:rPr>
              <w:t></w:t>
            </w:r>
            <w:r w:rsidRPr="00130CF4">
              <w:t xml:space="preserve"> Besi betaun</w:t>
            </w:r>
          </w:p>
          <w:p w14:paraId="6BD58E04" w14:textId="77777777" w:rsidR="005E2A77" w:rsidRPr="00130CF4" w:rsidRDefault="005E2A77" w:rsidP="006E0E65">
            <w:r w:rsidRPr="00130CF4">
              <w:rPr>
                <w:rFonts w:ascii="Wingdings" w:hAnsi="Wingdings"/>
                <w:sz w:val="20"/>
                <w:szCs w:val="20"/>
              </w:rPr>
              <w:t></w:t>
            </w:r>
            <w:r w:rsidRPr="00130CF4">
              <w:t xml:space="preserve"> Pregu</w:t>
            </w:r>
          </w:p>
          <w:p w14:paraId="7AB61833" w14:textId="77777777" w:rsidR="005E2A77" w:rsidRPr="00130CF4" w:rsidRDefault="005E2A77" w:rsidP="006E0E65">
            <w:r w:rsidRPr="00130CF4">
              <w:rPr>
                <w:rFonts w:ascii="Wingdings" w:hAnsi="Wingdings"/>
                <w:sz w:val="20"/>
                <w:szCs w:val="20"/>
              </w:rPr>
              <w:t></w:t>
            </w:r>
            <w:r w:rsidRPr="00130CF4">
              <w:t xml:space="preserve"> Arame lotuk</w:t>
            </w:r>
          </w:p>
          <w:p w14:paraId="36CB5A55" w14:textId="77777777" w:rsidR="005E2A77" w:rsidRPr="00130CF4" w:rsidRDefault="005E2A77" w:rsidP="006E0E65">
            <w:r w:rsidRPr="00130CF4">
              <w:rPr>
                <w:rFonts w:ascii="Wingdings" w:hAnsi="Wingdings"/>
                <w:sz w:val="20"/>
                <w:szCs w:val="20"/>
              </w:rPr>
              <w:t></w:t>
            </w:r>
            <w:r w:rsidRPr="00130CF4">
              <w:t xml:space="preserve"> Besi / bidi-dikur</w:t>
            </w:r>
          </w:p>
          <w:p w14:paraId="325547D2" w14:textId="77777777" w:rsidR="005E2A77" w:rsidRPr="00130CF4" w:rsidRDefault="005E2A77" w:rsidP="006E0E65">
            <w:r w:rsidRPr="00130CF4">
              <w:rPr>
                <w:rFonts w:ascii="Wingdings" w:hAnsi="Wingdings"/>
                <w:sz w:val="20"/>
                <w:szCs w:val="20"/>
              </w:rPr>
              <w:t></w:t>
            </w:r>
            <w:r w:rsidRPr="00130CF4">
              <w:t xml:space="preserve"> Kanuru</w:t>
            </w:r>
          </w:p>
          <w:p w14:paraId="0CB10E12" w14:textId="77777777" w:rsidR="005E2A77" w:rsidRPr="00130CF4" w:rsidRDefault="005E2A77" w:rsidP="006E0E65">
            <w:r w:rsidRPr="00130CF4">
              <w:rPr>
                <w:rFonts w:ascii="Wingdings" w:hAnsi="Wingdings"/>
                <w:sz w:val="20"/>
                <w:szCs w:val="20"/>
              </w:rPr>
              <w:t></w:t>
            </w:r>
            <w:r w:rsidRPr="00130CF4">
              <w:t xml:space="preserve"> Kanuru-kiik</w:t>
            </w:r>
          </w:p>
          <w:p w14:paraId="7F7586A7" w14:textId="77777777" w:rsidR="005E2A77" w:rsidRPr="00130CF4" w:rsidRDefault="005E2A77" w:rsidP="006E0E65">
            <w:r w:rsidRPr="00130CF4">
              <w:rPr>
                <w:rFonts w:ascii="Wingdings" w:hAnsi="Wingdings"/>
                <w:sz w:val="20"/>
                <w:szCs w:val="20"/>
              </w:rPr>
              <w:t></w:t>
            </w:r>
            <w:r w:rsidRPr="00130CF4">
              <w:t xml:space="preserve"> Au</w:t>
            </w:r>
          </w:p>
          <w:p w14:paraId="5ABBA4C2" w14:textId="77777777" w:rsidR="005E2A77" w:rsidRPr="00130CF4" w:rsidRDefault="005E2A77" w:rsidP="006E0E65">
            <w:r w:rsidRPr="00130CF4">
              <w:rPr>
                <w:rFonts w:ascii="Wingdings" w:hAnsi="Wingdings"/>
                <w:sz w:val="20"/>
                <w:szCs w:val="20"/>
              </w:rPr>
              <w:t></w:t>
            </w:r>
            <w:r w:rsidRPr="00130CF4">
              <w:t xml:space="preserve"> Bloku</w:t>
            </w:r>
          </w:p>
          <w:p w14:paraId="6BAC9C7C" w14:textId="77777777" w:rsidR="005E2A77" w:rsidRPr="00130CF4" w:rsidRDefault="005E2A77" w:rsidP="006E0E65">
            <w:r w:rsidRPr="00130CF4">
              <w:rPr>
                <w:rFonts w:ascii="Wingdings" w:hAnsi="Wingdings"/>
                <w:sz w:val="20"/>
                <w:szCs w:val="20"/>
              </w:rPr>
              <w:t></w:t>
            </w:r>
            <w:r w:rsidRPr="00130CF4">
              <w:t xml:space="preserve"> Nuu tahan</w:t>
            </w:r>
          </w:p>
          <w:p w14:paraId="57FC4478" w14:textId="77777777" w:rsidR="005E2A77" w:rsidRPr="00130CF4" w:rsidRDefault="005E2A77" w:rsidP="006E0E65">
            <w:r w:rsidRPr="00130CF4">
              <w:rPr>
                <w:rFonts w:ascii="Wingdings" w:hAnsi="Wingdings"/>
                <w:sz w:val="20"/>
                <w:szCs w:val="20"/>
              </w:rPr>
              <w:t></w:t>
            </w:r>
            <w:r w:rsidRPr="00130CF4">
              <w:t xml:space="preserve"> Piku / Bebak</w:t>
            </w:r>
          </w:p>
          <w:p w14:paraId="03DBA084" w14:textId="77777777" w:rsidR="005E2A77" w:rsidRPr="00130CF4" w:rsidRDefault="005E2A77" w:rsidP="006E0E65">
            <w:r w:rsidRPr="00130CF4">
              <w:rPr>
                <w:rFonts w:ascii="Wingdings" w:hAnsi="Wingdings"/>
                <w:sz w:val="20"/>
                <w:szCs w:val="20"/>
              </w:rPr>
              <w:t></w:t>
            </w:r>
            <w:r w:rsidRPr="00130CF4">
              <w:t xml:space="preserve"> Ai Kabelak</w:t>
            </w:r>
          </w:p>
          <w:p w14:paraId="1BA9912B" w14:textId="77777777" w:rsidR="005E2A77" w:rsidRPr="00130CF4" w:rsidRDefault="005E2A77" w:rsidP="006E0E65">
            <w:r w:rsidRPr="00130CF4">
              <w:rPr>
                <w:rFonts w:ascii="Wingdings" w:hAnsi="Wingdings"/>
                <w:sz w:val="20"/>
                <w:szCs w:val="20"/>
              </w:rPr>
              <w:t></w:t>
            </w:r>
            <w:r w:rsidRPr="00130CF4">
              <w:t xml:space="preserve"> Azulejus / Ceramic</w:t>
            </w:r>
          </w:p>
        </w:tc>
      </w:tr>
      <w:tr w:rsidR="005E2A77" w:rsidRPr="00130CF4" w14:paraId="2492D31D" w14:textId="77777777" w:rsidTr="006E0E65">
        <w:trPr>
          <w:trHeight w:val="2213"/>
        </w:trPr>
        <w:tc>
          <w:tcPr>
            <w:tcW w:w="2972" w:type="dxa"/>
          </w:tcPr>
          <w:p w14:paraId="5F232138" w14:textId="77777777" w:rsidR="005E2A77" w:rsidRPr="00130CF4" w:rsidRDefault="005E2A77" w:rsidP="006E0E65">
            <w:r w:rsidRPr="00130CF4">
              <w:t>P</w:t>
            </w:r>
            <w:r>
              <w:t>19</w:t>
            </w:r>
            <w:r w:rsidRPr="00130CF4">
              <w:t>. Ita bele harii sentina tipo saida?</w:t>
            </w:r>
            <w:r>
              <w:t xml:space="preserve"> </w:t>
            </w:r>
            <w:r w:rsidRPr="00130CF4">
              <w:t>(hili hotu-hotu ne’ebé aplika)</w:t>
            </w:r>
          </w:p>
        </w:tc>
        <w:tc>
          <w:tcPr>
            <w:tcW w:w="6473" w:type="dxa"/>
            <w:gridSpan w:val="4"/>
          </w:tcPr>
          <w:p w14:paraId="61BE48F8" w14:textId="77777777" w:rsidR="005E2A77" w:rsidRPr="00130CF4" w:rsidRDefault="005E2A77" w:rsidP="006E0E65">
            <w:r w:rsidRPr="00130CF4">
              <w:rPr>
                <w:rFonts w:ascii="Segoe UI Symbol" w:eastAsia="Noto Sans Symbols" w:hAnsi="Segoe UI Symbol" w:cs="Segoe UI Symbol"/>
                <w:sz w:val="20"/>
                <w:szCs w:val="20"/>
              </w:rPr>
              <w:t>❑</w:t>
            </w:r>
            <w:r w:rsidRPr="00130CF4">
              <w:rPr>
                <w:rFonts w:ascii="Noto Sans Symbols" w:eastAsia="Noto Sans Symbols" w:hAnsi="Noto Sans Symbols" w:cs="Noto Sans Symbols"/>
                <w:sz w:val="20"/>
                <w:szCs w:val="20"/>
              </w:rPr>
              <w:t xml:space="preserve">  </w:t>
            </w:r>
            <w:r w:rsidRPr="00130CF4">
              <w:t xml:space="preserve">Sentina rega bee ladireta ba rai-kuak </w:t>
            </w:r>
          </w:p>
          <w:p w14:paraId="5C0233F3" w14:textId="77777777" w:rsidR="005E2A77" w:rsidRPr="00130CF4" w:rsidRDefault="005E2A77" w:rsidP="006E0E65">
            <w:r w:rsidRPr="00130CF4">
              <w:rPr>
                <w:rFonts w:ascii="Noto Sans Symbols" w:eastAsia="Noto Sans Symbols" w:hAnsi="Noto Sans Symbols" w:cs="Noto Sans Symbols"/>
                <w:sz w:val="20"/>
                <w:szCs w:val="20"/>
              </w:rPr>
              <w:t xml:space="preserve">❑  </w:t>
            </w:r>
            <w:r w:rsidRPr="00130CF4">
              <w:t xml:space="preserve"> Sentina rega bee direta ba rai-kuak</w:t>
            </w:r>
          </w:p>
          <w:p w14:paraId="5B8FD3A8" w14:textId="77777777" w:rsidR="005E2A77" w:rsidRPr="00130CF4" w:rsidRDefault="005E2A77" w:rsidP="006E0E65">
            <w:r w:rsidRPr="00130CF4">
              <w:rPr>
                <w:rFonts w:ascii="Noto Sans Symbols" w:eastAsia="Noto Sans Symbols" w:hAnsi="Noto Sans Symbols" w:cs="Noto Sans Symbols"/>
                <w:sz w:val="20"/>
                <w:szCs w:val="20"/>
              </w:rPr>
              <w:t>❑</w:t>
            </w:r>
            <w:r w:rsidRPr="00130CF4">
              <w:t xml:space="preserve">   Sentina VIP/rai-kuak ho sanplat</w:t>
            </w:r>
          </w:p>
          <w:p w14:paraId="37B7C0D4" w14:textId="77777777" w:rsidR="005E2A77" w:rsidRPr="00130CF4" w:rsidRDefault="005E2A77" w:rsidP="006E0E65">
            <w:r w:rsidRPr="00130CF4">
              <w:rPr>
                <w:rFonts w:ascii="Noto Sans Symbols" w:eastAsia="Noto Sans Symbols" w:hAnsi="Noto Sans Symbols" w:cs="Noto Sans Symbols"/>
                <w:sz w:val="20"/>
                <w:szCs w:val="20"/>
              </w:rPr>
              <w:t>❑</w:t>
            </w:r>
            <w:r w:rsidRPr="00130CF4">
              <w:t xml:space="preserve">   Sentina rai-kuak lahó sanplat/kuak nakloke</w:t>
            </w:r>
          </w:p>
          <w:p w14:paraId="1F6D54F7" w14:textId="77777777" w:rsidR="005E2A77" w:rsidRPr="00130CF4" w:rsidRDefault="005E2A77" w:rsidP="006E0E65">
            <w:r w:rsidRPr="00130CF4">
              <w:rPr>
                <w:rFonts w:ascii="Wingdings" w:hAnsi="Wingdings"/>
                <w:sz w:val="20"/>
                <w:szCs w:val="20"/>
              </w:rPr>
              <w:t></w:t>
            </w:r>
            <w:r w:rsidRPr="00130CF4">
              <w:t xml:space="preserve"> Sentina popok</w:t>
            </w:r>
          </w:p>
          <w:p w14:paraId="40615A4D" w14:textId="77777777" w:rsidR="005E2A77" w:rsidRPr="00130CF4" w:rsidRDefault="005E2A77" w:rsidP="006E0E65">
            <w:r w:rsidRPr="00130CF4">
              <w:rPr>
                <w:rFonts w:ascii="Segoe UI Symbol" w:eastAsia="Noto Sans Symbols" w:hAnsi="Segoe UI Symbol" w:cs="Segoe UI Symbol"/>
                <w:sz w:val="20"/>
                <w:szCs w:val="20"/>
              </w:rPr>
              <w:t>❑</w:t>
            </w:r>
            <w:r w:rsidRPr="00130CF4">
              <w:t xml:space="preserve"> Seluk (favór espesífika_________________)</w:t>
            </w:r>
          </w:p>
          <w:p w14:paraId="71D21C41" w14:textId="77777777" w:rsidR="005E2A77" w:rsidRPr="00130CF4" w:rsidRDefault="005E2A77" w:rsidP="006E0E65"/>
        </w:tc>
      </w:tr>
      <w:tr w:rsidR="005E2A77" w:rsidRPr="00130CF4" w14:paraId="7A996085" w14:textId="77777777" w:rsidTr="006E0E65">
        <w:trPr>
          <w:trHeight w:val="260"/>
        </w:trPr>
        <w:tc>
          <w:tcPr>
            <w:tcW w:w="2972" w:type="dxa"/>
            <w:vMerge w:val="restart"/>
          </w:tcPr>
          <w:p w14:paraId="2FB9CFC9" w14:textId="77777777" w:rsidR="005E2A77" w:rsidRPr="00130CF4" w:rsidRDefault="005E2A77" w:rsidP="006E0E65">
            <w:r w:rsidRPr="00130CF4">
              <w:t>P</w:t>
            </w:r>
            <w:r>
              <w:t>20</w:t>
            </w:r>
            <w:r w:rsidRPr="00130CF4">
              <w:t>. Baibain ema hakarak setina tipo saida?</w:t>
            </w:r>
          </w:p>
        </w:tc>
        <w:tc>
          <w:tcPr>
            <w:tcW w:w="3236" w:type="dxa"/>
            <w:gridSpan w:val="2"/>
            <w:shd w:val="clear" w:color="auto" w:fill="E7E6E6" w:themeFill="background2"/>
          </w:tcPr>
          <w:p w14:paraId="06651A1B" w14:textId="77777777" w:rsidR="005E2A77" w:rsidRPr="00130CF4" w:rsidRDefault="005E2A77" w:rsidP="006E0E65">
            <w:pPr>
              <w:rPr>
                <w:b/>
              </w:rPr>
            </w:pPr>
            <w:r w:rsidRPr="00130CF4">
              <w:rPr>
                <w:b/>
              </w:rPr>
              <w:t>Karakteristika</w:t>
            </w:r>
          </w:p>
        </w:tc>
        <w:tc>
          <w:tcPr>
            <w:tcW w:w="3237" w:type="dxa"/>
            <w:gridSpan w:val="2"/>
            <w:shd w:val="clear" w:color="auto" w:fill="E7E6E6" w:themeFill="background2"/>
          </w:tcPr>
          <w:p w14:paraId="6FA7273E" w14:textId="77777777" w:rsidR="005E2A77" w:rsidRPr="00130CF4" w:rsidRDefault="005E2A77" w:rsidP="006E0E65">
            <w:pPr>
              <w:rPr>
                <w:b/>
              </w:rPr>
            </w:pPr>
            <w:r w:rsidRPr="00130CF4">
              <w:rPr>
                <w:b/>
              </w:rPr>
              <w:t>Detallhu</w:t>
            </w:r>
          </w:p>
        </w:tc>
      </w:tr>
      <w:tr w:rsidR="005E2A77" w:rsidRPr="00130CF4" w14:paraId="14B3962B" w14:textId="77777777" w:rsidTr="006E0E65">
        <w:trPr>
          <w:trHeight w:val="260"/>
        </w:trPr>
        <w:tc>
          <w:tcPr>
            <w:tcW w:w="2972" w:type="dxa"/>
            <w:vMerge/>
          </w:tcPr>
          <w:p w14:paraId="6918B6D7" w14:textId="77777777" w:rsidR="005E2A77" w:rsidRPr="00130CF4" w:rsidRDefault="005E2A77" w:rsidP="006E0E65"/>
        </w:tc>
        <w:tc>
          <w:tcPr>
            <w:tcW w:w="3236" w:type="dxa"/>
            <w:gridSpan w:val="2"/>
          </w:tcPr>
          <w:p w14:paraId="742B3EED" w14:textId="77777777" w:rsidR="005E2A77" w:rsidRPr="00130CF4" w:rsidRDefault="005E2A77" w:rsidP="006E0E65">
            <w:r w:rsidRPr="00130CF4">
              <w:t>Medida</w:t>
            </w:r>
          </w:p>
        </w:tc>
        <w:tc>
          <w:tcPr>
            <w:tcW w:w="3237" w:type="dxa"/>
            <w:gridSpan w:val="2"/>
          </w:tcPr>
          <w:p w14:paraId="3A1A0EB9" w14:textId="77777777" w:rsidR="005E2A77" w:rsidRPr="00130CF4" w:rsidRDefault="005E2A77" w:rsidP="006E0E65"/>
        </w:tc>
      </w:tr>
      <w:tr w:rsidR="005E2A77" w:rsidRPr="00130CF4" w14:paraId="11312483" w14:textId="77777777" w:rsidTr="006E0E65">
        <w:trPr>
          <w:trHeight w:val="323"/>
        </w:trPr>
        <w:tc>
          <w:tcPr>
            <w:tcW w:w="2972" w:type="dxa"/>
            <w:vMerge/>
          </w:tcPr>
          <w:p w14:paraId="4894A39F" w14:textId="77777777" w:rsidR="005E2A77" w:rsidRPr="00130CF4" w:rsidRDefault="005E2A77" w:rsidP="006E0E65"/>
        </w:tc>
        <w:tc>
          <w:tcPr>
            <w:tcW w:w="3236" w:type="dxa"/>
            <w:gridSpan w:val="2"/>
          </w:tcPr>
          <w:p w14:paraId="0955E6DA" w14:textId="77777777" w:rsidR="005E2A77" w:rsidRPr="00130CF4" w:rsidRDefault="005E2A77" w:rsidP="006E0E65">
            <w:r w:rsidRPr="00130CF4">
              <w:t>Uza bee / la uza bee</w:t>
            </w:r>
          </w:p>
        </w:tc>
        <w:tc>
          <w:tcPr>
            <w:tcW w:w="3237" w:type="dxa"/>
            <w:gridSpan w:val="2"/>
          </w:tcPr>
          <w:p w14:paraId="3F85F5BD" w14:textId="77777777" w:rsidR="005E2A77" w:rsidRPr="00130CF4" w:rsidRDefault="005E2A77" w:rsidP="006E0E65"/>
        </w:tc>
      </w:tr>
      <w:tr w:rsidR="005E2A77" w:rsidRPr="00130CF4" w14:paraId="4763FFEB" w14:textId="77777777" w:rsidTr="006E0E65">
        <w:trPr>
          <w:trHeight w:val="170"/>
        </w:trPr>
        <w:tc>
          <w:tcPr>
            <w:tcW w:w="2972" w:type="dxa"/>
            <w:vMerge/>
          </w:tcPr>
          <w:p w14:paraId="255268B1" w14:textId="77777777" w:rsidR="005E2A77" w:rsidRPr="00130CF4" w:rsidRDefault="005E2A77" w:rsidP="006E0E65"/>
        </w:tc>
        <w:tc>
          <w:tcPr>
            <w:tcW w:w="3236" w:type="dxa"/>
            <w:gridSpan w:val="2"/>
          </w:tcPr>
          <w:p w14:paraId="6587237E" w14:textId="77777777" w:rsidR="005E2A77" w:rsidRPr="00130CF4" w:rsidRDefault="005E2A77" w:rsidP="006E0E65">
            <w:r w:rsidRPr="00130CF4">
              <w:t>Tipo didin</w:t>
            </w:r>
          </w:p>
        </w:tc>
        <w:tc>
          <w:tcPr>
            <w:tcW w:w="3237" w:type="dxa"/>
            <w:gridSpan w:val="2"/>
          </w:tcPr>
          <w:p w14:paraId="0C6986C6" w14:textId="77777777" w:rsidR="005E2A77" w:rsidRPr="00130CF4" w:rsidRDefault="005E2A77" w:rsidP="006E0E65"/>
        </w:tc>
      </w:tr>
      <w:tr w:rsidR="005E2A77" w:rsidRPr="00130CF4" w14:paraId="2250AA30" w14:textId="77777777" w:rsidTr="006E0E65">
        <w:trPr>
          <w:trHeight w:val="197"/>
        </w:trPr>
        <w:tc>
          <w:tcPr>
            <w:tcW w:w="2972" w:type="dxa"/>
            <w:vMerge/>
          </w:tcPr>
          <w:p w14:paraId="625DB7BB" w14:textId="77777777" w:rsidR="005E2A77" w:rsidRPr="00130CF4" w:rsidRDefault="005E2A77" w:rsidP="006E0E65"/>
        </w:tc>
        <w:tc>
          <w:tcPr>
            <w:tcW w:w="3236" w:type="dxa"/>
            <w:gridSpan w:val="2"/>
          </w:tcPr>
          <w:p w14:paraId="405E6736" w14:textId="77777777" w:rsidR="005E2A77" w:rsidRPr="00130CF4" w:rsidRDefault="005E2A77" w:rsidP="006E0E65">
            <w:r w:rsidRPr="00130CF4">
              <w:t>Tipo uma</w:t>
            </w:r>
          </w:p>
        </w:tc>
        <w:tc>
          <w:tcPr>
            <w:tcW w:w="3237" w:type="dxa"/>
            <w:gridSpan w:val="2"/>
          </w:tcPr>
          <w:p w14:paraId="00AA5A23" w14:textId="77777777" w:rsidR="005E2A77" w:rsidRPr="00130CF4" w:rsidRDefault="005E2A77" w:rsidP="006E0E65"/>
        </w:tc>
      </w:tr>
      <w:tr w:rsidR="005E2A77" w:rsidRPr="00130CF4" w14:paraId="7E55DD66" w14:textId="77777777" w:rsidTr="006E0E65">
        <w:trPr>
          <w:trHeight w:val="152"/>
        </w:trPr>
        <w:tc>
          <w:tcPr>
            <w:tcW w:w="2972" w:type="dxa"/>
            <w:vMerge/>
          </w:tcPr>
          <w:p w14:paraId="0B9DB322" w14:textId="77777777" w:rsidR="005E2A77" w:rsidRPr="00130CF4" w:rsidRDefault="005E2A77" w:rsidP="006E0E65"/>
        </w:tc>
        <w:tc>
          <w:tcPr>
            <w:tcW w:w="3236" w:type="dxa"/>
            <w:gridSpan w:val="2"/>
          </w:tcPr>
          <w:p w14:paraId="3BEDC71A" w14:textId="77777777" w:rsidR="005E2A77" w:rsidRPr="00130CF4" w:rsidRDefault="005E2A77" w:rsidP="006E0E65">
            <w:r w:rsidRPr="00130CF4">
              <w:t>Tipo rai</w:t>
            </w:r>
          </w:p>
        </w:tc>
        <w:tc>
          <w:tcPr>
            <w:tcW w:w="3237" w:type="dxa"/>
            <w:gridSpan w:val="2"/>
          </w:tcPr>
          <w:p w14:paraId="2BFC04EE" w14:textId="77777777" w:rsidR="005E2A77" w:rsidRPr="00130CF4" w:rsidRDefault="005E2A77" w:rsidP="006E0E65"/>
        </w:tc>
      </w:tr>
      <w:tr w:rsidR="005E2A77" w:rsidRPr="00130CF4" w14:paraId="4285DD15" w14:textId="77777777" w:rsidTr="006E0E65">
        <w:tc>
          <w:tcPr>
            <w:tcW w:w="2972" w:type="dxa"/>
            <w:vMerge w:val="restart"/>
          </w:tcPr>
          <w:p w14:paraId="3F1B8213" w14:textId="77777777" w:rsidR="005E2A77" w:rsidRPr="00130CF4" w:rsidRDefault="005E2A77" w:rsidP="006E0E65">
            <w:r>
              <w:t>Q21</w:t>
            </w:r>
            <w:r w:rsidRPr="00130CF4">
              <w:t>. Tuir materias iha lista, favour hatudu quantidade uza no folin tuir atu harii sentina.</w:t>
            </w:r>
          </w:p>
        </w:tc>
        <w:tc>
          <w:tcPr>
            <w:tcW w:w="2873" w:type="dxa"/>
            <w:shd w:val="clear" w:color="auto" w:fill="D9D9D9" w:themeFill="background1" w:themeFillShade="D9"/>
          </w:tcPr>
          <w:p w14:paraId="1D59DBA9" w14:textId="77777777" w:rsidR="005E2A77" w:rsidRPr="00130CF4" w:rsidRDefault="005E2A77" w:rsidP="006E0E65">
            <w:pPr>
              <w:jc w:val="center"/>
              <w:rPr>
                <w:b/>
              </w:rPr>
            </w:pPr>
            <w:r w:rsidRPr="00130CF4">
              <w:rPr>
                <w:b/>
              </w:rPr>
              <w:t>Item</w:t>
            </w:r>
          </w:p>
        </w:tc>
        <w:tc>
          <w:tcPr>
            <w:tcW w:w="1488" w:type="dxa"/>
            <w:gridSpan w:val="2"/>
            <w:shd w:val="clear" w:color="auto" w:fill="D9D9D9" w:themeFill="background1" w:themeFillShade="D9"/>
          </w:tcPr>
          <w:p w14:paraId="1B4CA42F" w14:textId="77777777" w:rsidR="005E2A77" w:rsidRPr="00130CF4" w:rsidRDefault="005E2A77" w:rsidP="006E0E65">
            <w:pPr>
              <w:jc w:val="center"/>
              <w:rPr>
                <w:b/>
              </w:rPr>
            </w:pPr>
            <w:r w:rsidRPr="00130CF4">
              <w:rPr>
                <w:b/>
              </w:rPr>
              <w:t>Quantity</w:t>
            </w:r>
          </w:p>
        </w:tc>
        <w:tc>
          <w:tcPr>
            <w:tcW w:w="2112" w:type="dxa"/>
            <w:shd w:val="clear" w:color="auto" w:fill="D9D9D9" w:themeFill="background1" w:themeFillShade="D9"/>
          </w:tcPr>
          <w:p w14:paraId="664364FB" w14:textId="77777777" w:rsidR="005E2A77" w:rsidRPr="00130CF4" w:rsidRDefault="005E2A77" w:rsidP="006E0E65">
            <w:pPr>
              <w:jc w:val="center"/>
              <w:rPr>
                <w:b/>
              </w:rPr>
            </w:pPr>
            <w:r w:rsidRPr="00130CF4">
              <w:rPr>
                <w:b/>
              </w:rPr>
              <w:t>Cost</w:t>
            </w:r>
          </w:p>
        </w:tc>
      </w:tr>
      <w:tr w:rsidR="005E2A77" w:rsidRPr="00130CF4" w14:paraId="60AA4E03" w14:textId="77777777" w:rsidTr="006E0E65">
        <w:tc>
          <w:tcPr>
            <w:tcW w:w="2972" w:type="dxa"/>
            <w:vMerge/>
          </w:tcPr>
          <w:p w14:paraId="247F37B0" w14:textId="77777777" w:rsidR="005E2A77" w:rsidRPr="00130CF4" w:rsidRDefault="005E2A77" w:rsidP="006E0E65"/>
        </w:tc>
        <w:tc>
          <w:tcPr>
            <w:tcW w:w="2873" w:type="dxa"/>
          </w:tcPr>
          <w:p w14:paraId="3F88123C" w14:textId="77777777" w:rsidR="005E2A77" w:rsidRPr="00130CF4" w:rsidRDefault="005E2A77" w:rsidP="006E0E65">
            <w:r w:rsidRPr="00130CF4">
              <w:rPr>
                <w:sz w:val="20"/>
              </w:rPr>
              <w:t>Kloset plástiku</w:t>
            </w:r>
          </w:p>
        </w:tc>
        <w:tc>
          <w:tcPr>
            <w:tcW w:w="1488" w:type="dxa"/>
            <w:gridSpan w:val="2"/>
          </w:tcPr>
          <w:p w14:paraId="62306395" w14:textId="77777777" w:rsidR="005E2A77" w:rsidRPr="00130CF4" w:rsidRDefault="005E2A77" w:rsidP="006E0E65"/>
        </w:tc>
        <w:tc>
          <w:tcPr>
            <w:tcW w:w="2112" w:type="dxa"/>
          </w:tcPr>
          <w:p w14:paraId="75693885" w14:textId="77777777" w:rsidR="005E2A77" w:rsidRPr="00130CF4" w:rsidRDefault="005E2A77" w:rsidP="006E0E65"/>
        </w:tc>
      </w:tr>
      <w:tr w:rsidR="005E2A77" w:rsidRPr="00130CF4" w14:paraId="6A79B05C" w14:textId="77777777" w:rsidTr="006E0E65">
        <w:tc>
          <w:tcPr>
            <w:tcW w:w="2972" w:type="dxa"/>
            <w:vMerge/>
          </w:tcPr>
          <w:p w14:paraId="007FA123" w14:textId="77777777" w:rsidR="005E2A77" w:rsidRPr="00130CF4" w:rsidRDefault="005E2A77" w:rsidP="006E0E65"/>
        </w:tc>
        <w:tc>
          <w:tcPr>
            <w:tcW w:w="2873" w:type="dxa"/>
          </w:tcPr>
          <w:p w14:paraId="3B55593D" w14:textId="77777777" w:rsidR="005E2A77" w:rsidRPr="00130CF4" w:rsidRDefault="005E2A77" w:rsidP="006E0E65">
            <w:r w:rsidRPr="00130CF4">
              <w:rPr>
                <w:sz w:val="20"/>
              </w:rPr>
              <w:t>Kloset kerámiku</w:t>
            </w:r>
          </w:p>
        </w:tc>
        <w:tc>
          <w:tcPr>
            <w:tcW w:w="1488" w:type="dxa"/>
            <w:gridSpan w:val="2"/>
          </w:tcPr>
          <w:p w14:paraId="544D425E" w14:textId="77777777" w:rsidR="005E2A77" w:rsidRPr="00130CF4" w:rsidRDefault="005E2A77" w:rsidP="006E0E65"/>
        </w:tc>
        <w:tc>
          <w:tcPr>
            <w:tcW w:w="2112" w:type="dxa"/>
          </w:tcPr>
          <w:p w14:paraId="32F7E0D9" w14:textId="77777777" w:rsidR="005E2A77" w:rsidRPr="00130CF4" w:rsidRDefault="005E2A77" w:rsidP="006E0E65"/>
        </w:tc>
      </w:tr>
      <w:tr w:rsidR="005E2A77" w:rsidRPr="00130CF4" w14:paraId="18B3DF1D" w14:textId="77777777" w:rsidTr="006E0E65">
        <w:tc>
          <w:tcPr>
            <w:tcW w:w="2972" w:type="dxa"/>
            <w:vMerge/>
          </w:tcPr>
          <w:p w14:paraId="596F96DB" w14:textId="77777777" w:rsidR="005E2A77" w:rsidRPr="00130CF4" w:rsidRDefault="005E2A77" w:rsidP="006E0E65"/>
        </w:tc>
        <w:tc>
          <w:tcPr>
            <w:tcW w:w="2873" w:type="dxa"/>
          </w:tcPr>
          <w:p w14:paraId="28FB3CCE" w14:textId="77777777" w:rsidR="005E2A77" w:rsidRPr="00130CF4" w:rsidRDefault="005E2A77" w:rsidP="006E0E65">
            <w:r w:rsidRPr="00130CF4">
              <w:rPr>
                <w:sz w:val="20"/>
              </w:rPr>
              <w:t>Kloset simentu</w:t>
            </w:r>
          </w:p>
        </w:tc>
        <w:tc>
          <w:tcPr>
            <w:tcW w:w="1488" w:type="dxa"/>
            <w:gridSpan w:val="2"/>
          </w:tcPr>
          <w:p w14:paraId="49587E3B" w14:textId="77777777" w:rsidR="005E2A77" w:rsidRPr="00130CF4" w:rsidRDefault="005E2A77" w:rsidP="006E0E65"/>
        </w:tc>
        <w:tc>
          <w:tcPr>
            <w:tcW w:w="2112" w:type="dxa"/>
          </w:tcPr>
          <w:p w14:paraId="62EF7DA4" w14:textId="77777777" w:rsidR="005E2A77" w:rsidRPr="00130CF4" w:rsidRDefault="005E2A77" w:rsidP="006E0E65"/>
        </w:tc>
      </w:tr>
      <w:tr w:rsidR="005E2A77" w:rsidRPr="00130CF4" w14:paraId="03605B37" w14:textId="77777777" w:rsidTr="006E0E65">
        <w:tc>
          <w:tcPr>
            <w:tcW w:w="2972" w:type="dxa"/>
            <w:vMerge/>
          </w:tcPr>
          <w:p w14:paraId="4783098A" w14:textId="77777777" w:rsidR="005E2A77" w:rsidRPr="00130CF4" w:rsidRDefault="005E2A77" w:rsidP="006E0E65"/>
        </w:tc>
        <w:tc>
          <w:tcPr>
            <w:tcW w:w="2873" w:type="dxa"/>
          </w:tcPr>
          <w:p w14:paraId="0911E135" w14:textId="77777777" w:rsidR="005E2A77" w:rsidRPr="00130CF4" w:rsidRDefault="005E2A77" w:rsidP="006E0E65">
            <w:r w:rsidRPr="00130CF4">
              <w:rPr>
                <w:sz w:val="20"/>
              </w:rPr>
              <w:t xml:space="preserve">Sentina serámiku tuur ho rega bee </w:t>
            </w:r>
          </w:p>
        </w:tc>
        <w:tc>
          <w:tcPr>
            <w:tcW w:w="1488" w:type="dxa"/>
            <w:gridSpan w:val="2"/>
          </w:tcPr>
          <w:p w14:paraId="0DF95B37" w14:textId="77777777" w:rsidR="005E2A77" w:rsidRPr="00130CF4" w:rsidRDefault="005E2A77" w:rsidP="006E0E65"/>
        </w:tc>
        <w:tc>
          <w:tcPr>
            <w:tcW w:w="2112" w:type="dxa"/>
          </w:tcPr>
          <w:p w14:paraId="322CFFDC" w14:textId="77777777" w:rsidR="005E2A77" w:rsidRPr="00130CF4" w:rsidRDefault="005E2A77" w:rsidP="006E0E65"/>
        </w:tc>
      </w:tr>
      <w:tr w:rsidR="005E2A77" w:rsidRPr="00130CF4" w14:paraId="42BA2270" w14:textId="77777777" w:rsidTr="006E0E65">
        <w:tc>
          <w:tcPr>
            <w:tcW w:w="2972" w:type="dxa"/>
            <w:vMerge/>
          </w:tcPr>
          <w:p w14:paraId="2297FA9D" w14:textId="77777777" w:rsidR="005E2A77" w:rsidRPr="00130CF4" w:rsidRDefault="005E2A77" w:rsidP="006E0E65"/>
        </w:tc>
        <w:tc>
          <w:tcPr>
            <w:tcW w:w="2873" w:type="dxa"/>
          </w:tcPr>
          <w:p w14:paraId="3B762444" w14:textId="77777777" w:rsidR="005E2A77" w:rsidRPr="00130CF4" w:rsidRDefault="005E2A77" w:rsidP="006E0E65">
            <w:r w:rsidRPr="00130CF4">
              <w:rPr>
                <w:sz w:val="20"/>
              </w:rPr>
              <w:t>Sentina tuur ho rega bee automátika</w:t>
            </w:r>
          </w:p>
        </w:tc>
        <w:tc>
          <w:tcPr>
            <w:tcW w:w="1488" w:type="dxa"/>
            <w:gridSpan w:val="2"/>
          </w:tcPr>
          <w:p w14:paraId="3E5A0644" w14:textId="77777777" w:rsidR="005E2A77" w:rsidRPr="00130CF4" w:rsidRDefault="005E2A77" w:rsidP="006E0E65"/>
        </w:tc>
        <w:tc>
          <w:tcPr>
            <w:tcW w:w="2112" w:type="dxa"/>
          </w:tcPr>
          <w:p w14:paraId="1EAF3612" w14:textId="77777777" w:rsidR="005E2A77" w:rsidRPr="00130CF4" w:rsidRDefault="005E2A77" w:rsidP="006E0E65"/>
        </w:tc>
      </w:tr>
      <w:tr w:rsidR="005E2A77" w:rsidRPr="00130CF4" w14:paraId="3DB1229D" w14:textId="77777777" w:rsidTr="006E0E65">
        <w:tc>
          <w:tcPr>
            <w:tcW w:w="2972" w:type="dxa"/>
            <w:vMerge/>
          </w:tcPr>
          <w:p w14:paraId="79C7EA9E" w14:textId="77777777" w:rsidR="005E2A77" w:rsidRPr="00130CF4" w:rsidRDefault="005E2A77" w:rsidP="006E0E65"/>
        </w:tc>
        <w:tc>
          <w:tcPr>
            <w:tcW w:w="2873" w:type="dxa"/>
          </w:tcPr>
          <w:p w14:paraId="058097A1" w14:textId="77777777" w:rsidR="005E2A77" w:rsidRPr="00130CF4" w:rsidRDefault="005E2A77" w:rsidP="006E0E65">
            <w:r w:rsidRPr="00130CF4">
              <w:rPr>
                <w:sz w:val="18"/>
                <w:szCs w:val="18"/>
              </w:rPr>
              <w:t>Du’ut /kakuluk sukun</w:t>
            </w:r>
          </w:p>
        </w:tc>
        <w:tc>
          <w:tcPr>
            <w:tcW w:w="1488" w:type="dxa"/>
            <w:gridSpan w:val="2"/>
          </w:tcPr>
          <w:p w14:paraId="3145A214" w14:textId="77777777" w:rsidR="005E2A77" w:rsidRPr="00130CF4" w:rsidRDefault="005E2A77" w:rsidP="006E0E65"/>
        </w:tc>
        <w:tc>
          <w:tcPr>
            <w:tcW w:w="2112" w:type="dxa"/>
          </w:tcPr>
          <w:p w14:paraId="5767A1A5" w14:textId="77777777" w:rsidR="005E2A77" w:rsidRPr="00130CF4" w:rsidRDefault="005E2A77" w:rsidP="006E0E65"/>
        </w:tc>
      </w:tr>
      <w:tr w:rsidR="005E2A77" w:rsidRPr="00130CF4" w14:paraId="01A351A4" w14:textId="77777777" w:rsidTr="006E0E65">
        <w:tc>
          <w:tcPr>
            <w:tcW w:w="2972" w:type="dxa"/>
            <w:vMerge/>
          </w:tcPr>
          <w:p w14:paraId="4F89BB8C" w14:textId="77777777" w:rsidR="005E2A77" w:rsidRPr="00130CF4" w:rsidRDefault="005E2A77" w:rsidP="006E0E65"/>
        </w:tc>
        <w:tc>
          <w:tcPr>
            <w:tcW w:w="2873" w:type="dxa"/>
          </w:tcPr>
          <w:p w14:paraId="71ECD3E1" w14:textId="77777777" w:rsidR="005E2A77" w:rsidRPr="00130CF4" w:rsidRDefault="005E2A77" w:rsidP="006E0E65">
            <w:r w:rsidRPr="00130CF4">
              <w:rPr>
                <w:sz w:val="18"/>
                <w:szCs w:val="18"/>
              </w:rPr>
              <w:t>Ai</w:t>
            </w:r>
          </w:p>
        </w:tc>
        <w:tc>
          <w:tcPr>
            <w:tcW w:w="1488" w:type="dxa"/>
            <w:gridSpan w:val="2"/>
          </w:tcPr>
          <w:p w14:paraId="25895FC4" w14:textId="77777777" w:rsidR="005E2A77" w:rsidRPr="00130CF4" w:rsidRDefault="005E2A77" w:rsidP="006E0E65"/>
        </w:tc>
        <w:tc>
          <w:tcPr>
            <w:tcW w:w="2112" w:type="dxa"/>
          </w:tcPr>
          <w:p w14:paraId="222BB3F4" w14:textId="77777777" w:rsidR="005E2A77" w:rsidRPr="00130CF4" w:rsidRDefault="005E2A77" w:rsidP="006E0E65"/>
        </w:tc>
      </w:tr>
      <w:tr w:rsidR="005E2A77" w:rsidRPr="00130CF4" w14:paraId="6A32F7CC" w14:textId="77777777" w:rsidTr="006E0E65">
        <w:tc>
          <w:tcPr>
            <w:tcW w:w="2972" w:type="dxa"/>
            <w:vMerge/>
          </w:tcPr>
          <w:p w14:paraId="717FA451" w14:textId="77777777" w:rsidR="005E2A77" w:rsidRPr="00130CF4" w:rsidRDefault="005E2A77" w:rsidP="006E0E65"/>
        </w:tc>
        <w:tc>
          <w:tcPr>
            <w:tcW w:w="2873" w:type="dxa"/>
          </w:tcPr>
          <w:p w14:paraId="48CFA9EB" w14:textId="77777777" w:rsidR="005E2A77" w:rsidRPr="00130CF4" w:rsidRDefault="005E2A77" w:rsidP="006E0E65">
            <w:r w:rsidRPr="00130CF4">
              <w:rPr>
                <w:sz w:val="18"/>
                <w:szCs w:val="18"/>
              </w:rPr>
              <w:t>Zinku</w:t>
            </w:r>
          </w:p>
        </w:tc>
        <w:tc>
          <w:tcPr>
            <w:tcW w:w="1488" w:type="dxa"/>
            <w:gridSpan w:val="2"/>
          </w:tcPr>
          <w:p w14:paraId="61B6705D" w14:textId="77777777" w:rsidR="005E2A77" w:rsidRPr="00130CF4" w:rsidRDefault="005E2A77" w:rsidP="006E0E65"/>
        </w:tc>
        <w:tc>
          <w:tcPr>
            <w:tcW w:w="2112" w:type="dxa"/>
          </w:tcPr>
          <w:p w14:paraId="2F019161" w14:textId="77777777" w:rsidR="005E2A77" w:rsidRPr="00130CF4" w:rsidRDefault="005E2A77" w:rsidP="006E0E65"/>
        </w:tc>
      </w:tr>
      <w:tr w:rsidR="005E2A77" w:rsidRPr="00130CF4" w14:paraId="0E9BD9D6" w14:textId="77777777" w:rsidTr="006E0E65">
        <w:tc>
          <w:tcPr>
            <w:tcW w:w="2972" w:type="dxa"/>
            <w:vMerge/>
          </w:tcPr>
          <w:p w14:paraId="40594AD7" w14:textId="77777777" w:rsidR="005E2A77" w:rsidRPr="00130CF4" w:rsidRDefault="005E2A77" w:rsidP="006E0E65"/>
        </w:tc>
        <w:tc>
          <w:tcPr>
            <w:tcW w:w="2873" w:type="dxa"/>
          </w:tcPr>
          <w:p w14:paraId="3C98EC01" w14:textId="77777777" w:rsidR="005E2A77" w:rsidRPr="00130CF4" w:rsidRDefault="005E2A77" w:rsidP="006E0E65">
            <w:r w:rsidRPr="00130CF4">
              <w:rPr>
                <w:sz w:val="18"/>
                <w:szCs w:val="18"/>
              </w:rPr>
              <w:t>Simentu</w:t>
            </w:r>
          </w:p>
        </w:tc>
        <w:tc>
          <w:tcPr>
            <w:tcW w:w="1488" w:type="dxa"/>
            <w:gridSpan w:val="2"/>
          </w:tcPr>
          <w:p w14:paraId="51A2AA4B" w14:textId="77777777" w:rsidR="005E2A77" w:rsidRPr="00130CF4" w:rsidRDefault="005E2A77" w:rsidP="006E0E65"/>
        </w:tc>
        <w:tc>
          <w:tcPr>
            <w:tcW w:w="2112" w:type="dxa"/>
          </w:tcPr>
          <w:p w14:paraId="686BE778" w14:textId="77777777" w:rsidR="005E2A77" w:rsidRPr="00130CF4" w:rsidRDefault="005E2A77" w:rsidP="006E0E65"/>
        </w:tc>
      </w:tr>
      <w:tr w:rsidR="005E2A77" w:rsidRPr="00130CF4" w14:paraId="1EBB3934" w14:textId="77777777" w:rsidTr="006E0E65">
        <w:tc>
          <w:tcPr>
            <w:tcW w:w="2972" w:type="dxa"/>
            <w:vMerge/>
          </w:tcPr>
          <w:p w14:paraId="0C00A828" w14:textId="77777777" w:rsidR="005E2A77" w:rsidRPr="00130CF4" w:rsidRDefault="005E2A77" w:rsidP="006E0E65"/>
        </w:tc>
        <w:tc>
          <w:tcPr>
            <w:tcW w:w="2873" w:type="dxa"/>
          </w:tcPr>
          <w:p w14:paraId="103FCFF7" w14:textId="77777777" w:rsidR="005E2A77" w:rsidRPr="00130CF4" w:rsidRDefault="005E2A77" w:rsidP="006E0E65">
            <w:r w:rsidRPr="00130CF4">
              <w:rPr>
                <w:sz w:val="18"/>
                <w:szCs w:val="18"/>
              </w:rPr>
              <w:t>Kanu PVC</w:t>
            </w:r>
          </w:p>
        </w:tc>
        <w:tc>
          <w:tcPr>
            <w:tcW w:w="1488" w:type="dxa"/>
            <w:gridSpan w:val="2"/>
          </w:tcPr>
          <w:p w14:paraId="7B19EA81" w14:textId="77777777" w:rsidR="005E2A77" w:rsidRPr="00130CF4" w:rsidRDefault="005E2A77" w:rsidP="006E0E65"/>
        </w:tc>
        <w:tc>
          <w:tcPr>
            <w:tcW w:w="2112" w:type="dxa"/>
          </w:tcPr>
          <w:p w14:paraId="2C464469" w14:textId="77777777" w:rsidR="005E2A77" w:rsidRPr="00130CF4" w:rsidRDefault="005E2A77" w:rsidP="006E0E65"/>
        </w:tc>
      </w:tr>
      <w:tr w:rsidR="005E2A77" w:rsidRPr="00130CF4" w14:paraId="46E1F842" w14:textId="77777777" w:rsidTr="006E0E65">
        <w:tc>
          <w:tcPr>
            <w:tcW w:w="2972" w:type="dxa"/>
            <w:vMerge/>
          </w:tcPr>
          <w:p w14:paraId="0F8E3731" w14:textId="77777777" w:rsidR="005E2A77" w:rsidRPr="00130CF4" w:rsidRDefault="005E2A77" w:rsidP="006E0E65"/>
        </w:tc>
        <w:tc>
          <w:tcPr>
            <w:tcW w:w="2873" w:type="dxa"/>
          </w:tcPr>
          <w:p w14:paraId="5DE80839" w14:textId="77777777" w:rsidR="005E2A77" w:rsidRPr="00130CF4" w:rsidRDefault="005E2A77" w:rsidP="006E0E65">
            <w:r w:rsidRPr="00130CF4">
              <w:rPr>
                <w:sz w:val="18"/>
                <w:szCs w:val="18"/>
              </w:rPr>
              <w:t>Kanu PVC Kurva</w:t>
            </w:r>
          </w:p>
        </w:tc>
        <w:tc>
          <w:tcPr>
            <w:tcW w:w="1488" w:type="dxa"/>
            <w:gridSpan w:val="2"/>
          </w:tcPr>
          <w:p w14:paraId="2990601B" w14:textId="77777777" w:rsidR="005E2A77" w:rsidRPr="00130CF4" w:rsidRDefault="005E2A77" w:rsidP="006E0E65"/>
        </w:tc>
        <w:tc>
          <w:tcPr>
            <w:tcW w:w="2112" w:type="dxa"/>
          </w:tcPr>
          <w:p w14:paraId="22C3A6C7" w14:textId="77777777" w:rsidR="005E2A77" w:rsidRPr="00130CF4" w:rsidRDefault="005E2A77" w:rsidP="006E0E65"/>
        </w:tc>
      </w:tr>
      <w:tr w:rsidR="005E2A77" w:rsidRPr="00130CF4" w14:paraId="0360F5D3" w14:textId="77777777" w:rsidTr="006E0E65">
        <w:tc>
          <w:tcPr>
            <w:tcW w:w="2972" w:type="dxa"/>
            <w:vMerge/>
          </w:tcPr>
          <w:p w14:paraId="65FDDF41" w14:textId="77777777" w:rsidR="005E2A77" w:rsidRPr="00130CF4" w:rsidRDefault="005E2A77" w:rsidP="006E0E65"/>
        </w:tc>
        <w:tc>
          <w:tcPr>
            <w:tcW w:w="2873" w:type="dxa"/>
          </w:tcPr>
          <w:p w14:paraId="576AB44D" w14:textId="77777777" w:rsidR="005E2A77" w:rsidRPr="00130CF4" w:rsidRDefault="005E2A77" w:rsidP="006E0E65">
            <w:r w:rsidRPr="00130CF4">
              <w:rPr>
                <w:sz w:val="18"/>
                <w:szCs w:val="18"/>
              </w:rPr>
              <w:t>Rai-henek</w:t>
            </w:r>
          </w:p>
        </w:tc>
        <w:tc>
          <w:tcPr>
            <w:tcW w:w="1488" w:type="dxa"/>
            <w:gridSpan w:val="2"/>
          </w:tcPr>
          <w:p w14:paraId="3393D932" w14:textId="77777777" w:rsidR="005E2A77" w:rsidRPr="00130CF4" w:rsidRDefault="005E2A77" w:rsidP="006E0E65"/>
        </w:tc>
        <w:tc>
          <w:tcPr>
            <w:tcW w:w="2112" w:type="dxa"/>
          </w:tcPr>
          <w:p w14:paraId="4A002A3B" w14:textId="77777777" w:rsidR="005E2A77" w:rsidRPr="00130CF4" w:rsidRDefault="005E2A77" w:rsidP="006E0E65"/>
        </w:tc>
      </w:tr>
      <w:tr w:rsidR="005E2A77" w:rsidRPr="00130CF4" w14:paraId="6DED77A0" w14:textId="77777777" w:rsidTr="006E0E65">
        <w:tc>
          <w:tcPr>
            <w:tcW w:w="2972" w:type="dxa"/>
            <w:vMerge/>
          </w:tcPr>
          <w:p w14:paraId="39C351B5" w14:textId="77777777" w:rsidR="005E2A77" w:rsidRPr="00130CF4" w:rsidRDefault="005E2A77" w:rsidP="006E0E65"/>
        </w:tc>
        <w:tc>
          <w:tcPr>
            <w:tcW w:w="2873" w:type="dxa"/>
          </w:tcPr>
          <w:p w14:paraId="15224D1F" w14:textId="77777777" w:rsidR="005E2A77" w:rsidRPr="00130CF4" w:rsidRDefault="005E2A77" w:rsidP="006E0E65">
            <w:r w:rsidRPr="00130CF4">
              <w:rPr>
                <w:sz w:val="18"/>
                <w:szCs w:val="18"/>
              </w:rPr>
              <w:t>Besi betaun</w:t>
            </w:r>
          </w:p>
        </w:tc>
        <w:tc>
          <w:tcPr>
            <w:tcW w:w="1488" w:type="dxa"/>
            <w:gridSpan w:val="2"/>
          </w:tcPr>
          <w:p w14:paraId="5FF552DC" w14:textId="77777777" w:rsidR="005E2A77" w:rsidRPr="00130CF4" w:rsidRDefault="005E2A77" w:rsidP="006E0E65"/>
        </w:tc>
        <w:tc>
          <w:tcPr>
            <w:tcW w:w="2112" w:type="dxa"/>
          </w:tcPr>
          <w:p w14:paraId="6178AF64" w14:textId="77777777" w:rsidR="005E2A77" w:rsidRPr="00130CF4" w:rsidRDefault="005E2A77" w:rsidP="006E0E65"/>
        </w:tc>
      </w:tr>
      <w:tr w:rsidR="005E2A77" w:rsidRPr="00130CF4" w14:paraId="7A00A6F5" w14:textId="77777777" w:rsidTr="006E0E65">
        <w:tc>
          <w:tcPr>
            <w:tcW w:w="2972" w:type="dxa"/>
            <w:vMerge/>
          </w:tcPr>
          <w:p w14:paraId="4A132F55" w14:textId="77777777" w:rsidR="005E2A77" w:rsidRPr="00130CF4" w:rsidRDefault="005E2A77" w:rsidP="006E0E65"/>
        </w:tc>
        <w:tc>
          <w:tcPr>
            <w:tcW w:w="2873" w:type="dxa"/>
          </w:tcPr>
          <w:p w14:paraId="5D0BB39B" w14:textId="77777777" w:rsidR="005E2A77" w:rsidRPr="00130CF4" w:rsidRDefault="005E2A77" w:rsidP="006E0E65">
            <w:r w:rsidRPr="00130CF4">
              <w:rPr>
                <w:sz w:val="18"/>
                <w:szCs w:val="18"/>
              </w:rPr>
              <w:t>Pregu</w:t>
            </w:r>
          </w:p>
        </w:tc>
        <w:tc>
          <w:tcPr>
            <w:tcW w:w="1488" w:type="dxa"/>
            <w:gridSpan w:val="2"/>
          </w:tcPr>
          <w:p w14:paraId="24F63872" w14:textId="77777777" w:rsidR="005E2A77" w:rsidRPr="00130CF4" w:rsidRDefault="005E2A77" w:rsidP="006E0E65"/>
        </w:tc>
        <w:tc>
          <w:tcPr>
            <w:tcW w:w="2112" w:type="dxa"/>
          </w:tcPr>
          <w:p w14:paraId="14E03FEA" w14:textId="77777777" w:rsidR="005E2A77" w:rsidRPr="00130CF4" w:rsidRDefault="005E2A77" w:rsidP="006E0E65"/>
        </w:tc>
      </w:tr>
      <w:tr w:rsidR="005E2A77" w:rsidRPr="00130CF4" w14:paraId="25C44E7A" w14:textId="77777777" w:rsidTr="006E0E65">
        <w:tc>
          <w:tcPr>
            <w:tcW w:w="2972" w:type="dxa"/>
            <w:vMerge/>
          </w:tcPr>
          <w:p w14:paraId="0611F2A1" w14:textId="77777777" w:rsidR="005E2A77" w:rsidRPr="00130CF4" w:rsidRDefault="005E2A77" w:rsidP="006E0E65"/>
        </w:tc>
        <w:tc>
          <w:tcPr>
            <w:tcW w:w="2873" w:type="dxa"/>
          </w:tcPr>
          <w:p w14:paraId="7995B412" w14:textId="77777777" w:rsidR="005E2A77" w:rsidRPr="00130CF4" w:rsidRDefault="005E2A77" w:rsidP="006E0E65">
            <w:r w:rsidRPr="00130CF4">
              <w:rPr>
                <w:sz w:val="18"/>
                <w:szCs w:val="18"/>
              </w:rPr>
              <w:t>Arame lotuk</w:t>
            </w:r>
          </w:p>
        </w:tc>
        <w:tc>
          <w:tcPr>
            <w:tcW w:w="1488" w:type="dxa"/>
            <w:gridSpan w:val="2"/>
          </w:tcPr>
          <w:p w14:paraId="7F2A0F78" w14:textId="77777777" w:rsidR="005E2A77" w:rsidRPr="00130CF4" w:rsidRDefault="005E2A77" w:rsidP="006E0E65"/>
        </w:tc>
        <w:tc>
          <w:tcPr>
            <w:tcW w:w="2112" w:type="dxa"/>
          </w:tcPr>
          <w:p w14:paraId="0BA07565" w14:textId="77777777" w:rsidR="005E2A77" w:rsidRPr="00130CF4" w:rsidRDefault="005E2A77" w:rsidP="006E0E65"/>
        </w:tc>
      </w:tr>
      <w:tr w:rsidR="005E2A77" w:rsidRPr="00130CF4" w14:paraId="4E4E548E" w14:textId="77777777" w:rsidTr="006E0E65">
        <w:tc>
          <w:tcPr>
            <w:tcW w:w="2972" w:type="dxa"/>
            <w:vMerge/>
          </w:tcPr>
          <w:p w14:paraId="77036D4B" w14:textId="77777777" w:rsidR="005E2A77" w:rsidRPr="00130CF4" w:rsidRDefault="005E2A77" w:rsidP="006E0E65"/>
        </w:tc>
        <w:tc>
          <w:tcPr>
            <w:tcW w:w="2873" w:type="dxa"/>
          </w:tcPr>
          <w:p w14:paraId="5984C151" w14:textId="77777777" w:rsidR="005E2A77" w:rsidRPr="00130CF4" w:rsidRDefault="005E2A77" w:rsidP="006E0E65">
            <w:r w:rsidRPr="00130CF4">
              <w:rPr>
                <w:sz w:val="18"/>
                <w:szCs w:val="18"/>
              </w:rPr>
              <w:t>Besi/bidi-dikur</w:t>
            </w:r>
          </w:p>
        </w:tc>
        <w:tc>
          <w:tcPr>
            <w:tcW w:w="1488" w:type="dxa"/>
            <w:gridSpan w:val="2"/>
          </w:tcPr>
          <w:p w14:paraId="54F92FFE" w14:textId="77777777" w:rsidR="005E2A77" w:rsidRPr="00130CF4" w:rsidRDefault="005E2A77" w:rsidP="006E0E65"/>
        </w:tc>
        <w:tc>
          <w:tcPr>
            <w:tcW w:w="2112" w:type="dxa"/>
          </w:tcPr>
          <w:p w14:paraId="76B30EDE" w14:textId="77777777" w:rsidR="005E2A77" w:rsidRPr="00130CF4" w:rsidRDefault="005E2A77" w:rsidP="006E0E65"/>
        </w:tc>
      </w:tr>
      <w:tr w:rsidR="005E2A77" w:rsidRPr="00130CF4" w14:paraId="45DD0C0E" w14:textId="77777777" w:rsidTr="006E0E65">
        <w:tc>
          <w:tcPr>
            <w:tcW w:w="2972" w:type="dxa"/>
            <w:vMerge/>
          </w:tcPr>
          <w:p w14:paraId="2E0EB9CF" w14:textId="77777777" w:rsidR="005E2A77" w:rsidRPr="00130CF4" w:rsidRDefault="005E2A77" w:rsidP="006E0E65"/>
        </w:tc>
        <w:tc>
          <w:tcPr>
            <w:tcW w:w="2873" w:type="dxa"/>
          </w:tcPr>
          <w:p w14:paraId="05FAF519" w14:textId="77777777" w:rsidR="005E2A77" w:rsidRPr="00130CF4" w:rsidRDefault="005E2A77" w:rsidP="006E0E65">
            <w:r w:rsidRPr="00130CF4">
              <w:rPr>
                <w:sz w:val="18"/>
                <w:szCs w:val="18"/>
              </w:rPr>
              <w:t>Kanuru</w:t>
            </w:r>
          </w:p>
        </w:tc>
        <w:tc>
          <w:tcPr>
            <w:tcW w:w="1488" w:type="dxa"/>
            <w:gridSpan w:val="2"/>
          </w:tcPr>
          <w:p w14:paraId="07996AB8" w14:textId="77777777" w:rsidR="005E2A77" w:rsidRPr="00130CF4" w:rsidRDefault="005E2A77" w:rsidP="006E0E65"/>
        </w:tc>
        <w:tc>
          <w:tcPr>
            <w:tcW w:w="2112" w:type="dxa"/>
          </w:tcPr>
          <w:p w14:paraId="239FD5E2" w14:textId="77777777" w:rsidR="005E2A77" w:rsidRPr="00130CF4" w:rsidRDefault="005E2A77" w:rsidP="006E0E65"/>
        </w:tc>
      </w:tr>
      <w:tr w:rsidR="005E2A77" w:rsidRPr="00130CF4" w14:paraId="69761435" w14:textId="77777777" w:rsidTr="006E0E65">
        <w:tc>
          <w:tcPr>
            <w:tcW w:w="2972" w:type="dxa"/>
            <w:vMerge/>
          </w:tcPr>
          <w:p w14:paraId="4C243D77" w14:textId="77777777" w:rsidR="005E2A77" w:rsidRPr="00130CF4" w:rsidRDefault="005E2A77" w:rsidP="006E0E65"/>
        </w:tc>
        <w:tc>
          <w:tcPr>
            <w:tcW w:w="2873" w:type="dxa"/>
          </w:tcPr>
          <w:p w14:paraId="2556E9E8" w14:textId="77777777" w:rsidR="005E2A77" w:rsidRPr="00130CF4" w:rsidRDefault="005E2A77" w:rsidP="006E0E65">
            <w:r w:rsidRPr="00130CF4">
              <w:rPr>
                <w:sz w:val="18"/>
                <w:szCs w:val="18"/>
              </w:rPr>
              <w:t>Kanuru-ki’ik</w:t>
            </w:r>
          </w:p>
        </w:tc>
        <w:tc>
          <w:tcPr>
            <w:tcW w:w="1488" w:type="dxa"/>
            <w:gridSpan w:val="2"/>
          </w:tcPr>
          <w:p w14:paraId="12581D6F" w14:textId="77777777" w:rsidR="005E2A77" w:rsidRPr="00130CF4" w:rsidRDefault="005E2A77" w:rsidP="006E0E65"/>
        </w:tc>
        <w:tc>
          <w:tcPr>
            <w:tcW w:w="2112" w:type="dxa"/>
          </w:tcPr>
          <w:p w14:paraId="596DEEFC" w14:textId="77777777" w:rsidR="005E2A77" w:rsidRPr="00130CF4" w:rsidRDefault="005E2A77" w:rsidP="006E0E65"/>
        </w:tc>
      </w:tr>
      <w:tr w:rsidR="005E2A77" w:rsidRPr="00130CF4" w14:paraId="229A5B80" w14:textId="77777777" w:rsidTr="006E0E65">
        <w:tc>
          <w:tcPr>
            <w:tcW w:w="2972" w:type="dxa"/>
            <w:vMerge/>
          </w:tcPr>
          <w:p w14:paraId="71F22D36" w14:textId="77777777" w:rsidR="005E2A77" w:rsidRPr="00130CF4" w:rsidRDefault="005E2A77" w:rsidP="006E0E65"/>
        </w:tc>
        <w:tc>
          <w:tcPr>
            <w:tcW w:w="2873" w:type="dxa"/>
          </w:tcPr>
          <w:p w14:paraId="72BD6966" w14:textId="77777777" w:rsidR="005E2A77" w:rsidRPr="00130CF4" w:rsidRDefault="005E2A77" w:rsidP="006E0E65">
            <w:r w:rsidRPr="00130CF4">
              <w:rPr>
                <w:sz w:val="18"/>
                <w:szCs w:val="18"/>
              </w:rPr>
              <w:t>Au</w:t>
            </w:r>
          </w:p>
        </w:tc>
        <w:tc>
          <w:tcPr>
            <w:tcW w:w="1488" w:type="dxa"/>
            <w:gridSpan w:val="2"/>
          </w:tcPr>
          <w:p w14:paraId="678166C3" w14:textId="77777777" w:rsidR="005E2A77" w:rsidRPr="00130CF4" w:rsidRDefault="005E2A77" w:rsidP="006E0E65"/>
        </w:tc>
        <w:tc>
          <w:tcPr>
            <w:tcW w:w="2112" w:type="dxa"/>
          </w:tcPr>
          <w:p w14:paraId="6A5038A7" w14:textId="77777777" w:rsidR="005E2A77" w:rsidRPr="00130CF4" w:rsidRDefault="005E2A77" w:rsidP="006E0E65"/>
        </w:tc>
      </w:tr>
      <w:tr w:rsidR="005E2A77" w:rsidRPr="00130CF4" w14:paraId="2489CAAB" w14:textId="77777777" w:rsidTr="006E0E65">
        <w:tc>
          <w:tcPr>
            <w:tcW w:w="2972" w:type="dxa"/>
            <w:vMerge/>
          </w:tcPr>
          <w:p w14:paraId="16B50882" w14:textId="77777777" w:rsidR="005E2A77" w:rsidRPr="00130CF4" w:rsidRDefault="005E2A77" w:rsidP="006E0E65"/>
        </w:tc>
        <w:tc>
          <w:tcPr>
            <w:tcW w:w="2873" w:type="dxa"/>
          </w:tcPr>
          <w:p w14:paraId="3A140FE2" w14:textId="77777777" w:rsidR="005E2A77" w:rsidRPr="00130CF4" w:rsidRDefault="005E2A77" w:rsidP="006E0E65">
            <w:r w:rsidRPr="00130CF4">
              <w:rPr>
                <w:sz w:val="18"/>
                <w:szCs w:val="18"/>
              </w:rPr>
              <w:t>Bloku</w:t>
            </w:r>
          </w:p>
        </w:tc>
        <w:tc>
          <w:tcPr>
            <w:tcW w:w="1488" w:type="dxa"/>
            <w:gridSpan w:val="2"/>
          </w:tcPr>
          <w:p w14:paraId="2EB234D5" w14:textId="77777777" w:rsidR="005E2A77" w:rsidRPr="00130CF4" w:rsidRDefault="005E2A77" w:rsidP="006E0E65"/>
        </w:tc>
        <w:tc>
          <w:tcPr>
            <w:tcW w:w="2112" w:type="dxa"/>
          </w:tcPr>
          <w:p w14:paraId="05A1A028" w14:textId="77777777" w:rsidR="005E2A77" w:rsidRPr="00130CF4" w:rsidRDefault="005E2A77" w:rsidP="006E0E65"/>
        </w:tc>
      </w:tr>
      <w:tr w:rsidR="005E2A77" w:rsidRPr="00130CF4" w14:paraId="6F633C06" w14:textId="77777777" w:rsidTr="006E0E65">
        <w:tc>
          <w:tcPr>
            <w:tcW w:w="2972" w:type="dxa"/>
            <w:vMerge/>
          </w:tcPr>
          <w:p w14:paraId="5530B512" w14:textId="77777777" w:rsidR="005E2A77" w:rsidRPr="00130CF4" w:rsidRDefault="005E2A77" w:rsidP="006E0E65"/>
        </w:tc>
        <w:tc>
          <w:tcPr>
            <w:tcW w:w="2873" w:type="dxa"/>
          </w:tcPr>
          <w:p w14:paraId="489F6129" w14:textId="77777777" w:rsidR="005E2A77" w:rsidRPr="00130CF4" w:rsidRDefault="005E2A77" w:rsidP="006E0E65">
            <w:r w:rsidRPr="00130CF4">
              <w:rPr>
                <w:sz w:val="18"/>
                <w:szCs w:val="18"/>
              </w:rPr>
              <w:t>Nuu tahan</w:t>
            </w:r>
          </w:p>
        </w:tc>
        <w:tc>
          <w:tcPr>
            <w:tcW w:w="1488" w:type="dxa"/>
            <w:gridSpan w:val="2"/>
          </w:tcPr>
          <w:p w14:paraId="255F31C5" w14:textId="77777777" w:rsidR="005E2A77" w:rsidRPr="00130CF4" w:rsidRDefault="005E2A77" w:rsidP="006E0E65"/>
        </w:tc>
        <w:tc>
          <w:tcPr>
            <w:tcW w:w="2112" w:type="dxa"/>
          </w:tcPr>
          <w:p w14:paraId="50051E2B" w14:textId="77777777" w:rsidR="005E2A77" w:rsidRPr="00130CF4" w:rsidRDefault="005E2A77" w:rsidP="006E0E65"/>
        </w:tc>
      </w:tr>
      <w:tr w:rsidR="005E2A77" w:rsidRPr="00130CF4" w14:paraId="4C5C5100" w14:textId="77777777" w:rsidTr="006E0E65">
        <w:tc>
          <w:tcPr>
            <w:tcW w:w="2972" w:type="dxa"/>
            <w:vMerge/>
          </w:tcPr>
          <w:p w14:paraId="4D029B4E" w14:textId="77777777" w:rsidR="005E2A77" w:rsidRPr="00130CF4" w:rsidRDefault="005E2A77" w:rsidP="006E0E65"/>
        </w:tc>
        <w:tc>
          <w:tcPr>
            <w:tcW w:w="2873" w:type="dxa"/>
          </w:tcPr>
          <w:p w14:paraId="780CD32D" w14:textId="77777777" w:rsidR="005E2A77" w:rsidRPr="00130CF4" w:rsidRDefault="005E2A77" w:rsidP="006E0E65">
            <w:r w:rsidRPr="00130CF4">
              <w:rPr>
                <w:sz w:val="18"/>
                <w:szCs w:val="18"/>
              </w:rPr>
              <w:t>Piku / Bebak</w:t>
            </w:r>
          </w:p>
        </w:tc>
        <w:tc>
          <w:tcPr>
            <w:tcW w:w="1488" w:type="dxa"/>
            <w:gridSpan w:val="2"/>
          </w:tcPr>
          <w:p w14:paraId="1F0E6F5E" w14:textId="77777777" w:rsidR="005E2A77" w:rsidRPr="00130CF4" w:rsidRDefault="005E2A77" w:rsidP="006E0E65"/>
        </w:tc>
        <w:tc>
          <w:tcPr>
            <w:tcW w:w="2112" w:type="dxa"/>
          </w:tcPr>
          <w:p w14:paraId="07D3331B" w14:textId="77777777" w:rsidR="005E2A77" w:rsidRPr="00130CF4" w:rsidRDefault="005E2A77" w:rsidP="006E0E65"/>
        </w:tc>
      </w:tr>
      <w:tr w:rsidR="005E2A77" w:rsidRPr="00130CF4" w14:paraId="12240236" w14:textId="77777777" w:rsidTr="006E0E65">
        <w:tc>
          <w:tcPr>
            <w:tcW w:w="2972" w:type="dxa"/>
            <w:vMerge/>
          </w:tcPr>
          <w:p w14:paraId="0C9C3DB4" w14:textId="77777777" w:rsidR="005E2A77" w:rsidRPr="00130CF4" w:rsidRDefault="005E2A77" w:rsidP="006E0E65"/>
        </w:tc>
        <w:tc>
          <w:tcPr>
            <w:tcW w:w="2873" w:type="dxa"/>
          </w:tcPr>
          <w:p w14:paraId="60F7C78E" w14:textId="77777777" w:rsidR="005E2A77" w:rsidRPr="00130CF4" w:rsidRDefault="005E2A77" w:rsidP="006E0E65">
            <w:r w:rsidRPr="00130CF4">
              <w:rPr>
                <w:sz w:val="18"/>
                <w:szCs w:val="18"/>
              </w:rPr>
              <w:t>Ai-kabelak</w:t>
            </w:r>
          </w:p>
        </w:tc>
        <w:tc>
          <w:tcPr>
            <w:tcW w:w="1488" w:type="dxa"/>
            <w:gridSpan w:val="2"/>
          </w:tcPr>
          <w:p w14:paraId="1CAF7006" w14:textId="77777777" w:rsidR="005E2A77" w:rsidRPr="00130CF4" w:rsidRDefault="005E2A77" w:rsidP="006E0E65"/>
        </w:tc>
        <w:tc>
          <w:tcPr>
            <w:tcW w:w="2112" w:type="dxa"/>
          </w:tcPr>
          <w:p w14:paraId="11695D11" w14:textId="77777777" w:rsidR="005E2A77" w:rsidRPr="00130CF4" w:rsidRDefault="005E2A77" w:rsidP="006E0E65"/>
        </w:tc>
      </w:tr>
      <w:tr w:rsidR="005E2A77" w:rsidRPr="00130CF4" w14:paraId="153A21A9" w14:textId="77777777" w:rsidTr="006E0E65">
        <w:trPr>
          <w:trHeight w:val="70"/>
        </w:trPr>
        <w:tc>
          <w:tcPr>
            <w:tcW w:w="2972" w:type="dxa"/>
            <w:vMerge/>
          </w:tcPr>
          <w:p w14:paraId="0A758B77" w14:textId="77777777" w:rsidR="005E2A77" w:rsidRPr="00130CF4" w:rsidRDefault="005E2A77" w:rsidP="006E0E65"/>
        </w:tc>
        <w:tc>
          <w:tcPr>
            <w:tcW w:w="2873" w:type="dxa"/>
          </w:tcPr>
          <w:p w14:paraId="5A741066" w14:textId="77777777" w:rsidR="005E2A77" w:rsidRPr="00130CF4" w:rsidRDefault="005E2A77" w:rsidP="006E0E65">
            <w:r w:rsidRPr="00130CF4">
              <w:rPr>
                <w:sz w:val="18"/>
                <w:szCs w:val="18"/>
              </w:rPr>
              <w:t>Azulejus / Keramiku</w:t>
            </w:r>
          </w:p>
        </w:tc>
        <w:tc>
          <w:tcPr>
            <w:tcW w:w="1488" w:type="dxa"/>
            <w:gridSpan w:val="2"/>
          </w:tcPr>
          <w:p w14:paraId="31A5ED6D" w14:textId="77777777" w:rsidR="005E2A77" w:rsidRPr="00130CF4" w:rsidRDefault="005E2A77" w:rsidP="006E0E65"/>
        </w:tc>
        <w:tc>
          <w:tcPr>
            <w:tcW w:w="2112" w:type="dxa"/>
          </w:tcPr>
          <w:p w14:paraId="4592364E" w14:textId="77777777" w:rsidR="005E2A77" w:rsidRPr="00130CF4" w:rsidRDefault="005E2A77" w:rsidP="006E0E65"/>
        </w:tc>
      </w:tr>
      <w:tr w:rsidR="005E2A77" w:rsidRPr="00130CF4" w14:paraId="6D11D7AE" w14:textId="77777777" w:rsidTr="006E0E65">
        <w:trPr>
          <w:trHeight w:val="70"/>
        </w:trPr>
        <w:tc>
          <w:tcPr>
            <w:tcW w:w="2972" w:type="dxa"/>
          </w:tcPr>
          <w:p w14:paraId="722A0345" w14:textId="77777777" w:rsidR="005E2A77" w:rsidRPr="00130CF4" w:rsidRDefault="005E2A77" w:rsidP="006E0E65">
            <w:r>
              <w:rPr>
                <w:lang w:val="pt-PT"/>
              </w:rPr>
              <w:t>P22</w:t>
            </w:r>
            <w:r w:rsidRPr="00130CF4">
              <w:rPr>
                <w:lang w:val="pt-PT"/>
              </w:rPr>
              <w:t>. Sira husu ita-nia konsellu kona-ba materiál sira ne’ebé presiza hodi harii sentina?</w:t>
            </w:r>
          </w:p>
        </w:tc>
        <w:tc>
          <w:tcPr>
            <w:tcW w:w="2873" w:type="dxa"/>
          </w:tcPr>
          <w:p w14:paraId="50CC54B8"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P22a</w:t>
            </w:r>
          </w:p>
          <w:p w14:paraId="49DAEAFD"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P23</w:t>
            </w:r>
          </w:p>
        </w:tc>
        <w:tc>
          <w:tcPr>
            <w:tcW w:w="3600" w:type="dxa"/>
            <w:gridSpan w:val="3"/>
          </w:tcPr>
          <w:p w14:paraId="6E75C513" w14:textId="77777777" w:rsidR="005E2A77" w:rsidRPr="00130CF4" w:rsidRDefault="005E2A77" w:rsidP="006E0E65">
            <w:pPr>
              <w:rPr>
                <w:lang w:val="pt-PT"/>
              </w:rPr>
            </w:pPr>
            <w:r>
              <w:rPr>
                <w:lang w:val="pt-PT"/>
              </w:rPr>
              <w:t>P22</w:t>
            </w:r>
            <w:r w:rsidRPr="00130CF4">
              <w:rPr>
                <w:lang w:val="pt-PT"/>
              </w:rPr>
              <w:t>a. Konsellu saida mak baibain ita fó ba sira/materiál saida mak ita rekomenda ba sira?</w:t>
            </w:r>
          </w:p>
          <w:p w14:paraId="37164996" w14:textId="77777777" w:rsidR="005E2A77" w:rsidRPr="00130CF4" w:rsidRDefault="005E2A77" w:rsidP="006E0E65"/>
        </w:tc>
      </w:tr>
      <w:tr w:rsidR="005E2A77" w:rsidRPr="00130CF4" w14:paraId="067E9480" w14:textId="77777777" w:rsidTr="006E0E65">
        <w:trPr>
          <w:trHeight w:val="70"/>
        </w:trPr>
        <w:tc>
          <w:tcPr>
            <w:tcW w:w="2972" w:type="dxa"/>
          </w:tcPr>
          <w:p w14:paraId="608C2665" w14:textId="77777777" w:rsidR="005E2A77" w:rsidRPr="00130CF4" w:rsidRDefault="005E2A77" w:rsidP="006E0E65">
            <w:r w:rsidRPr="00130CF4">
              <w:t>P2</w:t>
            </w:r>
            <w:r>
              <w:t>3</w:t>
            </w:r>
            <w:r w:rsidRPr="00130CF4">
              <w:t>. Ita fo rekomendasaun ruma kona ba nesesidade materias hodi harii sentina ba kliente?</w:t>
            </w:r>
          </w:p>
        </w:tc>
        <w:tc>
          <w:tcPr>
            <w:tcW w:w="2873" w:type="dxa"/>
          </w:tcPr>
          <w:p w14:paraId="7BA9D804"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P23a</w:t>
            </w:r>
          </w:p>
          <w:p w14:paraId="3DD0FDCD" w14:textId="77777777" w:rsidR="005E2A77" w:rsidRPr="00130CF4" w:rsidRDefault="005E2A77" w:rsidP="006E0E65">
            <w:pPr>
              <w:rPr>
                <w:rFonts w:ascii="Wingdings" w:hAnsi="Wingdings"/>
                <w:sz w:val="20"/>
                <w:szCs w:val="20"/>
              </w:rPr>
            </w:pPr>
            <w:r w:rsidRPr="00130CF4">
              <w:rPr>
                <w:rFonts w:ascii="Wingdings" w:hAnsi="Wingdings"/>
                <w:sz w:val="20"/>
                <w:szCs w:val="20"/>
              </w:rPr>
              <w:t></w:t>
            </w:r>
            <w:r w:rsidRPr="00130CF4">
              <w:t xml:space="preserve"> Lae</w:t>
            </w:r>
            <w:r>
              <w:t xml:space="preserve"> </w:t>
            </w:r>
            <w:r>
              <w:sym w:font="Wingdings" w:char="F0E0"/>
            </w:r>
            <w:r>
              <w:t xml:space="preserve"> P24</w:t>
            </w:r>
          </w:p>
        </w:tc>
        <w:tc>
          <w:tcPr>
            <w:tcW w:w="3600" w:type="dxa"/>
            <w:gridSpan w:val="3"/>
          </w:tcPr>
          <w:p w14:paraId="15A56E21" w14:textId="77777777" w:rsidR="005E2A77" w:rsidRPr="00130CF4" w:rsidRDefault="005E2A77" w:rsidP="006E0E65">
            <w:r>
              <w:t>P23</w:t>
            </w:r>
            <w:r w:rsidRPr="00130CF4">
              <w:t xml:space="preserve">a. Se SIN, saida mak ita rekomenda ba sira? </w:t>
            </w:r>
          </w:p>
        </w:tc>
      </w:tr>
      <w:tr w:rsidR="005E2A77" w:rsidRPr="00130CF4" w14:paraId="0E6999B3" w14:textId="77777777" w:rsidTr="006E0E65">
        <w:tc>
          <w:tcPr>
            <w:tcW w:w="2972" w:type="dxa"/>
          </w:tcPr>
          <w:p w14:paraId="4113A1EE" w14:textId="77777777" w:rsidR="005E2A77" w:rsidRPr="00130CF4" w:rsidRDefault="005E2A77" w:rsidP="006E0E65">
            <w:r w:rsidRPr="00130CF4">
              <w:t>P</w:t>
            </w:r>
            <w:r>
              <w:t>24</w:t>
            </w:r>
            <w:r w:rsidRPr="00130CF4">
              <w:t>. Saida mak fatór prinsipál sira ne’ebé afeta umakain sira-nia desizaun kona-ba tipu sentina saida mak sira hakarak? (hili hotu-hotu ne’ebé aplika)</w:t>
            </w:r>
          </w:p>
        </w:tc>
        <w:tc>
          <w:tcPr>
            <w:tcW w:w="6473" w:type="dxa"/>
            <w:gridSpan w:val="4"/>
          </w:tcPr>
          <w:p w14:paraId="2938007A"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Kustu materiál sira</w:t>
            </w:r>
          </w:p>
          <w:p w14:paraId="64771A11"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Promosaun fa’an nian</w:t>
            </w:r>
          </w:p>
          <w:p w14:paraId="482FDE89"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Halo tuir ema seluk</w:t>
            </w:r>
          </w:p>
          <w:p w14:paraId="6F78F7DF"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Membru família sira seluk nia influénsia</w:t>
            </w:r>
          </w:p>
          <w:p w14:paraId="0ECA1881"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Kualidade materiál sira</w:t>
            </w:r>
          </w:p>
          <w:p w14:paraId="7A1AD551"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Materiál sira ne’ebé hanesan ho uma</w:t>
            </w:r>
          </w:p>
          <w:p w14:paraId="72767710"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Materiál sira ne’ebé sei dura kleur liu</w:t>
            </w:r>
          </w:p>
          <w:p w14:paraId="45C29DB8" w14:textId="77777777" w:rsidR="005E2A77" w:rsidRPr="00130CF4" w:rsidRDefault="005E2A77" w:rsidP="006E0E65">
            <w:pPr>
              <w:spacing w:after="160" w:line="259" w:lineRule="auto"/>
              <w:rPr>
                <w:rFonts w:ascii="Times New Roman" w:eastAsia="Times New Roman" w:hAnsi="Times New Roman" w:cs="Times New Roman"/>
                <w:sz w:val="24"/>
                <w:szCs w:val="24"/>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Asesibilidade materiál fízika sira</w:t>
            </w:r>
          </w:p>
          <w:p w14:paraId="56296DE4" w14:textId="77777777" w:rsidR="005E2A77" w:rsidRPr="00130CF4" w:rsidRDefault="005E2A77" w:rsidP="006E0E65">
            <w:r w:rsidRPr="00130CF4">
              <w:rPr>
                <w:rFonts w:ascii="Segoe UI Symbol" w:eastAsia="Times New Roman" w:hAnsi="Segoe UI Symbol" w:cs="Segoe UI Symbol"/>
                <w:sz w:val="20"/>
                <w:szCs w:val="20"/>
                <w:lang w:val="pt-PT"/>
              </w:rPr>
              <w:t>❑</w:t>
            </w:r>
            <w:r w:rsidRPr="00130CF4">
              <w:rPr>
                <w:rFonts w:eastAsia="Times New Roman"/>
                <w:lang w:val="pt-PT"/>
              </w:rPr>
              <w:t xml:space="preserve"> Seluk (espesifika)</w:t>
            </w:r>
          </w:p>
        </w:tc>
      </w:tr>
      <w:tr w:rsidR="005E2A77" w:rsidRPr="00130CF4" w14:paraId="032D1CAC" w14:textId="77777777" w:rsidTr="006E0E65">
        <w:tc>
          <w:tcPr>
            <w:tcW w:w="2972" w:type="dxa"/>
          </w:tcPr>
          <w:p w14:paraId="043A21A7" w14:textId="77777777" w:rsidR="005E2A77" w:rsidRPr="00130CF4" w:rsidRDefault="005E2A77" w:rsidP="006E0E65">
            <w:r>
              <w:t>P25</w:t>
            </w:r>
            <w:r w:rsidRPr="00130CF4">
              <w:t xml:space="preserve">. </w:t>
            </w:r>
            <w:r w:rsidRPr="00130CF4">
              <w:rPr>
                <w:lang w:val="pt-PT"/>
              </w:rPr>
              <w:t>Tuirmai ne’e ida ne’ebé mak razaun ita-nia kliente sira baibain harii sentina?</w:t>
            </w:r>
            <w:r>
              <w:rPr>
                <w:lang w:val="pt-PT"/>
              </w:rPr>
              <w:t xml:space="preserve"> </w:t>
            </w:r>
            <w:r w:rsidRPr="00130CF4">
              <w:t>(hili hotu-hotu ne’ebé aplika)</w:t>
            </w:r>
          </w:p>
        </w:tc>
        <w:tc>
          <w:tcPr>
            <w:tcW w:w="6473" w:type="dxa"/>
            <w:gridSpan w:val="4"/>
          </w:tcPr>
          <w:p w14:paraId="4529AAEE"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Halo tuir ema seluk</w:t>
            </w:r>
          </w:p>
          <w:p w14:paraId="6A8F4D31"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Regulamentus</w:t>
            </w:r>
          </w:p>
          <w:p w14:paraId="16913DC0"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Saúde di’ak</w:t>
            </w:r>
          </w:p>
          <w:p w14:paraId="5CFAA645"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Konveniénsia/konfortu</w:t>
            </w:r>
          </w:p>
          <w:p w14:paraId="16C995C3"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Moos</w:t>
            </w:r>
          </w:p>
          <w:p w14:paraId="4E831482" w14:textId="77777777" w:rsidR="005E2A77" w:rsidRPr="00130CF4" w:rsidRDefault="005E2A77" w:rsidP="006E0E65">
            <w:pPr>
              <w:spacing w:after="160" w:line="259" w:lineRule="auto"/>
              <w:rPr>
                <w:lang w:val="pt-PT"/>
              </w:rPr>
            </w:pPr>
            <w:r w:rsidRPr="00130CF4">
              <w:rPr>
                <w:rFonts w:ascii="Wingdings" w:hAnsi="Wingdings"/>
                <w:sz w:val="20"/>
                <w:szCs w:val="20"/>
              </w:rPr>
              <w:lastRenderedPageBreak/>
              <w:t></w:t>
            </w:r>
            <w:r w:rsidRPr="00130CF4">
              <w:rPr>
                <w:lang w:val="pt-PT"/>
              </w:rPr>
              <w:t xml:space="preserve"> Privasidade/dignidade</w:t>
            </w:r>
          </w:p>
          <w:p w14:paraId="15B6A1AF"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Seguransa</w:t>
            </w:r>
          </w:p>
          <w:p w14:paraId="1A6583FA"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Programa edukasaun</w:t>
            </w:r>
          </w:p>
          <w:p w14:paraId="4384D9A6"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w:t>
            </w:r>
            <w:r w:rsidRPr="00130CF4">
              <w:rPr>
                <w:rFonts w:eastAsia="Times New Roman"/>
                <w:lang w:val="pt-PT"/>
              </w:rPr>
              <w:t>Membru família sira seluk nia influénsia</w:t>
            </w:r>
          </w:p>
          <w:p w14:paraId="5A9E8840"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w:t>
            </w:r>
            <w:r w:rsidRPr="00130CF4">
              <w:rPr>
                <w:rFonts w:eastAsia="Times New Roman"/>
                <w:lang w:val="pt-PT"/>
              </w:rPr>
              <w:t>Promosaun fa’an nian</w:t>
            </w:r>
          </w:p>
          <w:p w14:paraId="0EDDDC04"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Seluk (espesifika________________)</w:t>
            </w:r>
          </w:p>
          <w:p w14:paraId="704E33FB" w14:textId="77777777" w:rsidR="005E2A77" w:rsidRPr="00130CF4" w:rsidRDefault="005E2A77" w:rsidP="006E0E65"/>
        </w:tc>
      </w:tr>
      <w:tr w:rsidR="005E2A77" w:rsidRPr="00130CF4" w14:paraId="66B23474" w14:textId="77777777" w:rsidTr="006E0E65">
        <w:tc>
          <w:tcPr>
            <w:tcW w:w="2972" w:type="dxa"/>
            <w:vMerge w:val="restart"/>
          </w:tcPr>
          <w:p w14:paraId="74B1A8F4" w14:textId="77777777" w:rsidR="005E2A77" w:rsidRPr="00130CF4" w:rsidRDefault="005E2A77" w:rsidP="006E0E65">
            <w:r w:rsidRPr="00130CF4">
              <w:lastRenderedPageBreak/>
              <w:t>P</w:t>
            </w:r>
            <w:r>
              <w:t>26</w:t>
            </w:r>
            <w:r w:rsidRPr="00130CF4">
              <w:t>. Materias saida mak susar atu hetan?</w:t>
            </w:r>
          </w:p>
        </w:tc>
        <w:tc>
          <w:tcPr>
            <w:tcW w:w="2873" w:type="dxa"/>
            <w:shd w:val="clear" w:color="auto" w:fill="D9D9D9" w:themeFill="background1" w:themeFillShade="D9"/>
          </w:tcPr>
          <w:p w14:paraId="5EAB9ADE" w14:textId="77777777" w:rsidR="005E2A77" w:rsidRPr="00130CF4" w:rsidRDefault="005E2A77" w:rsidP="006E0E65">
            <w:pPr>
              <w:jc w:val="center"/>
              <w:rPr>
                <w:b/>
              </w:rPr>
            </w:pPr>
            <w:r w:rsidRPr="00130CF4">
              <w:rPr>
                <w:b/>
              </w:rPr>
              <w:t>Item</w:t>
            </w:r>
          </w:p>
        </w:tc>
        <w:tc>
          <w:tcPr>
            <w:tcW w:w="1488" w:type="dxa"/>
            <w:gridSpan w:val="2"/>
            <w:shd w:val="clear" w:color="auto" w:fill="D9D9D9" w:themeFill="background1" w:themeFillShade="D9"/>
          </w:tcPr>
          <w:p w14:paraId="78611BB9" w14:textId="77777777" w:rsidR="005E2A77" w:rsidRPr="00130CF4" w:rsidRDefault="005E2A77" w:rsidP="006E0E65">
            <w:pPr>
              <w:jc w:val="center"/>
              <w:rPr>
                <w:b/>
              </w:rPr>
            </w:pPr>
            <w:r w:rsidRPr="00130CF4">
              <w:rPr>
                <w:b/>
              </w:rPr>
              <w:t>Place</w:t>
            </w:r>
          </w:p>
        </w:tc>
        <w:tc>
          <w:tcPr>
            <w:tcW w:w="2112" w:type="dxa"/>
            <w:shd w:val="clear" w:color="auto" w:fill="D9D9D9" w:themeFill="background1" w:themeFillShade="D9"/>
          </w:tcPr>
          <w:p w14:paraId="407189AF" w14:textId="77777777" w:rsidR="005E2A77" w:rsidRPr="00130CF4" w:rsidRDefault="005E2A77" w:rsidP="006E0E65">
            <w:pPr>
              <w:jc w:val="center"/>
              <w:rPr>
                <w:b/>
              </w:rPr>
            </w:pPr>
            <w:r w:rsidRPr="00130CF4">
              <w:rPr>
                <w:b/>
              </w:rPr>
              <w:t xml:space="preserve">Time wait </w:t>
            </w:r>
          </w:p>
          <w:p w14:paraId="5EBBD39E" w14:textId="77777777" w:rsidR="005E2A77" w:rsidRPr="00130CF4" w:rsidRDefault="005E2A77" w:rsidP="006E0E65">
            <w:pPr>
              <w:jc w:val="center"/>
              <w:rPr>
                <w:b/>
                <w:i/>
                <w:sz w:val="18"/>
                <w:szCs w:val="18"/>
              </w:rPr>
            </w:pPr>
            <w:r w:rsidRPr="00130CF4">
              <w:rPr>
                <w:b/>
                <w:i/>
                <w:sz w:val="18"/>
                <w:szCs w:val="18"/>
              </w:rPr>
              <w:t>(Berapa lama menunggu)</w:t>
            </w:r>
          </w:p>
        </w:tc>
      </w:tr>
      <w:tr w:rsidR="005E2A77" w:rsidRPr="00130CF4" w14:paraId="2DE62096" w14:textId="77777777" w:rsidTr="006E0E65">
        <w:tc>
          <w:tcPr>
            <w:tcW w:w="2972" w:type="dxa"/>
            <w:vMerge/>
          </w:tcPr>
          <w:p w14:paraId="5D934119" w14:textId="77777777" w:rsidR="005E2A77" w:rsidRPr="00130CF4" w:rsidRDefault="005E2A77" w:rsidP="006E0E65"/>
        </w:tc>
        <w:tc>
          <w:tcPr>
            <w:tcW w:w="2873" w:type="dxa"/>
            <w:shd w:val="clear" w:color="auto" w:fill="auto"/>
          </w:tcPr>
          <w:p w14:paraId="753538B1" w14:textId="77777777" w:rsidR="005E2A77" w:rsidRPr="00130CF4" w:rsidRDefault="005E2A77" w:rsidP="006E0E65">
            <w:r w:rsidRPr="00130CF4">
              <w:t xml:space="preserve">Kloset plástiku </w:t>
            </w:r>
          </w:p>
        </w:tc>
        <w:tc>
          <w:tcPr>
            <w:tcW w:w="1488" w:type="dxa"/>
            <w:gridSpan w:val="2"/>
          </w:tcPr>
          <w:p w14:paraId="15CCCBA0" w14:textId="77777777" w:rsidR="005E2A77" w:rsidRPr="00130CF4" w:rsidRDefault="005E2A77" w:rsidP="006E0E65"/>
        </w:tc>
        <w:tc>
          <w:tcPr>
            <w:tcW w:w="2112" w:type="dxa"/>
          </w:tcPr>
          <w:p w14:paraId="6CAC6D33" w14:textId="77777777" w:rsidR="005E2A77" w:rsidRPr="00130CF4" w:rsidRDefault="005E2A77" w:rsidP="006E0E65"/>
        </w:tc>
      </w:tr>
      <w:tr w:rsidR="005E2A77" w:rsidRPr="00130CF4" w14:paraId="476026E9" w14:textId="77777777" w:rsidTr="006E0E65">
        <w:tc>
          <w:tcPr>
            <w:tcW w:w="2972" w:type="dxa"/>
            <w:vMerge/>
          </w:tcPr>
          <w:p w14:paraId="707CD30F" w14:textId="77777777" w:rsidR="005E2A77" w:rsidRPr="00130CF4" w:rsidRDefault="005E2A77" w:rsidP="006E0E65"/>
        </w:tc>
        <w:tc>
          <w:tcPr>
            <w:tcW w:w="2873" w:type="dxa"/>
            <w:shd w:val="clear" w:color="auto" w:fill="auto"/>
          </w:tcPr>
          <w:p w14:paraId="7FB9EBF8" w14:textId="77777777" w:rsidR="005E2A77" w:rsidRPr="00130CF4" w:rsidRDefault="005E2A77" w:rsidP="006E0E65">
            <w:r w:rsidRPr="00130CF4">
              <w:t xml:space="preserve">Kloset serámiku </w:t>
            </w:r>
          </w:p>
        </w:tc>
        <w:tc>
          <w:tcPr>
            <w:tcW w:w="1488" w:type="dxa"/>
            <w:gridSpan w:val="2"/>
          </w:tcPr>
          <w:p w14:paraId="1A9E7D4F" w14:textId="77777777" w:rsidR="005E2A77" w:rsidRPr="00130CF4" w:rsidRDefault="005E2A77" w:rsidP="006E0E65"/>
        </w:tc>
        <w:tc>
          <w:tcPr>
            <w:tcW w:w="2112" w:type="dxa"/>
          </w:tcPr>
          <w:p w14:paraId="4D3A0F0C" w14:textId="77777777" w:rsidR="005E2A77" w:rsidRPr="00130CF4" w:rsidRDefault="005E2A77" w:rsidP="006E0E65"/>
        </w:tc>
      </w:tr>
      <w:tr w:rsidR="005E2A77" w:rsidRPr="00130CF4" w14:paraId="589B70F8" w14:textId="77777777" w:rsidTr="006E0E65">
        <w:tc>
          <w:tcPr>
            <w:tcW w:w="2972" w:type="dxa"/>
            <w:vMerge/>
          </w:tcPr>
          <w:p w14:paraId="4EC19388" w14:textId="77777777" w:rsidR="005E2A77" w:rsidRPr="00130CF4" w:rsidRDefault="005E2A77" w:rsidP="006E0E65"/>
        </w:tc>
        <w:tc>
          <w:tcPr>
            <w:tcW w:w="2873" w:type="dxa"/>
            <w:shd w:val="clear" w:color="auto" w:fill="auto"/>
          </w:tcPr>
          <w:p w14:paraId="7345AEE8" w14:textId="77777777" w:rsidR="005E2A77" w:rsidRPr="00130CF4" w:rsidRDefault="005E2A77" w:rsidP="006E0E65">
            <w:r w:rsidRPr="00130CF4">
              <w:t xml:space="preserve">Kloset simentu </w:t>
            </w:r>
          </w:p>
        </w:tc>
        <w:tc>
          <w:tcPr>
            <w:tcW w:w="1488" w:type="dxa"/>
            <w:gridSpan w:val="2"/>
          </w:tcPr>
          <w:p w14:paraId="5353E6B4" w14:textId="77777777" w:rsidR="005E2A77" w:rsidRPr="00130CF4" w:rsidRDefault="005E2A77" w:rsidP="006E0E65"/>
        </w:tc>
        <w:tc>
          <w:tcPr>
            <w:tcW w:w="2112" w:type="dxa"/>
          </w:tcPr>
          <w:p w14:paraId="54C65AEF" w14:textId="77777777" w:rsidR="005E2A77" w:rsidRPr="00130CF4" w:rsidRDefault="005E2A77" w:rsidP="006E0E65"/>
        </w:tc>
      </w:tr>
      <w:tr w:rsidR="005E2A77" w:rsidRPr="00130CF4" w14:paraId="470A6A08" w14:textId="77777777" w:rsidTr="006E0E65">
        <w:tc>
          <w:tcPr>
            <w:tcW w:w="2972" w:type="dxa"/>
            <w:vMerge/>
          </w:tcPr>
          <w:p w14:paraId="5E49B461" w14:textId="77777777" w:rsidR="005E2A77" w:rsidRPr="00130CF4" w:rsidRDefault="005E2A77" w:rsidP="006E0E65"/>
        </w:tc>
        <w:tc>
          <w:tcPr>
            <w:tcW w:w="2873" w:type="dxa"/>
            <w:shd w:val="clear" w:color="auto" w:fill="auto"/>
          </w:tcPr>
          <w:p w14:paraId="4C99E8B8" w14:textId="77777777" w:rsidR="005E2A77" w:rsidRPr="00130CF4" w:rsidRDefault="005E2A77" w:rsidP="006E0E65">
            <w:r w:rsidRPr="00130CF4">
              <w:t>Sentina serámiku tuur-loos rega ho bee</w:t>
            </w:r>
          </w:p>
        </w:tc>
        <w:tc>
          <w:tcPr>
            <w:tcW w:w="1488" w:type="dxa"/>
            <w:gridSpan w:val="2"/>
          </w:tcPr>
          <w:p w14:paraId="4781C1DF" w14:textId="77777777" w:rsidR="005E2A77" w:rsidRPr="00130CF4" w:rsidRDefault="005E2A77" w:rsidP="006E0E65"/>
        </w:tc>
        <w:tc>
          <w:tcPr>
            <w:tcW w:w="2112" w:type="dxa"/>
          </w:tcPr>
          <w:p w14:paraId="57F7587C" w14:textId="77777777" w:rsidR="005E2A77" w:rsidRPr="00130CF4" w:rsidRDefault="005E2A77" w:rsidP="006E0E65"/>
        </w:tc>
      </w:tr>
      <w:tr w:rsidR="005E2A77" w:rsidRPr="00130CF4" w14:paraId="25E34D1F" w14:textId="77777777" w:rsidTr="006E0E65">
        <w:tc>
          <w:tcPr>
            <w:tcW w:w="2972" w:type="dxa"/>
            <w:vMerge/>
          </w:tcPr>
          <w:p w14:paraId="75929EB4" w14:textId="77777777" w:rsidR="005E2A77" w:rsidRPr="00130CF4" w:rsidRDefault="005E2A77" w:rsidP="006E0E65"/>
        </w:tc>
        <w:tc>
          <w:tcPr>
            <w:tcW w:w="2873" w:type="dxa"/>
            <w:shd w:val="clear" w:color="auto" w:fill="auto"/>
          </w:tcPr>
          <w:p w14:paraId="14DF4B84" w14:textId="77777777" w:rsidR="005E2A77" w:rsidRPr="00130CF4" w:rsidRDefault="005E2A77" w:rsidP="006E0E65">
            <w:r w:rsidRPr="00130CF4">
              <w:rPr>
                <w:lang w:val="pt-PT"/>
              </w:rPr>
              <w:t>Sentina serámiku tuur-loos rega automátiku</w:t>
            </w:r>
          </w:p>
        </w:tc>
        <w:tc>
          <w:tcPr>
            <w:tcW w:w="1488" w:type="dxa"/>
            <w:gridSpan w:val="2"/>
          </w:tcPr>
          <w:p w14:paraId="5560BEA0" w14:textId="77777777" w:rsidR="005E2A77" w:rsidRPr="00130CF4" w:rsidRDefault="005E2A77" w:rsidP="006E0E65"/>
        </w:tc>
        <w:tc>
          <w:tcPr>
            <w:tcW w:w="2112" w:type="dxa"/>
          </w:tcPr>
          <w:p w14:paraId="7B7DD863" w14:textId="77777777" w:rsidR="005E2A77" w:rsidRPr="00130CF4" w:rsidRDefault="005E2A77" w:rsidP="006E0E65"/>
        </w:tc>
      </w:tr>
      <w:tr w:rsidR="005E2A77" w:rsidRPr="00130CF4" w14:paraId="7B76157D" w14:textId="77777777" w:rsidTr="006E0E65">
        <w:tc>
          <w:tcPr>
            <w:tcW w:w="2972" w:type="dxa"/>
            <w:vMerge/>
          </w:tcPr>
          <w:p w14:paraId="1C125B2E" w14:textId="77777777" w:rsidR="005E2A77" w:rsidRPr="00130CF4" w:rsidRDefault="005E2A77" w:rsidP="006E0E65"/>
        </w:tc>
        <w:tc>
          <w:tcPr>
            <w:tcW w:w="2873" w:type="dxa"/>
            <w:shd w:val="clear" w:color="auto" w:fill="auto"/>
          </w:tcPr>
          <w:p w14:paraId="0740C10A" w14:textId="77777777" w:rsidR="005E2A77" w:rsidRPr="00130CF4" w:rsidRDefault="005E2A77" w:rsidP="006E0E65">
            <w:r w:rsidRPr="00130CF4">
              <w:t>Du’ut /kakuluk sukun</w:t>
            </w:r>
          </w:p>
        </w:tc>
        <w:tc>
          <w:tcPr>
            <w:tcW w:w="1488" w:type="dxa"/>
            <w:gridSpan w:val="2"/>
          </w:tcPr>
          <w:p w14:paraId="5A3A617E" w14:textId="77777777" w:rsidR="005E2A77" w:rsidRPr="00130CF4" w:rsidRDefault="005E2A77" w:rsidP="006E0E65"/>
        </w:tc>
        <w:tc>
          <w:tcPr>
            <w:tcW w:w="2112" w:type="dxa"/>
          </w:tcPr>
          <w:p w14:paraId="0CBAF5D8" w14:textId="77777777" w:rsidR="005E2A77" w:rsidRPr="00130CF4" w:rsidRDefault="005E2A77" w:rsidP="006E0E65"/>
        </w:tc>
      </w:tr>
      <w:tr w:rsidR="005E2A77" w:rsidRPr="00130CF4" w14:paraId="3DEF63A0" w14:textId="77777777" w:rsidTr="006E0E65">
        <w:tc>
          <w:tcPr>
            <w:tcW w:w="2972" w:type="dxa"/>
            <w:vMerge/>
          </w:tcPr>
          <w:p w14:paraId="7C235B2F" w14:textId="77777777" w:rsidR="005E2A77" w:rsidRPr="00130CF4" w:rsidRDefault="005E2A77" w:rsidP="006E0E65"/>
        </w:tc>
        <w:tc>
          <w:tcPr>
            <w:tcW w:w="2873" w:type="dxa"/>
          </w:tcPr>
          <w:p w14:paraId="736E2729" w14:textId="77777777" w:rsidR="005E2A77" w:rsidRPr="00130CF4" w:rsidRDefault="005E2A77" w:rsidP="006E0E65">
            <w:r w:rsidRPr="00130CF4">
              <w:t>Ai</w:t>
            </w:r>
          </w:p>
        </w:tc>
        <w:tc>
          <w:tcPr>
            <w:tcW w:w="1488" w:type="dxa"/>
            <w:gridSpan w:val="2"/>
          </w:tcPr>
          <w:p w14:paraId="63E1514B" w14:textId="77777777" w:rsidR="005E2A77" w:rsidRPr="00130CF4" w:rsidRDefault="005E2A77" w:rsidP="006E0E65"/>
        </w:tc>
        <w:tc>
          <w:tcPr>
            <w:tcW w:w="2112" w:type="dxa"/>
          </w:tcPr>
          <w:p w14:paraId="55F89EC2" w14:textId="77777777" w:rsidR="005E2A77" w:rsidRPr="00130CF4" w:rsidRDefault="005E2A77" w:rsidP="006E0E65"/>
        </w:tc>
      </w:tr>
      <w:tr w:rsidR="005E2A77" w:rsidRPr="00130CF4" w14:paraId="4CB30561" w14:textId="77777777" w:rsidTr="006E0E65">
        <w:tc>
          <w:tcPr>
            <w:tcW w:w="2972" w:type="dxa"/>
            <w:vMerge/>
          </w:tcPr>
          <w:p w14:paraId="23CDC13A" w14:textId="77777777" w:rsidR="005E2A77" w:rsidRPr="00130CF4" w:rsidRDefault="005E2A77" w:rsidP="006E0E65"/>
        </w:tc>
        <w:tc>
          <w:tcPr>
            <w:tcW w:w="2873" w:type="dxa"/>
          </w:tcPr>
          <w:p w14:paraId="277A8837" w14:textId="77777777" w:rsidR="005E2A77" w:rsidRPr="00130CF4" w:rsidRDefault="005E2A77" w:rsidP="006E0E65">
            <w:r w:rsidRPr="00130CF4">
              <w:t>Zinku</w:t>
            </w:r>
          </w:p>
        </w:tc>
        <w:tc>
          <w:tcPr>
            <w:tcW w:w="1488" w:type="dxa"/>
            <w:gridSpan w:val="2"/>
          </w:tcPr>
          <w:p w14:paraId="22C87E06" w14:textId="77777777" w:rsidR="005E2A77" w:rsidRPr="00130CF4" w:rsidRDefault="005E2A77" w:rsidP="006E0E65"/>
        </w:tc>
        <w:tc>
          <w:tcPr>
            <w:tcW w:w="2112" w:type="dxa"/>
          </w:tcPr>
          <w:p w14:paraId="00977012" w14:textId="77777777" w:rsidR="005E2A77" w:rsidRPr="00130CF4" w:rsidRDefault="005E2A77" w:rsidP="006E0E65"/>
        </w:tc>
      </w:tr>
      <w:tr w:rsidR="005E2A77" w:rsidRPr="00130CF4" w14:paraId="0DF83081" w14:textId="77777777" w:rsidTr="006E0E65">
        <w:tc>
          <w:tcPr>
            <w:tcW w:w="2972" w:type="dxa"/>
            <w:vMerge/>
          </w:tcPr>
          <w:p w14:paraId="0AE245D7" w14:textId="77777777" w:rsidR="005E2A77" w:rsidRPr="00130CF4" w:rsidRDefault="005E2A77" w:rsidP="006E0E65"/>
        </w:tc>
        <w:tc>
          <w:tcPr>
            <w:tcW w:w="2873" w:type="dxa"/>
          </w:tcPr>
          <w:p w14:paraId="259E01C1" w14:textId="77777777" w:rsidR="005E2A77" w:rsidRPr="00130CF4" w:rsidRDefault="005E2A77" w:rsidP="006E0E65">
            <w:r w:rsidRPr="00130CF4">
              <w:t>Simentu</w:t>
            </w:r>
          </w:p>
        </w:tc>
        <w:tc>
          <w:tcPr>
            <w:tcW w:w="1488" w:type="dxa"/>
            <w:gridSpan w:val="2"/>
          </w:tcPr>
          <w:p w14:paraId="39B608E1" w14:textId="77777777" w:rsidR="005E2A77" w:rsidRPr="00130CF4" w:rsidRDefault="005E2A77" w:rsidP="006E0E65"/>
        </w:tc>
        <w:tc>
          <w:tcPr>
            <w:tcW w:w="2112" w:type="dxa"/>
          </w:tcPr>
          <w:p w14:paraId="177F6952" w14:textId="77777777" w:rsidR="005E2A77" w:rsidRPr="00130CF4" w:rsidRDefault="005E2A77" w:rsidP="006E0E65"/>
        </w:tc>
      </w:tr>
      <w:tr w:rsidR="005E2A77" w:rsidRPr="00130CF4" w14:paraId="4F5B462E" w14:textId="77777777" w:rsidTr="006E0E65">
        <w:tc>
          <w:tcPr>
            <w:tcW w:w="2972" w:type="dxa"/>
            <w:vMerge/>
          </w:tcPr>
          <w:p w14:paraId="056983CF" w14:textId="77777777" w:rsidR="005E2A77" w:rsidRPr="00130CF4" w:rsidRDefault="005E2A77" w:rsidP="006E0E65"/>
        </w:tc>
        <w:tc>
          <w:tcPr>
            <w:tcW w:w="2873" w:type="dxa"/>
          </w:tcPr>
          <w:p w14:paraId="3BF23F7E" w14:textId="77777777" w:rsidR="005E2A77" w:rsidRPr="00130CF4" w:rsidRDefault="005E2A77" w:rsidP="006E0E65">
            <w:r w:rsidRPr="00130CF4">
              <w:t>Kanu PVC</w:t>
            </w:r>
          </w:p>
        </w:tc>
        <w:tc>
          <w:tcPr>
            <w:tcW w:w="1488" w:type="dxa"/>
            <w:gridSpan w:val="2"/>
          </w:tcPr>
          <w:p w14:paraId="577A8D74" w14:textId="77777777" w:rsidR="005E2A77" w:rsidRPr="00130CF4" w:rsidRDefault="005E2A77" w:rsidP="006E0E65"/>
        </w:tc>
        <w:tc>
          <w:tcPr>
            <w:tcW w:w="2112" w:type="dxa"/>
          </w:tcPr>
          <w:p w14:paraId="13917C53" w14:textId="77777777" w:rsidR="005E2A77" w:rsidRPr="00130CF4" w:rsidRDefault="005E2A77" w:rsidP="006E0E65"/>
        </w:tc>
      </w:tr>
      <w:tr w:rsidR="005E2A77" w:rsidRPr="00130CF4" w14:paraId="08F8C7AE" w14:textId="77777777" w:rsidTr="006E0E65">
        <w:tc>
          <w:tcPr>
            <w:tcW w:w="2972" w:type="dxa"/>
            <w:vMerge/>
          </w:tcPr>
          <w:p w14:paraId="7BA03E3B" w14:textId="77777777" w:rsidR="005E2A77" w:rsidRPr="00130CF4" w:rsidRDefault="005E2A77" w:rsidP="006E0E65"/>
        </w:tc>
        <w:tc>
          <w:tcPr>
            <w:tcW w:w="2873" w:type="dxa"/>
          </w:tcPr>
          <w:p w14:paraId="4D805060" w14:textId="77777777" w:rsidR="005E2A77" w:rsidRPr="00130CF4" w:rsidRDefault="005E2A77" w:rsidP="006E0E65">
            <w:r w:rsidRPr="00130CF4">
              <w:t>Kanu PVC Kurva</w:t>
            </w:r>
          </w:p>
        </w:tc>
        <w:tc>
          <w:tcPr>
            <w:tcW w:w="1488" w:type="dxa"/>
            <w:gridSpan w:val="2"/>
          </w:tcPr>
          <w:p w14:paraId="4E983EED" w14:textId="77777777" w:rsidR="005E2A77" w:rsidRPr="00130CF4" w:rsidRDefault="005E2A77" w:rsidP="006E0E65"/>
        </w:tc>
        <w:tc>
          <w:tcPr>
            <w:tcW w:w="2112" w:type="dxa"/>
          </w:tcPr>
          <w:p w14:paraId="41B2F1F3" w14:textId="77777777" w:rsidR="005E2A77" w:rsidRPr="00130CF4" w:rsidRDefault="005E2A77" w:rsidP="006E0E65"/>
        </w:tc>
      </w:tr>
      <w:tr w:rsidR="005E2A77" w:rsidRPr="00130CF4" w14:paraId="0356A792" w14:textId="77777777" w:rsidTr="006E0E65">
        <w:tc>
          <w:tcPr>
            <w:tcW w:w="2972" w:type="dxa"/>
            <w:vMerge/>
          </w:tcPr>
          <w:p w14:paraId="4B110DDD" w14:textId="77777777" w:rsidR="005E2A77" w:rsidRPr="00130CF4" w:rsidRDefault="005E2A77" w:rsidP="006E0E65"/>
        </w:tc>
        <w:tc>
          <w:tcPr>
            <w:tcW w:w="2873" w:type="dxa"/>
          </w:tcPr>
          <w:p w14:paraId="684DC534" w14:textId="77777777" w:rsidR="005E2A77" w:rsidRPr="00130CF4" w:rsidRDefault="005E2A77" w:rsidP="006E0E65">
            <w:r w:rsidRPr="00130CF4">
              <w:t>Rai-henek</w:t>
            </w:r>
          </w:p>
        </w:tc>
        <w:tc>
          <w:tcPr>
            <w:tcW w:w="1488" w:type="dxa"/>
            <w:gridSpan w:val="2"/>
          </w:tcPr>
          <w:p w14:paraId="0A9347A4" w14:textId="77777777" w:rsidR="005E2A77" w:rsidRPr="00130CF4" w:rsidRDefault="005E2A77" w:rsidP="006E0E65"/>
        </w:tc>
        <w:tc>
          <w:tcPr>
            <w:tcW w:w="2112" w:type="dxa"/>
          </w:tcPr>
          <w:p w14:paraId="4F3019B2" w14:textId="77777777" w:rsidR="005E2A77" w:rsidRPr="00130CF4" w:rsidRDefault="005E2A77" w:rsidP="006E0E65"/>
        </w:tc>
      </w:tr>
      <w:tr w:rsidR="005E2A77" w:rsidRPr="00130CF4" w14:paraId="09BABB5F" w14:textId="77777777" w:rsidTr="006E0E65">
        <w:tc>
          <w:tcPr>
            <w:tcW w:w="2972" w:type="dxa"/>
            <w:vMerge/>
          </w:tcPr>
          <w:p w14:paraId="2E6740B7" w14:textId="77777777" w:rsidR="005E2A77" w:rsidRPr="00130CF4" w:rsidRDefault="005E2A77" w:rsidP="006E0E65"/>
        </w:tc>
        <w:tc>
          <w:tcPr>
            <w:tcW w:w="2873" w:type="dxa"/>
          </w:tcPr>
          <w:p w14:paraId="4A2A7A8E" w14:textId="77777777" w:rsidR="005E2A77" w:rsidRPr="00130CF4" w:rsidRDefault="005E2A77" w:rsidP="006E0E65">
            <w:r w:rsidRPr="00130CF4">
              <w:t>Besi betaun</w:t>
            </w:r>
          </w:p>
        </w:tc>
        <w:tc>
          <w:tcPr>
            <w:tcW w:w="1488" w:type="dxa"/>
            <w:gridSpan w:val="2"/>
          </w:tcPr>
          <w:p w14:paraId="5AAC7DC4" w14:textId="77777777" w:rsidR="005E2A77" w:rsidRPr="00130CF4" w:rsidRDefault="005E2A77" w:rsidP="006E0E65"/>
        </w:tc>
        <w:tc>
          <w:tcPr>
            <w:tcW w:w="2112" w:type="dxa"/>
          </w:tcPr>
          <w:p w14:paraId="26619C6D" w14:textId="77777777" w:rsidR="005E2A77" w:rsidRPr="00130CF4" w:rsidRDefault="005E2A77" w:rsidP="006E0E65"/>
        </w:tc>
      </w:tr>
      <w:tr w:rsidR="005E2A77" w:rsidRPr="00130CF4" w14:paraId="23A77FBD" w14:textId="77777777" w:rsidTr="006E0E65">
        <w:tc>
          <w:tcPr>
            <w:tcW w:w="2972" w:type="dxa"/>
            <w:vMerge/>
          </w:tcPr>
          <w:p w14:paraId="5BB2E0B6" w14:textId="77777777" w:rsidR="005E2A77" w:rsidRPr="00130CF4" w:rsidRDefault="005E2A77" w:rsidP="006E0E65"/>
        </w:tc>
        <w:tc>
          <w:tcPr>
            <w:tcW w:w="2873" w:type="dxa"/>
          </w:tcPr>
          <w:p w14:paraId="78637E9B" w14:textId="77777777" w:rsidR="005E2A77" w:rsidRPr="00130CF4" w:rsidRDefault="005E2A77" w:rsidP="006E0E65">
            <w:r w:rsidRPr="00130CF4">
              <w:t>Pregu</w:t>
            </w:r>
          </w:p>
        </w:tc>
        <w:tc>
          <w:tcPr>
            <w:tcW w:w="1488" w:type="dxa"/>
            <w:gridSpan w:val="2"/>
          </w:tcPr>
          <w:p w14:paraId="1BFCEE02" w14:textId="77777777" w:rsidR="005E2A77" w:rsidRPr="00130CF4" w:rsidRDefault="005E2A77" w:rsidP="006E0E65"/>
        </w:tc>
        <w:tc>
          <w:tcPr>
            <w:tcW w:w="2112" w:type="dxa"/>
          </w:tcPr>
          <w:p w14:paraId="51437334" w14:textId="77777777" w:rsidR="005E2A77" w:rsidRPr="00130CF4" w:rsidRDefault="005E2A77" w:rsidP="006E0E65"/>
        </w:tc>
      </w:tr>
      <w:tr w:rsidR="005E2A77" w:rsidRPr="00130CF4" w14:paraId="093CAD05" w14:textId="77777777" w:rsidTr="006E0E65">
        <w:tc>
          <w:tcPr>
            <w:tcW w:w="2972" w:type="dxa"/>
            <w:vMerge/>
          </w:tcPr>
          <w:p w14:paraId="6BDC3413" w14:textId="77777777" w:rsidR="005E2A77" w:rsidRPr="00130CF4" w:rsidRDefault="005E2A77" w:rsidP="006E0E65"/>
        </w:tc>
        <w:tc>
          <w:tcPr>
            <w:tcW w:w="2873" w:type="dxa"/>
          </w:tcPr>
          <w:p w14:paraId="79C6A280" w14:textId="77777777" w:rsidR="005E2A77" w:rsidRPr="00130CF4" w:rsidRDefault="005E2A77" w:rsidP="006E0E65">
            <w:r w:rsidRPr="00130CF4">
              <w:t>Arame lotuk</w:t>
            </w:r>
          </w:p>
        </w:tc>
        <w:tc>
          <w:tcPr>
            <w:tcW w:w="1488" w:type="dxa"/>
            <w:gridSpan w:val="2"/>
          </w:tcPr>
          <w:p w14:paraId="54551464" w14:textId="77777777" w:rsidR="005E2A77" w:rsidRPr="00130CF4" w:rsidRDefault="005E2A77" w:rsidP="006E0E65"/>
        </w:tc>
        <w:tc>
          <w:tcPr>
            <w:tcW w:w="2112" w:type="dxa"/>
          </w:tcPr>
          <w:p w14:paraId="5EFC1EF6" w14:textId="77777777" w:rsidR="005E2A77" w:rsidRPr="00130CF4" w:rsidRDefault="005E2A77" w:rsidP="006E0E65"/>
        </w:tc>
      </w:tr>
      <w:tr w:rsidR="005E2A77" w:rsidRPr="00130CF4" w14:paraId="693B9054" w14:textId="77777777" w:rsidTr="006E0E65">
        <w:tc>
          <w:tcPr>
            <w:tcW w:w="2972" w:type="dxa"/>
            <w:vMerge/>
          </w:tcPr>
          <w:p w14:paraId="77C650A3" w14:textId="77777777" w:rsidR="005E2A77" w:rsidRPr="00130CF4" w:rsidRDefault="005E2A77" w:rsidP="006E0E65"/>
        </w:tc>
        <w:tc>
          <w:tcPr>
            <w:tcW w:w="2873" w:type="dxa"/>
          </w:tcPr>
          <w:p w14:paraId="0E10636C" w14:textId="77777777" w:rsidR="005E2A77" w:rsidRPr="00130CF4" w:rsidRDefault="005E2A77" w:rsidP="006E0E65">
            <w:r w:rsidRPr="00130CF4">
              <w:t>Besi/bidi-dikur</w:t>
            </w:r>
          </w:p>
        </w:tc>
        <w:tc>
          <w:tcPr>
            <w:tcW w:w="1488" w:type="dxa"/>
            <w:gridSpan w:val="2"/>
          </w:tcPr>
          <w:p w14:paraId="25C2D06C" w14:textId="77777777" w:rsidR="005E2A77" w:rsidRPr="00130CF4" w:rsidRDefault="005E2A77" w:rsidP="006E0E65"/>
        </w:tc>
        <w:tc>
          <w:tcPr>
            <w:tcW w:w="2112" w:type="dxa"/>
          </w:tcPr>
          <w:p w14:paraId="3DC27CD3" w14:textId="77777777" w:rsidR="005E2A77" w:rsidRPr="00130CF4" w:rsidRDefault="005E2A77" w:rsidP="006E0E65"/>
        </w:tc>
      </w:tr>
      <w:tr w:rsidR="005E2A77" w:rsidRPr="00130CF4" w14:paraId="398370DF" w14:textId="77777777" w:rsidTr="006E0E65">
        <w:tc>
          <w:tcPr>
            <w:tcW w:w="2972" w:type="dxa"/>
            <w:vMerge/>
          </w:tcPr>
          <w:p w14:paraId="2D1CD303" w14:textId="77777777" w:rsidR="005E2A77" w:rsidRPr="00130CF4" w:rsidRDefault="005E2A77" w:rsidP="006E0E65"/>
        </w:tc>
        <w:tc>
          <w:tcPr>
            <w:tcW w:w="2873" w:type="dxa"/>
          </w:tcPr>
          <w:p w14:paraId="45D7F487" w14:textId="77777777" w:rsidR="005E2A77" w:rsidRPr="00130CF4" w:rsidRDefault="005E2A77" w:rsidP="006E0E65">
            <w:r w:rsidRPr="00130CF4">
              <w:t>Kanuru</w:t>
            </w:r>
          </w:p>
        </w:tc>
        <w:tc>
          <w:tcPr>
            <w:tcW w:w="1488" w:type="dxa"/>
            <w:gridSpan w:val="2"/>
          </w:tcPr>
          <w:p w14:paraId="08CCC21A" w14:textId="77777777" w:rsidR="005E2A77" w:rsidRPr="00130CF4" w:rsidRDefault="005E2A77" w:rsidP="006E0E65"/>
        </w:tc>
        <w:tc>
          <w:tcPr>
            <w:tcW w:w="2112" w:type="dxa"/>
          </w:tcPr>
          <w:p w14:paraId="323F17DE" w14:textId="77777777" w:rsidR="005E2A77" w:rsidRPr="00130CF4" w:rsidRDefault="005E2A77" w:rsidP="006E0E65"/>
        </w:tc>
      </w:tr>
      <w:tr w:rsidR="005E2A77" w:rsidRPr="00130CF4" w14:paraId="76C3A3C8" w14:textId="77777777" w:rsidTr="006E0E65">
        <w:tc>
          <w:tcPr>
            <w:tcW w:w="2972" w:type="dxa"/>
            <w:vMerge/>
          </w:tcPr>
          <w:p w14:paraId="028DF0F5" w14:textId="77777777" w:rsidR="005E2A77" w:rsidRPr="00130CF4" w:rsidRDefault="005E2A77" w:rsidP="006E0E65"/>
        </w:tc>
        <w:tc>
          <w:tcPr>
            <w:tcW w:w="2873" w:type="dxa"/>
          </w:tcPr>
          <w:p w14:paraId="1A61A798" w14:textId="77777777" w:rsidR="005E2A77" w:rsidRPr="00130CF4" w:rsidRDefault="005E2A77" w:rsidP="006E0E65">
            <w:r w:rsidRPr="00130CF4">
              <w:t>Kanuru-ki’ik</w:t>
            </w:r>
          </w:p>
        </w:tc>
        <w:tc>
          <w:tcPr>
            <w:tcW w:w="1488" w:type="dxa"/>
            <w:gridSpan w:val="2"/>
          </w:tcPr>
          <w:p w14:paraId="2F673BBA" w14:textId="77777777" w:rsidR="005E2A77" w:rsidRPr="00130CF4" w:rsidRDefault="005E2A77" w:rsidP="006E0E65"/>
        </w:tc>
        <w:tc>
          <w:tcPr>
            <w:tcW w:w="2112" w:type="dxa"/>
          </w:tcPr>
          <w:p w14:paraId="266B2052" w14:textId="77777777" w:rsidR="005E2A77" w:rsidRPr="00130CF4" w:rsidRDefault="005E2A77" w:rsidP="006E0E65"/>
        </w:tc>
      </w:tr>
      <w:tr w:rsidR="005E2A77" w:rsidRPr="00130CF4" w14:paraId="3E378A05" w14:textId="77777777" w:rsidTr="006E0E65">
        <w:tc>
          <w:tcPr>
            <w:tcW w:w="2972" w:type="dxa"/>
            <w:vMerge/>
          </w:tcPr>
          <w:p w14:paraId="4A6F2020" w14:textId="77777777" w:rsidR="005E2A77" w:rsidRPr="00130CF4" w:rsidRDefault="005E2A77" w:rsidP="006E0E65"/>
        </w:tc>
        <w:tc>
          <w:tcPr>
            <w:tcW w:w="2873" w:type="dxa"/>
          </w:tcPr>
          <w:p w14:paraId="243037D4" w14:textId="77777777" w:rsidR="005E2A77" w:rsidRPr="00130CF4" w:rsidRDefault="005E2A77" w:rsidP="006E0E65">
            <w:r w:rsidRPr="00130CF4">
              <w:t>Au</w:t>
            </w:r>
          </w:p>
        </w:tc>
        <w:tc>
          <w:tcPr>
            <w:tcW w:w="1488" w:type="dxa"/>
            <w:gridSpan w:val="2"/>
          </w:tcPr>
          <w:p w14:paraId="68DA8F70" w14:textId="77777777" w:rsidR="005E2A77" w:rsidRPr="00130CF4" w:rsidRDefault="005E2A77" w:rsidP="006E0E65"/>
        </w:tc>
        <w:tc>
          <w:tcPr>
            <w:tcW w:w="2112" w:type="dxa"/>
          </w:tcPr>
          <w:p w14:paraId="23BDAA35" w14:textId="77777777" w:rsidR="005E2A77" w:rsidRPr="00130CF4" w:rsidRDefault="005E2A77" w:rsidP="006E0E65"/>
        </w:tc>
      </w:tr>
      <w:tr w:rsidR="005E2A77" w:rsidRPr="00130CF4" w14:paraId="28567D10" w14:textId="77777777" w:rsidTr="006E0E65">
        <w:tc>
          <w:tcPr>
            <w:tcW w:w="2972" w:type="dxa"/>
            <w:vMerge/>
          </w:tcPr>
          <w:p w14:paraId="73B6C8B1" w14:textId="77777777" w:rsidR="005E2A77" w:rsidRPr="00130CF4" w:rsidRDefault="005E2A77" w:rsidP="006E0E65"/>
        </w:tc>
        <w:tc>
          <w:tcPr>
            <w:tcW w:w="2873" w:type="dxa"/>
          </w:tcPr>
          <w:p w14:paraId="463E1733" w14:textId="77777777" w:rsidR="005E2A77" w:rsidRPr="00130CF4" w:rsidRDefault="005E2A77" w:rsidP="006E0E65">
            <w:r w:rsidRPr="00130CF4">
              <w:t>Bloku</w:t>
            </w:r>
          </w:p>
        </w:tc>
        <w:tc>
          <w:tcPr>
            <w:tcW w:w="1488" w:type="dxa"/>
            <w:gridSpan w:val="2"/>
          </w:tcPr>
          <w:p w14:paraId="570CE4C1" w14:textId="77777777" w:rsidR="005E2A77" w:rsidRPr="00130CF4" w:rsidRDefault="005E2A77" w:rsidP="006E0E65"/>
        </w:tc>
        <w:tc>
          <w:tcPr>
            <w:tcW w:w="2112" w:type="dxa"/>
          </w:tcPr>
          <w:p w14:paraId="24B0A92A" w14:textId="77777777" w:rsidR="005E2A77" w:rsidRPr="00130CF4" w:rsidRDefault="005E2A77" w:rsidP="006E0E65"/>
        </w:tc>
      </w:tr>
      <w:tr w:rsidR="005E2A77" w:rsidRPr="00130CF4" w14:paraId="4366703F" w14:textId="77777777" w:rsidTr="006E0E65">
        <w:tc>
          <w:tcPr>
            <w:tcW w:w="2972" w:type="dxa"/>
            <w:vMerge/>
          </w:tcPr>
          <w:p w14:paraId="19088942" w14:textId="77777777" w:rsidR="005E2A77" w:rsidRPr="00130CF4" w:rsidRDefault="005E2A77" w:rsidP="006E0E65"/>
        </w:tc>
        <w:tc>
          <w:tcPr>
            <w:tcW w:w="2873" w:type="dxa"/>
          </w:tcPr>
          <w:p w14:paraId="77867686" w14:textId="77777777" w:rsidR="005E2A77" w:rsidRPr="00130CF4" w:rsidRDefault="005E2A77" w:rsidP="006E0E65">
            <w:r w:rsidRPr="00130CF4">
              <w:t>Nuu tahan</w:t>
            </w:r>
          </w:p>
        </w:tc>
        <w:tc>
          <w:tcPr>
            <w:tcW w:w="1488" w:type="dxa"/>
            <w:gridSpan w:val="2"/>
          </w:tcPr>
          <w:p w14:paraId="7C7DF2CE" w14:textId="77777777" w:rsidR="005E2A77" w:rsidRPr="00130CF4" w:rsidRDefault="005E2A77" w:rsidP="006E0E65"/>
        </w:tc>
        <w:tc>
          <w:tcPr>
            <w:tcW w:w="2112" w:type="dxa"/>
          </w:tcPr>
          <w:p w14:paraId="06D8BA0E" w14:textId="77777777" w:rsidR="005E2A77" w:rsidRPr="00130CF4" w:rsidRDefault="005E2A77" w:rsidP="006E0E65"/>
        </w:tc>
      </w:tr>
      <w:tr w:rsidR="005E2A77" w:rsidRPr="00130CF4" w14:paraId="04B8EE3E" w14:textId="77777777" w:rsidTr="006E0E65">
        <w:tc>
          <w:tcPr>
            <w:tcW w:w="2972" w:type="dxa"/>
            <w:vMerge/>
          </w:tcPr>
          <w:p w14:paraId="4BECED77" w14:textId="77777777" w:rsidR="005E2A77" w:rsidRPr="00130CF4" w:rsidRDefault="005E2A77" w:rsidP="006E0E65"/>
        </w:tc>
        <w:tc>
          <w:tcPr>
            <w:tcW w:w="2873" w:type="dxa"/>
          </w:tcPr>
          <w:p w14:paraId="5B5EBA22" w14:textId="77777777" w:rsidR="005E2A77" w:rsidRPr="00130CF4" w:rsidRDefault="005E2A77" w:rsidP="006E0E65">
            <w:r w:rsidRPr="00130CF4">
              <w:t>Piku / Bebak</w:t>
            </w:r>
          </w:p>
        </w:tc>
        <w:tc>
          <w:tcPr>
            <w:tcW w:w="1488" w:type="dxa"/>
            <w:gridSpan w:val="2"/>
          </w:tcPr>
          <w:p w14:paraId="5C178444" w14:textId="77777777" w:rsidR="005E2A77" w:rsidRPr="00130CF4" w:rsidRDefault="005E2A77" w:rsidP="006E0E65"/>
        </w:tc>
        <w:tc>
          <w:tcPr>
            <w:tcW w:w="2112" w:type="dxa"/>
          </w:tcPr>
          <w:p w14:paraId="0D39FD59" w14:textId="77777777" w:rsidR="005E2A77" w:rsidRPr="00130CF4" w:rsidRDefault="005E2A77" w:rsidP="006E0E65"/>
        </w:tc>
      </w:tr>
      <w:tr w:rsidR="005E2A77" w:rsidRPr="00130CF4" w14:paraId="6638E86D" w14:textId="77777777" w:rsidTr="006E0E65">
        <w:tc>
          <w:tcPr>
            <w:tcW w:w="2972" w:type="dxa"/>
            <w:vMerge/>
          </w:tcPr>
          <w:p w14:paraId="459868C3" w14:textId="77777777" w:rsidR="005E2A77" w:rsidRPr="00130CF4" w:rsidRDefault="005E2A77" w:rsidP="006E0E65"/>
        </w:tc>
        <w:tc>
          <w:tcPr>
            <w:tcW w:w="2873" w:type="dxa"/>
          </w:tcPr>
          <w:p w14:paraId="02F7C913" w14:textId="77777777" w:rsidR="005E2A77" w:rsidRPr="00130CF4" w:rsidRDefault="005E2A77" w:rsidP="006E0E65">
            <w:r w:rsidRPr="00130CF4">
              <w:t>Ai-kabelak</w:t>
            </w:r>
          </w:p>
        </w:tc>
        <w:tc>
          <w:tcPr>
            <w:tcW w:w="1488" w:type="dxa"/>
            <w:gridSpan w:val="2"/>
          </w:tcPr>
          <w:p w14:paraId="76E99545" w14:textId="77777777" w:rsidR="005E2A77" w:rsidRPr="00130CF4" w:rsidRDefault="005E2A77" w:rsidP="006E0E65"/>
        </w:tc>
        <w:tc>
          <w:tcPr>
            <w:tcW w:w="2112" w:type="dxa"/>
          </w:tcPr>
          <w:p w14:paraId="7A10812F" w14:textId="77777777" w:rsidR="005E2A77" w:rsidRPr="00130CF4" w:rsidRDefault="005E2A77" w:rsidP="006E0E65"/>
        </w:tc>
      </w:tr>
      <w:tr w:rsidR="005E2A77" w:rsidRPr="00130CF4" w14:paraId="494E7FEB" w14:textId="77777777" w:rsidTr="006E0E65">
        <w:tc>
          <w:tcPr>
            <w:tcW w:w="2972" w:type="dxa"/>
            <w:vMerge/>
          </w:tcPr>
          <w:p w14:paraId="30397D48" w14:textId="77777777" w:rsidR="005E2A77" w:rsidRPr="00130CF4" w:rsidRDefault="005E2A77" w:rsidP="006E0E65"/>
        </w:tc>
        <w:tc>
          <w:tcPr>
            <w:tcW w:w="2873" w:type="dxa"/>
          </w:tcPr>
          <w:p w14:paraId="28880B46" w14:textId="77777777" w:rsidR="005E2A77" w:rsidRPr="00130CF4" w:rsidRDefault="005E2A77" w:rsidP="006E0E65">
            <w:r w:rsidRPr="00130CF4">
              <w:t>Azulejus / Keramiku</w:t>
            </w:r>
          </w:p>
        </w:tc>
        <w:tc>
          <w:tcPr>
            <w:tcW w:w="1488" w:type="dxa"/>
            <w:gridSpan w:val="2"/>
          </w:tcPr>
          <w:p w14:paraId="06254749" w14:textId="77777777" w:rsidR="005E2A77" w:rsidRPr="00130CF4" w:rsidRDefault="005E2A77" w:rsidP="006E0E65"/>
        </w:tc>
        <w:tc>
          <w:tcPr>
            <w:tcW w:w="2112" w:type="dxa"/>
          </w:tcPr>
          <w:p w14:paraId="5F2C809A" w14:textId="77777777" w:rsidR="005E2A77" w:rsidRPr="00130CF4" w:rsidRDefault="005E2A77" w:rsidP="006E0E65"/>
        </w:tc>
      </w:tr>
      <w:tr w:rsidR="005E2A77" w:rsidRPr="00130CF4" w14:paraId="1CB9B641" w14:textId="77777777" w:rsidTr="006E0E65">
        <w:tc>
          <w:tcPr>
            <w:tcW w:w="2972" w:type="dxa"/>
          </w:tcPr>
          <w:p w14:paraId="638E2A65" w14:textId="77777777" w:rsidR="005E2A77" w:rsidRPr="00130CF4" w:rsidRDefault="005E2A77" w:rsidP="006E0E65">
            <w:r>
              <w:rPr>
                <w:lang w:val="pt-PT"/>
              </w:rPr>
              <w:t>P27</w:t>
            </w:r>
            <w:r w:rsidRPr="00130CF4">
              <w:rPr>
                <w:lang w:val="pt-PT"/>
              </w:rPr>
              <w:t>. Bainhira mak ita harri sentina barak liu?</w:t>
            </w:r>
          </w:p>
        </w:tc>
        <w:tc>
          <w:tcPr>
            <w:tcW w:w="6473" w:type="dxa"/>
            <w:gridSpan w:val="4"/>
          </w:tcPr>
          <w:p w14:paraId="5FFD3E3B"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Laiha diferensa fa’an iha tinan laran tomak</w:t>
            </w:r>
          </w:p>
          <w:p w14:paraId="11493999"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Tempu bailoron</w:t>
            </w:r>
          </w:p>
          <w:p w14:paraId="41336618" w14:textId="77777777" w:rsidR="005E2A77" w:rsidRPr="00130CF4" w:rsidRDefault="005E2A77" w:rsidP="006E0E65">
            <w:pPr>
              <w:rPr>
                <w:lang w:val="pt-PT"/>
              </w:rPr>
            </w:pPr>
            <w:r w:rsidRPr="00130CF4">
              <w:rPr>
                <w:rFonts w:ascii="Wingdings" w:hAnsi="Wingdings"/>
                <w:sz w:val="20"/>
                <w:szCs w:val="20"/>
              </w:rPr>
              <w:t></w:t>
            </w:r>
            <w:r w:rsidRPr="00130CF4">
              <w:rPr>
                <w:lang w:val="pt-PT"/>
              </w:rPr>
              <w:t xml:space="preserve"> Tempu udan</w:t>
            </w:r>
          </w:p>
          <w:p w14:paraId="6BE07371" w14:textId="77777777" w:rsidR="005E2A77" w:rsidRPr="00130CF4" w:rsidRDefault="005E2A77" w:rsidP="006E0E65">
            <w:r w:rsidRPr="00130CF4">
              <w:rPr>
                <w:rFonts w:ascii="Wingdings" w:hAnsi="Wingdings"/>
                <w:sz w:val="20"/>
                <w:szCs w:val="20"/>
              </w:rPr>
              <w:t></w:t>
            </w:r>
            <w:r w:rsidRPr="00130CF4">
              <w:rPr>
                <w:lang w:val="pt-PT"/>
              </w:rPr>
              <w:t xml:space="preserve"> Feriadus/okaziaun espesiál</w:t>
            </w:r>
          </w:p>
        </w:tc>
      </w:tr>
    </w:tbl>
    <w:p w14:paraId="1B91AD5D" w14:textId="77777777" w:rsidR="005E2A77" w:rsidRPr="00130CF4" w:rsidRDefault="005E2A77"/>
    <w:tbl>
      <w:tblPr>
        <w:tblStyle w:val="TableGrid"/>
        <w:tblW w:w="9450" w:type="dxa"/>
        <w:tblInd w:w="-5" w:type="dxa"/>
        <w:tblLook w:val="04A0" w:firstRow="1" w:lastRow="0" w:firstColumn="1" w:lastColumn="0" w:noHBand="0" w:noVBand="1"/>
      </w:tblPr>
      <w:tblGrid>
        <w:gridCol w:w="2958"/>
        <w:gridCol w:w="2370"/>
        <w:gridCol w:w="721"/>
        <w:gridCol w:w="338"/>
        <w:gridCol w:w="975"/>
        <w:gridCol w:w="927"/>
        <w:gridCol w:w="1161"/>
      </w:tblGrid>
      <w:tr w:rsidR="005E2A77" w:rsidRPr="00130CF4" w14:paraId="2E09FCC3" w14:textId="77777777" w:rsidTr="006E0E65">
        <w:tc>
          <w:tcPr>
            <w:tcW w:w="9450" w:type="dxa"/>
            <w:gridSpan w:val="7"/>
            <w:shd w:val="clear" w:color="auto" w:fill="8EAADB" w:themeFill="accent5" w:themeFillTint="99"/>
          </w:tcPr>
          <w:p w14:paraId="3EB482C8" w14:textId="77777777" w:rsidR="005E2A77" w:rsidRPr="00130CF4" w:rsidRDefault="005E2A77" w:rsidP="006E0E65">
            <w:r w:rsidRPr="00130CF4">
              <w:rPr>
                <w:b/>
              </w:rPr>
              <w:t>D. INFORMASAUN FOLIN</w:t>
            </w:r>
          </w:p>
        </w:tc>
      </w:tr>
      <w:tr w:rsidR="005E2A77" w:rsidRPr="00130CF4" w14:paraId="3E428AF9" w14:textId="77777777" w:rsidTr="006E0E65">
        <w:tc>
          <w:tcPr>
            <w:tcW w:w="2958" w:type="dxa"/>
            <w:vMerge w:val="restart"/>
          </w:tcPr>
          <w:p w14:paraId="503290F7" w14:textId="77777777" w:rsidR="005E2A77" w:rsidRPr="00130CF4" w:rsidRDefault="005E2A77" w:rsidP="006E0E65">
            <w:r w:rsidRPr="00130CF4">
              <w:t>P</w:t>
            </w:r>
            <w:r>
              <w:t>28</w:t>
            </w:r>
            <w:r w:rsidRPr="00130CF4">
              <w:t xml:space="preserve">. Bele esplika folin ba servisu, ema nain hira halo servisu, no gasta loron hira </w:t>
            </w:r>
            <w:r w:rsidRPr="00130CF4">
              <w:lastRenderedPageBreak/>
              <w:t>atu kompletu servisu.</w:t>
            </w:r>
          </w:p>
        </w:tc>
        <w:tc>
          <w:tcPr>
            <w:tcW w:w="2370" w:type="dxa"/>
            <w:shd w:val="clear" w:color="auto" w:fill="D0CECE" w:themeFill="background2" w:themeFillShade="E6"/>
          </w:tcPr>
          <w:p w14:paraId="3EF0428D" w14:textId="77777777" w:rsidR="005E2A77" w:rsidRPr="00130CF4" w:rsidRDefault="005E2A77" w:rsidP="006E0E65">
            <w:pPr>
              <w:rPr>
                <w:b/>
                <w:i/>
                <w:sz w:val="18"/>
                <w:szCs w:val="18"/>
              </w:rPr>
            </w:pPr>
            <w:r w:rsidRPr="00130CF4">
              <w:rPr>
                <w:b/>
                <w:i/>
                <w:sz w:val="18"/>
                <w:szCs w:val="18"/>
              </w:rPr>
              <w:lastRenderedPageBreak/>
              <w:t>Servisu</w:t>
            </w:r>
          </w:p>
        </w:tc>
        <w:tc>
          <w:tcPr>
            <w:tcW w:w="1059" w:type="dxa"/>
            <w:gridSpan w:val="2"/>
            <w:shd w:val="clear" w:color="auto" w:fill="D0CECE" w:themeFill="background2" w:themeFillShade="E6"/>
          </w:tcPr>
          <w:p w14:paraId="2235E780" w14:textId="77777777" w:rsidR="005E2A77" w:rsidRPr="00130CF4" w:rsidRDefault="005E2A77" w:rsidP="006E0E65">
            <w:pPr>
              <w:rPr>
                <w:b/>
                <w:i/>
                <w:sz w:val="18"/>
                <w:szCs w:val="18"/>
              </w:rPr>
            </w:pPr>
            <w:r w:rsidRPr="00130CF4">
              <w:rPr>
                <w:b/>
                <w:i/>
                <w:sz w:val="18"/>
                <w:szCs w:val="18"/>
              </w:rPr>
              <w:t>Folin ba Klient</w:t>
            </w:r>
          </w:p>
        </w:tc>
        <w:tc>
          <w:tcPr>
            <w:tcW w:w="975" w:type="dxa"/>
            <w:shd w:val="clear" w:color="auto" w:fill="D0CECE" w:themeFill="background2" w:themeFillShade="E6"/>
          </w:tcPr>
          <w:p w14:paraId="08FEEFE5" w14:textId="77777777" w:rsidR="005E2A77" w:rsidRPr="00130CF4" w:rsidRDefault="005E2A77" w:rsidP="006E0E65">
            <w:pPr>
              <w:rPr>
                <w:b/>
                <w:i/>
                <w:sz w:val="18"/>
                <w:szCs w:val="18"/>
              </w:rPr>
            </w:pPr>
            <w:r w:rsidRPr="00130CF4">
              <w:rPr>
                <w:b/>
                <w:i/>
                <w:sz w:val="18"/>
                <w:szCs w:val="18"/>
              </w:rPr>
              <w:t># Pessoal Servisu</w:t>
            </w:r>
          </w:p>
        </w:tc>
        <w:tc>
          <w:tcPr>
            <w:tcW w:w="927" w:type="dxa"/>
            <w:shd w:val="clear" w:color="auto" w:fill="D0CECE" w:themeFill="background2" w:themeFillShade="E6"/>
          </w:tcPr>
          <w:p w14:paraId="3745E83A" w14:textId="77777777" w:rsidR="005E2A77" w:rsidRPr="00130CF4" w:rsidRDefault="005E2A77" w:rsidP="006E0E65">
            <w:pPr>
              <w:rPr>
                <w:b/>
                <w:i/>
                <w:sz w:val="18"/>
                <w:szCs w:val="18"/>
              </w:rPr>
            </w:pPr>
            <w:r w:rsidRPr="00130CF4">
              <w:rPr>
                <w:b/>
                <w:i/>
                <w:sz w:val="18"/>
                <w:szCs w:val="18"/>
              </w:rPr>
              <w:t># loron atu kompletu</w:t>
            </w:r>
          </w:p>
        </w:tc>
        <w:tc>
          <w:tcPr>
            <w:tcW w:w="1161" w:type="dxa"/>
            <w:shd w:val="clear" w:color="auto" w:fill="D0CECE" w:themeFill="background2" w:themeFillShade="E6"/>
          </w:tcPr>
          <w:p w14:paraId="0FEAD037" w14:textId="77777777" w:rsidR="005E2A77" w:rsidRPr="00130CF4" w:rsidRDefault="005E2A77" w:rsidP="006E0E65">
            <w:pPr>
              <w:rPr>
                <w:b/>
                <w:i/>
                <w:sz w:val="18"/>
                <w:szCs w:val="18"/>
              </w:rPr>
            </w:pPr>
            <w:r w:rsidRPr="00130CF4">
              <w:rPr>
                <w:b/>
                <w:i/>
                <w:sz w:val="18"/>
                <w:szCs w:val="18"/>
              </w:rPr>
              <w:t>Worker salary (total)</w:t>
            </w:r>
          </w:p>
        </w:tc>
      </w:tr>
      <w:tr w:rsidR="005E2A77" w:rsidRPr="00130CF4" w14:paraId="2F9EB03D" w14:textId="77777777" w:rsidTr="006E0E65">
        <w:tc>
          <w:tcPr>
            <w:tcW w:w="2958" w:type="dxa"/>
            <w:vMerge/>
          </w:tcPr>
          <w:p w14:paraId="19DA46C1" w14:textId="77777777" w:rsidR="005E2A77" w:rsidRPr="00130CF4" w:rsidRDefault="005E2A77" w:rsidP="006E0E65"/>
        </w:tc>
        <w:tc>
          <w:tcPr>
            <w:tcW w:w="2370" w:type="dxa"/>
          </w:tcPr>
          <w:p w14:paraId="65D91AD9" w14:textId="77777777" w:rsidR="005E2A77" w:rsidRPr="00130CF4" w:rsidRDefault="005E2A77" w:rsidP="006E0E65">
            <w:r w:rsidRPr="00130CF4">
              <w:t>Ke rai kuak</w:t>
            </w:r>
          </w:p>
        </w:tc>
        <w:tc>
          <w:tcPr>
            <w:tcW w:w="1059" w:type="dxa"/>
            <w:gridSpan w:val="2"/>
          </w:tcPr>
          <w:p w14:paraId="54E7F4A3" w14:textId="77777777" w:rsidR="005E2A77" w:rsidRPr="00130CF4" w:rsidRDefault="005E2A77" w:rsidP="006E0E65"/>
        </w:tc>
        <w:tc>
          <w:tcPr>
            <w:tcW w:w="975" w:type="dxa"/>
          </w:tcPr>
          <w:p w14:paraId="61A0EA14" w14:textId="77777777" w:rsidR="005E2A77" w:rsidRPr="00130CF4" w:rsidRDefault="005E2A77" w:rsidP="006E0E65"/>
        </w:tc>
        <w:tc>
          <w:tcPr>
            <w:tcW w:w="927" w:type="dxa"/>
          </w:tcPr>
          <w:p w14:paraId="7540EB70" w14:textId="77777777" w:rsidR="005E2A77" w:rsidRPr="00130CF4" w:rsidRDefault="005E2A77" w:rsidP="006E0E65"/>
        </w:tc>
        <w:tc>
          <w:tcPr>
            <w:tcW w:w="1161" w:type="dxa"/>
          </w:tcPr>
          <w:p w14:paraId="56951049" w14:textId="77777777" w:rsidR="005E2A77" w:rsidRPr="00130CF4" w:rsidRDefault="005E2A77" w:rsidP="006E0E65"/>
        </w:tc>
      </w:tr>
      <w:tr w:rsidR="005E2A77" w:rsidRPr="00130CF4" w14:paraId="421A2FBD" w14:textId="77777777" w:rsidTr="006E0E65">
        <w:tc>
          <w:tcPr>
            <w:tcW w:w="2958" w:type="dxa"/>
            <w:vMerge/>
          </w:tcPr>
          <w:p w14:paraId="75DBE754" w14:textId="77777777" w:rsidR="005E2A77" w:rsidRPr="00130CF4" w:rsidRDefault="005E2A77" w:rsidP="006E0E65"/>
        </w:tc>
        <w:tc>
          <w:tcPr>
            <w:tcW w:w="2370" w:type="dxa"/>
          </w:tcPr>
          <w:p w14:paraId="1046732F" w14:textId="77777777" w:rsidR="005E2A77" w:rsidRPr="00130CF4" w:rsidRDefault="005E2A77" w:rsidP="006E0E65">
            <w:r w:rsidRPr="00130CF4">
              <w:rPr>
                <w:lang w:val="pt-PT"/>
              </w:rPr>
              <w:t>Betaun kadeli</w:t>
            </w:r>
          </w:p>
        </w:tc>
        <w:tc>
          <w:tcPr>
            <w:tcW w:w="1059" w:type="dxa"/>
            <w:gridSpan w:val="2"/>
          </w:tcPr>
          <w:p w14:paraId="79BD9AAD" w14:textId="77777777" w:rsidR="005E2A77" w:rsidRPr="00130CF4" w:rsidRDefault="005E2A77" w:rsidP="006E0E65"/>
        </w:tc>
        <w:tc>
          <w:tcPr>
            <w:tcW w:w="975" w:type="dxa"/>
          </w:tcPr>
          <w:p w14:paraId="79E3DF6C" w14:textId="77777777" w:rsidR="005E2A77" w:rsidRPr="00130CF4" w:rsidRDefault="005E2A77" w:rsidP="006E0E65"/>
        </w:tc>
        <w:tc>
          <w:tcPr>
            <w:tcW w:w="927" w:type="dxa"/>
          </w:tcPr>
          <w:p w14:paraId="35FF26C0" w14:textId="77777777" w:rsidR="005E2A77" w:rsidRPr="00130CF4" w:rsidRDefault="005E2A77" w:rsidP="006E0E65"/>
        </w:tc>
        <w:tc>
          <w:tcPr>
            <w:tcW w:w="1161" w:type="dxa"/>
          </w:tcPr>
          <w:p w14:paraId="187E589D" w14:textId="77777777" w:rsidR="005E2A77" w:rsidRPr="00130CF4" w:rsidRDefault="005E2A77" w:rsidP="006E0E65"/>
        </w:tc>
      </w:tr>
      <w:tr w:rsidR="005E2A77" w:rsidRPr="00130CF4" w14:paraId="3784B019" w14:textId="77777777" w:rsidTr="006E0E65">
        <w:tc>
          <w:tcPr>
            <w:tcW w:w="2958" w:type="dxa"/>
            <w:vMerge/>
          </w:tcPr>
          <w:p w14:paraId="01A6420D" w14:textId="77777777" w:rsidR="005E2A77" w:rsidRPr="00130CF4" w:rsidRDefault="005E2A77" w:rsidP="006E0E65"/>
        </w:tc>
        <w:tc>
          <w:tcPr>
            <w:tcW w:w="2370" w:type="dxa"/>
          </w:tcPr>
          <w:p w14:paraId="62409EC6" w14:textId="77777777" w:rsidR="005E2A77" w:rsidRPr="00130CF4" w:rsidRDefault="005E2A77" w:rsidP="006E0E65">
            <w:r w:rsidRPr="00130CF4">
              <w:t xml:space="preserve">Blok Kadeli </w:t>
            </w:r>
          </w:p>
        </w:tc>
        <w:tc>
          <w:tcPr>
            <w:tcW w:w="1059" w:type="dxa"/>
            <w:gridSpan w:val="2"/>
          </w:tcPr>
          <w:p w14:paraId="6417F8A8" w14:textId="77777777" w:rsidR="005E2A77" w:rsidRPr="00130CF4" w:rsidRDefault="005E2A77" w:rsidP="006E0E65"/>
        </w:tc>
        <w:tc>
          <w:tcPr>
            <w:tcW w:w="975" w:type="dxa"/>
          </w:tcPr>
          <w:p w14:paraId="06AB2B76" w14:textId="77777777" w:rsidR="005E2A77" w:rsidRPr="00130CF4" w:rsidRDefault="005E2A77" w:rsidP="006E0E65"/>
        </w:tc>
        <w:tc>
          <w:tcPr>
            <w:tcW w:w="927" w:type="dxa"/>
          </w:tcPr>
          <w:p w14:paraId="6FAF0CF4" w14:textId="77777777" w:rsidR="005E2A77" w:rsidRPr="00130CF4" w:rsidRDefault="005E2A77" w:rsidP="006E0E65"/>
        </w:tc>
        <w:tc>
          <w:tcPr>
            <w:tcW w:w="1161" w:type="dxa"/>
          </w:tcPr>
          <w:p w14:paraId="2990EA99" w14:textId="77777777" w:rsidR="005E2A77" w:rsidRPr="00130CF4" w:rsidRDefault="005E2A77" w:rsidP="006E0E65"/>
        </w:tc>
      </w:tr>
      <w:tr w:rsidR="005E2A77" w:rsidRPr="00130CF4" w14:paraId="4FEB8EA0" w14:textId="77777777" w:rsidTr="006E0E65">
        <w:tc>
          <w:tcPr>
            <w:tcW w:w="2958" w:type="dxa"/>
            <w:vMerge/>
          </w:tcPr>
          <w:p w14:paraId="7864719E" w14:textId="77777777" w:rsidR="005E2A77" w:rsidRPr="00130CF4" w:rsidRDefault="005E2A77" w:rsidP="006E0E65"/>
        </w:tc>
        <w:tc>
          <w:tcPr>
            <w:tcW w:w="2370" w:type="dxa"/>
          </w:tcPr>
          <w:p w14:paraId="40679FA0" w14:textId="77777777" w:rsidR="005E2A77" w:rsidRPr="00130CF4" w:rsidRDefault="005E2A77" w:rsidP="006E0E65">
            <w:r w:rsidRPr="00130CF4">
              <w:t xml:space="preserve">Kloset no sanplat (Fahe detallhu kona ba tipo)  </w:t>
            </w:r>
          </w:p>
        </w:tc>
        <w:tc>
          <w:tcPr>
            <w:tcW w:w="1059" w:type="dxa"/>
            <w:gridSpan w:val="2"/>
          </w:tcPr>
          <w:p w14:paraId="6263A63F" w14:textId="77777777" w:rsidR="005E2A77" w:rsidRPr="00130CF4" w:rsidRDefault="005E2A77" w:rsidP="006E0E65"/>
        </w:tc>
        <w:tc>
          <w:tcPr>
            <w:tcW w:w="975" w:type="dxa"/>
          </w:tcPr>
          <w:p w14:paraId="23EDB906" w14:textId="77777777" w:rsidR="005E2A77" w:rsidRPr="00130CF4" w:rsidRDefault="005E2A77" w:rsidP="006E0E65"/>
        </w:tc>
        <w:tc>
          <w:tcPr>
            <w:tcW w:w="927" w:type="dxa"/>
          </w:tcPr>
          <w:p w14:paraId="71DFD180" w14:textId="77777777" w:rsidR="005E2A77" w:rsidRPr="00130CF4" w:rsidRDefault="005E2A77" w:rsidP="006E0E65"/>
        </w:tc>
        <w:tc>
          <w:tcPr>
            <w:tcW w:w="1161" w:type="dxa"/>
          </w:tcPr>
          <w:p w14:paraId="32750FCA" w14:textId="77777777" w:rsidR="005E2A77" w:rsidRPr="00130CF4" w:rsidRDefault="005E2A77" w:rsidP="006E0E65"/>
        </w:tc>
      </w:tr>
      <w:tr w:rsidR="005E2A77" w:rsidRPr="00130CF4" w14:paraId="4864CF12" w14:textId="77777777" w:rsidTr="006E0E65">
        <w:tc>
          <w:tcPr>
            <w:tcW w:w="2958" w:type="dxa"/>
            <w:vMerge/>
          </w:tcPr>
          <w:p w14:paraId="1ACB6C97" w14:textId="77777777" w:rsidR="005E2A77" w:rsidRPr="00130CF4" w:rsidRDefault="005E2A77" w:rsidP="006E0E65"/>
        </w:tc>
        <w:tc>
          <w:tcPr>
            <w:tcW w:w="2370" w:type="dxa"/>
          </w:tcPr>
          <w:p w14:paraId="091195E1" w14:textId="77777777" w:rsidR="005E2A77" w:rsidRPr="00130CF4" w:rsidRDefault="005E2A77" w:rsidP="006E0E65">
            <w:r w:rsidRPr="00130CF4">
              <w:t>Harii uma sentina (espesifika kona ba tipo)</w:t>
            </w:r>
          </w:p>
        </w:tc>
        <w:tc>
          <w:tcPr>
            <w:tcW w:w="1059" w:type="dxa"/>
            <w:gridSpan w:val="2"/>
          </w:tcPr>
          <w:p w14:paraId="02AF94FC" w14:textId="77777777" w:rsidR="005E2A77" w:rsidRPr="00130CF4" w:rsidRDefault="005E2A77" w:rsidP="006E0E65"/>
        </w:tc>
        <w:tc>
          <w:tcPr>
            <w:tcW w:w="975" w:type="dxa"/>
          </w:tcPr>
          <w:p w14:paraId="24F33C86" w14:textId="77777777" w:rsidR="005E2A77" w:rsidRPr="00130CF4" w:rsidRDefault="005E2A77" w:rsidP="006E0E65"/>
        </w:tc>
        <w:tc>
          <w:tcPr>
            <w:tcW w:w="927" w:type="dxa"/>
          </w:tcPr>
          <w:p w14:paraId="2265A445" w14:textId="77777777" w:rsidR="005E2A77" w:rsidRPr="00130CF4" w:rsidRDefault="005E2A77" w:rsidP="006E0E65"/>
        </w:tc>
        <w:tc>
          <w:tcPr>
            <w:tcW w:w="1161" w:type="dxa"/>
          </w:tcPr>
          <w:p w14:paraId="305BAF67" w14:textId="77777777" w:rsidR="005E2A77" w:rsidRPr="00130CF4" w:rsidRDefault="005E2A77" w:rsidP="006E0E65"/>
        </w:tc>
      </w:tr>
      <w:tr w:rsidR="005E2A77" w:rsidRPr="00130CF4" w14:paraId="250A5693" w14:textId="77777777" w:rsidTr="006E0E65">
        <w:tc>
          <w:tcPr>
            <w:tcW w:w="2958" w:type="dxa"/>
          </w:tcPr>
          <w:p w14:paraId="5E68B869" w14:textId="77777777" w:rsidR="005E2A77" w:rsidRPr="00130CF4" w:rsidRDefault="005E2A77" w:rsidP="006E0E65">
            <w:r>
              <w:rPr>
                <w:lang w:val="pt-PT"/>
              </w:rPr>
              <w:t>P29</w:t>
            </w:r>
            <w:r w:rsidRPr="00130CF4">
              <w:rPr>
                <w:lang w:val="pt-PT"/>
              </w:rPr>
              <w:t>. Ita-nia folin ba servisu muda tiha halo nusá iha tinan kotuk?</w:t>
            </w:r>
          </w:p>
        </w:tc>
        <w:tc>
          <w:tcPr>
            <w:tcW w:w="6492" w:type="dxa"/>
            <w:gridSpan w:val="6"/>
          </w:tcPr>
          <w:p w14:paraId="727769EF"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Sa’e</w:t>
            </w:r>
          </w:p>
          <w:p w14:paraId="6A27F533"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Nafatin hanesan</w:t>
            </w:r>
          </w:p>
          <w:p w14:paraId="19F69DA4" w14:textId="77777777" w:rsidR="005E2A77" w:rsidRPr="00130CF4" w:rsidRDefault="005E2A77" w:rsidP="006E0E65">
            <w:pPr>
              <w:rPr>
                <w:i/>
              </w:rPr>
            </w:pPr>
            <w:r w:rsidRPr="00130CF4">
              <w:rPr>
                <w:rFonts w:ascii="Wingdings" w:hAnsi="Wingdings"/>
                <w:sz w:val="20"/>
                <w:szCs w:val="20"/>
                <w:lang w:val="pt-PT"/>
              </w:rPr>
              <w:t></w:t>
            </w:r>
            <w:r w:rsidRPr="00130CF4">
              <w:rPr>
                <w:lang w:val="pt-PT"/>
              </w:rPr>
              <w:t xml:space="preserve"> Tún</w:t>
            </w:r>
          </w:p>
        </w:tc>
      </w:tr>
      <w:tr w:rsidR="005E2A77" w:rsidRPr="00130CF4" w14:paraId="1841D14D" w14:textId="77777777" w:rsidTr="006E0E65">
        <w:trPr>
          <w:trHeight w:val="1403"/>
        </w:trPr>
        <w:tc>
          <w:tcPr>
            <w:tcW w:w="2958" w:type="dxa"/>
          </w:tcPr>
          <w:p w14:paraId="18A80F82" w14:textId="77777777" w:rsidR="005E2A77" w:rsidRPr="00130CF4" w:rsidRDefault="005E2A77" w:rsidP="006E0E65">
            <w:r w:rsidRPr="00130CF4">
              <w:t>P3</w:t>
            </w:r>
            <w:r>
              <w:t>0</w:t>
            </w:r>
            <w:r w:rsidRPr="00130CF4">
              <w:t xml:space="preserve">. Kliente sira hanoin saida kona ba folin ba ita nia servisu harii sentina? </w:t>
            </w:r>
          </w:p>
        </w:tc>
        <w:tc>
          <w:tcPr>
            <w:tcW w:w="6492" w:type="dxa"/>
            <w:gridSpan w:val="6"/>
          </w:tcPr>
          <w:p w14:paraId="0267BA5C" w14:textId="77777777" w:rsidR="005E2A77" w:rsidRPr="00130CF4" w:rsidRDefault="005E2A77" w:rsidP="006E0E65">
            <w:r w:rsidRPr="00130CF4">
              <w:rPr>
                <w:rFonts w:ascii="Wingdings" w:hAnsi="Wingdings"/>
                <w:sz w:val="20"/>
                <w:szCs w:val="20"/>
              </w:rPr>
              <w:t></w:t>
            </w:r>
            <w:r w:rsidRPr="00130CF4">
              <w:t xml:space="preserve"> Karu</w:t>
            </w:r>
          </w:p>
          <w:p w14:paraId="6064FD83" w14:textId="77777777" w:rsidR="005E2A77" w:rsidRPr="00130CF4" w:rsidRDefault="005E2A77" w:rsidP="006E0E65">
            <w:r w:rsidRPr="00130CF4">
              <w:rPr>
                <w:rFonts w:ascii="Wingdings" w:hAnsi="Wingdings"/>
                <w:sz w:val="20"/>
                <w:szCs w:val="20"/>
              </w:rPr>
              <w:t></w:t>
            </w:r>
            <w:r w:rsidRPr="00130CF4">
              <w:t xml:space="preserve"> La diak</w:t>
            </w:r>
          </w:p>
          <w:p w14:paraId="1D5E7D3C" w14:textId="77777777" w:rsidR="005E2A77" w:rsidRPr="00130CF4" w:rsidRDefault="005E2A77" w:rsidP="006E0E65">
            <w:r w:rsidRPr="00130CF4">
              <w:rPr>
                <w:rFonts w:ascii="Wingdings" w:hAnsi="Wingdings"/>
                <w:sz w:val="20"/>
                <w:szCs w:val="20"/>
              </w:rPr>
              <w:t></w:t>
            </w:r>
            <w:r w:rsidRPr="00130CF4">
              <w:t xml:space="preserve"> Diak </w:t>
            </w:r>
          </w:p>
          <w:p w14:paraId="4CF72DD4" w14:textId="77777777" w:rsidR="005E2A77" w:rsidRPr="00130CF4" w:rsidRDefault="005E2A77" w:rsidP="006E0E65">
            <w:r w:rsidRPr="00130CF4">
              <w:rPr>
                <w:rFonts w:ascii="Wingdings" w:hAnsi="Wingdings"/>
                <w:sz w:val="20"/>
                <w:szCs w:val="20"/>
              </w:rPr>
              <w:t></w:t>
            </w:r>
            <w:r w:rsidRPr="00130CF4">
              <w:t xml:space="preserve"> Baratu</w:t>
            </w:r>
          </w:p>
          <w:p w14:paraId="41A5FF59" w14:textId="77777777" w:rsidR="005E2A77" w:rsidRPr="00130CF4" w:rsidRDefault="005E2A77" w:rsidP="006E0E65">
            <w:r w:rsidRPr="00130CF4">
              <w:rPr>
                <w:rFonts w:ascii="Wingdings" w:hAnsi="Wingdings"/>
                <w:sz w:val="20"/>
                <w:szCs w:val="20"/>
              </w:rPr>
              <w:t></w:t>
            </w:r>
            <w:r w:rsidRPr="00130CF4">
              <w:t xml:space="preserve"> </w:t>
            </w:r>
            <w:r w:rsidRPr="00130CF4">
              <w:rPr>
                <w:lang w:val="pt-PT"/>
              </w:rPr>
              <w:t>Seluk (espesífika)</w:t>
            </w:r>
          </w:p>
        </w:tc>
      </w:tr>
      <w:tr w:rsidR="005E2A77" w:rsidRPr="00130CF4" w14:paraId="4B4C3C14" w14:textId="77777777" w:rsidTr="006E0E65">
        <w:tc>
          <w:tcPr>
            <w:tcW w:w="2958" w:type="dxa"/>
          </w:tcPr>
          <w:p w14:paraId="300733E4" w14:textId="77777777" w:rsidR="005E2A77" w:rsidRPr="00130CF4" w:rsidRDefault="005E2A77" w:rsidP="006E0E65">
            <w:r w:rsidRPr="00130CF4">
              <w:t>P</w:t>
            </w:r>
            <w:r>
              <w:t>31</w:t>
            </w:r>
            <w:r w:rsidRPr="00130CF4">
              <w:t>. Ita harii setnina ba kliente no la husu ba pagamentu?</w:t>
            </w:r>
          </w:p>
        </w:tc>
        <w:tc>
          <w:tcPr>
            <w:tcW w:w="3091" w:type="dxa"/>
            <w:gridSpan w:val="2"/>
          </w:tcPr>
          <w:p w14:paraId="1F5E7F28"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Sin</w:t>
            </w:r>
            <w:r>
              <w:rPr>
                <w:lang w:val="pt-PT"/>
              </w:rPr>
              <w:t xml:space="preserve"> </w:t>
            </w:r>
            <w:r w:rsidRPr="00A1379F">
              <w:rPr>
                <w:lang w:val="pt-PT"/>
              </w:rPr>
              <w:sym w:font="Wingdings" w:char="F0E0"/>
            </w:r>
            <w:r>
              <w:rPr>
                <w:lang w:val="pt-PT"/>
              </w:rPr>
              <w:t xml:space="preserve"> P31a</w:t>
            </w:r>
          </w:p>
          <w:p w14:paraId="0740E665" w14:textId="77777777" w:rsidR="005E2A77" w:rsidRPr="00130CF4" w:rsidRDefault="005E2A77" w:rsidP="006E0E65">
            <w:pPr>
              <w:rPr>
                <w:rFonts w:ascii="Wingdings" w:hAnsi="Wingdings"/>
                <w:sz w:val="20"/>
                <w:szCs w:val="20"/>
              </w:rPr>
            </w:pPr>
            <w:r w:rsidRPr="00130CF4">
              <w:rPr>
                <w:rFonts w:ascii="Wingdings" w:hAnsi="Wingdings"/>
                <w:sz w:val="20"/>
                <w:szCs w:val="20"/>
                <w:lang w:val="pt-PT"/>
              </w:rPr>
              <w:t></w:t>
            </w:r>
            <w:r w:rsidRPr="00130CF4">
              <w:rPr>
                <w:lang w:val="pt-PT"/>
              </w:rPr>
              <w:t xml:space="preserve"> Lae</w:t>
            </w:r>
            <w:r>
              <w:rPr>
                <w:lang w:val="pt-PT"/>
              </w:rPr>
              <w:t xml:space="preserve"> </w:t>
            </w:r>
            <w:r w:rsidRPr="00D73F5C">
              <w:rPr>
                <w:lang w:val="pt-PT"/>
              </w:rPr>
              <w:sym w:font="Wingdings" w:char="F0E0"/>
            </w:r>
            <w:r>
              <w:rPr>
                <w:lang w:val="pt-PT"/>
              </w:rPr>
              <w:t xml:space="preserve"> P32</w:t>
            </w:r>
          </w:p>
        </w:tc>
        <w:tc>
          <w:tcPr>
            <w:tcW w:w="3401" w:type="dxa"/>
            <w:gridSpan w:val="4"/>
          </w:tcPr>
          <w:p w14:paraId="5FD36165" w14:textId="77777777" w:rsidR="005E2A77" w:rsidRPr="00130CF4" w:rsidRDefault="005E2A77" w:rsidP="006E0E65">
            <w:pPr>
              <w:rPr>
                <w:rFonts w:cstheme="minorHAnsi"/>
              </w:rPr>
            </w:pPr>
            <w:r>
              <w:rPr>
                <w:rFonts w:cstheme="minorHAnsi"/>
              </w:rPr>
              <w:t xml:space="preserve">P31a. </w:t>
            </w:r>
            <w:r w:rsidRPr="00130CF4">
              <w:rPr>
                <w:rFonts w:cstheme="minorHAnsi"/>
              </w:rPr>
              <w:t>Se SIN, TAMBA SA?</w:t>
            </w:r>
          </w:p>
        </w:tc>
      </w:tr>
      <w:tr w:rsidR="005E2A77" w:rsidRPr="00130CF4" w14:paraId="5B11996C" w14:textId="77777777" w:rsidTr="006E0E65">
        <w:tc>
          <w:tcPr>
            <w:tcW w:w="2958" w:type="dxa"/>
          </w:tcPr>
          <w:p w14:paraId="46A9A3AE" w14:textId="77777777" w:rsidR="005E2A77" w:rsidRPr="00130CF4" w:rsidRDefault="005E2A77" w:rsidP="006E0E65">
            <w:r>
              <w:rPr>
                <w:lang w:val="pt-PT"/>
              </w:rPr>
              <w:t>P32</w:t>
            </w:r>
            <w:r w:rsidRPr="00130CF4">
              <w:rPr>
                <w:lang w:val="pt-PT"/>
              </w:rPr>
              <w:t>. Kliente sira halo negosiasaun folin ba Ita-nia produtu betaun sira ka?</w:t>
            </w:r>
          </w:p>
        </w:tc>
        <w:tc>
          <w:tcPr>
            <w:tcW w:w="6492" w:type="dxa"/>
            <w:gridSpan w:val="6"/>
          </w:tcPr>
          <w:p w14:paraId="74F930EF"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Sin</w:t>
            </w:r>
          </w:p>
          <w:p w14:paraId="16D74227" w14:textId="77777777" w:rsidR="005E2A77" w:rsidRPr="00130CF4" w:rsidRDefault="005E2A77" w:rsidP="006E0E65">
            <w:r w:rsidRPr="00130CF4">
              <w:rPr>
                <w:rFonts w:ascii="Wingdings" w:hAnsi="Wingdings"/>
                <w:sz w:val="20"/>
                <w:szCs w:val="20"/>
                <w:lang w:val="pt-PT"/>
              </w:rPr>
              <w:t></w:t>
            </w:r>
            <w:r w:rsidRPr="00130CF4">
              <w:rPr>
                <w:lang w:val="pt-PT"/>
              </w:rPr>
              <w:t xml:space="preserve"> Lae</w:t>
            </w:r>
          </w:p>
        </w:tc>
      </w:tr>
      <w:tr w:rsidR="005E2A77" w:rsidRPr="00130CF4" w14:paraId="253E4E23" w14:textId="77777777" w:rsidTr="006E0E65">
        <w:tc>
          <w:tcPr>
            <w:tcW w:w="2958" w:type="dxa"/>
          </w:tcPr>
          <w:p w14:paraId="4D37BA79" w14:textId="77777777" w:rsidR="005E2A77" w:rsidRPr="00130CF4" w:rsidRDefault="005E2A77" w:rsidP="006E0E65">
            <w:pPr>
              <w:rPr>
                <w:lang w:val="pt-PT"/>
              </w:rPr>
            </w:pPr>
            <w:r>
              <w:rPr>
                <w:lang w:val="pt-PT"/>
              </w:rPr>
              <w:t>P33</w:t>
            </w:r>
            <w:r w:rsidRPr="00130CF4">
              <w:rPr>
                <w:lang w:val="pt-PT"/>
              </w:rPr>
              <w:t>. Entermus pagamentu, Ita prefere maka saida?</w:t>
            </w:r>
          </w:p>
        </w:tc>
        <w:tc>
          <w:tcPr>
            <w:tcW w:w="6492" w:type="dxa"/>
            <w:gridSpan w:val="6"/>
          </w:tcPr>
          <w:p w14:paraId="6DF97F8F"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Osan selu kedas</w:t>
            </w:r>
          </w:p>
          <w:p w14:paraId="179F755B"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Osan fó tuir faze</w:t>
            </w:r>
          </w:p>
          <w:p w14:paraId="5B65E6D1" w14:textId="77777777" w:rsidR="005E2A77" w:rsidRPr="00130CF4" w:rsidRDefault="005E2A77" w:rsidP="006E0E65">
            <w:pPr>
              <w:rPr>
                <w:rFonts w:ascii="Times New Roman" w:eastAsia="Times New Roman" w:hAnsi="Times New Roman" w:cs="Times New Roman"/>
                <w:sz w:val="24"/>
                <w:szCs w:val="24"/>
                <w:lang w:val="pt-PT"/>
              </w:rPr>
            </w:pPr>
            <w:r w:rsidRPr="00130CF4">
              <w:rPr>
                <w:rFonts w:ascii="Wingdings" w:hAnsi="Wingdings"/>
                <w:sz w:val="20"/>
                <w:szCs w:val="20"/>
                <w:lang w:val="pt-PT"/>
              </w:rPr>
              <w:t></w:t>
            </w:r>
            <w:r w:rsidRPr="00130CF4">
              <w:rPr>
                <w:lang w:val="pt-PT"/>
              </w:rPr>
              <w:t xml:space="preserve"> </w:t>
            </w:r>
            <w:r w:rsidRPr="00130CF4">
              <w:rPr>
                <w:rFonts w:eastAsia="Times New Roman"/>
                <w:lang w:val="pt-PT"/>
              </w:rPr>
              <w:t>Sasán (barter) fó kedas</w:t>
            </w:r>
          </w:p>
          <w:p w14:paraId="6F54DA0E" w14:textId="77777777" w:rsidR="005E2A77" w:rsidRPr="00130CF4" w:rsidRDefault="005E2A77" w:rsidP="006E0E65">
            <w:pPr>
              <w:rPr>
                <w:rFonts w:ascii="Wingdings" w:hAnsi="Wingdings"/>
                <w:sz w:val="20"/>
                <w:szCs w:val="20"/>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Sasán (barter) fó tuir faze</w:t>
            </w:r>
          </w:p>
        </w:tc>
      </w:tr>
      <w:tr w:rsidR="005E2A77" w:rsidRPr="00130CF4" w14:paraId="0F014B40" w14:textId="77777777" w:rsidTr="006E0E65">
        <w:tc>
          <w:tcPr>
            <w:tcW w:w="2958" w:type="dxa"/>
          </w:tcPr>
          <w:p w14:paraId="624862B7" w14:textId="77777777" w:rsidR="005E2A77" w:rsidRPr="00130CF4" w:rsidRDefault="005E2A77" w:rsidP="006E0E65">
            <w:pPr>
              <w:rPr>
                <w:lang w:val="pt-PT"/>
              </w:rPr>
            </w:pPr>
            <w:r>
              <w:rPr>
                <w:lang w:val="pt-PT"/>
              </w:rPr>
              <w:t>P34</w:t>
            </w:r>
            <w:r w:rsidRPr="00130CF4">
              <w:rPr>
                <w:lang w:val="pt-PT"/>
              </w:rPr>
              <w:t>. Ita-nia kliente sira baibain prefere saida?</w:t>
            </w:r>
          </w:p>
        </w:tc>
        <w:tc>
          <w:tcPr>
            <w:tcW w:w="6492" w:type="dxa"/>
            <w:gridSpan w:val="6"/>
          </w:tcPr>
          <w:p w14:paraId="0DFFE3B2"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Osan selu kedas</w:t>
            </w:r>
          </w:p>
          <w:p w14:paraId="2CCED5A5"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Osan fó tuir faze</w:t>
            </w:r>
          </w:p>
          <w:p w14:paraId="15E6D457" w14:textId="77777777" w:rsidR="005E2A77" w:rsidRPr="00130CF4" w:rsidRDefault="005E2A77" w:rsidP="006E0E65">
            <w:pPr>
              <w:rPr>
                <w:rFonts w:ascii="Times New Roman" w:eastAsia="Times New Roman" w:hAnsi="Times New Roman" w:cs="Times New Roman"/>
                <w:sz w:val="24"/>
                <w:szCs w:val="24"/>
                <w:lang w:val="pt-PT"/>
              </w:rPr>
            </w:pPr>
            <w:r w:rsidRPr="00130CF4">
              <w:rPr>
                <w:rFonts w:ascii="Wingdings" w:hAnsi="Wingdings"/>
                <w:sz w:val="20"/>
                <w:szCs w:val="20"/>
                <w:lang w:val="pt-PT"/>
              </w:rPr>
              <w:t></w:t>
            </w:r>
            <w:r w:rsidRPr="00130CF4">
              <w:rPr>
                <w:lang w:val="pt-PT"/>
              </w:rPr>
              <w:t xml:space="preserve"> </w:t>
            </w:r>
            <w:r w:rsidRPr="00130CF4">
              <w:rPr>
                <w:rFonts w:eastAsia="Times New Roman"/>
                <w:lang w:val="pt-PT"/>
              </w:rPr>
              <w:t>Sasán (barter) fó kedas</w:t>
            </w:r>
          </w:p>
          <w:p w14:paraId="536CC653" w14:textId="77777777" w:rsidR="005E2A77" w:rsidRPr="00130CF4" w:rsidRDefault="005E2A77" w:rsidP="006E0E65">
            <w:pPr>
              <w:rPr>
                <w:rFonts w:ascii="Wingdings" w:hAnsi="Wingdings"/>
                <w:sz w:val="20"/>
                <w:szCs w:val="20"/>
                <w:lang w:val="pt-PT"/>
              </w:rPr>
            </w:pPr>
            <w:r w:rsidRPr="00130CF4">
              <w:rPr>
                <w:rFonts w:ascii="Segoe UI Symbol" w:eastAsia="Times New Roman" w:hAnsi="Segoe UI Symbol" w:cs="Segoe UI Symbol"/>
                <w:sz w:val="20"/>
                <w:szCs w:val="20"/>
                <w:lang w:val="pt-PT"/>
              </w:rPr>
              <w:t>❑</w:t>
            </w:r>
            <w:r w:rsidRPr="00130CF4">
              <w:rPr>
                <w:rFonts w:eastAsia="Times New Roman"/>
                <w:lang w:val="pt-PT"/>
              </w:rPr>
              <w:t xml:space="preserve"> Sasán (barter) fó tuir faze</w:t>
            </w:r>
          </w:p>
        </w:tc>
      </w:tr>
      <w:tr w:rsidR="005E2A77" w:rsidRPr="00130CF4" w14:paraId="54126CF9" w14:textId="77777777" w:rsidTr="006E0E65">
        <w:tc>
          <w:tcPr>
            <w:tcW w:w="2958" w:type="dxa"/>
          </w:tcPr>
          <w:p w14:paraId="3FB09BB5" w14:textId="77777777" w:rsidR="005E2A77" w:rsidRPr="00130CF4" w:rsidRDefault="005E2A77" w:rsidP="006E0E65">
            <w:pPr>
              <w:rPr>
                <w:lang w:val="pt-PT"/>
              </w:rPr>
            </w:pPr>
            <w:r>
              <w:rPr>
                <w:lang w:val="pt-PT"/>
              </w:rPr>
              <w:t>P35</w:t>
            </w:r>
            <w:r w:rsidRPr="00130CF4">
              <w:rPr>
                <w:lang w:val="pt-PT"/>
              </w:rPr>
              <w:t>. Ita fó kréditu ba Ita-nia kliente ka?</w:t>
            </w:r>
          </w:p>
        </w:tc>
        <w:tc>
          <w:tcPr>
            <w:tcW w:w="6492" w:type="dxa"/>
            <w:gridSpan w:val="6"/>
          </w:tcPr>
          <w:p w14:paraId="75525733" w14:textId="77777777" w:rsidR="005E2A77" w:rsidRPr="00130CF4" w:rsidRDefault="005E2A77" w:rsidP="006E0E65">
            <w:pPr>
              <w:rPr>
                <w:lang w:val="pt-PT"/>
              </w:rPr>
            </w:pPr>
            <w:r w:rsidRPr="00130CF4">
              <w:rPr>
                <w:rFonts w:ascii="Wingdings" w:hAnsi="Wingdings"/>
                <w:sz w:val="20"/>
                <w:szCs w:val="20"/>
                <w:lang w:val="pt-PT"/>
              </w:rPr>
              <w:t></w:t>
            </w:r>
            <w:r w:rsidRPr="00130CF4">
              <w:rPr>
                <w:lang w:val="pt-PT"/>
              </w:rPr>
              <w:t xml:space="preserve"> Sin</w:t>
            </w:r>
          </w:p>
          <w:p w14:paraId="72E847AB" w14:textId="77777777" w:rsidR="005E2A77" w:rsidRPr="00130CF4" w:rsidRDefault="005E2A77" w:rsidP="006E0E65">
            <w:pPr>
              <w:rPr>
                <w:rFonts w:ascii="Wingdings" w:hAnsi="Wingdings"/>
                <w:sz w:val="20"/>
                <w:szCs w:val="20"/>
                <w:lang w:val="pt-PT"/>
              </w:rPr>
            </w:pPr>
            <w:r w:rsidRPr="00130CF4">
              <w:rPr>
                <w:rFonts w:ascii="Wingdings" w:hAnsi="Wingdings"/>
                <w:sz w:val="20"/>
                <w:szCs w:val="20"/>
                <w:lang w:val="pt-PT"/>
              </w:rPr>
              <w:t></w:t>
            </w:r>
            <w:r w:rsidRPr="00130CF4">
              <w:rPr>
                <w:lang w:val="pt-PT"/>
              </w:rPr>
              <w:t xml:space="preserve"> Lae</w:t>
            </w:r>
          </w:p>
        </w:tc>
      </w:tr>
    </w:tbl>
    <w:p w14:paraId="61EB5E0D" w14:textId="77777777" w:rsidR="005E2A77" w:rsidRDefault="005E2A77"/>
    <w:p w14:paraId="1D841182" w14:textId="77777777" w:rsidR="005E2A77" w:rsidRDefault="005E2A77">
      <w:r>
        <w:br w:type="page"/>
      </w:r>
    </w:p>
    <w:p w14:paraId="6EA07A92" w14:textId="77777777" w:rsidR="005E2A77" w:rsidRPr="00130CF4" w:rsidRDefault="005E2A77"/>
    <w:tbl>
      <w:tblPr>
        <w:tblStyle w:val="TableGrid"/>
        <w:tblW w:w="9450" w:type="dxa"/>
        <w:tblInd w:w="-5" w:type="dxa"/>
        <w:tblLook w:val="04A0" w:firstRow="1" w:lastRow="0" w:firstColumn="1" w:lastColumn="0" w:noHBand="0" w:noVBand="1"/>
      </w:tblPr>
      <w:tblGrid>
        <w:gridCol w:w="3089"/>
        <w:gridCol w:w="2148"/>
        <w:gridCol w:w="946"/>
        <w:gridCol w:w="1203"/>
        <w:gridCol w:w="2064"/>
      </w:tblGrid>
      <w:tr w:rsidR="005E2A77" w:rsidRPr="00130CF4" w14:paraId="7E0EDC4D" w14:textId="77777777" w:rsidTr="006E0E65">
        <w:tc>
          <w:tcPr>
            <w:tcW w:w="9450" w:type="dxa"/>
            <w:gridSpan w:val="5"/>
            <w:shd w:val="clear" w:color="auto" w:fill="8EAADB" w:themeFill="accent5" w:themeFillTint="99"/>
          </w:tcPr>
          <w:p w14:paraId="1D8B24C8" w14:textId="77777777" w:rsidR="005E2A77" w:rsidRPr="00130CF4" w:rsidRDefault="005E2A77" w:rsidP="006E0E65">
            <w:r w:rsidRPr="00130CF4">
              <w:br w:type="page"/>
            </w:r>
            <w:r w:rsidRPr="00130CF4">
              <w:rPr>
                <w:b/>
              </w:rPr>
              <w:t>E. KLIENTE</w:t>
            </w:r>
          </w:p>
        </w:tc>
      </w:tr>
      <w:tr w:rsidR="005E2A77" w:rsidRPr="00130CF4" w14:paraId="4FDE2DF8" w14:textId="77777777" w:rsidTr="006E0E65">
        <w:tc>
          <w:tcPr>
            <w:tcW w:w="3089" w:type="dxa"/>
          </w:tcPr>
          <w:p w14:paraId="1B267966" w14:textId="77777777" w:rsidR="005E2A77" w:rsidRPr="00130CF4" w:rsidRDefault="005E2A77" w:rsidP="006E0E65">
            <w:r>
              <w:t>P36</w:t>
            </w:r>
            <w:r w:rsidRPr="00130CF4">
              <w:t xml:space="preserve">. </w:t>
            </w:r>
            <w:r w:rsidRPr="00130CF4">
              <w:rPr>
                <w:lang w:val="pt-PT"/>
              </w:rPr>
              <w:t>Sé mak kliente prinsipál sira ne’ebé sosa produtu sentina nian?</w:t>
            </w:r>
            <w:r>
              <w:rPr>
                <w:lang w:val="pt-PT"/>
              </w:rPr>
              <w:t xml:space="preserve"> </w:t>
            </w:r>
            <w:r w:rsidRPr="00130CF4">
              <w:rPr>
                <w:lang w:val="pt-PT"/>
              </w:rPr>
              <w:t>(hili hotu-hotu ne’ebé aplika)</w:t>
            </w:r>
          </w:p>
        </w:tc>
        <w:tc>
          <w:tcPr>
            <w:tcW w:w="6361" w:type="dxa"/>
            <w:gridSpan w:val="4"/>
          </w:tcPr>
          <w:p w14:paraId="2E0C089C" w14:textId="77777777" w:rsidR="005E2A77" w:rsidRPr="00130CF4" w:rsidRDefault="005E2A77" w:rsidP="006E0E65">
            <w:r w:rsidRPr="00130CF4">
              <w:rPr>
                <w:rFonts w:ascii="Wingdings" w:hAnsi="Wingdings"/>
                <w:sz w:val="20"/>
                <w:szCs w:val="20"/>
              </w:rPr>
              <w:t></w:t>
            </w:r>
            <w:r w:rsidRPr="00130CF4">
              <w:t xml:space="preserve"> Umakain sira</w:t>
            </w:r>
          </w:p>
          <w:p w14:paraId="1EB31840" w14:textId="77777777" w:rsidR="005E2A77" w:rsidRPr="00130CF4" w:rsidRDefault="005E2A77" w:rsidP="006E0E65">
            <w:r w:rsidRPr="00130CF4">
              <w:rPr>
                <w:rFonts w:ascii="Wingdings" w:hAnsi="Wingdings"/>
                <w:sz w:val="20"/>
                <w:szCs w:val="20"/>
              </w:rPr>
              <w:t></w:t>
            </w:r>
            <w:r w:rsidRPr="00130CF4">
              <w:t xml:space="preserve"> Governu</w:t>
            </w:r>
          </w:p>
          <w:p w14:paraId="57B5FEFA" w14:textId="77777777" w:rsidR="005E2A77" w:rsidRPr="00130CF4" w:rsidRDefault="005E2A77" w:rsidP="006E0E65">
            <w:r w:rsidRPr="00130CF4">
              <w:rPr>
                <w:rFonts w:ascii="Wingdings" w:hAnsi="Wingdings"/>
                <w:sz w:val="20"/>
                <w:szCs w:val="20"/>
              </w:rPr>
              <w:t></w:t>
            </w:r>
            <w:r w:rsidRPr="00130CF4">
              <w:t xml:space="preserve"> Projeitu doador</w:t>
            </w:r>
          </w:p>
          <w:p w14:paraId="7C03B1B5" w14:textId="77777777" w:rsidR="005E2A77" w:rsidRPr="00130CF4" w:rsidRDefault="005E2A77" w:rsidP="006E0E65">
            <w:r w:rsidRPr="00130CF4">
              <w:rPr>
                <w:rFonts w:ascii="Wingdings" w:hAnsi="Wingdings"/>
                <w:sz w:val="20"/>
                <w:szCs w:val="20"/>
              </w:rPr>
              <w:t></w:t>
            </w:r>
            <w:r w:rsidRPr="00130CF4">
              <w:t xml:space="preserve"> Fornesidor lokal</w:t>
            </w:r>
          </w:p>
          <w:p w14:paraId="34C55461" w14:textId="77777777" w:rsidR="005E2A77" w:rsidRPr="00130CF4" w:rsidRDefault="005E2A77" w:rsidP="006E0E65">
            <w:r w:rsidRPr="00130CF4">
              <w:rPr>
                <w:rFonts w:ascii="Wingdings" w:hAnsi="Wingdings"/>
                <w:sz w:val="20"/>
                <w:szCs w:val="20"/>
              </w:rPr>
              <w:t></w:t>
            </w:r>
            <w:r w:rsidRPr="00130CF4">
              <w:t xml:space="preserve"> ONG lokal</w:t>
            </w:r>
          </w:p>
          <w:p w14:paraId="1142EF2C" w14:textId="77777777" w:rsidR="005E2A77" w:rsidRPr="00130CF4" w:rsidRDefault="005E2A77" w:rsidP="006E0E65">
            <w:r w:rsidRPr="00130CF4">
              <w:rPr>
                <w:rFonts w:ascii="Wingdings" w:hAnsi="Wingdings"/>
                <w:sz w:val="20"/>
                <w:szCs w:val="20"/>
              </w:rPr>
              <w:t></w:t>
            </w:r>
            <w:r w:rsidRPr="00130CF4">
              <w:t xml:space="preserve"> Seluk (espesifika)</w:t>
            </w:r>
          </w:p>
        </w:tc>
      </w:tr>
      <w:tr w:rsidR="005E2A77" w:rsidRPr="00130CF4" w14:paraId="2140E9E2" w14:textId="77777777" w:rsidTr="006E0E65">
        <w:tc>
          <w:tcPr>
            <w:tcW w:w="3089" w:type="dxa"/>
            <w:vMerge w:val="restart"/>
          </w:tcPr>
          <w:p w14:paraId="19966BC5" w14:textId="77777777" w:rsidR="005E2A77" w:rsidRPr="00130CF4" w:rsidRDefault="005E2A77" w:rsidP="006E0E65">
            <w:r w:rsidRPr="00130CF4">
              <w:t>P</w:t>
            </w:r>
            <w:r>
              <w:t>37</w:t>
            </w:r>
            <w:r w:rsidRPr="00130CF4">
              <w:t>. Ita harii sentina hira iha tinan sira kotuk?</w:t>
            </w:r>
          </w:p>
        </w:tc>
        <w:tc>
          <w:tcPr>
            <w:tcW w:w="2148" w:type="dxa"/>
            <w:shd w:val="clear" w:color="auto" w:fill="E7E6E6" w:themeFill="background2"/>
          </w:tcPr>
          <w:p w14:paraId="3AB134E4" w14:textId="77777777" w:rsidR="005E2A77" w:rsidRPr="00130CF4" w:rsidRDefault="005E2A77" w:rsidP="006E0E65">
            <w:pPr>
              <w:jc w:val="center"/>
              <w:rPr>
                <w:b/>
              </w:rPr>
            </w:pPr>
            <w:r w:rsidRPr="00130CF4">
              <w:rPr>
                <w:b/>
              </w:rPr>
              <w:t>2014</w:t>
            </w:r>
          </w:p>
        </w:tc>
        <w:tc>
          <w:tcPr>
            <w:tcW w:w="2149" w:type="dxa"/>
            <w:gridSpan w:val="2"/>
            <w:shd w:val="clear" w:color="auto" w:fill="E7E6E6" w:themeFill="background2"/>
          </w:tcPr>
          <w:p w14:paraId="3B46DDE1" w14:textId="77777777" w:rsidR="005E2A77" w:rsidRPr="00130CF4" w:rsidRDefault="005E2A77" w:rsidP="006E0E65">
            <w:pPr>
              <w:jc w:val="center"/>
              <w:rPr>
                <w:b/>
              </w:rPr>
            </w:pPr>
            <w:r w:rsidRPr="00130CF4">
              <w:rPr>
                <w:b/>
              </w:rPr>
              <w:t>2015</w:t>
            </w:r>
          </w:p>
        </w:tc>
        <w:tc>
          <w:tcPr>
            <w:tcW w:w="2064" w:type="dxa"/>
            <w:shd w:val="clear" w:color="auto" w:fill="E7E6E6" w:themeFill="background2"/>
          </w:tcPr>
          <w:p w14:paraId="28BACC6B" w14:textId="77777777" w:rsidR="005E2A77" w:rsidRPr="00130CF4" w:rsidRDefault="005E2A77" w:rsidP="006E0E65">
            <w:pPr>
              <w:jc w:val="center"/>
              <w:rPr>
                <w:b/>
              </w:rPr>
            </w:pPr>
            <w:r w:rsidRPr="00130CF4">
              <w:rPr>
                <w:b/>
              </w:rPr>
              <w:t>2016</w:t>
            </w:r>
          </w:p>
        </w:tc>
      </w:tr>
      <w:tr w:rsidR="005E2A77" w:rsidRPr="00130CF4" w14:paraId="183CC382" w14:textId="77777777" w:rsidTr="006E0E65">
        <w:tc>
          <w:tcPr>
            <w:tcW w:w="3089" w:type="dxa"/>
            <w:vMerge/>
          </w:tcPr>
          <w:p w14:paraId="525941BE" w14:textId="77777777" w:rsidR="005E2A77" w:rsidRPr="00130CF4" w:rsidRDefault="005E2A77" w:rsidP="006E0E65"/>
        </w:tc>
        <w:tc>
          <w:tcPr>
            <w:tcW w:w="2148" w:type="dxa"/>
          </w:tcPr>
          <w:p w14:paraId="453BEA2B" w14:textId="77777777" w:rsidR="005E2A77" w:rsidRPr="00130CF4" w:rsidRDefault="005E2A77" w:rsidP="006E0E65"/>
        </w:tc>
        <w:tc>
          <w:tcPr>
            <w:tcW w:w="2149" w:type="dxa"/>
            <w:gridSpan w:val="2"/>
          </w:tcPr>
          <w:p w14:paraId="26934CCA" w14:textId="77777777" w:rsidR="005E2A77" w:rsidRPr="00130CF4" w:rsidRDefault="005E2A77" w:rsidP="006E0E65"/>
        </w:tc>
        <w:tc>
          <w:tcPr>
            <w:tcW w:w="2064" w:type="dxa"/>
          </w:tcPr>
          <w:p w14:paraId="7BF59AB3" w14:textId="77777777" w:rsidR="005E2A77" w:rsidRPr="00130CF4" w:rsidRDefault="005E2A77" w:rsidP="006E0E65"/>
        </w:tc>
      </w:tr>
      <w:tr w:rsidR="005E2A77" w:rsidRPr="00130CF4" w14:paraId="11BE7720" w14:textId="77777777" w:rsidTr="006E0E65">
        <w:tc>
          <w:tcPr>
            <w:tcW w:w="3089" w:type="dxa"/>
            <w:vMerge w:val="restart"/>
          </w:tcPr>
          <w:p w14:paraId="6E251D14" w14:textId="77777777" w:rsidR="005E2A77" w:rsidRPr="00130CF4" w:rsidRDefault="005E2A77" w:rsidP="006E0E65">
            <w:r>
              <w:rPr>
                <w:lang w:val="pt-PT"/>
              </w:rPr>
              <w:t>P38</w:t>
            </w:r>
            <w:r w:rsidRPr="00130CF4">
              <w:rPr>
                <w:lang w:val="pt-PT"/>
              </w:rPr>
              <w:t>. Ita-nia kliente sira mai hosi ne’ebé?</w:t>
            </w:r>
          </w:p>
        </w:tc>
        <w:tc>
          <w:tcPr>
            <w:tcW w:w="3094" w:type="dxa"/>
            <w:gridSpan w:val="2"/>
            <w:shd w:val="clear" w:color="auto" w:fill="D0CECE" w:themeFill="background2" w:themeFillShade="E6"/>
          </w:tcPr>
          <w:p w14:paraId="20D973B7" w14:textId="77777777" w:rsidR="005E2A77" w:rsidRPr="00130CF4" w:rsidRDefault="005E2A77" w:rsidP="006E0E65">
            <w:pPr>
              <w:jc w:val="center"/>
              <w:rPr>
                <w:b/>
                <w:i/>
                <w:sz w:val="20"/>
                <w:szCs w:val="20"/>
              </w:rPr>
            </w:pPr>
          </w:p>
        </w:tc>
        <w:tc>
          <w:tcPr>
            <w:tcW w:w="3267" w:type="dxa"/>
            <w:gridSpan w:val="2"/>
            <w:shd w:val="clear" w:color="auto" w:fill="D0CECE" w:themeFill="background2" w:themeFillShade="E6"/>
          </w:tcPr>
          <w:p w14:paraId="5138F93D" w14:textId="77777777" w:rsidR="005E2A77" w:rsidRPr="00130CF4" w:rsidRDefault="005E2A77" w:rsidP="006E0E65">
            <w:pPr>
              <w:jc w:val="center"/>
              <w:rPr>
                <w:b/>
                <w:i/>
                <w:sz w:val="20"/>
                <w:szCs w:val="20"/>
              </w:rPr>
            </w:pPr>
            <w:r w:rsidRPr="00130CF4">
              <w:rPr>
                <w:rFonts w:cstheme="minorHAnsi"/>
                <w:b/>
                <w:sz w:val="20"/>
                <w:szCs w:val="20"/>
              </w:rPr>
              <w:t>Maioria</w:t>
            </w:r>
          </w:p>
        </w:tc>
      </w:tr>
      <w:tr w:rsidR="005E2A77" w:rsidRPr="00130CF4" w14:paraId="5F18CC02" w14:textId="77777777" w:rsidTr="006E0E65">
        <w:tc>
          <w:tcPr>
            <w:tcW w:w="3089" w:type="dxa"/>
            <w:vMerge/>
          </w:tcPr>
          <w:p w14:paraId="52ECB18F" w14:textId="77777777" w:rsidR="005E2A77" w:rsidRPr="00130CF4" w:rsidRDefault="005E2A77" w:rsidP="006E0E65"/>
        </w:tc>
        <w:tc>
          <w:tcPr>
            <w:tcW w:w="3094" w:type="dxa"/>
            <w:gridSpan w:val="2"/>
          </w:tcPr>
          <w:p w14:paraId="5D6497DC" w14:textId="77777777" w:rsidR="005E2A77" w:rsidRPr="00130CF4" w:rsidRDefault="005E2A77" w:rsidP="006E0E65">
            <w:pPr>
              <w:rPr>
                <w:rFonts w:cstheme="minorHAnsi"/>
                <w:i/>
                <w:sz w:val="20"/>
                <w:szCs w:val="20"/>
              </w:rPr>
            </w:pPr>
            <w:r w:rsidRPr="00130CF4">
              <w:rPr>
                <w:rFonts w:cstheme="minorHAnsi"/>
                <w:i/>
              </w:rPr>
              <w:t>Postu Administrativu:</w:t>
            </w:r>
          </w:p>
        </w:tc>
        <w:tc>
          <w:tcPr>
            <w:tcW w:w="3267" w:type="dxa"/>
            <w:gridSpan w:val="2"/>
          </w:tcPr>
          <w:p w14:paraId="7722B5C0" w14:textId="77777777" w:rsidR="005E2A77" w:rsidRPr="00130CF4" w:rsidRDefault="005E2A77" w:rsidP="006E0E65">
            <w:pPr>
              <w:rPr>
                <w:rFonts w:ascii="Wingdings" w:hAnsi="Wingdings"/>
                <w:sz w:val="20"/>
                <w:szCs w:val="20"/>
              </w:rPr>
            </w:pPr>
          </w:p>
          <w:p w14:paraId="09A376FF" w14:textId="77777777" w:rsidR="005E2A77" w:rsidRPr="00130CF4" w:rsidRDefault="005E2A77" w:rsidP="006E0E65"/>
        </w:tc>
      </w:tr>
      <w:tr w:rsidR="005E2A77" w:rsidRPr="00130CF4" w14:paraId="2FBE1AFD" w14:textId="77777777" w:rsidTr="006E0E65">
        <w:tc>
          <w:tcPr>
            <w:tcW w:w="3089" w:type="dxa"/>
            <w:vMerge/>
          </w:tcPr>
          <w:p w14:paraId="55574B7B" w14:textId="77777777" w:rsidR="005E2A77" w:rsidRPr="00130CF4" w:rsidRDefault="005E2A77" w:rsidP="006E0E65"/>
        </w:tc>
        <w:tc>
          <w:tcPr>
            <w:tcW w:w="3094" w:type="dxa"/>
            <w:gridSpan w:val="2"/>
          </w:tcPr>
          <w:p w14:paraId="10F796F6" w14:textId="77777777" w:rsidR="005E2A77" w:rsidRPr="00130CF4" w:rsidRDefault="005E2A77" w:rsidP="006E0E65">
            <w:pPr>
              <w:rPr>
                <w:rFonts w:cstheme="minorHAnsi"/>
                <w:i/>
                <w:sz w:val="20"/>
                <w:szCs w:val="20"/>
              </w:rPr>
            </w:pPr>
            <w:r w:rsidRPr="00130CF4">
              <w:rPr>
                <w:rFonts w:cstheme="minorHAnsi"/>
                <w:i/>
              </w:rPr>
              <w:t>Suku:</w:t>
            </w:r>
          </w:p>
        </w:tc>
        <w:tc>
          <w:tcPr>
            <w:tcW w:w="3267" w:type="dxa"/>
            <w:gridSpan w:val="2"/>
          </w:tcPr>
          <w:p w14:paraId="056716B7" w14:textId="77777777" w:rsidR="005E2A77" w:rsidRPr="00130CF4" w:rsidRDefault="005E2A77" w:rsidP="006E0E65">
            <w:pPr>
              <w:rPr>
                <w:rFonts w:ascii="Wingdings" w:hAnsi="Wingdings"/>
                <w:sz w:val="20"/>
                <w:szCs w:val="20"/>
              </w:rPr>
            </w:pPr>
          </w:p>
          <w:p w14:paraId="5EDF188F" w14:textId="77777777" w:rsidR="005E2A77" w:rsidRPr="00130CF4" w:rsidRDefault="005E2A77" w:rsidP="006E0E65"/>
        </w:tc>
      </w:tr>
      <w:tr w:rsidR="005E2A77" w:rsidRPr="00130CF4" w14:paraId="6666FA0C" w14:textId="77777777" w:rsidTr="006E0E65">
        <w:tc>
          <w:tcPr>
            <w:tcW w:w="3089" w:type="dxa"/>
            <w:vMerge/>
          </w:tcPr>
          <w:p w14:paraId="2B1E2B1C" w14:textId="77777777" w:rsidR="005E2A77" w:rsidRPr="00130CF4" w:rsidRDefault="005E2A77" w:rsidP="006E0E65"/>
        </w:tc>
        <w:tc>
          <w:tcPr>
            <w:tcW w:w="3094" w:type="dxa"/>
            <w:gridSpan w:val="2"/>
          </w:tcPr>
          <w:p w14:paraId="3F68AAC9" w14:textId="77777777" w:rsidR="005E2A77" w:rsidRPr="00130CF4" w:rsidRDefault="005E2A77" w:rsidP="006E0E65">
            <w:pPr>
              <w:rPr>
                <w:rFonts w:cstheme="minorHAnsi"/>
                <w:i/>
                <w:sz w:val="20"/>
                <w:szCs w:val="20"/>
              </w:rPr>
            </w:pPr>
            <w:r w:rsidRPr="00130CF4">
              <w:rPr>
                <w:rFonts w:cstheme="minorHAnsi"/>
                <w:i/>
              </w:rPr>
              <w:t>Aldeia:</w:t>
            </w:r>
          </w:p>
        </w:tc>
        <w:tc>
          <w:tcPr>
            <w:tcW w:w="3267" w:type="dxa"/>
            <w:gridSpan w:val="2"/>
          </w:tcPr>
          <w:p w14:paraId="2D6CC427" w14:textId="77777777" w:rsidR="005E2A77" w:rsidRPr="00130CF4" w:rsidRDefault="005E2A77" w:rsidP="006E0E65">
            <w:pPr>
              <w:rPr>
                <w:rFonts w:ascii="Wingdings" w:hAnsi="Wingdings"/>
                <w:sz w:val="20"/>
                <w:szCs w:val="20"/>
              </w:rPr>
            </w:pPr>
          </w:p>
          <w:p w14:paraId="40ADCB8F" w14:textId="77777777" w:rsidR="005E2A77" w:rsidRPr="00130CF4" w:rsidRDefault="005E2A77" w:rsidP="006E0E65"/>
        </w:tc>
      </w:tr>
      <w:tr w:rsidR="005E2A77" w:rsidRPr="00130CF4" w14:paraId="334EEB14" w14:textId="77777777" w:rsidTr="006E0E65">
        <w:tc>
          <w:tcPr>
            <w:tcW w:w="3089" w:type="dxa"/>
          </w:tcPr>
          <w:p w14:paraId="17939B0B" w14:textId="77777777" w:rsidR="005E2A77" w:rsidRPr="00130CF4" w:rsidRDefault="005E2A77" w:rsidP="006E0E65">
            <w:r w:rsidRPr="00130CF4">
              <w:t>P</w:t>
            </w:r>
            <w:r>
              <w:t>39</w:t>
            </w:r>
            <w:r w:rsidRPr="00130CF4">
              <w:t>. Saida mak distansia dook liu katak ita ba ita nia servisu?</w:t>
            </w:r>
          </w:p>
        </w:tc>
        <w:tc>
          <w:tcPr>
            <w:tcW w:w="6361" w:type="dxa"/>
            <w:gridSpan w:val="4"/>
          </w:tcPr>
          <w:p w14:paraId="14AFB211" w14:textId="77777777" w:rsidR="005E2A77" w:rsidRPr="00130CF4" w:rsidRDefault="005E2A77" w:rsidP="006E0E65"/>
        </w:tc>
      </w:tr>
      <w:tr w:rsidR="005E2A77" w:rsidRPr="00130CF4" w14:paraId="6719DFD5" w14:textId="77777777" w:rsidTr="006E0E65">
        <w:tc>
          <w:tcPr>
            <w:tcW w:w="3089" w:type="dxa"/>
          </w:tcPr>
          <w:p w14:paraId="759D1AE1" w14:textId="77777777" w:rsidR="005E2A77" w:rsidRPr="00130CF4" w:rsidRDefault="005E2A77" w:rsidP="006E0E65">
            <w:r w:rsidRPr="00130CF4">
              <w:t>P4</w:t>
            </w:r>
            <w:r>
              <w:t>0</w:t>
            </w:r>
            <w:r w:rsidRPr="00130CF4">
              <w:t>. Bainhira ita ba dook hosi ita nia uma, ita husu ba  pagamentu boot liu tamba dook?</w:t>
            </w:r>
          </w:p>
        </w:tc>
        <w:tc>
          <w:tcPr>
            <w:tcW w:w="3094" w:type="dxa"/>
            <w:gridSpan w:val="2"/>
          </w:tcPr>
          <w:p w14:paraId="271D27EB"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P40a</w:t>
            </w:r>
          </w:p>
          <w:p w14:paraId="249137B7"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P41</w:t>
            </w:r>
          </w:p>
        </w:tc>
        <w:tc>
          <w:tcPr>
            <w:tcW w:w="3267" w:type="dxa"/>
            <w:gridSpan w:val="2"/>
          </w:tcPr>
          <w:p w14:paraId="72133D0C" w14:textId="77777777" w:rsidR="005E2A77" w:rsidRPr="00130CF4" w:rsidRDefault="005E2A77" w:rsidP="006E0E65">
            <w:r w:rsidRPr="00130CF4">
              <w:t>P</w:t>
            </w:r>
            <w:r>
              <w:t>40</w:t>
            </w:r>
            <w:r w:rsidRPr="00130CF4">
              <w:t>a. Se SIN, folin saida ita aumenta?</w:t>
            </w:r>
          </w:p>
        </w:tc>
      </w:tr>
      <w:tr w:rsidR="005E2A77" w:rsidRPr="00130CF4" w14:paraId="3F69AEA8" w14:textId="77777777" w:rsidTr="006E0E65">
        <w:trPr>
          <w:trHeight w:val="70"/>
        </w:trPr>
        <w:tc>
          <w:tcPr>
            <w:tcW w:w="3089" w:type="dxa"/>
          </w:tcPr>
          <w:p w14:paraId="66ACCC90" w14:textId="77777777" w:rsidR="005E2A77" w:rsidRPr="00130CF4" w:rsidRDefault="005E2A77" w:rsidP="006E0E65">
            <w:r w:rsidRPr="00130CF4">
              <w:t>P</w:t>
            </w:r>
            <w:r>
              <w:t>41</w:t>
            </w:r>
            <w:r w:rsidRPr="00130CF4">
              <w:t xml:space="preserve">. </w:t>
            </w:r>
            <w:r w:rsidRPr="00130CF4">
              <w:rPr>
                <w:lang w:val="pt-PT"/>
              </w:rPr>
              <w:t>Tuirmai ne’e ida ne’ebé mak razaun ita-nia kliente sira baibain harii sentina?</w:t>
            </w:r>
            <w:r>
              <w:rPr>
                <w:lang w:val="pt-PT"/>
              </w:rPr>
              <w:t xml:space="preserve"> </w:t>
            </w:r>
            <w:r w:rsidRPr="00130CF4">
              <w:rPr>
                <w:lang w:val="pt-PT"/>
              </w:rPr>
              <w:t>(hili hotu-hotu ne’ebé aplika)</w:t>
            </w:r>
          </w:p>
        </w:tc>
        <w:tc>
          <w:tcPr>
            <w:tcW w:w="6361" w:type="dxa"/>
            <w:gridSpan w:val="4"/>
          </w:tcPr>
          <w:p w14:paraId="0E309685"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Parte hosi harii uma foun ida</w:t>
            </w:r>
          </w:p>
          <w:p w14:paraId="790B167F"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Sentina primeiru ba uma ne’ebé laiha sentina ida</w:t>
            </w:r>
          </w:p>
          <w:p w14:paraId="396B1075" w14:textId="77777777" w:rsidR="005E2A77" w:rsidRPr="00130CF4" w:rsidRDefault="005E2A77" w:rsidP="006E0E65">
            <w:pPr>
              <w:spacing w:after="160" w:line="259" w:lineRule="auto"/>
              <w:rPr>
                <w:lang w:val="pt-PT"/>
              </w:rPr>
            </w:pPr>
            <w:r w:rsidRPr="00130CF4">
              <w:rPr>
                <w:rFonts w:ascii="Wingdings" w:hAnsi="Wingdings"/>
                <w:sz w:val="20"/>
                <w:szCs w:val="20"/>
              </w:rPr>
              <w:t></w:t>
            </w:r>
            <w:r w:rsidRPr="00130CF4">
              <w:rPr>
                <w:lang w:val="pt-PT"/>
              </w:rPr>
              <w:t xml:space="preserve"> Harii hikas fali sentina ne’ebé monu aat</w:t>
            </w:r>
          </w:p>
          <w:p w14:paraId="5B6317F8" w14:textId="77777777" w:rsidR="005E2A77" w:rsidRPr="00130CF4" w:rsidRDefault="005E2A77" w:rsidP="006E0E65">
            <w:r w:rsidRPr="00130CF4">
              <w:rPr>
                <w:rFonts w:ascii="Wingdings" w:hAnsi="Wingdings"/>
                <w:sz w:val="20"/>
                <w:szCs w:val="20"/>
              </w:rPr>
              <w:t></w:t>
            </w:r>
            <w:r w:rsidRPr="00130CF4">
              <w:t xml:space="preserve"> Bainhira sentina mak nakonu</w:t>
            </w:r>
          </w:p>
          <w:p w14:paraId="039B592B" w14:textId="77777777" w:rsidR="005E2A77" w:rsidRPr="00130CF4" w:rsidRDefault="005E2A77" w:rsidP="006E0E65">
            <w:r w:rsidRPr="00130CF4">
              <w:rPr>
                <w:rFonts w:ascii="Wingdings" w:hAnsi="Wingdings"/>
                <w:sz w:val="20"/>
                <w:szCs w:val="20"/>
              </w:rPr>
              <w:t></w:t>
            </w:r>
            <w:r w:rsidRPr="00130CF4">
              <w:t xml:space="preserve"> Ba uma vulnerabel (suporta hosi governu ka ONGs)</w:t>
            </w:r>
          </w:p>
          <w:p w14:paraId="79B87273" w14:textId="77777777" w:rsidR="005E2A77" w:rsidRPr="00130CF4" w:rsidRDefault="005E2A77" w:rsidP="006E0E65">
            <w:r w:rsidRPr="00130CF4">
              <w:rPr>
                <w:rFonts w:ascii="Wingdings" w:hAnsi="Wingdings"/>
                <w:sz w:val="20"/>
                <w:szCs w:val="20"/>
              </w:rPr>
              <w:t></w:t>
            </w:r>
            <w:r w:rsidRPr="00130CF4">
              <w:t xml:space="preserve"> Seluk (espesifika________________)</w:t>
            </w:r>
          </w:p>
          <w:p w14:paraId="340BAFF2" w14:textId="77777777" w:rsidR="005E2A77" w:rsidRPr="00130CF4" w:rsidRDefault="005E2A77" w:rsidP="006E0E65"/>
        </w:tc>
      </w:tr>
      <w:tr w:rsidR="005E2A77" w:rsidRPr="00130CF4" w14:paraId="040EB1B2" w14:textId="77777777" w:rsidTr="006E0E65">
        <w:trPr>
          <w:trHeight w:val="70"/>
        </w:trPr>
        <w:tc>
          <w:tcPr>
            <w:tcW w:w="3089" w:type="dxa"/>
          </w:tcPr>
          <w:p w14:paraId="545E3168" w14:textId="77777777" w:rsidR="005E2A77" w:rsidRPr="00130CF4" w:rsidRDefault="005E2A77" w:rsidP="006E0E65">
            <w:r>
              <w:t>Q42</w:t>
            </w:r>
            <w:r w:rsidRPr="00130CF4">
              <w:t>. Tuir ita nia hanoin oinsa ema hatene kona ba ita nia servisu?</w:t>
            </w:r>
          </w:p>
        </w:tc>
        <w:tc>
          <w:tcPr>
            <w:tcW w:w="6361" w:type="dxa"/>
            <w:gridSpan w:val="4"/>
          </w:tcPr>
          <w:p w14:paraId="3C9A3C79" w14:textId="77777777" w:rsidR="005E2A77" w:rsidRPr="00130CF4" w:rsidRDefault="005E2A77" w:rsidP="006E0E65"/>
        </w:tc>
      </w:tr>
    </w:tbl>
    <w:p w14:paraId="42C3B4EF" w14:textId="77777777" w:rsidR="005E2A77" w:rsidRPr="00130CF4" w:rsidRDefault="005E2A77"/>
    <w:tbl>
      <w:tblPr>
        <w:tblStyle w:val="TableGrid"/>
        <w:tblW w:w="9450" w:type="dxa"/>
        <w:tblInd w:w="-5" w:type="dxa"/>
        <w:tblLook w:val="04A0" w:firstRow="1" w:lastRow="0" w:firstColumn="1" w:lastColumn="0" w:noHBand="0" w:noVBand="1"/>
      </w:tblPr>
      <w:tblGrid>
        <w:gridCol w:w="3150"/>
        <w:gridCol w:w="3127"/>
        <w:gridCol w:w="1639"/>
        <w:gridCol w:w="1534"/>
      </w:tblGrid>
      <w:tr w:rsidR="005E2A77" w:rsidRPr="00130CF4" w14:paraId="66C216C4" w14:textId="77777777" w:rsidTr="006E0E65">
        <w:tc>
          <w:tcPr>
            <w:tcW w:w="9450" w:type="dxa"/>
            <w:gridSpan w:val="4"/>
            <w:shd w:val="clear" w:color="auto" w:fill="8EAADB" w:themeFill="accent5" w:themeFillTint="99"/>
          </w:tcPr>
          <w:p w14:paraId="6901024C" w14:textId="77777777" w:rsidR="005E2A77" w:rsidRPr="00130CF4" w:rsidRDefault="005E2A77" w:rsidP="006E0E65">
            <w:r w:rsidRPr="00130CF4">
              <w:rPr>
                <w:b/>
              </w:rPr>
              <w:t>F. HADIA SENTINA NO M</w:t>
            </w:r>
            <w:r w:rsidRPr="00130CF4">
              <w:rPr>
                <w:b/>
                <w:sz w:val="24"/>
              </w:rPr>
              <w:t>AINTENANSAUN</w:t>
            </w:r>
          </w:p>
        </w:tc>
      </w:tr>
      <w:tr w:rsidR="005E2A77" w:rsidRPr="00130CF4" w14:paraId="0AC9BD5E" w14:textId="77777777" w:rsidTr="006E0E65">
        <w:tc>
          <w:tcPr>
            <w:tcW w:w="3150" w:type="dxa"/>
            <w:vMerge w:val="restart"/>
          </w:tcPr>
          <w:p w14:paraId="3EF05264" w14:textId="77777777" w:rsidR="005E2A77" w:rsidRPr="00130CF4" w:rsidRDefault="005E2A77" w:rsidP="006E0E65">
            <w:r w:rsidRPr="00130CF4">
              <w:t>P</w:t>
            </w:r>
            <w:r>
              <w:t>43</w:t>
            </w:r>
            <w:r w:rsidRPr="00130CF4">
              <w:t>. Bele fo informasaun spesifiku kona ba servisu harii sentina katak ita halo no tinan ida liu ba halo hira?</w:t>
            </w:r>
          </w:p>
        </w:tc>
        <w:tc>
          <w:tcPr>
            <w:tcW w:w="3127" w:type="dxa"/>
            <w:shd w:val="clear" w:color="auto" w:fill="D9D9D9" w:themeFill="background1" w:themeFillShade="D9"/>
          </w:tcPr>
          <w:p w14:paraId="2495A377" w14:textId="77777777" w:rsidR="005E2A77" w:rsidRPr="00130CF4" w:rsidRDefault="005E2A77" w:rsidP="006E0E65">
            <w:pPr>
              <w:jc w:val="center"/>
              <w:rPr>
                <w:b/>
              </w:rPr>
            </w:pPr>
            <w:r w:rsidRPr="00130CF4">
              <w:rPr>
                <w:b/>
              </w:rPr>
              <w:t>Servisu</w:t>
            </w:r>
          </w:p>
        </w:tc>
        <w:tc>
          <w:tcPr>
            <w:tcW w:w="1639" w:type="dxa"/>
            <w:shd w:val="clear" w:color="auto" w:fill="D9D9D9" w:themeFill="background1" w:themeFillShade="D9"/>
          </w:tcPr>
          <w:p w14:paraId="1BACDD9B" w14:textId="77777777" w:rsidR="005E2A77" w:rsidRPr="00130CF4" w:rsidRDefault="005E2A77" w:rsidP="006E0E65">
            <w:pPr>
              <w:jc w:val="center"/>
              <w:rPr>
                <w:b/>
              </w:rPr>
            </w:pPr>
            <w:r w:rsidRPr="00130CF4">
              <w:rPr>
                <w:b/>
              </w:rPr>
              <w:t>Bele halo / la bele halo</w:t>
            </w:r>
          </w:p>
        </w:tc>
        <w:tc>
          <w:tcPr>
            <w:tcW w:w="1534" w:type="dxa"/>
            <w:shd w:val="clear" w:color="auto" w:fill="D9D9D9" w:themeFill="background1" w:themeFillShade="D9"/>
          </w:tcPr>
          <w:p w14:paraId="51BE40D3" w14:textId="77777777" w:rsidR="005E2A77" w:rsidRPr="00130CF4" w:rsidRDefault="005E2A77" w:rsidP="006E0E65">
            <w:pPr>
              <w:jc w:val="center"/>
              <w:rPr>
                <w:b/>
              </w:rPr>
            </w:pPr>
            <w:r w:rsidRPr="00130CF4">
              <w:rPr>
                <w:b/>
              </w:rPr>
              <w:t># iha tinan ida liu ba</w:t>
            </w:r>
          </w:p>
        </w:tc>
      </w:tr>
      <w:tr w:rsidR="005E2A77" w:rsidRPr="00130CF4" w14:paraId="1FC01A81" w14:textId="77777777" w:rsidTr="006E0E65">
        <w:tc>
          <w:tcPr>
            <w:tcW w:w="3150" w:type="dxa"/>
            <w:vMerge/>
          </w:tcPr>
          <w:p w14:paraId="78726309" w14:textId="77777777" w:rsidR="005E2A77" w:rsidRPr="00130CF4" w:rsidRDefault="005E2A77" w:rsidP="006E0E65"/>
        </w:tc>
        <w:tc>
          <w:tcPr>
            <w:tcW w:w="3127" w:type="dxa"/>
          </w:tcPr>
          <w:p w14:paraId="574E50B2" w14:textId="77777777" w:rsidR="005E2A77" w:rsidRPr="00130CF4" w:rsidRDefault="005E2A77" w:rsidP="006E0E65">
            <w:r w:rsidRPr="00130CF4">
              <w:t>Hadia sentina</w:t>
            </w:r>
          </w:p>
        </w:tc>
        <w:tc>
          <w:tcPr>
            <w:tcW w:w="1639" w:type="dxa"/>
          </w:tcPr>
          <w:p w14:paraId="727AA363" w14:textId="77777777" w:rsidR="005E2A77" w:rsidRPr="00130CF4" w:rsidRDefault="005E2A77" w:rsidP="006E0E65"/>
        </w:tc>
        <w:tc>
          <w:tcPr>
            <w:tcW w:w="1534" w:type="dxa"/>
          </w:tcPr>
          <w:p w14:paraId="65DB0E4A" w14:textId="77777777" w:rsidR="005E2A77" w:rsidRPr="00130CF4" w:rsidRDefault="005E2A77" w:rsidP="006E0E65"/>
        </w:tc>
      </w:tr>
      <w:tr w:rsidR="005E2A77" w:rsidRPr="00130CF4" w14:paraId="7B450992" w14:textId="77777777" w:rsidTr="006E0E65">
        <w:tc>
          <w:tcPr>
            <w:tcW w:w="3150" w:type="dxa"/>
            <w:vMerge/>
          </w:tcPr>
          <w:p w14:paraId="27C596BD" w14:textId="77777777" w:rsidR="005E2A77" w:rsidRPr="00130CF4" w:rsidRDefault="005E2A77" w:rsidP="006E0E65"/>
        </w:tc>
        <w:tc>
          <w:tcPr>
            <w:tcW w:w="3127" w:type="dxa"/>
          </w:tcPr>
          <w:p w14:paraId="62349C43" w14:textId="77777777" w:rsidR="005E2A77" w:rsidRPr="00130CF4" w:rsidRDefault="005E2A77" w:rsidP="006E0E65">
            <w:r w:rsidRPr="00130CF4">
              <w:t>Hasai foer bo’ot hosi kuak</w:t>
            </w:r>
          </w:p>
        </w:tc>
        <w:tc>
          <w:tcPr>
            <w:tcW w:w="1639" w:type="dxa"/>
          </w:tcPr>
          <w:p w14:paraId="175B9ABF" w14:textId="77777777" w:rsidR="005E2A77" w:rsidRPr="00130CF4" w:rsidRDefault="005E2A77" w:rsidP="006E0E65"/>
        </w:tc>
        <w:tc>
          <w:tcPr>
            <w:tcW w:w="1534" w:type="dxa"/>
          </w:tcPr>
          <w:p w14:paraId="304C5426" w14:textId="77777777" w:rsidR="005E2A77" w:rsidRPr="00130CF4" w:rsidRDefault="005E2A77" w:rsidP="006E0E65"/>
        </w:tc>
      </w:tr>
      <w:tr w:rsidR="005E2A77" w:rsidRPr="00130CF4" w14:paraId="55DFC18A" w14:textId="77777777" w:rsidTr="006E0E65">
        <w:tc>
          <w:tcPr>
            <w:tcW w:w="3150" w:type="dxa"/>
            <w:vMerge/>
          </w:tcPr>
          <w:p w14:paraId="228D2917" w14:textId="77777777" w:rsidR="005E2A77" w:rsidRPr="00130CF4" w:rsidRDefault="005E2A77" w:rsidP="006E0E65"/>
        </w:tc>
        <w:tc>
          <w:tcPr>
            <w:tcW w:w="3127" w:type="dxa"/>
          </w:tcPr>
          <w:p w14:paraId="1C6E255C" w14:textId="77777777" w:rsidR="005E2A77" w:rsidRPr="00130CF4" w:rsidRDefault="005E2A77" w:rsidP="006E0E65">
            <w:r w:rsidRPr="00130CF4">
              <w:t>Hadiak sentina / Mellerado</w:t>
            </w:r>
          </w:p>
        </w:tc>
        <w:tc>
          <w:tcPr>
            <w:tcW w:w="1639" w:type="dxa"/>
          </w:tcPr>
          <w:p w14:paraId="489BF145" w14:textId="77777777" w:rsidR="005E2A77" w:rsidRPr="00130CF4" w:rsidRDefault="005E2A77" w:rsidP="006E0E65"/>
        </w:tc>
        <w:tc>
          <w:tcPr>
            <w:tcW w:w="1534" w:type="dxa"/>
          </w:tcPr>
          <w:p w14:paraId="2183BC69" w14:textId="77777777" w:rsidR="005E2A77" w:rsidRPr="00130CF4" w:rsidRDefault="005E2A77" w:rsidP="006E0E65"/>
        </w:tc>
      </w:tr>
      <w:tr w:rsidR="005E2A77" w:rsidRPr="00130CF4" w14:paraId="67E610D0" w14:textId="77777777" w:rsidTr="006E0E65">
        <w:tc>
          <w:tcPr>
            <w:tcW w:w="3150" w:type="dxa"/>
            <w:vMerge/>
          </w:tcPr>
          <w:p w14:paraId="0410AA39" w14:textId="77777777" w:rsidR="005E2A77" w:rsidRPr="00130CF4" w:rsidRDefault="005E2A77" w:rsidP="006E0E65"/>
        </w:tc>
        <w:tc>
          <w:tcPr>
            <w:tcW w:w="3127" w:type="dxa"/>
          </w:tcPr>
          <w:p w14:paraId="0E5EED14" w14:textId="77777777" w:rsidR="005E2A77" w:rsidRPr="00130CF4" w:rsidRDefault="005E2A77" w:rsidP="006E0E65">
            <w:r w:rsidRPr="00130CF4">
              <w:t>La halo</w:t>
            </w:r>
          </w:p>
        </w:tc>
        <w:tc>
          <w:tcPr>
            <w:tcW w:w="1639" w:type="dxa"/>
          </w:tcPr>
          <w:p w14:paraId="6AB9DDB9" w14:textId="77777777" w:rsidR="005E2A77" w:rsidRPr="00130CF4" w:rsidRDefault="005E2A77" w:rsidP="006E0E65"/>
        </w:tc>
        <w:tc>
          <w:tcPr>
            <w:tcW w:w="1534" w:type="dxa"/>
          </w:tcPr>
          <w:p w14:paraId="777BEAA7" w14:textId="77777777" w:rsidR="005E2A77" w:rsidRPr="00130CF4" w:rsidRDefault="005E2A77" w:rsidP="006E0E65"/>
        </w:tc>
      </w:tr>
      <w:tr w:rsidR="005E2A77" w:rsidRPr="00130CF4" w14:paraId="25886214" w14:textId="77777777" w:rsidTr="006E0E65">
        <w:trPr>
          <w:trHeight w:val="197"/>
        </w:trPr>
        <w:tc>
          <w:tcPr>
            <w:tcW w:w="3150" w:type="dxa"/>
            <w:vMerge/>
          </w:tcPr>
          <w:p w14:paraId="001FD70E" w14:textId="77777777" w:rsidR="005E2A77" w:rsidRPr="00130CF4" w:rsidRDefault="005E2A77" w:rsidP="006E0E65"/>
        </w:tc>
        <w:tc>
          <w:tcPr>
            <w:tcW w:w="3127" w:type="dxa"/>
          </w:tcPr>
          <w:p w14:paraId="6089DF3E" w14:textId="77777777" w:rsidR="005E2A77" w:rsidRPr="00130CF4" w:rsidRDefault="005E2A77" w:rsidP="006E0E65">
            <w:r w:rsidRPr="00130CF4">
              <w:t>Seluk (espesifika___________)</w:t>
            </w:r>
          </w:p>
        </w:tc>
        <w:tc>
          <w:tcPr>
            <w:tcW w:w="1639" w:type="dxa"/>
          </w:tcPr>
          <w:p w14:paraId="24463F58" w14:textId="77777777" w:rsidR="005E2A77" w:rsidRPr="00130CF4" w:rsidRDefault="005E2A77" w:rsidP="006E0E65"/>
        </w:tc>
        <w:tc>
          <w:tcPr>
            <w:tcW w:w="1534" w:type="dxa"/>
          </w:tcPr>
          <w:p w14:paraId="35F8D176" w14:textId="77777777" w:rsidR="005E2A77" w:rsidRPr="00130CF4" w:rsidRDefault="005E2A77" w:rsidP="006E0E65"/>
        </w:tc>
      </w:tr>
      <w:tr w:rsidR="005E2A77" w:rsidRPr="00130CF4" w14:paraId="4AB40106" w14:textId="77777777" w:rsidTr="006E0E65">
        <w:trPr>
          <w:trHeight w:val="806"/>
        </w:trPr>
        <w:tc>
          <w:tcPr>
            <w:tcW w:w="3150" w:type="dxa"/>
          </w:tcPr>
          <w:p w14:paraId="7C27544E" w14:textId="77777777" w:rsidR="005E2A77" w:rsidRPr="00130CF4" w:rsidRDefault="005E2A77" w:rsidP="006E0E65">
            <w:r w:rsidRPr="00130CF4">
              <w:t>P</w:t>
            </w:r>
            <w:r>
              <w:t>44</w:t>
            </w:r>
            <w:r w:rsidRPr="00130CF4">
              <w:t>. Iha jeral ita halo saida atu hadia sentina bainbain?</w:t>
            </w:r>
          </w:p>
        </w:tc>
        <w:tc>
          <w:tcPr>
            <w:tcW w:w="6300" w:type="dxa"/>
            <w:gridSpan w:val="3"/>
          </w:tcPr>
          <w:p w14:paraId="0BDA39A3" w14:textId="77777777" w:rsidR="005E2A77" w:rsidRPr="00130CF4" w:rsidRDefault="005E2A77" w:rsidP="006E0E65">
            <w:r w:rsidRPr="00130CF4">
              <w:rPr>
                <w:rFonts w:ascii="Wingdings" w:hAnsi="Wingdings"/>
                <w:sz w:val="20"/>
                <w:szCs w:val="20"/>
              </w:rPr>
              <w:t></w:t>
            </w:r>
            <w:r w:rsidRPr="00130CF4">
              <w:t xml:space="preserve"> Rai kuak foun</w:t>
            </w:r>
          </w:p>
          <w:p w14:paraId="4DE1DB16" w14:textId="77777777" w:rsidR="005E2A77" w:rsidRPr="00130CF4" w:rsidRDefault="005E2A77" w:rsidP="006E0E65">
            <w:r w:rsidRPr="00130CF4">
              <w:rPr>
                <w:rFonts w:ascii="Wingdings" w:hAnsi="Wingdings"/>
                <w:sz w:val="20"/>
                <w:szCs w:val="20"/>
              </w:rPr>
              <w:t></w:t>
            </w:r>
            <w:r w:rsidRPr="00130CF4">
              <w:t xml:space="preserve"> Hadia rai kuak</w:t>
            </w:r>
          </w:p>
          <w:p w14:paraId="6C9EAFA9" w14:textId="77777777" w:rsidR="005E2A77" w:rsidRPr="00130CF4" w:rsidRDefault="005E2A77" w:rsidP="006E0E65">
            <w:r w:rsidRPr="00130CF4">
              <w:rPr>
                <w:rFonts w:ascii="Wingdings" w:hAnsi="Wingdings"/>
                <w:sz w:val="20"/>
                <w:szCs w:val="20"/>
              </w:rPr>
              <w:t></w:t>
            </w:r>
            <w:r w:rsidRPr="00130CF4">
              <w:t xml:space="preserve"> Sanplat foun</w:t>
            </w:r>
          </w:p>
          <w:p w14:paraId="1EC5C9FA" w14:textId="77777777" w:rsidR="005E2A77" w:rsidRPr="00130CF4" w:rsidRDefault="005E2A77" w:rsidP="006E0E65">
            <w:r w:rsidRPr="00130CF4">
              <w:rPr>
                <w:rFonts w:ascii="Wingdings" w:hAnsi="Wingdings"/>
                <w:sz w:val="20"/>
                <w:szCs w:val="20"/>
              </w:rPr>
              <w:t></w:t>
            </w:r>
            <w:r w:rsidRPr="00130CF4">
              <w:t xml:space="preserve"> Sanplat semente</w:t>
            </w:r>
          </w:p>
          <w:p w14:paraId="24E23EBC" w14:textId="77777777" w:rsidR="005E2A77" w:rsidRPr="00130CF4" w:rsidRDefault="005E2A77" w:rsidP="006E0E65">
            <w:r w:rsidRPr="00130CF4">
              <w:rPr>
                <w:rFonts w:ascii="Wingdings" w:hAnsi="Wingdings"/>
                <w:sz w:val="20"/>
                <w:szCs w:val="20"/>
              </w:rPr>
              <w:t></w:t>
            </w:r>
            <w:r w:rsidRPr="00130CF4">
              <w:t xml:space="preserve"> Uma permanente</w:t>
            </w:r>
          </w:p>
          <w:p w14:paraId="168D6DA5" w14:textId="77777777" w:rsidR="005E2A77" w:rsidRPr="00130CF4" w:rsidRDefault="005E2A77" w:rsidP="006E0E65">
            <w:r w:rsidRPr="00130CF4">
              <w:rPr>
                <w:rFonts w:ascii="Wingdings" w:hAnsi="Wingdings"/>
                <w:sz w:val="20"/>
                <w:szCs w:val="20"/>
              </w:rPr>
              <w:t></w:t>
            </w:r>
            <w:r w:rsidRPr="00130CF4">
              <w:t xml:space="preserve"> Seluk (espesifika________________)</w:t>
            </w:r>
          </w:p>
        </w:tc>
      </w:tr>
      <w:tr w:rsidR="005E2A77" w:rsidRPr="00130CF4" w14:paraId="6D25B72D" w14:textId="77777777" w:rsidTr="006E0E65">
        <w:tc>
          <w:tcPr>
            <w:tcW w:w="3150" w:type="dxa"/>
          </w:tcPr>
          <w:p w14:paraId="769811DA" w14:textId="77777777" w:rsidR="005E2A77" w:rsidRPr="00130CF4" w:rsidRDefault="005E2A77" w:rsidP="006E0E65">
            <w:r w:rsidRPr="00130CF4">
              <w:lastRenderedPageBreak/>
              <w:t>P</w:t>
            </w:r>
            <w:r>
              <w:t>45</w:t>
            </w:r>
            <w:r w:rsidRPr="00130CF4">
              <w:t>. Tipo sentina saida mak ita bele halo?</w:t>
            </w:r>
          </w:p>
        </w:tc>
        <w:tc>
          <w:tcPr>
            <w:tcW w:w="6300" w:type="dxa"/>
            <w:gridSpan w:val="3"/>
          </w:tcPr>
          <w:p w14:paraId="42F1CDC2" w14:textId="77777777" w:rsidR="005E2A77" w:rsidRPr="00130CF4" w:rsidRDefault="005E2A77" w:rsidP="006E0E65">
            <w:r w:rsidRPr="00130CF4">
              <w:rPr>
                <w:rFonts w:ascii="Wingdings" w:hAnsi="Wingdings"/>
                <w:sz w:val="20"/>
                <w:szCs w:val="20"/>
              </w:rPr>
              <w:t></w:t>
            </w:r>
            <w:r w:rsidRPr="00130CF4">
              <w:t xml:space="preserve"> Rai kuak</w:t>
            </w:r>
          </w:p>
          <w:p w14:paraId="516F652A" w14:textId="77777777" w:rsidR="005E2A77" w:rsidRPr="00130CF4" w:rsidRDefault="005E2A77" w:rsidP="006E0E65">
            <w:r w:rsidRPr="00130CF4">
              <w:rPr>
                <w:rFonts w:ascii="Wingdings" w:hAnsi="Wingdings"/>
                <w:sz w:val="20"/>
                <w:szCs w:val="20"/>
              </w:rPr>
              <w:t></w:t>
            </w:r>
            <w:r w:rsidRPr="00130CF4">
              <w:t xml:space="preserve"> Sentina rega bee ladireta ba rai-kuak </w:t>
            </w:r>
          </w:p>
          <w:p w14:paraId="3988E65B" w14:textId="77777777" w:rsidR="005E2A77" w:rsidRPr="00130CF4" w:rsidRDefault="005E2A77" w:rsidP="006E0E65">
            <w:r w:rsidRPr="00130CF4">
              <w:rPr>
                <w:rFonts w:ascii="Noto Sans Symbols" w:eastAsia="Noto Sans Symbols" w:hAnsi="Noto Sans Symbols" w:cs="Noto Sans Symbols"/>
                <w:sz w:val="20"/>
                <w:szCs w:val="20"/>
              </w:rPr>
              <w:t xml:space="preserve">❑  </w:t>
            </w:r>
            <w:r w:rsidRPr="00130CF4">
              <w:t xml:space="preserve"> Sentina rega bee direta ba rai-kuak</w:t>
            </w:r>
          </w:p>
          <w:p w14:paraId="53FA12B0" w14:textId="77777777" w:rsidR="005E2A77" w:rsidRPr="00130CF4" w:rsidRDefault="005E2A77" w:rsidP="006E0E65">
            <w:r w:rsidRPr="00130CF4">
              <w:rPr>
                <w:rFonts w:ascii="Noto Sans Symbols" w:eastAsia="Noto Sans Symbols" w:hAnsi="Noto Sans Symbols" w:cs="Noto Sans Symbols"/>
                <w:sz w:val="20"/>
                <w:szCs w:val="20"/>
              </w:rPr>
              <w:t>❑</w:t>
            </w:r>
            <w:r w:rsidRPr="00130CF4">
              <w:t xml:space="preserve">   Sentina VIP/rai-kuak ho sanplat</w:t>
            </w:r>
          </w:p>
          <w:p w14:paraId="3BABDDC7" w14:textId="77777777" w:rsidR="005E2A77" w:rsidRPr="00130CF4" w:rsidRDefault="005E2A77" w:rsidP="006E0E65">
            <w:r w:rsidRPr="00130CF4">
              <w:rPr>
                <w:rFonts w:ascii="Noto Sans Symbols" w:eastAsia="Noto Sans Symbols" w:hAnsi="Noto Sans Symbols" w:cs="Noto Sans Symbols"/>
                <w:sz w:val="20"/>
                <w:szCs w:val="20"/>
              </w:rPr>
              <w:t xml:space="preserve">❑   </w:t>
            </w:r>
            <w:r w:rsidRPr="00130CF4">
              <w:t>Seluk (espesifika________________)</w:t>
            </w:r>
          </w:p>
          <w:p w14:paraId="4B67EE17" w14:textId="77777777" w:rsidR="005E2A77" w:rsidRPr="00130CF4" w:rsidRDefault="005E2A77" w:rsidP="006E0E65"/>
        </w:tc>
      </w:tr>
      <w:tr w:rsidR="005E2A77" w:rsidRPr="00130CF4" w14:paraId="0E50E0C3" w14:textId="77777777" w:rsidTr="006E0E65">
        <w:tc>
          <w:tcPr>
            <w:tcW w:w="3150" w:type="dxa"/>
          </w:tcPr>
          <w:p w14:paraId="5AF13CD8" w14:textId="77777777" w:rsidR="005E2A77" w:rsidRPr="00130CF4" w:rsidRDefault="005E2A77" w:rsidP="006E0E65">
            <w:r w:rsidRPr="00130CF4">
              <w:t>P</w:t>
            </w:r>
            <w:r>
              <w:t>46</w:t>
            </w:r>
            <w:r w:rsidRPr="00130CF4">
              <w:t>. Tuir ita nia hanoin, ita nia kliente hatene kona ba opsaun sentina diferente no oinsa sira hatene?</w:t>
            </w:r>
          </w:p>
        </w:tc>
        <w:tc>
          <w:tcPr>
            <w:tcW w:w="6300" w:type="dxa"/>
            <w:gridSpan w:val="3"/>
          </w:tcPr>
          <w:p w14:paraId="73B82247" w14:textId="77777777" w:rsidR="005E2A77" w:rsidRPr="00130CF4" w:rsidRDefault="005E2A77" w:rsidP="006E0E65">
            <w:r w:rsidRPr="00130CF4">
              <w:rPr>
                <w:rFonts w:ascii="Wingdings" w:hAnsi="Wingdings"/>
                <w:sz w:val="20"/>
                <w:szCs w:val="20"/>
              </w:rPr>
              <w:t></w:t>
            </w:r>
            <w:r w:rsidRPr="00130CF4">
              <w:t xml:space="preserve"> La hatene</w:t>
            </w:r>
          </w:p>
          <w:p w14:paraId="7A07E8A3" w14:textId="77777777" w:rsidR="005E2A77" w:rsidRPr="00130CF4" w:rsidRDefault="005E2A77" w:rsidP="006E0E65">
            <w:r w:rsidRPr="00130CF4">
              <w:rPr>
                <w:rFonts w:ascii="Wingdings" w:hAnsi="Wingdings"/>
                <w:sz w:val="20"/>
                <w:szCs w:val="20"/>
              </w:rPr>
              <w:t></w:t>
            </w:r>
            <w:r w:rsidRPr="00130CF4">
              <w:t xml:space="preserve"> Deskripsaun verbal</w:t>
            </w:r>
          </w:p>
          <w:p w14:paraId="1C74B652" w14:textId="77777777" w:rsidR="005E2A77" w:rsidRPr="00130CF4" w:rsidRDefault="005E2A77" w:rsidP="006E0E65">
            <w:r w:rsidRPr="00130CF4">
              <w:rPr>
                <w:rFonts w:ascii="Wingdings" w:hAnsi="Wingdings"/>
                <w:sz w:val="20"/>
                <w:szCs w:val="20"/>
              </w:rPr>
              <w:t></w:t>
            </w:r>
            <w:r w:rsidRPr="00130CF4">
              <w:t xml:space="preserve"> Gambar</w:t>
            </w:r>
          </w:p>
          <w:p w14:paraId="44831A11" w14:textId="77777777" w:rsidR="005E2A77" w:rsidRPr="00130CF4" w:rsidRDefault="005E2A77" w:rsidP="006E0E65">
            <w:r w:rsidRPr="00130CF4">
              <w:rPr>
                <w:rFonts w:ascii="Wingdings" w:hAnsi="Wingdings"/>
                <w:sz w:val="20"/>
                <w:szCs w:val="20"/>
              </w:rPr>
              <w:t></w:t>
            </w:r>
            <w:r w:rsidRPr="00130CF4">
              <w:t xml:space="preserve"> Haree tipo diferente</w:t>
            </w:r>
          </w:p>
          <w:p w14:paraId="748BD371" w14:textId="77777777" w:rsidR="005E2A77" w:rsidRPr="00130CF4" w:rsidRDefault="005E2A77" w:rsidP="006E0E65">
            <w:r w:rsidRPr="00130CF4">
              <w:rPr>
                <w:rFonts w:ascii="Wingdings" w:hAnsi="Wingdings"/>
                <w:sz w:val="20"/>
                <w:szCs w:val="20"/>
              </w:rPr>
              <w:t></w:t>
            </w:r>
            <w:r w:rsidRPr="00130CF4">
              <w:t xml:space="preserve"> Seluk (espesifika________________)</w:t>
            </w:r>
          </w:p>
          <w:p w14:paraId="333B8B04" w14:textId="77777777" w:rsidR="005E2A77" w:rsidRPr="00130CF4" w:rsidRDefault="005E2A77" w:rsidP="006E0E65"/>
        </w:tc>
      </w:tr>
    </w:tbl>
    <w:p w14:paraId="4FCB572E" w14:textId="77777777" w:rsidR="005E2A77" w:rsidRPr="00130CF4" w:rsidRDefault="005E2A77"/>
    <w:tbl>
      <w:tblPr>
        <w:tblStyle w:val="TableGrid"/>
        <w:tblW w:w="9450" w:type="dxa"/>
        <w:tblInd w:w="-5" w:type="dxa"/>
        <w:tblLook w:val="04A0" w:firstRow="1" w:lastRow="0" w:firstColumn="1" w:lastColumn="0" w:noHBand="0" w:noVBand="1"/>
      </w:tblPr>
      <w:tblGrid>
        <w:gridCol w:w="2972"/>
        <w:gridCol w:w="2977"/>
        <w:gridCol w:w="3501"/>
      </w:tblGrid>
      <w:tr w:rsidR="005E2A77" w:rsidRPr="00130CF4" w14:paraId="0F1C3F9F" w14:textId="77777777" w:rsidTr="006E0E65">
        <w:tc>
          <w:tcPr>
            <w:tcW w:w="9450" w:type="dxa"/>
            <w:gridSpan w:val="3"/>
            <w:shd w:val="clear" w:color="auto" w:fill="8EAADB" w:themeFill="accent5" w:themeFillTint="99"/>
          </w:tcPr>
          <w:p w14:paraId="46DC5E58" w14:textId="77777777" w:rsidR="005E2A77" w:rsidRPr="00130CF4" w:rsidRDefault="005E2A77" w:rsidP="006E0E65">
            <w:r w:rsidRPr="00130CF4">
              <w:br w:type="page"/>
            </w:r>
            <w:r w:rsidRPr="00130CF4">
              <w:rPr>
                <w:b/>
              </w:rPr>
              <w:t>G. OPORTUNIDADE NEGOSIU</w:t>
            </w:r>
          </w:p>
        </w:tc>
      </w:tr>
      <w:tr w:rsidR="005E2A77" w:rsidRPr="00130CF4" w14:paraId="478B610D" w14:textId="77777777" w:rsidTr="006E0E65">
        <w:tc>
          <w:tcPr>
            <w:tcW w:w="2972" w:type="dxa"/>
          </w:tcPr>
          <w:p w14:paraId="49C16E95" w14:textId="77777777" w:rsidR="005E2A77" w:rsidRPr="00130CF4" w:rsidRDefault="005E2A77" w:rsidP="006E0E65">
            <w:r w:rsidRPr="00130CF4">
              <w:t>P</w:t>
            </w:r>
            <w:r>
              <w:t>47</w:t>
            </w:r>
            <w:r w:rsidRPr="00130CF4">
              <w:t xml:space="preserve">. Ita dala rum aba </w:t>
            </w:r>
            <w:r>
              <w:t>loja/forneseidor</w:t>
            </w:r>
            <w:r w:rsidRPr="00130CF4">
              <w:t xml:space="preserve"> atu hetan materias nebe nesesidade ba ita nia servisu?</w:t>
            </w:r>
          </w:p>
        </w:tc>
        <w:tc>
          <w:tcPr>
            <w:tcW w:w="2977" w:type="dxa"/>
          </w:tcPr>
          <w:p w14:paraId="1CBC3055"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P47a</w:t>
            </w:r>
          </w:p>
          <w:p w14:paraId="7A96FD6C"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P48</w:t>
            </w:r>
          </w:p>
        </w:tc>
        <w:tc>
          <w:tcPr>
            <w:tcW w:w="3501" w:type="dxa"/>
          </w:tcPr>
          <w:p w14:paraId="0D85228E" w14:textId="77777777" w:rsidR="005E2A77" w:rsidRPr="00130CF4" w:rsidRDefault="005E2A77" w:rsidP="006E0E65">
            <w:r>
              <w:t>P47</w:t>
            </w:r>
            <w:r w:rsidRPr="00130CF4">
              <w:t>a. Se SIN, tamba sa?</w:t>
            </w:r>
          </w:p>
        </w:tc>
      </w:tr>
      <w:tr w:rsidR="005E2A77" w:rsidRPr="00130CF4" w14:paraId="77815F92" w14:textId="77777777" w:rsidTr="006E0E65">
        <w:tc>
          <w:tcPr>
            <w:tcW w:w="2972" w:type="dxa"/>
          </w:tcPr>
          <w:p w14:paraId="491703CB" w14:textId="77777777" w:rsidR="005E2A77" w:rsidRPr="00130CF4" w:rsidRDefault="005E2A77" w:rsidP="006E0E65">
            <w:r w:rsidRPr="00130CF4">
              <w:t>P</w:t>
            </w:r>
            <w:r>
              <w:t>48</w:t>
            </w:r>
            <w:r w:rsidRPr="00130CF4">
              <w:t>. Fornesidor boot fo ita kreditu</w:t>
            </w:r>
          </w:p>
        </w:tc>
        <w:tc>
          <w:tcPr>
            <w:tcW w:w="2977" w:type="dxa"/>
          </w:tcPr>
          <w:p w14:paraId="12F954F2"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P48a</w:t>
            </w:r>
          </w:p>
          <w:p w14:paraId="023C855C"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P49</w:t>
            </w:r>
          </w:p>
        </w:tc>
        <w:tc>
          <w:tcPr>
            <w:tcW w:w="3501" w:type="dxa"/>
          </w:tcPr>
          <w:p w14:paraId="66D4CBCC" w14:textId="77777777" w:rsidR="005E2A77" w:rsidRPr="00130CF4" w:rsidRDefault="005E2A77" w:rsidP="006E0E65">
            <w:pPr>
              <w:rPr>
                <w:rFonts w:ascii="Wingdings" w:hAnsi="Wingdings"/>
                <w:sz w:val="20"/>
                <w:szCs w:val="20"/>
              </w:rPr>
            </w:pPr>
            <w:r>
              <w:t>P48</w:t>
            </w:r>
            <w:r w:rsidRPr="00130CF4">
              <w:t xml:space="preserve">a. </w:t>
            </w:r>
            <w:r w:rsidRPr="00130CF4">
              <w:rPr>
                <w:lang w:val="pt-PT"/>
              </w:rPr>
              <w:t>Se SIN, favór espesifika kondisaun kréditu:</w:t>
            </w:r>
          </w:p>
          <w:p w14:paraId="0C9B45DA" w14:textId="77777777" w:rsidR="005E2A77" w:rsidRPr="00130CF4" w:rsidRDefault="005E2A77" w:rsidP="006E0E65">
            <w:r w:rsidRPr="00130CF4">
              <w:rPr>
                <w:rFonts w:ascii="Wingdings" w:hAnsi="Wingdings"/>
                <w:sz w:val="20"/>
                <w:szCs w:val="20"/>
              </w:rPr>
              <w:t></w:t>
            </w:r>
            <w:r w:rsidRPr="00130CF4">
              <w:t xml:space="preserve"> Funan hira:</w:t>
            </w:r>
          </w:p>
          <w:p w14:paraId="3BD38686" w14:textId="77777777" w:rsidR="005E2A77" w:rsidRPr="00130CF4" w:rsidRDefault="005E2A77" w:rsidP="006E0E65">
            <w:r w:rsidRPr="00130CF4">
              <w:rPr>
                <w:rFonts w:ascii="Wingdings" w:hAnsi="Wingdings"/>
                <w:sz w:val="20"/>
                <w:szCs w:val="20"/>
              </w:rPr>
              <w:t></w:t>
            </w:r>
            <w:r w:rsidRPr="00130CF4">
              <w:t xml:space="preserve"> Durasaun:</w:t>
            </w:r>
          </w:p>
          <w:p w14:paraId="3CDCA3B6" w14:textId="77777777" w:rsidR="005E2A77" w:rsidRPr="00130CF4" w:rsidRDefault="005E2A77" w:rsidP="006E0E65">
            <w:r w:rsidRPr="00130CF4">
              <w:rPr>
                <w:rFonts w:ascii="Wingdings" w:hAnsi="Wingdings"/>
                <w:sz w:val="20"/>
                <w:szCs w:val="20"/>
              </w:rPr>
              <w:t></w:t>
            </w:r>
            <w:r w:rsidRPr="00130CF4">
              <w:t xml:space="preserve"> Rekizitu sira seluk (kolateral, garantia):</w:t>
            </w:r>
          </w:p>
        </w:tc>
      </w:tr>
      <w:tr w:rsidR="005E2A77" w:rsidRPr="00130CF4" w14:paraId="54B7C043" w14:textId="77777777" w:rsidTr="006E0E65">
        <w:trPr>
          <w:trHeight w:val="530"/>
        </w:trPr>
        <w:tc>
          <w:tcPr>
            <w:tcW w:w="2972" w:type="dxa"/>
          </w:tcPr>
          <w:p w14:paraId="393C57CE" w14:textId="77777777" w:rsidR="005E2A77" w:rsidRPr="00130CF4" w:rsidRDefault="005E2A77" w:rsidP="006E0E65">
            <w:r w:rsidRPr="00130CF4">
              <w:t>P</w:t>
            </w:r>
            <w:r>
              <w:t>49</w:t>
            </w:r>
            <w:r w:rsidRPr="00130CF4">
              <w:t>. Loge / Fornesidor fo insentivu atu sosa sasan hosi sira nia loge?</w:t>
            </w:r>
          </w:p>
        </w:tc>
        <w:tc>
          <w:tcPr>
            <w:tcW w:w="2977" w:type="dxa"/>
          </w:tcPr>
          <w:p w14:paraId="5B0145BD"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P49a</w:t>
            </w:r>
          </w:p>
          <w:p w14:paraId="5ADD3D93"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P50</w:t>
            </w:r>
          </w:p>
        </w:tc>
        <w:tc>
          <w:tcPr>
            <w:tcW w:w="3501" w:type="dxa"/>
          </w:tcPr>
          <w:p w14:paraId="7490090A" w14:textId="77777777" w:rsidR="005E2A77" w:rsidRPr="00130CF4" w:rsidRDefault="005E2A77" w:rsidP="006E0E65">
            <w:r>
              <w:t>P49</w:t>
            </w:r>
            <w:r w:rsidRPr="00130CF4">
              <w:t>a. Se SIN, bele fo espesifiku?</w:t>
            </w:r>
          </w:p>
        </w:tc>
      </w:tr>
      <w:tr w:rsidR="005E2A77" w:rsidRPr="00130CF4" w14:paraId="472EA8F6" w14:textId="77777777" w:rsidTr="006E0E65">
        <w:trPr>
          <w:trHeight w:val="502"/>
        </w:trPr>
        <w:tc>
          <w:tcPr>
            <w:tcW w:w="2972" w:type="dxa"/>
          </w:tcPr>
          <w:p w14:paraId="2857BF74" w14:textId="77777777" w:rsidR="005E2A77" w:rsidRPr="00130CF4" w:rsidRDefault="005E2A77" w:rsidP="006E0E65">
            <w:r w:rsidRPr="00130CF4">
              <w:t>P</w:t>
            </w:r>
            <w:r>
              <w:t>50</w:t>
            </w:r>
            <w:r w:rsidRPr="00130CF4">
              <w:t>. Iha badain seluk besik iha ne’e katak harii sentina</w:t>
            </w:r>
          </w:p>
        </w:tc>
        <w:tc>
          <w:tcPr>
            <w:tcW w:w="2977" w:type="dxa"/>
          </w:tcPr>
          <w:p w14:paraId="49589B4F"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P50a</w:t>
            </w:r>
          </w:p>
          <w:p w14:paraId="674AFB31"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P52</w:t>
            </w:r>
          </w:p>
        </w:tc>
        <w:tc>
          <w:tcPr>
            <w:tcW w:w="3501" w:type="dxa"/>
          </w:tcPr>
          <w:p w14:paraId="42936A4E" w14:textId="77777777" w:rsidR="005E2A77" w:rsidRDefault="005E2A77" w:rsidP="006E0E65">
            <w:r w:rsidRPr="00130CF4">
              <w:t>P5</w:t>
            </w:r>
            <w:r>
              <w:t>0</w:t>
            </w:r>
            <w:r w:rsidRPr="00130CF4">
              <w:t>a. Hira</w:t>
            </w:r>
            <w:r>
              <w:t>?</w:t>
            </w:r>
          </w:p>
          <w:p w14:paraId="2C621492" w14:textId="77777777" w:rsidR="005E2A77" w:rsidRPr="00130CF4" w:rsidRDefault="005E2A77" w:rsidP="006E0E65"/>
          <w:p w14:paraId="49BBDD89" w14:textId="77777777" w:rsidR="005E2A77" w:rsidRPr="00130CF4" w:rsidRDefault="005E2A77" w:rsidP="006E0E65"/>
        </w:tc>
      </w:tr>
      <w:tr w:rsidR="005E2A77" w:rsidRPr="00130CF4" w14:paraId="33BFD9F1" w14:textId="77777777" w:rsidTr="006E0E65">
        <w:trPr>
          <w:trHeight w:val="530"/>
        </w:trPr>
        <w:tc>
          <w:tcPr>
            <w:tcW w:w="2972" w:type="dxa"/>
          </w:tcPr>
          <w:p w14:paraId="6414B730" w14:textId="77777777" w:rsidR="005E2A77" w:rsidRPr="00130CF4" w:rsidRDefault="005E2A77" w:rsidP="006E0E65">
            <w:r w:rsidRPr="00130CF4">
              <w:t>P</w:t>
            </w:r>
            <w:r>
              <w:t>51</w:t>
            </w:r>
            <w:r w:rsidRPr="00130CF4">
              <w:t>. Sira servisu iha suku hanesan?</w:t>
            </w:r>
          </w:p>
        </w:tc>
        <w:tc>
          <w:tcPr>
            <w:tcW w:w="6478" w:type="dxa"/>
            <w:gridSpan w:val="2"/>
          </w:tcPr>
          <w:p w14:paraId="09C493C4" w14:textId="77777777" w:rsidR="005E2A77" w:rsidRPr="00130CF4" w:rsidRDefault="005E2A77" w:rsidP="006E0E65">
            <w:r w:rsidRPr="00130CF4">
              <w:rPr>
                <w:rFonts w:ascii="Wingdings" w:hAnsi="Wingdings"/>
                <w:sz w:val="20"/>
                <w:szCs w:val="20"/>
              </w:rPr>
              <w:t></w:t>
            </w:r>
            <w:r w:rsidRPr="00130CF4">
              <w:t xml:space="preserve"> Sin</w:t>
            </w:r>
          </w:p>
          <w:p w14:paraId="55658C2F" w14:textId="77777777" w:rsidR="005E2A77" w:rsidRPr="00130CF4" w:rsidRDefault="005E2A77" w:rsidP="006E0E65">
            <w:r w:rsidRPr="00130CF4">
              <w:rPr>
                <w:rFonts w:ascii="Wingdings" w:hAnsi="Wingdings"/>
                <w:sz w:val="20"/>
                <w:szCs w:val="20"/>
              </w:rPr>
              <w:t></w:t>
            </w:r>
            <w:r w:rsidRPr="00130CF4">
              <w:t xml:space="preserve"> Lae</w:t>
            </w:r>
          </w:p>
        </w:tc>
      </w:tr>
      <w:tr w:rsidR="005E2A77" w:rsidRPr="00130CF4" w14:paraId="4CF2928E" w14:textId="77777777" w:rsidTr="006E0E65">
        <w:trPr>
          <w:trHeight w:val="530"/>
        </w:trPr>
        <w:tc>
          <w:tcPr>
            <w:tcW w:w="2972" w:type="dxa"/>
          </w:tcPr>
          <w:p w14:paraId="6218B77C" w14:textId="77777777" w:rsidR="005E2A77" w:rsidRPr="00130CF4" w:rsidRDefault="005E2A77" w:rsidP="006E0E65">
            <w:r>
              <w:t>P52</w:t>
            </w:r>
            <w:r w:rsidRPr="00130CF4">
              <w:t>. Ita hatene sira nia folin ba servisu harii sentina?</w:t>
            </w:r>
          </w:p>
        </w:tc>
        <w:tc>
          <w:tcPr>
            <w:tcW w:w="2977" w:type="dxa"/>
          </w:tcPr>
          <w:p w14:paraId="6943EE14"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P52a</w:t>
            </w:r>
          </w:p>
          <w:p w14:paraId="6E1173E4"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P53</w:t>
            </w:r>
          </w:p>
        </w:tc>
        <w:tc>
          <w:tcPr>
            <w:tcW w:w="3501" w:type="dxa"/>
          </w:tcPr>
          <w:p w14:paraId="2E97F0FC" w14:textId="77777777" w:rsidR="005E2A77" w:rsidRPr="00130CF4" w:rsidRDefault="005E2A77" w:rsidP="006E0E65">
            <w:pPr>
              <w:pStyle w:val="Default"/>
              <w:rPr>
                <w:color w:val="auto"/>
                <w:sz w:val="20"/>
                <w:szCs w:val="20"/>
              </w:rPr>
            </w:pPr>
            <w:r>
              <w:rPr>
                <w:color w:val="auto"/>
                <w:sz w:val="20"/>
                <w:szCs w:val="20"/>
              </w:rPr>
              <w:t>P52</w:t>
            </w:r>
            <w:r w:rsidRPr="00130CF4">
              <w:rPr>
                <w:color w:val="auto"/>
                <w:sz w:val="20"/>
                <w:szCs w:val="20"/>
              </w:rPr>
              <w:t xml:space="preserve">a. Se SIN, oinsa folin diferente duke ita nia folin? </w:t>
            </w:r>
          </w:p>
          <w:p w14:paraId="1604B077" w14:textId="77777777" w:rsidR="005E2A77" w:rsidRPr="00130CF4" w:rsidRDefault="005E2A77" w:rsidP="006E0E65"/>
        </w:tc>
      </w:tr>
      <w:tr w:rsidR="005E2A77" w:rsidRPr="00130CF4" w14:paraId="3C53AB2A" w14:textId="77777777" w:rsidTr="006E0E65">
        <w:trPr>
          <w:trHeight w:val="530"/>
        </w:trPr>
        <w:tc>
          <w:tcPr>
            <w:tcW w:w="2972" w:type="dxa"/>
            <w:vMerge w:val="restart"/>
          </w:tcPr>
          <w:p w14:paraId="10ED3CD0" w14:textId="77777777" w:rsidR="005E2A77" w:rsidRPr="00130CF4" w:rsidRDefault="005E2A77" w:rsidP="006E0E65">
            <w:r>
              <w:t>P5</w:t>
            </w:r>
            <w:r w:rsidRPr="00130CF4">
              <w:t xml:space="preserve">3. Ita iha konkordansa ruma ho badain seluk kona ba servisu (e.g. deside konkorda ba folin spesifiku ba servisu harii sentina…) </w:t>
            </w:r>
          </w:p>
        </w:tc>
        <w:tc>
          <w:tcPr>
            <w:tcW w:w="2977" w:type="dxa"/>
            <w:vMerge w:val="restart"/>
          </w:tcPr>
          <w:p w14:paraId="7842A843" w14:textId="77777777" w:rsidR="005E2A77" w:rsidRPr="00130CF4" w:rsidRDefault="005E2A77" w:rsidP="006E0E65">
            <w:r w:rsidRPr="00130CF4">
              <w:rPr>
                <w:rFonts w:ascii="Wingdings" w:hAnsi="Wingdings"/>
                <w:sz w:val="20"/>
                <w:szCs w:val="20"/>
              </w:rPr>
              <w:t></w:t>
            </w:r>
            <w:r w:rsidRPr="00130CF4">
              <w:t xml:space="preserve"> Sin</w:t>
            </w:r>
            <w:r>
              <w:t xml:space="preserve"> </w:t>
            </w:r>
            <w:r>
              <w:sym w:font="Wingdings" w:char="F0E0"/>
            </w:r>
            <w:r>
              <w:t xml:space="preserve"> P53b</w:t>
            </w:r>
          </w:p>
          <w:p w14:paraId="303E1517"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P53a</w:t>
            </w:r>
          </w:p>
        </w:tc>
        <w:tc>
          <w:tcPr>
            <w:tcW w:w="3501" w:type="dxa"/>
          </w:tcPr>
          <w:p w14:paraId="58BBEBD8" w14:textId="77777777" w:rsidR="005E2A77" w:rsidRPr="00130CF4" w:rsidRDefault="005E2A77" w:rsidP="006E0E65">
            <w:r>
              <w:t>P5</w:t>
            </w:r>
            <w:r w:rsidRPr="00130CF4">
              <w:t>3a. Se LAE, tamba sa?</w:t>
            </w:r>
          </w:p>
        </w:tc>
      </w:tr>
      <w:tr w:rsidR="005E2A77" w:rsidRPr="00130CF4" w14:paraId="58584FB8" w14:textId="77777777" w:rsidTr="006E0E65">
        <w:trPr>
          <w:trHeight w:val="530"/>
        </w:trPr>
        <w:tc>
          <w:tcPr>
            <w:tcW w:w="2972" w:type="dxa"/>
            <w:vMerge/>
          </w:tcPr>
          <w:p w14:paraId="70DA4119" w14:textId="77777777" w:rsidR="005E2A77" w:rsidRPr="00130CF4" w:rsidRDefault="005E2A77" w:rsidP="006E0E65"/>
        </w:tc>
        <w:tc>
          <w:tcPr>
            <w:tcW w:w="2977" w:type="dxa"/>
            <w:vMerge/>
          </w:tcPr>
          <w:p w14:paraId="000049EE" w14:textId="77777777" w:rsidR="005E2A77" w:rsidRPr="00130CF4" w:rsidRDefault="005E2A77" w:rsidP="006E0E65"/>
        </w:tc>
        <w:tc>
          <w:tcPr>
            <w:tcW w:w="3501" w:type="dxa"/>
          </w:tcPr>
          <w:p w14:paraId="2620EE07" w14:textId="77777777" w:rsidR="005E2A77" w:rsidRPr="00130CF4" w:rsidRDefault="005E2A77" w:rsidP="006E0E65">
            <w:r>
              <w:t>P53</w:t>
            </w:r>
            <w:r w:rsidRPr="00130CF4">
              <w:t>b. Se SIN, saida mak konkordansa?</w:t>
            </w:r>
          </w:p>
        </w:tc>
      </w:tr>
      <w:tr w:rsidR="005E2A77" w:rsidRPr="00130CF4" w14:paraId="2FB8F44F" w14:textId="77777777" w:rsidTr="006E0E65">
        <w:trPr>
          <w:trHeight w:val="530"/>
        </w:trPr>
        <w:tc>
          <w:tcPr>
            <w:tcW w:w="2972" w:type="dxa"/>
          </w:tcPr>
          <w:p w14:paraId="4EF730EA" w14:textId="77777777" w:rsidR="005E2A77" w:rsidRPr="00130CF4" w:rsidRDefault="005E2A77" w:rsidP="006E0E65">
            <w:r>
              <w:t>Q5</w:t>
            </w:r>
            <w:r w:rsidRPr="00130CF4">
              <w:t>4. Ita dala ruma selu osan ba ajente atu ajuda hetan kliente?</w:t>
            </w:r>
          </w:p>
        </w:tc>
        <w:tc>
          <w:tcPr>
            <w:tcW w:w="2977" w:type="dxa"/>
          </w:tcPr>
          <w:p w14:paraId="7C1C707F" w14:textId="77777777" w:rsidR="005E2A77" w:rsidRPr="00130CF4" w:rsidRDefault="005E2A77" w:rsidP="006E0E65">
            <w:r w:rsidRPr="00130CF4">
              <w:rPr>
                <w:rFonts w:ascii="Wingdings" w:hAnsi="Wingdings"/>
                <w:sz w:val="20"/>
                <w:szCs w:val="20"/>
              </w:rPr>
              <w:t></w:t>
            </w:r>
            <w:r w:rsidRPr="00130CF4">
              <w:t xml:space="preserve"> Sin </w:t>
            </w:r>
            <w:r>
              <w:t xml:space="preserve"> </w:t>
            </w:r>
            <w:r>
              <w:sym w:font="Wingdings" w:char="F0E0"/>
            </w:r>
            <w:r>
              <w:t xml:space="preserve"> P54a</w:t>
            </w:r>
          </w:p>
          <w:p w14:paraId="6A14C320" w14:textId="77777777" w:rsidR="005E2A77" w:rsidRPr="00130CF4" w:rsidRDefault="005E2A77" w:rsidP="006E0E65">
            <w:r w:rsidRPr="00130CF4">
              <w:rPr>
                <w:rFonts w:ascii="Wingdings" w:hAnsi="Wingdings"/>
                <w:sz w:val="20"/>
                <w:szCs w:val="20"/>
              </w:rPr>
              <w:t></w:t>
            </w:r>
            <w:r w:rsidRPr="00130CF4">
              <w:t xml:space="preserve"> Lae</w:t>
            </w:r>
            <w:r>
              <w:t xml:space="preserve"> </w:t>
            </w:r>
            <w:r>
              <w:sym w:font="Wingdings" w:char="F0E0"/>
            </w:r>
            <w:r>
              <w:t xml:space="preserve"> P55</w:t>
            </w:r>
          </w:p>
        </w:tc>
        <w:tc>
          <w:tcPr>
            <w:tcW w:w="3501" w:type="dxa"/>
          </w:tcPr>
          <w:p w14:paraId="398EA0BB" w14:textId="77777777" w:rsidR="005E2A77" w:rsidRPr="00130CF4" w:rsidRDefault="005E2A77" w:rsidP="006E0E65">
            <w:r>
              <w:t>P5</w:t>
            </w:r>
            <w:r w:rsidRPr="00130CF4">
              <w:t>4a.  Se SIN, folin saida ita selu? No konidsaun ba servisu saida?</w:t>
            </w:r>
          </w:p>
        </w:tc>
      </w:tr>
      <w:tr w:rsidR="005E2A77" w:rsidRPr="00130CF4" w14:paraId="784D7087" w14:textId="77777777" w:rsidTr="006E0E65">
        <w:trPr>
          <w:trHeight w:val="2766"/>
        </w:trPr>
        <w:tc>
          <w:tcPr>
            <w:tcW w:w="2972" w:type="dxa"/>
          </w:tcPr>
          <w:p w14:paraId="65815463" w14:textId="77777777" w:rsidR="005E2A77" w:rsidRPr="00130CF4" w:rsidRDefault="005E2A77" w:rsidP="006E0E65">
            <w:r>
              <w:rPr>
                <w:lang w:val="pt-PT"/>
              </w:rPr>
              <w:lastRenderedPageBreak/>
              <w:t>P5</w:t>
            </w:r>
            <w:r w:rsidRPr="00130CF4">
              <w:rPr>
                <w:lang w:val="pt-PT"/>
              </w:rPr>
              <w:t xml:space="preserve">5. Tanbasá kliente sira hili ita duké badain seluk? </w:t>
            </w:r>
            <w:r w:rsidRPr="00130CF4">
              <w:t>(hili resposta sira ne’ebé aplika)</w:t>
            </w:r>
          </w:p>
        </w:tc>
        <w:tc>
          <w:tcPr>
            <w:tcW w:w="6478" w:type="dxa"/>
            <w:gridSpan w:val="2"/>
          </w:tcPr>
          <w:p w14:paraId="2D8F4411" w14:textId="77777777" w:rsidR="005E2A77" w:rsidRPr="00130CF4" w:rsidRDefault="005E2A77" w:rsidP="006E0E65">
            <w:r w:rsidRPr="00130CF4">
              <w:rPr>
                <w:rFonts w:ascii="Wingdings" w:hAnsi="Wingdings"/>
                <w:sz w:val="20"/>
                <w:szCs w:val="20"/>
              </w:rPr>
              <w:t></w:t>
            </w:r>
            <w:r w:rsidRPr="00130CF4">
              <w:rPr>
                <w:lang w:val="pt-PT"/>
              </w:rPr>
              <w:t xml:space="preserve"> Folin (ha’u iha folin baratu liu fali ha’u-nia kompetidór sira)</w:t>
            </w:r>
          </w:p>
          <w:p w14:paraId="6C32FB71" w14:textId="77777777" w:rsidR="005E2A77" w:rsidRPr="00130CF4" w:rsidRDefault="005E2A77" w:rsidP="006E0E65">
            <w:r w:rsidRPr="00130CF4">
              <w:rPr>
                <w:rFonts w:ascii="Wingdings" w:hAnsi="Wingdings"/>
                <w:sz w:val="20"/>
                <w:szCs w:val="20"/>
              </w:rPr>
              <w:t></w:t>
            </w:r>
            <w:r w:rsidRPr="00130CF4">
              <w:rPr>
                <w:lang w:val="pt-PT"/>
              </w:rPr>
              <w:t xml:space="preserve"> Kualidade (ha’u iha produtu di’ak liu duké ha’u-nia kompetidór sira)</w:t>
            </w:r>
          </w:p>
          <w:p w14:paraId="7AE511E3" w14:textId="77777777" w:rsidR="005E2A77" w:rsidRPr="00130CF4" w:rsidRDefault="005E2A77" w:rsidP="006E0E65">
            <w:r w:rsidRPr="00130CF4">
              <w:rPr>
                <w:rFonts w:ascii="Wingdings" w:hAnsi="Wingdings"/>
                <w:sz w:val="20"/>
                <w:szCs w:val="20"/>
              </w:rPr>
              <w:t></w:t>
            </w:r>
            <w:r w:rsidRPr="00130CF4">
              <w:rPr>
                <w:lang w:val="pt-PT"/>
              </w:rPr>
              <w:t xml:space="preserve"> Konfiabilidade (ha’u sempre iha materiál hirak ne’ebé sira presiza)</w:t>
            </w:r>
          </w:p>
          <w:p w14:paraId="40EC2AC6" w14:textId="77777777" w:rsidR="005E2A77" w:rsidRPr="00130CF4" w:rsidRDefault="005E2A77" w:rsidP="006E0E65">
            <w:r w:rsidRPr="00130CF4">
              <w:rPr>
                <w:rFonts w:ascii="Wingdings" w:hAnsi="Wingdings"/>
                <w:sz w:val="20"/>
                <w:szCs w:val="20"/>
              </w:rPr>
              <w:t></w:t>
            </w:r>
            <w:r w:rsidRPr="00130CF4">
              <w:t xml:space="preserve"> Fatin</w:t>
            </w:r>
          </w:p>
          <w:p w14:paraId="3F31CAC4" w14:textId="77777777" w:rsidR="005E2A77" w:rsidRPr="00130CF4" w:rsidRDefault="005E2A77" w:rsidP="006E0E65">
            <w:r w:rsidRPr="00130CF4">
              <w:rPr>
                <w:rFonts w:ascii="Wingdings" w:hAnsi="Wingdings"/>
                <w:sz w:val="20"/>
                <w:szCs w:val="20"/>
              </w:rPr>
              <w:t></w:t>
            </w:r>
            <w:r w:rsidRPr="00130CF4">
              <w:t xml:space="preserve"> Tula</w:t>
            </w:r>
          </w:p>
          <w:p w14:paraId="743C9D10" w14:textId="77777777" w:rsidR="005E2A77" w:rsidRPr="00130CF4" w:rsidRDefault="005E2A77" w:rsidP="006E0E65">
            <w:r w:rsidRPr="00130CF4">
              <w:rPr>
                <w:rFonts w:ascii="Wingdings" w:hAnsi="Wingdings"/>
                <w:sz w:val="20"/>
                <w:szCs w:val="20"/>
              </w:rPr>
              <w:t></w:t>
            </w:r>
            <w:r w:rsidRPr="00130CF4">
              <w:rPr>
                <w:lang w:val="pt-PT"/>
              </w:rPr>
              <w:t xml:space="preserve"> Diskontu se sosa barak</w:t>
            </w:r>
          </w:p>
          <w:p w14:paraId="5462632D" w14:textId="77777777" w:rsidR="005E2A77" w:rsidRPr="00130CF4" w:rsidRDefault="005E2A77" w:rsidP="006E0E65">
            <w:r w:rsidRPr="00130CF4">
              <w:rPr>
                <w:rFonts w:ascii="Wingdings" w:hAnsi="Wingdings"/>
                <w:sz w:val="20"/>
                <w:szCs w:val="20"/>
              </w:rPr>
              <w:t></w:t>
            </w:r>
            <w:r w:rsidRPr="00130CF4">
              <w:t xml:space="preserve"> Servisu seluk</w:t>
            </w:r>
          </w:p>
          <w:p w14:paraId="5D8392A2" w14:textId="77777777" w:rsidR="005E2A77" w:rsidRPr="00130CF4" w:rsidRDefault="005E2A77" w:rsidP="006E0E65">
            <w:r w:rsidRPr="00130CF4">
              <w:rPr>
                <w:rFonts w:ascii="Wingdings" w:hAnsi="Wingdings"/>
                <w:sz w:val="20"/>
                <w:szCs w:val="20"/>
              </w:rPr>
              <w:t></w:t>
            </w:r>
            <w:r w:rsidRPr="00130CF4">
              <w:t xml:space="preserve"> Ligasaun sira</w:t>
            </w:r>
          </w:p>
          <w:p w14:paraId="1B9D302A" w14:textId="77777777" w:rsidR="005E2A77" w:rsidRPr="00130CF4" w:rsidRDefault="005E2A77" w:rsidP="006E0E65">
            <w:r w:rsidRPr="00130CF4">
              <w:rPr>
                <w:rFonts w:ascii="Wingdings" w:hAnsi="Wingdings"/>
                <w:sz w:val="20"/>
                <w:szCs w:val="20"/>
              </w:rPr>
              <w:t></w:t>
            </w:r>
            <w:r w:rsidRPr="00130CF4">
              <w:t xml:space="preserve"> Seluk (espesifika):</w:t>
            </w:r>
          </w:p>
        </w:tc>
      </w:tr>
      <w:tr w:rsidR="005E2A77" w:rsidRPr="00130CF4" w14:paraId="590983A4" w14:textId="77777777" w:rsidTr="006E0E65">
        <w:trPr>
          <w:trHeight w:val="3410"/>
        </w:trPr>
        <w:tc>
          <w:tcPr>
            <w:tcW w:w="2972" w:type="dxa"/>
          </w:tcPr>
          <w:p w14:paraId="4DE2F0DD" w14:textId="77777777" w:rsidR="005E2A77" w:rsidRPr="00130CF4" w:rsidRDefault="005E2A77" w:rsidP="006E0E65">
            <w:r>
              <w:rPr>
                <w:lang w:val="pt-PT"/>
              </w:rPr>
              <w:t>P5</w:t>
            </w:r>
            <w:r w:rsidRPr="00130CF4">
              <w:rPr>
                <w:lang w:val="pt-PT"/>
              </w:rPr>
              <w:t xml:space="preserve">6. Saida mak sai sasatan boot ba ita-nia servisu badain? </w:t>
            </w:r>
            <w:r w:rsidRPr="00130CF4">
              <w:t>(hili resposta sira ne’ebé aplika)</w:t>
            </w:r>
          </w:p>
        </w:tc>
        <w:tc>
          <w:tcPr>
            <w:tcW w:w="6478" w:type="dxa"/>
            <w:gridSpan w:val="2"/>
          </w:tcPr>
          <w:p w14:paraId="163F3803" w14:textId="77777777" w:rsidR="005E2A77" w:rsidRPr="00130CF4" w:rsidRDefault="005E2A77" w:rsidP="006E0E65">
            <w:r w:rsidRPr="00130CF4">
              <w:rPr>
                <w:rFonts w:ascii="Wingdings" w:hAnsi="Wingdings"/>
                <w:sz w:val="20"/>
                <w:szCs w:val="20"/>
              </w:rPr>
              <w:t></w:t>
            </w:r>
            <w:r w:rsidRPr="00130CF4">
              <w:t xml:space="preserve"> Asesu ba finansas</w:t>
            </w:r>
          </w:p>
          <w:p w14:paraId="125489E2" w14:textId="77777777" w:rsidR="005E2A77" w:rsidRPr="00130CF4" w:rsidRDefault="005E2A77" w:rsidP="006E0E65">
            <w:r w:rsidRPr="00130CF4">
              <w:rPr>
                <w:rFonts w:ascii="Wingdings" w:hAnsi="Wingdings"/>
                <w:sz w:val="20"/>
                <w:szCs w:val="20"/>
              </w:rPr>
              <w:t></w:t>
            </w:r>
            <w:r w:rsidRPr="00130CF4">
              <w:t xml:space="preserve"> Kustu produtu sira</w:t>
            </w:r>
          </w:p>
          <w:p w14:paraId="503A5ED2" w14:textId="77777777" w:rsidR="005E2A77" w:rsidRPr="00130CF4" w:rsidRDefault="005E2A77" w:rsidP="006E0E65">
            <w:r w:rsidRPr="00130CF4">
              <w:rPr>
                <w:rFonts w:ascii="Wingdings" w:hAnsi="Wingdings"/>
                <w:sz w:val="20"/>
                <w:szCs w:val="20"/>
              </w:rPr>
              <w:t></w:t>
            </w:r>
            <w:r w:rsidRPr="00130CF4">
              <w:t xml:space="preserve"> Disponibilidade ba traballu sira</w:t>
            </w:r>
          </w:p>
          <w:p w14:paraId="6A546F36" w14:textId="77777777" w:rsidR="005E2A77" w:rsidRPr="00130CF4" w:rsidRDefault="005E2A77" w:rsidP="006E0E65">
            <w:r w:rsidRPr="00130CF4">
              <w:rPr>
                <w:rFonts w:ascii="Wingdings" w:hAnsi="Wingdings"/>
                <w:sz w:val="20"/>
                <w:szCs w:val="20"/>
              </w:rPr>
              <w:t></w:t>
            </w:r>
            <w:r w:rsidRPr="00130CF4">
              <w:t xml:space="preserve"> Disponibilidade materiál sira</w:t>
            </w:r>
          </w:p>
          <w:p w14:paraId="443B4B0D" w14:textId="77777777" w:rsidR="005E2A77" w:rsidRPr="00130CF4" w:rsidRDefault="005E2A77" w:rsidP="006E0E65">
            <w:r w:rsidRPr="00130CF4">
              <w:rPr>
                <w:rFonts w:ascii="Wingdings" w:hAnsi="Wingdings"/>
                <w:sz w:val="20"/>
                <w:szCs w:val="20"/>
              </w:rPr>
              <w:t></w:t>
            </w:r>
            <w:r w:rsidRPr="00130CF4">
              <w:t xml:space="preserve"> Estrada aat</w:t>
            </w:r>
          </w:p>
          <w:p w14:paraId="31BB02CC" w14:textId="77777777" w:rsidR="005E2A77" w:rsidRPr="00130CF4" w:rsidRDefault="005E2A77" w:rsidP="006E0E65">
            <w:r w:rsidRPr="00130CF4">
              <w:rPr>
                <w:rFonts w:ascii="Wingdings" w:hAnsi="Wingdings"/>
                <w:sz w:val="20"/>
                <w:szCs w:val="20"/>
              </w:rPr>
              <w:t></w:t>
            </w:r>
            <w:r w:rsidRPr="00130CF4">
              <w:t xml:space="preserve"> Korrupsaun</w:t>
            </w:r>
          </w:p>
          <w:p w14:paraId="6E67141D" w14:textId="77777777" w:rsidR="005E2A77" w:rsidRPr="00130CF4" w:rsidRDefault="005E2A77" w:rsidP="006E0E65">
            <w:r w:rsidRPr="00130CF4">
              <w:rPr>
                <w:rFonts w:ascii="Wingdings" w:hAnsi="Wingdings"/>
                <w:sz w:val="20"/>
                <w:szCs w:val="20"/>
              </w:rPr>
              <w:t></w:t>
            </w:r>
            <w:r w:rsidRPr="00130CF4">
              <w:rPr>
                <w:lang w:val="pt-PT"/>
              </w:rPr>
              <w:t xml:space="preserve"> Governu nia kustu/regulamentu sira</w:t>
            </w:r>
          </w:p>
          <w:p w14:paraId="037B8BBC" w14:textId="77777777" w:rsidR="005E2A77" w:rsidRPr="00130CF4" w:rsidRDefault="005E2A77" w:rsidP="006E0E65">
            <w:r w:rsidRPr="00130CF4">
              <w:rPr>
                <w:rFonts w:ascii="Wingdings" w:hAnsi="Wingdings"/>
                <w:sz w:val="20"/>
                <w:szCs w:val="20"/>
              </w:rPr>
              <w:t></w:t>
            </w:r>
            <w:r w:rsidRPr="00130CF4">
              <w:t xml:space="preserve"> Prokura la sufisiente</w:t>
            </w:r>
          </w:p>
          <w:p w14:paraId="35AC4DB1" w14:textId="77777777" w:rsidR="005E2A77" w:rsidRPr="00130CF4" w:rsidRDefault="005E2A77" w:rsidP="006E0E65">
            <w:r w:rsidRPr="00130CF4">
              <w:rPr>
                <w:rFonts w:ascii="Wingdings" w:hAnsi="Wingdings"/>
                <w:sz w:val="20"/>
                <w:szCs w:val="20"/>
              </w:rPr>
              <w:t></w:t>
            </w:r>
            <w:r w:rsidRPr="00130CF4">
              <w:t xml:space="preserve"> Kliente la selu</w:t>
            </w:r>
          </w:p>
          <w:p w14:paraId="2E2D4117" w14:textId="77777777" w:rsidR="005E2A77" w:rsidRPr="00130CF4" w:rsidRDefault="005E2A77" w:rsidP="006E0E65">
            <w:r w:rsidRPr="00130CF4">
              <w:rPr>
                <w:rFonts w:ascii="Wingdings" w:hAnsi="Wingdings"/>
                <w:sz w:val="20"/>
                <w:szCs w:val="20"/>
              </w:rPr>
              <w:t></w:t>
            </w:r>
            <w:r w:rsidRPr="00130CF4">
              <w:t xml:space="preserve"> Empregadu</w:t>
            </w:r>
          </w:p>
          <w:p w14:paraId="1926D544" w14:textId="77777777" w:rsidR="005E2A77" w:rsidRPr="00130CF4" w:rsidRDefault="005E2A77" w:rsidP="006E0E65">
            <w:r w:rsidRPr="00130CF4">
              <w:rPr>
                <w:rFonts w:ascii="Wingdings" w:hAnsi="Wingdings"/>
                <w:sz w:val="20"/>
                <w:szCs w:val="20"/>
              </w:rPr>
              <w:t></w:t>
            </w:r>
            <w:r w:rsidRPr="00130CF4">
              <w:t xml:space="preserve"> Treinamentu ba empregadu</w:t>
            </w:r>
          </w:p>
          <w:p w14:paraId="01D0573E" w14:textId="77777777" w:rsidR="005E2A77" w:rsidRPr="00130CF4" w:rsidRDefault="005E2A77" w:rsidP="006E0E65">
            <w:r w:rsidRPr="00130CF4">
              <w:rPr>
                <w:rFonts w:ascii="Wingdings" w:hAnsi="Wingdings"/>
                <w:sz w:val="20"/>
                <w:szCs w:val="20"/>
              </w:rPr>
              <w:t></w:t>
            </w:r>
            <w:r w:rsidRPr="00130CF4">
              <w:t xml:space="preserve"> Seluk (espesifika):</w:t>
            </w:r>
            <w:r>
              <w:t>___________________________________</w:t>
            </w:r>
          </w:p>
          <w:p w14:paraId="30AF8837" w14:textId="77777777" w:rsidR="005E2A77" w:rsidRPr="00130CF4" w:rsidRDefault="005E2A77" w:rsidP="006E0E65"/>
        </w:tc>
      </w:tr>
      <w:tr w:rsidR="005E2A77" w:rsidRPr="00130CF4" w14:paraId="455DBE65" w14:textId="77777777" w:rsidTr="006E0E65">
        <w:trPr>
          <w:trHeight w:val="1808"/>
        </w:trPr>
        <w:tc>
          <w:tcPr>
            <w:tcW w:w="2972" w:type="dxa"/>
          </w:tcPr>
          <w:p w14:paraId="5D0C1D5E" w14:textId="77777777" w:rsidR="005E2A77" w:rsidRPr="00130CF4" w:rsidRDefault="005E2A77" w:rsidP="006E0E65">
            <w:r w:rsidRPr="00130CF4">
              <w:rPr>
                <w:lang w:val="pt-PT"/>
              </w:rPr>
              <w:t>P</w:t>
            </w:r>
            <w:r>
              <w:rPr>
                <w:lang w:val="pt-PT"/>
              </w:rPr>
              <w:t>5</w:t>
            </w:r>
            <w:r w:rsidRPr="00130CF4">
              <w:rPr>
                <w:lang w:val="pt-PT"/>
              </w:rPr>
              <w:t xml:space="preserve">7. Saida mak ita bele halo hodi haburas ita-nia servisu harii sentina ne’e? </w:t>
            </w:r>
            <w:r w:rsidRPr="00130CF4">
              <w:t>(hili resposta sira ne’ebé aplika)</w:t>
            </w:r>
          </w:p>
        </w:tc>
        <w:tc>
          <w:tcPr>
            <w:tcW w:w="6478" w:type="dxa"/>
            <w:gridSpan w:val="2"/>
          </w:tcPr>
          <w:p w14:paraId="34CF837A" w14:textId="77777777" w:rsidR="005E2A77" w:rsidRPr="00130CF4" w:rsidRDefault="005E2A77" w:rsidP="006E0E65">
            <w:r w:rsidRPr="00130CF4">
              <w:rPr>
                <w:rFonts w:ascii="Wingdings" w:hAnsi="Wingdings"/>
                <w:sz w:val="20"/>
                <w:szCs w:val="20"/>
              </w:rPr>
              <w:t></w:t>
            </w:r>
            <w:r w:rsidRPr="00130CF4">
              <w:rPr>
                <w:lang w:val="pt-PT"/>
              </w:rPr>
              <w:t xml:space="preserve"> Fó informasaun ba kliente sira kona-ba saneamentu</w:t>
            </w:r>
          </w:p>
          <w:p w14:paraId="17F3C17B" w14:textId="77777777" w:rsidR="005E2A77" w:rsidRPr="00130CF4" w:rsidRDefault="005E2A77" w:rsidP="006E0E65">
            <w:r w:rsidRPr="00130CF4">
              <w:rPr>
                <w:rFonts w:ascii="Wingdings" w:hAnsi="Wingdings"/>
                <w:sz w:val="20"/>
                <w:szCs w:val="20"/>
              </w:rPr>
              <w:t></w:t>
            </w:r>
            <w:r w:rsidRPr="00130CF4">
              <w:rPr>
                <w:lang w:val="pt-PT"/>
              </w:rPr>
              <w:t xml:space="preserve"> Fó informasaun ba kliente sira kona-ba saneamentu</w:t>
            </w:r>
          </w:p>
          <w:p w14:paraId="7D523D35" w14:textId="77777777" w:rsidR="005E2A77" w:rsidRPr="00130CF4" w:rsidRDefault="005E2A77" w:rsidP="006E0E65">
            <w:r w:rsidRPr="00130CF4">
              <w:rPr>
                <w:rFonts w:ascii="Wingdings" w:hAnsi="Wingdings"/>
                <w:sz w:val="20"/>
                <w:szCs w:val="20"/>
              </w:rPr>
              <w:t></w:t>
            </w:r>
            <w:r w:rsidRPr="00130CF4">
              <w:rPr>
                <w:lang w:val="pt-PT"/>
              </w:rPr>
              <w:t xml:space="preserve"> Hadi’ak kualidade hosi produtu sira</w:t>
            </w:r>
          </w:p>
          <w:p w14:paraId="57031CEE" w14:textId="77777777" w:rsidR="005E2A77" w:rsidRPr="00130CF4" w:rsidRDefault="005E2A77" w:rsidP="006E0E65">
            <w:r w:rsidRPr="00130CF4">
              <w:rPr>
                <w:rFonts w:ascii="Wingdings" w:hAnsi="Wingdings"/>
                <w:sz w:val="20"/>
                <w:szCs w:val="20"/>
              </w:rPr>
              <w:t></w:t>
            </w:r>
            <w:r w:rsidRPr="00130CF4">
              <w:t xml:space="preserve"> Hatuur kustu produtu</w:t>
            </w:r>
          </w:p>
          <w:p w14:paraId="2D79A7E9" w14:textId="77777777" w:rsidR="005E2A77" w:rsidRPr="00130CF4" w:rsidRDefault="005E2A77" w:rsidP="006E0E65">
            <w:r w:rsidRPr="00130CF4">
              <w:rPr>
                <w:rFonts w:ascii="Wingdings" w:hAnsi="Wingdings"/>
                <w:sz w:val="20"/>
                <w:szCs w:val="20"/>
              </w:rPr>
              <w:t></w:t>
            </w:r>
            <w:r w:rsidRPr="00130CF4">
              <w:t xml:space="preserve"> Anúnsiu</w:t>
            </w:r>
          </w:p>
          <w:p w14:paraId="2F2B5A21" w14:textId="77777777" w:rsidR="005E2A77" w:rsidRPr="00130CF4" w:rsidRDefault="005E2A77" w:rsidP="006E0E65">
            <w:r w:rsidRPr="00130CF4">
              <w:rPr>
                <w:rFonts w:ascii="Wingdings" w:hAnsi="Wingdings"/>
                <w:sz w:val="20"/>
                <w:szCs w:val="20"/>
              </w:rPr>
              <w:t></w:t>
            </w:r>
            <w:r>
              <w:t xml:space="preserve"> Seluk (espesifika_____________________)</w:t>
            </w:r>
          </w:p>
          <w:p w14:paraId="2D2D7E94" w14:textId="77777777" w:rsidR="005E2A77" w:rsidRPr="00130CF4" w:rsidRDefault="005E2A77" w:rsidP="006E0E65"/>
        </w:tc>
      </w:tr>
    </w:tbl>
    <w:p w14:paraId="385DFF3C" w14:textId="77777777" w:rsidR="005E2A77" w:rsidRPr="00130CF4" w:rsidRDefault="005E2A77"/>
    <w:tbl>
      <w:tblPr>
        <w:tblStyle w:val="TableGrid"/>
        <w:tblW w:w="9450" w:type="dxa"/>
        <w:tblInd w:w="-5" w:type="dxa"/>
        <w:tblLook w:val="04A0" w:firstRow="1" w:lastRow="0" w:firstColumn="1" w:lastColumn="0" w:noHBand="0" w:noVBand="1"/>
      </w:tblPr>
      <w:tblGrid>
        <w:gridCol w:w="2972"/>
        <w:gridCol w:w="2977"/>
        <w:gridCol w:w="3501"/>
      </w:tblGrid>
      <w:tr w:rsidR="005E2A77" w:rsidRPr="00130CF4" w14:paraId="16E0BE78" w14:textId="77777777" w:rsidTr="006E0E65">
        <w:tc>
          <w:tcPr>
            <w:tcW w:w="9450" w:type="dxa"/>
            <w:gridSpan w:val="3"/>
            <w:shd w:val="clear" w:color="auto" w:fill="8EAADB" w:themeFill="accent5" w:themeFillTint="99"/>
          </w:tcPr>
          <w:p w14:paraId="091572C6" w14:textId="77777777" w:rsidR="005E2A77" w:rsidRPr="00130CF4" w:rsidRDefault="005E2A77" w:rsidP="006E0E65">
            <w:r w:rsidRPr="00130CF4">
              <w:rPr>
                <w:b/>
              </w:rPr>
              <w:t>Kapasidade no Abilidade</w:t>
            </w:r>
          </w:p>
        </w:tc>
      </w:tr>
      <w:tr w:rsidR="005E2A77" w:rsidRPr="00130CF4" w14:paraId="21BCA1F3" w14:textId="77777777" w:rsidTr="006E0E65">
        <w:tc>
          <w:tcPr>
            <w:tcW w:w="2972" w:type="dxa"/>
            <w:vMerge w:val="restart"/>
          </w:tcPr>
          <w:p w14:paraId="46F7BF56" w14:textId="77777777" w:rsidR="005E2A77" w:rsidRPr="00130CF4" w:rsidRDefault="005E2A77" w:rsidP="006E0E65">
            <w:r w:rsidRPr="00130CF4">
              <w:t>P</w:t>
            </w:r>
            <w:r>
              <w:t>58</w:t>
            </w:r>
            <w:r w:rsidRPr="00130CF4">
              <w:t xml:space="preserve">. Ita uza loron hira atu harii sentina (tipo sentina?) </w:t>
            </w:r>
          </w:p>
        </w:tc>
        <w:tc>
          <w:tcPr>
            <w:tcW w:w="2977" w:type="dxa"/>
            <w:vMerge w:val="restart"/>
          </w:tcPr>
          <w:p w14:paraId="2974137F" w14:textId="77777777" w:rsidR="005E2A77" w:rsidRPr="00130CF4" w:rsidRDefault="005E2A77" w:rsidP="006E0E65"/>
        </w:tc>
        <w:tc>
          <w:tcPr>
            <w:tcW w:w="3501" w:type="dxa"/>
          </w:tcPr>
          <w:p w14:paraId="651CAD07" w14:textId="77777777" w:rsidR="005E2A77" w:rsidRPr="00130CF4" w:rsidRDefault="005E2A77" w:rsidP="006E0E65">
            <w:r>
              <w:t xml:space="preserve">P58a. </w:t>
            </w:r>
            <w:r w:rsidRPr="00130CF4">
              <w:t>Uza ema nain hira?</w:t>
            </w:r>
          </w:p>
          <w:p w14:paraId="1826C0BC" w14:textId="77777777" w:rsidR="005E2A77" w:rsidRPr="00130CF4" w:rsidRDefault="005E2A77" w:rsidP="006E0E65"/>
        </w:tc>
      </w:tr>
      <w:tr w:rsidR="005E2A77" w:rsidRPr="00130CF4" w14:paraId="6D7DF96A" w14:textId="77777777" w:rsidTr="006E0E65">
        <w:tc>
          <w:tcPr>
            <w:tcW w:w="2972" w:type="dxa"/>
            <w:vMerge/>
          </w:tcPr>
          <w:p w14:paraId="5C9D9CDA" w14:textId="77777777" w:rsidR="005E2A77" w:rsidRPr="00130CF4" w:rsidRDefault="005E2A77" w:rsidP="006E0E65"/>
        </w:tc>
        <w:tc>
          <w:tcPr>
            <w:tcW w:w="2977" w:type="dxa"/>
            <w:vMerge/>
          </w:tcPr>
          <w:p w14:paraId="25972C2A" w14:textId="77777777" w:rsidR="005E2A77" w:rsidRPr="00130CF4" w:rsidRDefault="005E2A77" w:rsidP="006E0E65"/>
        </w:tc>
        <w:tc>
          <w:tcPr>
            <w:tcW w:w="3501" w:type="dxa"/>
          </w:tcPr>
          <w:p w14:paraId="33862059" w14:textId="77777777" w:rsidR="005E2A77" w:rsidRPr="00130CF4" w:rsidRDefault="005E2A77" w:rsidP="006E0E65">
            <w:r>
              <w:t xml:space="preserve">P58b. </w:t>
            </w:r>
            <w:r w:rsidRPr="00130CF4">
              <w:t>Se aumenta ema 1 tan atu ajuda harii sentina, han loron hira atu kompletu?</w:t>
            </w:r>
          </w:p>
          <w:p w14:paraId="3B93CF0C" w14:textId="77777777" w:rsidR="005E2A77" w:rsidRPr="00130CF4" w:rsidRDefault="005E2A77" w:rsidP="006E0E65"/>
          <w:p w14:paraId="307ADB99" w14:textId="77777777" w:rsidR="005E2A77" w:rsidRPr="00130CF4" w:rsidRDefault="005E2A77" w:rsidP="006E0E65"/>
          <w:p w14:paraId="7447470F" w14:textId="77777777" w:rsidR="005E2A77" w:rsidRPr="00130CF4" w:rsidRDefault="005E2A77" w:rsidP="006E0E65"/>
        </w:tc>
      </w:tr>
      <w:tr w:rsidR="005E2A77" w:rsidRPr="00130CF4" w14:paraId="6D6D80B3" w14:textId="77777777" w:rsidTr="006E0E65">
        <w:tc>
          <w:tcPr>
            <w:tcW w:w="2972" w:type="dxa"/>
          </w:tcPr>
          <w:p w14:paraId="14D6582A" w14:textId="77777777" w:rsidR="005E2A77" w:rsidRPr="00130CF4" w:rsidRDefault="005E2A77" w:rsidP="006E0E65">
            <w:r w:rsidRPr="00130CF4">
              <w:t>P</w:t>
            </w:r>
            <w:r>
              <w:t>59</w:t>
            </w:r>
            <w:r w:rsidRPr="00130CF4">
              <w:t>. Ita bele hadia/hadiak sentina hira iha fulan ida?</w:t>
            </w:r>
          </w:p>
        </w:tc>
        <w:tc>
          <w:tcPr>
            <w:tcW w:w="6478" w:type="dxa"/>
            <w:gridSpan w:val="2"/>
          </w:tcPr>
          <w:p w14:paraId="7E00F216" w14:textId="77777777" w:rsidR="005E2A77" w:rsidRDefault="005E2A77" w:rsidP="006E0E65"/>
          <w:p w14:paraId="055423FE" w14:textId="77777777" w:rsidR="005E2A77" w:rsidRDefault="005E2A77" w:rsidP="006E0E65"/>
          <w:p w14:paraId="07F56D44" w14:textId="77777777" w:rsidR="005E2A77" w:rsidRPr="00130CF4" w:rsidRDefault="005E2A77" w:rsidP="006E0E65"/>
        </w:tc>
      </w:tr>
      <w:tr w:rsidR="005E2A77" w:rsidRPr="00130CF4" w14:paraId="2192A03D" w14:textId="77777777" w:rsidTr="006E0E65">
        <w:tc>
          <w:tcPr>
            <w:tcW w:w="2972" w:type="dxa"/>
          </w:tcPr>
          <w:p w14:paraId="1CEF394F" w14:textId="77777777" w:rsidR="005E2A77" w:rsidRPr="00130CF4" w:rsidRDefault="005E2A77" w:rsidP="006E0E65">
            <w:r w:rsidRPr="00130CF4">
              <w:t>P</w:t>
            </w:r>
            <w:r>
              <w:t>60</w:t>
            </w:r>
            <w:r w:rsidRPr="00130CF4">
              <w:t>. Se iha kliente barak liu mai husu ba ajuda, oinsa ita bele aumenta ita nia servisu?</w:t>
            </w:r>
          </w:p>
        </w:tc>
        <w:tc>
          <w:tcPr>
            <w:tcW w:w="6478" w:type="dxa"/>
            <w:gridSpan w:val="2"/>
          </w:tcPr>
          <w:p w14:paraId="20763CEE" w14:textId="77777777" w:rsidR="005E2A77" w:rsidRDefault="005E2A77" w:rsidP="006E0E65"/>
          <w:p w14:paraId="730C36E5" w14:textId="77777777" w:rsidR="005E2A77" w:rsidRDefault="005E2A77" w:rsidP="006E0E65"/>
          <w:p w14:paraId="36A2F77D" w14:textId="77777777" w:rsidR="005E2A77" w:rsidRDefault="005E2A77" w:rsidP="006E0E65"/>
          <w:p w14:paraId="24FD3979" w14:textId="77777777" w:rsidR="005E2A77" w:rsidRPr="00130CF4" w:rsidRDefault="005E2A77" w:rsidP="006E0E65"/>
        </w:tc>
      </w:tr>
      <w:tr w:rsidR="005E2A77" w:rsidRPr="00130CF4" w14:paraId="4BDE2A1B" w14:textId="77777777" w:rsidTr="006E0E65">
        <w:tc>
          <w:tcPr>
            <w:tcW w:w="2972" w:type="dxa"/>
          </w:tcPr>
          <w:p w14:paraId="111A105E" w14:textId="77777777" w:rsidR="005E2A77" w:rsidRPr="00130CF4" w:rsidRDefault="005E2A77" w:rsidP="006E0E65">
            <w:r>
              <w:t>P61.</w:t>
            </w:r>
            <w:r w:rsidRPr="00130CF4">
              <w:t xml:space="preserve"> Ita iha oportunidade saida atu haforsa ita nia kapasidade no koniesimentu?</w:t>
            </w:r>
          </w:p>
        </w:tc>
        <w:tc>
          <w:tcPr>
            <w:tcW w:w="6478" w:type="dxa"/>
            <w:gridSpan w:val="2"/>
          </w:tcPr>
          <w:p w14:paraId="2FF28F36" w14:textId="77777777" w:rsidR="005E2A77" w:rsidRDefault="005E2A77" w:rsidP="006E0E65"/>
          <w:p w14:paraId="076CD2C7" w14:textId="77777777" w:rsidR="005E2A77" w:rsidRDefault="005E2A77" w:rsidP="006E0E65"/>
          <w:p w14:paraId="74DECCB2" w14:textId="77777777" w:rsidR="005E2A77" w:rsidRDefault="005E2A77" w:rsidP="006E0E65"/>
          <w:p w14:paraId="225FAF8B" w14:textId="77777777" w:rsidR="005E2A77" w:rsidRPr="00130CF4" w:rsidRDefault="005E2A77" w:rsidP="006E0E65"/>
        </w:tc>
      </w:tr>
      <w:tr w:rsidR="005E2A77" w:rsidRPr="00130CF4" w14:paraId="64B894A0" w14:textId="77777777" w:rsidTr="006E0E65">
        <w:tc>
          <w:tcPr>
            <w:tcW w:w="2972" w:type="dxa"/>
          </w:tcPr>
          <w:p w14:paraId="25023A02" w14:textId="77777777" w:rsidR="005E2A77" w:rsidRPr="00130CF4" w:rsidRDefault="005E2A77" w:rsidP="006E0E65">
            <w:r>
              <w:rPr>
                <w:lang w:val="pt-PT"/>
              </w:rPr>
              <w:lastRenderedPageBreak/>
              <w:t>P6</w:t>
            </w:r>
            <w:r w:rsidRPr="00130CF4">
              <w:rPr>
                <w:lang w:val="pt-PT"/>
              </w:rPr>
              <w:t>2. Iha maneira saida mak governu tulun ita-nia negósiu?</w:t>
            </w:r>
          </w:p>
        </w:tc>
        <w:tc>
          <w:tcPr>
            <w:tcW w:w="6478" w:type="dxa"/>
            <w:gridSpan w:val="2"/>
          </w:tcPr>
          <w:p w14:paraId="61781D4A" w14:textId="77777777" w:rsidR="005E2A77" w:rsidRDefault="005E2A77" w:rsidP="006E0E65"/>
          <w:p w14:paraId="5808936C" w14:textId="77777777" w:rsidR="005E2A77" w:rsidRDefault="005E2A77" w:rsidP="006E0E65"/>
          <w:p w14:paraId="5C0C7385" w14:textId="77777777" w:rsidR="005E2A77" w:rsidRPr="00130CF4" w:rsidRDefault="005E2A77" w:rsidP="006E0E65"/>
        </w:tc>
      </w:tr>
      <w:tr w:rsidR="005E2A77" w:rsidRPr="00130CF4" w14:paraId="3FB2F135" w14:textId="77777777" w:rsidTr="006E0E65">
        <w:tc>
          <w:tcPr>
            <w:tcW w:w="2972" w:type="dxa"/>
          </w:tcPr>
          <w:p w14:paraId="182A99C4" w14:textId="77777777" w:rsidR="005E2A77" w:rsidRPr="00130CF4" w:rsidRDefault="005E2A77" w:rsidP="006E0E65">
            <w:r>
              <w:rPr>
                <w:lang w:val="pt-PT"/>
              </w:rPr>
              <w:t>P63</w:t>
            </w:r>
            <w:r w:rsidRPr="00130CF4">
              <w:rPr>
                <w:lang w:val="pt-PT"/>
              </w:rPr>
              <w:t>. Oinsá mak governu tulun haburas ita-nia negósiu?</w:t>
            </w:r>
          </w:p>
        </w:tc>
        <w:tc>
          <w:tcPr>
            <w:tcW w:w="6478" w:type="dxa"/>
            <w:gridSpan w:val="2"/>
          </w:tcPr>
          <w:p w14:paraId="3559AD4D" w14:textId="77777777" w:rsidR="005E2A77" w:rsidRDefault="005E2A77" w:rsidP="006E0E65"/>
          <w:p w14:paraId="4C5A262F" w14:textId="77777777" w:rsidR="005E2A77" w:rsidRDefault="005E2A77" w:rsidP="006E0E65"/>
          <w:p w14:paraId="3977B04B" w14:textId="77777777" w:rsidR="005E2A77" w:rsidRPr="00130CF4" w:rsidRDefault="005E2A77" w:rsidP="006E0E65"/>
        </w:tc>
      </w:tr>
    </w:tbl>
    <w:p w14:paraId="4EDC4E6D" w14:textId="77777777" w:rsidR="005E2A77" w:rsidRDefault="005E2A77">
      <w:pPr>
        <w:rPr>
          <w:b/>
        </w:rPr>
      </w:pPr>
    </w:p>
    <w:p w14:paraId="74B99312" w14:textId="77777777" w:rsidR="005E2A77" w:rsidRPr="004621FC" w:rsidRDefault="005E2A77">
      <w:pPr>
        <w:rPr>
          <w:b/>
          <w:color w:val="002060"/>
        </w:rPr>
      </w:pPr>
      <w:r w:rsidRPr="004621FC">
        <w:rPr>
          <w:b/>
          <w:color w:val="002060"/>
        </w:rPr>
        <w:t>Observasaun Adisional:</w:t>
      </w:r>
    </w:p>
    <w:tbl>
      <w:tblPr>
        <w:tblStyle w:val="TableGrid"/>
        <w:tblW w:w="9450" w:type="dxa"/>
        <w:tblInd w:w="-5" w:type="dxa"/>
        <w:tblLook w:val="04A0" w:firstRow="1" w:lastRow="0" w:firstColumn="1" w:lastColumn="0" w:noHBand="0" w:noVBand="1"/>
      </w:tblPr>
      <w:tblGrid>
        <w:gridCol w:w="9450"/>
      </w:tblGrid>
      <w:tr w:rsidR="005E2A77" w:rsidRPr="00130CF4" w14:paraId="3F5AC7F2" w14:textId="77777777" w:rsidTr="006E0E65">
        <w:tc>
          <w:tcPr>
            <w:tcW w:w="9450" w:type="dxa"/>
          </w:tcPr>
          <w:p w14:paraId="0E4C13D3" w14:textId="77777777" w:rsidR="005E2A77" w:rsidRPr="00130CF4" w:rsidRDefault="005E2A77">
            <w:pPr>
              <w:rPr>
                <w:b/>
              </w:rPr>
            </w:pPr>
          </w:p>
          <w:p w14:paraId="17A149EA" w14:textId="77777777" w:rsidR="005E2A77" w:rsidRPr="00130CF4" w:rsidRDefault="005E2A77">
            <w:pPr>
              <w:rPr>
                <w:b/>
              </w:rPr>
            </w:pPr>
          </w:p>
          <w:p w14:paraId="219D5BB1" w14:textId="77777777" w:rsidR="005E2A77" w:rsidRPr="00130CF4" w:rsidRDefault="005E2A77">
            <w:pPr>
              <w:rPr>
                <w:b/>
              </w:rPr>
            </w:pPr>
          </w:p>
          <w:p w14:paraId="2CD36C4B" w14:textId="77777777" w:rsidR="005E2A77" w:rsidRPr="00130CF4" w:rsidRDefault="005E2A77">
            <w:pPr>
              <w:rPr>
                <w:b/>
              </w:rPr>
            </w:pPr>
          </w:p>
          <w:p w14:paraId="45EE4EAA" w14:textId="77777777" w:rsidR="005E2A77" w:rsidRPr="00130CF4" w:rsidRDefault="005E2A77">
            <w:pPr>
              <w:rPr>
                <w:b/>
              </w:rPr>
            </w:pPr>
          </w:p>
          <w:p w14:paraId="624CAC4B" w14:textId="77777777" w:rsidR="005E2A77" w:rsidRPr="00130CF4" w:rsidRDefault="005E2A77">
            <w:pPr>
              <w:rPr>
                <w:b/>
              </w:rPr>
            </w:pPr>
          </w:p>
          <w:p w14:paraId="327A9F99" w14:textId="77777777" w:rsidR="005E2A77" w:rsidRPr="00130CF4" w:rsidRDefault="005E2A77">
            <w:pPr>
              <w:rPr>
                <w:b/>
              </w:rPr>
            </w:pPr>
          </w:p>
          <w:p w14:paraId="25498F12" w14:textId="77777777" w:rsidR="005E2A77" w:rsidRPr="00130CF4" w:rsidRDefault="005E2A77">
            <w:pPr>
              <w:rPr>
                <w:b/>
              </w:rPr>
            </w:pPr>
          </w:p>
          <w:p w14:paraId="12025AE4" w14:textId="77777777" w:rsidR="005E2A77" w:rsidRPr="00130CF4" w:rsidRDefault="005E2A77">
            <w:pPr>
              <w:rPr>
                <w:b/>
              </w:rPr>
            </w:pPr>
          </w:p>
          <w:p w14:paraId="7F659CE3" w14:textId="77777777" w:rsidR="005E2A77" w:rsidRPr="00130CF4" w:rsidRDefault="005E2A77">
            <w:pPr>
              <w:rPr>
                <w:b/>
              </w:rPr>
            </w:pPr>
          </w:p>
          <w:p w14:paraId="7840BC47" w14:textId="77777777" w:rsidR="005E2A77" w:rsidRPr="00130CF4" w:rsidRDefault="005E2A77">
            <w:pPr>
              <w:rPr>
                <w:b/>
              </w:rPr>
            </w:pPr>
          </w:p>
          <w:p w14:paraId="6683EDE5" w14:textId="77777777" w:rsidR="005E2A77" w:rsidRPr="00130CF4" w:rsidRDefault="005E2A77">
            <w:pPr>
              <w:rPr>
                <w:b/>
              </w:rPr>
            </w:pPr>
          </w:p>
          <w:p w14:paraId="6E4A5F01" w14:textId="77777777" w:rsidR="005E2A77" w:rsidRPr="00130CF4" w:rsidRDefault="005E2A77">
            <w:pPr>
              <w:rPr>
                <w:b/>
              </w:rPr>
            </w:pPr>
          </w:p>
          <w:p w14:paraId="362B8A06" w14:textId="77777777" w:rsidR="005E2A77" w:rsidRPr="00130CF4" w:rsidRDefault="005E2A77">
            <w:pPr>
              <w:rPr>
                <w:b/>
              </w:rPr>
            </w:pPr>
          </w:p>
        </w:tc>
      </w:tr>
    </w:tbl>
    <w:p w14:paraId="18B5587F" w14:textId="77777777" w:rsidR="005E2A77" w:rsidRPr="00130CF4" w:rsidRDefault="005E2A77">
      <w:pPr>
        <w:rPr>
          <w:b/>
        </w:rPr>
      </w:pPr>
    </w:p>
    <w:p w14:paraId="6C11D2BA" w14:textId="77777777" w:rsidR="005E2A77" w:rsidRDefault="005E2A77" w:rsidP="005E2A77">
      <w:pPr>
        <w:spacing w:after="0" w:line="240" w:lineRule="auto"/>
      </w:pPr>
    </w:p>
    <w:p w14:paraId="02CE0BE1" w14:textId="77777777" w:rsidR="005E2A77" w:rsidRDefault="005E2A77" w:rsidP="005E2A77">
      <w:pPr>
        <w:spacing w:after="0" w:line="240" w:lineRule="auto"/>
      </w:pPr>
    </w:p>
    <w:p w14:paraId="35AA7634" w14:textId="77777777" w:rsidR="005E2A77" w:rsidRDefault="005E2A77" w:rsidP="005E2A77">
      <w:pPr>
        <w:spacing w:after="0" w:line="240" w:lineRule="auto"/>
      </w:pPr>
    </w:p>
    <w:p w14:paraId="67857CF6" w14:textId="77777777" w:rsidR="005E2A77" w:rsidRDefault="005E2A77" w:rsidP="005E2A77">
      <w:pPr>
        <w:spacing w:after="0" w:line="240" w:lineRule="auto"/>
      </w:pPr>
    </w:p>
    <w:p w14:paraId="2BE6C39E" w14:textId="77777777" w:rsidR="005E2A77" w:rsidRDefault="005E2A77" w:rsidP="005E2A77">
      <w:pPr>
        <w:spacing w:after="0" w:line="240" w:lineRule="auto"/>
        <w:rPr>
          <w:b/>
        </w:rPr>
      </w:pPr>
    </w:p>
    <w:p w14:paraId="2AC19F89" w14:textId="565EEA54" w:rsidR="005E2A77" w:rsidRDefault="005E2A77" w:rsidP="005E2A77">
      <w:pPr>
        <w:spacing w:after="0" w:line="240" w:lineRule="auto"/>
        <w:rPr>
          <w:b/>
        </w:rPr>
      </w:pPr>
    </w:p>
    <w:p w14:paraId="5006EF4A" w14:textId="77777777" w:rsidR="005E2A77" w:rsidRDefault="005E2A77" w:rsidP="005E2A77">
      <w:pPr>
        <w:spacing w:after="0" w:line="240" w:lineRule="auto"/>
        <w:rPr>
          <w:b/>
        </w:rPr>
      </w:pPr>
    </w:p>
    <w:p w14:paraId="12A3BF5E" w14:textId="61DECF63" w:rsidR="00700ED9" w:rsidRPr="00700ED9" w:rsidRDefault="00700ED9" w:rsidP="005E2A77">
      <w:pPr>
        <w:pStyle w:val="EndNoteBibliography"/>
        <w:spacing w:after="0"/>
        <w:ind w:left="720" w:hanging="720"/>
        <w:jc w:val="center"/>
        <w:rPr>
          <w:b/>
          <w:sz w:val="48"/>
          <w:szCs w:val="48"/>
          <w:lang w:val="en-AU"/>
        </w:rPr>
      </w:pPr>
    </w:p>
    <w:sectPr w:rsidR="00700ED9" w:rsidRPr="00700ED9" w:rsidSect="00505D0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BFD14" w14:textId="77777777" w:rsidR="00717E5F" w:rsidRDefault="00717E5F">
      <w:pPr>
        <w:spacing w:after="0" w:line="240" w:lineRule="auto"/>
      </w:pPr>
      <w:r>
        <w:separator/>
      </w:r>
    </w:p>
  </w:endnote>
  <w:endnote w:type="continuationSeparator" w:id="0">
    <w:p w14:paraId="3D45EEC2" w14:textId="77777777" w:rsidR="00717E5F" w:rsidRDefault="0071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rlito">
    <w:altName w:val="Calibri"/>
    <w:panose1 w:val="00000000000000000000"/>
    <w:charset w:val="00"/>
    <w:family w:val="auto"/>
    <w:notTrueType/>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AC63" w14:textId="77777777" w:rsidR="006A50CB" w:rsidRDefault="006A5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352747"/>
      <w:docPartObj>
        <w:docPartGallery w:val="Page Numbers (Bottom of Page)"/>
        <w:docPartUnique/>
      </w:docPartObj>
    </w:sdtPr>
    <w:sdtEndPr>
      <w:rPr>
        <w:i/>
        <w:noProof/>
        <w:sz w:val="20"/>
        <w:szCs w:val="20"/>
      </w:rPr>
    </w:sdtEndPr>
    <w:sdtContent>
      <w:p w14:paraId="5E35F963" w14:textId="4612E2EE" w:rsidR="005929FE" w:rsidRPr="00B94923" w:rsidRDefault="005929FE">
        <w:pPr>
          <w:pStyle w:val="Footer"/>
          <w:jc w:val="right"/>
          <w:rPr>
            <w:i/>
            <w:sz w:val="20"/>
            <w:szCs w:val="20"/>
          </w:rPr>
        </w:pPr>
        <w:r w:rsidRPr="00B94923">
          <w:rPr>
            <w:i/>
            <w:sz w:val="20"/>
            <w:szCs w:val="20"/>
          </w:rPr>
          <w:fldChar w:fldCharType="begin"/>
        </w:r>
        <w:r w:rsidRPr="00B94923">
          <w:rPr>
            <w:i/>
            <w:sz w:val="20"/>
            <w:szCs w:val="20"/>
          </w:rPr>
          <w:instrText xml:space="preserve"> PAGE   \* MERGEFORMAT </w:instrText>
        </w:r>
        <w:r w:rsidRPr="00B94923">
          <w:rPr>
            <w:i/>
            <w:sz w:val="20"/>
            <w:szCs w:val="20"/>
          </w:rPr>
          <w:fldChar w:fldCharType="separate"/>
        </w:r>
        <w:r>
          <w:rPr>
            <w:i/>
            <w:noProof/>
            <w:sz w:val="20"/>
            <w:szCs w:val="20"/>
          </w:rPr>
          <w:t>i</w:t>
        </w:r>
        <w:r w:rsidRPr="00B94923">
          <w:rPr>
            <w:i/>
            <w:noProof/>
            <w:sz w:val="20"/>
            <w:szCs w:val="20"/>
          </w:rPr>
          <w:fldChar w:fldCharType="end"/>
        </w:r>
      </w:p>
    </w:sdtContent>
  </w:sdt>
  <w:p w14:paraId="57AD30A4" w14:textId="77777777" w:rsidR="005929FE" w:rsidRDefault="00592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EFFD" w14:textId="77777777" w:rsidR="006A50CB" w:rsidRDefault="006A50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535550"/>
      <w:docPartObj>
        <w:docPartGallery w:val="Page Numbers (Bottom of Page)"/>
        <w:docPartUnique/>
      </w:docPartObj>
    </w:sdtPr>
    <w:sdtEndPr>
      <w:rPr>
        <w:i/>
        <w:noProof/>
        <w:sz w:val="20"/>
        <w:szCs w:val="20"/>
      </w:rPr>
    </w:sdtEndPr>
    <w:sdtContent>
      <w:p w14:paraId="44F87C8F" w14:textId="582649F4" w:rsidR="005929FE" w:rsidRPr="00B94923" w:rsidRDefault="005929FE">
        <w:pPr>
          <w:pStyle w:val="Footer"/>
          <w:jc w:val="right"/>
          <w:rPr>
            <w:i/>
            <w:sz w:val="20"/>
            <w:szCs w:val="20"/>
          </w:rPr>
        </w:pPr>
        <w:r w:rsidRPr="00B94923">
          <w:rPr>
            <w:i/>
            <w:sz w:val="20"/>
            <w:szCs w:val="20"/>
          </w:rPr>
          <w:fldChar w:fldCharType="begin"/>
        </w:r>
        <w:r w:rsidRPr="00B94923">
          <w:rPr>
            <w:i/>
            <w:sz w:val="20"/>
            <w:szCs w:val="20"/>
          </w:rPr>
          <w:instrText xml:space="preserve"> PAGE   \* MERGEFORMAT </w:instrText>
        </w:r>
        <w:r w:rsidRPr="00B94923">
          <w:rPr>
            <w:i/>
            <w:sz w:val="20"/>
            <w:szCs w:val="20"/>
          </w:rPr>
          <w:fldChar w:fldCharType="separate"/>
        </w:r>
        <w:r w:rsidR="006A50CB">
          <w:rPr>
            <w:i/>
            <w:noProof/>
            <w:sz w:val="20"/>
            <w:szCs w:val="20"/>
          </w:rPr>
          <w:t>2</w:t>
        </w:r>
        <w:r w:rsidRPr="00B94923">
          <w:rPr>
            <w:i/>
            <w:noProof/>
            <w:sz w:val="20"/>
            <w:szCs w:val="20"/>
          </w:rPr>
          <w:fldChar w:fldCharType="end"/>
        </w:r>
      </w:p>
    </w:sdtContent>
  </w:sdt>
  <w:p w14:paraId="0BCF5E0F" w14:textId="77777777" w:rsidR="005929FE" w:rsidRDefault="005929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145117"/>
      <w:docPartObj>
        <w:docPartGallery w:val="Page Numbers (Bottom of Page)"/>
        <w:docPartUnique/>
      </w:docPartObj>
    </w:sdtPr>
    <w:sdtEndPr>
      <w:rPr>
        <w:i/>
        <w:noProof/>
        <w:sz w:val="20"/>
        <w:szCs w:val="20"/>
      </w:rPr>
    </w:sdtEndPr>
    <w:sdtContent>
      <w:p w14:paraId="27F1EB93" w14:textId="3DC7CB65" w:rsidR="005929FE" w:rsidRPr="00672571" w:rsidRDefault="005929FE">
        <w:pPr>
          <w:pStyle w:val="Footer"/>
          <w:jc w:val="right"/>
          <w:rPr>
            <w:i/>
            <w:sz w:val="20"/>
            <w:szCs w:val="20"/>
          </w:rPr>
        </w:pPr>
        <w:r w:rsidRPr="00672571">
          <w:rPr>
            <w:i/>
            <w:sz w:val="20"/>
            <w:szCs w:val="20"/>
          </w:rPr>
          <w:fldChar w:fldCharType="begin"/>
        </w:r>
        <w:r w:rsidRPr="00672571">
          <w:rPr>
            <w:i/>
            <w:sz w:val="20"/>
            <w:szCs w:val="20"/>
          </w:rPr>
          <w:instrText xml:space="preserve"> PAGE   \* MERGEFORMAT </w:instrText>
        </w:r>
        <w:r w:rsidRPr="00672571">
          <w:rPr>
            <w:i/>
            <w:sz w:val="20"/>
            <w:szCs w:val="20"/>
          </w:rPr>
          <w:fldChar w:fldCharType="separate"/>
        </w:r>
        <w:r w:rsidR="006A50CB">
          <w:rPr>
            <w:i/>
            <w:noProof/>
            <w:sz w:val="20"/>
            <w:szCs w:val="20"/>
          </w:rPr>
          <w:t>80</w:t>
        </w:r>
        <w:r w:rsidRPr="00672571">
          <w:rPr>
            <w:i/>
            <w:noProof/>
            <w:sz w:val="20"/>
            <w:szCs w:val="20"/>
          </w:rPr>
          <w:fldChar w:fldCharType="end"/>
        </w:r>
      </w:p>
    </w:sdtContent>
  </w:sdt>
  <w:p w14:paraId="06E7201A" w14:textId="77777777" w:rsidR="005929FE" w:rsidRDefault="005929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561670"/>
      <w:docPartObj>
        <w:docPartGallery w:val="Page Numbers (Bottom of Page)"/>
        <w:docPartUnique/>
      </w:docPartObj>
    </w:sdtPr>
    <w:sdtEndPr>
      <w:rPr>
        <w:i/>
        <w:noProof/>
        <w:sz w:val="20"/>
        <w:szCs w:val="20"/>
      </w:rPr>
    </w:sdtEndPr>
    <w:sdtContent>
      <w:p w14:paraId="61B6E7FB" w14:textId="14DB51C9" w:rsidR="005929FE" w:rsidRPr="00B94923" w:rsidRDefault="005929FE">
        <w:pPr>
          <w:pStyle w:val="Footer"/>
          <w:jc w:val="right"/>
          <w:rPr>
            <w:i/>
            <w:sz w:val="20"/>
            <w:szCs w:val="20"/>
          </w:rPr>
        </w:pPr>
        <w:r w:rsidRPr="00B94923">
          <w:rPr>
            <w:i/>
            <w:sz w:val="20"/>
            <w:szCs w:val="20"/>
          </w:rPr>
          <w:fldChar w:fldCharType="begin"/>
        </w:r>
        <w:r w:rsidRPr="00B94923">
          <w:rPr>
            <w:i/>
            <w:sz w:val="20"/>
            <w:szCs w:val="20"/>
          </w:rPr>
          <w:instrText xml:space="preserve"> PAGE   \* MERGEFORMAT </w:instrText>
        </w:r>
        <w:r w:rsidRPr="00B94923">
          <w:rPr>
            <w:i/>
            <w:sz w:val="20"/>
            <w:szCs w:val="20"/>
          </w:rPr>
          <w:fldChar w:fldCharType="separate"/>
        </w:r>
        <w:r w:rsidR="006A50CB">
          <w:rPr>
            <w:i/>
            <w:noProof/>
            <w:sz w:val="20"/>
            <w:szCs w:val="20"/>
          </w:rPr>
          <w:t>88</w:t>
        </w:r>
        <w:r w:rsidRPr="00B94923">
          <w:rPr>
            <w:i/>
            <w:noProof/>
            <w:sz w:val="20"/>
            <w:szCs w:val="20"/>
          </w:rPr>
          <w:fldChar w:fldCharType="end"/>
        </w:r>
      </w:p>
    </w:sdtContent>
  </w:sdt>
  <w:p w14:paraId="40EE682B" w14:textId="77777777" w:rsidR="005929FE" w:rsidRDefault="005929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851023"/>
      <w:docPartObj>
        <w:docPartGallery w:val="Page Numbers (Bottom of Page)"/>
        <w:docPartUnique/>
      </w:docPartObj>
    </w:sdtPr>
    <w:sdtEndPr>
      <w:rPr>
        <w:rFonts w:asciiTheme="minorHAnsi" w:hAnsiTheme="minorHAnsi" w:cstheme="minorHAnsi"/>
        <w:i/>
        <w:noProof/>
        <w:sz w:val="20"/>
        <w:szCs w:val="20"/>
      </w:rPr>
    </w:sdtEndPr>
    <w:sdtContent>
      <w:p w14:paraId="0D8F0C20" w14:textId="11749ECF" w:rsidR="005929FE" w:rsidRPr="00024291" w:rsidRDefault="005929FE">
        <w:pPr>
          <w:pStyle w:val="Footer"/>
          <w:jc w:val="right"/>
          <w:rPr>
            <w:rFonts w:asciiTheme="minorHAnsi" w:hAnsiTheme="minorHAnsi" w:cstheme="minorHAnsi"/>
            <w:i/>
            <w:sz w:val="20"/>
            <w:szCs w:val="20"/>
          </w:rPr>
        </w:pPr>
        <w:r w:rsidRPr="00024291">
          <w:rPr>
            <w:rFonts w:asciiTheme="minorHAnsi" w:hAnsiTheme="minorHAnsi" w:cstheme="minorHAnsi"/>
            <w:i/>
            <w:sz w:val="20"/>
            <w:szCs w:val="20"/>
          </w:rPr>
          <w:fldChar w:fldCharType="begin"/>
        </w:r>
        <w:r w:rsidRPr="00024291">
          <w:rPr>
            <w:rFonts w:asciiTheme="minorHAnsi" w:hAnsiTheme="minorHAnsi" w:cstheme="minorHAnsi"/>
            <w:i/>
            <w:sz w:val="20"/>
            <w:szCs w:val="20"/>
          </w:rPr>
          <w:instrText xml:space="preserve"> PAGE   \* MERGEFORMAT </w:instrText>
        </w:r>
        <w:r w:rsidRPr="00024291">
          <w:rPr>
            <w:rFonts w:asciiTheme="minorHAnsi" w:hAnsiTheme="minorHAnsi" w:cstheme="minorHAnsi"/>
            <w:i/>
            <w:sz w:val="20"/>
            <w:szCs w:val="20"/>
          </w:rPr>
          <w:fldChar w:fldCharType="separate"/>
        </w:r>
        <w:r w:rsidR="006A50CB">
          <w:rPr>
            <w:rFonts w:asciiTheme="minorHAnsi" w:hAnsiTheme="minorHAnsi" w:cstheme="minorHAnsi"/>
            <w:i/>
            <w:noProof/>
            <w:sz w:val="20"/>
            <w:szCs w:val="20"/>
          </w:rPr>
          <w:t>102</w:t>
        </w:r>
        <w:r w:rsidRPr="00024291">
          <w:rPr>
            <w:rFonts w:asciiTheme="minorHAnsi" w:hAnsiTheme="minorHAnsi" w:cstheme="minorHAnsi"/>
            <w:i/>
            <w:noProof/>
            <w:sz w:val="20"/>
            <w:szCs w:val="20"/>
          </w:rPr>
          <w:fldChar w:fldCharType="end"/>
        </w:r>
      </w:p>
    </w:sdtContent>
  </w:sdt>
  <w:p w14:paraId="43D0DCD3" w14:textId="77777777" w:rsidR="005929FE" w:rsidRDefault="005929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79611"/>
      <w:docPartObj>
        <w:docPartGallery w:val="Page Numbers (Bottom of Page)"/>
        <w:docPartUnique/>
      </w:docPartObj>
    </w:sdtPr>
    <w:sdtEndPr>
      <w:rPr>
        <w:rFonts w:asciiTheme="minorHAnsi" w:hAnsiTheme="minorHAnsi" w:cstheme="minorHAnsi"/>
        <w:i/>
        <w:noProof/>
        <w:sz w:val="20"/>
        <w:szCs w:val="20"/>
      </w:rPr>
    </w:sdtEndPr>
    <w:sdtContent>
      <w:p w14:paraId="294C49C6" w14:textId="110FBB2F" w:rsidR="005929FE" w:rsidRPr="00024291" w:rsidRDefault="005929FE">
        <w:pPr>
          <w:pStyle w:val="Footer"/>
          <w:jc w:val="right"/>
          <w:rPr>
            <w:rFonts w:asciiTheme="minorHAnsi" w:hAnsiTheme="minorHAnsi" w:cstheme="minorHAnsi"/>
            <w:i/>
            <w:sz w:val="20"/>
            <w:szCs w:val="20"/>
          </w:rPr>
        </w:pPr>
        <w:r w:rsidRPr="00024291">
          <w:rPr>
            <w:rFonts w:asciiTheme="minorHAnsi" w:hAnsiTheme="minorHAnsi" w:cstheme="minorHAnsi"/>
            <w:i/>
            <w:sz w:val="20"/>
            <w:szCs w:val="20"/>
          </w:rPr>
          <w:fldChar w:fldCharType="begin"/>
        </w:r>
        <w:r w:rsidRPr="00024291">
          <w:rPr>
            <w:rFonts w:asciiTheme="minorHAnsi" w:hAnsiTheme="minorHAnsi" w:cstheme="minorHAnsi"/>
            <w:i/>
            <w:sz w:val="20"/>
            <w:szCs w:val="20"/>
          </w:rPr>
          <w:instrText xml:space="preserve"> PAGE   \* MERGEFORMAT </w:instrText>
        </w:r>
        <w:r w:rsidRPr="00024291">
          <w:rPr>
            <w:rFonts w:asciiTheme="minorHAnsi" w:hAnsiTheme="minorHAnsi" w:cstheme="minorHAnsi"/>
            <w:i/>
            <w:sz w:val="20"/>
            <w:szCs w:val="20"/>
          </w:rPr>
          <w:fldChar w:fldCharType="separate"/>
        </w:r>
        <w:r w:rsidR="006A50CB">
          <w:rPr>
            <w:rFonts w:asciiTheme="minorHAnsi" w:hAnsiTheme="minorHAnsi" w:cstheme="minorHAnsi"/>
            <w:i/>
            <w:noProof/>
            <w:sz w:val="20"/>
            <w:szCs w:val="20"/>
          </w:rPr>
          <w:t>200</w:t>
        </w:r>
        <w:r w:rsidRPr="00024291">
          <w:rPr>
            <w:rFonts w:asciiTheme="minorHAnsi" w:hAnsiTheme="minorHAnsi" w:cstheme="minorHAnsi"/>
            <w:i/>
            <w:noProof/>
            <w:sz w:val="20"/>
            <w:szCs w:val="20"/>
          </w:rPr>
          <w:fldChar w:fldCharType="end"/>
        </w:r>
      </w:p>
    </w:sdtContent>
  </w:sdt>
  <w:p w14:paraId="6EB707C5" w14:textId="77777777" w:rsidR="005929FE" w:rsidRDefault="00592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A99DB" w14:textId="77777777" w:rsidR="00717E5F" w:rsidRDefault="00717E5F">
      <w:pPr>
        <w:spacing w:after="0" w:line="240" w:lineRule="auto"/>
      </w:pPr>
      <w:r>
        <w:separator/>
      </w:r>
    </w:p>
  </w:footnote>
  <w:footnote w:type="continuationSeparator" w:id="0">
    <w:p w14:paraId="31432808" w14:textId="77777777" w:rsidR="00717E5F" w:rsidRDefault="00717E5F">
      <w:pPr>
        <w:spacing w:after="0" w:line="240" w:lineRule="auto"/>
      </w:pPr>
      <w:r>
        <w:continuationSeparator/>
      </w:r>
    </w:p>
  </w:footnote>
  <w:footnote w:id="1">
    <w:p w14:paraId="2898C8EB" w14:textId="5D2BD206" w:rsidR="005929FE" w:rsidRPr="00A46218" w:rsidRDefault="005929FE" w:rsidP="001F7224">
      <w:pPr>
        <w:pStyle w:val="FootnoteText"/>
        <w:jc w:val="both"/>
        <w:rPr>
          <w:rFonts w:asciiTheme="minorHAnsi" w:hAnsiTheme="minorHAnsi" w:cstheme="minorHAnsi"/>
          <w:sz w:val="18"/>
          <w:szCs w:val="18"/>
          <w:lang w:val="en-AU"/>
        </w:rPr>
      </w:pPr>
      <w:r w:rsidRPr="00A46218">
        <w:rPr>
          <w:rStyle w:val="FootnoteReference"/>
          <w:rFonts w:asciiTheme="minorHAnsi" w:hAnsiTheme="minorHAnsi" w:cstheme="minorHAnsi"/>
          <w:sz w:val="18"/>
          <w:szCs w:val="18"/>
        </w:rPr>
        <w:footnoteRef/>
      </w:r>
      <w:r w:rsidRPr="00A46218">
        <w:rPr>
          <w:rFonts w:asciiTheme="minorHAnsi" w:hAnsiTheme="minorHAnsi" w:cstheme="minorHAnsi"/>
          <w:sz w:val="18"/>
          <w:szCs w:val="18"/>
        </w:rPr>
        <w:t xml:space="preserve"> </w:t>
      </w:r>
      <w:r w:rsidRPr="00A46218">
        <w:rPr>
          <w:rFonts w:asciiTheme="minorHAnsi" w:hAnsiTheme="minorHAnsi" w:cstheme="minorHAnsi"/>
          <w:sz w:val="18"/>
          <w:szCs w:val="18"/>
          <w:lang w:val="en-AU"/>
        </w:rPr>
        <w:t xml:space="preserve">Not all </w:t>
      </w:r>
      <w:r w:rsidRPr="006C4CA2">
        <w:rPr>
          <w:rFonts w:asciiTheme="minorHAnsi" w:hAnsiTheme="minorHAnsi" w:cstheme="minorHAnsi"/>
          <w:i/>
          <w:sz w:val="18"/>
          <w:szCs w:val="18"/>
          <w:lang w:val="en-AU"/>
        </w:rPr>
        <w:t>aldeia</w:t>
      </w:r>
      <w:r w:rsidRPr="00A46218">
        <w:rPr>
          <w:rFonts w:asciiTheme="minorHAnsi" w:hAnsiTheme="minorHAnsi" w:cstheme="minorHAnsi"/>
          <w:sz w:val="18"/>
          <w:szCs w:val="18"/>
          <w:lang w:val="en-AU"/>
        </w:rPr>
        <w:t xml:space="preserve"> in </w:t>
      </w:r>
      <w:r>
        <w:rPr>
          <w:rFonts w:asciiTheme="minorHAnsi" w:hAnsiTheme="minorHAnsi" w:cstheme="minorHAnsi"/>
          <w:sz w:val="18"/>
          <w:szCs w:val="18"/>
          <w:lang w:val="en-AU"/>
        </w:rPr>
        <w:t xml:space="preserve">each post administrative post was sampled. Only </w:t>
      </w:r>
      <w:r w:rsidRPr="006C4CA2">
        <w:rPr>
          <w:rFonts w:asciiTheme="minorHAnsi" w:hAnsiTheme="minorHAnsi" w:cstheme="minorHAnsi"/>
          <w:i/>
          <w:sz w:val="18"/>
          <w:szCs w:val="18"/>
          <w:lang w:val="en-AU"/>
        </w:rPr>
        <w:t>aldeia</w:t>
      </w:r>
      <w:r>
        <w:rPr>
          <w:rFonts w:asciiTheme="minorHAnsi" w:hAnsiTheme="minorHAnsi" w:cstheme="minorHAnsi"/>
          <w:sz w:val="18"/>
          <w:szCs w:val="18"/>
          <w:lang w:val="en-AU"/>
        </w:rPr>
        <w:t xml:space="preserve"> with 100% ODF status were included.</w:t>
      </w:r>
    </w:p>
  </w:footnote>
  <w:footnote w:id="2">
    <w:p w14:paraId="0860A535" w14:textId="77777777" w:rsidR="005929FE" w:rsidRPr="00A46218" w:rsidRDefault="005929FE">
      <w:pPr>
        <w:pStyle w:val="FootnoteText"/>
        <w:rPr>
          <w:sz w:val="16"/>
          <w:szCs w:val="16"/>
          <w:lang w:val="en-AU"/>
        </w:rPr>
      </w:pPr>
      <w:r w:rsidRPr="00A46218">
        <w:rPr>
          <w:rStyle w:val="FootnoteReference"/>
          <w:sz w:val="16"/>
          <w:szCs w:val="16"/>
        </w:rPr>
        <w:footnoteRef/>
      </w:r>
      <w:r w:rsidRPr="00A46218">
        <w:rPr>
          <w:sz w:val="16"/>
          <w:szCs w:val="16"/>
        </w:rPr>
        <w:t xml:space="preserve"> </w:t>
      </w:r>
      <w:r w:rsidRPr="00A46218">
        <w:rPr>
          <w:rFonts w:asciiTheme="minorHAnsi" w:hAnsiTheme="minorHAnsi" w:cstheme="minorHAnsi"/>
          <w:sz w:val="16"/>
          <w:szCs w:val="16"/>
        </w:rPr>
        <w:t xml:space="preserve">Difficulty in seeing, walking </w:t>
      </w:r>
      <w:r>
        <w:rPr>
          <w:rFonts w:asciiTheme="minorHAnsi" w:hAnsiTheme="minorHAnsi" w:cstheme="minorHAnsi"/>
          <w:sz w:val="16"/>
          <w:szCs w:val="16"/>
        </w:rPr>
        <w:t xml:space="preserve">and </w:t>
      </w:r>
      <w:r w:rsidRPr="00A46218">
        <w:rPr>
          <w:rFonts w:asciiTheme="minorHAnsi" w:hAnsiTheme="minorHAnsi" w:cstheme="minorHAnsi"/>
          <w:sz w:val="16"/>
          <w:szCs w:val="16"/>
        </w:rPr>
        <w:t xml:space="preserve">or with self-care. In this section, </w:t>
      </w:r>
      <w:r>
        <w:rPr>
          <w:rFonts w:asciiTheme="minorHAnsi" w:hAnsiTheme="minorHAnsi" w:cstheme="minorHAnsi"/>
          <w:sz w:val="16"/>
          <w:szCs w:val="16"/>
        </w:rPr>
        <w:t>if one household had family member with more than one difficulty above, it was only calculated once.</w:t>
      </w:r>
    </w:p>
  </w:footnote>
  <w:footnote w:id="3">
    <w:p w14:paraId="4603E91B" w14:textId="77777777" w:rsidR="005929FE" w:rsidRPr="009F1848" w:rsidRDefault="005929FE" w:rsidP="00F73B12">
      <w:pPr>
        <w:pStyle w:val="FootnoteText"/>
        <w:rPr>
          <w:rFonts w:asciiTheme="minorHAnsi" w:hAnsiTheme="minorHAnsi" w:cstheme="minorHAnsi"/>
          <w:sz w:val="16"/>
          <w:szCs w:val="16"/>
          <w:lang w:val="en-AU"/>
        </w:rPr>
      </w:pPr>
      <w:r w:rsidRPr="009F1848">
        <w:rPr>
          <w:rStyle w:val="FootnoteReference"/>
          <w:rFonts w:asciiTheme="minorHAnsi" w:hAnsiTheme="minorHAnsi" w:cstheme="minorHAnsi"/>
          <w:sz w:val="16"/>
          <w:szCs w:val="16"/>
        </w:rPr>
        <w:footnoteRef/>
      </w:r>
      <w:r w:rsidRPr="009F1848">
        <w:rPr>
          <w:rFonts w:asciiTheme="minorHAnsi" w:hAnsiTheme="minorHAnsi" w:cstheme="minorHAnsi"/>
          <w:sz w:val="16"/>
          <w:szCs w:val="16"/>
        </w:rPr>
        <w:t xml:space="preserve"> </w:t>
      </w:r>
      <w:r>
        <w:rPr>
          <w:rFonts w:asciiTheme="minorHAnsi" w:hAnsiTheme="minorHAnsi" w:cstheme="minorHAnsi"/>
          <w:sz w:val="16"/>
          <w:szCs w:val="16"/>
          <w:lang w:val="en-AU"/>
        </w:rPr>
        <w:t>Those classified in the ‘uni</w:t>
      </w:r>
      <w:r w:rsidRPr="009F1848">
        <w:rPr>
          <w:rFonts w:asciiTheme="minorHAnsi" w:hAnsiTheme="minorHAnsi" w:cstheme="minorHAnsi"/>
          <w:sz w:val="16"/>
          <w:szCs w:val="16"/>
          <w:lang w:val="en-AU"/>
        </w:rPr>
        <w:t>mproved</w:t>
      </w:r>
      <w:r>
        <w:rPr>
          <w:rFonts w:asciiTheme="minorHAnsi" w:hAnsiTheme="minorHAnsi" w:cstheme="minorHAnsi"/>
          <w:sz w:val="16"/>
          <w:szCs w:val="16"/>
          <w:lang w:val="en-AU"/>
        </w:rPr>
        <w:t xml:space="preserve"> toilet’ group includes those who used a hanging toilet and those who practiced open defecation.</w:t>
      </w:r>
    </w:p>
  </w:footnote>
  <w:footnote w:id="4">
    <w:p w14:paraId="1F1294FD" w14:textId="77777777" w:rsidR="005929FE" w:rsidRPr="003D3A98" w:rsidRDefault="005929FE" w:rsidP="00F73B12">
      <w:pPr>
        <w:pStyle w:val="FootnoteText"/>
        <w:rPr>
          <w:rFonts w:asciiTheme="minorHAnsi" w:hAnsiTheme="minorHAnsi" w:cstheme="minorHAnsi"/>
          <w:sz w:val="16"/>
          <w:szCs w:val="16"/>
          <w:lang w:val="en-AU"/>
        </w:rPr>
      </w:pPr>
      <w:r w:rsidRPr="003D3A98">
        <w:rPr>
          <w:rStyle w:val="FootnoteReference"/>
          <w:rFonts w:asciiTheme="minorHAnsi" w:hAnsiTheme="minorHAnsi" w:cstheme="minorHAnsi"/>
          <w:sz w:val="16"/>
          <w:szCs w:val="16"/>
        </w:rPr>
        <w:footnoteRef/>
      </w:r>
      <w:r w:rsidRPr="003D3A98">
        <w:rPr>
          <w:rFonts w:asciiTheme="minorHAnsi" w:hAnsiTheme="minorHAnsi" w:cstheme="minorHAnsi"/>
          <w:sz w:val="16"/>
          <w:szCs w:val="16"/>
        </w:rPr>
        <w:t xml:space="preserve"> </w:t>
      </w:r>
      <w:r w:rsidRPr="003D3A98">
        <w:rPr>
          <w:rFonts w:asciiTheme="minorHAnsi" w:hAnsiTheme="minorHAnsi" w:cstheme="minorHAnsi"/>
          <w:sz w:val="16"/>
          <w:szCs w:val="16"/>
          <w:lang w:val="en-AU"/>
        </w:rPr>
        <w:t xml:space="preserve">Having </w:t>
      </w:r>
      <w:r>
        <w:rPr>
          <w:rFonts w:asciiTheme="minorHAnsi" w:hAnsiTheme="minorHAnsi" w:cstheme="minorHAnsi"/>
          <w:sz w:val="16"/>
          <w:szCs w:val="16"/>
          <w:lang w:val="en-AU"/>
        </w:rPr>
        <w:t xml:space="preserve">a </w:t>
      </w:r>
      <w:r w:rsidRPr="003D3A98">
        <w:rPr>
          <w:rFonts w:asciiTheme="minorHAnsi" w:hAnsiTheme="minorHAnsi" w:cstheme="minorHAnsi"/>
          <w:sz w:val="16"/>
          <w:szCs w:val="16"/>
          <w:lang w:val="en-AU"/>
        </w:rPr>
        <w:t xml:space="preserve">specific place </w:t>
      </w:r>
      <w:r>
        <w:rPr>
          <w:rFonts w:asciiTheme="minorHAnsi" w:hAnsiTheme="minorHAnsi" w:cstheme="minorHAnsi"/>
          <w:sz w:val="16"/>
          <w:szCs w:val="16"/>
          <w:lang w:val="en-AU"/>
        </w:rPr>
        <w:t>for</w:t>
      </w:r>
      <w:r w:rsidRPr="003D3A98">
        <w:rPr>
          <w:rFonts w:asciiTheme="minorHAnsi" w:hAnsiTheme="minorHAnsi" w:cstheme="minorHAnsi"/>
          <w:sz w:val="16"/>
          <w:szCs w:val="16"/>
          <w:lang w:val="en-AU"/>
        </w:rPr>
        <w:t xml:space="preserve"> handwashing</w:t>
      </w:r>
      <w:r>
        <w:rPr>
          <w:rFonts w:asciiTheme="minorHAnsi" w:hAnsiTheme="minorHAnsi" w:cstheme="minorHAnsi"/>
          <w:sz w:val="16"/>
          <w:szCs w:val="16"/>
          <w:lang w:val="en-AU"/>
        </w:rPr>
        <w:t xml:space="preserve"> in the home.</w:t>
      </w:r>
    </w:p>
  </w:footnote>
  <w:footnote w:id="5">
    <w:p w14:paraId="26EA8222" w14:textId="77777777" w:rsidR="005929FE" w:rsidRPr="003A7A9A" w:rsidRDefault="005929FE" w:rsidP="00F73B12">
      <w:pPr>
        <w:pStyle w:val="FootnoteText"/>
        <w:rPr>
          <w:rFonts w:asciiTheme="minorHAnsi" w:hAnsiTheme="minorHAnsi" w:cstheme="minorHAnsi"/>
          <w:sz w:val="16"/>
          <w:szCs w:val="16"/>
        </w:rPr>
      </w:pPr>
      <w:r w:rsidRPr="003A7A9A">
        <w:rPr>
          <w:rStyle w:val="FootnoteReference"/>
          <w:rFonts w:asciiTheme="minorHAnsi" w:hAnsiTheme="minorHAnsi" w:cstheme="minorHAnsi"/>
          <w:sz w:val="16"/>
          <w:szCs w:val="16"/>
        </w:rPr>
        <w:footnoteRef/>
      </w:r>
      <w:r w:rsidRPr="003A7A9A">
        <w:rPr>
          <w:rFonts w:asciiTheme="minorHAnsi" w:hAnsiTheme="minorHAnsi" w:cstheme="minorHAnsi"/>
          <w:sz w:val="16"/>
          <w:szCs w:val="16"/>
        </w:rPr>
        <w:t xml:space="preserve"> Difficulty in seeing, hearing, walking or climbing steps, remembering or concentrating, with self-care such as washing or dressing, and difficulty to understand or being understood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FA3E0" w14:textId="77777777" w:rsidR="006A50CB" w:rsidRDefault="006A5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09BA" w14:textId="77777777" w:rsidR="006A50CB" w:rsidRDefault="006A50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9B520" w14:textId="77777777" w:rsidR="006A50CB" w:rsidRDefault="006A5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FAD"/>
    <w:multiLevelType w:val="hybridMultilevel"/>
    <w:tmpl w:val="22928920"/>
    <w:lvl w:ilvl="0" w:tplc="6A04B444">
      <w:start w:val="3"/>
      <w:numFmt w:val="upperLetter"/>
      <w:lvlText w:val="%1."/>
      <w:lvlJc w:val="left"/>
      <w:pPr>
        <w:ind w:left="720" w:hanging="360"/>
      </w:pPr>
      <w:rPr>
        <w:rFonts w:ascii="Calibri" w:eastAsia="Calibri" w:hAnsi="Calibri" w:cs="Calibri"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4506B3"/>
    <w:multiLevelType w:val="hybridMultilevel"/>
    <w:tmpl w:val="4B266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D025E"/>
    <w:multiLevelType w:val="hybridMultilevel"/>
    <w:tmpl w:val="FD28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116DF"/>
    <w:multiLevelType w:val="multilevel"/>
    <w:tmpl w:val="40C8B640"/>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DA1197"/>
    <w:multiLevelType w:val="hybridMultilevel"/>
    <w:tmpl w:val="ECE24D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C4DC5"/>
    <w:multiLevelType w:val="hybridMultilevel"/>
    <w:tmpl w:val="90548A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20498A"/>
    <w:multiLevelType w:val="hybridMultilevel"/>
    <w:tmpl w:val="FE4AF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76EC2"/>
    <w:multiLevelType w:val="hybridMultilevel"/>
    <w:tmpl w:val="D0247FEA"/>
    <w:lvl w:ilvl="0" w:tplc="93ACD928">
      <w:start w:val="1"/>
      <w:numFmt w:val="bullet"/>
      <w:lvlText w:val=""/>
      <w:lvlJc w:val="left"/>
      <w:pPr>
        <w:ind w:left="720" w:hanging="360"/>
      </w:pPr>
      <w:rPr>
        <w:rFonts w:ascii="Symbol" w:hAnsi="Symbol" w:hint="default"/>
      </w:rPr>
    </w:lvl>
    <w:lvl w:ilvl="1" w:tplc="6D34C982">
      <w:start w:val="1"/>
      <w:numFmt w:val="bullet"/>
      <w:lvlText w:val="o"/>
      <w:lvlJc w:val="left"/>
      <w:pPr>
        <w:ind w:left="1440" w:hanging="360"/>
      </w:pPr>
      <w:rPr>
        <w:rFonts w:ascii="Courier New" w:hAnsi="Courier New" w:cs="Courier New" w:hint="default"/>
      </w:rPr>
    </w:lvl>
    <w:lvl w:ilvl="2" w:tplc="0B60CD60">
      <w:start w:val="1"/>
      <w:numFmt w:val="bullet"/>
      <w:lvlText w:val=""/>
      <w:lvlJc w:val="left"/>
      <w:pPr>
        <w:ind w:left="2160" w:hanging="360"/>
      </w:pPr>
      <w:rPr>
        <w:rFonts w:ascii="Wingdings" w:hAnsi="Wingdings" w:hint="default"/>
      </w:rPr>
    </w:lvl>
    <w:lvl w:ilvl="3" w:tplc="79A8BFE2">
      <w:start w:val="1"/>
      <w:numFmt w:val="bullet"/>
      <w:lvlText w:val=""/>
      <w:lvlJc w:val="left"/>
      <w:pPr>
        <w:ind w:left="2880" w:hanging="360"/>
      </w:pPr>
      <w:rPr>
        <w:rFonts w:ascii="Symbol" w:hAnsi="Symbol" w:hint="default"/>
      </w:rPr>
    </w:lvl>
    <w:lvl w:ilvl="4" w:tplc="E7F8D9C0">
      <w:start w:val="1"/>
      <w:numFmt w:val="bullet"/>
      <w:lvlText w:val="o"/>
      <w:lvlJc w:val="left"/>
      <w:pPr>
        <w:ind w:left="3600" w:hanging="360"/>
      </w:pPr>
      <w:rPr>
        <w:rFonts w:ascii="Courier New" w:hAnsi="Courier New" w:cs="Courier New" w:hint="default"/>
      </w:rPr>
    </w:lvl>
    <w:lvl w:ilvl="5" w:tplc="1EB098DA">
      <w:start w:val="1"/>
      <w:numFmt w:val="bullet"/>
      <w:lvlText w:val=""/>
      <w:lvlJc w:val="left"/>
      <w:pPr>
        <w:ind w:left="4320" w:hanging="360"/>
      </w:pPr>
      <w:rPr>
        <w:rFonts w:ascii="Wingdings" w:hAnsi="Wingdings" w:hint="default"/>
      </w:rPr>
    </w:lvl>
    <w:lvl w:ilvl="6" w:tplc="6F7EB3FC">
      <w:start w:val="1"/>
      <w:numFmt w:val="bullet"/>
      <w:lvlText w:val=""/>
      <w:lvlJc w:val="left"/>
      <w:pPr>
        <w:ind w:left="5040" w:hanging="360"/>
      </w:pPr>
      <w:rPr>
        <w:rFonts w:ascii="Symbol" w:hAnsi="Symbol" w:hint="default"/>
      </w:rPr>
    </w:lvl>
    <w:lvl w:ilvl="7" w:tplc="6EE0F878">
      <w:start w:val="1"/>
      <w:numFmt w:val="bullet"/>
      <w:lvlText w:val="o"/>
      <w:lvlJc w:val="left"/>
      <w:pPr>
        <w:ind w:left="5760" w:hanging="360"/>
      </w:pPr>
      <w:rPr>
        <w:rFonts w:ascii="Courier New" w:hAnsi="Courier New" w:cs="Courier New" w:hint="default"/>
      </w:rPr>
    </w:lvl>
    <w:lvl w:ilvl="8" w:tplc="B0B496C6">
      <w:start w:val="1"/>
      <w:numFmt w:val="bullet"/>
      <w:lvlText w:val=""/>
      <w:lvlJc w:val="left"/>
      <w:pPr>
        <w:ind w:left="6480" w:hanging="360"/>
      </w:pPr>
      <w:rPr>
        <w:rFonts w:ascii="Wingdings" w:hAnsi="Wingdings" w:hint="default"/>
      </w:rPr>
    </w:lvl>
  </w:abstractNum>
  <w:abstractNum w:abstractNumId="8" w15:restartNumberingAfterBreak="0">
    <w:nsid w:val="1EE4578A"/>
    <w:multiLevelType w:val="hybridMultilevel"/>
    <w:tmpl w:val="1FB6EB32"/>
    <w:lvl w:ilvl="0" w:tplc="8606F2D4">
      <w:start w:val="2"/>
      <w:numFmt w:val="bullet"/>
      <w:lvlText w:val="-"/>
      <w:lvlJc w:val="left"/>
      <w:pPr>
        <w:ind w:left="720" w:hanging="360"/>
      </w:pPr>
      <w:rPr>
        <w:rFonts w:ascii="Calibri" w:eastAsia="Calibri" w:hAnsi="Calibri" w:cs="Calibri" w:hint="default"/>
      </w:rPr>
    </w:lvl>
    <w:lvl w:ilvl="1" w:tplc="6FA482C8">
      <w:start w:val="1"/>
      <w:numFmt w:val="bullet"/>
      <w:lvlText w:val="o"/>
      <w:lvlJc w:val="left"/>
      <w:pPr>
        <w:ind w:left="1440" w:hanging="360"/>
      </w:pPr>
      <w:rPr>
        <w:rFonts w:ascii="Courier New" w:hAnsi="Courier New" w:cs="Courier New" w:hint="default"/>
      </w:rPr>
    </w:lvl>
    <w:lvl w:ilvl="2" w:tplc="BAB086EE">
      <w:start w:val="1"/>
      <w:numFmt w:val="bullet"/>
      <w:lvlText w:val=""/>
      <w:lvlJc w:val="left"/>
      <w:pPr>
        <w:ind w:left="2160" w:hanging="360"/>
      </w:pPr>
      <w:rPr>
        <w:rFonts w:ascii="Wingdings" w:hAnsi="Wingdings" w:hint="default"/>
      </w:rPr>
    </w:lvl>
    <w:lvl w:ilvl="3" w:tplc="E2346AF0">
      <w:start w:val="1"/>
      <w:numFmt w:val="bullet"/>
      <w:lvlText w:val=""/>
      <w:lvlJc w:val="left"/>
      <w:pPr>
        <w:ind w:left="2880" w:hanging="360"/>
      </w:pPr>
      <w:rPr>
        <w:rFonts w:ascii="Symbol" w:hAnsi="Symbol" w:hint="default"/>
      </w:rPr>
    </w:lvl>
    <w:lvl w:ilvl="4" w:tplc="0A16476C">
      <w:start w:val="1"/>
      <w:numFmt w:val="bullet"/>
      <w:lvlText w:val="o"/>
      <w:lvlJc w:val="left"/>
      <w:pPr>
        <w:ind w:left="3600" w:hanging="360"/>
      </w:pPr>
      <w:rPr>
        <w:rFonts w:ascii="Courier New" w:hAnsi="Courier New" w:cs="Courier New" w:hint="default"/>
      </w:rPr>
    </w:lvl>
    <w:lvl w:ilvl="5" w:tplc="6DBEB3F4">
      <w:start w:val="1"/>
      <w:numFmt w:val="bullet"/>
      <w:lvlText w:val=""/>
      <w:lvlJc w:val="left"/>
      <w:pPr>
        <w:ind w:left="4320" w:hanging="360"/>
      </w:pPr>
      <w:rPr>
        <w:rFonts w:ascii="Wingdings" w:hAnsi="Wingdings" w:hint="default"/>
      </w:rPr>
    </w:lvl>
    <w:lvl w:ilvl="6" w:tplc="2334D4FC">
      <w:start w:val="1"/>
      <w:numFmt w:val="bullet"/>
      <w:lvlText w:val=""/>
      <w:lvlJc w:val="left"/>
      <w:pPr>
        <w:ind w:left="5040" w:hanging="360"/>
      </w:pPr>
      <w:rPr>
        <w:rFonts w:ascii="Symbol" w:hAnsi="Symbol" w:hint="default"/>
      </w:rPr>
    </w:lvl>
    <w:lvl w:ilvl="7" w:tplc="6136CA5A">
      <w:start w:val="1"/>
      <w:numFmt w:val="bullet"/>
      <w:lvlText w:val="o"/>
      <w:lvlJc w:val="left"/>
      <w:pPr>
        <w:ind w:left="5760" w:hanging="360"/>
      </w:pPr>
      <w:rPr>
        <w:rFonts w:ascii="Courier New" w:hAnsi="Courier New" w:cs="Courier New" w:hint="default"/>
      </w:rPr>
    </w:lvl>
    <w:lvl w:ilvl="8" w:tplc="55C62652">
      <w:start w:val="1"/>
      <w:numFmt w:val="bullet"/>
      <w:lvlText w:val=""/>
      <w:lvlJc w:val="left"/>
      <w:pPr>
        <w:ind w:left="6480" w:hanging="360"/>
      </w:pPr>
      <w:rPr>
        <w:rFonts w:ascii="Wingdings" w:hAnsi="Wingdings" w:hint="default"/>
      </w:rPr>
    </w:lvl>
  </w:abstractNum>
  <w:abstractNum w:abstractNumId="9" w15:restartNumberingAfterBreak="0">
    <w:nsid w:val="284B7E00"/>
    <w:multiLevelType w:val="hybridMultilevel"/>
    <w:tmpl w:val="508EC29C"/>
    <w:lvl w:ilvl="0" w:tplc="5D64218E">
      <w:start w:val="1"/>
      <w:numFmt w:val="bullet"/>
      <w:lvlText w:val="o"/>
      <w:lvlJc w:val="left"/>
      <w:pPr>
        <w:ind w:left="720" w:hanging="360"/>
      </w:pPr>
      <w:rPr>
        <w:rFonts w:ascii="Courier New" w:hAnsi="Courier New" w:cs="Courier New" w:hint="default"/>
      </w:rPr>
    </w:lvl>
    <w:lvl w:ilvl="1" w:tplc="CAC8ED1C">
      <w:start w:val="1"/>
      <w:numFmt w:val="bullet"/>
      <w:lvlText w:val="o"/>
      <w:lvlJc w:val="left"/>
      <w:pPr>
        <w:ind w:left="1440" w:hanging="360"/>
      </w:pPr>
      <w:rPr>
        <w:rFonts w:ascii="Courier New" w:hAnsi="Courier New" w:cs="Courier New" w:hint="default"/>
      </w:rPr>
    </w:lvl>
    <w:lvl w:ilvl="2" w:tplc="F4D4ED92">
      <w:start w:val="1"/>
      <w:numFmt w:val="bullet"/>
      <w:lvlText w:val=""/>
      <w:lvlJc w:val="left"/>
      <w:pPr>
        <w:ind w:left="2160" w:hanging="360"/>
      </w:pPr>
      <w:rPr>
        <w:rFonts w:ascii="Wingdings" w:hAnsi="Wingdings" w:hint="default"/>
      </w:rPr>
    </w:lvl>
    <w:lvl w:ilvl="3" w:tplc="9216FC76">
      <w:start w:val="1"/>
      <w:numFmt w:val="bullet"/>
      <w:lvlText w:val=""/>
      <w:lvlJc w:val="left"/>
      <w:pPr>
        <w:ind w:left="2880" w:hanging="360"/>
      </w:pPr>
      <w:rPr>
        <w:rFonts w:ascii="Symbol" w:hAnsi="Symbol" w:hint="default"/>
      </w:rPr>
    </w:lvl>
    <w:lvl w:ilvl="4" w:tplc="D3526CAE">
      <w:start w:val="1"/>
      <w:numFmt w:val="bullet"/>
      <w:lvlText w:val="o"/>
      <w:lvlJc w:val="left"/>
      <w:pPr>
        <w:ind w:left="3600" w:hanging="360"/>
      </w:pPr>
      <w:rPr>
        <w:rFonts w:ascii="Courier New" w:hAnsi="Courier New" w:cs="Courier New" w:hint="default"/>
      </w:rPr>
    </w:lvl>
    <w:lvl w:ilvl="5" w:tplc="B45E0F3C">
      <w:start w:val="1"/>
      <w:numFmt w:val="bullet"/>
      <w:lvlText w:val=""/>
      <w:lvlJc w:val="left"/>
      <w:pPr>
        <w:ind w:left="4320" w:hanging="360"/>
      </w:pPr>
      <w:rPr>
        <w:rFonts w:ascii="Wingdings" w:hAnsi="Wingdings" w:hint="default"/>
      </w:rPr>
    </w:lvl>
    <w:lvl w:ilvl="6" w:tplc="C7FC8EDE">
      <w:start w:val="1"/>
      <w:numFmt w:val="bullet"/>
      <w:lvlText w:val=""/>
      <w:lvlJc w:val="left"/>
      <w:pPr>
        <w:ind w:left="5040" w:hanging="360"/>
      </w:pPr>
      <w:rPr>
        <w:rFonts w:ascii="Symbol" w:hAnsi="Symbol" w:hint="default"/>
      </w:rPr>
    </w:lvl>
    <w:lvl w:ilvl="7" w:tplc="489AB728">
      <w:start w:val="1"/>
      <w:numFmt w:val="bullet"/>
      <w:lvlText w:val="o"/>
      <w:lvlJc w:val="left"/>
      <w:pPr>
        <w:ind w:left="5760" w:hanging="360"/>
      </w:pPr>
      <w:rPr>
        <w:rFonts w:ascii="Courier New" w:hAnsi="Courier New" w:cs="Courier New" w:hint="default"/>
      </w:rPr>
    </w:lvl>
    <w:lvl w:ilvl="8" w:tplc="FF9CCC3A">
      <w:start w:val="1"/>
      <w:numFmt w:val="bullet"/>
      <w:lvlText w:val=""/>
      <w:lvlJc w:val="left"/>
      <w:pPr>
        <w:ind w:left="6480" w:hanging="360"/>
      </w:pPr>
      <w:rPr>
        <w:rFonts w:ascii="Wingdings" w:hAnsi="Wingdings" w:hint="default"/>
      </w:rPr>
    </w:lvl>
  </w:abstractNum>
  <w:abstractNum w:abstractNumId="10" w15:restartNumberingAfterBreak="0">
    <w:nsid w:val="29090114"/>
    <w:multiLevelType w:val="hybridMultilevel"/>
    <w:tmpl w:val="47CE03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D864BE"/>
    <w:multiLevelType w:val="hybridMultilevel"/>
    <w:tmpl w:val="456228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AA5532"/>
    <w:multiLevelType w:val="multilevel"/>
    <w:tmpl w:val="4A1C7890"/>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C200A1D"/>
    <w:multiLevelType w:val="multilevel"/>
    <w:tmpl w:val="43DCBB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D14C04"/>
    <w:multiLevelType w:val="hybridMultilevel"/>
    <w:tmpl w:val="EB281AE2"/>
    <w:lvl w:ilvl="0" w:tplc="A4CA787E">
      <w:start w:val="1"/>
      <w:numFmt w:val="bullet"/>
      <w:lvlText w:val="o"/>
      <w:lvlJc w:val="left"/>
      <w:pPr>
        <w:ind w:left="720" w:hanging="360"/>
      </w:pPr>
      <w:rPr>
        <w:rFonts w:ascii="Courier New" w:hAnsi="Courier New" w:cs="Courier New" w:hint="default"/>
        <w:color w:val="000000"/>
      </w:rPr>
    </w:lvl>
    <w:lvl w:ilvl="1" w:tplc="FAF8A114">
      <w:start w:val="1"/>
      <w:numFmt w:val="bullet"/>
      <w:lvlText w:val="o"/>
      <w:lvlJc w:val="left"/>
      <w:pPr>
        <w:ind w:left="1440" w:hanging="360"/>
      </w:pPr>
      <w:rPr>
        <w:rFonts w:ascii="Courier New" w:hAnsi="Courier New" w:cs="Courier New" w:hint="default"/>
      </w:rPr>
    </w:lvl>
    <w:lvl w:ilvl="2" w:tplc="2D384D68">
      <w:start w:val="1"/>
      <w:numFmt w:val="bullet"/>
      <w:lvlText w:val=""/>
      <w:lvlJc w:val="left"/>
      <w:pPr>
        <w:ind w:left="2160" w:hanging="360"/>
      </w:pPr>
      <w:rPr>
        <w:rFonts w:ascii="Wingdings" w:hAnsi="Wingdings" w:hint="default"/>
      </w:rPr>
    </w:lvl>
    <w:lvl w:ilvl="3" w:tplc="033C7130">
      <w:start w:val="1"/>
      <w:numFmt w:val="bullet"/>
      <w:lvlText w:val=""/>
      <w:lvlJc w:val="left"/>
      <w:pPr>
        <w:ind w:left="2880" w:hanging="360"/>
      </w:pPr>
      <w:rPr>
        <w:rFonts w:ascii="Symbol" w:hAnsi="Symbol" w:hint="default"/>
      </w:rPr>
    </w:lvl>
    <w:lvl w:ilvl="4" w:tplc="B46E5EC0">
      <w:start w:val="1"/>
      <w:numFmt w:val="bullet"/>
      <w:lvlText w:val="o"/>
      <w:lvlJc w:val="left"/>
      <w:pPr>
        <w:ind w:left="3600" w:hanging="360"/>
      </w:pPr>
      <w:rPr>
        <w:rFonts w:ascii="Courier New" w:hAnsi="Courier New" w:cs="Courier New" w:hint="default"/>
      </w:rPr>
    </w:lvl>
    <w:lvl w:ilvl="5" w:tplc="61BCED48">
      <w:start w:val="1"/>
      <w:numFmt w:val="bullet"/>
      <w:lvlText w:val=""/>
      <w:lvlJc w:val="left"/>
      <w:pPr>
        <w:ind w:left="4320" w:hanging="360"/>
      </w:pPr>
      <w:rPr>
        <w:rFonts w:ascii="Wingdings" w:hAnsi="Wingdings" w:hint="default"/>
      </w:rPr>
    </w:lvl>
    <w:lvl w:ilvl="6" w:tplc="8E06EECA">
      <w:start w:val="1"/>
      <w:numFmt w:val="bullet"/>
      <w:lvlText w:val=""/>
      <w:lvlJc w:val="left"/>
      <w:pPr>
        <w:ind w:left="5040" w:hanging="360"/>
      </w:pPr>
      <w:rPr>
        <w:rFonts w:ascii="Symbol" w:hAnsi="Symbol" w:hint="default"/>
      </w:rPr>
    </w:lvl>
    <w:lvl w:ilvl="7" w:tplc="5CEEB50C">
      <w:start w:val="1"/>
      <w:numFmt w:val="bullet"/>
      <w:lvlText w:val="o"/>
      <w:lvlJc w:val="left"/>
      <w:pPr>
        <w:ind w:left="5760" w:hanging="360"/>
      </w:pPr>
      <w:rPr>
        <w:rFonts w:ascii="Courier New" w:hAnsi="Courier New" w:cs="Courier New" w:hint="default"/>
      </w:rPr>
    </w:lvl>
    <w:lvl w:ilvl="8" w:tplc="253A7ADC">
      <w:start w:val="1"/>
      <w:numFmt w:val="bullet"/>
      <w:lvlText w:val=""/>
      <w:lvlJc w:val="left"/>
      <w:pPr>
        <w:ind w:left="6480" w:hanging="360"/>
      </w:pPr>
      <w:rPr>
        <w:rFonts w:ascii="Wingdings" w:hAnsi="Wingdings" w:hint="default"/>
      </w:rPr>
    </w:lvl>
  </w:abstractNum>
  <w:abstractNum w:abstractNumId="15" w15:restartNumberingAfterBreak="0">
    <w:nsid w:val="320D619A"/>
    <w:multiLevelType w:val="hybridMultilevel"/>
    <w:tmpl w:val="14A09DBA"/>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6" w15:restartNumberingAfterBreak="0">
    <w:nsid w:val="322D162D"/>
    <w:multiLevelType w:val="hybridMultilevel"/>
    <w:tmpl w:val="01EC2B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CD1D74"/>
    <w:multiLevelType w:val="multilevel"/>
    <w:tmpl w:val="29F06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163FA6"/>
    <w:multiLevelType w:val="multilevel"/>
    <w:tmpl w:val="1506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F3F9A"/>
    <w:multiLevelType w:val="hybridMultilevel"/>
    <w:tmpl w:val="735CE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60D1A"/>
    <w:multiLevelType w:val="hybridMultilevel"/>
    <w:tmpl w:val="C41E66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430C48"/>
    <w:multiLevelType w:val="multilevel"/>
    <w:tmpl w:val="92204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21610BB"/>
    <w:multiLevelType w:val="hybridMultilevel"/>
    <w:tmpl w:val="0F3CE4E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B87DA8"/>
    <w:multiLevelType w:val="hybridMultilevel"/>
    <w:tmpl w:val="B4D25D8C"/>
    <w:lvl w:ilvl="0" w:tplc="3E64DEAC">
      <w:start w:val="2"/>
      <w:numFmt w:val="bullet"/>
      <w:lvlText w:val="-"/>
      <w:lvlJc w:val="left"/>
      <w:pPr>
        <w:ind w:left="720" w:hanging="360"/>
      </w:pPr>
      <w:rPr>
        <w:rFonts w:ascii="Calibri" w:eastAsia="Calibri" w:hAnsi="Calibri" w:cs="Calibri" w:hint="default"/>
      </w:rPr>
    </w:lvl>
    <w:lvl w:ilvl="1" w:tplc="E67006B8">
      <w:start w:val="1"/>
      <w:numFmt w:val="bullet"/>
      <w:lvlText w:val="o"/>
      <w:lvlJc w:val="left"/>
      <w:pPr>
        <w:ind w:left="1440" w:hanging="360"/>
      </w:pPr>
      <w:rPr>
        <w:rFonts w:ascii="Courier New" w:hAnsi="Courier New" w:cs="Courier New" w:hint="default"/>
      </w:rPr>
    </w:lvl>
    <w:lvl w:ilvl="2" w:tplc="1B70DBD8">
      <w:start w:val="1"/>
      <w:numFmt w:val="bullet"/>
      <w:lvlText w:val=""/>
      <w:lvlJc w:val="left"/>
      <w:pPr>
        <w:ind w:left="2160" w:hanging="360"/>
      </w:pPr>
      <w:rPr>
        <w:rFonts w:ascii="Wingdings" w:hAnsi="Wingdings" w:hint="default"/>
      </w:rPr>
    </w:lvl>
    <w:lvl w:ilvl="3" w:tplc="A3E03AC6">
      <w:start w:val="1"/>
      <w:numFmt w:val="bullet"/>
      <w:lvlText w:val=""/>
      <w:lvlJc w:val="left"/>
      <w:pPr>
        <w:ind w:left="2880" w:hanging="360"/>
      </w:pPr>
      <w:rPr>
        <w:rFonts w:ascii="Symbol" w:hAnsi="Symbol" w:hint="default"/>
      </w:rPr>
    </w:lvl>
    <w:lvl w:ilvl="4" w:tplc="194A7872">
      <w:start w:val="1"/>
      <w:numFmt w:val="bullet"/>
      <w:lvlText w:val="o"/>
      <w:lvlJc w:val="left"/>
      <w:pPr>
        <w:ind w:left="3600" w:hanging="360"/>
      </w:pPr>
      <w:rPr>
        <w:rFonts w:ascii="Courier New" w:hAnsi="Courier New" w:cs="Courier New" w:hint="default"/>
      </w:rPr>
    </w:lvl>
    <w:lvl w:ilvl="5" w:tplc="4068483C">
      <w:start w:val="1"/>
      <w:numFmt w:val="bullet"/>
      <w:lvlText w:val=""/>
      <w:lvlJc w:val="left"/>
      <w:pPr>
        <w:ind w:left="4320" w:hanging="360"/>
      </w:pPr>
      <w:rPr>
        <w:rFonts w:ascii="Wingdings" w:hAnsi="Wingdings" w:hint="default"/>
      </w:rPr>
    </w:lvl>
    <w:lvl w:ilvl="6" w:tplc="7298B6FA">
      <w:start w:val="1"/>
      <w:numFmt w:val="bullet"/>
      <w:lvlText w:val=""/>
      <w:lvlJc w:val="left"/>
      <w:pPr>
        <w:ind w:left="5040" w:hanging="360"/>
      </w:pPr>
      <w:rPr>
        <w:rFonts w:ascii="Symbol" w:hAnsi="Symbol" w:hint="default"/>
      </w:rPr>
    </w:lvl>
    <w:lvl w:ilvl="7" w:tplc="4BC4F810">
      <w:start w:val="1"/>
      <w:numFmt w:val="bullet"/>
      <w:lvlText w:val="o"/>
      <w:lvlJc w:val="left"/>
      <w:pPr>
        <w:ind w:left="5760" w:hanging="360"/>
      </w:pPr>
      <w:rPr>
        <w:rFonts w:ascii="Courier New" w:hAnsi="Courier New" w:cs="Courier New" w:hint="default"/>
      </w:rPr>
    </w:lvl>
    <w:lvl w:ilvl="8" w:tplc="19145A36">
      <w:start w:val="1"/>
      <w:numFmt w:val="bullet"/>
      <w:lvlText w:val=""/>
      <w:lvlJc w:val="left"/>
      <w:pPr>
        <w:ind w:left="6480" w:hanging="360"/>
      </w:pPr>
      <w:rPr>
        <w:rFonts w:ascii="Wingdings" w:hAnsi="Wingdings" w:hint="default"/>
      </w:rPr>
    </w:lvl>
  </w:abstractNum>
  <w:abstractNum w:abstractNumId="24" w15:restartNumberingAfterBreak="0">
    <w:nsid w:val="450345DE"/>
    <w:multiLevelType w:val="multilevel"/>
    <w:tmpl w:val="4272951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808FD"/>
    <w:multiLevelType w:val="multilevel"/>
    <w:tmpl w:val="1BBC84E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79F6F91"/>
    <w:multiLevelType w:val="hybridMultilevel"/>
    <w:tmpl w:val="9A52E8F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8F3F1F"/>
    <w:multiLevelType w:val="multilevel"/>
    <w:tmpl w:val="711803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AA26BA5"/>
    <w:multiLevelType w:val="hybridMultilevel"/>
    <w:tmpl w:val="F3CE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665AFE"/>
    <w:multiLevelType w:val="multilevel"/>
    <w:tmpl w:val="298090E2"/>
    <w:lvl w:ilvl="0">
      <w:start w:val="4"/>
      <w:numFmt w:val="decimal"/>
      <w:lvlText w:val="%1"/>
      <w:lvlJc w:val="left"/>
      <w:pPr>
        <w:ind w:left="435" w:hanging="435"/>
      </w:pPr>
      <w:rPr>
        <w:rFonts w:hint="default"/>
      </w:rPr>
    </w:lvl>
    <w:lvl w:ilvl="1">
      <w:start w:val="7"/>
      <w:numFmt w:val="decimal"/>
      <w:lvlText w:val="%1.%2"/>
      <w:lvlJc w:val="left"/>
      <w:pPr>
        <w:ind w:left="718" w:hanging="435"/>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15:restartNumberingAfterBreak="0">
    <w:nsid w:val="4B7D4F7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D66C98"/>
    <w:multiLevelType w:val="hybridMultilevel"/>
    <w:tmpl w:val="4A3E83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9970B8"/>
    <w:multiLevelType w:val="multilevel"/>
    <w:tmpl w:val="200E122A"/>
    <w:lvl w:ilvl="0">
      <w:start w:val="1"/>
      <w:numFmt w:val="upperLetter"/>
      <w:lvlText w:val="%1."/>
      <w:lvlJc w:val="left"/>
      <w:pPr>
        <w:ind w:left="720" w:firstLine="360"/>
      </w:pPr>
      <w:rPr>
        <w:rFonts w:ascii="Calibri" w:eastAsia="Calibri" w:hAnsi="Calibri" w:cs="Calibri"/>
        <w:b/>
        <w:sz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15:restartNumberingAfterBreak="0">
    <w:nsid w:val="50CB2FAF"/>
    <w:multiLevelType w:val="multilevel"/>
    <w:tmpl w:val="5E80D52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A750CD0"/>
    <w:multiLevelType w:val="hybridMultilevel"/>
    <w:tmpl w:val="5E3ED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B24D0A"/>
    <w:multiLevelType w:val="multilevel"/>
    <w:tmpl w:val="9334CBDA"/>
    <w:lvl w:ilvl="0">
      <w:start w:val="1"/>
      <w:numFmt w:val="upperLetter"/>
      <w:lvlText w:val="%1."/>
      <w:lvlJc w:val="left"/>
      <w:pPr>
        <w:ind w:left="720" w:firstLine="360"/>
      </w:pPr>
      <w:rPr>
        <w:rFonts w:ascii="Calibri" w:eastAsia="Calibri" w:hAnsi="Calibri" w:cs="Calibri"/>
        <w:b/>
        <w:sz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15:restartNumberingAfterBreak="0">
    <w:nsid w:val="63575864"/>
    <w:multiLevelType w:val="multilevel"/>
    <w:tmpl w:val="82E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D3A1A"/>
    <w:multiLevelType w:val="hybridMultilevel"/>
    <w:tmpl w:val="E15C13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791E22"/>
    <w:multiLevelType w:val="multilevel"/>
    <w:tmpl w:val="7E76D2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D676842"/>
    <w:multiLevelType w:val="hybridMultilevel"/>
    <w:tmpl w:val="DD9406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FF1006"/>
    <w:multiLevelType w:val="hybridMultilevel"/>
    <w:tmpl w:val="4C90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564834"/>
    <w:multiLevelType w:val="multilevel"/>
    <w:tmpl w:val="75BAE10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15:restartNumberingAfterBreak="0">
    <w:nsid w:val="787F6CB7"/>
    <w:multiLevelType w:val="multilevel"/>
    <w:tmpl w:val="131EDABE"/>
    <w:lvl w:ilvl="0">
      <w:start w:val="4"/>
      <w:numFmt w:val="decimal"/>
      <w:lvlText w:val="%1"/>
      <w:lvlJc w:val="left"/>
      <w:pPr>
        <w:ind w:left="600" w:hanging="600"/>
      </w:pPr>
      <w:rPr>
        <w:rFonts w:hint="default"/>
        <w:b w:val="0"/>
        <w:color w:val="000000"/>
      </w:rPr>
    </w:lvl>
    <w:lvl w:ilvl="1">
      <w:start w:val="3"/>
      <w:numFmt w:val="decimal"/>
      <w:lvlText w:val="%1.%2"/>
      <w:lvlJc w:val="left"/>
      <w:pPr>
        <w:ind w:left="600" w:hanging="600"/>
      </w:pPr>
      <w:rPr>
        <w:rFonts w:hint="default"/>
        <w:b w:val="0"/>
        <w:color w:val="000000"/>
      </w:rPr>
    </w:lvl>
    <w:lvl w:ilvl="2">
      <w:start w:val="2"/>
      <w:numFmt w:val="decimal"/>
      <w:lvlText w:val="%1.%2.%3"/>
      <w:lvlJc w:val="left"/>
      <w:pPr>
        <w:ind w:left="720" w:hanging="720"/>
      </w:pPr>
      <w:rPr>
        <w:rFonts w:hint="default"/>
        <w:b w:val="0"/>
        <w:color w:val="000000"/>
      </w:rPr>
    </w:lvl>
    <w:lvl w:ilvl="3">
      <w:start w:val="3"/>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3" w15:restartNumberingAfterBreak="0">
    <w:nsid w:val="78FD59A5"/>
    <w:multiLevelType w:val="multilevel"/>
    <w:tmpl w:val="8C08B93A"/>
    <w:lvl w:ilvl="0">
      <w:start w:val="1"/>
      <w:numFmt w:val="upperLetter"/>
      <w:lvlText w:val="%1."/>
      <w:lvlJc w:val="left"/>
      <w:pPr>
        <w:ind w:left="720" w:firstLine="360"/>
      </w:pPr>
      <w:rPr>
        <w:rFonts w:ascii="Calibri" w:eastAsia="Calibri" w:hAnsi="Calibri" w:cs="Calibri"/>
        <w:b/>
        <w:sz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15:restartNumberingAfterBreak="0">
    <w:nsid w:val="797F5E65"/>
    <w:multiLevelType w:val="multilevel"/>
    <w:tmpl w:val="2124D432"/>
    <w:lvl w:ilvl="0">
      <w:start w:val="1"/>
      <w:numFmt w:val="upperLetter"/>
      <w:lvlText w:val="%1."/>
      <w:lvlJc w:val="left"/>
      <w:pPr>
        <w:ind w:left="720" w:firstLine="360"/>
      </w:pPr>
      <w:rPr>
        <w:rFonts w:ascii="Calibri" w:eastAsia="Calibri" w:hAnsi="Calibri" w:cs="Calibri"/>
        <w:b/>
        <w:sz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15:restartNumberingAfterBreak="0">
    <w:nsid w:val="7992295D"/>
    <w:multiLevelType w:val="hybridMultilevel"/>
    <w:tmpl w:val="3118EFA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46" w15:restartNumberingAfterBreak="0">
    <w:nsid w:val="7AD871C8"/>
    <w:multiLevelType w:val="hybridMultilevel"/>
    <w:tmpl w:val="D1EE37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F309BF"/>
    <w:multiLevelType w:val="hybridMultilevel"/>
    <w:tmpl w:val="0AC0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3A40B4"/>
    <w:multiLevelType w:val="hybridMultilevel"/>
    <w:tmpl w:val="E7346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FA685E"/>
    <w:multiLevelType w:val="hybridMultilevel"/>
    <w:tmpl w:val="57469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12"/>
  </w:num>
  <w:num w:numId="3">
    <w:abstractNumId w:val="13"/>
  </w:num>
  <w:num w:numId="4">
    <w:abstractNumId w:val="28"/>
  </w:num>
  <w:num w:numId="5">
    <w:abstractNumId w:val="4"/>
  </w:num>
  <w:num w:numId="6">
    <w:abstractNumId w:val="46"/>
  </w:num>
  <w:num w:numId="7">
    <w:abstractNumId w:val="5"/>
  </w:num>
  <w:num w:numId="8">
    <w:abstractNumId w:val="31"/>
  </w:num>
  <w:num w:numId="9">
    <w:abstractNumId w:val="16"/>
  </w:num>
  <w:num w:numId="10">
    <w:abstractNumId w:val="20"/>
  </w:num>
  <w:num w:numId="11">
    <w:abstractNumId w:val="22"/>
  </w:num>
  <w:num w:numId="12">
    <w:abstractNumId w:val="37"/>
  </w:num>
  <w:num w:numId="13">
    <w:abstractNumId w:val="11"/>
  </w:num>
  <w:num w:numId="14">
    <w:abstractNumId w:val="34"/>
  </w:num>
  <w:num w:numId="15">
    <w:abstractNumId w:val="42"/>
  </w:num>
  <w:num w:numId="16">
    <w:abstractNumId w:val="24"/>
  </w:num>
  <w:num w:numId="17">
    <w:abstractNumId w:val="3"/>
  </w:num>
  <w:num w:numId="18">
    <w:abstractNumId w:val="45"/>
  </w:num>
  <w:num w:numId="19">
    <w:abstractNumId w:val="15"/>
  </w:num>
  <w:num w:numId="20">
    <w:abstractNumId w:val="29"/>
  </w:num>
  <w:num w:numId="21">
    <w:abstractNumId w:val="10"/>
  </w:num>
  <w:num w:numId="22">
    <w:abstractNumId w:val="6"/>
  </w:num>
  <w:num w:numId="23">
    <w:abstractNumId w:val="40"/>
  </w:num>
  <w:num w:numId="24">
    <w:abstractNumId w:val="26"/>
  </w:num>
  <w:num w:numId="25">
    <w:abstractNumId w:val="39"/>
  </w:num>
  <w:num w:numId="26">
    <w:abstractNumId w:val="25"/>
  </w:num>
  <w:num w:numId="27">
    <w:abstractNumId w:val="17"/>
  </w:num>
  <w:num w:numId="28">
    <w:abstractNumId w:val="38"/>
  </w:num>
  <w:num w:numId="29">
    <w:abstractNumId w:val="43"/>
  </w:num>
  <w:num w:numId="30">
    <w:abstractNumId w:val="32"/>
  </w:num>
  <w:num w:numId="31">
    <w:abstractNumId w:val="9"/>
  </w:num>
  <w:num w:numId="32">
    <w:abstractNumId w:val="14"/>
  </w:num>
  <w:num w:numId="33">
    <w:abstractNumId w:val="35"/>
  </w:num>
  <w:num w:numId="34">
    <w:abstractNumId w:val="44"/>
  </w:num>
  <w:num w:numId="35">
    <w:abstractNumId w:val="8"/>
  </w:num>
  <w:num w:numId="36">
    <w:abstractNumId w:val="23"/>
  </w:num>
  <w:num w:numId="37">
    <w:abstractNumId w:val="7"/>
  </w:num>
  <w:num w:numId="38">
    <w:abstractNumId w:val="0"/>
  </w:num>
  <w:num w:numId="39">
    <w:abstractNumId w:val="36"/>
  </w:num>
  <w:num w:numId="40">
    <w:abstractNumId w:val="18"/>
  </w:num>
  <w:num w:numId="41">
    <w:abstractNumId w:val="1"/>
  </w:num>
  <w:num w:numId="42">
    <w:abstractNumId w:val="49"/>
  </w:num>
  <w:num w:numId="43">
    <w:abstractNumId w:val="19"/>
  </w:num>
  <w:num w:numId="44">
    <w:abstractNumId w:val="48"/>
  </w:num>
  <w:num w:numId="45">
    <w:abstractNumId w:val="47"/>
  </w:num>
  <w:num w:numId="46">
    <w:abstractNumId w:val="2"/>
  </w:num>
  <w:num w:numId="47">
    <w:abstractNumId w:val="33"/>
  </w:num>
  <w:num w:numId="48">
    <w:abstractNumId w:val="21"/>
  </w:num>
  <w:num w:numId="49">
    <w:abstractNumId w:val="27"/>
  </w:num>
  <w:num w:numId="50">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8A7B42"/>
    <w:rsid w:val="0000344E"/>
    <w:rsid w:val="0000454B"/>
    <w:rsid w:val="00004925"/>
    <w:rsid w:val="00005C03"/>
    <w:rsid w:val="0000636B"/>
    <w:rsid w:val="00006AAC"/>
    <w:rsid w:val="000074A7"/>
    <w:rsid w:val="000117DD"/>
    <w:rsid w:val="00012567"/>
    <w:rsid w:val="00012C15"/>
    <w:rsid w:val="00026962"/>
    <w:rsid w:val="000317C3"/>
    <w:rsid w:val="000370DF"/>
    <w:rsid w:val="00040ABB"/>
    <w:rsid w:val="00040E83"/>
    <w:rsid w:val="00046E9A"/>
    <w:rsid w:val="00050DEF"/>
    <w:rsid w:val="00051C38"/>
    <w:rsid w:val="00053DA0"/>
    <w:rsid w:val="00055D5F"/>
    <w:rsid w:val="000634F9"/>
    <w:rsid w:val="000652E8"/>
    <w:rsid w:val="0006557D"/>
    <w:rsid w:val="000667A9"/>
    <w:rsid w:val="00077EBC"/>
    <w:rsid w:val="00080D57"/>
    <w:rsid w:val="00085348"/>
    <w:rsid w:val="00086D85"/>
    <w:rsid w:val="00092DCD"/>
    <w:rsid w:val="00094989"/>
    <w:rsid w:val="000A13F1"/>
    <w:rsid w:val="000A426D"/>
    <w:rsid w:val="000A53BF"/>
    <w:rsid w:val="000A6588"/>
    <w:rsid w:val="000B1732"/>
    <w:rsid w:val="000C073E"/>
    <w:rsid w:val="000C1B36"/>
    <w:rsid w:val="000C2B06"/>
    <w:rsid w:val="000C47EA"/>
    <w:rsid w:val="000C4DF1"/>
    <w:rsid w:val="000C7187"/>
    <w:rsid w:val="000D0E2D"/>
    <w:rsid w:val="000D23F5"/>
    <w:rsid w:val="000D316D"/>
    <w:rsid w:val="000D532F"/>
    <w:rsid w:val="000D6059"/>
    <w:rsid w:val="000D67B7"/>
    <w:rsid w:val="000E12B4"/>
    <w:rsid w:val="000E3182"/>
    <w:rsid w:val="000E3A2E"/>
    <w:rsid w:val="000E7A24"/>
    <w:rsid w:val="000F0339"/>
    <w:rsid w:val="000F1B74"/>
    <w:rsid w:val="000F1D07"/>
    <w:rsid w:val="000F3C89"/>
    <w:rsid w:val="000F49C4"/>
    <w:rsid w:val="000F5BED"/>
    <w:rsid w:val="000F61A7"/>
    <w:rsid w:val="00104D07"/>
    <w:rsid w:val="00112D31"/>
    <w:rsid w:val="00116C5A"/>
    <w:rsid w:val="00121AB5"/>
    <w:rsid w:val="00125AD5"/>
    <w:rsid w:val="00130605"/>
    <w:rsid w:val="00133743"/>
    <w:rsid w:val="00136A48"/>
    <w:rsid w:val="001405AA"/>
    <w:rsid w:val="00140753"/>
    <w:rsid w:val="00140CF4"/>
    <w:rsid w:val="0014172C"/>
    <w:rsid w:val="00141A65"/>
    <w:rsid w:val="001447C7"/>
    <w:rsid w:val="0014570C"/>
    <w:rsid w:val="00152A69"/>
    <w:rsid w:val="001546A3"/>
    <w:rsid w:val="00156F21"/>
    <w:rsid w:val="00157913"/>
    <w:rsid w:val="001610DC"/>
    <w:rsid w:val="001627A1"/>
    <w:rsid w:val="0016487F"/>
    <w:rsid w:val="00167774"/>
    <w:rsid w:val="00167AB4"/>
    <w:rsid w:val="00177D52"/>
    <w:rsid w:val="00185284"/>
    <w:rsid w:val="001926FE"/>
    <w:rsid w:val="001929CC"/>
    <w:rsid w:val="00196776"/>
    <w:rsid w:val="001A0BE0"/>
    <w:rsid w:val="001A5F1D"/>
    <w:rsid w:val="001A77EB"/>
    <w:rsid w:val="001A7A73"/>
    <w:rsid w:val="001B00A8"/>
    <w:rsid w:val="001B028B"/>
    <w:rsid w:val="001B2188"/>
    <w:rsid w:val="001B2B1C"/>
    <w:rsid w:val="001B5DEB"/>
    <w:rsid w:val="001B74B7"/>
    <w:rsid w:val="001C173F"/>
    <w:rsid w:val="001C645C"/>
    <w:rsid w:val="001D25C9"/>
    <w:rsid w:val="001D3C55"/>
    <w:rsid w:val="001D64BC"/>
    <w:rsid w:val="001D6D0E"/>
    <w:rsid w:val="001E286E"/>
    <w:rsid w:val="001E2DFB"/>
    <w:rsid w:val="001E62CF"/>
    <w:rsid w:val="001E78B6"/>
    <w:rsid w:val="001F3473"/>
    <w:rsid w:val="001F3813"/>
    <w:rsid w:val="001F57CD"/>
    <w:rsid w:val="001F7224"/>
    <w:rsid w:val="00201923"/>
    <w:rsid w:val="002032E8"/>
    <w:rsid w:val="00206B7C"/>
    <w:rsid w:val="0022060E"/>
    <w:rsid w:val="002211E3"/>
    <w:rsid w:val="0022300B"/>
    <w:rsid w:val="0022476A"/>
    <w:rsid w:val="002319CC"/>
    <w:rsid w:val="002440BE"/>
    <w:rsid w:val="00247722"/>
    <w:rsid w:val="002541FE"/>
    <w:rsid w:val="00254CFE"/>
    <w:rsid w:val="00256320"/>
    <w:rsid w:val="002615DB"/>
    <w:rsid w:val="00261D1F"/>
    <w:rsid w:val="00273B38"/>
    <w:rsid w:val="002741E9"/>
    <w:rsid w:val="00281910"/>
    <w:rsid w:val="0028240E"/>
    <w:rsid w:val="0028361D"/>
    <w:rsid w:val="0028495F"/>
    <w:rsid w:val="00285661"/>
    <w:rsid w:val="00286918"/>
    <w:rsid w:val="00287306"/>
    <w:rsid w:val="00293E88"/>
    <w:rsid w:val="002A0F5F"/>
    <w:rsid w:val="002A0FF0"/>
    <w:rsid w:val="002A205D"/>
    <w:rsid w:val="002A4B33"/>
    <w:rsid w:val="002A70B0"/>
    <w:rsid w:val="002B03BE"/>
    <w:rsid w:val="002B308A"/>
    <w:rsid w:val="002B79B3"/>
    <w:rsid w:val="002C19D5"/>
    <w:rsid w:val="002C28B5"/>
    <w:rsid w:val="002C68CC"/>
    <w:rsid w:val="002C6FBD"/>
    <w:rsid w:val="002D346F"/>
    <w:rsid w:val="002D4D81"/>
    <w:rsid w:val="002E0034"/>
    <w:rsid w:val="002E0719"/>
    <w:rsid w:val="002E3F10"/>
    <w:rsid w:val="002E58CF"/>
    <w:rsid w:val="002E595F"/>
    <w:rsid w:val="002E60D0"/>
    <w:rsid w:val="002F2BE2"/>
    <w:rsid w:val="002F305E"/>
    <w:rsid w:val="002F53C2"/>
    <w:rsid w:val="002F5C0A"/>
    <w:rsid w:val="002F750E"/>
    <w:rsid w:val="0030238A"/>
    <w:rsid w:val="0031170C"/>
    <w:rsid w:val="00321992"/>
    <w:rsid w:val="00322CB3"/>
    <w:rsid w:val="00331F48"/>
    <w:rsid w:val="003341F7"/>
    <w:rsid w:val="0034065A"/>
    <w:rsid w:val="0034071F"/>
    <w:rsid w:val="0034223D"/>
    <w:rsid w:val="0034789A"/>
    <w:rsid w:val="00354FC1"/>
    <w:rsid w:val="0036134D"/>
    <w:rsid w:val="003651D6"/>
    <w:rsid w:val="00366B0E"/>
    <w:rsid w:val="00366E3A"/>
    <w:rsid w:val="003672B0"/>
    <w:rsid w:val="00371DCC"/>
    <w:rsid w:val="003725A9"/>
    <w:rsid w:val="003738E0"/>
    <w:rsid w:val="00374346"/>
    <w:rsid w:val="003804BE"/>
    <w:rsid w:val="003843FD"/>
    <w:rsid w:val="00387828"/>
    <w:rsid w:val="00387F8D"/>
    <w:rsid w:val="00390A03"/>
    <w:rsid w:val="00392560"/>
    <w:rsid w:val="00393F00"/>
    <w:rsid w:val="00396774"/>
    <w:rsid w:val="003A24BA"/>
    <w:rsid w:val="003A3C7F"/>
    <w:rsid w:val="003B019C"/>
    <w:rsid w:val="003B657A"/>
    <w:rsid w:val="003D69FC"/>
    <w:rsid w:val="003E0799"/>
    <w:rsid w:val="003E255B"/>
    <w:rsid w:val="003E2C5B"/>
    <w:rsid w:val="003F037F"/>
    <w:rsid w:val="003F6F6F"/>
    <w:rsid w:val="00400A1F"/>
    <w:rsid w:val="00402559"/>
    <w:rsid w:val="0040298D"/>
    <w:rsid w:val="0040565E"/>
    <w:rsid w:val="004063BF"/>
    <w:rsid w:val="0041199F"/>
    <w:rsid w:val="00411BE9"/>
    <w:rsid w:val="00413CCD"/>
    <w:rsid w:val="00414D1C"/>
    <w:rsid w:val="004159EA"/>
    <w:rsid w:val="00417824"/>
    <w:rsid w:val="0042144C"/>
    <w:rsid w:val="004221DF"/>
    <w:rsid w:val="00422F8C"/>
    <w:rsid w:val="00423636"/>
    <w:rsid w:val="00424454"/>
    <w:rsid w:val="00426A10"/>
    <w:rsid w:val="004352FF"/>
    <w:rsid w:val="004355B0"/>
    <w:rsid w:val="0044176A"/>
    <w:rsid w:val="00445A8A"/>
    <w:rsid w:val="00447269"/>
    <w:rsid w:val="004519B1"/>
    <w:rsid w:val="004541BE"/>
    <w:rsid w:val="00457EC6"/>
    <w:rsid w:val="00460794"/>
    <w:rsid w:val="00462507"/>
    <w:rsid w:val="0046335E"/>
    <w:rsid w:val="0047707C"/>
    <w:rsid w:val="004823CF"/>
    <w:rsid w:val="00482A87"/>
    <w:rsid w:val="0049049E"/>
    <w:rsid w:val="00496854"/>
    <w:rsid w:val="004A0566"/>
    <w:rsid w:val="004A284C"/>
    <w:rsid w:val="004A2A99"/>
    <w:rsid w:val="004A6DED"/>
    <w:rsid w:val="004B00E7"/>
    <w:rsid w:val="004B089B"/>
    <w:rsid w:val="004B18CA"/>
    <w:rsid w:val="004B1D59"/>
    <w:rsid w:val="004B5226"/>
    <w:rsid w:val="004C007F"/>
    <w:rsid w:val="004C148B"/>
    <w:rsid w:val="004D3969"/>
    <w:rsid w:val="004D3FC6"/>
    <w:rsid w:val="004E093F"/>
    <w:rsid w:val="004E12A0"/>
    <w:rsid w:val="004E3720"/>
    <w:rsid w:val="004E539D"/>
    <w:rsid w:val="004E6C4E"/>
    <w:rsid w:val="004F080C"/>
    <w:rsid w:val="004F0C02"/>
    <w:rsid w:val="004F4145"/>
    <w:rsid w:val="004F552A"/>
    <w:rsid w:val="004F7669"/>
    <w:rsid w:val="00505C52"/>
    <w:rsid w:val="00505D0F"/>
    <w:rsid w:val="00510946"/>
    <w:rsid w:val="00515930"/>
    <w:rsid w:val="00516B67"/>
    <w:rsid w:val="00520404"/>
    <w:rsid w:val="00520794"/>
    <w:rsid w:val="00522374"/>
    <w:rsid w:val="0052619B"/>
    <w:rsid w:val="00530067"/>
    <w:rsid w:val="00531ADA"/>
    <w:rsid w:val="00532D9D"/>
    <w:rsid w:val="00533677"/>
    <w:rsid w:val="00536A3F"/>
    <w:rsid w:val="00542FA6"/>
    <w:rsid w:val="005432B7"/>
    <w:rsid w:val="00545505"/>
    <w:rsid w:val="00550CDB"/>
    <w:rsid w:val="00551CA5"/>
    <w:rsid w:val="00557D1C"/>
    <w:rsid w:val="005654EC"/>
    <w:rsid w:val="005667A3"/>
    <w:rsid w:val="00566E06"/>
    <w:rsid w:val="00567870"/>
    <w:rsid w:val="005742E3"/>
    <w:rsid w:val="005929FE"/>
    <w:rsid w:val="00593534"/>
    <w:rsid w:val="00597171"/>
    <w:rsid w:val="005A008F"/>
    <w:rsid w:val="005B083D"/>
    <w:rsid w:val="005B1EFF"/>
    <w:rsid w:val="005B3891"/>
    <w:rsid w:val="005B3A90"/>
    <w:rsid w:val="005B3D05"/>
    <w:rsid w:val="005B4D94"/>
    <w:rsid w:val="005B5A9F"/>
    <w:rsid w:val="005B7AA3"/>
    <w:rsid w:val="005C038B"/>
    <w:rsid w:val="005C37D0"/>
    <w:rsid w:val="005C52F2"/>
    <w:rsid w:val="005C785F"/>
    <w:rsid w:val="005D29A1"/>
    <w:rsid w:val="005D3C41"/>
    <w:rsid w:val="005E2923"/>
    <w:rsid w:val="005E2A77"/>
    <w:rsid w:val="005E506C"/>
    <w:rsid w:val="005E6767"/>
    <w:rsid w:val="005E7A7C"/>
    <w:rsid w:val="005F1E3A"/>
    <w:rsid w:val="00602F90"/>
    <w:rsid w:val="006046E9"/>
    <w:rsid w:val="00605EB7"/>
    <w:rsid w:val="006061B2"/>
    <w:rsid w:val="00614344"/>
    <w:rsid w:val="0061448D"/>
    <w:rsid w:val="0061467A"/>
    <w:rsid w:val="006147EE"/>
    <w:rsid w:val="00616618"/>
    <w:rsid w:val="006246E9"/>
    <w:rsid w:val="00627CA6"/>
    <w:rsid w:val="00636DE5"/>
    <w:rsid w:val="00642297"/>
    <w:rsid w:val="00643EBA"/>
    <w:rsid w:val="00643FC5"/>
    <w:rsid w:val="0065134F"/>
    <w:rsid w:val="00652CE6"/>
    <w:rsid w:val="00654F4A"/>
    <w:rsid w:val="00657289"/>
    <w:rsid w:val="00665FB0"/>
    <w:rsid w:val="00667768"/>
    <w:rsid w:val="0066785A"/>
    <w:rsid w:val="00670455"/>
    <w:rsid w:val="00670AF5"/>
    <w:rsid w:val="00673A34"/>
    <w:rsid w:val="006766F1"/>
    <w:rsid w:val="00681ACC"/>
    <w:rsid w:val="00683B4E"/>
    <w:rsid w:val="006945B4"/>
    <w:rsid w:val="006A2DDB"/>
    <w:rsid w:val="006A4D93"/>
    <w:rsid w:val="006A50CB"/>
    <w:rsid w:val="006B088A"/>
    <w:rsid w:val="006B18A8"/>
    <w:rsid w:val="006B1C28"/>
    <w:rsid w:val="006B36CB"/>
    <w:rsid w:val="006B4681"/>
    <w:rsid w:val="006B65DD"/>
    <w:rsid w:val="006C27A1"/>
    <w:rsid w:val="006C3BB7"/>
    <w:rsid w:val="006C4923"/>
    <w:rsid w:val="006C4CA2"/>
    <w:rsid w:val="006D05F0"/>
    <w:rsid w:val="006D42BF"/>
    <w:rsid w:val="006D70B2"/>
    <w:rsid w:val="006E0E65"/>
    <w:rsid w:val="006E2EBD"/>
    <w:rsid w:val="006E4106"/>
    <w:rsid w:val="006E4206"/>
    <w:rsid w:val="006E5681"/>
    <w:rsid w:val="006F13F7"/>
    <w:rsid w:val="006F14A6"/>
    <w:rsid w:val="006F21E8"/>
    <w:rsid w:val="006F2FEB"/>
    <w:rsid w:val="006F4BDB"/>
    <w:rsid w:val="006F4EF3"/>
    <w:rsid w:val="006F67F1"/>
    <w:rsid w:val="00700ED9"/>
    <w:rsid w:val="0071025B"/>
    <w:rsid w:val="00711058"/>
    <w:rsid w:val="00711B48"/>
    <w:rsid w:val="00712B52"/>
    <w:rsid w:val="00713FF8"/>
    <w:rsid w:val="00715003"/>
    <w:rsid w:val="00717E5F"/>
    <w:rsid w:val="0072046D"/>
    <w:rsid w:val="00720C51"/>
    <w:rsid w:val="0072344B"/>
    <w:rsid w:val="0072458E"/>
    <w:rsid w:val="00726490"/>
    <w:rsid w:val="00730267"/>
    <w:rsid w:val="00732E45"/>
    <w:rsid w:val="0073491B"/>
    <w:rsid w:val="00735340"/>
    <w:rsid w:val="00736FC9"/>
    <w:rsid w:val="00741E55"/>
    <w:rsid w:val="00746F32"/>
    <w:rsid w:val="00747348"/>
    <w:rsid w:val="007513D9"/>
    <w:rsid w:val="00755568"/>
    <w:rsid w:val="0075760E"/>
    <w:rsid w:val="00757656"/>
    <w:rsid w:val="00763328"/>
    <w:rsid w:val="0077015E"/>
    <w:rsid w:val="00771F67"/>
    <w:rsid w:val="007769E6"/>
    <w:rsid w:val="00777B42"/>
    <w:rsid w:val="00787BBD"/>
    <w:rsid w:val="00787ECB"/>
    <w:rsid w:val="00790E2C"/>
    <w:rsid w:val="00795650"/>
    <w:rsid w:val="00797355"/>
    <w:rsid w:val="007979F3"/>
    <w:rsid w:val="00797B0E"/>
    <w:rsid w:val="007A07F7"/>
    <w:rsid w:val="007A7687"/>
    <w:rsid w:val="007A7D3C"/>
    <w:rsid w:val="007B0403"/>
    <w:rsid w:val="007B07A2"/>
    <w:rsid w:val="007B0825"/>
    <w:rsid w:val="007B2F44"/>
    <w:rsid w:val="007B4780"/>
    <w:rsid w:val="007B47A5"/>
    <w:rsid w:val="007B4BF5"/>
    <w:rsid w:val="007B68FA"/>
    <w:rsid w:val="007C3F8D"/>
    <w:rsid w:val="007D107B"/>
    <w:rsid w:val="007D2509"/>
    <w:rsid w:val="007D38CD"/>
    <w:rsid w:val="007D6F6A"/>
    <w:rsid w:val="007E0D1C"/>
    <w:rsid w:val="007E4452"/>
    <w:rsid w:val="007E4943"/>
    <w:rsid w:val="007E62A8"/>
    <w:rsid w:val="007E698F"/>
    <w:rsid w:val="007E7B99"/>
    <w:rsid w:val="007F2432"/>
    <w:rsid w:val="007F3845"/>
    <w:rsid w:val="007F42B0"/>
    <w:rsid w:val="007F6B7A"/>
    <w:rsid w:val="007F6EF0"/>
    <w:rsid w:val="008029AF"/>
    <w:rsid w:val="00805CA9"/>
    <w:rsid w:val="00810881"/>
    <w:rsid w:val="0081247F"/>
    <w:rsid w:val="008146D0"/>
    <w:rsid w:val="008146F3"/>
    <w:rsid w:val="008150B4"/>
    <w:rsid w:val="00816EB2"/>
    <w:rsid w:val="00817CD1"/>
    <w:rsid w:val="00821F0B"/>
    <w:rsid w:val="00822754"/>
    <w:rsid w:val="0082468D"/>
    <w:rsid w:val="00824A94"/>
    <w:rsid w:val="00824E56"/>
    <w:rsid w:val="0082549D"/>
    <w:rsid w:val="00827FD1"/>
    <w:rsid w:val="00830E44"/>
    <w:rsid w:val="008330D2"/>
    <w:rsid w:val="00833233"/>
    <w:rsid w:val="00835708"/>
    <w:rsid w:val="00836300"/>
    <w:rsid w:val="0083677C"/>
    <w:rsid w:val="00837C09"/>
    <w:rsid w:val="00837D29"/>
    <w:rsid w:val="00840BFE"/>
    <w:rsid w:val="008427BB"/>
    <w:rsid w:val="00843319"/>
    <w:rsid w:val="008438A7"/>
    <w:rsid w:val="0084540A"/>
    <w:rsid w:val="00851EF1"/>
    <w:rsid w:val="0085620D"/>
    <w:rsid w:val="00856E76"/>
    <w:rsid w:val="00860CD7"/>
    <w:rsid w:val="0086293C"/>
    <w:rsid w:val="00864649"/>
    <w:rsid w:val="00866B1A"/>
    <w:rsid w:val="00873653"/>
    <w:rsid w:val="00874FC1"/>
    <w:rsid w:val="008753A9"/>
    <w:rsid w:val="0088230B"/>
    <w:rsid w:val="00887805"/>
    <w:rsid w:val="00892984"/>
    <w:rsid w:val="00892FF0"/>
    <w:rsid w:val="008932E2"/>
    <w:rsid w:val="00895B84"/>
    <w:rsid w:val="00897586"/>
    <w:rsid w:val="008A292A"/>
    <w:rsid w:val="008A4127"/>
    <w:rsid w:val="008A6613"/>
    <w:rsid w:val="008A7B42"/>
    <w:rsid w:val="008B12EE"/>
    <w:rsid w:val="008B13C4"/>
    <w:rsid w:val="008B19D7"/>
    <w:rsid w:val="008B463B"/>
    <w:rsid w:val="008B695C"/>
    <w:rsid w:val="008C4B39"/>
    <w:rsid w:val="008D4826"/>
    <w:rsid w:val="008D621C"/>
    <w:rsid w:val="008D6518"/>
    <w:rsid w:val="008E1A92"/>
    <w:rsid w:val="008E4922"/>
    <w:rsid w:val="008F1157"/>
    <w:rsid w:val="008F1B42"/>
    <w:rsid w:val="008F7165"/>
    <w:rsid w:val="00902F11"/>
    <w:rsid w:val="009047B8"/>
    <w:rsid w:val="00904E86"/>
    <w:rsid w:val="00906A66"/>
    <w:rsid w:val="00910F8A"/>
    <w:rsid w:val="00912276"/>
    <w:rsid w:val="00913971"/>
    <w:rsid w:val="009147BD"/>
    <w:rsid w:val="009204F2"/>
    <w:rsid w:val="00921D2A"/>
    <w:rsid w:val="009241AB"/>
    <w:rsid w:val="00924446"/>
    <w:rsid w:val="009245DB"/>
    <w:rsid w:val="00925E7E"/>
    <w:rsid w:val="00940760"/>
    <w:rsid w:val="0094117F"/>
    <w:rsid w:val="0094180C"/>
    <w:rsid w:val="0094183A"/>
    <w:rsid w:val="00941BD9"/>
    <w:rsid w:val="00941C63"/>
    <w:rsid w:val="009443D4"/>
    <w:rsid w:val="00944C41"/>
    <w:rsid w:val="00945AA6"/>
    <w:rsid w:val="0094630F"/>
    <w:rsid w:val="00956FFD"/>
    <w:rsid w:val="0096466A"/>
    <w:rsid w:val="00973FF8"/>
    <w:rsid w:val="00976E84"/>
    <w:rsid w:val="00981DF9"/>
    <w:rsid w:val="009839CE"/>
    <w:rsid w:val="00983ACE"/>
    <w:rsid w:val="00985733"/>
    <w:rsid w:val="009944D0"/>
    <w:rsid w:val="009A0E57"/>
    <w:rsid w:val="009A1D2F"/>
    <w:rsid w:val="009A3419"/>
    <w:rsid w:val="009A3449"/>
    <w:rsid w:val="009A563C"/>
    <w:rsid w:val="009A6E83"/>
    <w:rsid w:val="009B11BE"/>
    <w:rsid w:val="009B689B"/>
    <w:rsid w:val="009B7088"/>
    <w:rsid w:val="009C004A"/>
    <w:rsid w:val="009C2237"/>
    <w:rsid w:val="009C502D"/>
    <w:rsid w:val="009C720C"/>
    <w:rsid w:val="009D3253"/>
    <w:rsid w:val="009D4F1A"/>
    <w:rsid w:val="009D5CF3"/>
    <w:rsid w:val="009E295D"/>
    <w:rsid w:val="009E29D4"/>
    <w:rsid w:val="009E63BE"/>
    <w:rsid w:val="00A116E9"/>
    <w:rsid w:val="00A17213"/>
    <w:rsid w:val="00A24553"/>
    <w:rsid w:val="00A27763"/>
    <w:rsid w:val="00A30843"/>
    <w:rsid w:val="00A32F61"/>
    <w:rsid w:val="00A365CF"/>
    <w:rsid w:val="00A375E5"/>
    <w:rsid w:val="00A37D6F"/>
    <w:rsid w:val="00A41E0A"/>
    <w:rsid w:val="00A41E0B"/>
    <w:rsid w:val="00A438DD"/>
    <w:rsid w:val="00A43919"/>
    <w:rsid w:val="00A472FE"/>
    <w:rsid w:val="00A47453"/>
    <w:rsid w:val="00A50ECA"/>
    <w:rsid w:val="00A52044"/>
    <w:rsid w:val="00A55655"/>
    <w:rsid w:val="00A55B14"/>
    <w:rsid w:val="00A609B7"/>
    <w:rsid w:val="00A60A6C"/>
    <w:rsid w:val="00A63D59"/>
    <w:rsid w:val="00A72117"/>
    <w:rsid w:val="00A72E7E"/>
    <w:rsid w:val="00A8585A"/>
    <w:rsid w:val="00A92BE7"/>
    <w:rsid w:val="00A9617F"/>
    <w:rsid w:val="00AA090E"/>
    <w:rsid w:val="00AA0F2E"/>
    <w:rsid w:val="00AA183B"/>
    <w:rsid w:val="00AA2A37"/>
    <w:rsid w:val="00AB36BE"/>
    <w:rsid w:val="00AB3C98"/>
    <w:rsid w:val="00AB49C2"/>
    <w:rsid w:val="00AB74C7"/>
    <w:rsid w:val="00AC0274"/>
    <w:rsid w:val="00AC043C"/>
    <w:rsid w:val="00AC0A26"/>
    <w:rsid w:val="00AC6FB7"/>
    <w:rsid w:val="00AD114B"/>
    <w:rsid w:val="00AE0982"/>
    <w:rsid w:val="00AE3FA0"/>
    <w:rsid w:val="00AE470B"/>
    <w:rsid w:val="00AE75D7"/>
    <w:rsid w:val="00AF4DD0"/>
    <w:rsid w:val="00AF5D2E"/>
    <w:rsid w:val="00AF6A6A"/>
    <w:rsid w:val="00B006F8"/>
    <w:rsid w:val="00B023F0"/>
    <w:rsid w:val="00B10C54"/>
    <w:rsid w:val="00B129A7"/>
    <w:rsid w:val="00B17298"/>
    <w:rsid w:val="00B22525"/>
    <w:rsid w:val="00B226D8"/>
    <w:rsid w:val="00B27CA9"/>
    <w:rsid w:val="00B30FF7"/>
    <w:rsid w:val="00B3202C"/>
    <w:rsid w:val="00B3398F"/>
    <w:rsid w:val="00B33B4D"/>
    <w:rsid w:val="00B367A2"/>
    <w:rsid w:val="00B3779E"/>
    <w:rsid w:val="00B40D46"/>
    <w:rsid w:val="00B41415"/>
    <w:rsid w:val="00B4296E"/>
    <w:rsid w:val="00B47525"/>
    <w:rsid w:val="00B47F80"/>
    <w:rsid w:val="00B534BC"/>
    <w:rsid w:val="00B57508"/>
    <w:rsid w:val="00B60DCE"/>
    <w:rsid w:val="00B622FC"/>
    <w:rsid w:val="00B6371A"/>
    <w:rsid w:val="00B64A82"/>
    <w:rsid w:val="00B65D04"/>
    <w:rsid w:val="00B66078"/>
    <w:rsid w:val="00B66EDF"/>
    <w:rsid w:val="00B673A2"/>
    <w:rsid w:val="00B80A21"/>
    <w:rsid w:val="00B82210"/>
    <w:rsid w:val="00B83172"/>
    <w:rsid w:val="00B83EF2"/>
    <w:rsid w:val="00B842DB"/>
    <w:rsid w:val="00B877E3"/>
    <w:rsid w:val="00B927C6"/>
    <w:rsid w:val="00B952EF"/>
    <w:rsid w:val="00B97006"/>
    <w:rsid w:val="00BA4ECC"/>
    <w:rsid w:val="00BB21F0"/>
    <w:rsid w:val="00BB37F8"/>
    <w:rsid w:val="00BB5F66"/>
    <w:rsid w:val="00BB6A9D"/>
    <w:rsid w:val="00BC0839"/>
    <w:rsid w:val="00BC0BC6"/>
    <w:rsid w:val="00BC1193"/>
    <w:rsid w:val="00BC298F"/>
    <w:rsid w:val="00BC51D9"/>
    <w:rsid w:val="00BC57FD"/>
    <w:rsid w:val="00BD212D"/>
    <w:rsid w:val="00BD77CC"/>
    <w:rsid w:val="00BE1529"/>
    <w:rsid w:val="00BE2F9E"/>
    <w:rsid w:val="00BE3717"/>
    <w:rsid w:val="00BE3ED9"/>
    <w:rsid w:val="00BE6ED8"/>
    <w:rsid w:val="00BF7D80"/>
    <w:rsid w:val="00C008D2"/>
    <w:rsid w:val="00C02591"/>
    <w:rsid w:val="00C05DA0"/>
    <w:rsid w:val="00C13ED7"/>
    <w:rsid w:val="00C2227C"/>
    <w:rsid w:val="00C24927"/>
    <w:rsid w:val="00C36C11"/>
    <w:rsid w:val="00C377FA"/>
    <w:rsid w:val="00C42250"/>
    <w:rsid w:val="00C50ED5"/>
    <w:rsid w:val="00C54698"/>
    <w:rsid w:val="00C60C4F"/>
    <w:rsid w:val="00C63C38"/>
    <w:rsid w:val="00C63D78"/>
    <w:rsid w:val="00C64E41"/>
    <w:rsid w:val="00C65615"/>
    <w:rsid w:val="00C65C78"/>
    <w:rsid w:val="00C67A3E"/>
    <w:rsid w:val="00C701A1"/>
    <w:rsid w:val="00C71F13"/>
    <w:rsid w:val="00C72AE7"/>
    <w:rsid w:val="00C74814"/>
    <w:rsid w:val="00C75CED"/>
    <w:rsid w:val="00C779A2"/>
    <w:rsid w:val="00C77B8F"/>
    <w:rsid w:val="00C85C4D"/>
    <w:rsid w:val="00C91610"/>
    <w:rsid w:val="00C94A0C"/>
    <w:rsid w:val="00CA0B55"/>
    <w:rsid w:val="00CA3D92"/>
    <w:rsid w:val="00CA6E06"/>
    <w:rsid w:val="00CB2CCF"/>
    <w:rsid w:val="00CC2C1F"/>
    <w:rsid w:val="00CC352B"/>
    <w:rsid w:val="00CC4671"/>
    <w:rsid w:val="00CC4CBF"/>
    <w:rsid w:val="00CC5062"/>
    <w:rsid w:val="00CC64E9"/>
    <w:rsid w:val="00CD26AE"/>
    <w:rsid w:val="00CD5A75"/>
    <w:rsid w:val="00CD679F"/>
    <w:rsid w:val="00CD7C2E"/>
    <w:rsid w:val="00CE235F"/>
    <w:rsid w:val="00CE7589"/>
    <w:rsid w:val="00CF2B34"/>
    <w:rsid w:val="00CF4BE8"/>
    <w:rsid w:val="00D06693"/>
    <w:rsid w:val="00D07C47"/>
    <w:rsid w:val="00D125AF"/>
    <w:rsid w:val="00D14CA8"/>
    <w:rsid w:val="00D15B63"/>
    <w:rsid w:val="00D2060D"/>
    <w:rsid w:val="00D21881"/>
    <w:rsid w:val="00D239F9"/>
    <w:rsid w:val="00D252BC"/>
    <w:rsid w:val="00D252ED"/>
    <w:rsid w:val="00D2532E"/>
    <w:rsid w:val="00D27186"/>
    <w:rsid w:val="00D31135"/>
    <w:rsid w:val="00D357DE"/>
    <w:rsid w:val="00D431E3"/>
    <w:rsid w:val="00D44778"/>
    <w:rsid w:val="00D47147"/>
    <w:rsid w:val="00D47B27"/>
    <w:rsid w:val="00D47F3F"/>
    <w:rsid w:val="00D504D8"/>
    <w:rsid w:val="00D50AD9"/>
    <w:rsid w:val="00D535E0"/>
    <w:rsid w:val="00D53C4F"/>
    <w:rsid w:val="00D55BD7"/>
    <w:rsid w:val="00D56043"/>
    <w:rsid w:val="00D5759A"/>
    <w:rsid w:val="00D658C9"/>
    <w:rsid w:val="00D72A27"/>
    <w:rsid w:val="00D875AF"/>
    <w:rsid w:val="00D97EEA"/>
    <w:rsid w:val="00DA15DD"/>
    <w:rsid w:val="00DA4CB0"/>
    <w:rsid w:val="00DA7C1F"/>
    <w:rsid w:val="00DA7ED9"/>
    <w:rsid w:val="00DB417B"/>
    <w:rsid w:val="00DB4BB7"/>
    <w:rsid w:val="00DC378B"/>
    <w:rsid w:val="00DD1819"/>
    <w:rsid w:val="00DD1E8E"/>
    <w:rsid w:val="00DD4656"/>
    <w:rsid w:val="00DD4F89"/>
    <w:rsid w:val="00DD54F4"/>
    <w:rsid w:val="00DE0614"/>
    <w:rsid w:val="00DE2102"/>
    <w:rsid w:val="00DE3F65"/>
    <w:rsid w:val="00DF16A6"/>
    <w:rsid w:val="00DF18DE"/>
    <w:rsid w:val="00DF77F7"/>
    <w:rsid w:val="00E00125"/>
    <w:rsid w:val="00E029BD"/>
    <w:rsid w:val="00E0637B"/>
    <w:rsid w:val="00E11579"/>
    <w:rsid w:val="00E11AB9"/>
    <w:rsid w:val="00E1686D"/>
    <w:rsid w:val="00E16A6C"/>
    <w:rsid w:val="00E25926"/>
    <w:rsid w:val="00E269B9"/>
    <w:rsid w:val="00E26EF5"/>
    <w:rsid w:val="00E31DBF"/>
    <w:rsid w:val="00E33E52"/>
    <w:rsid w:val="00E3696F"/>
    <w:rsid w:val="00E36D04"/>
    <w:rsid w:val="00E3755A"/>
    <w:rsid w:val="00E47CEC"/>
    <w:rsid w:val="00E53E1F"/>
    <w:rsid w:val="00E547D6"/>
    <w:rsid w:val="00E60588"/>
    <w:rsid w:val="00E614B2"/>
    <w:rsid w:val="00E61EE3"/>
    <w:rsid w:val="00E626C3"/>
    <w:rsid w:val="00E7164D"/>
    <w:rsid w:val="00E71911"/>
    <w:rsid w:val="00E73027"/>
    <w:rsid w:val="00E73D54"/>
    <w:rsid w:val="00E73E87"/>
    <w:rsid w:val="00E75D5C"/>
    <w:rsid w:val="00E76BD2"/>
    <w:rsid w:val="00E82CD1"/>
    <w:rsid w:val="00E95E6E"/>
    <w:rsid w:val="00E96593"/>
    <w:rsid w:val="00EA026D"/>
    <w:rsid w:val="00EA11D4"/>
    <w:rsid w:val="00EA1774"/>
    <w:rsid w:val="00EB04D1"/>
    <w:rsid w:val="00EB42D9"/>
    <w:rsid w:val="00EB7A17"/>
    <w:rsid w:val="00EC1373"/>
    <w:rsid w:val="00EC74E3"/>
    <w:rsid w:val="00EC790E"/>
    <w:rsid w:val="00ED142E"/>
    <w:rsid w:val="00ED2EF4"/>
    <w:rsid w:val="00ED4631"/>
    <w:rsid w:val="00EE5A22"/>
    <w:rsid w:val="00EE6C0F"/>
    <w:rsid w:val="00F008EB"/>
    <w:rsid w:val="00F01FEF"/>
    <w:rsid w:val="00F03CE3"/>
    <w:rsid w:val="00F07B50"/>
    <w:rsid w:val="00F116D6"/>
    <w:rsid w:val="00F13B9B"/>
    <w:rsid w:val="00F1405A"/>
    <w:rsid w:val="00F172A3"/>
    <w:rsid w:val="00F22677"/>
    <w:rsid w:val="00F227BB"/>
    <w:rsid w:val="00F23C53"/>
    <w:rsid w:val="00F23EE5"/>
    <w:rsid w:val="00F254E3"/>
    <w:rsid w:val="00F25AC4"/>
    <w:rsid w:val="00F3069D"/>
    <w:rsid w:val="00F316F7"/>
    <w:rsid w:val="00F33CF4"/>
    <w:rsid w:val="00F36370"/>
    <w:rsid w:val="00F43718"/>
    <w:rsid w:val="00F444F7"/>
    <w:rsid w:val="00F44610"/>
    <w:rsid w:val="00F45283"/>
    <w:rsid w:val="00F464C6"/>
    <w:rsid w:val="00F47FDF"/>
    <w:rsid w:val="00F51B91"/>
    <w:rsid w:val="00F52A4D"/>
    <w:rsid w:val="00F6446B"/>
    <w:rsid w:val="00F64E75"/>
    <w:rsid w:val="00F66D2D"/>
    <w:rsid w:val="00F66F45"/>
    <w:rsid w:val="00F70002"/>
    <w:rsid w:val="00F70E62"/>
    <w:rsid w:val="00F7151E"/>
    <w:rsid w:val="00F7202C"/>
    <w:rsid w:val="00F729F2"/>
    <w:rsid w:val="00F73B12"/>
    <w:rsid w:val="00F741B4"/>
    <w:rsid w:val="00F75008"/>
    <w:rsid w:val="00F80B82"/>
    <w:rsid w:val="00F85E87"/>
    <w:rsid w:val="00F86855"/>
    <w:rsid w:val="00F9260A"/>
    <w:rsid w:val="00F954E9"/>
    <w:rsid w:val="00FA3814"/>
    <w:rsid w:val="00FA5D78"/>
    <w:rsid w:val="00FA7E72"/>
    <w:rsid w:val="00FB263E"/>
    <w:rsid w:val="00FB6C22"/>
    <w:rsid w:val="00FC1767"/>
    <w:rsid w:val="00FC4164"/>
    <w:rsid w:val="00FC456E"/>
    <w:rsid w:val="00FC7AAA"/>
    <w:rsid w:val="00FD40C6"/>
    <w:rsid w:val="00FD53DA"/>
    <w:rsid w:val="00FD5C03"/>
    <w:rsid w:val="00FE3180"/>
    <w:rsid w:val="00FE6515"/>
    <w:rsid w:val="00FE69CC"/>
    <w:rsid w:val="00FF1FA0"/>
    <w:rsid w:val="00FF2723"/>
    <w:rsid w:val="00FF303A"/>
    <w:rsid w:val="00FF7196"/>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333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B42"/>
    <w:pPr>
      <w:widowControl w:val="0"/>
    </w:pPr>
    <w:rPr>
      <w:rFonts w:ascii="Calibri" w:eastAsia="Calibri" w:hAnsi="Calibri" w:cs="Calibri"/>
      <w:color w:val="000000"/>
      <w:lang w:val="en-US"/>
    </w:rPr>
  </w:style>
  <w:style w:type="paragraph" w:styleId="Heading1">
    <w:name w:val="heading 1"/>
    <w:basedOn w:val="Normal"/>
    <w:link w:val="Heading1Char"/>
    <w:qFormat/>
    <w:rsid w:val="001F7224"/>
    <w:pPr>
      <w:widowControl/>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val="en-AU" w:eastAsia="en-AU"/>
    </w:rPr>
  </w:style>
  <w:style w:type="paragraph" w:styleId="Heading2">
    <w:name w:val="heading 2"/>
    <w:basedOn w:val="Normal"/>
    <w:link w:val="Heading2Char"/>
    <w:rsid w:val="005E2A77"/>
    <w:pPr>
      <w:keepNext/>
      <w:keepLines/>
      <w:widowControl/>
      <w:spacing w:before="360" w:after="80"/>
      <w:contextualSpacing/>
      <w:outlineLvl w:val="1"/>
    </w:pPr>
    <w:rPr>
      <w:b/>
      <w:sz w:val="36"/>
      <w:szCs w:val="36"/>
    </w:rPr>
  </w:style>
  <w:style w:type="paragraph" w:styleId="Heading3">
    <w:name w:val="heading 3"/>
    <w:basedOn w:val="Normal"/>
    <w:next w:val="Normal"/>
    <w:link w:val="Heading3Char"/>
    <w:unhideWhenUsed/>
    <w:qFormat/>
    <w:rsid w:val="001F7224"/>
    <w:pPr>
      <w:keepNext/>
      <w:keepLines/>
      <w:widowControl/>
      <w:spacing w:before="40" w:after="0" w:line="276" w:lineRule="auto"/>
      <w:outlineLvl w:val="2"/>
    </w:pPr>
    <w:rPr>
      <w:rFonts w:asciiTheme="majorHAnsi" w:eastAsiaTheme="majorEastAsia" w:hAnsiTheme="majorHAnsi" w:cstheme="majorBidi"/>
      <w:color w:val="1F4D78" w:themeColor="accent1" w:themeShade="7F"/>
      <w:sz w:val="24"/>
      <w:szCs w:val="24"/>
      <w:lang w:val="en-GB" w:eastAsia="en-GB"/>
    </w:rPr>
  </w:style>
  <w:style w:type="paragraph" w:styleId="Heading4">
    <w:name w:val="heading 4"/>
    <w:basedOn w:val="Normal"/>
    <w:link w:val="Heading4Char"/>
    <w:rsid w:val="005E2A77"/>
    <w:pPr>
      <w:keepNext/>
      <w:keepLines/>
      <w:widowControl/>
      <w:spacing w:before="240" w:after="40"/>
      <w:contextualSpacing/>
      <w:outlineLvl w:val="3"/>
    </w:pPr>
    <w:rPr>
      <w:b/>
      <w:sz w:val="24"/>
      <w:szCs w:val="24"/>
    </w:rPr>
  </w:style>
  <w:style w:type="paragraph" w:styleId="Heading5">
    <w:name w:val="heading 5"/>
    <w:basedOn w:val="Normal"/>
    <w:link w:val="Heading5Char"/>
    <w:rsid w:val="005E2A77"/>
    <w:pPr>
      <w:keepNext/>
      <w:keepLines/>
      <w:widowControl/>
      <w:spacing w:before="220" w:after="40"/>
      <w:contextualSpacing/>
      <w:outlineLvl w:val="4"/>
    </w:pPr>
    <w:rPr>
      <w:b/>
    </w:rPr>
  </w:style>
  <w:style w:type="paragraph" w:styleId="Heading6">
    <w:name w:val="heading 6"/>
    <w:basedOn w:val="Normal"/>
    <w:link w:val="Heading6Char"/>
    <w:rsid w:val="005E2A77"/>
    <w:pPr>
      <w:keepNext/>
      <w:keepLines/>
      <w:widowControl/>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224"/>
    <w:rPr>
      <w:rFonts w:ascii="Times New Roman" w:eastAsia="Times New Roman" w:hAnsi="Times New Roman" w:cs="Times New Roman"/>
      <w:b/>
      <w:bCs/>
      <w:kern w:val="36"/>
      <w:sz w:val="48"/>
      <w:szCs w:val="48"/>
      <w:lang w:eastAsia="en-AU"/>
    </w:rPr>
  </w:style>
  <w:style w:type="paragraph" w:styleId="ListParagraph">
    <w:name w:val="List Paragraph"/>
    <w:basedOn w:val="Normal"/>
    <w:link w:val="ListParagraphChar"/>
    <w:uiPriority w:val="34"/>
    <w:qFormat/>
    <w:rsid w:val="008A7B42"/>
    <w:pPr>
      <w:ind w:left="720"/>
      <w:contextualSpacing/>
    </w:pPr>
  </w:style>
  <w:style w:type="character" w:customStyle="1" w:styleId="ListParagraphChar">
    <w:name w:val="List Paragraph Char"/>
    <w:basedOn w:val="DefaultParagraphFont"/>
    <w:link w:val="ListParagraph"/>
    <w:uiPriority w:val="34"/>
    <w:rsid w:val="008A7B42"/>
    <w:rPr>
      <w:rFonts w:ascii="Calibri" w:eastAsia="Calibri" w:hAnsi="Calibri" w:cs="Calibri"/>
      <w:color w:val="000000"/>
      <w:lang w:val="en-US"/>
    </w:rPr>
  </w:style>
  <w:style w:type="paragraph" w:styleId="Footer">
    <w:name w:val="footer"/>
    <w:basedOn w:val="Normal"/>
    <w:link w:val="FooterChar"/>
    <w:uiPriority w:val="99"/>
    <w:unhideWhenUsed/>
    <w:rsid w:val="008A7B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B42"/>
    <w:rPr>
      <w:rFonts w:ascii="Calibri" w:eastAsia="Calibri" w:hAnsi="Calibri" w:cs="Calibri"/>
      <w:color w:val="000000"/>
      <w:lang w:val="en-US"/>
    </w:rPr>
  </w:style>
  <w:style w:type="character" w:styleId="CommentReference">
    <w:name w:val="annotation reference"/>
    <w:basedOn w:val="DefaultParagraphFont"/>
    <w:uiPriority w:val="99"/>
    <w:unhideWhenUsed/>
    <w:rsid w:val="008A7B42"/>
    <w:rPr>
      <w:sz w:val="16"/>
      <w:szCs w:val="16"/>
    </w:rPr>
  </w:style>
  <w:style w:type="paragraph" w:styleId="CommentText">
    <w:name w:val="annotation text"/>
    <w:basedOn w:val="Normal"/>
    <w:link w:val="CommentTextChar"/>
    <w:uiPriority w:val="99"/>
    <w:unhideWhenUsed/>
    <w:rsid w:val="008A7B42"/>
    <w:pPr>
      <w:spacing w:line="240" w:lineRule="auto"/>
    </w:pPr>
    <w:rPr>
      <w:sz w:val="20"/>
      <w:szCs w:val="20"/>
    </w:rPr>
  </w:style>
  <w:style w:type="character" w:customStyle="1" w:styleId="CommentTextChar">
    <w:name w:val="Comment Text Char"/>
    <w:basedOn w:val="DefaultParagraphFont"/>
    <w:link w:val="CommentText"/>
    <w:uiPriority w:val="99"/>
    <w:rsid w:val="008A7B42"/>
    <w:rPr>
      <w:rFonts w:ascii="Calibri" w:eastAsia="Calibri" w:hAnsi="Calibri" w:cs="Calibri"/>
      <w:color w:val="000000"/>
      <w:sz w:val="20"/>
      <w:szCs w:val="20"/>
      <w:lang w:val="en-US"/>
    </w:rPr>
  </w:style>
  <w:style w:type="paragraph" w:styleId="BalloonText">
    <w:name w:val="Balloon Text"/>
    <w:basedOn w:val="Normal"/>
    <w:link w:val="BalloonTextChar"/>
    <w:uiPriority w:val="99"/>
    <w:unhideWhenUsed/>
    <w:rsid w:val="008A7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A7B42"/>
    <w:rPr>
      <w:rFonts w:ascii="Segoe UI" w:eastAsia="Calibri" w:hAnsi="Segoe UI" w:cs="Segoe UI"/>
      <w:color w:val="000000"/>
      <w:sz w:val="18"/>
      <w:szCs w:val="18"/>
      <w:lang w:val="en-US"/>
    </w:rPr>
  </w:style>
  <w:style w:type="paragraph" w:styleId="CommentSubject">
    <w:name w:val="annotation subject"/>
    <w:basedOn w:val="CommentText"/>
    <w:next w:val="CommentText"/>
    <w:link w:val="CommentSubjectChar"/>
    <w:uiPriority w:val="99"/>
    <w:unhideWhenUsed/>
    <w:rsid w:val="004E3720"/>
    <w:rPr>
      <w:b/>
      <w:bCs/>
    </w:rPr>
  </w:style>
  <w:style w:type="character" w:customStyle="1" w:styleId="CommentSubjectChar">
    <w:name w:val="Comment Subject Char"/>
    <w:basedOn w:val="CommentTextChar"/>
    <w:link w:val="CommentSubject"/>
    <w:uiPriority w:val="99"/>
    <w:rsid w:val="004E3720"/>
    <w:rPr>
      <w:rFonts w:ascii="Calibri" w:eastAsia="Calibri" w:hAnsi="Calibri" w:cs="Calibri"/>
      <w:b/>
      <w:bCs/>
      <w:color w:val="000000"/>
      <w:sz w:val="20"/>
      <w:szCs w:val="20"/>
      <w:lang w:val="en-US"/>
    </w:rPr>
  </w:style>
  <w:style w:type="character" w:styleId="Emphasis">
    <w:name w:val="Emphasis"/>
    <w:basedOn w:val="DefaultParagraphFont"/>
    <w:uiPriority w:val="20"/>
    <w:qFormat/>
    <w:rsid w:val="00AB3C98"/>
    <w:rPr>
      <w:i/>
      <w:iCs/>
    </w:rPr>
  </w:style>
  <w:style w:type="table" w:styleId="TableGrid">
    <w:name w:val="Table Grid"/>
    <w:basedOn w:val="TableNormal"/>
    <w:uiPriority w:val="39"/>
    <w:rsid w:val="00D56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F7224"/>
    <w:rPr>
      <w:rFonts w:asciiTheme="majorHAnsi" w:eastAsiaTheme="majorEastAsia" w:hAnsiTheme="majorHAnsi" w:cstheme="majorBidi"/>
      <w:color w:val="1F4D78" w:themeColor="accent1" w:themeShade="7F"/>
      <w:sz w:val="24"/>
      <w:szCs w:val="24"/>
      <w:lang w:val="en-GB" w:eastAsia="en-GB"/>
    </w:rPr>
  </w:style>
  <w:style w:type="paragraph" w:styleId="Header">
    <w:name w:val="header"/>
    <w:basedOn w:val="Normal"/>
    <w:link w:val="HeaderChar"/>
    <w:uiPriority w:val="99"/>
    <w:unhideWhenUsed/>
    <w:rsid w:val="001F7224"/>
    <w:pPr>
      <w:widowControl/>
      <w:tabs>
        <w:tab w:val="center" w:pos="4513"/>
        <w:tab w:val="right" w:pos="9026"/>
      </w:tabs>
      <w:spacing w:after="0" w:line="240" w:lineRule="auto"/>
    </w:pPr>
    <w:rPr>
      <w:rFonts w:ascii="Arial" w:eastAsia="Arial" w:hAnsi="Arial" w:cs="Arial"/>
      <w:lang w:val="en-GB" w:eastAsia="en-GB"/>
    </w:rPr>
  </w:style>
  <w:style w:type="character" w:customStyle="1" w:styleId="HeaderChar">
    <w:name w:val="Header Char"/>
    <w:basedOn w:val="DefaultParagraphFont"/>
    <w:link w:val="Header"/>
    <w:uiPriority w:val="99"/>
    <w:rsid w:val="001F7224"/>
    <w:rPr>
      <w:rFonts w:ascii="Arial" w:eastAsia="Arial" w:hAnsi="Arial" w:cs="Arial"/>
      <w:color w:val="000000"/>
      <w:lang w:val="en-GB" w:eastAsia="en-GB"/>
    </w:rPr>
  </w:style>
  <w:style w:type="paragraph" w:styleId="FootnoteText">
    <w:name w:val="footnote text"/>
    <w:basedOn w:val="Normal"/>
    <w:link w:val="FootnoteTextChar"/>
    <w:uiPriority w:val="99"/>
    <w:semiHidden/>
    <w:unhideWhenUsed/>
    <w:rsid w:val="001F7224"/>
    <w:pPr>
      <w:widowControl/>
      <w:spacing w:after="0" w:line="240" w:lineRule="auto"/>
    </w:pPr>
    <w:rPr>
      <w:rFonts w:ascii="Arial" w:eastAsia="Arial" w:hAnsi="Arial" w:cs="Arial"/>
      <w:sz w:val="20"/>
      <w:szCs w:val="20"/>
      <w:lang w:val="en-GB" w:eastAsia="en-GB"/>
    </w:rPr>
  </w:style>
  <w:style w:type="character" w:customStyle="1" w:styleId="FootnoteTextChar">
    <w:name w:val="Footnote Text Char"/>
    <w:basedOn w:val="DefaultParagraphFont"/>
    <w:link w:val="FootnoteText"/>
    <w:uiPriority w:val="99"/>
    <w:semiHidden/>
    <w:rsid w:val="001F7224"/>
    <w:rPr>
      <w:rFonts w:ascii="Arial" w:eastAsia="Arial" w:hAnsi="Arial" w:cs="Arial"/>
      <w:color w:val="000000"/>
      <w:sz w:val="20"/>
      <w:szCs w:val="20"/>
      <w:lang w:val="en-GB" w:eastAsia="en-GB"/>
    </w:rPr>
  </w:style>
  <w:style w:type="character" w:styleId="FootnoteReference">
    <w:name w:val="footnote reference"/>
    <w:basedOn w:val="DefaultParagraphFont"/>
    <w:uiPriority w:val="99"/>
    <w:semiHidden/>
    <w:unhideWhenUsed/>
    <w:rsid w:val="001F7224"/>
    <w:rPr>
      <w:vertAlign w:val="superscript"/>
    </w:rPr>
  </w:style>
  <w:style w:type="character" w:customStyle="1" w:styleId="apple-converted-space">
    <w:name w:val="apple-converted-space"/>
    <w:basedOn w:val="DefaultParagraphFont"/>
    <w:rsid w:val="001F7224"/>
  </w:style>
  <w:style w:type="paragraph" w:customStyle="1" w:styleId="EndNoteBibliographyTitle">
    <w:name w:val="EndNote Bibliography Title"/>
    <w:basedOn w:val="Normal"/>
    <w:link w:val="EndNoteBibliographyTitleChar"/>
    <w:rsid w:val="00F73B12"/>
    <w:pPr>
      <w:spacing w:after="0"/>
      <w:jc w:val="center"/>
    </w:pPr>
    <w:rPr>
      <w:noProof/>
    </w:rPr>
  </w:style>
  <w:style w:type="character" w:customStyle="1" w:styleId="EndNoteBibliographyTitleChar">
    <w:name w:val="EndNote Bibliography Title Char"/>
    <w:basedOn w:val="DefaultParagraphFont"/>
    <w:link w:val="EndNoteBibliographyTitle"/>
    <w:rsid w:val="00F73B12"/>
    <w:rPr>
      <w:rFonts w:ascii="Calibri" w:eastAsia="Calibri" w:hAnsi="Calibri" w:cs="Calibri"/>
      <w:noProof/>
      <w:color w:val="000000"/>
      <w:lang w:val="en-US"/>
    </w:rPr>
  </w:style>
  <w:style w:type="paragraph" w:customStyle="1" w:styleId="EndNoteBibliography">
    <w:name w:val="EndNote Bibliography"/>
    <w:basedOn w:val="Normal"/>
    <w:link w:val="EndNoteBibliographyChar"/>
    <w:rsid w:val="00F73B12"/>
    <w:pPr>
      <w:spacing w:line="240" w:lineRule="auto"/>
    </w:pPr>
    <w:rPr>
      <w:noProof/>
    </w:rPr>
  </w:style>
  <w:style w:type="character" w:customStyle="1" w:styleId="EndNoteBibliographyChar">
    <w:name w:val="EndNote Bibliography Char"/>
    <w:basedOn w:val="DefaultParagraphFont"/>
    <w:link w:val="EndNoteBibliography"/>
    <w:rsid w:val="00F73B12"/>
    <w:rPr>
      <w:rFonts w:ascii="Calibri" w:eastAsia="Calibri" w:hAnsi="Calibri" w:cs="Calibri"/>
      <w:noProof/>
      <w:color w:val="000000"/>
      <w:lang w:val="en-US"/>
    </w:rPr>
  </w:style>
  <w:style w:type="character" w:styleId="Hyperlink">
    <w:name w:val="Hyperlink"/>
    <w:basedOn w:val="DefaultParagraphFont"/>
    <w:uiPriority w:val="99"/>
    <w:unhideWhenUsed/>
    <w:rsid w:val="00F73B12"/>
    <w:rPr>
      <w:color w:val="0563C1" w:themeColor="hyperlink"/>
      <w:u w:val="single"/>
    </w:rPr>
  </w:style>
  <w:style w:type="paragraph" w:customStyle="1" w:styleId="Default">
    <w:name w:val="Default"/>
    <w:rsid w:val="00F73B12"/>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rsid w:val="005E2A77"/>
    <w:rPr>
      <w:rFonts w:ascii="Calibri" w:eastAsia="Calibri" w:hAnsi="Calibri" w:cs="Calibri"/>
      <w:b/>
      <w:color w:val="000000"/>
      <w:sz w:val="36"/>
      <w:szCs w:val="36"/>
      <w:lang w:val="en-US"/>
    </w:rPr>
  </w:style>
  <w:style w:type="character" w:customStyle="1" w:styleId="Heading4Char">
    <w:name w:val="Heading 4 Char"/>
    <w:basedOn w:val="DefaultParagraphFont"/>
    <w:link w:val="Heading4"/>
    <w:rsid w:val="005E2A77"/>
    <w:rPr>
      <w:rFonts w:ascii="Calibri" w:eastAsia="Calibri" w:hAnsi="Calibri" w:cs="Calibri"/>
      <w:b/>
      <w:color w:val="000000"/>
      <w:sz w:val="24"/>
      <w:szCs w:val="24"/>
      <w:lang w:val="en-US"/>
    </w:rPr>
  </w:style>
  <w:style w:type="character" w:customStyle="1" w:styleId="Heading5Char">
    <w:name w:val="Heading 5 Char"/>
    <w:basedOn w:val="DefaultParagraphFont"/>
    <w:link w:val="Heading5"/>
    <w:rsid w:val="005E2A77"/>
    <w:rPr>
      <w:rFonts w:ascii="Calibri" w:eastAsia="Calibri" w:hAnsi="Calibri" w:cs="Calibri"/>
      <w:b/>
      <w:color w:val="000000"/>
      <w:lang w:val="en-US"/>
    </w:rPr>
  </w:style>
  <w:style w:type="character" w:customStyle="1" w:styleId="Heading6Char">
    <w:name w:val="Heading 6 Char"/>
    <w:basedOn w:val="DefaultParagraphFont"/>
    <w:link w:val="Heading6"/>
    <w:rsid w:val="005E2A77"/>
    <w:rPr>
      <w:rFonts w:ascii="Calibri" w:eastAsia="Calibri" w:hAnsi="Calibri" w:cs="Calibri"/>
      <w:b/>
      <w:color w:val="000000"/>
      <w:sz w:val="20"/>
      <w:szCs w:val="20"/>
      <w:lang w:val="en-US"/>
    </w:rPr>
  </w:style>
  <w:style w:type="paragraph" w:styleId="Title">
    <w:name w:val="Title"/>
    <w:basedOn w:val="Normal"/>
    <w:link w:val="TitleChar"/>
    <w:rsid w:val="005E2A77"/>
    <w:pPr>
      <w:keepNext/>
      <w:keepLines/>
      <w:widowControl/>
      <w:spacing w:before="480" w:after="120"/>
      <w:contextualSpacing/>
    </w:pPr>
    <w:rPr>
      <w:b/>
      <w:sz w:val="72"/>
      <w:szCs w:val="72"/>
    </w:rPr>
  </w:style>
  <w:style w:type="character" w:customStyle="1" w:styleId="TitleChar">
    <w:name w:val="Title Char"/>
    <w:basedOn w:val="DefaultParagraphFont"/>
    <w:link w:val="Title"/>
    <w:rsid w:val="005E2A77"/>
    <w:rPr>
      <w:rFonts w:ascii="Calibri" w:eastAsia="Calibri" w:hAnsi="Calibri" w:cs="Calibri"/>
      <w:b/>
      <w:color w:val="000000"/>
      <w:sz w:val="72"/>
      <w:szCs w:val="72"/>
      <w:lang w:val="en-US"/>
    </w:rPr>
  </w:style>
  <w:style w:type="paragraph" w:styleId="Subtitle">
    <w:name w:val="Subtitle"/>
    <w:basedOn w:val="Normal"/>
    <w:link w:val="SubtitleChar"/>
    <w:rsid w:val="005E2A77"/>
    <w:pPr>
      <w:keepNext/>
      <w:keepLines/>
      <w:widowControl/>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5E2A77"/>
    <w:rPr>
      <w:rFonts w:ascii="Georgia" w:eastAsia="Georgia" w:hAnsi="Georgia" w:cs="Georgia"/>
      <w:i/>
      <w:color w:val="666666"/>
      <w:sz w:val="48"/>
      <w:szCs w:val="48"/>
      <w:lang w:val="en-US"/>
    </w:rPr>
  </w:style>
  <w:style w:type="paragraph" w:styleId="NormalWeb">
    <w:name w:val="Normal (Web)"/>
    <w:basedOn w:val="Normal"/>
    <w:uiPriority w:val="99"/>
    <w:rsid w:val="005E2A77"/>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
    <w:name w:val="Table Grid1"/>
    <w:basedOn w:val="TableNormal"/>
    <w:next w:val="TableGrid"/>
    <w:uiPriority w:val="39"/>
    <w:rsid w:val="005E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877930">
      <w:bodyDiv w:val="1"/>
      <w:marLeft w:val="0"/>
      <w:marRight w:val="0"/>
      <w:marTop w:val="0"/>
      <w:marBottom w:val="0"/>
      <w:divBdr>
        <w:top w:val="none" w:sz="0" w:space="0" w:color="auto"/>
        <w:left w:val="none" w:sz="0" w:space="0" w:color="auto"/>
        <w:bottom w:val="none" w:sz="0" w:space="0" w:color="auto"/>
        <w:right w:val="none" w:sz="0" w:space="0" w:color="auto"/>
      </w:divBdr>
    </w:div>
    <w:div w:id="375857472">
      <w:bodyDiv w:val="1"/>
      <w:marLeft w:val="0"/>
      <w:marRight w:val="0"/>
      <w:marTop w:val="0"/>
      <w:marBottom w:val="0"/>
      <w:divBdr>
        <w:top w:val="none" w:sz="0" w:space="0" w:color="auto"/>
        <w:left w:val="none" w:sz="0" w:space="0" w:color="auto"/>
        <w:bottom w:val="none" w:sz="0" w:space="0" w:color="auto"/>
        <w:right w:val="none" w:sz="0" w:space="0" w:color="auto"/>
      </w:divBdr>
    </w:div>
    <w:div w:id="565146336">
      <w:bodyDiv w:val="1"/>
      <w:marLeft w:val="0"/>
      <w:marRight w:val="0"/>
      <w:marTop w:val="0"/>
      <w:marBottom w:val="0"/>
      <w:divBdr>
        <w:top w:val="none" w:sz="0" w:space="0" w:color="auto"/>
        <w:left w:val="none" w:sz="0" w:space="0" w:color="auto"/>
        <w:bottom w:val="none" w:sz="0" w:space="0" w:color="auto"/>
        <w:right w:val="none" w:sz="0" w:space="0" w:color="auto"/>
      </w:divBdr>
    </w:div>
    <w:div w:id="668171524">
      <w:bodyDiv w:val="1"/>
      <w:marLeft w:val="0"/>
      <w:marRight w:val="0"/>
      <w:marTop w:val="0"/>
      <w:marBottom w:val="0"/>
      <w:divBdr>
        <w:top w:val="none" w:sz="0" w:space="0" w:color="auto"/>
        <w:left w:val="none" w:sz="0" w:space="0" w:color="auto"/>
        <w:bottom w:val="none" w:sz="0" w:space="0" w:color="auto"/>
        <w:right w:val="none" w:sz="0" w:space="0" w:color="auto"/>
      </w:divBdr>
    </w:div>
    <w:div w:id="691807274">
      <w:bodyDiv w:val="1"/>
      <w:marLeft w:val="0"/>
      <w:marRight w:val="0"/>
      <w:marTop w:val="0"/>
      <w:marBottom w:val="0"/>
      <w:divBdr>
        <w:top w:val="none" w:sz="0" w:space="0" w:color="auto"/>
        <w:left w:val="none" w:sz="0" w:space="0" w:color="auto"/>
        <w:bottom w:val="none" w:sz="0" w:space="0" w:color="auto"/>
        <w:right w:val="none" w:sz="0" w:space="0" w:color="auto"/>
      </w:divBdr>
    </w:div>
    <w:div w:id="1322464178">
      <w:bodyDiv w:val="1"/>
      <w:marLeft w:val="0"/>
      <w:marRight w:val="0"/>
      <w:marTop w:val="0"/>
      <w:marBottom w:val="0"/>
      <w:divBdr>
        <w:top w:val="none" w:sz="0" w:space="0" w:color="auto"/>
        <w:left w:val="none" w:sz="0" w:space="0" w:color="auto"/>
        <w:bottom w:val="none" w:sz="0" w:space="0" w:color="auto"/>
        <w:right w:val="none" w:sz="0" w:space="0" w:color="auto"/>
      </w:divBdr>
    </w:div>
    <w:div w:id="1417701146">
      <w:bodyDiv w:val="1"/>
      <w:marLeft w:val="0"/>
      <w:marRight w:val="0"/>
      <w:marTop w:val="0"/>
      <w:marBottom w:val="0"/>
      <w:divBdr>
        <w:top w:val="none" w:sz="0" w:space="0" w:color="auto"/>
        <w:left w:val="none" w:sz="0" w:space="0" w:color="auto"/>
        <w:bottom w:val="none" w:sz="0" w:space="0" w:color="auto"/>
        <w:right w:val="none" w:sz="0" w:space="0" w:color="auto"/>
      </w:divBdr>
    </w:div>
    <w:div w:id="1730567870">
      <w:bodyDiv w:val="1"/>
      <w:marLeft w:val="0"/>
      <w:marRight w:val="0"/>
      <w:marTop w:val="0"/>
      <w:marBottom w:val="0"/>
      <w:divBdr>
        <w:top w:val="none" w:sz="0" w:space="0" w:color="auto"/>
        <w:left w:val="none" w:sz="0" w:space="0" w:color="auto"/>
        <w:bottom w:val="none" w:sz="0" w:space="0" w:color="auto"/>
        <w:right w:val="none" w:sz="0" w:space="0" w:color="auto"/>
      </w:divBdr>
    </w:div>
    <w:div w:id="1820338817">
      <w:bodyDiv w:val="1"/>
      <w:marLeft w:val="0"/>
      <w:marRight w:val="0"/>
      <w:marTop w:val="0"/>
      <w:marBottom w:val="0"/>
      <w:divBdr>
        <w:top w:val="none" w:sz="0" w:space="0" w:color="auto"/>
        <w:left w:val="none" w:sz="0" w:space="0" w:color="auto"/>
        <w:bottom w:val="none" w:sz="0" w:space="0" w:color="auto"/>
        <w:right w:val="none" w:sz="0" w:space="0" w:color="auto"/>
      </w:divBdr>
    </w:div>
    <w:div w:id="1824619275">
      <w:bodyDiv w:val="1"/>
      <w:marLeft w:val="0"/>
      <w:marRight w:val="0"/>
      <w:marTop w:val="0"/>
      <w:marBottom w:val="0"/>
      <w:divBdr>
        <w:top w:val="none" w:sz="0" w:space="0" w:color="auto"/>
        <w:left w:val="none" w:sz="0" w:space="0" w:color="auto"/>
        <w:bottom w:val="none" w:sz="0" w:space="0" w:color="auto"/>
        <w:right w:val="none" w:sz="0" w:space="0" w:color="auto"/>
      </w:divBdr>
    </w:div>
    <w:div w:id="201202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5.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31.xml"/><Relationship Id="rId68" Type="http://schemas.openxmlformats.org/officeDocument/2006/relationships/image" Target="media/image21.png"/><Relationship Id="rId84" Type="http://schemas.openxmlformats.org/officeDocument/2006/relationships/footer" Target="footer6.xml"/><Relationship Id="rId89" Type="http://schemas.openxmlformats.org/officeDocument/2006/relationships/image" Target="media/image28.pn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chart" Target="charts/chart10.xml"/><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image" Target="media/image14.png"/><Relationship Id="rId74" Type="http://schemas.openxmlformats.org/officeDocument/2006/relationships/image" Target="media/image23.png"/><Relationship Id="rId79" Type="http://schemas.openxmlformats.org/officeDocument/2006/relationships/chart" Target="charts/chart41.xm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customXml" Target="../customXml/item2.xml"/><Relationship Id="rId22" Type="http://schemas.openxmlformats.org/officeDocument/2006/relationships/chart" Target="charts/chart6.xml"/><Relationship Id="rId27" Type="http://schemas.openxmlformats.org/officeDocument/2006/relationships/image" Target="media/image5.png"/><Relationship Id="rId43" Type="http://schemas.openxmlformats.org/officeDocument/2006/relationships/chart" Target="charts/chart20.xml"/><Relationship Id="rId48" Type="http://schemas.openxmlformats.org/officeDocument/2006/relationships/chart" Target="charts/chart25.xml"/><Relationship Id="rId64" Type="http://schemas.openxmlformats.org/officeDocument/2006/relationships/chart" Target="charts/chart32.xml"/><Relationship Id="rId69" Type="http://schemas.openxmlformats.org/officeDocument/2006/relationships/image" Target="media/image22.jpeg"/><Relationship Id="rId80" Type="http://schemas.openxmlformats.org/officeDocument/2006/relationships/image" Target="media/image24.jpeg"/><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5.png"/><Relationship Id="rId67" Type="http://schemas.openxmlformats.org/officeDocument/2006/relationships/image" Target="media/image20.png"/><Relationship Id="rId20" Type="http://schemas.openxmlformats.org/officeDocument/2006/relationships/chart" Target="charts/chart4.xml"/><Relationship Id="rId41" Type="http://schemas.openxmlformats.org/officeDocument/2006/relationships/chart" Target="charts/chart18.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chart" Target="charts/chart34.xml"/><Relationship Id="rId75" Type="http://schemas.openxmlformats.org/officeDocument/2006/relationships/chart" Target="charts/chart38.xml"/><Relationship Id="rId83" Type="http://schemas.openxmlformats.org/officeDocument/2006/relationships/chart" Target="charts/chart44.xml"/><Relationship Id="rId88" Type="http://schemas.openxmlformats.org/officeDocument/2006/relationships/footer" Target="footer7.xml"/><Relationship Id="rId91" Type="http://schemas.openxmlformats.org/officeDocument/2006/relationships/footer" Target="footer8.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image" Target="media/image13.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6.png"/><Relationship Id="rId65" Type="http://schemas.openxmlformats.org/officeDocument/2006/relationships/image" Target="media/image19.jpeg"/><Relationship Id="rId73" Type="http://schemas.openxmlformats.org/officeDocument/2006/relationships/chart" Target="charts/chart37.xml"/><Relationship Id="rId78" Type="http://schemas.openxmlformats.org/officeDocument/2006/relationships/footer" Target="footer5.xml"/><Relationship Id="rId81" Type="http://schemas.openxmlformats.org/officeDocument/2006/relationships/chart" Target="charts/chart42.xml"/><Relationship Id="rId86" Type="http://schemas.openxmlformats.org/officeDocument/2006/relationships/image" Target="media/image2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image" Target="media/image11.png"/><Relationship Id="rId76" Type="http://schemas.openxmlformats.org/officeDocument/2006/relationships/chart" Target="charts/chart39.xml"/><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chart" Target="charts/chart35.xm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7.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33.xml"/><Relationship Id="rId87" Type="http://schemas.openxmlformats.org/officeDocument/2006/relationships/image" Target="media/image27.png"/><Relationship Id="rId61" Type="http://schemas.openxmlformats.org/officeDocument/2006/relationships/image" Target="media/image17.png"/><Relationship Id="rId82" Type="http://schemas.openxmlformats.org/officeDocument/2006/relationships/chart" Target="charts/chart43.xml"/><Relationship Id="rId19" Type="http://schemas.openxmlformats.org/officeDocument/2006/relationships/chart" Target="charts/chart3.xm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chart" Target="charts/chart12.xml"/><Relationship Id="rId56" Type="http://schemas.openxmlformats.org/officeDocument/2006/relationships/image" Target="media/image12.png"/><Relationship Id="rId77" Type="http://schemas.openxmlformats.org/officeDocument/2006/relationships/chart" Target="charts/chart40.xm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chart" Target="charts/chart36.xml"/><Relationship Id="rId9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Kestionario%20Korrente%20Fornesedor_15May17_Breakdown_HW.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Kestionario%20Korrente%20Fornesedor_15May17_Breakdown_HW.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Graphic%20and%20Figure%20for%20Loj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Graphic%20and%20Figure%20for%20Loj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Graphic%20and%20Figure%20for%20Loj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Loja\Graphic%20and%20Figure%20for%20Loj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ENOVO%202\Google%20Drive\PHD-Abt-Timor\WASH\Data\Quantitative\Badain\Graphic%20and%20Figure%20Badai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202\Google%20Drive\PHD-Abt-Timor\WASH\Data\Quantitative\Umakain\SPSS\Excel%20For%20Graphics%20and%20Figure.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ENOVO%202\Google%20Drive\PHD-Abt-Timor\WASH\Data\Quantitative\Badain\Graphic%20and%20Figure%20Badai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eribertus%20Rinto%20Wib\Google%20Drive\PHD-Abt-Timor\WASH\Data\Quantitative\Umakain\SPSS\Excel%20For%20Graphics%20and%20Figu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'Q1'!$B$3</c:f>
              <c:strCache>
                <c:ptCount val="1"/>
                <c:pt idx="0">
                  <c:v>Piped water into dwelling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'Q1'!$C$3:$G$3</c:f>
              <c:numCache>
                <c:formatCode>General</c:formatCode>
                <c:ptCount val="5"/>
                <c:pt idx="0">
                  <c:v>25.6</c:v>
                </c:pt>
                <c:pt idx="1">
                  <c:v>22.7</c:v>
                </c:pt>
                <c:pt idx="2">
                  <c:v>23.2</c:v>
                </c:pt>
                <c:pt idx="3">
                  <c:v>22.1</c:v>
                </c:pt>
                <c:pt idx="4">
                  <c:v>24.1</c:v>
                </c:pt>
              </c:numCache>
            </c:numRef>
          </c:val>
          <c:extLst>
            <c:ext xmlns:c16="http://schemas.microsoft.com/office/drawing/2014/chart" uri="{C3380CC4-5D6E-409C-BE32-E72D297353CC}">
              <c16:uniqueId val="{00000000-B61C-4DDB-BF57-0EA6F5544F95}"/>
            </c:ext>
          </c:extLst>
        </c:ser>
        <c:ser>
          <c:idx val="1"/>
          <c:order val="1"/>
          <c:tx>
            <c:strRef>
              <c:f>'Q1'!$B$4</c:f>
              <c:strCache>
                <c:ptCount val="1"/>
                <c:pt idx="0">
                  <c:v>Piped water to yard/plot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'Q1'!$C$4:$G$4</c:f>
              <c:numCache>
                <c:formatCode>General</c:formatCode>
                <c:ptCount val="5"/>
                <c:pt idx="0">
                  <c:v>13.1</c:v>
                </c:pt>
                <c:pt idx="1">
                  <c:v>0</c:v>
                </c:pt>
                <c:pt idx="2">
                  <c:v>8.5</c:v>
                </c:pt>
                <c:pt idx="3">
                  <c:v>3.9</c:v>
                </c:pt>
                <c:pt idx="4">
                  <c:v>9.2000000000000011</c:v>
                </c:pt>
              </c:numCache>
            </c:numRef>
          </c:val>
          <c:extLst>
            <c:ext xmlns:c16="http://schemas.microsoft.com/office/drawing/2014/chart" uri="{C3380CC4-5D6E-409C-BE32-E72D297353CC}">
              <c16:uniqueId val="{00000001-B61C-4DDB-BF57-0EA6F5544F95}"/>
            </c:ext>
          </c:extLst>
        </c:ser>
        <c:ser>
          <c:idx val="2"/>
          <c:order val="2"/>
          <c:tx>
            <c:strRef>
              <c:f>'Q1'!$B$5</c:f>
              <c:strCache>
                <c:ptCount val="1"/>
                <c:pt idx="0">
                  <c:v>Public/communal tap/standpipe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'Q1'!$C$5:$G$5</c:f>
              <c:numCache>
                <c:formatCode>General</c:formatCode>
                <c:ptCount val="5"/>
                <c:pt idx="0">
                  <c:v>29.2</c:v>
                </c:pt>
                <c:pt idx="1">
                  <c:v>40.9</c:v>
                </c:pt>
                <c:pt idx="2">
                  <c:v>20.7</c:v>
                </c:pt>
                <c:pt idx="3">
                  <c:v>28.6</c:v>
                </c:pt>
                <c:pt idx="4">
                  <c:v>27.8</c:v>
                </c:pt>
              </c:numCache>
            </c:numRef>
          </c:val>
          <c:extLst>
            <c:ext xmlns:c16="http://schemas.microsoft.com/office/drawing/2014/chart" uri="{C3380CC4-5D6E-409C-BE32-E72D297353CC}">
              <c16:uniqueId val="{00000002-B61C-4DDB-BF57-0EA6F5544F95}"/>
            </c:ext>
          </c:extLst>
        </c:ser>
        <c:ser>
          <c:idx val="3"/>
          <c:order val="3"/>
          <c:tx>
            <c:strRef>
              <c:f>'Q1'!$B$6</c:f>
              <c:strCache>
                <c:ptCount val="1"/>
                <c:pt idx="0">
                  <c:v>Borehole/tubewell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'Q1'!$C$6:$G$6</c:f>
              <c:numCache>
                <c:formatCode>General</c:formatCode>
                <c:ptCount val="5"/>
                <c:pt idx="0">
                  <c:v>6.5</c:v>
                </c:pt>
                <c:pt idx="1">
                  <c:v>9.1</c:v>
                </c:pt>
                <c:pt idx="2">
                  <c:v>11</c:v>
                </c:pt>
                <c:pt idx="3">
                  <c:v>7.8</c:v>
                </c:pt>
                <c:pt idx="4">
                  <c:v>8</c:v>
                </c:pt>
              </c:numCache>
            </c:numRef>
          </c:val>
          <c:extLst>
            <c:ext xmlns:c16="http://schemas.microsoft.com/office/drawing/2014/chart" uri="{C3380CC4-5D6E-409C-BE32-E72D297353CC}">
              <c16:uniqueId val="{00000003-B61C-4DDB-BF57-0EA6F5544F95}"/>
            </c:ext>
          </c:extLst>
        </c:ser>
        <c:ser>
          <c:idx val="4"/>
          <c:order val="4"/>
          <c:tx>
            <c:strRef>
              <c:f>'Q1'!$B$7</c:f>
              <c:strCache>
                <c:ptCount val="1"/>
                <c:pt idx="0">
                  <c:v>Protected dug well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'Q1'!$C$7:$G$7</c:f>
              <c:numCache>
                <c:formatCode>General</c:formatCode>
                <c:ptCount val="5"/>
                <c:pt idx="0">
                  <c:v>14.9</c:v>
                </c:pt>
                <c:pt idx="1">
                  <c:v>4.5</c:v>
                </c:pt>
                <c:pt idx="2">
                  <c:v>17.100000000000001</c:v>
                </c:pt>
                <c:pt idx="3">
                  <c:v>11.7</c:v>
                </c:pt>
                <c:pt idx="4">
                  <c:v>14</c:v>
                </c:pt>
              </c:numCache>
            </c:numRef>
          </c:val>
          <c:extLst>
            <c:ext xmlns:c16="http://schemas.microsoft.com/office/drawing/2014/chart" uri="{C3380CC4-5D6E-409C-BE32-E72D297353CC}">
              <c16:uniqueId val="{00000004-B61C-4DDB-BF57-0EA6F5544F95}"/>
            </c:ext>
          </c:extLst>
        </c:ser>
        <c:ser>
          <c:idx val="5"/>
          <c:order val="5"/>
          <c:tx>
            <c:strRef>
              <c:f>'Q1'!$B$8</c:f>
              <c:strCache>
                <c:ptCount val="1"/>
                <c:pt idx="0">
                  <c:v>Unprotected dug well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'Q1'!$C$8:$G$8</c:f>
              <c:numCache>
                <c:formatCode>General</c:formatCode>
                <c:ptCount val="5"/>
                <c:pt idx="0">
                  <c:v>6</c:v>
                </c:pt>
                <c:pt idx="1">
                  <c:v>18.2</c:v>
                </c:pt>
                <c:pt idx="2">
                  <c:v>12.2</c:v>
                </c:pt>
                <c:pt idx="3">
                  <c:v>7.9</c:v>
                </c:pt>
                <c:pt idx="4">
                  <c:v>8.6</c:v>
                </c:pt>
              </c:numCache>
            </c:numRef>
          </c:val>
          <c:extLst>
            <c:ext xmlns:c16="http://schemas.microsoft.com/office/drawing/2014/chart" uri="{C3380CC4-5D6E-409C-BE32-E72D297353CC}">
              <c16:uniqueId val="{00000005-B61C-4DDB-BF57-0EA6F5544F95}"/>
            </c:ext>
          </c:extLst>
        </c:ser>
        <c:ser>
          <c:idx val="6"/>
          <c:order val="6"/>
          <c:tx>
            <c:strRef>
              <c:f>'Q1'!$B$9</c:f>
              <c:strCache>
                <c:ptCount val="1"/>
                <c:pt idx="0">
                  <c:v>Protected spring</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'Q1'!$C$9:$G$9</c:f>
              <c:numCache>
                <c:formatCode>General</c:formatCode>
                <c:ptCount val="5"/>
                <c:pt idx="0">
                  <c:v>3.6</c:v>
                </c:pt>
                <c:pt idx="1">
                  <c:v>0</c:v>
                </c:pt>
                <c:pt idx="2">
                  <c:v>2.4</c:v>
                </c:pt>
                <c:pt idx="3">
                  <c:v>3.9</c:v>
                </c:pt>
                <c:pt idx="4">
                  <c:v>3.2</c:v>
                </c:pt>
              </c:numCache>
            </c:numRef>
          </c:val>
          <c:extLst>
            <c:ext xmlns:c16="http://schemas.microsoft.com/office/drawing/2014/chart" uri="{C3380CC4-5D6E-409C-BE32-E72D297353CC}">
              <c16:uniqueId val="{00000006-B61C-4DDB-BF57-0EA6F5544F95}"/>
            </c:ext>
          </c:extLst>
        </c:ser>
        <c:ser>
          <c:idx val="7"/>
          <c:order val="7"/>
          <c:tx>
            <c:strRef>
              <c:f>'Q1'!$B$10</c:f>
              <c:strCache>
                <c:ptCount val="1"/>
                <c:pt idx="0">
                  <c:v>Unprotected spring</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'Q1'!$C$10:$G$10</c:f>
              <c:numCache>
                <c:formatCode>General</c:formatCode>
                <c:ptCount val="5"/>
                <c:pt idx="0">
                  <c:v>0</c:v>
                </c:pt>
                <c:pt idx="1">
                  <c:v>0</c:v>
                </c:pt>
                <c:pt idx="2">
                  <c:v>2.4</c:v>
                </c:pt>
                <c:pt idx="3">
                  <c:v>5.2</c:v>
                </c:pt>
                <c:pt idx="4">
                  <c:v>1.7</c:v>
                </c:pt>
              </c:numCache>
            </c:numRef>
          </c:val>
          <c:extLst>
            <c:ext xmlns:c16="http://schemas.microsoft.com/office/drawing/2014/chart" uri="{C3380CC4-5D6E-409C-BE32-E72D297353CC}">
              <c16:uniqueId val="{00000007-B61C-4DDB-BF57-0EA6F5544F95}"/>
            </c:ext>
          </c:extLst>
        </c:ser>
        <c:ser>
          <c:idx val="8"/>
          <c:order val="8"/>
          <c:tx>
            <c:strRef>
              <c:f>'Q1'!$B$11</c:f>
              <c:strCache>
                <c:ptCount val="1"/>
                <c:pt idx="0">
                  <c:v>Rainwater collection in closed containers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'Q1'!$C$11:$G$11</c:f>
              <c:numCache>
                <c:formatCode>General</c:formatCode>
                <c:ptCount val="5"/>
                <c:pt idx="0">
                  <c:v>0</c:v>
                </c:pt>
                <c:pt idx="1">
                  <c:v>0</c:v>
                </c:pt>
                <c:pt idx="2">
                  <c:v>0</c:v>
                </c:pt>
                <c:pt idx="3">
                  <c:v>1.3</c:v>
                </c:pt>
                <c:pt idx="4">
                  <c:v>0.3</c:v>
                </c:pt>
              </c:numCache>
            </c:numRef>
          </c:val>
          <c:extLst>
            <c:ext xmlns:c16="http://schemas.microsoft.com/office/drawing/2014/chart" uri="{C3380CC4-5D6E-409C-BE32-E72D297353CC}">
              <c16:uniqueId val="{00000008-B61C-4DDB-BF57-0EA6F5544F95}"/>
            </c:ext>
          </c:extLst>
        </c:ser>
        <c:ser>
          <c:idx val="9"/>
          <c:order val="9"/>
          <c:tx>
            <c:strRef>
              <c:f>'Q1'!$B$12</c:f>
              <c:strCache>
                <c:ptCount val="1"/>
                <c:pt idx="0">
                  <c:v>Surface water (river dam, lake, pond, stream, canal, irrigation channels)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'Q1'!$C$12:$G$12</c:f>
              <c:numCache>
                <c:formatCode>General</c:formatCode>
                <c:ptCount val="5"/>
                <c:pt idx="0">
                  <c:v>0.6</c:v>
                </c:pt>
                <c:pt idx="1">
                  <c:v>0</c:v>
                </c:pt>
                <c:pt idx="2">
                  <c:v>2.4</c:v>
                </c:pt>
                <c:pt idx="3">
                  <c:v>7.8</c:v>
                </c:pt>
                <c:pt idx="4">
                  <c:v>2.6</c:v>
                </c:pt>
              </c:numCache>
            </c:numRef>
          </c:val>
          <c:extLst>
            <c:ext xmlns:c16="http://schemas.microsoft.com/office/drawing/2014/chart" uri="{C3380CC4-5D6E-409C-BE32-E72D297353CC}">
              <c16:uniqueId val="{00000009-B61C-4DDB-BF57-0EA6F5544F95}"/>
            </c:ext>
          </c:extLst>
        </c:ser>
        <c:ser>
          <c:idx val="10"/>
          <c:order val="10"/>
          <c:tx>
            <c:strRef>
              <c:f>'Q1'!$B$13</c:f>
              <c:strCache>
                <c:ptCount val="1"/>
                <c:pt idx="0">
                  <c:v>Others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'Q1'!$C$2:$G$2</c:f>
              <c:strCache>
                <c:ptCount val="5"/>
                <c:pt idx="0">
                  <c:v>Maliana</c:v>
                </c:pt>
                <c:pt idx="1">
                  <c:v>Cailaco</c:v>
                </c:pt>
                <c:pt idx="2">
                  <c:v>Atabae</c:v>
                </c:pt>
                <c:pt idx="3">
                  <c:v>Balibo</c:v>
                </c:pt>
                <c:pt idx="4">
                  <c:v>Total</c:v>
                </c:pt>
              </c:strCache>
            </c:strRef>
          </c:cat>
          <c:val>
            <c:numRef>
              <c:f>'Q1'!$C$13:$G$13</c:f>
              <c:numCache>
                <c:formatCode>General</c:formatCode>
                <c:ptCount val="5"/>
                <c:pt idx="0">
                  <c:v>0.6</c:v>
                </c:pt>
                <c:pt idx="1">
                  <c:v>4.5</c:v>
                </c:pt>
                <c:pt idx="2">
                  <c:v>0</c:v>
                </c:pt>
                <c:pt idx="3">
                  <c:v>0</c:v>
                </c:pt>
                <c:pt idx="4">
                  <c:v>0.6</c:v>
                </c:pt>
              </c:numCache>
            </c:numRef>
          </c:val>
          <c:extLst>
            <c:ext xmlns:c16="http://schemas.microsoft.com/office/drawing/2014/chart" uri="{C3380CC4-5D6E-409C-BE32-E72D297353CC}">
              <c16:uniqueId val="{0000000A-B61C-4DDB-BF57-0EA6F5544F95}"/>
            </c:ext>
          </c:extLst>
        </c:ser>
        <c:dLbls>
          <c:dLblPos val="outEnd"/>
          <c:showLegendKey val="0"/>
          <c:showVal val="1"/>
          <c:showCatName val="0"/>
          <c:showSerName val="0"/>
          <c:showPercent val="0"/>
          <c:showBubbleSize val="0"/>
        </c:dLbls>
        <c:gapWidth val="219"/>
        <c:overlap val="-27"/>
        <c:axId val="309852112"/>
        <c:axId val="309868976"/>
      </c:barChart>
      <c:catAx>
        <c:axId val="3098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9868976"/>
        <c:crosses val="autoZero"/>
        <c:auto val="1"/>
        <c:lblAlgn val="ctr"/>
        <c:lblOffset val="100"/>
        <c:noMultiLvlLbl val="0"/>
      </c:catAx>
      <c:valAx>
        <c:axId val="30986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52112"/>
        <c:crosses val="autoZero"/>
        <c:crossBetween val="between"/>
      </c:valAx>
      <c:spPr>
        <a:noFill/>
        <a:ln>
          <a:noFill/>
        </a:ln>
        <a:effectLst/>
      </c:spPr>
    </c:plotArea>
    <c:legend>
      <c:legendPos val="b"/>
      <c:layout>
        <c:manualLayout>
          <c:xMode val="edge"/>
          <c:yMode val="edge"/>
          <c:x val="0.101574457646502"/>
          <c:y val="0.53419656498161605"/>
          <c:w val="0.748584301029945"/>
          <c:h val="0.4427310158991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'Q92'!$F$16</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'Q92'!$E$17:$E$23</c:f>
              <c:strCache>
                <c:ptCount val="7"/>
                <c:pt idx="0">
                  <c:v>Corrugated zinc sheets</c:v>
                </c:pt>
                <c:pt idx="1">
                  <c:v>Tiles</c:v>
                </c:pt>
                <c:pt idx="2">
                  <c:v>Du'ut/palm leaves</c:v>
                </c:pt>
                <c:pt idx="3">
                  <c:v>Wooden</c:v>
                </c:pt>
                <c:pt idx="4">
                  <c:v>Plastic sheeting</c:v>
                </c:pt>
                <c:pt idx="5">
                  <c:v>No roof</c:v>
                </c:pt>
                <c:pt idx="6">
                  <c:v>Other</c:v>
                </c:pt>
              </c:strCache>
            </c:strRef>
          </c:cat>
          <c:val>
            <c:numRef>
              <c:f>'Q92'!$F$17:$F$23</c:f>
              <c:numCache>
                <c:formatCode>General</c:formatCode>
                <c:ptCount val="7"/>
                <c:pt idx="0">
                  <c:v>71.099999999999994</c:v>
                </c:pt>
                <c:pt idx="1">
                  <c:v>0.6</c:v>
                </c:pt>
                <c:pt idx="2">
                  <c:v>0</c:v>
                </c:pt>
                <c:pt idx="3">
                  <c:v>0</c:v>
                </c:pt>
                <c:pt idx="4">
                  <c:v>1.9</c:v>
                </c:pt>
                <c:pt idx="5">
                  <c:v>25.8</c:v>
                </c:pt>
                <c:pt idx="6">
                  <c:v>0.6</c:v>
                </c:pt>
              </c:numCache>
            </c:numRef>
          </c:val>
          <c:extLst>
            <c:ext xmlns:c16="http://schemas.microsoft.com/office/drawing/2014/chart" uri="{C3380CC4-5D6E-409C-BE32-E72D297353CC}">
              <c16:uniqueId val="{00000000-492C-46ED-A17C-50F9A7E6C091}"/>
            </c:ext>
          </c:extLst>
        </c:ser>
        <c:ser>
          <c:idx val="1"/>
          <c:order val="1"/>
          <c:tx>
            <c:strRef>
              <c:f>'Q92'!$G$16</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'Q92'!$E$17:$E$23</c:f>
              <c:strCache>
                <c:ptCount val="7"/>
                <c:pt idx="0">
                  <c:v>Corrugated zinc sheets</c:v>
                </c:pt>
                <c:pt idx="1">
                  <c:v>Tiles</c:v>
                </c:pt>
                <c:pt idx="2">
                  <c:v>Du'ut/palm leaves</c:v>
                </c:pt>
                <c:pt idx="3">
                  <c:v>Wooden</c:v>
                </c:pt>
                <c:pt idx="4">
                  <c:v>Plastic sheeting</c:v>
                </c:pt>
                <c:pt idx="5">
                  <c:v>No roof</c:v>
                </c:pt>
                <c:pt idx="6">
                  <c:v>Other</c:v>
                </c:pt>
              </c:strCache>
            </c:strRef>
          </c:cat>
          <c:val>
            <c:numRef>
              <c:f>'Q92'!$G$17:$G$23</c:f>
              <c:numCache>
                <c:formatCode>General</c:formatCode>
                <c:ptCount val="7"/>
                <c:pt idx="0">
                  <c:v>68.2</c:v>
                </c:pt>
                <c:pt idx="1">
                  <c:v>0</c:v>
                </c:pt>
                <c:pt idx="2">
                  <c:v>4.5</c:v>
                </c:pt>
                <c:pt idx="3">
                  <c:v>4.5</c:v>
                </c:pt>
                <c:pt idx="4">
                  <c:v>0</c:v>
                </c:pt>
                <c:pt idx="5">
                  <c:v>13.6</c:v>
                </c:pt>
                <c:pt idx="6">
                  <c:v>9.1</c:v>
                </c:pt>
              </c:numCache>
            </c:numRef>
          </c:val>
          <c:extLst>
            <c:ext xmlns:c16="http://schemas.microsoft.com/office/drawing/2014/chart" uri="{C3380CC4-5D6E-409C-BE32-E72D297353CC}">
              <c16:uniqueId val="{00000001-492C-46ED-A17C-50F9A7E6C091}"/>
            </c:ext>
          </c:extLst>
        </c:ser>
        <c:ser>
          <c:idx val="2"/>
          <c:order val="2"/>
          <c:tx>
            <c:strRef>
              <c:f>'Q92'!$H$16</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'Q92'!$E$17:$E$23</c:f>
              <c:strCache>
                <c:ptCount val="7"/>
                <c:pt idx="0">
                  <c:v>Corrugated zinc sheets</c:v>
                </c:pt>
                <c:pt idx="1">
                  <c:v>Tiles</c:v>
                </c:pt>
                <c:pt idx="2">
                  <c:v>Du'ut/palm leaves</c:v>
                </c:pt>
                <c:pt idx="3">
                  <c:v>Wooden</c:v>
                </c:pt>
                <c:pt idx="4">
                  <c:v>Plastic sheeting</c:v>
                </c:pt>
                <c:pt idx="5">
                  <c:v>No roof</c:v>
                </c:pt>
                <c:pt idx="6">
                  <c:v>Other</c:v>
                </c:pt>
              </c:strCache>
            </c:strRef>
          </c:cat>
          <c:val>
            <c:numRef>
              <c:f>'Q92'!$H$17:$H$23</c:f>
              <c:numCache>
                <c:formatCode>General</c:formatCode>
                <c:ptCount val="7"/>
                <c:pt idx="0">
                  <c:v>61.8</c:v>
                </c:pt>
                <c:pt idx="1">
                  <c:v>0</c:v>
                </c:pt>
                <c:pt idx="2">
                  <c:v>14.7</c:v>
                </c:pt>
                <c:pt idx="3">
                  <c:v>0</c:v>
                </c:pt>
                <c:pt idx="4">
                  <c:v>0</c:v>
                </c:pt>
                <c:pt idx="5">
                  <c:v>17.600000000000001</c:v>
                </c:pt>
                <c:pt idx="6">
                  <c:v>5.9</c:v>
                </c:pt>
              </c:numCache>
            </c:numRef>
          </c:val>
          <c:extLst>
            <c:ext xmlns:c16="http://schemas.microsoft.com/office/drawing/2014/chart" uri="{C3380CC4-5D6E-409C-BE32-E72D297353CC}">
              <c16:uniqueId val="{00000002-492C-46ED-A17C-50F9A7E6C091}"/>
            </c:ext>
          </c:extLst>
        </c:ser>
        <c:ser>
          <c:idx val="3"/>
          <c:order val="3"/>
          <c:tx>
            <c:strRef>
              <c:f>'Q92'!$I$16</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'Q92'!$E$17:$E$23</c:f>
              <c:strCache>
                <c:ptCount val="7"/>
                <c:pt idx="0">
                  <c:v>Corrugated zinc sheets</c:v>
                </c:pt>
                <c:pt idx="1">
                  <c:v>Tiles</c:v>
                </c:pt>
                <c:pt idx="2">
                  <c:v>Du'ut/palm leaves</c:v>
                </c:pt>
                <c:pt idx="3">
                  <c:v>Wooden</c:v>
                </c:pt>
                <c:pt idx="4">
                  <c:v>Plastic sheeting</c:v>
                </c:pt>
                <c:pt idx="5">
                  <c:v>No roof</c:v>
                </c:pt>
                <c:pt idx="6">
                  <c:v>Other</c:v>
                </c:pt>
              </c:strCache>
            </c:strRef>
          </c:cat>
          <c:val>
            <c:numRef>
              <c:f>'Q92'!$I$17:$I$23</c:f>
              <c:numCache>
                <c:formatCode>General</c:formatCode>
                <c:ptCount val="7"/>
                <c:pt idx="0">
                  <c:v>51.6</c:v>
                </c:pt>
                <c:pt idx="1">
                  <c:v>0</c:v>
                </c:pt>
                <c:pt idx="2">
                  <c:v>8.1</c:v>
                </c:pt>
                <c:pt idx="3">
                  <c:v>0</c:v>
                </c:pt>
                <c:pt idx="4">
                  <c:v>1.6</c:v>
                </c:pt>
                <c:pt idx="5">
                  <c:v>33.9</c:v>
                </c:pt>
                <c:pt idx="6">
                  <c:v>4.8</c:v>
                </c:pt>
              </c:numCache>
            </c:numRef>
          </c:val>
          <c:extLst>
            <c:ext xmlns:c16="http://schemas.microsoft.com/office/drawing/2014/chart" uri="{C3380CC4-5D6E-409C-BE32-E72D297353CC}">
              <c16:uniqueId val="{00000003-492C-46ED-A17C-50F9A7E6C091}"/>
            </c:ext>
          </c:extLst>
        </c:ser>
        <c:ser>
          <c:idx val="4"/>
          <c:order val="4"/>
          <c:tx>
            <c:strRef>
              <c:f>'Q92'!$J$16</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'Q92'!$E$17:$E$23</c:f>
              <c:strCache>
                <c:ptCount val="7"/>
                <c:pt idx="0">
                  <c:v>Corrugated zinc sheets</c:v>
                </c:pt>
                <c:pt idx="1">
                  <c:v>Tiles</c:v>
                </c:pt>
                <c:pt idx="2">
                  <c:v>Du'ut/palm leaves</c:v>
                </c:pt>
                <c:pt idx="3">
                  <c:v>Wooden</c:v>
                </c:pt>
                <c:pt idx="4">
                  <c:v>Plastic sheeting</c:v>
                </c:pt>
                <c:pt idx="5">
                  <c:v>No roof</c:v>
                </c:pt>
                <c:pt idx="6">
                  <c:v>Other</c:v>
                </c:pt>
              </c:strCache>
            </c:strRef>
          </c:cat>
          <c:val>
            <c:numRef>
              <c:f>'Q92'!$J$17:$J$23</c:f>
              <c:numCache>
                <c:formatCode>General</c:formatCode>
                <c:ptCount val="7"/>
                <c:pt idx="0">
                  <c:v>65</c:v>
                </c:pt>
                <c:pt idx="1">
                  <c:v>0.3</c:v>
                </c:pt>
                <c:pt idx="2">
                  <c:v>5.0999999999999996</c:v>
                </c:pt>
                <c:pt idx="3">
                  <c:v>0.3</c:v>
                </c:pt>
                <c:pt idx="4">
                  <c:v>1.3</c:v>
                </c:pt>
                <c:pt idx="5">
                  <c:v>24.8</c:v>
                </c:pt>
                <c:pt idx="6">
                  <c:v>3.2</c:v>
                </c:pt>
              </c:numCache>
            </c:numRef>
          </c:val>
          <c:extLst>
            <c:ext xmlns:c16="http://schemas.microsoft.com/office/drawing/2014/chart" uri="{C3380CC4-5D6E-409C-BE32-E72D297353CC}">
              <c16:uniqueId val="{00000004-492C-46ED-A17C-50F9A7E6C091}"/>
            </c:ext>
          </c:extLst>
        </c:ser>
        <c:dLbls>
          <c:dLblPos val="outEnd"/>
          <c:showLegendKey val="0"/>
          <c:showVal val="1"/>
          <c:showCatName val="0"/>
          <c:showSerName val="0"/>
          <c:showPercent val="0"/>
          <c:showBubbleSize val="0"/>
        </c:dLbls>
        <c:gapWidth val="219"/>
        <c:overlap val="-27"/>
        <c:axId val="375246480"/>
        <c:axId val="375233968"/>
      </c:barChart>
      <c:catAx>
        <c:axId val="3752464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Type of Toilet Roof</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33968"/>
        <c:crosses val="autoZero"/>
        <c:auto val="1"/>
        <c:lblAlgn val="ctr"/>
        <c:lblOffset val="100"/>
        <c:noMultiLvlLbl val="0"/>
      </c:catAx>
      <c:valAx>
        <c:axId val="37523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4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'Q91'!$D$49:$D$56</c:f>
              <c:strCache>
                <c:ptCount val="8"/>
                <c:pt idx="0">
                  <c:v>Concrete blocks</c:v>
                </c:pt>
                <c:pt idx="1">
                  <c:v>Brick</c:v>
                </c:pt>
                <c:pt idx="2">
                  <c:v>Corrugated zinc sheets</c:v>
                </c:pt>
                <c:pt idx="3">
                  <c:v>Wood/bebak</c:v>
                </c:pt>
                <c:pt idx="4">
                  <c:v>Grass/palm leaves</c:v>
                </c:pt>
                <c:pt idx="5">
                  <c:v>Plastic sheeting/terpal</c:v>
                </c:pt>
                <c:pt idx="6">
                  <c:v>No wall</c:v>
                </c:pt>
                <c:pt idx="7">
                  <c:v>Other</c:v>
                </c:pt>
              </c:strCache>
            </c:strRef>
          </c:cat>
          <c:val>
            <c:numRef>
              <c:f>'Q91'!$E$49:$E$56</c:f>
              <c:numCache>
                <c:formatCode>General</c:formatCode>
                <c:ptCount val="8"/>
                <c:pt idx="0">
                  <c:v>9.1</c:v>
                </c:pt>
                <c:pt idx="1">
                  <c:v>2.6</c:v>
                </c:pt>
                <c:pt idx="2">
                  <c:v>49.4</c:v>
                </c:pt>
                <c:pt idx="3">
                  <c:v>5.2</c:v>
                </c:pt>
                <c:pt idx="4">
                  <c:v>14.3</c:v>
                </c:pt>
                <c:pt idx="5">
                  <c:v>9.1</c:v>
                </c:pt>
                <c:pt idx="6">
                  <c:v>6.5</c:v>
                </c:pt>
                <c:pt idx="7">
                  <c:v>3.9</c:v>
                </c:pt>
              </c:numCache>
            </c:numRef>
          </c:val>
          <c:extLst>
            <c:ext xmlns:c16="http://schemas.microsoft.com/office/drawing/2014/chart" uri="{C3380CC4-5D6E-409C-BE32-E72D297353CC}">
              <c16:uniqueId val="{00000000-7F1F-4D15-8BB2-54E38D0C0DF1}"/>
            </c:ext>
          </c:extLst>
        </c:ser>
        <c:dLbls>
          <c:dLblPos val="outEnd"/>
          <c:showLegendKey val="0"/>
          <c:showVal val="1"/>
          <c:showCatName val="0"/>
          <c:showSerName val="0"/>
          <c:showPercent val="0"/>
          <c:showBubbleSize val="0"/>
        </c:dLbls>
        <c:gapWidth val="182"/>
        <c:axId val="375249200"/>
        <c:axId val="375250288"/>
      </c:barChart>
      <c:catAx>
        <c:axId val="375249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Type of toilet wall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50288"/>
        <c:crosses val="autoZero"/>
        <c:auto val="1"/>
        <c:lblAlgn val="ctr"/>
        <c:lblOffset val="100"/>
        <c:noMultiLvlLbl val="0"/>
      </c:catAx>
      <c:valAx>
        <c:axId val="375250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4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'Q79'!$F$5</c:f>
              <c:strCache>
                <c:ptCount val="1"/>
                <c:pt idx="0">
                  <c:v>Male</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'Q79'!$E$6:$E$14</c:f>
              <c:strCache>
                <c:ptCount val="9"/>
                <c:pt idx="0">
                  <c:v>Bad/dirty water</c:v>
                </c:pt>
                <c:pt idx="1">
                  <c:v>Bad/dirty food*</c:v>
                </c:pt>
                <c:pt idx="2">
                  <c:v>Poor hygiene</c:v>
                </c:pt>
                <c:pt idx="3">
                  <c:v>Feces/defecating in the open</c:v>
                </c:pt>
                <c:pt idx="4">
                  <c:v>Dirty hands*</c:v>
                </c:pt>
                <c:pt idx="5">
                  <c:v>Germs</c:v>
                </c:pt>
                <c:pt idx="6">
                  <c:v>Flies*</c:v>
                </c:pt>
                <c:pt idx="7">
                  <c:v>Other</c:v>
                </c:pt>
                <c:pt idx="8">
                  <c:v>Don’t know</c:v>
                </c:pt>
              </c:strCache>
            </c:strRef>
          </c:cat>
          <c:val>
            <c:numRef>
              <c:f>'Q79'!$F$6:$F$14</c:f>
              <c:numCache>
                <c:formatCode>General</c:formatCode>
                <c:ptCount val="9"/>
                <c:pt idx="0">
                  <c:v>73.2</c:v>
                </c:pt>
                <c:pt idx="1">
                  <c:v>44.3</c:v>
                </c:pt>
                <c:pt idx="2">
                  <c:v>27.5</c:v>
                </c:pt>
                <c:pt idx="3">
                  <c:v>10.1</c:v>
                </c:pt>
                <c:pt idx="4">
                  <c:v>46.3</c:v>
                </c:pt>
                <c:pt idx="5">
                  <c:v>6</c:v>
                </c:pt>
                <c:pt idx="6">
                  <c:v>35.6</c:v>
                </c:pt>
                <c:pt idx="7">
                  <c:v>0.7</c:v>
                </c:pt>
                <c:pt idx="8">
                  <c:v>7.4</c:v>
                </c:pt>
              </c:numCache>
            </c:numRef>
          </c:val>
          <c:extLst>
            <c:ext xmlns:c16="http://schemas.microsoft.com/office/drawing/2014/chart" uri="{C3380CC4-5D6E-409C-BE32-E72D297353CC}">
              <c16:uniqueId val="{00000000-04B9-4710-8844-C1FD00194D65}"/>
            </c:ext>
          </c:extLst>
        </c:ser>
        <c:ser>
          <c:idx val="1"/>
          <c:order val="1"/>
          <c:tx>
            <c:strRef>
              <c:f>'Q79'!$G$5</c:f>
              <c:strCache>
                <c:ptCount val="1"/>
                <c:pt idx="0">
                  <c:v>Female</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'Q79'!$E$6:$E$14</c:f>
              <c:strCache>
                <c:ptCount val="9"/>
                <c:pt idx="0">
                  <c:v>Bad/dirty water</c:v>
                </c:pt>
                <c:pt idx="1">
                  <c:v>Bad/dirty food*</c:v>
                </c:pt>
                <c:pt idx="2">
                  <c:v>Poor hygiene</c:v>
                </c:pt>
                <c:pt idx="3">
                  <c:v>Feces/defecating in the open</c:v>
                </c:pt>
                <c:pt idx="4">
                  <c:v>Dirty hands*</c:v>
                </c:pt>
                <c:pt idx="5">
                  <c:v>Germs</c:v>
                </c:pt>
                <c:pt idx="6">
                  <c:v>Flies*</c:v>
                </c:pt>
                <c:pt idx="7">
                  <c:v>Other</c:v>
                </c:pt>
                <c:pt idx="8">
                  <c:v>Don’t know</c:v>
                </c:pt>
              </c:strCache>
            </c:strRef>
          </c:cat>
          <c:val>
            <c:numRef>
              <c:f>'Q79'!$G$6:$G$14</c:f>
              <c:numCache>
                <c:formatCode>General</c:formatCode>
                <c:ptCount val="9"/>
                <c:pt idx="0">
                  <c:v>70</c:v>
                </c:pt>
                <c:pt idx="1">
                  <c:v>55.5</c:v>
                </c:pt>
                <c:pt idx="2">
                  <c:v>34.5</c:v>
                </c:pt>
                <c:pt idx="3">
                  <c:v>15</c:v>
                </c:pt>
                <c:pt idx="4">
                  <c:v>57</c:v>
                </c:pt>
                <c:pt idx="5">
                  <c:v>7.5</c:v>
                </c:pt>
                <c:pt idx="6">
                  <c:v>48.5</c:v>
                </c:pt>
                <c:pt idx="7">
                  <c:v>1.5</c:v>
                </c:pt>
                <c:pt idx="8">
                  <c:v>8</c:v>
                </c:pt>
              </c:numCache>
            </c:numRef>
          </c:val>
          <c:extLst>
            <c:ext xmlns:c16="http://schemas.microsoft.com/office/drawing/2014/chart" uri="{C3380CC4-5D6E-409C-BE32-E72D297353CC}">
              <c16:uniqueId val="{00000001-04B9-4710-8844-C1FD00194D65}"/>
            </c:ext>
          </c:extLst>
        </c:ser>
        <c:ser>
          <c:idx val="2"/>
          <c:order val="2"/>
          <c:tx>
            <c:strRef>
              <c:f>'Q79'!$H$5</c:f>
              <c:strCache>
                <c:ptCount val="1"/>
                <c:pt idx="0">
                  <c:v>Total</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'Q79'!$E$6:$E$14</c:f>
              <c:strCache>
                <c:ptCount val="9"/>
                <c:pt idx="0">
                  <c:v>Bad/dirty water</c:v>
                </c:pt>
                <c:pt idx="1">
                  <c:v>Bad/dirty food*</c:v>
                </c:pt>
                <c:pt idx="2">
                  <c:v>Poor hygiene</c:v>
                </c:pt>
                <c:pt idx="3">
                  <c:v>Feces/defecating in the open</c:v>
                </c:pt>
                <c:pt idx="4">
                  <c:v>Dirty hands*</c:v>
                </c:pt>
                <c:pt idx="5">
                  <c:v>Germs</c:v>
                </c:pt>
                <c:pt idx="6">
                  <c:v>Flies*</c:v>
                </c:pt>
                <c:pt idx="7">
                  <c:v>Other</c:v>
                </c:pt>
                <c:pt idx="8">
                  <c:v>Don’t know</c:v>
                </c:pt>
              </c:strCache>
            </c:strRef>
          </c:cat>
          <c:val>
            <c:numRef>
              <c:f>'Q79'!$H$6:$H$14</c:f>
              <c:numCache>
                <c:formatCode>General</c:formatCode>
                <c:ptCount val="9"/>
                <c:pt idx="0">
                  <c:v>71.3</c:v>
                </c:pt>
                <c:pt idx="1">
                  <c:v>50.7</c:v>
                </c:pt>
                <c:pt idx="2">
                  <c:v>31.5</c:v>
                </c:pt>
                <c:pt idx="3">
                  <c:v>12.9</c:v>
                </c:pt>
                <c:pt idx="4">
                  <c:v>52.4</c:v>
                </c:pt>
                <c:pt idx="5">
                  <c:v>6.9</c:v>
                </c:pt>
                <c:pt idx="6">
                  <c:v>43</c:v>
                </c:pt>
                <c:pt idx="7">
                  <c:v>1.1000000000000001</c:v>
                </c:pt>
                <c:pt idx="8">
                  <c:v>7.7</c:v>
                </c:pt>
              </c:numCache>
            </c:numRef>
          </c:val>
          <c:extLst>
            <c:ext xmlns:c16="http://schemas.microsoft.com/office/drawing/2014/chart" uri="{C3380CC4-5D6E-409C-BE32-E72D297353CC}">
              <c16:uniqueId val="{00000002-04B9-4710-8844-C1FD00194D65}"/>
            </c:ext>
          </c:extLst>
        </c:ser>
        <c:dLbls>
          <c:dLblPos val="outEnd"/>
          <c:showLegendKey val="0"/>
          <c:showVal val="1"/>
          <c:showCatName val="0"/>
          <c:showSerName val="0"/>
          <c:showPercent val="0"/>
          <c:showBubbleSize val="0"/>
        </c:dLbls>
        <c:gapWidth val="227"/>
        <c:overlap val="-48"/>
        <c:axId val="375236144"/>
        <c:axId val="375234512"/>
      </c:barChart>
      <c:catAx>
        <c:axId val="3752361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Factors causing diarrhea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34512"/>
        <c:crosses val="autoZero"/>
        <c:auto val="1"/>
        <c:lblAlgn val="ctr"/>
        <c:lblOffset val="100"/>
        <c:noMultiLvlLbl val="0"/>
      </c:catAx>
      <c:valAx>
        <c:axId val="3752345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36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'Q79'!$F$20</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'Q79'!$E$21:$E$26</c:f>
              <c:strCache>
                <c:ptCount val="6"/>
                <c:pt idx="0">
                  <c:v>Bad/dirty water</c:v>
                </c:pt>
                <c:pt idx="1">
                  <c:v>Bad/dirty food**</c:v>
                </c:pt>
                <c:pt idx="2">
                  <c:v>Poor hygiene**</c:v>
                </c:pt>
                <c:pt idx="3">
                  <c:v>Dirty hands</c:v>
                </c:pt>
                <c:pt idx="4">
                  <c:v>Flies</c:v>
                </c:pt>
                <c:pt idx="5">
                  <c:v>Feces/open defecation</c:v>
                </c:pt>
              </c:strCache>
            </c:strRef>
          </c:cat>
          <c:val>
            <c:numRef>
              <c:f>'Q79'!$F$21:$F$26</c:f>
              <c:numCache>
                <c:formatCode>General</c:formatCode>
                <c:ptCount val="6"/>
                <c:pt idx="0">
                  <c:v>70.2</c:v>
                </c:pt>
                <c:pt idx="1">
                  <c:v>39.9</c:v>
                </c:pt>
                <c:pt idx="2">
                  <c:v>37.5</c:v>
                </c:pt>
                <c:pt idx="3">
                  <c:v>50.6</c:v>
                </c:pt>
                <c:pt idx="4">
                  <c:v>36.9</c:v>
                </c:pt>
                <c:pt idx="5">
                  <c:v>12.5</c:v>
                </c:pt>
              </c:numCache>
            </c:numRef>
          </c:val>
          <c:extLst>
            <c:ext xmlns:c16="http://schemas.microsoft.com/office/drawing/2014/chart" uri="{C3380CC4-5D6E-409C-BE32-E72D297353CC}">
              <c16:uniqueId val="{00000000-1892-453D-9605-2A4EBD0CCEC8}"/>
            </c:ext>
          </c:extLst>
        </c:ser>
        <c:ser>
          <c:idx val="1"/>
          <c:order val="1"/>
          <c:tx>
            <c:strRef>
              <c:f>'Q79'!$G$20</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'Q79'!$E$21:$E$26</c:f>
              <c:strCache>
                <c:ptCount val="6"/>
                <c:pt idx="0">
                  <c:v>Bad/dirty water</c:v>
                </c:pt>
                <c:pt idx="1">
                  <c:v>Bad/dirty food**</c:v>
                </c:pt>
                <c:pt idx="2">
                  <c:v>Poor hygiene**</c:v>
                </c:pt>
                <c:pt idx="3">
                  <c:v>Dirty hands</c:v>
                </c:pt>
                <c:pt idx="4">
                  <c:v>Flies</c:v>
                </c:pt>
                <c:pt idx="5">
                  <c:v>Feces/open defecation</c:v>
                </c:pt>
              </c:strCache>
            </c:strRef>
          </c:cat>
          <c:val>
            <c:numRef>
              <c:f>'Q79'!$G$21:$G$26</c:f>
              <c:numCache>
                <c:formatCode>General</c:formatCode>
                <c:ptCount val="6"/>
                <c:pt idx="0">
                  <c:v>77.3</c:v>
                </c:pt>
                <c:pt idx="1">
                  <c:v>31.8</c:v>
                </c:pt>
                <c:pt idx="2">
                  <c:v>9.1</c:v>
                </c:pt>
                <c:pt idx="3">
                  <c:v>40.9</c:v>
                </c:pt>
                <c:pt idx="4">
                  <c:v>50</c:v>
                </c:pt>
                <c:pt idx="5">
                  <c:v>9.1</c:v>
                </c:pt>
              </c:numCache>
            </c:numRef>
          </c:val>
          <c:extLst>
            <c:ext xmlns:c16="http://schemas.microsoft.com/office/drawing/2014/chart" uri="{C3380CC4-5D6E-409C-BE32-E72D297353CC}">
              <c16:uniqueId val="{00000001-1892-453D-9605-2A4EBD0CCEC8}"/>
            </c:ext>
          </c:extLst>
        </c:ser>
        <c:ser>
          <c:idx val="2"/>
          <c:order val="2"/>
          <c:tx>
            <c:strRef>
              <c:f>'Q79'!$H$20</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'Q79'!$E$21:$E$26</c:f>
              <c:strCache>
                <c:ptCount val="6"/>
                <c:pt idx="0">
                  <c:v>Bad/dirty water</c:v>
                </c:pt>
                <c:pt idx="1">
                  <c:v>Bad/dirty food**</c:v>
                </c:pt>
                <c:pt idx="2">
                  <c:v>Poor hygiene**</c:v>
                </c:pt>
                <c:pt idx="3">
                  <c:v>Dirty hands</c:v>
                </c:pt>
                <c:pt idx="4">
                  <c:v>Flies</c:v>
                </c:pt>
                <c:pt idx="5">
                  <c:v>Feces/open defecation</c:v>
                </c:pt>
              </c:strCache>
            </c:strRef>
          </c:cat>
          <c:val>
            <c:numRef>
              <c:f>'Q79'!$H$21:$H$26</c:f>
              <c:numCache>
                <c:formatCode>General</c:formatCode>
                <c:ptCount val="6"/>
                <c:pt idx="0">
                  <c:v>70.7</c:v>
                </c:pt>
                <c:pt idx="1">
                  <c:v>58.5</c:v>
                </c:pt>
                <c:pt idx="2">
                  <c:v>28</c:v>
                </c:pt>
                <c:pt idx="3">
                  <c:v>56.1</c:v>
                </c:pt>
                <c:pt idx="4">
                  <c:v>51.2</c:v>
                </c:pt>
                <c:pt idx="5">
                  <c:v>12.2</c:v>
                </c:pt>
              </c:numCache>
            </c:numRef>
          </c:val>
          <c:extLst>
            <c:ext xmlns:c16="http://schemas.microsoft.com/office/drawing/2014/chart" uri="{C3380CC4-5D6E-409C-BE32-E72D297353CC}">
              <c16:uniqueId val="{00000002-1892-453D-9605-2A4EBD0CCEC8}"/>
            </c:ext>
          </c:extLst>
        </c:ser>
        <c:ser>
          <c:idx val="3"/>
          <c:order val="3"/>
          <c:tx>
            <c:strRef>
              <c:f>'Q79'!$I$20</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'Q79'!$E$21:$E$26</c:f>
              <c:strCache>
                <c:ptCount val="6"/>
                <c:pt idx="0">
                  <c:v>Bad/dirty water</c:v>
                </c:pt>
                <c:pt idx="1">
                  <c:v>Bad/dirty food**</c:v>
                </c:pt>
                <c:pt idx="2">
                  <c:v>Poor hygiene**</c:v>
                </c:pt>
                <c:pt idx="3">
                  <c:v>Dirty hands</c:v>
                </c:pt>
                <c:pt idx="4">
                  <c:v>Flies</c:v>
                </c:pt>
                <c:pt idx="5">
                  <c:v>Feces/open defecation</c:v>
                </c:pt>
              </c:strCache>
            </c:strRef>
          </c:cat>
          <c:val>
            <c:numRef>
              <c:f>'Q79'!$I$21:$I$26</c:f>
              <c:numCache>
                <c:formatCode>General</c:formatCode>
                <c:ptCount val="6"/>
                <c:pt idx="0">
                  <c:v>72.7</c:v>
                </c:pt>
                <c:pt idx="1">
                  <c:v>71.400000000000006</c:v>
                </c:pt>
                <c:pt idx="2">
                  <c:v>28.6</c:v>
                </c:pt>
                <c:pt idx="3">
                  <c:v>55.8</c:v>
                </c:pt>
                <c:pt idx="4">
                  <c:v>45.5</c:v>
                </c:pt>
                <c:pt idx="5">
                  <c:v>15.6</c:v>
                </c:pt>
              </c:numCache>
            </c:numRef>
          </c:val>
          <c:extLst>
            <c:ext xmlns:c16="http://schemas.microsoft.com/office/drawing/2014/chart" uri="{C3380CC4-5D6E-409C-BE32-E72D297353CC}">
              <c16:uniqueId val="{00000003-1892-453D-9605-2A4EBD0CCEC8}"/>
            </c:ext>
          </c:extLst>
        </c:ser>
        <c:dLbls>
          <c:dLblPos val="outEnd"/>
          <c:showLegendKey val="0"/>
          <c:showVal val="1"/>
          <c:showCatName val="0"/>
          <c:showSerName val="0"/>
          <c:showPercent val="0"/>
          <c:showBubbleSize val="0"/>
        </c:dLbls>
        <c:gapWidth val="219"/>
        <c:overlap val="-27"/>
        <c:axId val="375252464"/>
        <c:axId val="375253008"/>
      </c:barChart>
      <c:catAx>
        <c:axId val="3752524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Factors</a:t>
                </a:r>
                <a:r>
                  <a:rPr lang="en-AU" sz="800" baseline="0"/>
                  <a:t> causing diarrhea</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53008"/>
        <c:crosses val="autoZero"/>
        <c:auto val="1"/>
        <c:lblAlgn val="ctr"/>
        <c:lblOffset val="100"/>
        <c:noMultiLvlLbl val="0"/>
      </c:catAx>
      <c:valAx>
        <c:axId val="37525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Percenatge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2524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'Q81'!$C$6:$C$17</c:f>
              <c:strCache>
                <c:ptCount val="12"/>
                <c:pt idx="0">
                  <c:v>Wash hands</c:v>
                </c:pt>
                <c:pt idx="1">
                  <c:v>Use soap</c:v>
                </c:pt>
                <c:pt idx="2">
                  <c:v>Use toilet facility to defecate</c:v>
                </c:pt>
                <c:pt idx="3">
                  <c:v>Dispose children’s feces in toilet facility</c:v>
                </c:pt>
                <c:pt idx="4">
                  <c:v>Bury feces</c:v>
                </c:pt>
                <c:pt idx="5">
                  <c:v>Drink clean water</c:v>
                </c:pt>
                <c:pt idx="6">
                  <c:v>Store water safely</c:v>
                </c:pt>
                <c:pt idx="7">
                  <c:v>Treat water (boil, filter, chlorinate)</c:v>
                </c:pt>
                <c:pt idx="8">
                  <c:v>Prepare food hygienically/protect</c:v>
                </c:pt>
                <c:pt idx="9">
                  <c:v>Dispose of garbage properly</c:v>
                </c:pt>
                <c:pt idx="10">
                  <c:v>Breast feeding</c:v>
                </c:pt>
                <c:pt idx="11">
                  <c:v>Good nutrition</c:v>
                </c:pt>
              </c:strCache>
            </c:strRef>
          </c:cat>
          <c:val>
            <c:numRef>
              <c:f>'Q81'!$D$6:$D$17</c:f>
              <c:numCache>
                <c:formatCode>General</c:formatCode>
                <c:ptCount val="12"/>
                <c:pt idx="0">
                  <c:v>75</c:v>
                </c:pt>
                <c:pt idx="1">
                  <c:v>55</c:v>
                </c:pt>
                <c:pt idx="2">
                  <c:v>60</c:v>
                </c:pt>
                <c:pt idx="3">
                  <c:v>25</c:v>
                </c:pt>
                <c:pt idx="4">
                  <c:v>15</c:v>
                </c:pt>
                <c:pt idx="5">
                  <c:v>40</c:v>
                </c:pt>
                <c:pt idx="6">
                  <c:v>35</c:v>
                </c:pt>
                <c:pt idx="7">
                  <c:v>15</c:v>
                </c:pt>
                <c:pt idx="8">
                  <c:v>15</c:v>
                </c:pt>
                <c:pt idx="9">
                  <c:v>25</c:v>
                </c:pt>
                <c:pt idx="10">
                  <c:v>15</c:v>
                </c:pt>
                <c:pt idx="11">
                  <c:v>25</c:v>
                </c:pt>
              </c:numCache>
            </c:numRef>
          </c:val>
          <c:extLst>
            <c:ext xmlns:c16="http://schemas.microsoft.com/office/drawing/2014/chart" uri="{C3380CC4-5D6E-409C-BE32-E72D297353CC}">
              <c16:uniqueId val="{00000000-CD82-4C49-9F0D-4ED7D22268AB}"/>
            </c:ext>
          </c:extLst>
        </c:ser>
        <c:dLbls>
          <c:dLblPos val="outEnd"/>
          <c:showLegendKey val="0"/>
          <c:showVal val="1"/>
          <c:showCatName val="0"/>
          <c:showSerName val="0"/>
          <c:showPercent val="0"/>
          <c:showBubbleSize val="0"/>
        </c:dLbls>
        <c:gapWidth val="182"/>
        <c:axId val="375254096"/>
        <c:axId val="375258448"/>
      </c:barChart>
      <c:catAx>
        <c:axId val="3752540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Preventing diarrhea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258448"/>
        <c:crosses val="autoZero"/>
        <c:auto val="1"/>
        <c:lblAlgn val="ctr"/>
        <c:lblOffset val="100"/>
        <c:noMultiLvlLbl val="0"/>
      </c:catAx>
      <c:valAx>
        <c:axId val="375258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baseline="0"/>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5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'Q82'!$D$6</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'Q82'!$C$7:$C$15</c:f>
              <c:strCache>
                <c:ptCount val="9"/>
                <c:pt idx="0">
                  <c:v>Provide clean water</c:v>
                </c:pt>
                <c:pt idx="1">
                  <c:v>Help to construct toilets*</c:v>
                </c:pt>
                <c:pt idx="2">
                  <c:v>Make materials for toilet construction available at low cost</c:v>
                </c:pt>
                <c:pt idx="3">
                  <c:v>Make soap available at low cost</c:v>
                </c:pt>
                <c:pt idx="4">
                  <c:v>Make water disinfectant available at low cost</c:v>
                </c:pt>
                <c:pt idx="5">
                  <c:v>Clean village campaigns</c:v>
                </c:pt>
                <c:pt idx="6">
                  <c:v>Train promoters</c:v>
                </c:pt>
                <c:pt idx="7">
                  <c:v>Other</c:v>
                </c:pt>
                <c:pt idx="8">
                  <c:v>Don’t know</c:v>
                </c:pt>
              </c:strCache>
            </c:strRef>
          </c:cat>
          <c:val>
            <c:numRef>
              <c:f>'Q82'!$D$7:$D$15</c:f>
              <c:numCache>
                <c:formatCode>General</c:formatCode>
                <c:ptCount val="9"/>
                <c:pt idx="0">
                  <c:v>81.5</c:v>
                </c:pt>
                <c:pt idx="1">
                  <c:v>52.4</c:v>
                </c:pt>
                <c:pt idx="2">
                  <c:v>14.3</c:v>
                </c:pt>
                <c:pt idx="3">
                  <c:v>23.8</c:v>
                </c:pt>
                <c:pt idx="4">
                  <c:v>8.3000000000000007</c:v>
                </c:pt>
                <c:pt idx="5">
                  <c:v>11.9</c:v>
                </c:pt>
                <c:pt idx="6">
                  <c:v>4.2</c:v>
                </c:pt>
                <c:pt idx="7">
                  <c:v>1.2</c:v>
                </c:pt>
                <c:pt idx="8">
                  <c:v>7.1</c:v>
                </c:pt>
              </c:numCache>
            </c:numRef>
          </c:val>
          <c:extLst>
            <c:ext xmlns:c16="http://schemas.microsoft.com/office/drawing/2014/chart" uri="{C3380CC4-5D6E-409C-BE32-E72D297353CC}">
              <c16:uniqueId val="{00000000-CDBF-4474-8FEC-0704E24C7C6C}"/>
            </c:ext>
          </c:extLst>
        </c:ser>
        <c:ser>
          <c:idx val="1"/>
          <c:order val="1"/>
          <c:tx>
            <c:strRef>
              <c:f>'Q82'!$E$6</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'Q82'!$C$7:$C$15</c:f>
              <c:strCache>
                <c:ptCount val="9"/>
                <c:pt idx="0">
                  <c:v>Provide clean water</c:v>
                </c:pt>
                <c:pt idx="1">
                  <c:v>Help to construct toilets*</c:v>
                </c:pt>
                <c:pt idx="2">
                  <c:v>Make materials for toilet construction available at low cost</c:v>
                </c:pt>
                <c:pt idx="3">
                  <c:v>Make soap available at low cost</c:v>
                </c:pt>
                <c:pt idx="4">
                  <c:v>Make water disinfectant available at low cost</c:v>
                </c:pt>
                <c:pt idx="5">
                  <c:v>Clean village campaigns</c:v>
                </c:pt>
                <c:pt idx="6">
                  <c:v>Train promoters</c:v>
                </c:pt>
                <c:pt idx="7">
                  <c:v>Other</c:v>
                </c:pt>
                <c:pt idx="8">
                  <c:v>Don’t know</c:v>
                </c:pt>
              </c:strCache>
            </c:strRef>
          </c:cat>
          <c:val>
            <c:numRef>
              <c:f>'Q82'!$E$7:$E$15</c:f>
              <c:numCache>
                <c:formatCode>General</c:formatCode>
                <c:ptCount val="9"/>
                <c:pt idx="0">
                  <c:v>86.4</c:v>
                </c:pt>
                <c:pt idx="1">
                  <c:v>27.3</c:v>
                </c:pt>
                <c:pt idx="2">
                  <c:v>9.1</c:v>
                </c:pt>
                <c:pt idx="3">
                  <c:v>18.2</c:v>
                </c:pt>
                <c:pt idx="4">
                  <c:v>9.1</c:v>
                </c:pt>
                <c:pt idx="5">
                  <c:v>9.1</c:v>
                </c:pt>
                <c:pt idx="6">
                  <c:v>0</c:v>
                </c:pt>
                <c:pt idx="7">
                  <c:v>0</c:v>
                </c:pt>
                <c:pt idx="8">
                  <c:v>9.1</c:v>
                </c:pt>
              </c:numCache>
            </c:numRef>
          </c:val>
          <c:extLst>
            <c:ext xmlns:c16="http://schemas.microsoft.com/office/drawing/2014/chart" uri="{C3380CC4-5D6E-409C-BE32-E72D297353CC}">
              <c16:uniqueId val="{00000001-CDBF-4474-8FEC-0704E24C7C6C}"/>
            </c:ext>
          </c:extLst>
        </c:ser>
        <c:ser>
          <c:idx val="2"/>
          <c:order val="2"/>
          <c:tx>
            <c:strRef>
              <c:f>'Q82'!$F$6</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'Q82'!$C$7:$C$15</c:f>
              <c:strCache>
                <c:ptCount val="9"/>
                <c:pt idx="0">
                  <c:v>Provide clean water</c:v>
                </c:pt>
                <c:pt idx="1">
                  <c:v>Help to construct toilets*</c:v>
                </c:pt>
                <c:pt idx="2">
                  <c:v>Make materials for toilet construction available at low cost</c:v>
                </c:pt>
                <c:pt idx="3">
                  <c:v>Make soap available at low cost</c:v>
                </c:pt>
                <c:pt idx="4">
                  <c:v>Make water disinfectant available at low cost</c:v>
                </c:pt>
                <c:pt idx="5">
                  <c:v>Clean village campaigns</c:v>
                </c:pt>
                <c:pt idx="6">
                  <c:v>Train promoters</c:v>
                </c:pt>
                <c:pt idx="7">
                  <c:v>Other</c:v>
                </c:pt>
                <c:pt idx="8">
                  <c:v>Don’t know</c:v>
                </c:pt>
              </c:strCache>
            </c:strRef>
          </c:cat>
          <c:val>
            <c:numRef>
              <c:f>'Q82'!$F$7:$F$15</c:f>
              <c:numCache>
                <c:formatCode>General</c:formatCode>
                <c:ptCount val="9"/>
                <c:pt idx="0">
                  <c:v>76.8</c:v>
                </c:pt>
                <c:pt idx="1">
                  <c:v>57.3</c:v>
                </c:pt>
                <c:pt idx="2">
                  <c:v>19.5</c:v>
                </c:pt>
                <c:pt idx="3">
                  <c:v>15.9</c:v>
                </c:pt>
                <c:pt idx="4">
                  <c:v>14.6</c:v>
                </c:pt>
                <c:pt idx="5">
                  <c:v>9.8000000000000007</c:v>
                </c:pt>
                <c:pt idx="6">
                  <c:v>3.7</c:v>
                </c:pt>
                <c:pt idx="7">
                  <c:v>2.4</c:v>
                </c:pt>
                <c:pt idx="8">
                  <c:v>6.1</c:v>
                </c:pt>
              </c:numCache>
            </c:numRef>
          </c:val>
          <c:extLst>
            <c:ext xmlns:c16="http://schemas.microsoft.com/office/drawing/2014/chart" uri="{C3380CC4-5D6E-409C-BE32-E72D297353CC}">
              <c16:uniqueId val="{00000002-CDBF-4474-8FEC-0704E24C7C6C}"/>
            </c:ext>
          </c:extLst>
        </c:ser>
        <c:ser>
          <c:idx val="3"/>
          <c:order val="3"/>
          <c:tx>
            <c:strRef>
              <c:f>'Q82'!$G$6</c:f>
              <c:strCache>
                <c:ptCount val="1"/>
                <c:pt idx="0">
                  <c:v>Balibo</c:v>
                </c:pt>
              </c:strCache>
            </c:strRef>
          </c:tx>
          <c:spPr>
            <a:solidFill>
              <a:schemeClr val="accent4"/>
            </a:solidFill>
            <a:ln>
              <a:noFill/>
            </a:ln>
            <a:effectLst/>
          </c:spPr>
          <c:invertIfNegative val="0"/>
          <c:dLbls>
            <c:dLbl>
              <c:idx val="0"/>
              <c:layout>
                <c:manualLayout>
                  <c:x val="-4.1433602651750603E-3"/>
                  <c:y val="-2.45750563178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E4-482B-9E65-AA075A212AFC}"/>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'Q82'!$C$7:$C$15</c:f>
              <c:strCache>
                <c:ptCount val="9"/>
                <c:pt idx="0">
                  <c:v>Provide clean water</c:v>
                </c:pt>
                <c:pt idx="1">
                  <c:v>Help to construct toilets*</c:v>
                </c:pt>
                <c:pt idx="2">
                  <c:v>Make materials for toilet construction available at low cost</c:v>
                </c:pt>
                <c:pt idx="3">
                  <c:v>Make soap available at low cost</c:v>
                </c:pt>
                <c:pt idx="4">
                  <c:v>Make water disinfectant available at low cost</c:v>
                </c:pt>
                <c:pt idx="5">
                  <c:v>Clean village campaigns</c:v>
                </c:pt>
                <c:pt idx="6">
                  <c:v>Train promoters</c:v>
                </c:pt>
                <c:pt idx="7">
                  <c:v>Other</c:v>
                </c:pt>
                <c:pt idx="8">
                  <c:v>Don’t know</c:v>
                </c:pt>
              </c:strCache>
            </c:strRef>
          </c:cat>
          <c:val>
            <c:numRef>
              <c:f>'Q82'!$G$7:$G$15</c:f>
              <c:numCache>
                <c:formatCode>General</c:formatCode>
                <c:ptCount val="9"/>
                <c:pt idx="0">
                  <c:v>76.599999999999994</c:v>
                </c:pt>
                <c:pt idx="1">
                  <c:v>62.3</c:v>
                </c:pt>
                <c:pt idx="2">
                  <c:v>22.1</c:v>
                </c:pt>
                <c:pt idx="3">
                  <c:v>20.8</c:v>
                </c:pt>
                <c:pt idx="4">
                  <c:v>13</c:v>
                </c:pt>
                <c:pt idx="5">
                  <c:v>2.6</c:v>
                </c:pt>
                <c:pt idx="6">
                  <c:v>3.9</c:v>
                </c:pt>
                <c:pt idx="7">
                  <c:v>0</c:v>
                </c:pt>
                <c:pt idx="8">
                  <c:v>6.5</c:v>
                </c:pt>
              </c:numCache>
            </c:numRef>
          </c:val>
          <c:extLst>
            <c:ext xmlns:c16="http://schemas.microsoft.com/office/drawing/2014/chart" uri="{C3380CC4-5D6E-409C-BE32-E72D297353CC}">
              <c16:uniqueId val="{00000003-CDBF-4474-8FEC-0704E24C7C6C}"/>
            </c:ext>
          </c:extLst>
        </c:ser>
        <c:ser>
          <c:idx val="4"/>
          <c:order val="4"/>
          <c:tx>
            <c:strRef>
              <c:f>'Q82'!$H$6</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'Q82'!$C$7:$C$15</c:f>
              <c:strCache>
                <c:ptCount val="9"/>
                <c:pt idx="0">
                  <c:v>Provide clean water</c:v>
                </c:pt>
                <c:pt idx="1">
                  <c:v>Help to construct toilets*</c:v>
                </c:pt>
                <c:pt idx="2">
                  <c:v>Make materials for toilet construction available at low cost</c:v>
                </c:pt>
                <c:pt idx="3">
                  <c:v>Make soap available at low cost</c:v>
                </c:pt>
                <c:pt idx="4">
                  <c:v>Make water disinfectant available at low cost</c:v>
                </c:pt>
                <c:pt idx="5">
                  <c:v>Clean village campaigns</c:v>
                </c:pt>
                <c:pt idx="6">
                  <c:v>Train promoters</c:v>
                </c:pt>
                <c:pt idx="7">
                  <c:v>Other</c:v>
                </c:pt>
                <c:pt idx="8">
                  <c:v>Don’t know</c:v>
                </c:pt>
              </c:strCache>
            </c:strRef>
          </c:cat>
          <c:val>
            <c:numRef>
              <c:f>'Q82'!$H$7:$H$15</c:f>
              <c:numCache>
                <c:formatCode>General</c:formatCode>
                <c:ptCount val="9"/>
                <c:pt idx="0">
                  <c:v>79.7</c:v>
                </c:pt>
                <c:pt idx="1">
                  <c:v>54.2</c:v>
                </c:pt>
                <c:pt idx="2">
                  <c:v>16.899999999999999</c:v>
                </c:pt>
                <c:pt idx="3">
                  <c:v>20.9</c:v>
                </c:pt>
                <c:pt idx="4">
                  <c:v>10.9</c:v>
                </c:pt>
                <c:pt idx="5">
                  <c:v>9.2000000000000011</c:v>
                </c:pt>
                <c:pt idx="6">
                  <c:v>3.7</c:v>
                </c:pt>
                <c:pt idx="7">
                  <c:v>1.1000000000000001</c:v>
                </c:pt>
                <c:pt idx="8">
                  <c:v>6.9</c:v>
                </c:pt>
              </c:numCache>
            </c:numRef>
          </c:val>
          <c:extLst>
            <c:ext xmlns:c16="http://schemas.microsoft.com/office/drawing/2014/chart" uri="{C3380CC4-5D6E-409C-BE32-E72D297353CC}">
              <c16:uniqueId val="{00000004-CDBF-4474-8FEC-0704E24C7C6C}"/>
            </c:ext>
          </c:extLst>
        </c:ser>
        <c:dLbls>
          <c:dLblPos val="outEnd"/>
          <c:showLegendKey val="0"/>
          <c:showVal val="1"/>
          <c:showCatName val="0"/>
          <c:showSerName val="0"/>
          <c:showPercent val="0"/>
          <c:showBubbleSize val="0"/>
        </c:dLbls>
        <c:gapWidth val="219"/>
        <c:overlap val="-27"/>
        <c:axId val="375256272"/>
        <c:axId val="375256816"/>
      </c:barChart>
      <c:catAx>
        <c:axId val="3752562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Diarrhea</a:t>
                </a:r>
                <a:r>
                  <a:rPr lang="en-AU" sz="800" baseline="0"/>
                  <a:t> prevention</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256816"/>
        <c:crosses val="autoZero"/>
        <c:auto val="1"/>
        <c:lblAlgn val="ctr"/>
        <c:lblOffset val="100"/>
        <c:noMultiLvlLbl val="0"/>
      </c:catAx>
      <c:valAx>
        <c:axId val="37525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525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'Q83'!$D$4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'Q83'!$C$5:$C$20</c:f>
              <c:strCache>
                <c:ptCount val="16"/>
                <c:pt idx="0">
                  <c:v>Television</c:v>
                </c:pt>
                <c:pt idx="1">
                  <c:v>Community leader (chef de suco)*</c:v>
                </c:pt>
                <c:pt idx="2">
                  <c:v>Radio*</c:v>
                </c:pt>
                <c:pt idx="3">
                  <c:v>NGO</c:v>
                </c:pt>
                <c:pt idx="4">
                  <c:v>School*</c:v>
                </c:pt>
                <c:pt idx="5">
                  <c:v>Local government</c:v>
                </c:pt>
                <c:pt idx="6">
                  <c:v>Church</c:v>
                </c:pt>
                <c:pt idx="7">
                  <c:v>Family or friends</c:v>
                </c:pt>
                <c:pt idx="8">
                  <c:v>Other</c:v>
                </c:pt>
                <c:pt idx="9">
                  <c:v>Newspaper</c:v>
                </c:pt>
                <c:pt idx="10">
                  <c:v>Workplace</c:v>
                </c:pt>
                <c:pt idx="11">
                  <c:v>Youth group</c:v>
                </c:pt>
                <c:pt idx="12">
                  <c:v>Internet</c:v>
                </c:pt>
                <c:pt idx="13">
                  <c:v>Women’s group</c:v>
                </c:pt>
                <c:pt idx="14">
                  <c:v>Nobody</c:v>
                </c:pt>
                <c:pt idx="15">
                  <c:v>Don’t know</c:v>
                </c:pt>
              </c:strCache>
            </c:strRef>
          </c:cat>
          <c:val>
            <c:numRef>
              <c:f>'Q83'!$D$5:$D$20</c:f>
              <c:numCache>
                <c:formatCode>General</c:formatCode>
                <c:ptCount val="16"/>
                <c:pt idx="0">
                  <c:v>71.8</c:v>
                </c:pt>
                <c:pt idx="1">
                  <c:v>55</c:v>
                </c:pt>
                <c:pt idx="2">
                  <c:v>19.5</c:v>
                </c:pt>
                <c:pt idx="3">
                  <c:v>16.8</c:v>
                </c:pt>
                <c:pt idx="4">
                  <c:v>9.4</c:v>
                </c:pt>
                <c:pt idx="5">
                  <c:v>10.7</c:v>
                </c:pt>
                <c:pt idx="6">
                  <c:v>7.4</c:v>
                </c:pt>
                <c:pt idx="7">
                  <c:v>8.1</c:v>
                </c:pt>
                <c:pt idx="8">
                  <c:v>7.4</c:v>
                </c:pt>
                <c:pt idx="9">
                  <c:v>9.4</c:v>
                </c:pt>
                <c:pt idx="10">
                  <c:v>4.7</c:v>
                </c:pt>
                <c:pt idx="11">
                  <c:v>2</c:v>
                </c:pt>
                <c:pt idx="12">
                  <c:v>2</c:v>
                </c:pt>
                <c:pt idx="13">
                  <c:v>0.7</c:v>
                </c:pt>
                <c:pt idx="14">
                  <c:v>1.3</c:v>
                </c:pt>
                <c:pt idx="15">
                  <c:v>0</c:v>
                </c:pt>
              </c:numCache>
            </c:numRef>
          </c:val>
          <c:extLst>
            <c:ext xmlns:c16="http://schemas.microsoft.com/office/drawing/2014/chart" uri="{C3380CC4-5D6E-409C-BE32-E72D297353CC}">
              <c16:uniqueId val="{00000000-A1CB-4A9C-AF4B-A07E4BCC3EE2}"/>
            </c:ext>
          </c:extLst>
        </c:ser>
        <c:ser>
          <c:idx val="1"/>
          <c:order val="1"/>
          <c:tx>
            <c:strRef>
              <c:f>'Q83'!$E$4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'Q83'!$C$5:$C$20</c:f>
              <c:strCache>
                <c:ptCount val="16"/>
                <c:pt idx="0">
                  <c:v>Television</c:v>
                </c:pt>
                <c:pt idx="1">
                  <c:v>Community leader (chef de suco)*</c:v>
                </c:pt>
                <c:pt idx="2">
                  <c:v>Radio*</c:v>
                </c:pt>
                <c:pt idx="3">
                  <c:v>NGO</c:v>
                </c:pt>
                <c:pt idx="4">
                  <c:v>School*</c:v>
                </c:pt>
                <c:pt idx="5">
                  <c:v>Local government</c:v>
                </c:pt>
                <c:pt idx="6">
                  <c:v>Church</c:v>
                </c:pt>
                <c:pt idx="7">
                  <c:v>Family or friends</c:v>
                </c:pt>
                <c:pt idx="8">
                  <c:v>Other</c:v>
                </c:pt>
                <c:pt idx="9">
                  <c:v>Newspaper</c:v>
                </c:pt>
                <c:pt idx="10">
                  <c:v>Workplace</c:v>
                </c:pt>
                <c:pt idx="11">
                  <c:v>Youth group</c:v>
                </c:pt>
                <c:pt idx="12">
                  <c:v>Internet</c:v>
                </c:pt>
                <c:pt idx="13">
                  <c:v>Women’s group</c:v>
                </c:pt>
                <c:pt idx="14">
                  <c:v>Nobody</c:v>
                </c:pt>
                <c:pt idx="15">
                  <c:v>Don’t know</c:v>
                </c:pt>
              </c:strCache>
            </c:strRef>
          </c:cat>
          <c:val>
            <c:numRef>
              <c:f>'Q83'!$E$5:$E$20</c:f>
              <c:numCache>
                <c:formatCode>General</c:formatCode>
                <c:ptCount val="16"/>
                <c:pt idx="0">
                  <c:v>68</c:v>
                </c:pt>
                <c:pt idx="1">
                  <c:v>37.5</c:v>
                </c:pt>
                <c:pt idx="2">
                  <c:v>29</c:v>
                </c:pt>
                <c:pt idx="3">
                  <c:v>23.5</c:v>
                </c:pt>
                <c:pt idx="4">
                  <c:v>19.5</c:v>
                </c:pt>
                <c:pt idx="5">
                  <c:v>12</c:v>
                </c:pt>
                <c:pt idx="6">
                  <c:v>13</c:v>
                </c:pt>
                <c:pt idx="7">
                  <c:v>10</c:v>
                </c:pt>
                <c:pt idx="8">
                  <c:v>10</c:v>
                </c:pt>
                <c:pt idx="9">
                  <c:v>7.5</c:v>
                </c:pt>
                <c:pt idx="10">
                  <c:v>5.5</c:v>
                </c:pt>
                <c:pt idx="11">
                  <c:v>2</c:v>
                </c:pt>
                <c:pt idx="12">
                  <c:v>1.5</c:v>
                </c:pt>
                <c:pt idx="13">
                  <c:v>2</c:v>
                </c:pt>
                <c:pt idx="14">
                  <c:v>0</c:v>
                </c:pt>
                <c:pt idx="15">
                  <c:v>1</c:v>
                </c:pt>
              </c:numCache>
            </c:numRef>
          </c:val>
          <c:extLst>
            <c:ext xmlns:c16="http://schemas.microsoft.com/office/drawing/2014/chart" uri="{C3380CC4-5D6E-409C-BE32-E72D297353CC}">
              <c16:uniqueId val="{00000001-A1CB-4A9C-AF4B-A07E4BCC3EE2}"/>
            </c:ext>
          </c:extLst>
        </c:ser>
        <c:ser>
          <c:idx val="2"/>
          <c:order val="2"/>
          <c:tx>
            <c:strRef>
              <c:f>'Q83'!$F$4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'Q83'!$C$5:$C$20</c:f>
              <c:strCache>
                <c:ptCount val="16"/>
                <c:pt idx="0">
                  <c:v>Television</c:v>
                </c:pt>
                <c:pt idx="1">
                  <c:v>Community leader (chef de suco)*</c:v>
                </c:pt>
                <c:pt idx="2">
                  <c:v>Radio*</c:v>
                </c:pt>
                <c:pt idx="3">
                  <c:v>NGO</c:v>
                </c:pt>
                <c:pt idx="4">
                  <c:v>School*</c:v>
                </c:pt>
                <c:pt idx="5">
                  <c:v>Local government</c:v>
                </c:pt>
                <c:pt idx="6">
                  <c:v>Church</c:v>
                </c:pt>
                <c:pt idx="7">
                  <c:v>Family or friends</c:v>
                </c:pt>
                <c:pt idx="8">
                  <c:v>Other</c:v>
                </c:pt>
                <c:pt idx="9">
                  <c:v>Newspaper</c:v>
                </c:pt>
                <c:pt idx="10">
                  <c:v>Workplace</c:v>
                </c:pt>
                <c:pt idx="11">
                  <c:v>Youth group</c:v>
                </c:pt>
                <c:pt idx="12">
                  <c:v>Internet</c:v>
                </c:pt>
                <c:pt idx="13">
                  <c:v>Women’s group</c:v>
                </c:pt>
                <c:pt idx="14">
                  <c:v>Nobody</c:v>
                </c:pt>
                <c:pt idx="15">
                  <c:v>Don’t know</c:v>
                </c:pt>
              </c:strCache>
            </c:strRef>
          </c:cat>
          <c:val>
            <c:numRef>
              <c:f>'Q83'!$F$5:$F$20</c:f>
              <c:numCache>
                <c:formatCode>General</c:formatCode>
                <c:ptCount val="16"/>
                <c:pt idx="0">
                  <c:v>69.599999999999994</c:v>
                </c:pt>
                <c:pt idx="1">
                  <c:v>45</c:v>
                </c:pt>
                <c:pt idx="2">
                  <c:v>24.9</c:v>
                </c:pt>
                <c:pt idx="3">
                  <c:v>20.6</c:v>
                </c:pt>
                <c:pt idx="4">
                  <c:v>15.2</c:v>
                </c:pt>
                <c:pt idx="5">
                  <c:v>11.5</c:v>
                </c:pt>
                <c:pt idx="6">
                  <c:v>10.6</c:v>
                </c:pt>
                <c:pt idx="7">
                  <c:v>9.2000000000000011</c:v>
                </c:pt>
                <c:pt idx="8">
                  <c:v>8.9</c:v>
                </c:pt>
                <c:pt idx="9">
                  <c:v>8.3000000000000007</c:v>
                </c:pt>
                <c:pt idx="10">
                  <c:v>5.2</c:v>
                </c:pt>
                <c:pt idx="11">
                  <c:v>2</c:v>
                </c:pt>
                <c:pt idx="12">
                  <c:v>1.7</c:v>
                </c:pt>
                <c:pt idx="13">
                  <c:v>1.4</c:v>
                </c:pt>
                <c:pt idx="14">
                  <c:v>0.6</c:v>
                </c:pt>
                <c:pt idx="15">
                  <c:v>0.6</c:v>
                </c:pt>
              </c:numCache>
            </c:numRef>
          </c:val>
          <c:extLst>
            <c:ext xmlns:c16="http://schemas.microsoft.com/office/drawing/2014/chart" uri="{C3380CC4-5D6E-409C-BE32-E72D297353CC}">
              <c16:uniqueId val="{00000002-A1CB-4A9C-AF4B-A07E4BCC3EE2}"/>
            </c:ext>
          </c:extLst>
        </c:ser>
        <c:dLbls>
          <c:dLblPos val="outEnd"/>
          <c:showLegendKey val="0"/>
          <c:showVal val="1"/>
          <c:showCatName val="0"/>
          <c:showSerName val="0"/>
          <c:showPercent val="0"/>
          <c:showBubbleSize val="0"/>
        </c:dLbls>
        <c:gapWidth val="269"/>
        <c:overlap val="-48"/>
        <c:axId val="375258992"/>
        <c:axId val="375209488"/>
      </c:barChart>
      <c:catAx>
        <c:axId val="375258992"/>
        <c:scaling>
          <c:orientation val="minMax"/>
        </c:scaling>
        <c:delete val="0"/>
        <c:axPos val="l"/>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n-AU" sz="800" cap="none"/>
                  <a:t>Information</a:t>
                </a:r>
                <a:r>
                  <a:rPr lang="en-AU" sz="800" cap="none" baseline="0"/>
                  <a:t> source</a:t>
                </a:r>
                <a:endParaRPr lang="en-AU" sz="800" cap="none"/>
              </a:p>
            </c:rich>
          </c:tx>
          <c:layout>
            <c:manualLayout>
              <c:xMode val="edge"/>
              <c:yMode val="edge"/>
              <c:x val="2.7072758037225E-2"/>
              <c:y val="0.2366502862924330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n-US"/>
          </a:p>
        </c:txPr>
        <c:crossAx val="375209488"/>
        <c:crosses val="autoZero"/>
        <c:auto val="1"/>
        <c:lblAlgn val="ctr"/>
        <c:lblOffset val="100"/>
        <c:noMultiLvlLbl val="0"/>
      </c:catAx>
      <c:valAx>
        <c:axId val="3752094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n-AU" sz="800" cap="none"/>
                  <a:t>Percentage</a:t>
                </a:r>
              </a:p>
            </c:rich>
          </c:tx>
          <c:overlay val="0"/>
          <c:spPr>
            <a:noFill/>
            <a:ln>
              <a:noFill/>
            </a:ln>
            <a:effectLst/>
          </c:spPr>
          <c:txPr>
            <a:bodyPr rot="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58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'Q83'!$D$27</c:f>
              <c:strCache>
                <c:ptCount val="1"/>
                <c:pt idx="0">
                  <c:v>Maliana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'Q83'!$C$28:$C$31</c:f>
              <c:strCache>
                <c:ptCount val="4"/>
                <c:pt idx="0">
                  <c:v>Television</c:v>
                </c:pt>
                <c:pt idx="1">
                  <c:v>Community leader (chef de suco)</c:v>
                </c:pt>
                <c:pt idx="2">
                  <c:v>Radio**</c:v>
                </c:pt>
                <c:pt idx="3">
                  <c:v>School</c:v>
                </c:pt>
              </c:strCache>
            </c:strRef>
          </c:cat>
          <c:val>
            <c:numRef>
              <c:f>'Q83'!$D$28:$D$31</c:f>
              <c:numCache>
                <c:formatCode>General</c:formatCode>
                <c:ptCount val="4"/>
                <c:pt idx="0">
                  <c:v>69</c:v>
                </c:pt>
                <c:pt idx="1">
                  <c:v>37.5</c:v>
                </c:pt>
                <c:pt idx="2">
                  <c:v>33.9</c:v>
                </c:pt>
                <c:pt idx="3">
                  <c:v>15</c:v>
                </c:pt>
              </c:numCache>
            </c:numRef>
          </c:val>
          <c:extLst>
            <c:ext xmlns:c16="http://schemas.microsoft.com/office/drawing/2014/chart" uri="{C3380CC4-5D6E-409C-BE32-E72D297353CC}">
              <c16:uniqueId val="{00000000-037A-4760-87CD-3D0A8321ED55}"/>
            </c:ext>
          </c:extLst>
        </c:ser>
        <c:ser>
          <c:idx val="1"/>
          <c:order val="1"/>
          <c:tx>
            <c:strRef>
              <c:f>'Q83'!$E$27</c:f>
              <c:strCache>
                <c:ptCount val="1"/>
                <c:pt idx="0">
                  <c:v>Cailaco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'Q83'!$C$28:$C$31</c:f>
              <c:strCache>
                <c:ptCount val="4"/>
                <c:pt idx="0">
                  <c:v>Television</c:v>
                </c:pt>
                <c:pt idx="1">
                  <c:v>Community leader (chef de suco)</c:v>
                </c:pt>
                <c:pt idx="2">
                  <c:v>Radio**</c:v>
                </c:pt>
                <c:pt idx="3">
                  <c:v>School</c:v>
                </c:pt>
              </c:strCache>
            </c:strRef>
          </c:cat>
          <c:val>
            <c:numRef>
              <c:f>'Q83'!$E$28:$E$31</c:f>
              <c:numCache>
                <c:formatCode>General</c:formatCode>
                <c:ptCount val="4"/>
                <c:pt idx="0">
                  <c:v>59.1</c:v>
                </c:pt>
                <c:pt idx="1">
                  <c:v>50</c:v>
                </c:pt>
                <c:pt idx="2">
                  <c:v>27.3</c:v>
                </c:pt>
                <c:pt idx="3">
                  <c:v>0</c:v>
                </c:pt>
              </c:numCache>
            </c:numRef>
          </c:val>
          <c:extLst>
            <c:ext xmlns:c16="http://schemas.microsoft.com/office/drawing/2014/chart" uri="{C3380CC4-5D6E-409C-BE32-E72D297353CC}">
              <c16:uniqueId val="{00000001-037A-4760-87CD-3D0A8321ED55}"/>
            </c:ext>
          </c:extLst>
        </c:ser>
        <c:ser>
          <c:idx val="2"/>
          <c:order val="2"/>
          <c:tx>
            <c:strRef>
              <c:f>'Q83'!$F$27</c:f>
              <c:strCache>
                <c:ptCount val="1"/>
                <c:pt idx="0">
                  <c:v>Atabae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'Q83'!$C$28:$C$31</c:f>
              <c:strCache>
                <c:ptCount val="4"/>
                <c:pt idx="0">
                  <c:v>Television</c:v>
                </c:pt>
                <c:pt idx="1">
                  <c:v>Community leader (chef de suco)</c:v>
                </c:pt>
                <c:pt idx="2">
                  <c:v>Radio**</c:v>
                </c:pt>
                <c:pt idx="3">
                  <c:v>School</c:v>
                </c:pt>
              </c:strCache>
            </c:strRef>
          </c:cat>
          <c:val>
            <c:numRef>
              <c:f>'Q83'!$F$28:$F$31</c:f>
              <c:numCache>
                <c:formatCode>General</c:formatCode>
                <c:ptCount val="4"/>
                <c:pt idx="0">
                  <c:v>68.3</c:v>
                </c:pt>
                <c:pt idx="1">
                  <c:v>50</c:v>
                </c:pt>
                <c:pt idx="2">
                  <c:v>14.6</c:v>
                </c:pt>
                <c:pt idx="3">
                  <c:v>17.100000000000001</c:v>
                </c:pt>
              </c:numCache>
            </c:numRef>
          </c:val>
          <c:extLst>
            <c:ext xmlns:c16="http://schemas.microsoft.com/office/drawing/2014/chart" uri="{C3380CC4-5D6E-409C-BE32-E72D297353CC}">
              <c16:uniqueId val="{00000002-037A-4760-87CD-3D0A8321ED55}"/>
            </c:ext>
          </c:extLst>
        </c:ser>
        <c:ser>
          <c:idx val="3"/>
          <c:order val="3"/>
          <c:tx>
            <c:strRef>
              <c:f>'Q83'!$G$27</c:f>
              <c:strCache>
                <c:ptCount val="1"/>
                <c:pt idx="0">
                  <c:v>Balibo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'Q83'!$C$28:$C$31</c:f>
              <c:strCache>
                <c:ptCount val="4"/>
                <c:pt idx="0">
                  <c:v>Television</c:v>
                </c:pt>
                <c:pt idx="1">
                  <c:v>Community leader (chef de suco)</c:v>
                </c:pt>
                <c:pt idx="2">
                  <c:v>Radio**</c:v>
                </c:pt>
                <c:pt idx="3">
                  <c:v>School</c:v>
                </c:pt>
              </c:strCache>
            </c:strRef>
          </c:cat>
          <c:val>
            <c:numRef>
              <c:f>'Q83'!$G$28:$G$31</c:f>
              <c:numCache>
                <c:formatCode>General</c:formatCode>
                <c:ptCount val="4"/>
                <c:pt idx="0">
                  <c:v>75.3</c:v>
                </c:pt>
                <c:pt idx="1">
                  <c:v>54.5</c:v>
                </c:pt>
                <c:pt idx="2">
                  <c:v>15.6</c:v>
                </c:pt>
                <c:pt idx="3">
                  <c:v>16.899999999999999</c:v>
                </c:pt>
              </c:numCache>
            </c:numRef>
          </c:val>
          <c:extLst>
            <c:ext xmlns:c16="http://schemas.microsoft.com/office/drawing/2014/chart" uri="{C3380CC4-5D6E-409C-BE32-E72D297353CC}">
              <c16:uniqueId val="{00000003-037A-4760-87CD-3D0A8321ED55}"/>
            </c:ext>
          </c:extLst>
        </c:ser>
        <c:dLbls>
          <c:dLblPos val="outEnd"/>
          <c:showLegendKey val="0"/>
          <c:showVal val="1"/>
          <c:showCatName val="0"/>
          <c:showSerName val="0"/>
          <c:showPercent val="0"/>
          <c:showBubbleSize val="0"/>
        </c:dLbls>
        <c:gapWidth val="219"/>
        <c:overlap val="-27"/>
        <c:axId val="375195344"/>
        <c:axId val="375195888"/>
      </c:barChart>
      <c:catAx>
        <c:axId val="375195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Information</a:t>
                </a:r>
                <a:r>
                  <a:rPr lang="en-AU" baseline="0"/>
                  <a:t> source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195888"/>
        <c:crosses val="autoZero"/>
        <c:auto val="1"/>
        <c:lblAlgn val="ctr"/>
        <c:lblOffset val="100"/>
        <c:noMultiLvlLbl val="0"/>
      </c:catAx>
      <c:valAx>
        <c:axId val="37519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19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'Q68'!$C$5:$C$16</c:f>
              <c:strCache>
                <c:ptCount val="12"/>
                <c:pt idx="0">
                  <c:v>General knowledge*</c:v>
                </c:pt>
                <c:pt idx="1">
                  <c:v>Neighbor </c:v>
                </c:pt>
                <c:pt idx="2">
                  <c:v>Parents or parents-in-law </c:v>
                </c:pt>
                <c:pt idx="3">
                  <c:v>Children </c:v>
                </c:pt>
                <c:pt idx="4">
                  <c:v>Chef de suco or other government leader*</c:v>
                </c:pt>
                <c:pt idx="5">
                  <c:v>Wife/husband </c:v>
                </c:pt>
                <c:pt idx="6">
                  <c:v>Local mason</c:v>
                </c:pt>
                <c:pt idx="7">
                  <c:v>From suppliers/store</c:v>
                </c:pt>
                <c:pt idx="8">
                  <c:v>NGO guidance</c:v>
                </c:pt>
                <c:pt idx="9">
                  <c:v>Poster, leaflet or other printed materials</c:v>
                </c:pt>
                <c:pt idx="10">
                  <c:v>Community meeting</c:v>
                </c:pt>
                <c:pt idx="11">
                  <c:v>Other</c:v>
                </c:pt>
              </c:strCache>
            </c:strRef>
          </c:cat>
          <c:val>
            <c:numRef>
              <c:f>'Q68'!$D$5:$D$16</c:f>
              <c:numCache>
                <c:formatCode>General</c:formatCode>
                <c:ptCount val="12"/>
                <c:pt idx="0">
                  <c:v>75.099999999999994</c:v>
                </c:pt>
                <c:pt idx="1">
                  <c:v>20.9</c:v>
                </c:pt>
                <c:pt idx="2">
                  <c:v>9.5</c:v>
                </c:pt>
                <c:pt idx="3">
                  <c:v>14</c:v>
                </c:pt>
                <c:pt idx="4">
                  <c:v>33.5</c:v>
                </c:pt>
                <c:pt idx="5">
                  <c:v>10</c:v>
                </c:pt>
                <c:pt idx="6">
                  <c:v>10</c:v>
                </c:pt>
                <c:pt idx="7">
                  <c:v>0.6</c:v>
                </c:pt>
                <c:pt idx="8">
                  <c:v>25.8</c:v>
                </c:pt>
                <c:pt idx="9">
                  <c:v>0.9</c:v>
                </c:pt>
                <c:pt idx="10">
                  <c:v>3.2</c:v>
                </c:pt>
                <c:pt idx="11">
                  <c:v>4</c:v>
                </c:pt>
              </c:numCache>
            </c:numRef>
          </c:val>
          <c:extLst>
            <c:ext xmlns:c16="http://schemas.microsoft.com/office/drawing/2014/chart" uri="{C3380CC4-5D6E-409C-BE32-E72D297353CC}">
              <c16:uniqueId val="{00000000-C312-468B-B811-24486CA5C799}"/>
            </c:ext>
          </c:extLst>
        </c:ser>
        <c:dLbls>
          <c:dLblPos val="outEnd"/>
          <c:showLegendKey val="0"/>
          <c:showVal val="1"/>
          <c:showCatName val="0"/>
          <c:showSerName val="0"/>
          <c:showPercent val="0"/>
          <c:showBubbleSize val="0"/>
        </c:dLbls>
        <c:gapWidth val="182"/>
        <c:axId val="375213296"/>
        <c:axId val="375213840"/>
      </c:barChart>
      <c:catAx>
        <c:axId val="3752132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Information Source</a:t>
                </a:r>
              </a:p>
            </c:rich>
          </c:tx>
          <c:layout>
            <c:manualLayout>
              <c:xMode val="edge"/>
              <c:yMode val="edge"/>
              <c:x val="2.7830487033523098E-2"/>
              <c:y val="0.3540011833780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213840"/>
        <c:crosses val="autoZero"/>
        <c:auto val="1"/>
        <c:lblAlgn val="ctr"/>
        <c:lblOffset val="100"/>
        <c:noMultiLvlLbl val="0"/>
      </c:catAx>
      <c:valAx>
        <c:axId val="375213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1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'Q68'!$D$24</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'Q68'!$C$25:$C$28</c:f>
              <c:strCache>
                <c:ptCount val="4"/>
                <c:pt idx="0">
                  <c:v>General knowledge*</c:v>
                </c:pt>
                <c:pt idx="1">
                  <c:v>Chef de suco or other government leader*</c:v>
                </c:pt>
                <c:pt idx="2">
                  <c:v>NGO guidance</c:v>
                </c:pt>
                <c:pt idx="3">
                  <c:v>Neighbor </c:v>
                </c:pt>
              </c:strCache>
            </c:strRef>
          </c:cat>
          <c:val>
            <c:numRef>
              <c:f>'Q68'!$D$25:$D$28</c:f>
              <c:numCache>
                <c:formatCode>General</c:formatCode>
                <c:ptCount val="4"/>
                <c:pt idx="0">
                  <c:v>77.400000000000006</c:v>
                </c:pt>
                <c:pt idx="1">
                  <c:v>23.8</c:v>
                </c:pt>
                <c:pt idx="2">
                  <c:v>25.6</c:v>
                </c:pt>
                <c:pt idx="3">
                  <c:v>18.5</c:v>
                </c:pt>
              </c:numCache>
            </c:numRef>
          </c:val>
          <c:extLst>
            <c:ext xmlns:c16="http://schemas.microsoft.com/office/drawing/2014/chart" uri="{C3380CC4-5D6E-409C-BE32-E72D297353CC}">
              <c16:uniqueId val="{00000000-239D-4479-8557-4E8E4259C820}"/>
            </c:ext>
          </c:extLst>
        </c:ser>
        <c:ser>
          <c:idx val="1"/>
          <c:order val="1"/>
          <c:tx>
            <c:strRef>
              <c:f>'Q68'!$E$24</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'Q68'!$C$25:$C$28</c:f>
              <c:strCache>
                <c:ptCount val="4"/>
                <c:pt idx="0">
                  <c:v>General knowledge*</c:v>
                </c:pt>
                <c:pt idx="1">
                  <c:v>Chef de suco or other government leader*</c:v>
                </c:pt>
                <c:pt idx="2">
                  <c:v>NGO guidance</c:v>
                </c:pt>
                <c:pt idx="3">
                  <c:v>Neighbor </c:v>
                </c:pt>
              </c:strCache>
            </c:strRef>
          </c:cat>
          <c:val>
            <c:numRef>
              <c:f>'Q68'!$E$25:$E$28</c:f>
              <c:numCache>
                <c:formatCode>General</c:formatCode>
                <c:ptCount val="4"/>
                <c:pt idx="0">
                  <c:v>90.9</c:v>
                </c:pt>
                <c:pt idx="1">
                  <c:v>36.4</c:v>
                </c:pt>
                <c:pt idx="2">
                  <c:v>13.6</c:v>
                </c:pt>
                <c:pt idx="3">
                  <c:v>27.3</c:v>
                </c:pt>
              </c:numCache>
            </c:numRef>
          </c:val>
          <c:extLst>
            <c:ext xmlns:c16="http://schemas.microsoft.com/office/drawing/2014/chart" uri="{C3380CC4-5D6E-409C-BE32-E72D297353CC}">
              <c16:uniqueId val="{00000001-239D-4479-8557-4E8E4259C820}"/>
            </c:ext>
          </c:extLst>
        </c:ser>
        <c:ser>
          <c:idx val="2"/>
          <c:order val="2"/>
          <c:tx>
            <c:strRef>
              <c:f>'Q68'!$F$24</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'Q68'!$C$25:$C$28</c:f>
              <c:strCache>
                <c:ptCount val="4"/>
                <c:pt idx="0">
                  <c:v>General knowledge*</c:v>
                </c:pt>
                <c:pt idx="1">
                  <c:v>Chef de suco or other government leader*</c:v>
                </c:pt>
                <c:pt idx="2">
                  <c:v>NGO guidance</c:v>
                </c:pt>
                <c:pt idx="3">
                  <c:v>Neighbor </c:v>
                </c:pt>
              </c:strCache>
            </c:strRef>
          </c:cat>
          <c:val>
            <c:numRef>
              <c:f>'Q68'!$F$25:$F$28</c:f>
              <c:numCache>
                <c:formatCode>General</c:formatCode>
                <c:ptCount val="4"/>
                <c:pt idx="0">
                  <c:v>82.9</c:v>
                </c:pt>
                <c:pt idx="1">
                  <c:v>39</c:v>
                </c:pt>
                <c:pt idx="2">
                  <c:v>24.4</c:v>
                </c:pt>
                <c:pt idx="3">
                  <c:v>23.2</c:v>
                </c:pt>
              </c:numCache>
            </c:numRef>
          </c:val>
          <c:extLst>
            <c:ext xmlns:c16="http://schemas.microsoft.com/office/drawing/2014/chart" uri="{C3380CC4-5D6E-409C-BE32-E72D297353CC}">
              <c16:uniqueId val="{00000002-239D-4479-8557-4E8E4259C820}"/>
            </c:ext>
          </c:extLst>
        </c:ser>
        <c:ser>
          <c:idx val="3"/>
          <c:order val="3"/>
          <c:tx>
            <c:strRef>
              <c:f>'Q68'!$G$24</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'Q68'!$C$25:$C$28</c:f>
              <c:strCache>
                <c:ptCount val="4"/>
                <c:pt idx="0">
                  <c:v>General knowledge*</c:v>
                </c:pt>
                <c:pt idx="1">
                  <c:v>Chef de suco or other government leader*</c:v>
                </c:pt>
                <c:pt idx="2">
                  <c:v>NGO guidance</c:v>
                </c:pt>
                <c:pt idx="3">
                  <c:v>Neighbor </c:v>
                </c:pt>
              </c:strCache>
            </c:strRef>
          </c:cat>
          <c:val>
            <c:numRef>
              <c:f>'Q68'!$G$25:$G$28</c:f>
              <c:numCache>
                <c:formatCode>General</c:formatCode>
                <c:ptCount val="4"/>
                <c:pt idx="0">
                  <c:v>57.1</c:v>
                </c:pt>
                <c:pt idx="1">
                  <c:v>48.1</c:v>
                </c:pt>
                <c:pt idx="2">
                  <c:v>31.2</c:v>
                </c:pt>
                <c:pt idx="3">
                  <c:v>22.1</c:v>
                </c:pt>
              </c:numCache>
            </c:numRef>
          </c:val>
          <c:extLst>
            <c:ext xmlns:c16="http://schemas.microsoft.com/office/drawing/2014/chart" uri="{C3380CC4-5D6E-409C-BE32-E72D297353CC}">
              <c16:uniqueId val="{00000003-239D-4479-8557-4E8E4259C820}"/>
            </c:ext>
          </c:extLst>
        </c:ser>
        <c:dLbls>
          <c:dLblPos val="outEnd"/>
          <c:showLegendKey val="0"/>
          <c:showVal val="1"/>
          <c:showCatName val="0"/>
          <c:showSerName val="0"/>
          <c:showPercent val="0"/>
          <c:showBubbleSize val="0"/>
        </c:dLbls>
        <c:gapWidth val="219"/>
        <c:overlap val="-27"/>
        <c:axId val="375215472"/>
        <c:axId val="375199696"/>
      </c:barChart>
      <c:catAx>
        <c:axId val="37521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Information source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199696"/>
        <c:crosses val="autoZero"/>
        <c:auto val="1"/>
        <c:lblAlgn val="ctr"/>
        <c:lblOffset val="100"/>
        <c:noMultiLvlLbl val="0"/>
      </c:catAx>
      <c:valAx>
        <c:axId val="37519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154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'Q5'!$C$4</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'Q5'!$B$5:$B$15</c:f>
              <c:strCache>
                <c:ptCount val="11"/>
                <c:pt idx="0">
                  <c:v>Piped water into dwelling*</c:v>
                </c:pt>
                <c:pt idx="1">
                  <c:v>Piped water to yard/plot*</c:v>
                </c:pt>
                <c:pt idx="2">
                  <c:v>Public/communal tap/standpipe*</c:v>
                </c:pt>
                <c:pt idx="3">
                  <c:v>Borehole/tubewell*</c:v>
                </c:pt>
                <c:pt idx="4">
                  <c:v>Protected dug well*</c:v>
                </c:pt>
                <c:pt idx="5">
                  <c:v>Unprotected dug well</c:v>
                </c:pt>
                <c:pt idx="6">
                  <c:v>Protected spring*</c:v>
                </c:pt>
                <c:pt idx="7">
                  <c:v>Unprotected spring</c:v>
                </c:pt>
                <c:pt idx="8">
                  <c:v>Rainwater collection in closed containers*</c:v>
                </c:pt>
                <c:pt idx="9">
                  <c:v>Surface water (river dam, lake, pond, stream, canal, irrigation channels)</c:v>
                </c:pt>
                <c:pt idx="10">
                  <c:v>Others</c:v>
                </c:pt>
              </c:strCache>
            </c:strRef>
          </c:cat>
          <c:val>
            <c:numRef>
              <c:f>'Q5'!$C$5:$C$15</c:f>
              <c:numCache>
                <c:formatCode>General</c:formatCode>
                <c:ptCount val="11"/>
                <c:pt idx="0">
                  <c:v>21.7</c:v>
                </c:pt>
                <c:pt idx="1">
                  <c:v>9.4</c:v>
                </c:pt>
                <c:pt idx="2">
                  <c:v>28.5</c:v>
                </c:pt>
                <c:pt idx="3">
                  <c:v>8.7000000000000011</c:v>
                </c:pt>
                <c:pt idx="4">
                  <c:v>14.9</c:v>
                </c:pt>
                <c:pt idx="5">
                  <c:v>8.7000000000000011</c:v>
                </c:pt>
                <c:pt idx="6">
                  <c:v>2.6</c:v>
                </c:pt>
                <c:pt idx="7">
                  <c:v>1.6</c:v>
                </c:pt>
                <c:pt idx="8">
                  <c:v>0.3</c:v>
                </c:pt>
                <c:pt idx="9">
                  <c:v>2.9</c:v>
                </c:pt>
                <c:pt idx="10">
                  <c:v>0.6</c:v>
                </c:pt>
              </c:numCache>
            </c:numRef>
          </c:val>
          <c:extLst>
            <c:ext xmlns:c16="http://schemas.microsoft.com/office/drawing/2014/chart" uri="{C3380CC4-5D6E-409C-BE32-E72D297353CC}">
              <c16:uniqueId val="{00000000-55A3-4101-91D2-350DEA3D15A4}"/>
            </c:ext>
          </c:extLst>
        </c:ser>
        <c:dLbls>
          <c:dLblPos val="outEnd"/>
          <c:showLegendKey val="0"/>
          <c:showVal val="1"/>
          <c:showCatName val="0"/>
          <c:showSerName val="0"/>
          <c:showPercent val="0"/>
          <c:showBubbleSize val="0"/>
        </c:dLbls>
        <c:gapWidth val="182"/>
        <c:axId val="309853200"/>
        <c:axId val="309870064"/>
      </c:barChart>
      <c:catAx>
        <c:axId val="30985320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Main source of drinking water</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0064"/>
        <c:crosses val="autoZero"/>
        <c:auto val="1"/>
        <c:lblAlgn val="ctr"/>
        <c:lblOffset val="100"/>
        <c:noMultiLvlLbl val="0"/>
      </c:catAx>
      <c:valAx>
        <c:axId val="309870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Percentage</a:t>
                </a:r>
              </a:p>
            </c:rich>
          </c:tx>
          <c:layout>
            <c:manualLayout>
              <c:xMode val="edge"/>
              <c:yMode val="edge"/>
              <c:x val="0.69076718858418595"/>
              <c:y val="0.9212335958005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5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'Q70'!$C$4:$C$10</c:f>
              <c:strCache>
                <c:ptCount val="7"/>
                <c:pt idx="0">
                  <c:v>Neighbor with toilet</c:v>
                </c:pt>
                <c:pt idx="1">
                  <c:v>Family member with toilet</c:v>
                </c:pt>
                <c:pt idx="2">
                  <c:v>Community leader</c:v>
                </c:pt>
                <c:pt idx="3">
                  <c:v>Local level government</c:v>
                </c:pt>
                <c:pt idx="4">
                  <c:v>NGO</c:v>
                </c:pt>
                <c:pt idx="5">
                  <c:v>Local mason</c:v>
                </c:pt>
                <c:pt idx="6">
                  <c:v>Hardware shop</c:v>
                </c:pt>
              </c:strCache>
            </c:strRef>
          </c:cat>
          <c:val>
            <c:numRef>
              <c:f>'Q70'!$D$4:$D$10</c:f>
              <c:numCache>
                <c:formatCode>General</c:formatCode>
                <c:ptCount val="7"/>
                <c:pt idx="0">
                  <c:v>50</c:v>
                </c:pt>
                <c:pt idx="1">
                  <c:v>43.5</c:v>
                </c:pt>
                <c:pt idx="2">
                  <c:v>23.7</c:v>
                </c:pt>
                <c:pt idx="3">
                  <c:v>21.7</c:v>
                </c:pt>
                <c:pt idx="4">
                  <c:v>13</c:v>
                </c:pt>
                <c:pt idx="5">
                  <c:v>34.799999999999997</c:v>
                </c:pt>
                <c:pt idx="6">
                  <c:v>4.3</c:v>
                </c:pt>
              </c:numCache>
            </c:numRef>
          </c:val>
          <c:extLst>
            <c:ext xmlns:c16="http://schemas.microsoft.com/office/drawing/2014/chart" uri="{C3380CC4-5D6E-409C-BE32-E72D297353CC}">
              <c16:uniqueId val="{00000000-533F-4B44-94BC-04FCFD509622}"/>
            </c:ext>
          </c:extLst>
        </c:ser>
        <c:dLbls>
          <c:dLblPos val="outEnd"/>
          <c:showLegendKey val="0"/>
          <c:showVal val="1"/>
          <c:showCatName val="0"/>
          <c:showSerName val="0"/>
          <c:showPercent val="0"/>
          <c:showBubbleSize val="0"/>
        </c:dLbls>
        <c:gapWidth val="182"/>
        <c:axId val="375216560"/>
        <c:axId val="375200240"/>
      </c:barChart>
      <c:catAx>
        <c:axId val="37521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Seeking other people advice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5200240"/>
        <c:crosses val="autoZero"/>
        <c:auto val="1"/>
        <c:lblAlgn val="ctr"/>
        <c:lblOffset val="100"/>
        <c:noMultiLvlLbl val="0"/>
      </c:catAx>
      <c:valAx>
        <c:axId val="375200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1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'Q53'!$D$5</c:f>
              <c:strCache>
                <c:ptCount val="1"/>
                <c:pt idx="0">
                  <c:v>Maliana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'Q53'!$C$6:$C$14</c:f>
              <c:strCache>
                <c:ptCount val="9"/>
                <c:pt idx="0">
                  <c:v>Truck</c:v>
                </c:pt>
                <c:pt idx="1">
                  <c:v>Public transport</c:v>
                </c:pt>
                <c:pt idx="2">
                  <c:v>Motorbike</c:v>
                </c:pt>
                <c:pt idx="3">
                  <c:v>Car</c:v>
                </c:pt>
                <c:pt idx="4">
                  <c:v>Carried by human</c:v>
                </c:pt>
                <c:pt idx="5">
                  <c:v>Cart</c:v>
                </c:pt>
                <c:pt idx="6">
                  <c:v>Other</c:v>
                </c:pt>
                <c:pt idx="7">
                  <c:v>Don’t know</c:v>
                </c:pt>
                <c:pt idx="8">
                  <c:v>NGO</c:v>
                </c:pt>
              </c:strCache>
            </c:strRef>
          </c:cat>
          <c:val>
            <c:numRef>
              <c:f>'Q53'!$D$6:$D$14</c:f>
              <c:numCache>
                <c:formatCode>General</c:formatCode>
                <c:ptCount val="9"/>
                <c:pt idx="0">
                  <c:v>27.3</c:v>
                </c:pt>
                <c:pt idx="1">
                  <c:v>7.7</c:v>
                </c:pt>
                <c:pt idx="2">
                  <c:v>16.100000000000001</c:v>
                </c:pt>
                <c:pt idx="3">
                  <c:v>39.9</c:v>
                </c:pt>
                <c:pt idx="4">
                  <c:v>2.1</c:v>
                </c:pt>
                <c:pt idx="5">
                  <c:v>0</c:v>
                </c:pt>
                <c:pt idx="6">
                  <c:v>0</c:v>
                </c:pt>
                <c:pt idx="7">
                  <c:v>4.2</c:v>
                </c:pt>
                <c:pt idx="8">
                  <c:v>2.8</c:v>
                </c:pt>
              </c:numCache>
            </c:numRef>
          </c:val>
          <c:extLst>
            <c:ext xmlns:c16="http://schemas.microsoft.com/office/drawing/2014/chart" uri="{C3380CC4-5D6E-409C-BE32-E72D297353CC}">
              <c16:uniqueId val="{00000000-C14B-4AC8-BA2F-05510BE727A5}"/>
            </c:ext>
          </c:extLst>
        </c:ser>
        <c:ser>
          <c:idx val="1"/>
          <c:order val="1"/>
          <c:tx>
            <c:strRef>
              <c:f>'Q53'!$E$5</c:f>
              <c:strCache>
                <c:ptCount val="1"/>
                <c:pt idx="0">
                  <c:v>Cailaco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'Q53'!$C$6:$C$14</c:f>
              <c:strCache>
                <c:ptCount val="9"/>
                <c:pt idx="0">
                  <c:v>Truck</c:v>
                </c:pt>
                <c:pt idx="1">
                  <c:v>Public transport</c:v>
                </c:pt>
                <c:pt idx="2">
                  <c:v>Motorbike</c:v>
                </c:pt>
                <c:pt idx="3">
                  <c:v>Car</c:v>
                </c:pt>
                <c:pt idx="4">
                  <c:v>Carried by human</c:v>
                </c:pt>
                <c:pt idx="5">
                  <c:v>Cart</c:v>
                </c:pt>
                <c:pt idx="6">
                  <c:v>Other</c:v>
                </c:pt>
                <c:pt idx="7">
                  <c:v>Don’t know</c:v>
                </c:pt>
                <c:pt idx="8">
                  <c:v>NGO</c:v>
                </c:pt>
              </c:strCache>
            </c:strRef>
          </c:cat>
          <c:val>
            <c:numRef>
              <c:f>'Q53'!$E$6:$E$14</c:f>
              <c:numCache>
                <c:formatCode>General</c:formatCode>
                <c:ptCount val="9"/>
                <c:pt idx="0">
                  <c:v>38.9</c:v>
                </c:pt>
                <c:pt idx="1">
                  <c:v>16.7</c:v>
                </c:pt>
                <c:pt idx="2">
                  <c:v>0</c:v>
                </c:pt>
                <c:pt idx="3">
                  <c:v>27.8</c:v>
                </c:pt>
                <c:pt idx="4">
                  <c:v>0</c:v>
                </c:pt>
                <c:pt idx="5">
                  <c:v>5.6</c:v>
                </c:pt>
                <c:pt idx="6">
                  <c:v>0</c:v>
                </c:pt>
                <c:pt idx="7">
                  <c:v>11.1</c:v>
                </c:pt>
                <c:pt idx="8">
                  <c:v>0</c:v>
                </c:pt>
              </c:numCache>
            </c:numRef>
          </c:val>
          <c:extLst>
            <c:ext xmlns:c16="http://schemas.microsoft.com/office/drawing/2014/chart" uri="{C3380CC4-5D6E-409C-BE32-E72D297353CC}">
              <c16:uniqueId val="{00000001-C14B-4AC8-BA2F-05510BE727A5}"/>
            </c:ext>
          </c:extLst>
        </c:ser>
        <c:ser>
          <c:idx val="2"/>
          <c:order val="2"/>
          <c:tx>
            <c:strRef>
              <c:f>'Q53'!$F$5</c:f>
              <c:strCache>
                <c:ptCount val="1"/>
                <c:pt idx="0">
                  <c:v>Atabae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'Q53'!$C$6:$C$14</c:f>
              <c:strCache>
                <c:ptCount val="9"/>
                <c:pt idx="0">
                  <c:v>Truck</c:v>
                </c:pt>
                <c:pt idx="1">
                  <c:v>Public transport</c:v>
                </c:pt>
                <c:pt idx="2">
                  <c:v>Motorbike</c:v>
                </c:pt>
                <c:pt idx="3">
                  <c:v>Car</c:v>
                </c:pt>
                <c:pt idx="4">
                  <c:v>Carried by human</c:v>
                </c:pt>
                <c:pt idx="5">
                  <c:v>Cart</c:v>
                </c:pt>
                <c:pt idx="6">
                  <c:v>Other</c:v>
                </c:pt>
                <c:pt idx="7">
                  <c:v>Don’t know</c:v>
                </c:pt>
                <c:pt idx="8">
                  <c:v>NGO</c:v>
                </c:pt>
              </c:strCache>
            </c:strRef>
          </c:cat>
          <c:val>
            <c:numRef>
              <c:f>'Q53'!$F$6:$F$14</c:f>
              <c:numCache>
                <c:formatCode>General</c:formatCode>
                <c:ptCount val="9"/>
                <c:pt idx="0">
                  <c:v>31.3</c:v>
                </c:pt>
                <c:pt idx="1">
                  <c:v>7.5</c:v>
                </c:pt>
                <c:pt idx="2">
                  <c:v>3</c:v>
                </c:pt>
                <c:pt idx="3">
                  <c:v>43.3</c:v>
                </c:pt>
                <c:pt idx="4">
                  <c:v>4.5</c:v>
                </c:pt>
                <c:pt idx="5">
                  <c:v>3</c:v>
                </c:pt>
                <c:pt idx="6">
                  <c:v>0</c:v>
                </c:pt>
                <c:pt idx="7">
                  <c:v>4.5</c:v>
                </c:pt>
                <c:pt idx="8">
                  <c:v>3</c:v>
                </c:pt>
              </c:numCache>
            </c:numRef>
          </c:val>
          <c:extLst>
            <c:ext xmlns:c16="http://schemas.microsoft.com/office/drawing/2014/chart" uri="{C3380CC4-5D6E-409C-BE32-E72D297353CC}">
              <c16:uniqueId val="{00000002-C14B-4AC8-BA2F-05510BE727A5}"/>
            </c:ext>
          </c:extLst>
        </c:ser>
        <c:ser>
          <c:idx val="3"/>
          <c:order val="3"/>
          <c:tx>
            <c:strRef>
              <c:f>'Q53'!$G$5</c:f>
              <c:strCache>
                <c:ptCount val="1"/>
                <c:pt idx="0">
                  <c:v>Balibo</c:v>
                </c:pt>
              </c:strCache>
            </c:strRef>
          </c:tx>
          <c:spPr>
            <a:solidFill>
              <a:schemeClr val="accent2">
                <a:lumMod val="60000"/>
              </a:schemeClr>
            </a:solidFill>
            <a:ln>
              <a:noFill/>
            </a:ln>
            <a:effectLst/>
          </c:spPr>
          <c:invertIfNegative val="0"/>
          <c:dLbls>
            <c:dLbl>
              <c:idx val="0"/>
              <c:layout>
                <c:manualLayout>
                  <c:x val="1.9351717464925E-3"/>
                  <c:y val="-1.851851851851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4B-4AC8-BA2F-05510BE727A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'Q53'!$C$6:$C$14</c:f>
              <c:strCache>
                <c:ptCount val="9"/>
                <c:pt idx="0">
                  <c:v>Truck</c:v>
                </c:pt>
                <c:pt idx="1">
                  <c:v>Public transport</c:v>
                </c:pt>
                <c:pt idx="2">
                  <c:v>Motorbike</c:v>
                </c:pt>
                <c:pt idx="3">
                  <c:v>Car</c:v>
                </c:pt>
                <c:pt idx="4">
                  <c:v>Carried by human</c:v>
                </c:pt>
                <c:pt idx="5">
                  <c:v>Cart</c:v>
                </c:pt>
                <c:pt idx="6">
                  <c:v>Other</c:v>
                </c:pt>
                <c:pt idx="7">
                  <c:v>Don’t know</c:v>
                </c:pt>
                <c:pt idx="8">
                  <c:v>NGO</c:v>
                </c:pt>
              </c:strCache>
            </c:strRef>
          </c:cat>
          <c:val>
            <c:numRef>
              <c:f>'Q53'!$G$6:$G$14</c:f>
              <c:numCache>
                <c:formatCode>General</c:formatCode>
                <c:ptCount val="9"/>
                <c:pt idx="0">
                  <c:v>31.7</c:v>
                </c:pt>
                <c:pt idx="1">
                  <c:v>13.3</c:v>
                </c:pt>
                <c:pt idx="2">
                  <c:v>8.3000000000000007</c:v>
                </c:pt>
                <c:pt idx="3">
                  <c:v>30</c:v>
                </c:pt>
                <c:pt idx="4">
                  <c:v>5</c:v>
                </c:pt>
                <c:pt idx="5">
                  <c:v>1.7</c:v>
                </c:pt>
                <c:pt idx="6">
                  <c:v>1.7</c:v>
                </c:pt>
                <c:pt idx="7">
                  <c:v>6.7</c:v>
                </c:pt>
                <c:pt idx="8">
                  <c:v>1.7</c:v>
                </c:pt>
              </c:numCache>
            </c:numRef>
          </c:val>
          <c:extLst>
            <c:ext xmlns:c16="http://schemas.microsoft.com/office/drawing/2014/chart" uri="{C3380CC4-5D6E-409C-BE32-E72D297353CC}">
              <c16:uniqueId val="{00000004-C14B-4AC8-BA2F-05510BE727A5}"/>
            </c:ext>
          </c:extLst>
        </c:ser>
        <c:ser>
          <c:idx val="4"/>
          <c:order val="4"/>
          <c:tx>
            <c:strRef>
              <c:f>'Q53'!$H$5</c:f>
              <c:strCache>
                <c:ptCount val="1"/>
                <c:pt idx="0">
                  <c:v>Total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'Q53'!$C$6:$C$14</c:f>
              <c:strCache>
                <c:ptCount val="9"/>
                <c:pt idx="0">
                  <c:v>Truck</c:v>
                </c:pt>
                <c:pt idx="1">
                  <c:v>Public transport</c:v>
                </c:pt>
                <c:pt idx="2">
                  <c:v>Motorbike</c:v>
                </c:pt>
                <c:pt idx="3">
                  <c:v>Car</c:v>
                </c:pt>
                <c:pt idx="4">
                  <c:v>Carried by human</c:v>
                </c:pt>
                <c:pt idx="5">
                  <c:v>Cart</c:v>
                </c:pt>
                <c:pt idx="6">
                  <c:v>Other</c:v>
                </c:pt>
                <c:pt idx="7">
                  <c:v>Don’t know</c:v>
                </c:pt>
                <c:pt idx="8">
                  <c:v>NGO</c:v>
                </c:pt>
              </c:strCache>
            </c:strRef>
          </c:cat>
          <c:val>
            <c:numRef>
              <c:f>'Q53'!$H$6:$H$14</c:f>
              <c:numCache>
                <c:formatCode>General</c:formatCode>
                <c:ptCount val="9"/>
                <c:pt idx="0">
                  <c:v>29.9</c:v>
                </c:pt>
                <c:pt idx="1">
                  <c:v>9.4</c:v>
                </c:pt>
                <c:pt idx="2">
                  <c:v>10.4</c:v>
                </c:pt>
                <c:pt idx="3">
                  <c:v>37.799999999999997</c:v>
                </c:pt>
                <c:pt idx="4">
                  <c:v>3.1</c:v>
                </c:pt>
                <c:pt idx="5">
                  <c:v>1.4</c:v>
                </c:pt>
                <c:pt idx="6">
                  <c:v>0.3</c:v>
                </c:pt>
                <c:pt idx="7">
                  <c:v>5.2</c:v>
                </c:pt>
                <c:pt idx="8">
                  <c:v>2.4</c:v>
                </c:pt>
              </c:numCache>
            </c:numRef>
          </c:val>
          <c:extLst>
            <c:ext xmlns:c16="http://schemas.microsoft.com/office/drawing/2014/chart" uri="{C3380CC4-5D6E-409C-BE32-E72D297353CC}">
              <c16:uniqueId val="{00000005-C14B-4AC8-BA2F-05510BE727A5}"/>
            </c:ext>
          </c:extLst>
        </c:ser>
        <c:dLbls>
          <c:dLblPos val="outEnd"/>
          <c:showLegendKey val="0"/>
          <c:showVal val="1"/>
          <c:showCatName val="0"/>
          <c:showSerName val="0"/>
          <c:showPercent val="0"/>
          <c:showBubbleSize val="0"/>
        </c:dLbls>
        <c:gapWidth val="219"/>
        <c:overlap val="-27"/>
        <c:axId val="375218192"/>
        <c:axId val="375220912"/>
      </c:barChart>
      <c:catAx>
        <c:axId val="3752181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Transportation modes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20912"/>
        <c:crosses val="autoZero"/>
        <c:auto val="1"/>
        <c:lblAlgn val="ctr"/>
        <c:lblOffset val="100"/>
        <c:noMultiLvlLbl val="0"/>
      </c:catAx>
      <c:valAx>
        <c:axId val="37522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1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'Q61'!$B$4</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'Q61'!$C$4:$F$4</c:f>
              <c:numCache>
                <c:formatCode>General</c:formatCode>
                <c:ptCount val="4"/>
                <c:pt idx="0">
                  <c:v>86.7</c:v>
                </c:pt>
                <c:pt idx="1">
                  <c:v>80</c:v>
                </c:pt>
                <c:pt idx="2">
                  <c:v>42.2</c:v>
                </c:pt>
                <c:pt idx="3">
                  <c:v>9.1</c:v>
                </c:pt>
              </c:numCache>
            </c:numRef>
          </c:val>
          <c:extLst>
            <c:ext xmlns:c16="http://schemas.microsoft.com/office/drawing/2014/chart" uri="{C3380CC4-5D6E-409C-BE32-E72D297353CC}">
              <c16:uniqueId val="{00000000-8104-4E86-A22E-C0DDFE1DA05F}"/>
            </c:ext>
          </c:extLst>
        </c:ser>
        <c:ser>
          <c:idx val="1"/>
          <c:order val="1"/>
          <c:tx>
            <c:strRef>
              <c:f>'Q61'!$B$5</c:f>
              <c:strCache>
                <c:ptCount val="1"/>
                <c:pt idx="0">
                  <c:v>Atabae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'Q61'!$C$5:$F$5</c:f>
              <c:numCache>
                <c:formatCode>General</c:formatCode>
                <c:ptCount val="4"/>
                <c:pt idx="0">
                  <c:v>0</c:v>
                </c:pt>
                <c:pt idx="1">
                  <c:v>0</c:v>
                </c:pt>
                <c:pt idx="2">
                  <c:v>45.5</c:v>
                </c:pt>
                <c:pt idx="3">
                  <c:v>2.2999999999999998</c:v>
                </c:pt>
              </c:numCache>
            </c:numRef>
          </c:val>
          <c:extLst>
            <c:ext xmlns:c16="http://schemas.microsoft.com/office/drawing/2014/chart" uri="{C3380CC4-5D6E-409C-BE32-E72D297353CC}">
              <c16:uniqueId val="{00000001-8104-4E86-A22E-C0DDFE1DA05F}"/>
            </c:ext>
          </c:extLst>
        </c:ser>
        <c:ser>
          <c:idx val="2"/>
          <c:order val="2"/>
          <c:tx>
            <c:strRef>
              <c:f>'Q61'!$B$6</c:f>
              <c:strCache>
                <c:ptCount val="1"/>
                <c:pt idx="0">
                  <c:v>Balibo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'Q61'!$C$6:$F$6</c:f>
              <c:numCache>
                <c:formatCode>General</c:formatCode>
                <c:ptCount val="4"/>
                <c:pt idx="0">
                  <c:v>1</c:v>
                </c:pt>
                <c:pt idx="1">
                  <c:v>0</c:v>
                </c:pt>
                <c:pt idx="2">
                  <c:v>0</c:v>
                </c:pt>
                <c:pt idx="3">
                  <c:v>59.1</c:v>
                </c:pt>
              </c:numCache>
            </c:numRef>
          </c:val>
          <c:extLst>
            <c:ext xmlns:c16="http://schemas.microsoft.com/office/drawing/2014/chart" uri="{C3380CC4-5D6E-409C-BE32-E72D297353CC}">
              <c16:uniqueId val="{00000002-8104-4E86-A22E-C0DDFE1DA05F}"/>
            </c:ext>
          </c:extLst>
        </c:ser>
        <c:ser>
          <c:idx val="3"/>
          <c:order val="3"/>
          <c:tx>
            <c:strRef>
              <c:f>'Q61'!$B$7</c:f>
              <c:strCache>
                <c:ptCount val="1"/>
                <c:pt idx="0">
                  <c:v>Dili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'Q61'!$C$7:$F$7</c:f>
              <c:numCache>
                <c:formatCode>General</c:formatCode>
                <c:ptCount val="4"/>
                <c:pt idx="0">
                  <c:v>2</c:v>
                </c:pt>
                <c:pt idx="1">
                  <c:v>0</c:v>
                </c:pt>
                <c:pt idx="2">
                  <c:v>3</c:v>
                </c:pt>
                <c:pt idx="3">
                  <c:v>0</c:v>
                </c:pt>
              </c:numCache>
            </c:numRef>
          </c:val>
          <c:extLst>
            <c:ext xmlns:c16="http://schemas.microsoft.com/office/drawing/2014/chart" uri="{C3380CC4-5D6E-409C-BE32-E72D297353CC}">
              <c16:uniqueId val="{00000003-8104-4E86-A22E-C0DDFE1DA05F}"/>
            </c:ext>
          </c:extLst>
        </c:ser>
        <c:ser>
          <c:idx val="4"/>
          <c:order val="4"/>
          <c:tx>
            <c:strRef>
              <c:f>'Q61'!$B$8</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'Q61'!$C$8:$F$8</c:f>
              <c:numCache>
                <c:formatCode>General</c:formatCode>
                <c:ptCount val="4"/>
                <c:pt idx="0">
                  <c:v>4.0999999999999996</c:v>
                </c:pt>
                <c:pt idx="1">
                  <c:v>13.3</c:v>
                </c:pt>
                <c:pt idx="2">
                  <c:v>9.1</c:v>
                </c:pt>
                <c:pt idx="3">
                  <c:v>18.2</c:v>
                </c:pt>
              </c:numCache>
            </c:numRef>
          </c:val>
          <c:extLst>
            <c:ext xmlns:c16="http://schemas.microsoft.com/office/drawing/2014/chart" uri="{C3380CC4-5D6E-409C-BE32-E72D297353CC}">
              <c16:uniqueId val="{00000004-8104-4E86-A22E-C0DDFE1DA05F}"/>
            </c:ext>
          </c:extLst>
        </c:ser>
        <c:ser>
          <c:idx val="5"/>
          <c:order val="5"/>
          <c:tx>
            <c:strRef>
              <c:f>'Q61'!$B$9</c:f>
              <c:strCache>
                <c:ptCount val="1"/>
                <c:pt idx="0">
                  <c:v>Don’t know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'Q61'!$C$9:$F$9</c:f>
              <c:numCache>
                <c:formatCode>General</c:formatCode>
                <c:ptCount val="4"/>
                <c:pt idx="0">
                  <c:v>4.0999999999999996</c:v>
                </c:pt>
                <c:pt idx="1">
                  <c:v>6.7</c:v>
                </c:pt>
                <c:pt idx="2">
                  <c:v>0</c:v>
                </c:pt>
                <c:pt idx="3">
                  <c:v>9.1</c:v>
                </c:pt>
              </c:numCache>
            </c:numRef>
          </c:val>
          <c:extLst>
            <c:ext xmlns:c16="http://schemas.microsoft.com/office/drawing/2014/chart" uri="{C3380CC4-5D6E-409C-BE32-E72D297353CC}">
              <c16:uniqueId val="{00000005-8104-4E86-A22E-C0DDFE1DA05F}"/>
            </c:ext>
          </c:extLst>
        </c:ser>
        <c:ser>
          <c:idx val="6"/>
          <c:order val="6"/>
          <c:tx>
            <c:strRef>
              <c:f>'Q61'!$B$10</c:f>
              <c:strCache>
                <c:ptCount val="1"/>
                <c:pt idx="0">
                  <c:v>Not buy materials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'Q61'!$C$3:$F$3</c:f>
              <c:strCache>
                <c:ptCount val="4"/>
                <c:pt idx="0">
                  <c:v>Maliana</c:v>
                </c:pt>
                <c:pt idx="1">
                  <c:v>Cailaco</c:v>
                </c:pt>
                <c:pt idx="2">
                  <c:v>Atabae</c:v>
                </c:pt>
                <c:pt idx="3">
                  <c:v>Balibo</c:v>
                </c:pt>
              </c:strCache>
            </c:strRef>
          </c:cat>
          <c:val>
            <c:numRef>
              <c:f>'Q61'!$C$10:$F$10</c:f>
              <c:numCache>
                <c:formatCode>General</c:formatCode>
                <c:ptCount val="4"/>
                <c:pt idx="0">
                  <c:v>2</c:v>
                </c:pt>
                <c:pt idx="1">
                  <c:v>0</c:v>
                </c:pt>
                <c:pt idx="2">
                  <c:v>0</c:v>
                </c:pt>
                <c:pt idx="3">
                  <c:v>2.2999999999999998</c:v>
                </c:pt>
              </c:numCache>
            </c:numRef>
          </c:val>
          <c:extLst>
            <c:ext xmlns:c16="http://schemas.microsoft.com/office/drawing/2014/chart" uri="{C3380CC4-5D6E-409C-BE32-E72D297353CC}">
              <c16:uniqueId val="{00000006-8104-4E86-A22E-C0DDFE1DA05F}"/>
            </c:ext>
          </c:extLst>
        </c:ser>
        <c:dLbls>
          <c:dLblPos val="outEnd"/>
          <c:showLegendKey val="0"/>
          <c:showVal val="1"/>
          <c:showCatName val="0"/>
          <c:showSerName val="0"/>
          <c:showPercent val="0"/>
          <c:showBubbleSize val="0"/>
        </c:dLbls>
        <c:gapWidth val="219"/>
        <c:overlap val="-27"/>
        <c:axId val="310788320"/>
        <c:axId val="310787776"/>
      </c:barChart>
      <c:catAx>
        <c:axId val="31078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Households</a:t>
                </a:r>
                <a:r>
                  <a:rPr lang="en-AU" sz="800" baseline="0"/>
                  <a:t> Location</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7776"/>
        <c:crosses val="autoZero"/>
        <c:auto val="1"/>
        <c:lblAlgn val="ctr"/>
        <c:lblOffset val="100"/>
        <c:noMultiLvlLbl val="0"/>
      </c:catAx>
      <c:valAx>
        <c:axId val="31078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'Q62'!$D$3</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'Q62'!$C$4:$C$11</c:f>
              <c:strCache>
                <c:ptCount val="8"/>
                <c:pt idx="0">
                  <c:v>Truck</c:v>
                </c:pt>
                <c:pt idx="1">
                  <c:v>Public transport</c:v>
                </c:pt>
                <c:pt idx="2">
                  <c:v>Motorbike</c:v>
                </c:pt>
                <c:pt idx="3">
                  <c:v>Car</c:v>
                </c:pt>
                <c:pt idx="4">
                  <c:v>Carried by human</c:v>
                </c:pt>
                <c:pt idx="5">
                  <c:v>Cart</c:v>
                </c:pt>
                <c:pt idx="6">
                  <c:v>Other</c:v>
                </c:pt>
                <c:pt idx="7">
                  <c:v>Don’t know</c:v>
                </c:pt>
              </c:strCache>
            </c:strRef>
          </c:cat>
          <c:val>
            <c:numRef>
              <c:f>'Q62'!$D$4:$D$11</c:f>
              <c:numCache>
                <c:formatCode>General</c:formatCode>
                <c:ptCount val="8"/>
                <c:pt idx="0">
                  <c:v>22.2</c:v>
                </c:pt>
                <c:pt idx="1">
                  <c:v>34.299999999999997</c:v>
                </c:pt>
                <c:pt idx="2">
                  <c:v>19.2</c:v>
                </c:pt>
                <c:pt idx="3">
                  <c:v>14.1</c:v>
                </c:pt>
                <c:pt idx="4">
                  <c:v>3</c:v>
                </c:pt>
                <c:pt idx="5">
                  <c:v>3</c:v>
                </c:pt>
                <c:pt idx="6">
                  <c:v>2</c:v>
                </c:pt>
                <c:pt idx="7">
                  <c:v>2</c:v>
                </c:pt>
              </c:numCache>
            </c:numRef>
          </c:val>
          <c:extLst>
            <c:ext xmlns:c16="http://schemas.microsoft.com/office/drawing/2014/chart" uri="{C3380CC4-5D6E-409C-BE32-E72D297353CC}">
              <c16:uniqueId val="{00000000-5BB9-49F4-859F-2196F0CCD61C}"/>
            </c:ext>
          </c:extLst>
        </c:ser>
        <c:ser>
          <c:idx val="1"/>
          <c:order val="1"/>
          <c:tx>
            <c:strRef>
              <c:f>'Q62'!$E$3</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'Q62'!$C$4:$C$11</c:f>
              <c:strCache>
                <c:ptCount val="8"/>
                <c:pt idx="0">
                  <c:v>Truck</c:v>
                </c:pt>
                <c:pt idx="1">
                  <c:v>Public transport</c:v>
                </c:pt>
                <c:pt idx="2">
                  <c:v>Motorbike</c:v>
                </c:pt>
                <c:pt idx="3">
                  <c:v>Car</c:v>
                </c:pt>
                <c:pt idx="4">
                  <c:v>Carried by human</c:v>
                </c:pt>
                <c:pt idx="5">
                  <c:v>Cart</c:v>
                </c:pt>
                <c:pt idx="6">
                  <c:v>Other</c:v>
                </c:pt>
                <c:pt idx="7">
                  <c:v>Don’t know</c:v>
                </c:pt>
              </c:strCache>
            </c:strRef>
          </c:cat>
          <c:val>
            <c:numRef>
              <c:f>'Q62'!$E$4:$E$11</c:f>
              <c:numCache>
                <c:formatCode>General</c:formatCode>
                <c:ptCount val="8"/>
                <c:pt idx="0">
                  <c:v>46.7</c:v>
                </c:pt>
                <c:pt idx="1">
                  <c:v>13.3</c:v>
                </c:pt>
                <c:pt idx="2">
                  <c:v>0</c:v>
                </c:pt>
                <c:pt idx="3">
                  <c:v>26.7</c:v>
                </c:pt>
                <c:pt idx="4">
                  <c:v>0</c:v>
                </c:pt>
                <c:pt idx="5">
                  <c:v>6.7</c:v>
                </c:pt>
                <c:pt idx="6">
                  <c:v>0</c:v>
                </c:pt>
                <c:pt idx="7">
                  <c:v>6.7</c:v>
                </c:pt>
              </c:numCache>
            </c:numRef>
          </c:val>
          <c:extLst>
            <c:ext xmlns:c16="http://schemas.microsoft.com/office/drawing/2014/chart" uri="{C3380CC4-5D6E-409C-BE32-E72D297353CC}">
              <c16:uniqueId val="{00000001-5BB9-49F4-859F-2196F0CCD61C}"/>
            </c:ext>
          </c:extLst>
        </c:ser>
        <c:ser>
          <c:idx val="2"/>
          <c:order val="2"/>
          <c:tx>
            <c:strRef>
              <c:f>'Q62'!$F$3</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'Q62'!$C$4:$C$11</c:f>
              <c:strCache>
                <c:ptCount val="8"/>
                <c:pt idx="0">
                  <c:v>Truck</c:v>
                </c:pt>
                <c:pt idx="1">
                  <c:v>Public transport</c:v>
                </c:pt>
                <c:pt idx="2">
                  <c:v>Motorbike</c:v>
                </c:pt>
                <c:pt idx="3">
                  <c:v>Car</c:v>
                </c:pt>
                <c:pt idx="4">
                  <c:v>Carried by human</c:v>
                </c:pt>
                <c:pt idx="5">
                  <c:v>Cart</c:v>
                </c:pt>
                <c:pt idx="6">
                  <c:v>Other</c:v>
                </c:pt>
                <c:pt idx="7">
                  <c:v>Don’t know</c:v>
                </c:pt>
              </c:strCache>
            </c:strRef>
          </c:cat>
          <c:val>
            <c:numRef>
              <c:f>'Q62'!$F$4:$F$11</c:f>
              <c:numCache>
                <c:formatCode>General</c:formatCode>
                <c:ptCount val="8"/>
                <c:pt idx="0">
                  <c:v>51.5</c:v>
                </c:pt>
                <c:pt idx="1">
                  <c:v>36.4</c:v>
                </c:pt>
                <c:pt idx="2">
                  <c:v>0</c:v>
                </c:pt>
                <c:pt idx="3">
                  <c:v>9.1</c:v>
                </c:pt>
                <c:pt idx="4">
                  <c:v>3</c:v>
                </c:pt>
                <c:pt idx="5">
                  <c:v>0</c:v>
                </c:pt>
                <c:pt idx="6">
                  <c:v>0</c:v>
                </c:pt>
                <c:pt idx="7">
                  <c:v>0</c:v>
                </c:pt>
              </c:numCache>
            </c:numRef>
          </c:val>
          <c:extLst>
            <c:ext xmlns:c16="http://schemas.microsoft.com/office/drawing/2014/chart" uri="{C3380CC4-5D6E-409C-BE32-E72D297353CC}">
              <c16:uniqueId val="{00000002-5BB9-49F4-859F-2196F0CCD61C}"/>
            </c:ext>
          </c:extLst>
        </c:ser>
        <c:ser>
          <c:idx val="3"/>
          <c:order val="3"/>
          <c:tx>
            <c:strRef>
              <c:f>'Q62'!$G$3</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'Q62'!$C$4:$C$11</c:f>
              <c:strCache>
                <c:ptCount val="8"/>
                <c:pt idx="0">
                  <c:v>Truck</c:v>
                </c:pt>
                <c:pt idx="1">
                  <c:v>Public transport</c:v>
                </c:pt>
                <c:pt idx="2">
                  <c:v>Motorbike</c:v>
                </c:pt>
                <c:pt idx="3">
                  <c:v>Car</c:v>
                </c:pt>
                <c:pt idx="4">
                  <c:v>Carried by human</c:v>
                </c:pt>
                <c:pt idx="5">
                  <c:v>Cart</c:v>
                </c:pt>
                <c:pt idx="6">
                  <c:v>Other</c:v>
                </c:pt>
                <c:pt idx="7">
                  <c:v>Don’t know</c:v>
                </c:pt>
              </c:strCache>
            </c:strRef>
          </c:cat>
          <c:val>
            <c:numRef>
              <c:f>'Q62'!$G$4:$G$11</c:f>
              <c:numCache>
                <c:formatCode>General</c:formatCode>
                <c:ptCount val="8"/>
                <c:pt idx="0">
                  <c:v>45.5</c:v>
                </c:pt>
                <c:pt idx="1">
                  <c:v>27.3</c:v>
                </c:pt>
                <c:pt idx="2">
                  <c:v>9.1</c:v>
                </c:pt>
                <c:pt idx="3">
                  <c:v>2.2999999999999998</c:v>
                </c:pt>
                <c:pt idx="4">
                  <c:v>4.5</c:v>
                </c:pt>
                <c:pt idx="5">
                  <c:v>2.2999999999999998</c:v>
                </c:pt>
                <c:pt idx="6">
                  <c:v>2.2999999999999998</c:v>
                </c:pt>
                <c:pt idx="7">
                  <c:v>6.8</c:v>
                </c:pt>
              </c:numCache>
            </c:numRef>
          </c:val>
          <c:extLst>
            <c:ext xmlns:c16="http://schemas.microsoft.com/office/drawing/2014/chart" uri="{C3380CC4-5D6E-409C-BE32-E72D297353CC}">
              <c16:uniqueId val="{00000003-5BB9-49F4-859F-2196F0CCD61C}"/>
            </c:ext>
          </c:extLst>
        </c:ser>
        <c:ser>
          <c:idx val="4"/>
          <c:order val="4"/>
          <c:tx>
            <c:strRef>
              <c:f>'Q62'!$H$3</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'Q62'!$C$4:$C$11</c:f>
              <c:strCache>
                <c:ptCount val="8"/>
                <c:pt idx="0">
                  <c:v>Truck</c:v>
                </c:pt>
                <c:pt idx="1">
                  <c:v>Public transport</c:v>
                </c:pt>
                <c:pt idx="2">
                  <c:v>Motorbike</c:v>
                </c:pt>
                <c:pt idx="3">
                  <c:v>Car</c:v>
                </c:pt>
                <c:pt idx="4">
                  <c:v>Carried by human</c:v>
                </c:pt>
                <c:pt idx="5">
                  <c:v>Cart</c:v>
                </c:pt>
                <c:pt idx="6">
                  <c:v>Other</c:v>
                </c:pt>
                <c:pt idx="7">
                  <c:v>Don’t know</c:v>
                </c:pt>
              </c:strCache>
            </c:strRef>
          </c:cat>
          <c:val>
            <c:numRef>
              <c:f>'Q62'!$H$4:$H$11</c:f>
              <c:numCache>
                <c:formatCode>General</c:formatCode>
                <c:ptCount val="8"/>
                <c:pt idx="0">
                  <c:v>34.6</c:v>
                </c:pt>
                <c:pt idx="1">
                  <c:v>31.4</c:v>
                </c:pt>
                <c:pt idx="2">
                  <c:v>12</c:v>
                </c:pt>
                <c:pt idx="3">
                  <c:v>11.5</c:v>
                </c:pt>
                <c:pt idx="4">
                  <c:v>3.1</c:v>
                </c:pt>
                <c:pt idx="5">
                  <c:v>2.6</c:v>
                </c:pt>
                <c:pt idx="6">
                  <c:v>1.6</c:v>
                </c:pt>
                <c:pt idx="7">
                  <c:v>3.1</c:v>
                </c:pt>
              </c:numCache>
            </c:numRef>
          </c:val>
          <c:extLst>
            <c:ext xmlns:c16="http://schemas.microsoft.com/office/drawing/2014/chart" uri="{C3380CC4-5D6E-409C-BE32-E72D297353CC}">
              <c16:uniqueId val="{00000004-5BB9-49F4-859F-2196F0CCD61C}"/>
            </c:ext>
          </c:extLst>
        </c:ser>
        <c:dLbls>
          <c:dLblPos val="outEnd"/>
          <c:showLegendKey val="0"/>
          <c:showVal val="1"/>
          <c:showCatName val="0"/>
          <c:showSerName val="0"/>
          <c:showPercent val="0"/>
          <c:showBubbleSize val="0"/>
        </c:dLbls>
        <c:gapWidth val="219"/>
        <c:overlap val="-27"/>
        <c:axId val="310780704"/>
        <c:axId val="310788864"/>
      </c:barChart>
      <c:catAx>
        <c:axId val="31078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Transportation</a:t>
                </a:r>
                <a:r>
                  <a:rPr lang="en-AU" baseline="0"/>
                  <a:t> modes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8864"/>
        <c:crosses val="autoZero"/>
        <c:auto val="1"/>
        <c:lblAlgn val="ctr"/>
        <c:lblOffset val="100"/>
        <c:noMultiLvlLbl val="0"/>
      </c:catAx>
      <c:valAx>
        <c:axId val="31078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'Q67'!$E$3</c:f>
              <c:strCache>
                <c:ptCount val="1"/>
                <c:pt idx="0">
                  <c:v>Maliana</c:v>
                </c:pt>
              </c:strCache>
            </c:strRef>
          </c:tx>
          <c:spPr>
            <a:solidFill>
              <a:schemeClr val="accent6"/>
            </a:solidFill>
            <a:ln>
              <a:noFill/>
            </a:ln>
            <a:effectLst/>
          </c:spPr>
          <c:invertIfNegative val="0"/>
          <c:dLbls>
            <c:dLbl>
              <c:idx val="6"/>
              <c:layout>
                <c:manualLayout>
                  <c:x val="1.88456994262294E-3"/>
                  <c:y val="-2.19178082191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BF-4484-9698-DF8D4F230EF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'Q67'!$D$4:$D$16</c:f>
              <c:strCache>
                <c:ptCount val="12"/>
                <c:pt idx="0">
                  <c:v>Cement*</c:v>
                </c:pt>
                <c:pt idx="1">
                  <c:v>Zink</c:v>
                </c:pt>
                <c:pt idx="2">
                  <c:v>Toilet pan</c:v>
                </c:pt>
                <c:pt idx="3">
                  <c:v>Pipes</c:v>
                </c:pt>
                <c:pt idx="4">
                  <c:v>Blocks</c:v>
                </c:pt>
                <c:pt idx="5">
                  <c:v>Sands</c:v>
                </c:pt>
                <c:pt idx="6">
                  <c:v>Iron bars</c:v>
                </c:pt>
                <c:pt idx="7">
                  <c:v>Woods or timber</c:v>
                </c:pt>
                <c:pt idx="8">
                  <c:v>Nails</c:v>
                </c:pt>
                <c:pt idx="9">
                  <c:v>Ceramics</c:v>
                </c:pt>
                <c:pt idx="10">
                  <c:v>Others</c:v>
                </c:pt>
                <c:pt idx="11">
                  <c:v>Don’t know</c:v>
                </c:pt>
              </c:strCache>
            </c:strRef>
          </c:cat>
          <c:val>
            <c:numRef>
              <c:f>'Q67'!$E$4:$E$16</c:f>
              <c:numCache>
                <c:formatCode>General</c:formatCode>
                <c:ptCount val="13"/>
                <c:pt idx="0">
                  <c:v>53</c:v>
                </c:pt>
                <c:pt idx="1">
                  <c:v>36.299999999999997</c:v>
                </c:pt>
                <c:pt idx="2">
                  <c:v>10.1</c:v>
                </c:pt>
                <c:pt idx="3">
                  <c:v>3</c:v>
                </c:pt>
                <c:pt idx="4">
                  <c:v>14.9</c:v>
                </c:pt>
                <c:pt idx="5">
                  <c:v>11.3</c:v>
                </c:pt>
                <c:pt idx="6">
                  <c:v>10.7</c:v>
                </c:pt>
                <c:pt idx="7">
                  <c:v>3.6</c:v>
                </c:pt>
                <c:pt idx="8">
                  <c:v>4.2</c:v>
                </c:pt>
                <c:pt idx="9">
                  <c:v>1.2</c:v>
                </c:pt>
                <c:pt idx="10">
                  <c:v>7.1</c:v>
                </c:pt>
                <c:pt idx="11">
                  <c:v>22.6</c:v>
                </c:pt>
              </c:numCache>
            </c:numRef>
          </c:val>
          <c:extLst>
            <c:ext xmlns:c16="http://schemas.microsoft.com/office/drawing/2014/chart" uri="{C3380CC4-5D6E-409C-BE32-E72D297353CC}">
              <c16:uniqueId val="{00000001-6ABF-4484-9698-DF8D4F230EFC}"/>
            </c:ext>
          </c:extLst>
        </c:ser>
        <c:ser>
          <c:idx val="1"/>
          <c:order val="1"/>
          <c:tx>
            <c:strRef>
              <c:f>'Q67'!$F$3</c:f>
              <c:strCache>
                <c:ptCount val="1"/>
                <c:pt idx="0">
                  <c:v>Cailaco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'Q67'!$D$4:$D$16</c:f>
              <c:strCache>
                <c:ptCount val="12"/>
                <c:pt idx="0">
                  <c:v>Cement*</c:v>
                </c:pt>
                <c:pt idx="1">
                  <c:v>Zink</c:v>
                </c:pt>
                <c:pt idx="2">
                  <c:v>Toilet pan</c:v>
                </c:pt>
                <c:pt idx="3">
                  <c:v>Pipes</c:v>
                </c:pt>
                <c:pt idx="4">
                  <c:v>Blocks</c:v>
                </c:pt>
                <c:pt idx="5">
                  <c:v>Sands</c:v>
                </c:pt>
                <c:pt idx="6">
                  <c:v>Iron bars</c:v>
                </c:pt>
                <c:pt idx="7">
                  <c:v>Woods or timber</c:v>
                </c:pt>
                <c:pt idx="8">
                  <c:v>Nails</c:v>
                </c:pt>
                <c:pt idx="9">
                  <c:v>Ceramics</c:v>
                </c:pt>
                <c:pt idx="10">
                  <c:v>Others</c:v>
                </c:pt>
                <c:pt idx="11">
                  <c:v>Don’t know</c:v>
                </c:pt>
              </c:strCache>
            </c:strRef>
          </c:cat>
          <c:val>
            <c:numRef>
              <c:f>'Q67'!$F$4:$F$16</c:f>
              <c:numCache>
                <c:formatCode>General</c:formatCode>
                <c:ptCount val="13"/>
                <c:pt idx="0">
                  <c:v>38.1</c:v>
                </c:pt>
                <c:pt idx="1">
                  <c:v>28.6</c:v>
                </c:pt>
                <c:pt idx="2">
                  <c:v>0</c:v>
                </c:pt>
                <c:pt idx="3">
                  <c:v>0</c:v>
                </c:pt>
                <c:pt idx="4">
                  <c:v>4.8</c:v>
                </c:pt>
                <c:pt idx="5">
                  <c:v>14.3</c:v>
                </c:pt>
                <c:pt idx="6">
                  <c:v>9.5</c:v>
                </c:pt>
                <c:pt idx="7">
                  <c:v>0</c:v>
                </c:pt>
                <c:pt idx="8">
                  <c:v>0</c:v>
                </c:pt>
                <c:pt idx="9">
                  <c:v>4.8</c:v>
                </c:pt>
                <c:pt idx="10">
                  <c:v>14.3</c:v>
                </c:pt>
                <c:pt idx="11">
                  <c:v>38.1</c:v>
                </c:pt>
              </c:numCache>
            </c:numRef>
          </c:val>
          <c:extLst>
            <c:ext xmlns:c16="http://schemas.microsoft.com/office/drawing/2014/chart" uri="{C3380CC4-5D6E-409C-BE32-E72D297353CC}">
              <c16:uniqueId val="{00000002-6ABF-4484-9698-DF8D4F230EFC}"/>
            </c:ext>
          </c:extLst>
        </c:ser>
        <c:ser>
          <c:idx val="2"/>
          <c:order val="2"/>
          <c:tx>
            <c:strRef>
              <c:f>'Q67'!$G$3</c:f>
              <c:strCache>
                <c:ptCount val="1"/>
                <c:pt idx="0">
                  <c:v>Atabae</c:v>
                </c:pt>
              </c:strCache>
            </c:strRef>
          </c:tx>
          <c:spPr>
            <a:solidFill>
              <a:schemeClr val="accent4"/>
            </a:solidFill>
            <a:ln>
              <a:noFill/>
            </a:ln>
            <a:effectLst/>
          </c:spPr>
          <c:invertIfNegative val="0"/>
          <c:dLbls>
            <c:dLbl>
              <c:idx val="0"/>
              <c:layout>
                <c:manualLayout>
                  <c:x val="3.7691398852460101E-3"/>
                  <c:y val="-2.19178082191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BF-4484-9698-DF8D4F230EFC}"/>
                </c:ext>
              </c:extLst>
            </c:dLbl>
            <c:dLbl>
              <c:idx val="1"/>
              <c:layout>
                <c:manualLayout>
                  <c:x val="0"/>
                  <c:y val="-2.19178082191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BF-4484-9698-DF8D4F230EF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'Q67'!$D$4:$D$16</c:f>
              <c:strCache>
                <c:ptCount val="12"/>
                <c:pt idx="0">
                  <c:v>Cement*</c:v>
                </c:pt>
                <c:pt idx="1">
                  <c:v>Zink</c:v>
                </c:pt>
                <c:pt idx="2">
                  <c:v>Toilet pan</c:v>
                </c:pt>
                <c:pt idx="3">
                  <c:v>Pipes</c:v>
                </c:pt>
                <c:pt idx="4">
                  <c:v>Blocks</c:v>
                </c:pt>
                <c:pt idx="5">
                  <c:v>Sands</c:v>
                </c:pt>
                <c:pt idx="6">
                  <c:v>Iron bars</c:v>
                </c:pt>
                <c:pt idx="7">
                  <c:v>Woods or timber</c:v>
                </c:pt>
                <c:pt idx="8">
                  <c:v>Nails</c:v>
                </c:pt>
                <c:pt idx="9">
                  <c:v>Ceramics</c:v>
                </c:pt>
                <c:pt idx="10">
                  <c:v>Others</c:v>
                </c:pt>
                <c:pt idx="11">
                  <c:v>Don’t know</c:v>
                </c:pt>
              </c:strCache>
            </c:strRef>
          </c:cat>
          <c:val>
            <c:numRef>
              <c:f>'Q67'!$G$4:$G$16</c:f>
              <c:numCache>
                <c:formatCode>General</c:formatCode>
                <c:ptCount val="13"/>
                <c:pt idx="0">
                  <c:v>38.799999999999997</c:v>
                </c:pt>
                <c:pt idx="1">
                  <c:v>28.7</c:v>
                </c:pt>
                <c:pt idx="2">
                  <c:v>10</c:v>
                </c:pt>
                <c:pt idx="3">
                  <c:v>0</c:v>
                </c:pt>
                <c:pt idx="4">
                  <c:v>0</c:v>
                </c:pt>
                <c:pt idx="5">
                  <c:v>8.8000000000000007</c:v>
                </c:pt>
                <c:pt idx="6">
                  <c:v>2.5</c:v>
                </c:pt>
                <c:pt idx="7">
                  <c:v>5</c:v>
                </c:pt>
                <c:pt idx="8">
                  <c:v>1.3</c:v>
                </c:pt>
                <c:pt idx="9">
                  <c:v>1.3</c:v>
                </c:pt>
                <c:pt idx="10">
                  <c:v>5</c:v>
                </c:pt>
                <c:pt idx="11">
                  <c:v>28.7</c:v>
                </c:pt>
              </c:numCache>
            </c:numRef>
          </c:val>
          <c:extLst>
            <c:ext xmlns:c16="http://schemas.microsoft.com/office/drawing/2014/chart" uri="{C3380CC4-5D6E-409C-BE32-E72D297353CC}">
              <c16:uniqueId val="{00000005-6ABF-4484-9698-DF8D4F230EFC}"/>
            </c:ext>
          </c:extLst>
        </c:ser>
        <c:ser>
          <c:idx val="3"/>
          <c:order val="3"/>
          <c:tx>
            <c:strRef>
              <c:f>'Q67'!$H$3</c:f>
              <c:strCache>
                <c:ptCount val="1"/>
                <c:pt idx="0">
                  <c:v>Balibo</c:v>
                </c:pt>
              </c:strCache>
            </c:strRef>
          </c:tx>
          <c:spPr>
            <a:solidFill>
              <a:schemeClr val="accent6">
                <a:lumMod val="60000"/>
              </a:schemeClr>
            </a:solidFill>
            <a:ln>
              <a:noFill/>
            </a:ln>
            <a:effectLst/>
          </c:spPr>
          <c:invertIfNegative val="0"/>
          <c:dLbls>
            <c:dLbl>
              <c:idx val="8"/>
              <c:layout>
                <c:manualLayout>
                  <c:x val="-1.88456994262301E-3"/>
                  <c:y val="-1.8264840182648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BF-4484-9698-DF8D4F230EF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'Q67'!$D$4:$D$16</c:f>
              <c:strCache>
                <c:ptCount val="12"/>
                <c:pt idx="0">
                  <c:v>Cement*</c:v>
                </c:pt>
                <c:pt idx="1">
                  <c:v>Zink</c:v>
                </c:pt>
                <c:pt idx="2">
                  <c:v>Toilet pan</c:v>
                </c:pt>
                <c:pt idx="3">
                  <c:v>Pipes</c:v>
                </c:pt>
                <c:pt idx="4">
                  <c:v>Blocks</c:v>
                </c:pt>
                <c:pt idx="5">
                  <c:v>Sands</c:v>
                </c:pt>
                <c:pt idx="6">
                  <c:v>Iron bars</c:v>
                </c:pt>
                <c:pt idx="7">
                  <c:v>Woods or timber</c:v>
                </c:pt>
                <c:pt idx="8">
                  <c:v>Nails</c:v>
                </c:pt>
                <c:pt idx="9">
                  <c:v>Ceramics</c:v>
                </c:pt>
                <c:pt idx="10">
                  <c:v>Others</c:v>
                </c:pt>
                <c:pt idx="11">
                  <c:v>Don’t know</c:v>
                </c:pt>
              </c:strCache>
            </c:strRef>
          </c:cat>
          <c:val>
            <c:numRef>
              <c:f>'Q67'!$H$4:$H$16</c:f>
              <c:numCache>
                <c:formatCode>General</c:formatCode>
                <c:ptCount val="13"/>
                <c:pt idx="0">
                  <c:v>29.9</c:v>
                </c:pt>
                <c:pt idx="1">
                  <c:v>45.5</c:v>
                </c:pt>
                <c:pt idx="2">
                  <c:v>13</c:v>
                </c:pt>
                <c:pt idx="3">
                  <c:v>1.3</c:v>
                </c:pt>
                <c:pt idx="4">
                  <c:v>6.5</c:v>
                </c:pt>
                <c:pt idx="5">
                  <c:v>5.2</c:v>
                </c:pt>
                <c:pt idx="6">
                  <c:v>1.3</c:v>
                </c:pt>
                <c:pt idx="7">
                  <c:v>3.9</c:v>
                </c:pt>
                <c:pt idx="8">
                  <c:v>3.9</c:v>
                </c:pt>
                <c:pt idx="9">
                  <c:v>1.3</c:v>
                </c:pt>
                <c:pt idx="10">
                  <c:v>2.6</c:v>
                </c:pt>
                <c:pt idx="11">
                  <c:v>26</c:v>
                </c:pt>
              </c:numCache>
            </c:numRef>
          </c:val>
          <c:extLst>
            <c:ext xmlns:c16="http://schemas.microsoft.com/office/drawing/2014/chart" uri="{C3380CC4-5D6E-409C-BE32-E72D297353CC}">
              <c16:uniqueId val="{00000007-6ABF-4484-9698-DF8D4F230EFC}"/>
            </c:ext>
          </c:extLst>
        </c:ser>
        <c:ser>
          <c:idx val="4"/>
          <c:order val="4"/>
          <c:tx>
            <c:strRef>
              <c:f>'Q67'!$I$3</c:f>
              <c:strCache>
                <c:ptCount val="1"/>
                <c:pt idx="0">
                  <c:v>Total</c:v>
                </c:pt>
              </c:strCache>
            </c:strRef>
          </c:tx>
          <c:spPr>
            <a:solidFill>
              <a:schemeClr val="accent5">
                <a:lumMod val="60000"/>
              </a:schemeClr>
            </a:solidFill>
            <a:ln>
              <a:noFill/>
            </a:ln>
            <a:effectLst/>
          </c:spPr>
          <c:invertIfNegative val="0"/>
          <c:dLbls>
            <c:dLbl>
              <c:idx val="2"/>
              <c:layout>
                <c:manualLayout>
                  <c:x val="1.1307419655737999E-2"/>
                  <c:y val="3.6529680365295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BF-4484-9698-DF8D4F230EF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'Q67'!$D$4:$D$16</c:f>
              <c:strCache>
                <c:ptCount val="12"/>
                <c:pt idx="0">
                  <c:v>Cement*</c:v>
                </c:pt>
                <c:pt idx="1">
                  <c:v>Zink</c:v>
                </c:pt>
                <c:pt idx="2">
                  <c:v>Toilet pan</c:v>
                </c:pt>
                <c:pt idx="3">
                  <c:v>Pipes</c:v>
                </c:pt>
                <c:pt idx="4">
                  <c:v>Blocks</c:v>
                </c:pt>
                <c:pt idx="5">
                  <c:v>Sands</c:v>
                </c:pt>
                <c:pt idx="6">
                  <c:v>Iron bars</c:v>
                </c:pt>
                <c:pt idx="7">
                  <c:v>Woods or timber</c:v>
                </c:pt>
                <c:pt idx="8">
                  <c:v>Nails</c:v>
                </c:pt>
                <c:pt idx="9">
                  <c:v>Ceramics</c:v>
                </c:pt>
                <c:pt idx="10">
                  <c:v>Others</c:v>
                </c:pt>
                <c:pt idx="11">
                  <c:v>Don’t know</c:v>
                </c:pt>
              </c:strCache>
            </c:strRef>
          </c:cat>
          <c:val>
            <c:numRef>
              <c:f>'Q67'!$I$4:$I$16</c:f>
              <c:numCache>
                <c:formatCode>General</c:formatCode>
                <c:ptCount val="13"/>
                <c:pt idx="0">
                  <c:v>43.6</c:v>
                </c:pt>
                <c:pt idx="1">
                  <c:v>36.1</c:v>
                </c:pt>
                <c:pt idx="2">
                  <c:v>10.1</c:v>
                </c:pt>
                <c:pt idx="3">
                  <c:v>1.7</c:v>
                </c:pt>
                <c:pt idx="4">
                  <c:v>10.7</c:v>
                </c:pt>
                <c:pt idx="5">
                  <c:v>9.5</c:v>
                </c:pt>
                <c:pt idx="6">
                  <c:v>6.6</c:v>
                </c:pt>
                <c:pt idx="7">
                  <c:v>3.8</c:v>
                </c:pt>
                <c:pt idx="8">
                  <c:v>3.2</c:v>
                </c:pt>
                <c:pt idx="9">
                  <c:v>1.4</c:v>
                </c:pt>
                <c:pt idx="10">
                  <c:v>6.1</c:v>
                </c:pt>
                <c:pt idx="11">
                  <c:v>25.7</c:v>
                </c:pt>
              </c:numCache>
            </c:numRef>
          </c:val>
          <c:extLst>
            <c:ext xmlns:c16="http://schemas.microsoft.com/office/drawing/2014/chart" uri="{C3380CC4-5D6E-409C-BE32-E72D297353CC}">
              <c16:uniqueId val="{00000009-6ABF-4484-9698-DF8D4F230EFC}"/>
            </c:ext>
          </c:extLst>
        </c:ser>
        <c:dLbls>
          <c:dLblPos val="outEnd"/>
          <c:showLegendKey val="0"/>
          <c:showVal val="1"/>
          <c:showCatName val="0"/>
          <c:showSerName val="0"/>
          <c:showPercent val="0"/>
          <c:showBubbleSize val="0"/>
        </c:dLbls>
        <c:gapWidth val="219"/>
        <c:overlap val="-27"/>
        <c:axId val="310781248"/>
        <c:axId val="310785600"/>
      </c:barChart>
      <c:catAx>
        <c:axId val="3107812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Materials to buy</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10785600"/>
        <c:crosses val="autoZero"/>
        <c:auto val="1"/>
        <c:lblAlgn val="ctr"/>
        <c:lblOffset val="100"/>
        <c:noMultiLvlLbl val="0"/>
      </c:catAx>
      <c:valAx>
        <c:axId val="31078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'Q54'!$D$7:$D$23</c:f>
              <c:strCache>
                <c:ptCount val="17"/>
                <c:pt idx="0">
                  <c:v>Increased comfort</c:v>
                </c:pt>
                <c:pt idx="1">
                  <c:v>Increased privacy</c:v>
                </c:pt>
                <c:pt idx="2">
                  <c:v>Increased convenience</c:v>
                </c:pt>
                <c:pt idx="3">
                  <c:v>Increased safety, for women, especially at night, and for children</c:v>
                </c:pt>
                <c:pt idx="4">
                  <c:v>Pride and social status</c:v>
                </c:pt>
                <c:pt idx="5">
                  <c:v>Increased cleanliness, in terms of personal hygiene, and domestic cleanliness</c:v>
                </c:pt>
                <c:pt idx="6">
                  <c:v>Reduce smell and flies</c:v>
                </c:pt>
                <c:pt idx="7">
                  <c:v>Less embarrassment with visitors</c:v>
                </c:pt>
                <c:pt idx="8">
                  <c:v>Reduced conflict with neighbours</c:v>
                </c:pt>
                <c:pt idx="9">
                  <c:v>Good health in a very broad cultural sense*</c:v>
                </c:pt>
                <c:pt idx="10">
                  <c:v>Reduced illness and accidents</c:v>
                </c:pt>
                <c:pt idx="11">
                  <c:v>Peace of mind*</c:v>
                </c:pt>
                <c:pt idx="12">
                  <c:v>Increased property value</c:v>
                </c:pt>
                <c:pt idx="13">
                  <c:v>Increased rental income</c:v>
                </c:pt>
                <c:pt idx="14">
                  <c:v>Eased restricted mobility from illness, old age</c:v>
                </c:pt>
                <c:pt idx="15">
                  <c:v>Passing on good habits and a better future to children (aspirational legacy)</c:v>
                </c:pt>
                <c:pt idx="16">
                  <c:v>Other</c:v>
                </c:pt>
              </c:strCache>
            </c:strRef>
          </c:cat>
          <c:val>
            <c:numRef>
              <c:f>'Q54'!$E$7:$E$23</c:f>
              <c:numCache>
                <c:formatCode>General</c:formatCode>
                <c:ptCount val="17"/>
                <c:pt idx="0">
                  <c:v>75.599999999999994</c:v>
                </c:pt>
                <c:pt idx="1">
                  <c:v>18.899999999999999</c:v>
                </c:pt>
                <c:pt idx="2">
                  <c:v>17.5</c:v>
                </c:pt>
                <c:pt idx="3">
                  <c:v>34.1</c:v>
                </c:pt>
                <c:pt idx="4">
                  <c:v>8</c:v>
                </c:pt>
                <c:pt idx="5">
                  <c:v>17.5</c:v>
                </c:pt>
                <c:pt idx="6">
                  <c:v>32.700000000000003</c:v>
                </c:pt>
                <c:pt idx="7">
                  <c:v>13.2</c:v>
                </c:pt>
                <c:pt idx="8">
                  <c:v>2.2999999999999998</c:v>
                </c:pt>
                <c:pt idx="9">
                  <c:v>22.1</c:v>
                </c:pt>
                <c:pt idx="10">
                  <c:v>25.5</c:v>
                </c:pt>
                <c:pt idx="11">
                  <c:v>21.8</c:v>
                </c:pt>
                <c:pt idx="12">
                  <c:v>2.9</c:v>
                </c:pt>
                <c:pt idx="13">
                  <c:v>1.1000000000000001</c:v>
                </c:pt>
                <c:pt idx="14">
                  <c:v>10.6</c:v>
                </c:pt>
                <c:pt idx="15">
                  <c:v>6</c:v>
                </c:pt>
                <c:pt idx="16">
                  <c:v>0.6</c:v>
                </c:pt>
              </c:numCache>
            </c:numRef>
          </c:val>
          <c:extLst>
            <c:ext xmlns:c16="http://schemas.microsoft.com/office/drawing/2014/chart" uri="{C3380CC4-5D6E-409C-BE32-E72D297353CC}">
              <c16:uniqueId val="{00000000-B2E6-4964-B494-2A089196F647}"/>
            </c:ext>
          </c:extLst>
        </c:ser>
        <c:dLbls>
          <c:dLblPos val="outEnd"/>
          <c:showLegendKey val="0"/>
          <c:showVal val="1"/>
          <c:showCatName val="0"/>
          <c:showSerName val="0"/>
          <c:showPercent val="0"/>
          <c:showBubbleSize val="0"/>
        </c:dLbls>
        <c:gapWidth val="182"/>
        <c:axId val="310786688"/>
        <c:axId val="310790496"/>
      </c:barChart>
      <c:catAx>
        <c:axId val="31078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Good</a:t>
                </a:r>
                <a:r>
                  <a:rPr lang="en-AU" baseline="0"/>
                  <a:t> sanitation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90496"/>
        <c:crosses val="autoZero"/>
        <c:auto val="1"/>
        <c:lblAlgn val="ctr"/>
        <c:lblOffset val="100"/>
        <c:noMultiLvlLbl val="0"/>
      </c:catAx>
      <c:valAx>
        <c:axId val="310790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'Q55'!$D$6:$D$20</c:f>
              <c:strCache>
                <c:ptCount val="15"/>
                <c:pt idx="0">
                  <c:v>No smell (of urine or faeces)*</c:v>
                </c:pt>
                <c:pt idx="1">
                  <c:v>No sight of faeces**</c:v>
                </c:pt>
                <c:pt idx="2">
                  <c:v>Durable, long lasting***</c:v>
                </c:pt>
                <c:pt idx="3">
                  <c:v>Easy to clean surfaces</c:v>
                </c:pt>
                <c:pt idx="4">
                  <c:v>Solid and safe platform</c:v>
                </c:pt>
                <c:pt idx="5">
                  <c:v>Safe for children</c:v>
                </c:pt>
                <c:pt idx="6">
                  <c:v>Provides good privacy for women, girls for menstrual hygiene management</c:v>
                </c:pt>
                <c:pt idx="7">
                  <c:v>Aspirational (pleasant, beautiful)</c:v>
                </c:pt>
                <c:pt idx="8">
                  <c:v>Makes me proud</c:v>
                </c:pt>
                <c:pt idx="9">
                  <c:v>Easy to operate and use</c:v>
                </c:pt>
                <c:pt idx="10">
                  <c:v>Comfortable (pleasant to use)</c:v>
                </c:pt>
                <c:pt idx="11">
                  <c:v>Doesn’t fill up fast</c:v>
                </c:pt>
                <c:pt idx="12">
                  <c:v>Does not require constant maintenance and repair</c:v>
                </c:pt>
                <c:pt idx="13">
                  <c:v>Water-based</c:v>
                </c:pt>
                <c:pt idx="14">
                  <c:v>Dry system</c:v>
                </c:pt>
              </c:strCache>
            </c:strRef>
          </c:cat>
          <c:val>
            <c:numRef>
              <c:f>'Q55'!$E$6:$E$20</c:f>
              <c:numCache>
                <c:formatCode>General</c:formatCode>
                <c:ptCount val="15"/>
                <c:pt idx="0">
                  <c:v>76.2</c:v>
                </c:pt>
                <c:pt idx="1">
                  <c:v>44.7</c:v>
                </c:pt>
                <c:pt idx="2">
                  <c:v>62.8</c:v>
                </c:pt>
                <c:pt idx="3">
                  <c:v>32.1</c:v>
                </c:pt>
                <c:pt idx="4">
                  <c:v>15.8</c:v>
                </c:pt>
                <c:pt idx="5">
                  <c:v>20.9</c:v>
                </c:pt>
                <c:pt idx="6">
                  <c:v>11.5</c:v>
                </c:pt>
                <c:pt idx="7">
                  <c:v>1.4</c:v>
                </c:pt>
                <c:pt idx="8">
                  <c:v>8.9</c:v>
                </c:pt>
                <c:pt idx="9">
                  <c:v>4.3</c:v>
                </c:pt>
                <c:pt idx="10">
                  <c:v>2.9</c:v>
                </c:pt>
                <c:pt idx="11">
                  <c:v>4.3</c:v>
                </c:pt>
                <c:pt idx="12">
                  <c:v>2</c:v>
                </c:pt>
                <c:pt idx="13">
                  <c:v>2.2999999999999998</c:v>
                </c:pt>
                <c:pt idx="14">
                  <c:v>0.3</c:v>
                </c:pt>
              </c:numCache>
            </c:numRef>
          </c:val>
          <c:extLst>
            <c:ext xmlns:c16="http://schemas.microsoft.com/office/drawing/2014/chart" uri="{C3380CC4-5D6E-409C-BE32-E72D297353CC}">
              <c16:uniqueId val="{00000000-9040-4C56-A7D8-67E23C64D963}"/>
            </c:ext>
          </c:extLst>
        </c:ser>
        <c:dLbls>
          <c:dLblPos val="outEnd"/>
          <c:showLegendKey val="0"/>
          <c:showVal val="1"/>
          <c:showCatName val="0"/>
          <c:showSerName val="0"/>
          <c:showPercent val="0"/>
          <c:showBubbleSize val="0"/>
        </c:dLbls>
        <c:gapWidth val="182"/>
        <c:axId val="310787232"/>
        <c:axId val="310791040"/>
      </c:barChart>
      <c:catAx>
        <c:axId val="310787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Preferred toilet attributes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91040"/>
        <c:crosses val="autoZero"/>
        <c:auto val="1"/>
        <c:lblAlgn val="ctr"/>
        <c:lblOffset val="100"/>
        <c:noMultiLvlLbl val="0"/>
      </c:catAx>
      <c:valAx>
        <c:axId val="310791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'Q75'!$C$3</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'Q75'!$B$4:$B$11</c:f>
              <c:strCache>
                <c:ptCount val="8"/>
                <c:pt idx="0">
                  <c:v>School for the children</c:v>
                </c:pt>
                <c:pt idx="1">
                  <c:v>Healthcare </c:v>
                </c:pt>
                <c:pt idx="2">
                  <c:v>New roof for the house</c:v>
                </c:pt>
                <c:pt idx="3">
                  <c:v>New furniture for the house</c:v>
                </c:pt>
                <c:pt idx="4">
                  <c:v>New television</c:v>
                </c:pt>
                <c:pt idx="5">
                  <c:v>New tools for work</c:v>
                </c:pt>
                <c:pt idx="6">
                  <c:v>Mobile phone</c:v>
                </c:pt>
                <c:pt idx="7">
                  <c:v>Other</c:v>
                </c:pt>
              </c:strCache>
            </c:strRef>
          </c:cat>
          <c:val>
            <c:numRef>
              <c:f>'Q75'!$C$4:$C$11</c:f>
              <c:numCache>
                <c:formatCode>General</c:formatCode>
                <c:ptCount val="8"/>
                <c:pt idx="0">
                  <c:v>67.599999999999994</c:v>
                </c:pt>
                <c:pt idx="1">
                  <c:v>65.3</c:v>
                </c:pt>
                <c:pt idx="2">
                  <c:v>14.9</c:v>
                </c:pt>
                <c:pt idx="3">
                  <c:v>10</c:v>
                </c:pt>
                <c:pt idx="4">
                  <c:v>9.2000000000000011</c:v>
                </c:pt>
                <c:pt idx="5">
                  <c:v>2.6</c:v>
                </c:pt>
                <c:pt idx="6">
                  <c:v>8.3000000000000007</c:v>
                </c:pt>
                <c:pt idx="7">
                  <c:v>13.8</c:v>
                </c:pt>
              </c:numCache>
            </c:numRef>
          </c:val>
          <c:extLst>
            <c:ext xmlns:c16="http://schemas.microsoft.com/office/drawing/2014/chart" uri="{C3380CC4-5D6E-409C-BE32-E72D297353CC}">
              <c16:uniqueId val="{00000000-72D3-4BAE-B249-6B8F0927EC5E}"/>
            </c:ext>
          </c:extLst>
        </c:ser>
        <c:dLbls>
          <c:dLblPos val="outEnd"/>
          <c:showLegendKey val="0"/>
          <c:showVal val="1"/>
          <c:showCatName val="0"/>
          <c:showSerName val="0"/>
          <c:showPercent val="0"/>
          <c:showBubbleSize val="0"/>
        </c:dLbls>
        <c:gapWidth val="182"/>
        <c:axId val="310794848"/>
        <c:axId val="310778528"/>
      </c:barChart>
      <c:catAx>
        <c:axId val="310794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Competing interests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78528"/>
        <c:crosses val="autoZero"/>
        <c:auto val="1"/>
        <c:lblAlgn val="ctr"/>
        <c:lblOffset val="100"/>
        <c:noMultiLvlLbl val="0"/>
      </c:catAx>
      <c:valAx>
        <c:axId val="310778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9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'Q57'!$D$4</c:f>
              <c:strCache>
                <c:ptCount val="1"/>
                <c:pt idx="0">
                  <c:v>Maliana</c:v>
                </c:pt>
              </c:strCache>
            </c:strRef>
          </c:tx>
          <c:spPr>
            <a:solidFill>
              <a:schemeClr val="accent1"/>
            </a:solidFill>
            <a:ln>
              <a:noFill/>
            </a:ln>
            <a:effectLst/>
          </c:spPr>
          <c:invertIfNegative val="0"/>
          <c:dLbls>
            <c:dLbl>
              <c:idx val="1"/>
              <c:layout>
                <c:manualLayout>
                  <c:x val="-7.00525394045535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DE-4EF8-ADCF-F40971A6A97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'Q57'!$C$5:$C$11</c:f>
              <c:strCache>
                <c:ptCount val="7"/>
                <c:pt idx="0">
                  <c:v>Repairing toilet</c:v>
                </c:pt>
                <c:pt idx="1">
                  <c:v>Durability</c:v>
                </c:pt>
                <c:pt idx="2">
                  <c:v>Accessible for all</c:v>
                </c:pt>
                <c:pt idx="3">
                  <c:v>Emotional benefits</c:v>
                </c:pt>
                <c:pt idx="4">
                  <c:v>Building a new one</c:v>
                </c:pt>
                <c:pt idx="5">
                  <c:v>Don’t know</c:v>
                </c:pt>
                <c:pt idx="6">
                  <c:v>Other</c:v>
                </c:pt>
              </c:strCache>
            </c:strRef>
          </c:cat>
          <c:val>
            <c:numRef>
              <c:f>'Q57'!$D$5:$D$11</c:f>
              <c:numCache>
                <c:formatCode>General</c:formatCode>
                <c:ptCount val="7"/>
                <c:pt idx="0">
                  <c:v>29.6</c:v>
                </c:pt>
                <c:pt idx="1">
                  <c:v>20.399999999999999</c:v>
                </c:pt>
                <c:pt idx="2">
                  <c:v>1.9</c:v>
                </c:pt>
                <c:pt idx="3">
                  <c:v>39.799999999999997</c:v>
                </c:pt>
                <c:pt idx="4">
                  <c:v>6.5</c:v>
                </c:pt>
                <c:pt idx="5">
                  <c:v>0.9</c:v>
                </c:pt>
                <c:pt idx="6">
                  <c:v>0.9</c:v>
                </c:pt>
              </c:numCache>
            </c:numRef>
          </c:val>
          <c:extLst>
            <c:ext xmlns:c16="http://schemas.microsoft.com/office/drawing/2014/chart" uri="{C3380CC4-5D6E-409C-BE32-E72D297353CC}">
              <c16:uniqueId val="{00000001-72DE-4EF8-ADCF-F40971A6A974}"/>
            </c:ext>
          </c:extLst>
        </c:ser>
        <c:ser>
          <c:idx val="1"/>
          <c:order val="1"/>
          <c:tx>
            <c:strRef>
              <c:f>'Q57'!$E$4</c:f>
              <c:strCache>
                <c:ptCount val="1"/>
                <c:pt idx="0">
                  <c:v>Cailaco</c:v>
                </c:pt>
              </c:strCache>
            </c:strRef>
          </c:tx>
          <c:spPr>
            <a:solidFill>
              <a:schemeClr val="accent2"/>
            </a:solidFill>
            <a:ln>
              <a:noFill/>
            </a:ln>
            <a:effectLst/>
          </c:spPr>
          <c:invertIfNegative val="0"/>
          <c:dLbls>
            <c:dLbl>
              <c:idx val="1"/>
              <c:layout>
                <c:manualLayout>
                  <c:x val="0"/>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DE-4EF8-ADCF-F40971A6A97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'Q57'!$C$5:$C$11</c:f>
              <c:strCache>
                <c:ptCount val="7"/>
                <c:pt idx="0">
                  <c:v>Repairing toilet</c:v>
                </c:pt>
                <c:pt idx="1">
                  <c:v>Durability</c:v>
                </c:pt>
                <c:pt idx="2">
                  <c:v>Accessible for all</c:v>
                </c:pt>
                <c:pt idx="3">
                  <c:v>Emotional benefits</c:v>
                </c:pt>
                <c:pt idx="4">
                  <c:v>Building a new one</c:v>
                </c:pt>
                <c:pt idx="5">
                  <c:v>Don’t know</c:v>
                </c:pt>
                <c:pt idx="6">
                  <c:v>Other</c:v>
                </c:pt>
              </c:strCache>
            </c:strRef>
          </c:cat>
          <c:val>
            <c:numRef>
              <c:f>'Q57'!$E$5:$E$11</c:f>
              <c:numCache>
                <c:formatCode>General</c:formatCode>
                <c:ptCount val="7"/>
                <c:pt idx="0">
                  <c:v>7.1</c:v>
                </c:pt>
                <c:pt idx="1">
                  <c:v>21.4</c:v>
                </c:pt>
                <c:pt idx="2">
                  <c:v>7.1</c:v>
                </c:pt>
                <c:pt idx="3">
                  <c:v>57.1</c:v>
                </c:pt>
                <c:pt idx="4">
                  <c:v>7.1</c:v>
                </c:pt>
                <c:pt idx="5">
                  <c:v>0</c:v>
                </c:pt>
                <c:pt idx="6">
                  <c:v>0</c:v>
                </c:pt>
              </c:numCache>
            </c:numRef>
          </c:val>
          <c:extLst>
            <c:ext xmlns:c16="http://schemas.microsoft.com/office/drawing/2014/chart" uri="{C3380CC4-5D6E-409C-BE32-E72D297353CC}">
              <c16:uniqueId val="{00000003-72DE-4EF8-ADCF-F40971A6A974}"/>
            </c:ext>
          </c:extLst>
        </c:ser>
        <c:ser>
          <c:idx val="2"/>
          <c:order val="2"/>
          <c:tx>
            <c:strRef>
              <c:f>'Q57'!$F$4</c:f>
              <c:strCache>
                <c:ptCount val="1"/>
                <c:pt idx="0">
                  <c:v>Atabae</c:v>
                </c:pt>
              </c:strCache>
            </c:strRef>
          </c:tx>
          <c:spPr>
            <a:solidFill>
              <a:schemeClr val="accent3"/>
            </a:solidFill>
            <a:ln>
              <a:noFill/>
            </a:ln>
            <a:effectLst/>
          </c:spPr>
          <c:invertIfNegative val="0"/>
          <c:dLbls>
            <c:dLbl>
              <c:idx val="0"/>
              <c:layout>
                <c:manualLayout>
                  <c:x val="-7.0052539404553398E-3"/>
                  <c:y val="-1.38888888888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DE-4EF8-ADCF-F40971A6A974}"/>
                </c:ext>
              </c:extLst>
            </c:dLbl>
            <c:dLbl>
              <c:idx val="3"/>
              <c:layout>
                <c:manualLayout>
                  <c:x val="-2.3350846468184498E-3"/>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DE-4EF8-ADCF-F40971A6A97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'Q57'!$C$5:$C$11</c:f>
              <c:strCache>
                <c:ptCount val="7"/>
                <c:pt idx="0">
                  <c:v>Repairing toilet</c:v>
                </c:pt>
                <c:pt idx="1">
                  <c:v>Durability</c:v>
                </c:pt>
                <c:pt idx="2">
                  <c:v>Accessible for all</c:v>
                </c:pt>
                <c:pt idx="3">
                  <c:v>Emotional benefits</c:v>
                </c:pt>
                <c:pt idx="4">
                  <c:v>Building a new one</c:v>
                </c:pt>
                <c:pt idx="5">
                  <c:v>Don’t know</c:v>
                </c:pt>
                <c:pt idx="6">
                  <c:v>Other</c:v>
                </c:pt>
              </c:strCache>
            </c:strRef>
          </c:cat>
          <c:val>
            <c:numRef>
              <c:f>'Q57'!$F$5:$F$11</c:f>
              <c:numCache>
                <c:formatCode>General</c:formatCode>
                <c:ptCount val="7"/>
                <c:pt idx="0">
                  <c:v>11.4</c:v>
                </c:pt>
                <c:pt idx="1">
                  <c:v>20</c:v>
                </c:pt>
                <c:pt idx="2">
                  <c:v>0</c:v>
                </c:pt>
                <c:pt idx="3">
                  <c:v>57.1</c:v>
                </c:pt>
                <c:pt idx="4">
                  <c:v>11.4</c:v>
                </c:pt>
                <c:pt idx="5">
                  <c:v>0</c:v>
                </c:pt>
                <c:pt idx="6">
                  <c:v>0</c:v>
                </c:pt>
              </c:numCache>
            </c:numRef>
          </c:val>
          <c:extLst>
            <c:ext xmlns:c16="http://schemas.microsoft.com/office/drawing/2014/chart" uri="{C3380CC4-5D6E-409C-BE32-E72D297353CC}">
              <c16:uniqueId val="{00000006-72DE-4EF8-ADCF-F40971A6A974}"/>
            </c:ext>
          </c:extLst>
        </c:ser>
        <c:ser>
          <c:idx val="3"/>
          <c:order val="3"/>
          <c:tx>
            <c:strRef>
              <c:f>'Q57'!$G$4</c:f>
              <c:strCache>
                <c:ptCount val="1"/>
                <c:pt idx="0">
                  <c:v>Balibo</c:v>
                </c:pt>
              </c:strCache>
            </c:strRef>
          </c:tx>
          <c:spPr>
            <a:solidFill>
              <a:schemeClr val="accent4"/>
            </a:solidFill>
            <a:ln>
              <a:noFill/>
            </a:ln>
            <a:effectLst/>
          </c:spPr>
          <c:invertIfNegative val="0"/>
          <c:dLbls>
            <c:dLbl>
              <c:idx val="1"/>
              <c:layout>
                <c:manualLayout>
                  <c:x val="-2.3350846468184498E-3"/>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DE-4EF8-ADCF-F40971A6A974}"/>
                </c:ext>
              </c:extLst>
            </c:dLbl>
            <c:dLbl>
              <c:idx val="3"/>
              <c:layout>
                <c:manualLayout>
                  <c:x val="9.34033858727379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DE-4EF8-ADCF-F40971A6A97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'Q57'!$C$5:$C$11</c:f>
              <c:strCache>
                <c:ptCount val="7"/>
                <c:pt idx="0">
                  <c:v>Repairing toilet</c:v>
                </c:pt>
                <c:pt idx="1">
                  <c:v>Durability</c:v>
                </c:pt>
                <c:pt idx="2">
                  <c:v>Accessible for all</c:v>
                </c:pt>
                <c:pt idx="3">
                  <c:v>Emotional benefits</c:v>
                </c:pt>
                <c:pt idx="4">
                  <c:v>Building a new one</c:v>
                </c:pt>
                <c:pt idx="5">
                  <c:v>Don’t know</c:v>
                </c:pt>
                <c:pt idx="6">
                  <c:v>Other</c:v>
                </c:pt>
              </c:strCache>
            </c:strRef>
          </c:cat>
          <c:val>
            <c:numRef>
              <c:f>'Q57'!$G$5:$G$11</c:f>
              <c:numCache>
                <c:formatCode>General</c:formatCode>
                <c:ptCount val="7"/>
                <c:pt idx="0">
                  <c:v>11.4</c:v>
                </c:pt>
                <c:pt idx="1">
                  <c:v>20.5</c:v>
                </c:pt>
                <c:pt idx="2">
                  <c:v>0</c:v>
                </c:pt>
                <c:pt idx="3">
                  <c:v>59.1</c:v>
                </c:pt>
                <c:pt idx="4">
                  <c:v>9.1</c:v>
                </c:pt>
                <c:pt idx="5">
                  <c:v>0</c:v>
                </c:pt>
                <c:pt idx="6">
                  <c:v>0</c:v>
                </c:pt>
              </c:numCache>
            </c:numRef>
          </c:val>
          <c:extLst>
            <c:ext xmlns:c16="http://schemas.microsoft.com/office/drawing/2014/chart" uri="{C3380CC4-5D6E-409C-BE32-E72D297353CC}">
              <c16:uniqueId val="{00000009-72DE-4EF8-ADCF-F40971A6A974}"/>
            </c:ext>
          </c:extLst>
        </c:ser>
        <c:ser>
          <c:idx val="4"/>
          <c:order val="4"/>
          <c:tx>
            <c:strRef>
              <c:f>'Q57'!$H$4</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'Q57'!$C$5:$C$11</c:f>
              <c:strCache>
                <c:ptCount val="7"/>
                <c:pt idx="0">
                  <c:v>Repairing toilet</c:v>
                </c:pt>
                <c:pt idx="1">
                  <c:v>Durability</c:v>
                </c:pt>
                <c:pt idx="2">
                  <c:v>Accessible for all</c:v>
                </c:pt>
                <c:pt idx="3">
                  <c:v>Emotional benefits</c:v>
                </c:pt>
                <c:pt idx="4">
                  <c:v>Building a new one</c:v>
                </c:pt>
                <c:pt idx="5">
                  <c:v>Don’t know</c:v>
                </c:pt>
                <c:pt idx="6">
                  <c:v>Other</c:v>
                </c:pt>
              </c:strCache>
            </c:strRef>
          </c:cat>
          <c:val>
            <c:numRef>
              <c:f>'Q57'!$H$5:$H$11</c:f>
              <c:numCache>
                <c:formatCode>General</c:formatCode>
                <c:ptCount val="7"/>
                <c:pt idx="0">
                  <c:v>20.9</c:v>
                </c:pt>
                <c:pt idx="1">
                  <c:v>20.399999999999999</c:v>
                </c:pt>
                <c:pt idx="2">
                  <c:v>1.5</c:v>
                </c:pt>
                <c:pt idx="3">
                  <c:v>48.3</c:v>
                </c:pt>
                <c:pt idx="4">
                  <c:v>8</c:v>
                </c:pt>
                <c:pt idx="5">
                  <c:v>0.5</c:v>
                </c:pt>
                <c:pt idx="6">
                  <c:v>0.5</c:v>
                </c:pt>
              </c:numCache>
            </c:numRef>
          </c:val>
          <c:extLst>
            <c:ext xmlns:c16="http://schemas.microsoft.com/office/drawing/2014/chart" uri="{C3380CC4-5D6E-409C-BE32-E72D297353CC}">
              <c16:uniqueId val="{0000000A-72DE-4EF8-ADCF-F40971A6A974}"/>
            </c:ext>
          </c:extLst>
        </c:ser>
        <c:dLbls>
          <c:dLblPos val="outEnd"/>
          <c:showLegendKey val="0"/>
          <c:showVal val="1"/>
          <c:showCatName val="0"/>
          <c:showSerName val="0"/>
          <c:showPercent val="0"/>
          <c:showBubbleSize val="0"/>
        </c:dLbls>
        <c:gapWidth val="219"/>
        <c:overlap val="-27"/>
        <c:axId val="310803008"/>
        <c:axId val="310805184"/>
      </c:barChart>
      <c:catAx>
        <c:axId val="3108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5184"/>
        <c:crosses val="autoZero"/>
        <c:auto val="1"/>
        <c:lblAlgn val="ctr"/>
        <c:lblOffset val="100"/>
        <c:noMultiLvlLbl val="0"/>
      </c:catAx>
      <c:valAx>
        <c:axId val="31080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'Q58'!$C$2</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'Q58'!$B$3:$B$10</c:f>
              <c:strCache>
                <c:ptCount val="8"/>
                <c:pt idx="0">
                  <c:v>Durable with complete toilet components</c:v>
                </c:pt>
                <c:pt idx="1">
                  <c:v>Secure</c:v>
                </c:pt>
                <c:pt idx="2">
                  <c:v>Clean</c:v>
                </c:pt>
                <c:pt idx="3">
                  <c:v>Easy to use and comfortable</c:v>
                </c:pt>
                <c:pt idx="4">
                  <c:v>Accessible for PWD</c:v>
                </c:pt>
                <c:pt idx="5">
                  <c:v>Other</c:v>
                </c:pt>
                <c:pt idx="6">
                  <c:v>Healthy</c:v>
                </c:pt>
                <c:pt idx="7">
                  <c:v>Materials easy to get and toilet easy to build</c:v>
                </c:pt>
              </c:strCache>
            </c:strRef>
          </c:cat>
          <c:val>
            <c:numRef>
              <c:f>'Q58'!$C$3:$C$10</c:f>
              <c:numCache>
                <c:formatCode>General</c:formatCode>
                <c:ptCount val="8"/>
                <c:pt idx="0">
                  <c:v>47.4</c:v>
                </c:pt>
                <c:pt idx="1">
                  <c:v>19</c:v>
                </c:pt>
                <c:pt idx="2">
                  <c:v>4.3</c:v>
                </c:pt>
                <c:pt idx="3">
                  <c:v>3.4</c:v>
                </c:pt>
                <c:pt idx="4">
                  <c:v>3.4</c:v>
                </c:pt>
                <c:pt idx="5">
                  <c:v>11.2</c:v>
                </c:pt>
                <c:pt idx="6">
                  <c:v>10.3</c:v>
                </c:pt>
                <c:pt idx="7">
                  <c:v>0.9</c:v>
                </c:pt>
              </c:numCache>
            </c:numRef>
          </c:val>
          <c:extLst>
            <c:ext xmlns:c16="http://schemas.microsoft.com/office/drawing/2014/chart" uri="{C3380CC4-5D6E-409C-BE32-E72D297353CC}">
              <c16:uniqueId val="{00000000-2539-4FD9-9494-060660D696CA}"/>
            </c:ext>
          </c:extLst>
        </c:ser>
        <c:ser>
          <c:idx val="1"/>
          <c:order val="1"/>
          <c:tx>
            <c:strRef>
              <c:f>'Q58'!$D$2</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'Q58'!$B$3:$B$10</c:f>
              <c:strCache>
                <c:ptCount val="8"/>
                <c:pt idx="0">
                  <c:v>Durable with complete toilet components</c:v>
                </c:pt>
                <c:pt idx="1">
                  <c:v>Secure</c:v>
                </c:pt>
                <c:pt idx="2">
                  <c:v>Clean</c:v>
                </c:pt>
                <c:pt idx="3">
                  <c:v>Easy to use and comfortable</c:v>
                </c:pt>
                <c:pt idx="4">
                  <c:v>Accessible for PWD</c:v>
                </c:pt>
                <c:pt idx="5">
                  <c:v>Other</c:v>
                </c:pt>
                <c:pt idx="6">
                  <c:v>Healthy</c:v>
                </c:pt>
                <c:pt idx="7">
                  <c:v>Materials easy to get and toilet easy to build</c:v>
                </c:pt>
              </c:strCache>
            </c:strRef>
          </c:cat>
          <c:val>
            <c:numRef>
              <c:f>'Q58'!$D$3:$D$10</c:f>
              <c:numCache>
                <c:formatCode>General</c:formatCode>
                <c:ptCount val="8"/>
                <c:pt idx="0">
                  <c:v>33.299999999999997</c:v>
                </c:pt>
                <c:pt idx="1">
                  <c:v>6.7</c:v>
                </c:pt>
                <c:pt idx="2">
                  <c:v>6.7</c:v>
                </c:pt>
                <c:pt idx="3">
                  <c:v>0</c:v>
                </c:pt>
                <c:pt idx="4">
                  <c:v>6.7</c:v>
                </c:pt>
                <c:pt idx="5">
                  <c:v>0</c:v>
                </c:pt>
                <c:pt idx="6">
                  <c:v>40</c:v>
                </c:pt>
                <c:pt idx="7">
                  <c:v>6.7</c:v>
                </c:pt>
              </c:numCache>
            </c:numRef>
          </c:val>
          <c:extLst>
            <c:ext xmlns:c16="http://schemas.microsoft.com/office/drawing/2014/chart" uri="{C3380CC4-5D6E-409C-BE32-E72D297353CC}">
              <c16:uniqueId val="{00000001-2539-4FD9-9494-060660D696CA}"/>
            </c:ext>
          </c:extLst>
        </c:ser>
        <c:ser>
          <c:idx val="2"/>
          <c:order val="2"/>
          <c:tx>
            <c:strRef>
              <c:f>'Q58'!$E$2</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'Q58'!$B$3:$B$10</c:f>
              <c:strCache>
                <c:ptCount val="8"/>
                <c:pt idx="0">
                  <c:v>Durable with complete toilet components</c:v>
                </c:pt>
                <c:pt idx="1">
                  <c:v>Secure</c:v>
                </c:pt>
                <c:pt idx="2">
                  <c:v>Clean</c:v>
                </c:pt>
                <c:pt idx="3">
                  <c:v>Easy to use and comfortable</c:v>
                </c:pt>
                <c:pt idx="4">
                  <c:v>Accessible for PWD</c:v>
                </c:pt>
                <c:pt idx="5">
                  <c:v>Other</c:v>
                </c:pt>
                <c:pt idx="6">
                  <c:v>Healthy</c:v>
                </c:pt>
                <c:pt idx="7">
                  <c:v>Materials easy to get and toilet easy to build</c:v>
                </c:pt>
              </c:strCache>
            </c:strRef>
          </c:cat>
          <c:val>
            <c:numRef>
              <c:f>'Q58'!$E$3:$E$10</c:f>
              <c:numCache>
                <c:formatCode>General</c:formatCode>
                <c:ptCount val="8"/>
                <c:pt idx="0">
                  <c:v>51.4</c:v>
                </c:pt>
                <c:pt idx="1">
                  <c:v>20</c:v>
                </c:pt>
                <c:pt idx="2">
                  <c:v>8.6</c:v>
                </c:pt>
                <c:pt idx="3">
                  <c:v>0</c:v>
                </c:pt>
                <c:pt idx="4">
                  <c:v>0</c:v>
                </c:pt>
                <c:pt idx="5">
                  <c:v>2.9</c:v>
                </c:pt>
                <c:pt idx="6">
                  <c:v>17.100000000000001</c:v>
                </c:pt>
                <c:pt idx="7">
                  <c:v>0</c:v>
                </c:pt>
              </c:numCache>
            </c:numRef>
          </c:val>
          <c:extLst>
            <c:ext xmlns:c16="http://schemas.microsoft.com/office/drawing/2014/chart" uri="{C3380CC4-5D6E-409C-BE32-E72D297353CC}">
              <c16:uniqueId val="{00000002-2539-4FD9-9494-060660D696CA}"/>
            </c:ext>
          </c:extLst>
        </c:ser>
        <c:ser>
          <c:idx val="3"/>
          <c:order val="3"/>
          <c:tx>
            <c:strRef>
              <c:f>'Q58'!$F$2</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'Q58'!$B$3:$B$10</c:f>
              <c:strCache>
                <c:ptCount val="8"/>
                <c:pt idx="0">
                  <c:v>Durable with complete toilet components</c:v>
                </c:pt>
                <c:pt idx="1">
                  <c:v>Secure</c:v>
                </c:pt>
                <c:pt idx="2">
                  <c:v>Clean</c:v>
                </c:pt>
                <c:pt idx="3">
                  <c:v>Easy to use and comfortable</c:v>
                </c:pt>
                <c:pt idx="4">
                  <c:v>Accessible for PWD</c:v>
                </c:pt>
                <c:pt idx="5">
                  <c:v>Other</c:v>
                </c:pt>
                <c:pt idx="6">
                  <c:v>Healthy</c:v>
                </c:pt>
                <c:pt idx="7">
                  <c:v>Materials easy to get and toilet easy to build</c:v>
                </c:pt>
              </c:strCache>
            </c:strRef>
          </c:cat>
          <c:val>
            <c:numRef>
              <c:f>'Q58'!$F$3:$F$10</c:f>
              <c:numCache>
                <c:formatCode>General</c:formatCode>
                <c:ptCount val="8"/>
                <c:pt idx="0">
                  <c:v>50</c:v>
                </c:pt>
                <c:pt idx="1">
                  <c:v>15.9</c:v>
                </c:pt>
                <c:pt idx="2">
                  <c:v>2.2999999999999998</c:v>
                </c:pt>
                <c:pt idx="3">
                  <c:v>0</c:v>
                </c:pt>
                <c:pt idx="4">
                  <c:v>0</c:v>
                </c:pt>
                <c:pt idx="5">
                  <c:v>2.2999999999999998</c:v>
                </c:pt>
                <c:pt idx="6">
                  <c:v>25</c:v>
                </c:pt>
                <c:pt idx="7">
                  <c:v>4.5</c:v>
                </c:pt>
              </c:numCache>
            </c:numRef>
          </c:val>
          <c:extLst>
            <c:ext xmlns:c16="http://schemas.microsoft.com/office/drawing/2014/chart" uri="{C3380CC4-5D6E-409C-BE32-E72D297353CC}">
              <c16:uniqueId val="{00000003-2539-4FD9-9494-060660D696CA}"/>
            </c:ext>
          </c:extLst>
        </c:ser>
        <c:ser>
          <c:idx val="4"/>
          <c:order val="4"/>
          <c:tx>
            <c:strRef>
              <c:f>'Q58'!$G$2</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'Q58'!$B$3:$B$10</c:f>
              <c:strCache>
                <c:ptCount val="8"/>
                <c:pt idx="0">
                  <c:v>Durable with complete toilet components</c:v>
                </c:pt>
                <c:pt idx="1">
                  <c:v>Secure</c:v>
                </c:pt>
                <c:pt idx="2">
                  <c:v>Clean</c:v>
                </c:pt>
                <c:pt idx="3">
                  <c:v>Easy to use and comfortable</c:v>
                </c:pt>
                <c:pt idx="4">
                  <c:v>Accessible for PWD</c:v>
                </c:pt>
                <c:pt idx="5">
                  <c:v>Other</c:v>
                </c:pt>
                <c:pt idx="6">
                  <c:v>Healthy</c:v>
                </c:pt>
                <c:pt idx="7">
                  <c:v>Materials easy to get and toilet easy to build</c:v>
                </c:pt>
              </c:strCache>
            </c:strRef>
          </c:cat>
          <c:val>
            <c:numRef>
              <c:f>'Q58'!$G$3:$G$10</c:f>
              <c:numCache>
                <c:formatCode>General</c:formatCode>
                <c:ptCount val="8"/>
                <c:pt idx="0">
                  <c:v>47.6</c:v>
                </c:pt>
                <c:pt idx="1">
                  <c:v>17.600000000000001</c:v>
                </c:pt>
                <c:pt idx="2">
                  <c:v>4.8</c:v>
                </c:pt>
                <c:pt idx="3">
                  <c:v>1.9</c:v>
                </c:pt>
                <c:pt idx="4">
                  <c:v>2.4</c:v>
                </c:pt>
                <c:pt idx="5">
                  <c:v>7.1</c:v>
                </c:pt>
                <c:pt idx="6">
                  <c:v>16.7</c:v>
                </c:pt>
                <c:pt idx="7">
                  <c:v>1.9</c:v>
                </c:pt>
              </c:numCache>
            </c:numRef>
          </c:val>
          <c:extLst>
            <c:ext xmlns:c16="http://schemas.microsoft.com/office/drawing/2014/chart" uri="{C3380CC4-5D6E-409C-BE32-E72D297353CC}">
              <c16:uniqueId val="{00000004-2539-4FD9-9494-060660D696CA}"/>
            </c:ext>
          </c:extLst>
        </c:ser>
        <c:dLbls>
          <c:dLblPos val="outEnd"/>
          <c:showLegendKey val="0"/>
          <c:showVal val="1"/>
          <c:showCatName val="0"/>
          <c:showSerName val="0"/>
          <c:showPercent val="0"/>
          <c:showBubbleSize val="0"/>
        </c:dLbls>
        <c:gapWidth val="219"/>
        <c:overlap val="-27"/>
        <c:axId val="310803552"/>
        <c:axId val="310801376"/>
      </c:barChart>
      <c:catAx>
        <c:axId val="3108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1376"/>
        <c:crosses val="autoZero"/>
        <c:auto val="1"/>
        <c:lblAlgn val="ctr"/>
        <c:lblOffset val="100"/>
        <c:noMultiLvlLbl val="0"/>
      </c:catAx>
      <c:valAx>
        <c:axId val="31080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'Q6'!$D$3</c:f>
              <c:strCache>
                <c:ptCount val="1"/>
                <c:pt idx="0">
                  <c:v>Maliana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'Q6'!$C$4:$C$8</c:f>
              <c:strCache>
                <c:ptCount val="5"/>
                <c:pt idx="0">
                  <c:v>Turbidity during the rainy season</c:v>
                </c:pt>
                <c:pt idx="1">
                  <c:v>Water dry-up during dry season</c:v>
                </c:pt>
                <c:pt idx="2">
                  <c:v>Pipes breakdown</c:v>
                </c:pt>
                <c:pt idx="3">
                  <c:v>Problems with water tank, hose, and pump</c:v>
                </c:pt>
                <c:pt idx="4">
                  <c:v>Other</c:v>
                </c:pt>
              </c:strCache>
            </c:strRef>
          </c:cat>
          <c:val>
            <c:numRef>
              <c:f>'Q6'!$D$4:$D$8</c:f>
              <c:numCache>
                <c:formatCode>General</c:formatCode>
                <c:ptCount val="5"/>
                <c:pt idx="0">
                  <c:v>25.6</c:v>
                </c:pt>
                <c:pt idx="1">
                  <c:v>16.3</c:v>
                </c:pt>
                <c:pt idx="2">
                  <c:v>34.9</c:v>
                </c:pt>
                <c:pt idx="3">
                  <c:v>4.7</c:v>
                </c:pt>
                <c:pt idx="4">
                  <c:v>18.600000000000001</c:v>
                </c:pt>
              </c:numCache>
            </c:numRef>
          </c:val>
          <c:extLst>
            <c:ext xmlns:c16="http://schemas.microsoft.com/office/drawing/2014/chart" uri="{C3380CC4-5D6E-409C-BE32-E72D297353CC}">
              <c16:uniqueId val="{00000000-68E1-4D59-8F7E-815C76CD77BE}"/>
            </c:ext>
          </c:extLst>
        </c:ser>
        <c:ser>
          <c:idx val="1"/>
          <c:order val="1"/>
          <c:tx>
            <c:strRef>
              <c:f>'Q6'!$E$3</c:f>
              <c:strCache>
                <c:ptCount val="1"/>
                <c:pt idx="0">
                  <c:v>Cailaco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'Q6'!$C$4:$C$8</c:f>
              <c:strCache>
                <c:ptCount val="5"/>
                <c:pt idx="0">
                  <c:v>Turbidity during the rainy season</c:v>
                </c:pt>
                <c:pt idx="1">
                  <c:v>Water dry-up during dry season</c:v>
                </c:pt>
                <c:pt idx="2">
                  <c:v>Pipes breakdown</c:v>
                </c:pt>
                <c:pt idx="3">
                  <c:v>Problems with water tank, hose, and pump</c:v>
                </c:pt>
                <c:pt idx="4">
                  <c:v>Other</c:v>
                </c:pt>
              </c:strCache>
            </c:strRef>
          </c:cat>
          <c:val>
            <c:numRef>
              <c:f>'Q6'!$E$4:$E$8</c:f>
              <c:numCache>
                <c:formatCode>General</c:formatCode>
                <c:ptCount val="5"/>
                <c:pt idx="0">
                  <c:v>0</c:v>
                </c:pt>
                <c:pt idx="1">
                  <c:v>50</c:v>
                </c:pt>
                <c:pt idx="2">
                  <c:v>0</c:v>
                </c:pt>
                <c:pt idx="3">
                  <c:v>50</c:v>
                </c:pt>
                <c:pt idx="4">
                  <c:v>0</c:v>
                </c:pt>
              </c:numCache>
            </c:numRef>
          </c:val>
          <c:extLst>
            <c:ext xmlns:c16="http://schemas.microsoft.com/office/drawing/2014/chart" uri="{C3380CC4-5D6E-409C-BE32-E72D297353CC}">
              <c16:uniqueId val="{00000001-68E1-4D59-8F7E-815C76CD77BE}"/>
            </c:ext>
          </c:extLst>
        </c:ser>
        <c:ser>
          <c:idx val="2"/>
          <c:order val="2"/>
          <c:tx>
            <c:strRef>
              <c:f>'Q6'!$F$3</c:f>
              <c:strCache>
                <c:ptCount val="1"/>
                <c:pt idx="0">
                  <c:v>Atabae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'Q6'!$C$4:$C$8</c:f>
              <c:strCache>
                <c:ptCount val="5"/>
                <c:pt idx="0">
                  <c:v>Turbidity during the rainy season</c:v>
                </c:pt>
                <c:pt idx="1">
                  <c:v>Water dry-up during dry season</c:v>
                </c:pt>
                <c:pt idx="2">
                  <c:v>Pipes breakdown</c:v>
                </c:pt>
                <c:pt idx="3">
                  <c:v>Problems with water tank, hose, and pump</c:v>
                </c:pt>
                <c:pt idx="4">
                  <c:v>Other</c:v>
                </c:pt>
              </c:strCache>
            </c:strRef>
          </c:cat>
          <c:val>
            <c:numRef>
              <c:f>'Q6'!$F$4:$F$8</c:f>
              <c:numCache>
                <c:formatCode>General</c:formatCode>
                <c:ptCount val="5"/>
                <c:pt idx="0">
                  <c:v>10</c:v>
                </c:pt>
                <c:pt idx="1">
                  <c:v>30</c:v>
                </c:pt>
                <c:pt idx="2">
                  <c:v>50</c:v>
                </c:pt>
                <c:pt idx="3">
                  <c:v>10</c:v>
                </c:pt>
                <c:pt idx="4">
                  <c:v>0</c:v>
                </c:pt>
              </c:numCache>
            </c:numRef>
          </c:val>
          <c:extLst>
            <c:ext xmlns:c16="http://schemas.microsoft.com/office/drawing/2014/chart" uri="{C3380CC4-5D6E-409C-BE32-E72D297353CC}">
              <c16:uniqueId val="{00000002-68E1-4D59-8F7E-815C76CD77BE}"/>
            </c:ext>
          </c:extLst>
        </c:ser>
        <c:ser>
          <c:idx val="3"/>
          <c:order val="3"/>
          <c:tx>
            <c:strRef>
              <c:f>'Q6'!$G$3</c:f>
              <c:strCache>
                <c:ptCount val="1"/>
                <c:pt idx="0">
                  <c:v>Balibo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'Q6'!$C$4:$C$8</c:f>
              <c:strCache>
                <c:ptCount val="5"/>
                <c:pt idx="0">
                  <c:v>Turbidity during the rainy season</c:v>
                </c:pt>
                <c:pt idx="1">
                  <c:v>Water dry-up during dry season</c:v>
                </c:pt>
                <c:pt idx="2">
                  <c:v>Pipes breakdown</c:v>
                </c:pt>
                <c:pt idx="3">
                  <c:v>Problems with water tank, hose, and pump</c:v>
                </c:pt>
                <c:pt idx="4">
                  <c:v>Other</c:v>
                </c:pt>
              </c:strCache>
            </c:strRef>
          </c:cat>
          <c:val>
            <c:numRef>
              <c:f>'Q6'!$G$4:$G$8</c:f>
              <c:numCache>
                <c:formatCode>General</c:formatCode>
                <c:ptCount val="5"/>
                <c:pt idx="0">
                  <c:v>30</c:v>
                </c:pt>
                <c:pt idx="1">
                  <c:v>30</c:v>
                </c:pt>
                <c:pt idx="2">
                  <c:v>40</c:v>
                </c:pt>
                <c:pt idx="3">
                  <c:v>0</c:v>
                </c:pt>
                <c:pt idx="4">
                  <c:v>0</c:v>
                </c:pt>
              </c:numCache>
            </c:numRef>
          </c:val>
          <c:extLst>
            <c:ext xmlns:c16="http://schemas.microsoft.com/office/drawing/2014/chart" uri="{C3380CC4-5D6E-409C-BE32-E72D297353CC}">
              <c16:uniqueId val="{00000003-68E1-4D59-8F7E-815C76CD77BE}"/>
            </c:ext>
          </c:extLst>
        </c:ser>
        <c:ser>
          <c:idx val="4"/>
          <c:order val="4"/>
          <c:tx>
            <c:strRef>
              <c:f>'Q6'!$H$3</c:f>
              <c:strCache>
                <c:ptCount val="1"/>
                <c:pt idx="0">
                  <c:v>Total</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'Q6'!$C$4:$C$8</c:f>
              <c:strCache>
                <c:ptCount val="5"/>
                <c:pt idx="0">
                  <c:v>Turbidity during the rainy season</c:v>
                </c:pt>
                <c:pt idx="1">
                  <c:v>Water dry-up during dry season</c:v>
                </c:pt>
                <c:pt idx="2">
                  <c:v>Pipes breakdown</c:v>
                </c:pt>
                <c:pt idx="3">
                  <c:v>Problems with water tank, hose, and pump</c:v>
                </c:pt>
                <c:pt idx="4">
                  <c:v>Other</c:v>
                </c:pt>
              </c:strCache>
            </c:strRef>
          </c:cat>
          <c:val>
            <c:numRef>
              <c:f>'Q6'!$H$4:$H$8</c:f>
              <c:numCache>
                <c:formatCode>General</c:formatCode>
                <c:ptCount val="5"/>
                <c:pt idx="0">
                  <c:v>23.1</c:v>
                </c:pt>
                <c:pt idx="1">
                  <c:v>21.5</c:v>
                </c:pt>
                <c:pt idx="2">
                  <c:v>36.9</c:v>
                </c:pt>
                <c:pt idx="3">
                  <c:v>6.2</c:v>
                </c:pt>
                <c:pt idx="4">
                  <c:v>12.3</c:v>
                </c:pt>
              </c:numCache>
            </c:numRef>
          </c:val>
          <c:extLst>
            <c:ext xmlns:c16="http://schemas.microsoft.com/office/drawing/2014/chart" uri="{C3380CC4-5D6E-409C-BE32-E72D297353CC}">
              <c16:uniqueId val="{00000004-68E1-4D59-8F7E-815C76CD77BE}"/>
            </c:ext>
          </c:extLst>
        </c:ser>
        <c:dLbls>
          <c:dLblPos val="outEnd"/>
          <c:showLegendKey val="0"/>
          <c:showVal val="1"/>
          <c:showCatName val="0"/>
          <c:showSerName val="0"/>
          <c:showPercent val="0"/>
          <c:showBubbleSize val="0"/>
        </c:dLbls>
        <c:gapWidth val="219"/>
        <c:overlap val="-27"/>
        <c:axId val="309871152"/>
        <c:axId val="309871696"/>
      </c:barChart>
      <c:catAx>
        <c:axId val="3098711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Main causes of interruptions</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1696"/>
        <c:crosses val="autoZero"/>
        <c:auto val="1"/>
        <c:lblAlgn val="ctr"/>
        <c:lblOffset val="100"/>
        <c:noMultiLvlLbl val="0"/>
      </c:catAx>
      <c:valAx>
        <c:axId val="30987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layout>
            <c:manualLayout>
              <c:xMode val="edge"/>
              <c:yMode val="edge"/>
              <c:x val="2.88056725016619E-2"/>
              <c:y val="0.203085632245898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1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'Q58'!$C$16</c:f>
              <c:strCache>
                <c:ptCount val="1"/>
                <c:pt idx="0">
                  <c:v>Durable with complete toilet components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'Q58'!$C$17:$C$23</c:f>
              <c:numCache>
                <c:formatCode>General</c:formatCode>
                <c:ptCount val="7"/>
                <c:pt idx="0">
                  <c:v>59.5</c:v>
                </c:pt>
                <c:pt idx="1">
                  <c:v>45.9</c:v>
                </c:pt>
                <c:pt idx="2">
                  <c:v>21.4</c:v>
                </c:pt>
                <c:pt idx="3">
                  <c:v>56.5</c:v>
                </c:pt>
                <c:pt idx="4">
                  <c:v>59.1</c:v>
                </c:pt>
                <c:pt idx="5">
                  <c:v>8.3000000000000007</c:v>
                </c:pt>
                <c:pt idx="6">
                  <c:v>32.1</c:v>
                </c:pt>
              </c:numCache>
            </c:numRef>
          </c:val>
          <c:extLst>
            <c:ext xmlns:c16="http://schemas.microsoft.com/office/drawing/2014/chart" uri="{C3380CC4-5D6E-409C-BE32-E72D297353CC}">
              <c16:uniqueId val="{00000000-9645-41BF-9EED-F63FDD9EB73E}"/>
            </c:ext>
          </c:extLst>
        </c:ser>
        <c:ser>
          <c:idx val="1"/>
          <c:order val="1"/>
          <c:tx>
            <c:strRef>
              <c:f>'Q58'!$D$16</c:f>
              <c:strCache>
                <c:ptCount val="1"/>
                <c:pt idx="0">
                  <c:v>Secure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'Q58'!$D$17:$D$23</c:f>
              <c:numCache>
                <c:formatCode>General</c:formatCode>
                <c:ptCount val="7"/>
                <c:pt idx="0">
                  <c:v>20.3</c:v>
                </c:pt>
                <c:pt idx="1">
                  <c:v>2.7</c:v>
                </c:pt>
                <c:pt idx="2">
                  <c:v>71.400000000000006</c:v>
                </c:pt>
                <c:pt idx="3">
                  <c:v>13</c:v>
                </c:pt>
                <c:pt idx="4">
                  <c:v>13.6</c:v>
                </c:pt>
                <c:pt idx="5">
                  <c:v>33.299999999999997</c:v>
                </c:pt>
                <c:pt idx="6">
                  <c:v>3.6</c:v>
                </c:pt>
              </c:numCache>
            </c:numRef>
          </c:val>
          <c:extLst>
            <c:ext xmlns:c16="http://schemas.microsoft.com/office/drawing/2014/chart" uri="{C3380CC4-5D6E-409C-BE32-E72D297353CC}">
              <c16:uniqueId val="{00000001-9645-41BF-9EED-F63FDD9EB73E}"/>
            </c:ext>
          </c:extLst>
        </c:ser>
        <c:ser>
          <c:idx val="2"/>
          <c:order val="2"/>
          <c:tx>
            <c:strRef>
              <c:f>'Q58'!$E$16</c:f>
              <c:strCache>
                <c:ptCount val="1"/>
                <c:pt idx="0">
                  <c:v>Clean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'Q58'!$E$17:$E$23</c:f>
              <c:numCache>
                <c:formatCode>General</c:formatCode>
                <c:ptCount val="7"/>
                <c:pt idx="0">
                  <c:v>1.4</c:v>
                </c:pt>
                <c:pt idx="1">
                  <c:v>10.8</c:v>
                </c:pt>
                <c:pt idx="2">
                  <c:v>0</c:v>
                </c:pt>
                <c:pt idx="3">
                  <c:v>4.3</c:v>
                </c:pt>
                <c:pt idx="4">
                  <c:v>4.5</c:v>
                </c:pt>
                <c:pt idx="5">
                  <c:v>8.3000000000000007</c:v>
                </c:pt>
                <c:pt idx="6">
                  <c:v>7.1</c:v>
                </c:pt>
              </c:numCache>
            </c:numRef>
          </c:val>
          <c:extLst>
            <c:ext xmlns:c16="http://schemas.microsoft.com/office/drawing/2014/chart" uri="{C3380CC4-5D6E-409C-BE32-E72D297353CC}">
              <c16:uniqueId val="{00000002-9645-41BF-9EED-F63FDD9EB73E}"/>
            </c:ext>
          </c:extLst>
        </c:ser>
        <c:ser>
          <c:idx val="3"/>
          <c:order val="3"/>
          <c:tx>
            <c:strRef>
              <c:f>'Q58'!$F$16</c:f>
              <c:strCache>
                <c:ptCount val="1"/>
                <c:pt idx="0">
                  <c:v>Easy to use and comfortable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'Q58'!$F$17:$F$23</c:f>
              <c:numCache>
                <c:formatCode>General</c:formatCode>
                <c:ptCount val="7"/>
                <c:pt idx="0">
                  <c:v>1.4</c:v>
                </c:pt>
                <c:pt idx="1">
                  <c:v>0</c:v>
                </c:pt>
                <c:pt idx="2">
                  <c:v>0</c:v>
                </c:pt>
                <c:pt idx="3">
                  <c:v>4.3</c:v>
                </c:pt>
                <c:pt idx="4">
                  <c:v>4.5</c:v>
                </c:pt>
                <c:pt idx="5">
                  <c:v>8.3000000000000007</c:v>
                </c:pt>
                <c:pt idx="6">
                  <c:v>0</c:v>
                </c:pt>
              </c:numCache>
            </c:numRef>
          </c:val>
          <c:extLst>
            <c:ext xmlns:c16="http://schemas.microsoft.com/office/drawing/2014/chart" uri="{C3380CC4-5D6E-409C-BE32-E72D297353CC}">
              <c16:uniqueId val="{00000003-9645-41BF-9EED-F63FDD9EB73E}"/>
            </c:ext>
          </c:extLst>
        </c:ser>
        <c:ser>
          <c:idx val="4"/>
          <c:order val="4"/>
          <c:tx>
            <c:strRef>
              <c:f>'Q58'!$G$16</c:f>
              <c:strCache>
                <c:ptCount val="1"/>
                <c:pt idx="0">
                  <c:v>Accessible for PWD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'Q58'!$G$17:$G$23</c:f>
              <c:numCache>
                <c:formatCode>General</c:formatCode>
                <c:ptCount val="7"/>
                <c:pt idx="0">
                  <c:v>0</c:v>
                </c:pt>
                <c:pt idx="1">
                  <c:v>0</c:v>
                </c:pt>
                <c:pt idx="2">
                  <c:v>0</c:v>
                </c:pt>
                <c:pt idx="3">
                  <c:v>0</c:v>
                </c:pt>
                <c:pt idx="4">
                  <c:v>0</c:v>
                </c:pt>
                <c:pt idx="5">
                  <c:v>41.7</c:v>
                </c:pt>
                <c:pt idx="6">
                  <c:v>0</c:v>
                </c:pt>
              </c:numCache>
            </c:numRef>
          </c:val>
          <c:extLst>
            <c:ext xmlns:c16="http://schemas.microsoft.com/office/drawing/2014/chart" uri="{C3380CC4-5D6E-409C-BE32-E72D297353CC}">
              <c16:uniqueId val="{00000004-9645-41BF-9EED-F63FDD9EB73E}"/>
            </c:ext>
          </c:extLst>
        </c:ser>
        <c:ser>
          <c:idx val="5"/>
          <c:order val="5"/>
          <c:tx>
            <c:strRef>
              <c:f>'Q58'!$H$16</c:f>
              <c:strCache>
                <c:ptCount val="1"/>
                <c:pt idx="0">
                  <c:v>Other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'Q58'!$H$17:$H$23</c:f>
              <c:numCache>
                <c:formatCode>General</c:formatCode>
                <c:ptCount val="7"/>
                <c:pt idx="0">
                  <c:v>12.2</c:v>
                </c:pt>
                <c:pt idx="1">
                  <c:v>0</c:v>
                </c:pt>
                <c:pt idx="2">
                  <c:v>0</c:v>
                </c:pt>
                <c:pt idx="3">
                  <c:v>8.7000000000000011</c:v>
                </c:pt>
                <c:pt idx="4">
                  <c:v>13.6</c:v>
                </c:pt>
                <c:pt idx="5">
                  <c:v>0</c:v>
                </c:pt>
                <c:pt idx="6">
                  <c:v>3.6</c:v>
                </c:pt>
              </c:numCache>
            </c:numRef>
          </c:val>
          <c:extLst>
            <c:ext xmlns:c16="http://schemas.microsoft.com/office/drawing/2014/chart" uri="{C3380CC4-5D6E-409C-BE32-E72D297353CC}">
              <c16:uniqueId val="{00000005-9645-41BF-9EED-F63FDD9EB73E}"/>
            </c:ext>
          </c:extLst>
        </c:ser>
        <c:ser>
          <c:idx val="6"/>
          <c:order val="6"/>
          <c:tx>
            <c:strRef>
              <c:f>'Q58'!$I$16</c:f>
              <c:strCache>
                <c:ptCount val="1"/>
                <c:pt idx="0">
                  <c:v>Healthy</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'Q58'!$I$17:$I$23</c:f>
              <c:numCache>
                <c:formatCode>General</c:formatCode>
                <c:ptCount val="7"/>
                <c:pt idx="0">
                  <c:v>4.0999999999999996</c:v>
                </c:pt>
                <c:pt idx="1">
                  <c:v>37.799999999999997</c:v>
                </c:pt>
                <c:pt idx="2">
                  <c:v>0</c:v>
                </c:pt>
                <c:pt idx="3">
                  <c:v>8.7000000000000011</c:v>
                </c:pt>
                <c:pt idx="4">
                  <c:v>4.5</c:v>
                </c:pt>
                <c:pt idx="5">
                  <c:v>0</c:v>
                </c:pt>
                <c:pt idx="6">
                  <c:v>53.6</c:v>
                </c:pt>
              </c:numCache>
            </c:numRef>
          </c:val>
          <c:extLst>
            <c:ext xmlns:c16="http://schemas.microsoft.com/office/drawing/2014/chart" uri="{C3380CC4-5D6E-409C-BE32-E72D297353CC}">
              <c16:uniqueId val="{00000006-9645-41BF-9EED-F63FDD9EB73E}"/>
            </c:ext>
          </c:extLst>
        </c:ser>
        <c:ser>
          <c:idx val="7"/>
          <c:order val="7"/>
          <c:tx>
            <c:strRef>
              <c:f>'Q58'!$J$16</c:f>
              <c:strCache>
                <c:ptCount val="1"/>
                <c:pt idx="0">
                  <c:v>Materials easy to get and toilet easy to build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'Q58'!$B$17:$B$23</c:f>
              <c:strCache>
                <c:ptCount val="7"/>
                <c:pt idx="0">
                  <c:v>Superstructure</c:v>
                </c:pt>
                <c:pt idx="1">
                  <c:v>Toilet platform</c:v>
                </c:pt>
                <c:pt idx="2">
                  <c:v>Door</c:v>
                </c:pt>
                <c:pt idx="3">
                  <c:v>Pans/bowls</c:v>
                </c:pt>
                <c:pt idx="4">
                  <c:v>Roof</c:v>
                </c:pt>
                <c:pt idx="5">
                  <c:v>Options for those who have difficulty</c:v>
                </c:pt>
                <c:pt idx="6">
                  <c:v>Handwashing facility</c:v>
                </c:pt>
              </c:strCache>
            </c:strRef>
          </c:cat>
          <c:val>
            <c:numRef>
              <c:f>'Q58'!$J$17:$J$23</c:f>
              <c:numCache>
                <c:formatCode>General</c:formatCode>
                <c:ptCount val="7"/>
                <c:pt idx="0">
                  <c:v>1.4</c:v>
                </c:pt>
                <c:pt idx="1">
                  <c:v>2.7</c:v>
                </c:pt>
                <c:pt idx="2">
                  <c:v>7.1</c:v>
                </c:pt>
                <c:pt idx="3">
                  <c:v>4.3</c:v>
                </c:pt>
                <c:pt idx="4">
                  <c:v>0</c:v>
                </c:pt>
                <c:pt idx="5">
                  <c:v>0</c:v>
                </c:pt>
                <c:pt idx="6">
                  <c:v>0</c:v>
                </c:pt>
              </c:numCache>
            </c:numRef>
          </c:val>
          <c:extLst>
            <c:ext xmlns:c16="http://schemas.microsoft.com/office/drawing/2014/chart" uri="{C3380CC4-5D6E-409C-BE32-E72D297353CC}">
              <c16:uniqueId val="{00000007-9645-41BF-9EED-F63FDD9EB73E}"/>
            </c:ext>
          </c:extLst>
        </c:ser>
        <c:dLbls>
          <c:dLblPos val="outEnd"/>
          <c:showLegendKey val="0"/>
          <c:showVal val="1"/>
          <c:showCatName val="0"/>
          <c:showSerName val="0"/>
          <c:showPercent val="0"/>
          <c:showBubbleSize val="0"/>
        </c:dLbls>
        <c:gapWidth val="219"/>
        <c:overlap val="-27"/>
        <c:axId val="310807360"/>
        <c:axId val="310800288"/>
      </c:barChart>
      <c:catAx>
        <c:axId val="3108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0800288"/>
        <c:crosses val="autoZero"/>
        <c:auto val="1"/>
        <c:lblAlgn val="ctr"/>
        <c:lblOffset val="100"/>
        <c:noMultiLvlLbl val="0"/>
      </c:catAx>
      <c:valAx>
        <c:axId val="3108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7360"/>
        <c:crosses val="autoZero"/>
        <c:crossBetween val="between"/>
      </c:valAx>
      <c:spPr>
        <a:noFill/>
        <a:ln>
          <a:noFill/>
        </a:ln>
        <a:effectLst/>
      </c:spPr>
    </c:plotArea>
    <c:legend>
      <c:legendPos val="b"/>
      <c:layout>
        <c:manualLayout>
          <c:xMode val="edge"/>
          <c:yMode val="edge"/>
          <c:x val="9.3583375472275104E-2"/>
          <c:y val="0.79847117293075098"/>
          <c:w val="0.85215467152741398"/>
          <c:h val="0.1795938576328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'Q11'!$C$4</c:f>
              <c:strCache>
                <c:ptCount val="1"/>
                <c:pt idx="0">
                  <c:v>Maliana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'Q11'!$B$5:$B$6</c:f>
              <c:strCache>
                <c:ptCount val="2"/>
                <c:pt idx="0">
                  <c:v>Squat pan ceramic or cement</c:v>
                </c:pt>
                <c:pt idx="1">
                  <c:v>Squat pan plastic</c:v>
                </c:pt>
              </c:strCache>
            </c:strRef>
          </c:cat>
          <c:val>
            <c:numRef>
              <c:f>'Q11'!$C$5:$C$6</c:f>
              <c:numCache>
                <c:formatCode>General</c:formatCode>
                <c:ptCount val="2"/>
                <c:pt idx="0">
                  <c:v>100</c:v>
                </c:pt>
                <c:pt idx="1">
                  <c:v>0</c:v>
                </c:pt>
              </c:numCache>
            </c:numRef>
          </c:val>
          <c:extLst>
            <c:ext xmlns:c16="http://schemas.microsoft.com/office/drawing/2014/chart" uri="{C3380CC4-5D6E-409C-BE32-E72D297353CC}">
              <c16:uniqueId val="{00000000-1F75-4D81-9D18-5BE4D00F5408}"/>
            </c:ext>
          </c:extLst>
        </c:ser>
        <c:ser>
          <c:idx val="1"/>
          <c:order val="1"/>
          <c:tx>
            <c:strRef>
              <c:f>'Q11'!$D$4</c:f>
              <c:strCache>
                <c:ptCount val="1"/>
                <c:pt idx="0">
                  <c:v>Atabae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'Q11'!$B$5:$B$6</c:f>
              <c:strCache>
                <c:ptCount val="2"/>
                <c:pt idx="0">
                  <c:v>Squat pan ceramic or cement</c:v>
                </c:pt>
                <c:pt idx="1">
                  <c:v>Squat pan plastic</c:v>
                </c:pt>
              </c:strCache>
            </c:strRef>
          </c:cat>
          <c:val>
            <c:numRef>
              <c:f>'Q11'!$D$5:$D$6</c:f>
              <c:numCache>
                <c:formatCode>General</c:formatCode>
                <c:ptCount val="2"/>
                <c:pt idx="0">
                  <c:v>66.7</c:v>
                </c:pt>
                <c:pt idx="1">
                  <c:v>33.299999999999997</c:v>
                </c:pt>
              </c:numCache>
            </c:numRef>
          </c:val>
          <c:extLst>
            <c:ext xmlns:c16="http://schemas.microsoft.com/office/drawing/2014/chart" uri="{C3380CC4-5D6E-409C-BE32-E72D297353CC}">
              <c16:uniqueId val="{00000001-1F75-4D81-9D18-5BE4D00F5408}"/>
            </c:ext>
          </c:extLst>
        </c:ser>
        <c:ser>
          <c:idx val="2"/>
          <c:order val="2"/>
          <c:tx>
            <c:strRef>
              <c:f>'Q11'!$E$4</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'Q11'!$B$5:$B$6</c:f>
              <c:strCache>
                <c:ptCount val="2"/>
                <c:pt idx="0">
                  <c:v>Squat pan ceramic or cement</c:v>
                </c:pt>
                <c:pt idx="1">
                  <c:v>Squat pan plastic</c:v>
                </c:pt>
              </c:strCache>
            </c:strRef>
          </c:cat>
          <c:val>
            <c:numRef>
              <c:f>'Q11'!$E$5:$E$6</c:f>
              <c:numCache>
                <c:formatCode>General</c:formatCode>
                <c:ptCount val="2"/>
                <c:pt idx="0">
                  <c:v>75</c:v>
                </c:pt>
                <c:pt idx="1">
                  <c:v>25</c:v>
                </c:pt>
              </c:numCache>
            </c:numRef>
          </c:val>
          <c:extLst>
            <c:ext xmlns:c16="http://schemas.microsoft.com/office/drawing/2014/chart" uri="{C3380CC4-5D6E-409C-BE32-E72D297353CC}">
              <c16:uniqueId val="{00000002-1F75-4D81-9D18-5BE4D00F5408}"/>
            </c:ext>
          </c:extLst>
        </c:ser>
        <c:ser>
          <c:idx val="3"/>
          <c:order val="3"/>
          <c:tx>
            <c:strRef>
              <c:f>'Q11'!$F$4</c:f>
              <c:strCache>
                <c:ptCount val="1"/>
                <c:pt idx="0">
                  <c:v>Total</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'Q11'!$B$5:$B$6</c:f>
              <c:strCache>
                <c:ptCount val="2"/>
                <c:pt idx="0">
                  <c:v>Squat pan ceramic or cement</c:v>
                </c:pt>
                <c:pt idx="1">
                  <c:v>Squat pan plastic</c:v>
                </c:pt>
              </c:strCache>
            </c:strRef>
          </c:cat>
          <c:val>
            <c:numRef>
              <c:f>'Q11'!$F$5:$F$6</c:f>
              <c:numCache>
                <c:formatCode>General</c:formatCode>
                <c:ptCount val="2"/>
                <c:pt idx="0">
                  <c:v>84.6</c:v>
                </c:pt>
                <c:pt idx="1">
                  <c:v>15.4</c:v>
                </c:pt>
              </c:numCache>
            </c:numRef>
          </c:val>
          <c:extLst>
            <c:ext xmlns:c16="http://schemas.microsoft.com/office/drawing/2014/chart" uri="{C3380CC4-5D6E-409C-BE32-E72D297353CC}">
              <c16:uniqueId val="{00000003-1F75-4D81-9D18-5BE4D00F5408}"/>
            </c:ext>
          </c:extLst>
        </c:ser>
        <c:dLbls>
          <c:dLblPos val="outEnd"/>
          <c:showLegendKey val="0"/>
          <c:showVal val="1"/>
          <c:showCatName val="0"/>
          <c:showSerName val="0"/>
          <c:showPercent val="0"/>
          <c:showBubbleSize val="0"/>
        </c:dLbls>
        <c:gapWidth val="219"/>
        <c:overlap val="-27"/>
        <c:axId val="310802464"/>
        <c:axId val="310806272"/>
      </c:barChart>
      <c:catAx>
        <c:axId val="31080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Type of toilet pans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6272"/>
        <c:crosses val="autoZero"/>
        <c:auto val="1"/>
        <c:lblAlgn val="ctr"/>
        <c:lblOffset val="100"/>
        <c:noMultiLvlLbl val="0"/>
      </c:catAx>
      <c:valAx>
        <c:axId val="31080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Sheet2!$B$4</c:f>
              <c:strCache>
                <c:ptCount val="1"/>
                <c:pt idx="0">
                  <c:v>Dili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4"/>
                <c:pt idx="0">
                  <c:v>Squat pan plastic</c:v>
                </c:pt>
                <c:pt idx="1">
                  <c:v>Squat pan ceramic and cement</c:v>
                </c:pt>
                <c:pt idx="2">
                  <c:v>Ceramic pour flush sitting bowl</c:v>
                </c:pt>
                <c:pt idx="3">
                  <c:v>Ceramic automatic flush sitting bowl</c:v>
                </c:pt>
              </c:strCache>
            </c:strRef>
          </c:cat>
          <c:val>
            <c:numRef>
              <c:f>Sheet2!$B$5:$B$8</c:f>
              <c:numCache>
                <c:formatCode>_-* #,##0.0_-;\-* #,##0.0_-;_-* "-"??_-;_-@_-</c:formatCode>
                <c:ptCount val="4"/>
                <c:pt idx="0">
                  <c:v>53.8</c:v>
                </c:pt>
                <c:pt idx="1">
                  <c:v>15.4</c:v>
                </c:pt>
                <c:pt idx="2">
                  <c:v>30.8</c:v>
                </c:pt>
                <c:pt idx="3">
                  <c:v>7.7</c:v>
                </c:pt>
              </c:numCache>
            </c:numRef>
          </c:val>
          <c:extLst>
            <c:ext xmlns:c16="http://schemas.microsoft.com/office/drawing/2014/chart" uri="{C3380CC4-5D6E-409C-BE32-E72D297353CC}">
              <c16:uniqueId val="{00000000-747F-4924-96D7-84545029C25E}"/>
            </c:ext>
          </c:extLst>
        </c:ser>
        <c:ser>
          <c:idx val="1"/>
          <c:order val="1"/>
          <c:tx>
            <c:strRef>
              <c:f>Sheet2!$C$4</c:f>
              <c:strCache>
                <c:ptCount val="1"/>
                <c:pt idx="0">
                  <c:v>Atambua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4"/>
                <c:pt idx="0">
                  <c:v>Squat pan plastic</c:v>
                </c:pt>
                <c:pt idx="1">
                  <c:v>Squat pan ceramic and cement</c:v>
                </c:pt>
                <c:pt idx="2">
                  <c:v>Ceramic pour flush sitting bowl</c:v>
                </c:pt>
                <c:pt idx="3">
                  <c:v>Ceramic automatic flush sitting bowl</c:v>
                </c:pt>
              </c:strCache>
            </c:strRef>
          </c:cat>
          <c:val>
            <c:numRef>
              <c:f>Sheet2!$C$5:$C$8</c:f>
              <c:numCache>
                <c:formatCode>_-* #,##0.0_-;\-* #,##0.0_-;_-* "-"??_-;_-@_-</c:formatCode>
                <c:ptCount val="4"/>
                <c:pt idx="1">
                  <c:v>30.8</c:v>
                </c:pt>
                <c:pt idx="2">
                  <c:v>30.8</c:v>
                </c:pt>
                <c:pt idx="3">
                  <c:v>7.7</c:v>
                </c:pt>
              </c:numCache>
            </c:numRef>
          </c:val>
          <c:extLst>
            <c:ext xmlns:c16="http://schemas.microsoft.com/office/drawing/2014/chart" uri="{C3380CC4-5D6E-409C-BE32-E72D297353CC}">
              <c16:uniqueId val="{00000001-747F-4924-96D7-84545029C25E}"/>
            </c:ext>
          </c:extLst>
        </c:ser>
        <c:ser>
          <c:idx val="2"/>
          <c:order val="2"/>
          <c:tx>
            <c:strRef>
              <c:f>Sheet2!$D$4</c:f>
              <c:strCache>
                <c:ptCount val="1"/>
                <c:pt idx="0">
                  <c:v>Surabaya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4"/>
                <c:pt idx="0">
                  <c:v>Squat pan plastic</c:v>
                </c:pt>
                <c:pt idx="1">
                  <c:v>Squat pan ceramic and cement</c:v>
                </c:pt>
                <c:pt idx="2">
                  <c:v>Ceramic pour flush sitting bowl</c:v>
                </c:pt>
                <c:pt idx="3">
                  <c:v>Ceramic automatic flush sitting bowl</c:v>
                </c:pt>
              </c:strCache>
            </c:strRef>
          </c:cat>
          <c:val>
            <c:numRef>
              <c:f>Sheet2!$D$5:$D$8</c:f>
              <c:numCache>
                <c:formatCode>General</c:formatCode>
                <c:ptCount val="4"/>
                <c:pt idx="3" formatCode="_-* #,##0.0_-;\-* #,##0.0_-;_-* &quot;-&quot;??_-;_-@_-">
                  <c:v>7.7</c:v>
                </c:pt>
              </c:numCache>
            </c:numRef>
          </c:val>
          <c:extLst>
            <c:ext xmlns:c16="http://schemas.microsoft.com/office/drawing/2014/chart" uri="{C3380CC4-5D6E-409C-BE32-E72D297353CC}">
              <c16:uniqueId val="{00000002-747F-4924-96D7-84545029C25E}"/>
            </c:ext>
          </c:extLst>
        </c:ser>
        <c:ser>
          <c:idx val="3"/>
          <c:order val="3"/>
          <c:tx>
            <c:strRef>
              <c:f>Sheet2!$E$4</c:f>
              <c:strCache>
                <c:ptCount val="1"/>
                <c:pt idx="0">
                  <c:v>China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4"/>
                <c:pt idx="0">
                  <c:v>Squat pan plastic</c:v>
                </c:pt>
                <c:pt idx="1">
                  <c:v>Squat pan ceramic and cement</c:v>
                </c:pt>
                <c:pt idx="2">
                  <c:v>Ceramic pour flush sitting bowl</c:v>
                </c:pt>
                <c:pt idx="3">
                  <c:v>Ceramic automatic flush sitting bowl</c:v>
                </c:pt>
              </c:strCache>
            </c:strRef>
          </c:cat>
          <c:val>
            <c:numRef>
              <c:f>Sheet2!$E$5:$E$8</c:f>
              <c:numCache>
                <c:formatCode>General</c:formatCode>
                <c:ptCount val="4"/>
                <c:pt idx="2" formatCode="_-* #,##0.0_-;\-* #,##0.0_-;_-* &quot;-&quot;??_-;_-@_-">
                  <c:v>7.7</c:v>
                </c:pt>
              </c:numCache>
            </c:numRef>
          </c:val>
          <c:extLst>
            <c:ext xmlns:c16="http://schemas.microsoft.com/office/drawing/2014/chart" uri="{C3380CC4-5D6E-409C-BE32-E72D297353CC}">
              <c16:uniqueId val="{00000003-747F-4924-96D7-84545029C25E}"/>
            </c:ext>
          </c:extLst>
        </c:ser>
        <c:dLbls>
          <c:dLblPos val="outEnd"/>
          <c:showLegendKey val="0"/>
          <c:showVal val="1"/>
          <c:showCatName val="0"/>
          <c:showSerName val="0"/>
          <c:showPercent val="0"/>
          <c:showBubbleSize val="0"/>
        </c:dLbls>
        <c:gapWidth val="219"/>
        <c:overlap val="-27"/>
        <c:axId val="305183312"/>
        <c:axId val="305176240"/>
      </c:barChart>
      <c:catAx>
        <c:axId val="3051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6240"/>
        <c:crosses val="autoZero"/>
        <c:auto val="1"/>
        <c:lblAlgn val="ctr"/>
        <c:lblOffset val="100"/>
        <c:noMultiLvlLbl val="0"/>
      </c:catAx>
      <c:valAx>
        <c:axId val="30517624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8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Sheet2!$B$9</c:f>
              <c:strCache>
                <c:ptCount val="1"/>
                <c:pt idx="0">
                  <c:v>Dili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Sheet2!$A$10:$A$20</c:f>
              <c:strCache>
                <c:ptCount val="11"/>
                <c:pt idx="0">
                  <c:v>Wood</c:v>
                </c:pt>
                <c:pt idx="1">
                  <c:v>Zinc</c:v>
                </c:pt>
                <c:pt idx="2">
                  <c:v>Cement</c:v>
                </c:pt>
                <c:pt idx="3">
                  <c:v>PVC Pipe</c:v>
                </c:pt>
                <c:pt idx="4">
                  <c:v>PVC Pipe Elbow</c:v>
                </c:pt>
                <c:pt idx="5">
                  <c:v>Iron Bar (Rebar)</c:v>
                </c:pt>
                <c:pt idx="6">
                  <c:v>Nails</c:v>
                </c:pt>
                <c:pt idx="7">
                  <c:v>Thin Wire</c:v>
                </c:pt>
                <c:pt idx="8">
                  <c:v>Tiles</c:v>
                </c:pt>
                <c:pt idx="9">
                  <c:v>Water hose</c:v>
                </c:pt>
                <c:pt idx="10">
                  <c:v>Handwashing facility</c:v>
                </c:pt>
              </c:strCache>
            </c:strRef>
          </c:cat>
          <c:val>
            <c:numRef>
              <c:f>Sheet2!$B$10:$B$20</c:f>
              <c:numCache>
                <c:formatCode>_-* #,##0.0_-;\-* #,##0.0_-;_-* "-"??_-;_-@_-</c:formatCode>
                <c:ptCount val="11"/>
                <c:pt idx="0">
                  <c:v>7.7</c:v>
                </c:pt>
                <c:pt idx="1">
                  <c:v>46.2</c:v>
                </c:pt>
                <c:pt idx="2">
                  <c:v>7.7</c:v>
                </c:pt>
                <c:pt idx="3">
                  <c:v>53.8</c:v>
                </c:pt>
                <c:pt idx="4">
                  <c:v>53.8</c:v>
                </c:pt>
                <c:pt idx="5">
                  <c:v>38.5</c:v>
                </c:pt>
                <c:pt idx="6">
                  <c:v>53.8</c:v>
                </c:pt>
                <c:pt idx="7">
                  <c:v>53.8</c:v>
                </c:pt>
                <c:pt idx="8">
                  <c:v>23.1</c:v>
                </c:pt>
                <c:pt idx="9">
                  <c:v>46.2</c:v>
                </c:pt>
                <c:pt idx="10">
                  <c:v>23.1</c:v>
                </c:pt>
              </c:numCache>
            </c:numRef>
          </c:val>
          <c:extLst>
            <c:ext xmlns:c16="http://schemas.microsoft.com/office/drawing/2014/chart" uri="{C3380CC4-5D6E-409C-BE32-E72D297353CC}">
              <c16:uniqueId val="{00000000-D05A-4135-AE39-3B622AD9642B}"/>
            </c:ext>
          </c:extLst>
        </c:ser>
        <c:ser>
          <c:idx val="1"/>
          <c:order val="1"/>
          <c:tx>
            <c:strRef>
              <c:f>Sheet2!$C$9</c:f>
              <c:strCache>
                <c:ptCount val="1"/>
                <c:pt idx="0">
                  <c:v>Atambua</c:v>
                </c:pt>
              </c:strCache>
            </c:strRef>
          </c:tx>
          <c:spPr>
            <a:solidFill>
              <a:schemeClr val="accent4"/>
            </a:solidFill>
            <a:ln>
              <a:noFill/>
            </a:ln>
            <a:effectLst/>
          </c:spPr>
          <c:invertIfNegative val="0"/>
          <c:dLbls>
            <c:dLbl>
              <c:idx val="3"/>
              <c:layout>
                <c:manualLayout>
                  <c:x val="6.1785603954277899E-3"/>
                  <c:y val="-1.8264840182648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5A-4135-AE39-3B622AD9642B}"/>
                </c:ext>
              </c:extLst>
            </c:dLbl>
            <c:dLbl>
              <c:idx val="7"/>
              <c:layout>
                <c:manualLayout>
                  <c:x val="2.05952013180929E-2"/>
                  <c:y val="-2.5570776255707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5A-4135-AE39-3B622AD9642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Sheet2!$A$10:$A$20</c:f>
              <c:strCache>
                <c:ptCount val="11"/>
                <c:pt idx="0">
                  <c:v>Wood</c:v>
                </c:pt>
                <c:pt idx="1">
                  <c:v>Zinc</c:v>
                </c:pt>
                <c:pt idx="2">
                  <c:v>Cement</c:v>
                </c:pt>
                <c:pt idx="3">
                  <c:v>PVC Pipe</c:v>
                </c:pt>
                <c:pt idx="4">
                  <c:v>PVC Pipe Elbow</c:v>
                </c:pt>
                <c:pt idx="5">
                  <c:v>Iron Bar (Rebar)</c:v>
                </c:pt>
                <c:pt idx="6">
                  <c:v>Nails</c:v>
                </c:pt>
                <c:pt idx="7">
                  <c:v>Thin Wire</c:v>
                </c:pt>
                <c:pt idx="8">
                  <c:v>Tiles</c:v>
                </c:pt>
                <c:pt idx="9">
                  <c:v>Water hose</c:v>
                </c:pt>
                <c:pt idx="10">
                  <c:v>Handwashing facility</c:v>
                </c:pt>
              </c:strCache>
            </c:strRef>
          </c:cat>
          <c:val>
            <c:numRef>
              <c:f>Sheet2!$C$10:$C$20</c:f>
              <c:numCache>
                <c:formatCode>_-* #,##0.0_-;\-* #,##0.0_-;_-* "-"??_-;_-@_-</c:formatCode>
                <c:ptCount val="11"/>
                <c:pt idx="1">
                  <c:v>23.1</c:v>
                </c:pt>
                <c:pt idx="2">
                  <c:v>59.2</c:v>
                </c:pt>
                <c:pt idx="3">
                  <c:v>53.8</c:v>
                </c:pt>
                <c:pt idx="4">
                  <c:v>61.5</c:v>
                </c:pt>
                <c:pt idx="5">
                  <c:v>53.8</c:v>
                </c:pt>
                <c:pt idx="6">
                  <c:v>38.5</c:v>
                </c:pt>
                <c:pt idx="7">
                  <c:v>53.8</c:v>
                </c:pt>
                <c:pt idx="8">
                  <c:v>38.5</c:v>
                </c:pt>
                <c:pt idx="9">
                  <c:v>7.7</c:v>
                </c:pt>
                <c:pt idx="10">
                  <c:v>15.4</c:v>
                </c:pt>
              </c:numCache>
            </c:numRef>
          </c:val>
          <c:extLst>
            <c:ext xmlns:c16="http://schemas.microsoft.com/office/drawing/2014/chart" uri="{C3380CC4-5D6E-409C-BE32-E72D297353CC}">
              <c16:uniqueId val="{00000003-D05A-4135-AE39-3B622AD9642B}"/>
            </c:ext>
          </c:extLst>
        </c:ser>
        <c:ser>
          <c:idx val="2"/>
          <c:order val="2"/>
          <c:tx>
            <c:strRef>
              <c:f>Sheet2!$D$9</c:f>
              <c:strCache>
                <c:ptCount val="1"/>
                <c:pt idx="0">
                  <c:v>Surabaya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Sheet2!$A$10:$A$20</c:f>
              <c:strCache>
                <c:ptCount val="11"/>
                <c:pt idx="0">
                  <c:v>Wood</c:v>
                </c:pt>
                <c:pt idx="1">
                  <c:v>Zinc</c:v>
                </c:pt>
                <c:pt idx="2">
                  <c:v>Cement</c:v>
                </c:pt>
                <c:pt idx="3">
                  <c:v>PVC Pipe</c:v>
                </c:pt>
                <c:pt idx="4">
                  <c:v>PVC Pipe Elbow</c:v>
                </c:pt>
                <c:pt idx="5">
                  <c:v>Iron Bar (Rebar)</c:v>
                </c:pt>
                <c:pt idx="6">
                  <c:v>Nails</c:v>
                </c:pt>
                <c:pt idx="7">
                  <c:v>Thin Wire</c:v>
                </c:pt>
                <c:pt idx="8">
                  <c:v>Tiles</c:v>
                </c:pt>
                <c:pt idx="9">
                  <c:v>Water hose</c:v>
                </c:pt>
                <c:pt idx="10">
                  <c:v>Handwashing facility</c:v>
                </c:pt>
              </c:strCache>
            </c:strRef>
          </c:cat>
          <c:val>
            <c:numRef>
              <c:f>Sheet2!$D$10:$D$20</c:f>
              <c:numCache>
                <c:formatCode>_-* #,##0.0_-;\-* #,##0.0_-;_-* "-"??_-;_-@_-</c:formatCode>
                <c:ptCount val="11"/>
                <c:pt idx="0">
                  <c:v>7.7</c:v>
                </c:pt>
                <c:pt idx="1">
                  <c:v>7.7</c:v>
                </c:pt>
                <c:pt idx="2">
                  <c:v>7.7</c:v>
                </c:pt>
                <c:pt idx="3">
                  <c:v>7.7</c:v>
                </c:pt>
                <c:pt idx="4">
                  <c:v>7.7</c:v>
                </c:pt>
                <c:pt idx="5">
                  <c:v>7.7</c:v>
                </c:pt>
                <c:pt idx="6">
                  <c:v>7.7</c:v>
                </c:pt>
                <c:pt idx="7">
                  <c:v>7.7</c:v>
                </c:pt>
                <c:pt idx="8">
                  <c:v>7.7</c:v>
                </c:pt>
                <c:pt idx="9">
                  <c:v>7.7</c:v>
                </c:pt>
                <c:pt idx="10">
                  <c:v>7.7</c:v>
                </c:pt>
              </c:numCache>
            </c:numRef>
          </c:val>
          <c:extLst>
            <c:ext xmlns:c16="http://schemas.microsoft.com/office/drawing/2014/chart" uri="{C3380CC4-5D6E-409C-BE32-E72D297353CC}">
              <c16:uniqueId val="{00000004-D05A-4135-AE39-3B622AD9642B}"/>
            </c:ext>
          </c:extLst>
        </c:ser>
        <c:ser>
          <c:idx val="3"/>
          <c:order val="3"/>
          <c:tx>
            <c:strRef>
              <c:f>Sheet2!$E$9</c:f>
              <c:strCache>
                <c:ptCount val="1"/>
                <c:pt idx="0">
                  <c:v>Local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Sheet2!$A$10:$A$20</c:f>
              <c:strCache>
                <c:ptCount val="11"/>
                <c:pt idx="0">
                  <c:v>Wood</c:v>
                </c:pt>
                <c:pt idx="1">
                  <c:v>Zinc</c:v>
                </c:pt>
                <c:pt idx="2">
                  <c:v>Cement</c:v>
                </c:pt>
                <c:pt idx="3">
                  <c:v>PVC Pipe</c:v>
                </c:pt>
                <c:pt idx="4">
                  <c:v>PVC Pipe Elbow</c:v>
                </c:pt>
                <c:pt idx="5">
                  <c:v>Iron Bar (Rebar)</c:v>
                </c:pt>
                <c:pt idx="6">
                  <c:v>Nails</c:v>
                </c:pt>
                <c:pt idx="7">
                  <c:v>Thin Wire</c:v>
                </c:pt>
                <c:pt idx="8">
                  <c:v>Tiles</c:v>
                </c:pt>
                <c:pt idx="9">
                  <c:v>Water hose</c:v>
                </c:pt>
                <c:pt idx="10">
                  <c:v>Handwashing facility</c:v>
                </c:pt>
              </c:strCache>
            </c:strRef>
          </c:cat>
          <c:val>
            <c:numRef>
              <c:f>Sheet2!$E$10:$E$20</c:f>
              <c:numCache>
                <c:formatCode>General</c:formatCode>
                <c:ptCount val="11"/>
                <c:pt idx="0" formatCode="_-* #,##0.0_-;\-* #,##0.0_-;_-* &quot;-&quot;??_-;_-@_-">
                  <c:v>38.5</c:v>
                </c:pt>
              </c:numCache>
            </c:numRef>
          </c:val>
          <c:extLst>
            <c:ext xmlns:c16="http://schemas.microsoft.com/office/drawing/2014/chart" uri="{C3380CC4-5D6E-409C-BE32-E72D297353CC}">
              <c16:uniqueId val="{00000005-D05A-4135-AE39-3B622AD9642B}"/>
            </c:ext>
          </c:extLst>
        </c:ser>
        <c:dLbls>
          <c:dLblPos val="outEnd"/>
          <c:showLegendKey val="0"/>
          <c:showVal val="1"/>
          <c:showCatName val="0"/>
          <c:showSerName val="0"/>
          <c:showPercent val="0"/>
          <c:showBubbleSize val="0"/>
        </c:dLbls>
        <c:gapWidth val="219"/>
        <c:overlap val="-27"/>
        <c:axId val="305181136"/>
        <c:axId val="305179504"/>
      </c:barChart>
      <c:catAx>
        <c:axId val="3051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9504"/>
        <c:crosses val="autoZero"/>
        <c:auto val="1"/>
        <c:lblAlgn val="ctr"/>
        <c:lblOffset val="100"/>
        <c:noMultiLvlLbl val="0"/>
      </c:catAx>
      <c:valAx>
        <c:axId val="30517950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8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'Q49'!$C$5:$C$12</c:f>
              <c:strCache>
                <c:ptCount val="8"/>
                <c:pt idx="0">
                  <c:v>Price</c:v>
                </c:pt>
                <c:pt idx="1">
                  <c:v>Quality</c:v>
                </c:pt>
                <c:pt idx="2">
                  <c:v>Reliability</c:v>
                </c:pt>
                <c:pt idx="3">
                  <c:v>Location</c:v>
                </c:pt>
                <c:pt idx="4">
                  <c:v>Delivery</c:v>
                </c:pt>
                <c:pt idx="5">
                  <c:v>Bulk discounts</c:v>
                </c:pt>
                <c:pt idx="6">
                  <c:v>Connections</c:v>
                </c:pt>
                <c:pt idx="7">
                  <c:v>Other</c:v>
                </c:pt>
              </c:strCache>
            </c:strRef>
          </c:cat>
          <c:val>
            <c:numRef>
              <c:f>'Q49'!$D$5:$D$12</c:f>
              <c:numCache>
                <c:formatCode>General</c:formatCode>
                <c:ptCount val="8"/>
                <c:pt idx="0">
                  <c:v>46.2</c:v>
                </c:pt>
                <c:pt idx="1">
                  <c:v>15.4</c:v>
                </c:pt>
                <c:pt idx="2">
                  <c:v>7.7</c:v>
                </c:pt>
                <c:pt idx="3">
                  <c:v>30.8</c:v>
                </c:pt>
                <c:pt idx="4">
                  <c:v>38.5</c:v>
                </c:pt>
                <c:pt idx="5">
                  <c:v>23.1</c:v>
                </c:pt>
                <c:pt idx="6">
                  <c:v>23.1</c:v>
                </c:pt>
                <c:pt idx="7">
                  <c:v>7.7</c:v>
                </c:pt>
              </c:numCache>
            </c:numRef>
          </c:val>
          <c:extLst>
            <c:ext xmlns:c16="http://schemas.microsoft.com/office/drawing/2014/chart" uri="{C3380CC4-5D6E-409C-BE32-E72D297353CC}">
              <c16:uniqueId val="{00000000-6059-4E45-95BB-6F973C50DB95}"/>
            </c:ext>
          </c:extLst>
        </c:ser>
        <c:dLbls>
          <c:dLblPos val="outEnd"/>
          <c:showLegendKey val="0"/>
          <c:showVal val="1"/>
          <c:showCatName val="0"/>
          <c:showSerName val="0"/>
          <c:showPercent val="0"/>
          <c:showBubbleSize val="0"/>
        </c:dLbls>
        <c:gapWidth val="182"/>
        <c:axId val="305173520"/>
        <c:axId val="305190384"/>
      </c:barChart>
      <c:catAx>
        <c:axId val="305173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Factors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90384"/>
        <c:crosses val="autoZero"/>
        <c:auto val="1"/>
        <c:lblAlgn val="ctr"/>
        <c:lblOffset val="100"/>
        <c:noMultiLvlLbl val="0"/>
      </c:catAx>
      <c:valAx>
        <c:axId val="305190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'Q50'!$C$11:$C$17</c:f>
              <c:strCache>
                <c:ptCount val="7"/>
                <c:pt idx="0">
                  <c:v>Access to finance</c:v>
                </c:pt>
                <c:pt idx="1">
                  <c:v>Cost of inputs</c:v>
                </c:pt>
                <c:pt idx="2">
                  <c:v>Availability of labour</c:v>
                </c:pt>
                <c:pt idx="3">
                  <c:v>Bad roads</c:v>
                </c:pt>
                <c:pt idx="4">
                  <c:v>Insufficient demand</c:v>
                </c:pt>
                <c:pt idx="5">
                  <c:v>Customer not paying</c:v>
                </c:pt>
                <c:pt idx="6">
                  <c:v>Other</c:v>
                </c:pt>
              </c:strCache>
            </c:strRef>
          </c:cat>
          <c:val>
            <c:numRef>
              <c:f>'Q50'!$D$11:$D$17</c:f>
              <c:numCache>
                <c:formatCode>General</c:formatCode>
                <c:ptCount val="7"/>
                <c:pt idx="0">
                  <c:v>38.5</c:v>
                </c:pt>
                <c:pt idx="1">
                  <c:v>46.2</c:v>
                </c:pt>
                <c:pt idx="2">
                  <c:v>15.4</c:v>
                </c:pt>
                <c:pt idx="3">
                  <c:v>23.1</c:v>
                </c:pt>
                <c:pt idx="4">
                  <c:v>7.7</c:v>
                </c:pt>
                <c:pt idx="5">
                  <c:v>7.7</c:v>
                </c:pt>
                <c:pt idx="6">
                  <c:v>15.4</c:v>
                </c:pt>
              </c:numCache>
            </c:numRef>
          </c:val>
          <c:extLst>
            <c:ext xmlns:c16="http://schemas.microsoft.com/office/drawing/2014/chart" uri="{C3380CC4-5D6E-409C-BE32-E72D297353CC}">
              <c16:uniqueId val="{00000000-A20A-4259-9407-6136A482E72A}"/>
            </c:ext>
          </c:extLst>
        </c:ser>
        <c:dLbls>
          <c:dLblPos val="outEnd"/>
          <c:showLegendKey val="0"/>
          <c:showVal val="1"/>
          <c:showCatName val="0"/>
          <c:showSerName val="0"/>
          <c:showPercent val="0"/>
          <c:showBubbleSize val="0"/>
        </c:dLbls>
        <c:gapWidth val="182"/>
        <c:axId val="305177328"/>
        <c:axId val="305175152"/>
      </c:barChart>
      <c:catAx>
        <c:axId val="305177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Factors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5152"/>
        <c:crosses val="autoZero"/>
        <c:auto val="1"/>
        <c:lblAlgn val="ctr"/>
        <c:lblOffset val="100"/>
        <c:noMultiLvlLbl val="0"/>
      </c:catAx>
      <c:valAx>
        <c:axId val="30517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'Q51'!$B$3:$B$10</c:f>
              <c:strCache>
                <c:ptCount val="8"/>
                <c:pt idx="0">
                  <c:v>No problem</c:v>
                </c:pt>
                <c:pt idx="1">
                  <c:v>Inconsistent availability</c:v>
                </c:pt>
                <c:pt idx="2">
                  <c:v>Changing prices</c:v>
                </c:pt>
                <c:pt idx="3">
                  <c:v>Exchange rate</c:v>
                </c:pt>
                <c:pt idx="4">
                  <c:v>Financing the purchase of inputs</c:v>
                </c:pt>
                <c:pt idx="5">
                  <c:v>Transportation problems</c:v>
                </c:pt>
                <c:pt idx="6">
                  <c:v>Long distances travelled</c:v>
                </c:pt>
                <c:pt idx="7">
                  <c:v>Other</c:v>
                </c:pt>
              </c:strCache>
            </c:strRef>
          </c:cat>
          <c:val>
            <c:numRef>
              <c:f>'Q51'!$C$3:$C$10</c:f>
              <c:numCache>
                <c:formatCode>0.0</c:formatCode>
                <c:ptCount val="8"/>
                <c:pt idx="0">
                  <c:v>23.1</c:v>
                </c:pt>
                <c:pt idx="1">
                  <c:v>15.4</c:v>
                </c:pt>
                <c:pt idx="2">
                  <c:v>61.5</c:v>
                </c:pt>
                <c:pt idx="3">
                  <c:v>0</c:v>
                </c:pt>
                <c:pt idx="4">
                  <c:v>7.7</c:v>
                </c:pt>
                <c:pt idx="5">
                  <c:v>7.7</c:v>
                </c:pt>
                <c:pt idx="6">
                  <c:v>7.7</c:v>
                </c:pt>
                <c:pt idx="7">
                  <c:v>7.7</c:v>
                </c:pt>
              </c:numCache>
            </c:numRef>
          </c:val>
          <c:extLst>
            <c:ext xmlns:c16="http://schemas.microsoft.com/office/drawing/2014/chart" uri="{C3380CC4-5D6E-409C-BE32-E72D297353CC}">
              <c16:uniqueId val="{00000000-E43F-4D32-AD71-FB63DFD41863}"/>
            </c:ext>
          </c:extLst>
        </c:ser>
        <c:dLbls>
          <c:dLblPos val="outEnd"/>
          <c:showLegendKey val="0"/>
          <c:showVal val="1"/>
          <c:showCatName val="0"/>
          <c:showSerName val="0"/>
          <c:showPercent val="0"/>
          <c:showBubbleSize val="0"/>
        </c:dLbls>
        <c:gapWidth val="182"/>
        <c:axId val="305194192"/>
        <c:axId val="305178416"/>
      </c:barChart>
      <c:catAx>
        <c:axId val="30519419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Problems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8416"/>
        <c:crosses val="autoZero"/>
        <c:auto val="1"/>
        <c:lblAlgn val="ctr"/>
        <c:lblOffset val="100"/>
        <c:noMultiLvlLbl val="0"/>
      </c:catAx>
      <c:valAx>
        <c:axId val="305178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layout>
            <c:manualLayout>
              <c:xMode val="edge"/>
              <c:yMode val="edge"/>
              <c:x val="0.63000656167978997"/>
              <c:y val="0.874050743657043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9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'Q52'!$B$5:$B$9</c:f>
              <c:strCache>
                <c:ptCount val="5"/>
                <c:pt idx="0">
                  <c:v>Providing information</c:v>
                </c:pt>
                <c:pt idx="1">
                  <c:v>Improve the quality of products</c:v>
                </c:pt>
                <c:pt idx="2">
                  <c:v>Lower cost of product</c:v>
                </c:pt>
                <c:pt idx="3">
                  <c:v>Advertisements</c:v>
                </c:pt>
                <c:pt idx="4">
                  <c:v>Other</c:v>
                </c:pt>
              </c:strCache>
            </c:strRef>
          </c:cat>
          <c:val>
            <c:numRef>
              <c:f>'Q52'!$C$5:$C$9</c:f>
              <c:numCache>
                <c:formatCode>General</c:formatCode>
                <c:ptCount val="5"/>
                <c:pt idx="0">
                  <c:v>53.8</c:v>
                </c:pt>
                <c:pt idx="1">
                  <c:v>30.8</c:v>
                </c:pt>
                <c:pt idx="2">
                  <c:v>0</c:v>
                </c:pt>
                <c:pt idx="3">
                  <c:v>7.7</c:v>
                </c:pt>
                <c:pt idx="4">
                  <c:v>7.7</c:v>
                </c:pt>
              </c:numCache>
            </c:numRef>
          </c:val>
          <c:extLst>
            <c:ext xmlns:c16="http://schemas.microsoft.com/office/drawing/2014/chart" uri="{C3380CC4-5D6E-409C-BE32-E72D297353CC}">
              <c16:uniqueId val="{00000000-AA6A-4210-A716-62F79058DCDE}"/>
            </c:ext>
          </c:extLst>
        </c:ser>
        <c:dLbls>
          <c:dLblPos val="outEnd"/>
          <c:showLegendKey val="0"/>
          <c:showVal val="1"/>
          <c:showCatName val="0"/>
          <c:showSerName val="0"/>
          <c:showPercent val="0"/>
          <c:showBubbleSize val="0"/>
        </c:dLbls>
        <c:gapWidth val="182"/>
        <c:axId val="305194736"/>
        <c:axId val="305178960"/>
      </c:barChart>
      <c:catAx>
        <c:axId val="30519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78960"/>
        <c:crosses val="autoZero"/>
        <c:auto val="1"/>
        <c:lblAlgn val="ctr"/>
        <c:lblOffset val="100"/>
        <c:noMultiLvlLbl val="0"/>
      </c:catAx>
      <c:valAx>
        <c:axId val="305178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9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Sheet1!$D$4</c:f>
              <c:strCache>
                <c:ptCount val="1"/>
                <c:pt idx="0">
                  <c:v>Masons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Sheet1!$C$5:$C$12</c:f>
              <c:strCache>
                <c:ptCount val="8"/>
                <c:pt idx="0">
                  <c:v>College/training institute</c:v>
                </c:pt>
                <c:pt idx="1">
                  <c:v>NGO</c:v>
                </c:pt>
                <c:pt idx="2">
                  <c:v>Family member</c:v>
                </c:pt>
                <c:pt idx="3">
                  <c:v>People in community</c:v>
                </c:pt>
                <c:pt idx="4">
                  <c:v>Government</c:v>
                </c:pt>
                <c:pt idx="5">
                  <c:v>Apprentice/on the job</c:v>
                </c:pt>
                <c:pt idx="6">
                  <c:v>A donor-funded project training programme</c:v>
                </c:pt>
                <c:pt idx="7">
                  <c:v>Other</c:v>
                </c:pt>
              </c:strCache>
            </c:strRef>
          </c:cat>
          <c:val>
            <c:numRef>
              <c:f>Sheet1!$D$5:$D$12</c:f>
              <c:numCache>
                <c:formatCode>General</c:formatCode>
                <c:ptCount val="8"/>
                <c:pt idx="0">
                  <c:v>2.8</c:v>
                </c:pt>
                <c:pt idx="1">
                  <c:v>13.9</c:v>
                </c:pt>
                <c:pt idx="2">
                  <c:v>5.6</c:v>
                </c:pt>
                <c:pt idx="3">
                  <c:v>5.6</c:v>
                </c:pt>
                <c:pt idx="4">
                  <c:v>5.6</c:v>
                </c:pt>
                <c:pt idx="5">
                  <c:v>36.1</c:v>
                </c:pt>
                <c:pt idx="6">
                  <c:v>2.8</c:v>
                </c:pt>
                <c:pt idx="7">
                  <c:v>5.6</c:v>
                </c:pt>
              </c:numCache>
            </c:numRef>
          </c:val>
          <c:extLst>
            <c:ext xmlns:c16="http://schemas.microsoft.com/office/drawing/2014/chart" uri="{C3380CC4-5D6E-409C-BE32-E72D297353CC}">
              <c16:uniqueId val="{00000000-EFA5-4204-BF51-AEDED0DCA09F}"/>
            </c:ext>
          </c:extLst>
        </c:ser>
        <c:ser>
          <c:idx val="1"/>
          <c:order val="1"/>
          <c:tx>
            <c:strRef>
              <c:f>Sheet1!$E$4</c:f>
              <c:strCache>
                <c:ptCount val="1"/>
                <c:pt idx="0">
                  <c:v>Assistant masons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Sheet1!$C$5:$C$12</c:f>
              <c:strCache>
                <c:ptCount val="8"/>
                <c:pt idx="0">
                  <c:v>College/training institute</c:v>
                </c:pt>
                <c:pt idx="1">
                  <c:v>NGO</c:v>
                </c:pt>
                <c:pt idx="2">
                  <c:v>Family member</c:v>
                </c:pt>
                <c:pt idx="3">
                  <c:v>People in community</c:v>
                </c:pt>
                <c:pt idx="4">
                  <c:v>Government</c:v>
                </c:pt>
                <c:pt idx="5">
                  <c:v>Apprentice/on the job</c:v>
                </c:pt>
                <c:pt idx="6">
                  <c:v>A donor-funded project training programme</c:v>
                </c:pt>
                <c:pt idx="7">
                  <c:v>Other</c:v>
                </c:pt>
              </c:strCache>
            </c:strRef>
          </c:cat>
          <c:val>
            <c:numRef>
              <c:f>Sheet1!$E$5:$E$12</c:f>
              <c:numCache>
                <c:formatCode>General</c:formatCode>
                <c:ptCount val="8"/>
                <c:pt idx="0">
                  <c:v>2.8</c:v>
                </c:pt>
                <c:pt idx="1">
                  <c:v>8.3000000000000007</c:v>
                </c:pt>
                <c:pt idx="2">
                  <c:v>5.6</c:v>
                </c:pt>
                <c:pt idx="3">
                  <c:v>2.8</c:v>
                </c:pt>
                <c:pt idx="4">
                  <c:v>0</c:v>
                </c:pt>
                <c:pt idx="5">
                  <c:v>41.7</c:v>
                </c:pt>
                <c:pt idx="6">
                  <c:v>0</c:v>
                </c:pt>
                <c:pt idx="7">
                  <c:v>0</c:v>
                </c:pt>
              </c:numCache>
            </c:numRef>
          </c:val>
          <c:extLst>
            <c:ext xmlns:c16="http://schemas.microsoft.com/office/drawing/2014/chart" uri="{C3380CC4-5D6E-409C-BE32-E72D297353CC}">
              <c16:uniqueId val="{00000001-EFA5-4204-BF51-AEDED0DCA09F}"/>
            </c:ext>
          </c:extLst>
        </c:ser>
        <c:dLbls>
          <c:dLblPos val="outEnd"/>
          <c:showLegendKey val="0"/>
          <c:showVal val="1"/>
          <c:showCatName val="0"/>
          <c:showSerName val="0"/>
          <c:showPercent val="0"/>
          <c:showBubbleSize val="0"/>
        </c:dLbls>
        <c:gapWidth val="182"/>
        <c:axId val="305180592"/>
        <c:axId val="305198544"/>
      </c:barChart>
      <c:catAx>
        <c:axId val="30518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98544"/>
        <c:crosses val="autoZero"/>
        <c:auto val="1"/>
        <c:lblAlgn val="ctr"/>
        <c:lblOffset val="100"/>
        <c:noMultiLvlLbl val="0"/>
      </c:catAx>
      <c:valAx>
        <c:axId val="30519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8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Sheet3!$D$1:$D$9</c:f>
              <c:strCache>
                <c:ptCount val="9"/>
                <c:pt idx="0">
                  <c:v>Connection</c:v>
                </c:pt>
                <c:pt idx="1">
                  <c:v>Quality</c:v>
                </c:pt>
                <c:pt idx="2">
                  <c:v>Price</c:v>
                </c:pt>
                <c:pt idx="3">
                  <c:v>Other service</c:v>
                </c:pt>
                <c:pt idx="4">
                  <c:v>Reliability</c:v>
                </c:pt>
                <c:pt idx="5">
                  <c:v>Other</c:v>
                </c:pt>
                <c:pt idx="6">
                  <c:v>Location</c:v>
                </c:pt>
                <c:pt idx="7">
                  <c:v>Delivery</c:v>
                </c:pt>
                <c:pt idx="8">
                  <c:v>Discounts</c:v>
                </c:pt>
              </c:strCache>
            </c:strRef>
          </c:cat>
          <c:val>
            <c:numRef>
              <c:f>Sheet3!$E$1:$E$9</c:f>
              <c:numCache>
                <c:formatCode>General</c:formatCode>
                <c:ptCount val="9"/>
                <c:pt idx="0">
                  <c:v>52.8</c:v>
                </c:pt>
                <c:pt idx="1">
                  <c:v>27.8</c:v>
                </c:pt>
                <c:pt idx="2">
                  <c:v>25</c:v>
                </c:pt>
                <c:pt idx="3">
                  <c:v>13.9</c:v>
                </c:pt>
                <c:pt idx="4">
                  <c:v>8.3000000000000007</c:v>
                </c:pt>
                <c:pt idx="5">
                  <c:v>5.6</c:v>
                </c:pt>
                <c:pt idx="6">
                  <c:v>2.8</c:v>
                </c:pt>
                <c:pt idx="7">
                  <c:v>2.8</c:v>
                </c:pt>
                <c:pt idx="8">
                  <c:v>2.8</c:v>
                </c:pt>
              </c:numCache>
            </c:numRef>
          </c:val>
          <c:extLst>
            <c:ext xmlns:c16="http://schemas.microsoft.com/office/drawing/2014/chart" uri="{C3380CC4-5D6E-409C-BE32-E72D297353CC}">
              <c16:uniqueId val="{00000000-D704-460D-8DE2-59A6E8135026}"/>
            </c:ext>
          </c:extLst>
        </c:ser>
        <c:dLbls>
          <c:dLblPos val="outEnd"/>
          <c:showLegendKey val="0"/>
          <c:showVal val="1"/>
          <c:showCatName val="0"/>
          <c:showSerName val="0"/>
          <c:showPercent val="0"/>
          <c:showBubbleSize val="0"/>
        </c:dLbls>
        <c:gapWidth val="182"/>
        <c:axId val="305201808"/>
        <c:axId val="305201264"/>
      </c:barChart>
      <c:catAx>
        <c:axId val="30520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01264"/>
        <c:crosses val="autoZero"/>
        <c:auto val="1"/>
        <c:lblAlgn val="ctr"/>
        <c:lblOffset val="100"/>
        <c:noMultiLvlLbl val="0"/>
      </c:catAx>
      <c:valAx>
        <c:axId val="305201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0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'Q9'!$C$2</c:f>
              <c:strCache>
                <c:ptCount val="1"/>
                <c:pt idx="0">
                  <c:v>Problem was solved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'Q9'!$B$3:$B$6</c:f>
              <c:strCache>
                <c:ptCount val="4"/>
                <c:pt idx="0">
                  <c:v>Local government</c:v>
                </c:pt>
                <c:pt idx="1">
                  <c:v>Community leader</c:v>
                </c:pt>
                <c:pt idx="2">
                  <c:v>Local Mason/plumber</c:v>
                </c:pt>
                <c:pt idx="3">
                  <c:v>Other</c:v>
                </c:pt>
              </c:strCache>
            </c:strRef>
          </c:cat>
          <c:val>
            <c:numRef>
              <c:f>'Q9'!$C$3:$C$6</c:f>
              <c:numCache>
                <c:formatCode>General</c:formatCode>
                <c:ptCount val="4"/>
                <c:pt idx="0">
                  <c:v>72</c:v>
                </c:pt>
                <c:pt idx="1">
                  <c:v>65</c:v>
                </c:pt>
                <c:pt idx="2">
                  <c:v>80</c:v>
                </c:pt>
                <c:pt idx="3">
                  <c:v>69</c:v>
                </c:pt>
              </c:numCache>
            </c:numRef>
          </c:val>
          <c:extLst>
            <c:ext xmlns:c16="http://schemas.microsoft.com/office/drawing/2014/chart" uri="{C3380CC4-5D6E-409C-BE32-E72D297353CC}">
              <c16:uniqueId val="{00000000-C68E-4704-A11C-26F75653AD4E}"/>
            </c:ext>
          </c:extLst>
        </c:ser>
        <c:ser>
          <c:idx val="1"/>
          <c:order val="1"/>
          <c:tx>
            <c:strRef>
              <c:f>'Q9'!$D$2</c:f>
              <c:strCache>
                <c:ptCount val="1"/>
                <c:pt idx="0">
                  <c:v>Problem was not solved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'Q9'!$B$3:$B$6</c:f>
              <c:strCache>
                <c:ptCount val="4"/>
                <c:pt idx="0">
                  <c:v>Local government</c:v>
                </c:pt>
                <c:pt idx="1">
                  <c:v>Community leader</c:v>
                </c:pt>
                <c:pt idx="2">
                  <c:v>Local Mason/plumber</c:v>
                </c:pt>
                <c:pt idx="3">
                  <c:v>Other</c:v>
                </c:pt>
              </c:strCache>
            </c:strRef>
          </c:cat>
          <c:val>
            <c:numRef>
              <c:f>'Q9'!$D$3:$D$6</c:f>
              <c:numCache>
                <c:formatCode>General</c:formatCode>
                <c:ptCount val="4"/>
                <c:pt idx="0">
                  <c:v>28</c:v>
                </c:pt>
                <c:pt idx="1">
                  <c:v>34.299999999999997</c:v>
                </c:pt>
                <c:pt idx="2">
                  <c:v>20</c:v>
                </c:pt>
                <c:pt idx="3">
                  <c:v>31</c:v>
                </c:pt>
              </c:numCache>
            </c:numRef>
          </c:val>
          <c:extLst>
            <c:ext xmlns:c16="http://schemas.microsoft.com/office/drawing/2014/chart" uri="{C3380CC4-5D6E-409C-BE32-E72D297353CC}">
              <c16:uniqueId val="{00000001-C68E-4704-A11C-26F75653AD4E}"/>
            </c:ext>
          </c:extLst>
        </c:ser>
        <c:dLbls>
          <c:dLblPos val="outEnd"/>
          <c:showLegendKey val="0"/>
          <c:showVal val="1"/>
          <c:showCatName val="0"/>
          <c:showSerName val="0"/>
          <c:showPercent val="0"/>
          <c:showBubbleSize val="0"/>
        </c:dLbls>
        <c:gapWidth val="219"/>
        <c:overlap val="-27"/>
        <c:axId val="309877680"/>
        <c:axId val="309872784"/>
      </c:barChart>
      <c:catAx>
        <c:axId val="3098776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People whom households contact when there was an interruption</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2784"/>
        <c:crosses val="autoZero"/>
        <c:auto val="1"/>
        <c:lblAlgn val="ctr"/>
        <c:lblOffset val="100"/>
        <c:noMultiLvlLbl val="0"/>
      </c:catAx>
      <c:valAx>
        <c:axId val="30987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Percentage</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7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Sheet4!$B$1:$B$9</c:f>
              <c:strCache>
                <c:ptCount val="9"/>
                <c:pt idx="0">
                  <c:v>Bad roads</c:v>
                </c:pt>
                <c:pt idx="1">
                  <c:v>Availability of materials</c:v>
                </c:pt>
                <c:pt idx="2">
                  <c:v>Customer not paying</c:v>
                </c:pt>
                <c:pt idx="3">
                  <c:v>Cost of inputs</c:v>
                </c:pt>
                <c:pt idx="4">
                  <c:v>Other</c:v>
                </c:pt>
                <c:pt idx="5">
                  <c:v>Availability of labour</c:v>
                </c:pt>
                <c:pt idx="6">
                  <c:v>Insufficient demand</c:v>
                </c:pt>
                <c:pt idx="7">
                  <c:v>Access to finance</c:v>
                </c:pt>
                <c:pt idx="8">
                  <c:v>Government fees/regulations</c:v>
                </c:pt>
              </c:strCache>
            </c:strRef>
          </c:cat>
          <c:val>
            <c:numRef>
              <c:f>Sheet4!$C$1:$C$9</c:f>
              <c:numCache>
                <c:formatCode>General</c:formatCode>
                <c:ptCount val="9"/>
                <c:pt idx="0">
                  <c:v>38.9</c:v>
                </c:pt>
                <c:pt idx="1">
                  <c:v>27.8</c:v>
                </c:pt>
                <c:pt idx="2">
                  <c:v>27.8</c:v>
                </c:pt>
                <c:pt idx="3">
                  <c:v>19.399999999999999</c:v>
                </c:pt>
                <c:pt idx="4">
                  <c:v>13.9</c:v>
                </c:pt>
                <c:pt idx="5">
                  <c:v>11.1</c:v>
                </c:pt>
                <c:pt idx="6">
                  <c:v>11.1</c:v>
                </c:pt>
                <c:pt idx="7">
                  <c:v>8.3000000000000007</c:v>
                </c:pt>
                <c:pt idx="8">
                  <c:v>5.6</c:v>
                </c:pt>
              </c:numCache>
            </c:numRef>
          </c:val>
          <c:extLst>
            <c:ext xmlns:c16="http://schemas.microsoft.com/office/drawing/2014/chart" uri="{C3380CC4-5D6E-409C-BE32-E72D297353CC}">
              <c16:uniqueId val="{00000000-9C9A-49D6-B1C8-D8E7E9C7ADB8}"/>
            </c:ext>
          </c:extLst>
        </c:ser>
        <c:dLbls>
          <c:dLblPos val="outEnd"/>
          <c:showLegendKey val="0"/>
          <c:showVal val="1"/>
          <c:showCatName val="0"/>
          <c:showSerName val="0"/>
          <c:showPercent val="0"/>
          <c:showBubbleSize val="0"/>
        </c:dLbls>
        <c:gapWidth val="182"/>
        <c:axId val="305203984"/>
        <c:axId val="305204528"/>
      </c:barChart>
      <c:catAx>
        <c:axId val="30520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04528"/>
        <c:crosses val="autoZero"/>
        <c:auto val="1"/>
        <c:lblAlgn val="ctr"/>
        <c:lblOffset val="100"/>
        <c:noMultiLvlLbl val="0"/>
      </c:catAx>
      <c:valAx>
        <c:axId val="305204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0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dLbl>
              <c:idx val="0"/>
              <c:layout>
                <c:manualLayout>
                  <c:x val="-2.0867655134541399E-3"/>
                  <c:y val="-3.618271759559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A-4791-9426-554608EB5295}"/>
                </c:ext>
              </c:extLst>
            </c:dLbl>
            <c:dLbl>
              <c:idx val="1"/>
              <c:layout>
                <c:manualLayout>
                  <c:x val="-2.086765513454139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FA-4791-9426-554608EB5295}"/>
                </c:ext>
              </c:extLst>
            </c:dLbl>
            <c:dLbl>
              <c:idx val="2"/>
              <c:layout>
                <c:manualLayout>
                  <c:x val="-2.086765513454139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FA-4791-9426-554608EB5295}"/>
                </c:ext>
              </c:extLst>
            </c:dLbl>
            <c:dLbl>
              <c:idx val="3"/>
              <c:layout>
                <c:manualLayout>
                  <c:x val="-4.283360790774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FA-4791-9426-554608EB5295}"/>
                </c:ext>
              </c:extLst>
            </c:dLbl>
            <c:dLbl>
              <c:idx val="4"/>
              <c:layout>
                <c:manualLayout>
                  <c:x val="-2.6359143327849899E-4"/>
                  <c:y val="-1.326684319201479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FA-4791-9426-554608EB5295}"/>
                </c:ext>
              </c:extLst>
            </c:dLbl>
            <c:dLbl>
              <c:idx val="5"/>
              <c:layout>
                <c:manualLayout>
                  <c:x val="1.09829763865927E-4"/>
                  <c:y val="6.63342159600744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FA-4791-9426-554608EB5295}"/>
                </c:ext>
              </c:extLst>
            </c:dLbl>
            <c:dLbl>
              <c:idx val="6"/>
              <c:layout>
                <c:manualLayout>
                  <c:x val="1.09829763866008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FA-4791-9426-554608EB5295}"/>
                </c:ext>
              </c:extLst>
            </c:dLbl>
            <c:dLbl>
              <c:idx val="7"/>
              <c:layout>
                <c:manualLayout>
                  <c:x val="1.09829763866008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FA-4791-9426-554608EB5295}"/>
                </c:ext>
              </c:extLst>
            </c:dLbl>
            <c:dLbl>
              <c:idx val="8"/>
              <c:layout>
                <c:manualLayout>
                  <c:x val="2.3064250411861599E-3"/>
                  <c:y val="-3.316710798003709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FA-4791-9426-554608EB5295}"/>
                </c:ext>
              </c:extLst>
            </c:dLbl>
            <c:dLbl>
              <c:idx val="9"/>
              <c:layout>
                <c:manualLayout>
                  <c:x val="2.30642504118608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FA-4791-9426-554608EB5295}"/>
                </c:ext>
              </c:extLst>
            </c:dLbl>
            <c:dLbl>
              <c:idx val="10"/>
              <c:layout>
                <c:manualLayout>
                  <c:x val="8.1517899224705596E-3"/>
                  <c:y val="-1.65835539900184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FA-4791-9426-554608EB52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'Q18'!$B$4:$B$15</c:f>
              <c:strCache>
                <c:ptCount val="12"/>
                <c:pt idx="0">
                  <c:v>Washing clothes</c:v>
                </c:pt>
                <c:pt idx="1">
                  <c:v>Washing cooking utensils and dishes</c:v>
                </c:pt>
                <c:pt idx="2">
                  <c:v>Washing my body</c:v>
                </c:pt>
                <c:pt idx="3">
                  <c:v>Washing child’s bottom</c:v>
                </c:pt>
                <c:pt idx="4">
                  <c:v>Washing child’s hands</c:v>
                </c:pt>
                <c:pt idx="5">
                  <c:v>Washing hands after defecating</c:v>
                </c:pt>
                <c:pt idx="6">
                  <c:v>Washing hands after cleaning child</c:v>
                </c:pt>
                <c:pt idx="7">
                  <c:v>Washing hands before feeding child</c:v>
                </c:pt>
                <c:pt idx="8">
                  <c:v>Washing hands before preparing food</c:v>
                </c:pt>
                <c:pt idx="9">
                  <c:v>Washing hands before eating</c:v>
                </c:pt>
                <c:pt idx="10">
                  <c:v>Washing hands before going out</c:v>
                </c:pt>
                <c:pt idx="11">
                  <c:v>Washing hands before receiving visitors</c:v>
                </c:pt>
              </c:strCache>
            </c:strRef>
          </c:cat>
          <c:val>
            <c:numRef>
              <c:f>'Q18'!$C$4:$C$15</c:f>
              <c:numCache>
                <c:formatCode>General</c:formatCode>
                <c:ptCount val="12"/>
                <c:pt idx="0">
                  <c:v>78.2</c:v>
                </c:pt>
                <c:pt idx="1">
                  <c:v>58.7</c:v>
                </c:pt>
                <c:pt idx="2">
                  <c:v>71.900000000000006</c:v>
                </c:pt>
                <c:pt idx="3">
                  <c:v>42.7</c:v>
                </c:pt>
                <c:pt idx="4">
                  <c:v>39</c:v>
                </c:pt>
                <c:pt idx="5">
                  <c:v>25.5</c:v>
                </c:pt>
                <c:pt idx="6">
                  <c:v>17.5</c:v>
                </c:pt>
                <c:pt idx="7">
                  <c:v>17.5</c:v>
                </c:pt>
                <c:pt idx="8">
                  <c:v>16.899999999999999</c:v>
                </c:pt>
                <c:pt idx="9">
                  <c:v>25.5</c:v>
                </c:pt>
                <c:pt idx="10">
                  <c:v>4.5999999999999996</c:v>
                </c:pt>
                <c:pt idx="11">
                  <c:v>1.7</c:v>
                </c:pt>
              </c:numCache>
            </c:numRef>
          </c:val>
          <c:extLst>
            <c:ext xmlns:c16="http://schemas.microsoft.com/office/drawing/2014/chart" uri="{C3380CC4-5D6E-409C-BE32-E72D297353CC}">
              <c16:uniqueId val="{0000000B-FCFA-4791-9426-554608EB5295}"/>
            </c:ext>
          </c:extLst>
        </c:ser>
        <c:dLbls>
          <c:dLblPos val="inEnd"/>
          <c:showLegendKey val="0"/>
          <c:showVal val="1"/>
          <c:showCatName val="0"/>
          <c:showSerName val="0"/>
          <c:showPercent val="0"/>
          <c:showBubbleSize val="0"/>
        </c:dLbls>
        <c:gapWidth val="182"/>
        <c:axId val="2031294832"/>
        <c:axId val="2031295920"/>
      </c:barChart>
      <c:catAx>
        <c:axId val="2031294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The use of soap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295920"/>
        <c:crosses val="autoZero"/>
        <c:auto val="1"/>
        <c:lblAlgn val="ctr"/>
        <c:lblOffset val="100"/>
        <c:noMultiLvlLbl val="0"/>
      </c:catAx>
      <c:valAx>
        <c:axId val="2031295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29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'Q22-24'!$D$4</c:f>
              <c:strCache>
                <c:ptCount val="1"/>
                <c:pt idx="0">
                  <c:v>Handwashing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'Q22-24'!$C$5:$C$13</c:f>
              <c:strCache>
                <c:ptCount val="9"/>
                <c:pt idx="0">
                  <c:v>Citra</c:v>
                </c:pt>
                <c:pt idx="1">
                  <c:v>Lifebuoy</c:v>
                </c:pt>
                <c:pt idx="2">
                  <c:v>Lux</c:v>
                </c:pt>
                <c:pt idx="3">
                  <c:v>Nuvo</c:v>
                </c:pt>
                <c:pt idx="4">
                  <c:v>Rinso</c:v>
                </c:pt>
                <c:pt idx="5">
                  <c:v>Soklin</c:v>
                </c:pt>
                <c:pt idx="6">
                  <c:v>Daia</c:v>
                </c:pt>
                <c:pt idx="7">
                  <c:v>Other</c:v>
                </c:pt>
                <c:pt idx="8">
                  <c:v>Don’t know</c:v>
                </c:pt>
              </c:strCache>
            </c:strRef>
          </c:cat>
          <c:val>
            <c:numRef>
              <c:f>'Q22-24'!$D$5:$D$13</c:f>
              <c:numCache>
                <c:formatCode>General</c:formatCode>
                <c:ptCount val="9"/>
                <c:pt idx="0">
                  <c:v>31.6</c:v>
                </c:pt>
                <c:pt idx="1">
                  <c:v>13.4</c:v>
                </c:pt>
                <c:pt idx="2">
                  <c:v>7.6</c:v>
                </c:pt>
                <c:pt idx="3">
                  <c:v>27.1</c:v>
                </c:pt>
                <c:pt idx="4">
                  <c:v>4.9000000000000004</c:v>
                </c:pt>
                <c:pt idx="5">
                  <c:v>0.6</c:v>
                </c:pt>
                <c:pt idx="6">
                  <c:v>1.2</c:v>
                </c:pt>
                <c:pt idx="7">
                  <c:v>7</c:v>
                </c:pt>
                <c:pt idx="8">
                  <c:v>6.7</c:v>
                </c:pt>
              </c:numCache>
            </c:numRef>
          </c:val>
          <c:extLst>
            <c:ext xmlns:c16="http://schemas.microsoft.com/office/drawing/2014/chart" uri="{C3380CC4-5D6E-409C-BE32-E72D297353CC}">
              <c16:uniqueId val="{00000000-3C5B-48A0-A7C9-2AC656FE76CE}"/>
            </c:ext>
          </c:extLst>
        </c:ser>
        <c:ser>
          <c:idx val="1"/>
          <c:order val="1"/>
          <c:tx>
            <c:strRef>
              <c:f>'Q22-24'!$E$4</c:f>
              <c:strCache>
                <c:ptCount val="1"/>
                <c:pt idx="0">
                  <c:v>Bathing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'Q22-24'!$C$5:$C$13</c:f>
              <c:strCache>
                <c:ptCount val="9"/>
                <c:pt idx="0">
                  <c:v>Citra</c:v>
                </c:pt>
                <c:pt idx="1">
                  <c:v>Lifebuoy</c:v>
                </c:pt>
                <c:pt idx="2">
                  <c:v>Lux</c:v>
                </c:pt>
                <c:pt idx="3">
                  <c:v>Nuvo</c:v>
                </c:pt>
                <c:pt idx="4">
                  <c:v>Rinso</c:v>
                </c:pt>
                <c:pt idx="5">
                  <c:v>Soklin</c:v>
                </c:pt>
                <c:pt idx="6">
                  <c:v>Daia</c:v>
                </c:pt>
                <c:pt idx="7">
                  <c:v>Other</c:v>
                </c:pt>
                <c:pt idx="8">
                  <c:v>Don’t know</c:v>
                </c:pt>
              </c:strCache>
            </c:strRef>
          </c:cat>
          <c:val>
            <c:numRef>
              <c:f>'Q22-24'!$E$5:$E$13</c:f>
              <c:numCache>
                <c:formatCode>General</c:formatCode>
                <c:ptCount val="9"/>
                <c:pt idx="0">
                  <c:v>37.799999999999997</c:v>
                </c:pt>
                <c:pt idx="1">
                  <c:v>8.6</c:v>
                </c:pt>
                <c:pt idx="2">
                  <c:v>9.1</c:v>
                </c:pt>
                <c:pt idx="3">
                  <c:v>27.7</c:v>
                </c:pt>
                <c:pt idx="4">
                  <c:v>3.5</c:v>
                </c:pt>
                <c:pt idx="5">
                  <c:v>0.6</c:v>
                </c:pt>
                <c:pt idx="6">
                  <c:v>0</c:v>
                </c:pt>
                <c:pt idx="7">
                  <c:v>8.6</c:v>
                </c:pt>
                <c:pt idx="8">
                  <c:v>4.0999999999999996</c:v>
                </c:pt>
              </c:numCache>
            </c:numRef>
          </c:val>
          <c:extLst>
            <c:ext xmlns:c16="http://schemas.microsoft.com/office/drawing/2014/chart" uri="{C3380CC4-5D6E-409C-BE32-E72D297353CC}">
              <c16:uniqueId val="{00000001-3C5B-48A0-A7C9-2AC656FE76CE}"/>
            </c:ext>
          </c:extLst>
        </c:ser>
        <c:dLbls>
          <c:dLblPos val="outEnd"/>
          <c:showLegendKey val="0"/>
          <c:showVal val="1"/>
          <c:showCatName val="0"/>
          <c:showSerName val="0"/>
          <c:showPercent val="0"/>
          <c:showBubbleSize val="0"/>
        </c:dLbls>
        <c:gapWidth val="219"/>
        <c:overlap val="-27"/>
        <c:axId val="2031307888"/>
        <c:axId val="2031312240"/>
      </c:barChart>
      <c:catAx>
        <c:axId val="2031307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Brand</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312240"/>
        <c:crosses val="autoZero"/>
        <c:auto val="1"/>
        <c:lblAlgn val="ctr"/>
        <c:lblOffset val="100"/>
        <c:noMultiLvlLbl val="0"/>
      </c:catAx>
      <c:valAx>
        <c:axId val="203131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Percentage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30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'Q22-24'!$D$15</c:f>
              <c:strCache>
                <c:ptCount val="1"/>
                <c:pt idx="0">
                  <c:v>Washing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'Q22-24'!$C$16:$C$22</c:f>
              <c:strCache>
                <c:ptCount val="7"/>
                <c:pt idx="0">
                  <c:v>Rinso</c:v>
                </c:pt>
                <c:pt idx="1">
                  <c:v>Daia</c:v>
                </c:pt>
                <c:pt idx="2">
                  <c:v>Soklin</c:v>
                </c:pt>
                <c:pt idx="3">
                  <c:v>Mama Lemon</c:v>
                </c:pt>
                <c:pt idx="4">
                  <c:v>Sunlight</c:v>
                </c:pt>
                <c:pt idx="5">
                  <c:v>Other</c:v>
                </c:pt>
                <c:pt idx="6">
                  <c:v>Don’t know</c:v>
                </c:pt>
              </c:strCache>
            </c:strRef>
          </c:cat>
          <c:val>
            <c:numRef>
              <c:f>'Q22-24'!$D$16:$D$22</c:f>
              <c:numCache>
                <c:formatCode>General</c:formatCode>
                <c:ptCount val="7"/>
                <c:pt idx="0">
                  <c:v>48.2</c:v>
                </c:pt>
                <c:pt idx="1">
                  <c:v>26</c:v>
                </c:pt>
                <c:pt idx="2">
                  <c:v>4.0999999999999996</c:v>
                </c:pt>
                <c:pt idx="3">
                  <c:v>5.3</c:v>
                </c:pt>
                <c:pt idx="4">
                  <c:v>3.3</c:v>
                </c:pt>
                <c:pt idx="5">
                  <c:v>11.2</c:v>
                </c:pt>
                <c:pt idx="6">
                  <c:v>1.8</c:v>
                </c:pt>
              </c:numCache>
            </c:numRef>
          </c:val>
          <c:extLst>
            <c:ext xmlns:c16="http://schemas.microsoft.com/office/drawing/2014/chart" uri="{C3380CC4-5D6E-409C-BE32-E72D297353CC}">
              <c16:uniqueId val="{00000000-675A-4B18-A1FB-91E1EAF61E42}"/>
            </c:ext>
          </c:extLst>
        </c:ser>
        <c:dLbls>
          <c:dLblPos val="outEnd"/>
          <c:showLegendKey val="0"/>
          <c:showVal val="1"/>
          <c:showCatName val="0"/>
          <c:showSerName val="0"/>
          <c:showPercent val="0"/>
          <c:showBubbleSize val="0"/>
        </c:dLbls>
        <c:gapWidth val="219"/>
        <c:overlap val="-27"/>
        <c:axId val="2031310608"/>
        <c:axId val="2031308976"/>
      </c:barChart>
      <c:catAx>
        <c:axId val="203131060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Brand</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308976"/>
        <c:crosses val="autoZero"/>
        <c:auto val="1"/>
        <c:lblAlgn val="ctr"/>
        <c:lblOffset val="100"/>
        <c:noMultiLvlLbl val="0"/>
      </c:catAx>
      <c:valAx>
        <c:axId val="203130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P:ercentage</a:t>
                </a:r>
              </a:p>
            </c:rich>
          </c:tx>
          <c:layout>
            <c:manualLayout>
              <c:xMode val="edge"/>
              <c:yMode val="edge"/>
              <c:x val="3.05555555555556E-2"/>
              <c:y val="0.30842957130358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31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'Q19'!$B$4:$B$9</c:f>
              <c:strCache>
                <c:ptCount val="6"/>
                <c:pt idx="0">
                  <c:v>Before eating</c:v>
                </c:pt>
                <c:pt idx="1">
                  <c:v>After defecating</c:v>
                </c:pt>
                <c:pt idx="2">
                  <c:v>After eating</c:v>
                </c:pt>
                <c:pt idx="3">
                  <c:v>Before going out</c:v>
                </c:pt>
                <c:pt idx="4">
                  <c:v>Other</c:v>
                </c:pt>
                <c:pt idx="5">
                  <c:v>Before receiving visitors</c:v>
                </c:pt>
              </c:strCache>
            </c:strRef>
          </c:cat>
          <c:val>
            <c:numRef>
              <c:f>'Q19'!$C$4:$C$9</c:f>
              <c:numCache>
                <c:formatCode>General</c:formatCode>
                <c:ptCount val="6"/>
                <c:pt idx="0">
                  <c:v>93.7</c:v>
                </c:pt>
                <c:pt idx="1">
                  <c:v>62.2</c:v>
                </c:pt>
                <c:pt idx="2">
                  <c:v>27.8</c:v>
                </c:pt>
                <c:pt idx="3">
                  <c:v>16.899999999999999</c:v>
                </c:pt>
                <c:pt idx="4">
                  <c:v>4.5999999999999996</c:v>
                </c:pt>
                <c:pt idx="5">
                  <c:v>2.2999999999999998</c:v>
                </c:pt>
              </c:numCache>
            </c:numRef>
          </c:val>
          <c:extLst>
            <c:ext xmlns:c16="http://schemas.microsoft.com/office/drawing/2014/chart" uri="{C3380CC4-5D6E-409C-BE32-E72D297353CC}">
              <c16:uniqueId val="{00000000-70C5-4129-8AE5-6A892F3C718C}"/>
            </c:ext>
          </c:extLst>
        </c:ser>
        <c:dLbls>
          <c:dLblPos val="outEnd"/>
          <c:showLegendKey val="0"/>
          <c:showVal val="1"/>
          <c:showCatName val="0"/>
          <c:showSerName val="0"/>
          <c:showPercent val="0"/>
          <c:showBubbleSize val="0"/>
        </c:dLbls>
        <c:gapWidth val="182"/>
        <c:axId val="2031297008"/>
        <c:axId val="2031308432"/>
      </c:barChart>
      <c:catAx>
        <c:axId val="2031297008"/>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Hand</a:t>
                </a:r>
                <a:r>
                  <a:rPr lang="en-AU" sz="700" baseline="0"/>
                  <a:t> washing practice</a:t>
                </a:r>
                <a:endParaRPr lang="en-AU"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308432"/>
        <c:crosses val="autoZero"/>
        <c:auto val="1"/>
        <c:lblAlgn val="ctr"/>
        <c:lblOffset val="100"/>
        <c:noMultiLvlLbl val="0"/>
      </c:catAx>
      <c:valAx>
        <c:axId val="2031308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Percentage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29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'Q28'!$C$2</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'Q28'!$B$3:$B$8</c:f>
              <c:strCache>
                <c:ptCount val="6"/>
                <c:pt idx="0">
                  <c:v>Own a toilet</c:v>
                </c:pt>
                <c:pt idx="1">
                  <c:v>Neighbor's toilet</c:v>
                </c:pt>
                <c:pt idx="2">
                  <c:v>Shared toilet</c:v>
                </c:pt>
                <c:pt idx="3">
                  <c:v>Hanging toilet</c:v>
                </c:pt>
                <c:pt idx="4">
                  <c:v>Open air/bush/field</c:v>
                </c:pt>
                <c:pt idx="5">
                  <c:v>Other</c:v>
                </c:pt>
              </c:strCache>
            </c:strRef>
          </c:cat>
          <c:val>
            <c:numRef>
              <c:f>'Q28'!$C$3:$C$8</c:f>
              <c:numCache>
                <c:formatCode>General</c:formatCode>
                <c:ptCount val="6"/>
                <c:pt idx="0">
                  <c:v>87.5</c:v>
                </c:pt>
                <c:pt idx="1">
                  <c:v>5.4</c:v>
                </c:pt>
                <c:pt idx="2">
                  <c:v>1.8</c:v>
                </c:pt>
                <c:pt idx="3">
                  <c:v>0.6</c:v>
                </c:pt>
                <c:pt idx="4">
                  <c:v>4.2</c:v>
                </c:pt>
                <c:pt idx="5">
                  <c:v>0.6</c:v>
                </c:pt>
              </c:numCache>
            </c:numRef>
          </c:val>
          <c:extLst>
            <c:ext xmlns:c16="http://schemas.microsoft.com/office/drawing/2014/chart" uri="{C3380CC4-5D6E-409C-BE32-E72D297353CC}">
              <c16:uniqueId val="{00000000-2932-4EFF-913E-D85E69ADB1DB}"/>
            </c:ext>
          </c:extLst>
        </c:ser>
        <c:ser>
          <c:idx val="1"/>
          <c:order val="1"/>
          <c:tx>
            <c:strRef>
              <c:f>'Q28'!$D$2</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'Q28'!$B$3:$B$8</c:f>
              <c:strCache>
                <c:ptCount val="6"/>
                <c:pt idx="0">
                  <c:v>Own a toilet</c:v>
                </c:pt>
                <c:pt idx="1">
                  <c:v>Neighbor's toilet</c:v>
                </c:pt>
                <c:pt idx="2">
                  <c:v>Shared toilet</c:v>
                </c:pt>
                <c:pt idx="3">
                  <c:v>Hanging toilet</c:v>
                </c:pt>
                <c:pt idx="4">
                  <c:v>Open air/bush/field</c:v>
                </c:pt>
                <c:pt idx="5">
                  <c:v>Other</c:v>
                </c:pt>
              </c:strCache>
            </c:strRef>
          </c:cat>
          <c:val>
            <c:numRef>
              <c:f>'Q28'!$D$3:$D$8</c:f>
              <c:numCache>
                <c:formatCode>General</c:formatCode>
                <c:ptCount val="6"/>
                <c:pt idx="0">
                  <c:v>95.5</c:v>
                </c:pt>
                <c:pt idx="1">
                  <c:v>4.5</c:v>
                </c:pt>
                <c:pt idx="2">
                  <c:v>0</c:v>
                </c:pt>
                <c:pt idx="3">
                  <c:v>0</c:v>
                </c:pt>
                <c:pt idx="4">
                  <c:v>0</c:v>
                </c:pt>
                <c:pt idx="5">
                  <c:v>0</c:v>
                </c:pt>
              </c:numCache>
            </c:numRef>
          </c:val>
          <c:extLst>
            <c:ext xmlns:c16="http://schemas.microsoft.com/office/drawing/2014/chart" uri="{C3380CC4-5D6E-409C-BE32-E72D297353CC}">
              <c16:uniqueId val="{00000001-2932-4EFF-913E-D85E69ADB1DB}"/>
            </c:ext>
          </c:extLst>
        </c:ser>
        <c:ser>
          <c:idx val="2"/>
          <c:order val="2"/>
          <c:tx>
            <c:strRef>
              <c:f>'Q28'!$E$2</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'Q28'!$B$3:$B$8</c:f>
              <c:strCache>
                <c:ptCount val="6"/>
                <c:pt idx="0">
                  <c:v>Own a toilet</c:v>
                </c:pt>
                <c:pt idx="1">
                  <c:v>Neighbor's toilet</c:v>
                </c:pt>
                <c:pt idx="2">
                  <c:v>Shared toilet</c:v>
                </c:pt>
                <c:pt idx="3">
                  <c:v>Hanging toilet</c:v>
                </c:pt>
                <c:pt idx="4">
                  <c:v>Open air/bush/field</c:v>
                </c:pt>
                <c:pt idx="5">
                  <c:v>Other</c:v>
                </c:pt>
              </c:strCache>
            </c:strRef>
          </c:cat>
          <c:val>
            <c:numRef>
              <c:f>'Q28'!$E$3:$E$8</c:f>
              <c:numCache>
                <c:formatCode>General</c:formatCode>
                <c:ptCount val="6"/>
                <c:pt idx="0">
                  <c:v>81.7</c:v>
                </c:pt>
                <c:pt idx="1">
                  <c:v>1.2</c:v>
                </c:pt>
                <c:pt idx="2">
                  <c:v>0</c:v>
                </c:pt>
                <c:pt idx="3">
                  <c:v>0</c:v>
                </c:pt>
                <c:pt idx="4">
                  <c:v>13.4</c:v>
                </c:pt>
                <c:pt idx="5">
                  <c:v>3.7</c:v>
                </c:pt>
              </c:numCache>
            </c:numRef>
          </c:val>
          <c:extLst>
            <c:ext xmlns:c16="http://schemas.microsoft.com/office/drawing/2014/chart" uri="{C3380CC4-5D6E-409C-BE32-E72D297353CC}">
              <c16:uniqueId val="{00000002-2932-4EFF-913E-D85E69ADB1DB}"/>
            </c:ext>
          </c:extLst>
        </c:ser>
        <c:ser>
          <c:idx val="3"/>
          <c:order val="3"/>
          <c:tx>
            <c:strRef>
              <c:f>'Q28'!$F$2</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'Q28'!$B$3:$B$8</c:f>
              <c:strCache>
                <c:ptCount val="6"/>
                <c:pt idx="0">
                  <c:v>Own a toilet</c:v>
                </c:pt>
                <c:pt idx="1">
                  <c:v>Neighbor's toilet</c:v>
                </c:pt>
                <c:pt idx="2">
                  <c:v>Shared toilet</c:v>
                </c:pt>
                <c:pt idx="3">
                  <c:v>Hanging toilet</c:v>
                </c:pt>
                <c:pt idx="4">
                  <c:v>Open air/bush/field</c:v>
                </c:pt>
                <c:pt idx="5">
                  <c:v>Other</c:v>
                </c:pt>
              </c:strCache>
            </c:strRef>
          </c:cat>
          <c:val>
            <c:numRef>
              <c:f>'Q28'!$F$3:$F$8</c:f>
              <c:numCache>
                <c:formatCode>General</c:formatCode>
                <c:ptCount val="6"/>
                <c:pt idx="0">
                  <c:v>77.900000000000006</c:v>
                </c:pt>
                <c:pt idx="1">
                  <c:v>2.6</c:v>
                </c:pt>
                <c:pt idx="2">
                  <c:v>0</c:v>
                </c:pt>
                <c:pt idx="3">
                  <c:v>1.3</c:v>
                </c:pt>
                <c:pt idx="4">
                  <c:v>16.899999999999999</c:v>
                </c:pt>
                <c:pt idx="5">
                  <c:v>1.3</c:v>
                </c:pt>
              </c:numCache>
            </c:numRef>
          </c:val>
          <c:extLst>
            <c:ext xmlns:c16="http://schemas.microsoft.com/office/drawing/2014/chart" uri="{C3380CC4-5D6E-409C-BE32-E72D297353CC}">
              <c16:uniqueId val="{00000003-2932-4EFF-913E-D85E69ADB1DB}"/>
            </c:ext>
          </c:extLst>
        </c:ser>
        <c:ser>
          <c:idx val="4"/>
          <c:order val="4"/>
          <c:tx>
            <c:strRef>
              <c:f>'Q28'!$G$2</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'Q28'!$B$3:$B$8</c:f>
              <c:strCache>
                <c:ptCount val="6"/>
                <c:pt idx="0">
                  <c:v>Own a toilet</c:v>
                </c:pt>
                <c:pt idx="1">
                  <c:v>Neighbor's toilet</c:v>
                </c:pt>
                <c:pt idx="2">
                  <c:v>Shared toilet</c:v>
                </c:pt>
                <c:pt idx="3">
                  <c:v>Hanging toilet</c:v>
                </c:pt>
                <c:pt idx="4">
                  <c:v>Open air/bush/field</c:v>
                </c:pt>
                <c:pt idx="5">
                  <c:v>Other</c:v>
                </c:pt>
              </c:strCache>
            </c:strRef>
          </c:cat>
          <c:val>
            <c:numRef>
              <c:f>'Q28'!$G$3:$G$8</c:f>
              <c:numCache>
                <c:formatCode>General</c:formatCode>
                <c:ptCount val="6"/>
                <c:pt idx="0">
                  <c:v>84.5</c:v>
                </c:pt>
                <c:pt idx="1">
                  <c:v>3.7</c:v>
                </c:pt>
                <c:pt idx="2">
                  <c:v>0.9</c:v>
                </c:pt>
                <c:pt idx="3">
                  <c:v>0.6</c:v>
                </c:pt>
                <c:pt idx="4">
                  <c:v>8.9</c:v>
                </c:pt>
                <c:pt idx="5">
                  <c:v>1.4</c:v>
                </c:pt>
              </c:numCache>
            </c:numRef>
          </c:val>
          <c:extLst>
            <c:ext xmlns:c16="http://schemas.microsoft.com/office/drawing/2014/chart" uri="{C3380CC4-5D6E-409C-BE32-E72D297353CC}">
              <c16:uniqueId val="{00000004-2932-4EFF-913E-D85E69ADB1DB}"/>
            </c:ext>
          </c:extLst>
        </c:ser>
        <c:dLbls>
          <c:dLblPos val="outEnd"/>
          <c:showLegendKey val="0"/>
          <c:showVal val="1"/>
          <c:showCatName val="0"/>
          <c:showSerName val="0"/>
          <c:showPercent val="0"/>
          <c:showBubbleSize val="0"/>
        </c:dLbls>
        <c:gapWidth val="219"/>
        <c:overlap val="-27"/>
        <c:axId val="309873872"/>
        <c:axId val="309874416"/>
      </c:barChart>
      <c:catAx>
        <c:axId val="30987387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Place</a:t>
                </a:r>
                <a:r>
                  <a:rPr lang="en-AU" sz="700" baseline="0"/>
                  <a:t> for defecation</a:t>
                </a:r>
                <a:endParaRPr lang="en-AU" sz="700"/>
              </a:p>
            </c:rich>
          </c:tx>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4416"/>
        <c:crosses val="autoZero"/>
        <c:auto val="1"/>
        <c:lblAlgn val="ctr"/>
        <c:lblOffset val="100"/>
        <c:noMultiLvlLbl val="0"/>
      </c:catAx>
      <c:valAx>
        <c:axId val="30987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Percentage</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'Q88'!$D$13</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'Q88'!$C$14:$C$19</c:f>
              <c:strCache>
                <c:ptCount val="6"/>
                <c:pt idx="0">
                  <c:v>Pour Flush water sealed to offset pit or septic tank </c:v>
                </c:pt>
                <c:pt idx="1">
                  <c:v>Pour flush to pit</c:v>
                </c:pt>
                <c:pt idx="2">
                  <c:v>Flush/pour flush to elsewhere</c:v>
                </c:pt>
                <c:pt idx="3">
                  <c:v>VIP/pit latrine with slab</c:v>
                </c:pt>
                <c:pt idx="4">
                  <c:v>Pit latrine without slab/open pit</c:v>
                </c:pt>
                <c:pt idx="5">
                  <c:v>Other</c:v>
                </c:pt>
              </c:strCache>
            </c:strRef>
          </c:cat>
          <c:val>
            <c:numRef>
              <c:f>'Q88'!$D$14:$D$19</c:f>
              <c:numCache>
                <c:formatCode>General</c:formatCode>
                <c:ptCount val="6"/>
                <c:pt idx="0">
                  <c:v>85.4</c:v>
                </c:pt>
                <c:pt idx="1">
                  <c:v>9.5</c:v>
                </c:pt>
                <c:pt idx="2">
                  <c:v>1.3</c:v>
                </c:pt>
                <c:pt idx="3">
                  <c:v>1.9</c:v>
                </c:pt>
                <c:pt idx="4">
                  <c:v>1.9</c:v>
                </c:pt>
                <c:pt idx="5">
                  <c:v>0</c:v>
                </c:pt>
              </c:numCache>
            </c:numRef>
          </c:val>
          <c:extLst>
            <c:ext xmlns:c16="http://schemas.microsoft.com/office/drawing/2014/chart" uri="{C3380CC4-5D6E-409C-BE32-E72D297353CC}">
              <c16:uniqueId val="{00000000-90EF-4951-9605-E45F472EAD53}"/>
            </c:ext>
          </c:extLst>
        </c:ser>
        <c:ser>
          <c:idx val="1"/>
          <c:order val="1"/>
          <c:tx>
            <c:strRef>
              <c:f>'Q88'!$E$13</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'Q88'!$C$14:$C$19</c:f>
              <c:strCache>
                <c:ptCount val="6"/>
                <c:pt idx="0">
                  <c:v>Pour Flush water sealed to offset pit or septic tank </c:v>
                </c:pt>
                <c:pt idx="1">
                  <c:v>Pour flush to pit</c:v>
                </c:pt>
                <c:pt idx="2">
                  <c:v>Flush/pour flush to elsewhere</c:v>
                </c:pt>
                <c:pt idx="3">
                  <c:v>VIP/pit latrine with slab</c:v>
                </c:pt>
                <c:pt idx="4">
                  <c:v>Pit latrine without slab/open pit</c:v>
                </c:pt>
                <c:pt idx="5">
                  <c:v>Other</c:v>
                </c:pt>
              </c:strCache>
            </c:strRef>
          </c:cat>
          <c:val>
            <c:numRef>
              <c:f>'Q88'!$E$14:$E$19</c:f>
              <c:numCache>
                <c:formatCode>General</c:formatCode>
                <c:ptCount val="6"/>
                <c:pt idx="0">
                  <c:v>77.3</c:v>
                </c:pt>
                <c:pt idx="1">
                  <c:v>13.6</c:v>
                </c:pt>
                <c:pt idx="2">
                  <c:v>0</c:v>
                </c:pt>
                <c:pt idx="3">
                  <c:v>0</c:v>
                </c:pt>
                <c:pt idx="4">
                  <c:v>4.5</c:v>
                </c:pt>
                <c:pt idx="5">
                  <c:v>4.5</c:v>
                </c:pt>
              </c:numCache>
            </c:numRef>
          </c:val>
          <c:extLst>
            <c:ext xmlns:c16="http://schemas.microsoft.com/office/drawing/2014/chart" uri="{C3380CC4-5D6E-409C-BE32-E72D297353CC}">
              <c16:uniqueId val="{00000001-90EF-4951-9605-E45F472EAD53}"/>
            </c:ext>
          </c:extLst>
        </c:ser>
        <c:ser>
          <c:idx val="2"/>
          <c:order val="2"/>
          <c:tx>
            <c:strRef>
              <c:f>'Q88'!$F$13</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'Q88'!$C$14:$C$19</c:f>
              <c:strCache>
                <c:ptCount val="6"/>
                <c:pt idx="0">
                  <c:v>Pour Flush water sealed to offset pit or septic tank </c:v>
                </c:pt>
                <c:pt idx="1">
                  <c:v>Pour flush to pit</c:v>
                </c:pt>
                <c:pt idx="2">
                  <c:v>Flush/pour flush to elsewhere</c:v>
                </c:pt>
                <c:pt idx="3">
                  <c:v>VIP/pit latrine with slab</c:v>
                </c:pt>
                <c:pt idx="4">
                  <c:v>Pit latrine without slab/open pit</c:v>
                </c:pt>
                <c:pt idx="5">
                  <c:v>Other</c:v>
                </c:pt>
              </c:strCache>
            </c:strRef>
          </c:cat>
          <c:val>
            <c:numRef>
              <c:f>'Q88'!$F$14:$F$19</c:f>
              <c:numCache>
                <c:formatCode>General</c:formatCode>
                <c:ptCount val="6"/>
                <c:pt idx="0">
                  <c:v>82.4</c:v>
                </c:pt>
                <c:pt idx="1">
                  <c:v>4.4000000000000004</c:v>
                </c:pt>
                <c:pt idx="2">
                  <c:v>0</c:v>
                </c:pt>
                <c:pt idx="3">
                  <c:v>0</c:v>
                </c:pt>
                <c:pt idx="4">
                  <c:v>11.8</c:v>
                </c:pt>
                <c:pt idx="5">
                  <c:v>1.5</c:v>
                </c:pt>
              </c:numCache>
            </c:numRef>
          </c:val>
          <c:extLst>
            <c:ext xmlns:c16="http://schemas.microsoft.com/office/drawing/2014/chart" uri="{C3380CC4-5D6E-409C-BE32-E72D297353CC}">
              <c16:uniqueId val="{00000002-90EF-4951-9605-E45F472EAD53}"/>
            </c:ext>
          </c:extLst>
        </c:ser>
        <c:ser>
          <c:idx val="3"/>
          <c:order val="3"/>
          <c:tx>
            <c:strRef>
              <c:f>'Q88'!$G$13</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'Q88'!$C$14:$C$19</c:f>
              <c:strCache>
                <c:ptCount val="6"/>
                <c:pt idx="0">
                  <c:v>Pour Flush water sealed to offset pit or septic tank </c:v>
                </c:pt>
                <c:pt idx="1">
                  <c:v>Pour flush to pit</c:v>
                </c:pt>
                <c:pt idx="2">
                  <c:v>Flush/pour flush to elsewhere</c:v>
                </c:pt>
                <c:pt idx="3">
                  <c:v>VIP/pit latrine with slab</c:v>
                </c:pt>
                <c:pt idx="4">
                  <c:v>Pit latrine without slab/open pit</c:v>
                </c:pt>
                <c:pt idx="5">
                  <c:v>Other</c:v>
                </c:pt>
              </c:strCache>
            </c:strRef>
          </c:cat>
          <c:val>
            <c:numRef>
              <c:f>'Q88'!$G$14:$G$19</c:f>
              <c:numCache>
                <c:formatCode>General</c:formatCode>
                <c:ptCount val="6"/>
                <c:pt idx="0">
                  <c:v>77.400000000000006</c:v>
                </c:pt>
                <c:pt idx="1">
                  <c:v>12.9</c:v>
                </c:pt>
                <c:pt idx="2">
                  <c:v>0</c:v>
                </c:pt>
                <c:pt idx="3">
                  <c:v>0</c:v>
                </c:pt>
                <c:pt idx="4">
                  <c:v>6.5</c:v>
                </c:pt>
                <c:pt idx="5">
                  <c:v>0</c:v>
                </c:pt>
              </c:numCache>
            </c:numRef>
          </c:val>
          <c:extLst>
            <c:ext xmlns:c16="http://schemas.microsoft.com/office/drawing/2014/chart" uri="{C3380CC4-5D6E-409C-BE32-E72D297353CC}">
              <c16:uniqueId val="{00000003-90EF-4951-9605-E45F472EAD53}"/>
            </c:ext>
          </c:extLst>
        </c:ser>
        <c:ser>
          <c:idx val="4"/>
          <c:order val="4"/>
          <c:tx>
            <c:strRef>
              <c:f>'Q88'!$H$13</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'Q88'!$C$14:$C$19</c:f>
              <c:strCache>
                <c:ptCount val="6"/>
                <c:pt idx="0">
                  <c:v>Pour Flush water sealed to offset pit or septic tank </c:v>
                </c:pt>
                <c:pt idx="1">
                  <c:v>Pour flush to pit</c:v>
                </c:pt>
                <c:pt idx="2">
                  <c:v>Flush/pour flush to elsewhere</c:v>
                </c:pt>
                <c:pt idx="3">
                  <c:v>VIP/pit latrine with slab</c:v>
                </c:pt>
                <c:pt idx="4">
                  <c:v>Pit latrine without slab/open pit</c:v>
                </c:pt>
                <c:pt idx="5">
                  <c:v>Other</c:v>
                </c:pt>
              </c:strCache>
            </c:strRef>
          </c:cat>
          <c:val>
            <c:numRef>
              <c:f>'Q88'!$H$14:$H$19</c:f>
              <c:numCache>
                <c:formatCode>General</c:formatCode>
                <c:ptCount val="6"/>
                <c:pt idx="0">
                  <c:v>82.6</c:v>
                </c:pt>
                <c:pt idx="1">
                  <c:v>9.4</c:v>
                </c:pt>
                <c:pt idx="2">
                  <c:v>0.6</c:v>
                </c:pt>
                <c:pt idx="3">
                  <c:v>1.6</c:v>
                </c:pt>
                <c:pt idx="4">
                  <c:v>5.2</c:v>
                </c:pt>
                <c:pt idx="5">
                  <c:v>0.6</c:v>
                </c:pt>
              </c:numCache>
            </c:numRef>
          </c:val>
          <c:extLst>
            <c:ext xmlns:c16="http://schemas.microsoft.com/office/drawing/2014/chart" uri="{C3380CC4-5D6E-409C-BE32-E72D297353CC}">
              <c16:uniqueId val="{00000004-90EF-4951-9605-E45F472EAD53}"/>
            </c:ext>
          </c:extLst>
        </c:ser>
        <c:dLbls>
          <c:dLblPos val="outEnd"/>
          <c:showLegendKey val="0"/>
          <c:showVal val="1"/>
          <c:showCatName val="0"/>
          <c:showSerName val="0"/>
          <c:showPercent val="0"/>
          <c:showBubbleSize val="0"/>
        </c:dLbls>
        <c:gapWidth val="219"/>
        <c:overlap val="-27"/>
        <c:axId val="309876048"/>
        <c:axId val="309876592"/>
      </c:barChart>
      <c:catAx>
        <c:axId val="3098760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Type of toilet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6592"/>
        <c:crosses val="autoZero"/>
        <c:auto val="1"/>
        <c:lblAlgn val="ctr"/>
        <c:lblOffset val="100"/>
        <c:noMultiLvlLbl val="0"/>
      </c:catAx>
      <c:valAx>
        <c:axId val="30987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'Q89'!$E$12</c:f>
              <c:strCache>
                <c:ptCount val="1"/>
                <c:pt idx="0">
                  <c:v>Maliana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'Q89'!$D$13:$D$16</c:f>
              <c:strCache>
                <c:ptCount val="4"/>
                <c:pt idx="0">
                  <c:v>Stones or soil</c:v>
                </c:pt>
                <c:pt idx="1">
                  <c:v>Cement</c:v>
                </c:pt>
                <c:pt idx="2">
                  <c:v>Ceramic</c:v>
                </c:pt>
                <c:pt idx="3">
                  <c:v>Other</c:v>
                </c:pt>
              </c:strCache>
            </c:strRef>
          </c:cat>
          <c:val>
            <c:numRef>
              <c:f>'Q89'!$E$13:$E$16</c:f>
              <c:numCache>
                <c:formatCode>General</c:formatCode>
                <c:ptCount val="4"/>
                <c:pt idx="0">
                  <c:v>13.9</c:v>
                </c:pt>
                <c:pt idx="1">
                  <c:v>76.599999999999994</c:v>
                </c:pt>
                <c:pt idx="2">
                  <c:v>7.6</c:v>
                </c:pt>
                <c:pt idx="3">
                  <c:v>1.9</c:v>
                </c:pt>
              </c:numCache>
            </c:numRef>
          </c:val>
          <c:extLst>
            <c:ext xmlns:c16="http://schemas.microsoft.com/office/drawing/2014/chart" uri="{C3380CC4-5D6E-409C-BE32-E72D297353CC}">
              <c16:uniqueId val="{00000000-5B91-4485-B389-89819DCA75EA}"/>
            </c:ext>
          </c:extLst>
        </c:ser>
        <c:ser>
          <c:idx val="1"/>
          <c:order val="1"/>
          <c:tx>
            <c:strRef>
              <c:f>'Q89'!$F$12</c:f>
              <c:strCache>
                <c:ptCount val="1"/>
                <c:pt idx="0">
                  <c:v>Cailaco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'Q89'!$D$13:$D$16</c:f>
              <c:strCache>
                <c:ptCount val="4"/>
                <c:pt idx="0">
                  <c:v>Stones or soil</c:v>
                </c:pt>
                <c:pt idx="1">
                  <c:v>Cement</c:v>
                </c:pt>
                <c:pt idx="2">
                  <c:v>Ceramic</c:v>
                </c:pt>
                <c:pt idx="3">
                  <c:v>Other</c:v>
                </c:pt>
              </c:strCache>
            </c:strRef>
          </c:cat>
          <c:val>
            <c:numRef>
              <c:f>'Q89'!$F$13:$F$16</c:f>
              <c:numCache>
                <c:formatCode>General</c:formatCode>
                <c:ptCount val="4"/>
                <c:pt idx="0">
                  <c:v>18.2</c:v>
                </c:pt>
                <c:pt idx="1">
                  <c:v>77.3</c:v>
                </c:pt>
                <c:pt idx="2">
                  <c:v>0</c:v>
                </c:pt>
                <c:pt idx="3">
                  <c:v>4.5</c:v>
                </c:pt>
              </c:numCache>
            </c:numRef>
          </c:val>
          <c:extLst>
            <c:ext xmlns:c16="http://schemas.microsoft.com/office/drawing/2014/chart" uri="{C3380CC4-5D6E-409C-BE32-E72D297353CC}">
              <c16:uniqueId val="{00000001-5B91-4485-B389-89819DCA75EA}"/>
            </c:ext>
          </c:extLst>
        </c:ser>
        <c:ser>
          <c:idx val="2"/>
          <c:order val="2"/>
          <c:tx>
            <c:strRef>
              <c:f>'Q89'!$G$12</c:f>
              <c:strCache>
                <c:ptCount val="1"/>
                <c:pt idx="0">
                  <c:v>Atabae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'Q89'!$D$13:$D$16</c:f>
              <c:strCache>
                <c:ptCount val="4"/>
                <c:pt idx="0">
                  <c:v>Stones or soil</c:v>
                </c:pt>
                <c:pt idx="1">
                  <c:v>Cement</c:v>
                </c:pt>
                <c:pt idx="2">
                  <c:v>Ceramic</c:v>
                </c:pt>
                <c:pt idx="3">
                  <c:v>Other</c:v>
                </c:pt>
              </c:strCache>
            </c:strRef>
          </c:cat>
          <c:val>
            <c:numRef>
              <c:f>'Q89'!$G$13:$G$16</c:f>
              <c:numCache>
                <c:formatCode>General</c:formatCode>
                <c:ptCount val="4"/>
                <c:pt idx="0">
                  <c:v>19.100000000000001</c:v>
                </c:pt>
                <c:pt idx="1">
                  <c:v>70.599999999999994</c:v>
                </c:pt>
                <c:pt idx="2">
                  <c:v>7.4</c:v>
                </c:pt>
                <c:pt idx="3">
                  <c:v>2.9</c:v>
                </c:pt>
              </c:numCache>
            </c:numRef>
          </c:val>
          <c:extLst>
            <c:ext xmlns:c16="http://schemas.microsoft.com/office/drawing/2014/chart" uri="{C3380CC4-5D6E-409C-BE32-E72D297353CC}">
              <c16:uniqueId val="{00000002-5B91-4485-B389-89819DCA75EA}"/>
            </c:ext>
          </c:extLst>
        </c:ser>
        <c:ser>
          <c:idx val="3"/>
          <c:order val="3"/>
          <c:tx>
            <c:strRef>
              <c:f>'Q89'!$H$12</c:f>
              <c:strCache>
                <c:ptCount val="1"/>
                <c:pt idx="0">
                  <c:v>Balibo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'Q89'!$D$13:$D$16</c:f>
              <c:strCache>
                <c:ptCount val="4"/>
                <c:pt idx="0">
                  <c:v>Stones or soil</c:v>
                </c:pt>
                <c:pt idx="1">
                  <c:v>Cement</c:v>
                </c:pt>
                <c:pt idx="2">
                  <c:v>Ceramic</c:v>
                </c:pt>
                <c:pt idx="3">
                  <c:v>Other</c:v>
                </c:pt>
              </c:strCache>
            </c:strRef>
          </c:cat>
          <c:val>
            <c:numRef>
              <c:f>'Q89'!$H$13:$H$16</c:f>
              <c:numCache>
                <c:formatCode>General</c:formatCode>
                <c:ptCount val="4"/>
                <c:pt idx="0">
                  <c:v>27.4</c:v>
                </c:pt>
                <c:pt idx="1">
                  <c:v>69.400000000000006</c:v>
                </c:pt>
                <c:pt idx="2">
                  <c:v>3.2</c:v>
                </c:pt>
                <c:pt idx="3">
                  <c:v>0</c:v>
                </c:pt>
              </c:numCache>
            </c:numRef>
          </c:val>
          <c:extLst>
            <c:ext xmlns:c16="http://schemas.microsoft.com/office/drawing/2014/chart" uri="{C3380CC4-5D6E-409C-BE32-E72D297353CC}">
              <c16:uniqueId val="{00000003-5B91-4485-B389-89819DCA75EA}"/>
            </c:ext>
          </c:extLst>
        </c:ser>
        <c:ser>
          <c:idx val="4"/>
          <c:order val="4"/>
          <c:tx>
            <c:strRef>
              <c:f>'Q89'!$I$12</c:f>
              <c:strCache>
                <c:ptCount val="1"/>
                <c:pt idx="0">
                  <c:v>Total</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'Q89'!$D$13:$D$16</c:f>
              <c:strCache>
                <c:ptCount val="4"/>
                <c:pt idx="0">
                  <c:v>Stones or soil</c:v>
                </c:pt>
                <c:pt idx="1">
                  <c:v>Cement</c:v>
                </c:pt>
                <c:pt idx="2">
                  <c:v>Ceramic</c:v>
                </c:pt>
                <c:pt idx="3">
                  <c:v>Other</c:v>
                </c:pt>
              </c:strCache>
            </c:strRef>
          </c:cat>
          <c:val>
            <c:numRef>
              <c:f>'Q89'!$I$13:$I$16</c:f>
              <c:numCache>
                <c:formatCode>General</c:formatCode>
                <c:ptCount val="4"/>
                <c:pt idx="0">
                  <c:v>18.100000000000001</c:v>
                </c:pt>
                <c:pt idx="1">
                  <c:v>73.900000000000006</c:v>
                </c:pt>
                <c:pt idx="2">
                  <c:v>6.1</c:v>
                </c:pt>
                <c:pt idx="3">
                  <c:v>1.9</c:v>
                </c:pt>
              </c:numCache>
            </c:numRef>
          </c:val>
          <c:extLst>
            <c:ext xmlns:c16="http://schemas.microsoft.com/office/drawing/2014/chart" uri="{C3380CC4-5D6E-409C-BE32-E72D297353CC}">
              <c16:uniqueId val="{00000004-5B91-4485-B389-89819DCA75EA}"/>
            </c:ext>
          </c:extLst>
        </c:ser>
        <c:dLbls>
          <c:dLblPos val="outEnd"/>
          <c:showLegendKey val="0"/>
          <c:showVal val="1"/>
          <c:showCatName val="0"/>
          <c:showSerName val="0"/>
          <c:showPercent val="0"/>
          <c:showBubbleSize val="0"/>
        </c:dLbls>
        <c:gapWidth val="219"/>
        <c:overlap val="-27"/>
        <c:axId val="309878768"/>
        <c:axId val="309879856"/>
      </c:barChart>
      <c:catAx>
        <c:axId val="3098787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Type of Floor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9856"/>
        <c:crosses val="autoZero"/>
        <c:auto val="1"/>
        <c:lblAlgn val="ctr"/>
        <c:lblOffset val="100"/>
        <c:noMultiLvlLbl val="0"/>
      </c:catAx>
      <c:valAx>
        <c:axId val="309879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layout>
            <c:manualLayout>
              <c:xMode val="edge"/>
              <c:yMode val="edge"/>
              <c:x val="1.61616161616162E-2"/>
              <c:y val="0.2781774009065279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'Q90'!$G$41</c:f>
              <c:strCache>
                <c:ptCount val="1"/>
                <c:pt idx="0">
                  <c:v>Maliana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'Q90'!$F$42:$F$46</c:f>
              <c:strCache>
                <c:ptCount val="5"/>
                <c:pt idx="0">
                  <c:v>Squat pan ceramic or cement</c:v>
                </c:pt>
                <c:pt idx="1">
                  <c:v>Squat pan plastic</c:v>
                </c:pt>
                <c:pt idx="2">
                  <c:v>Ceramic pour flush sitting bowl</c:v>
                </c:pt>
                <c:pt idx="3">
                  <c:v>Other</c:v>
                </c:pt>
                <c:pt idx="4">
                  <c:v>Self-made by household</c:v>
                </c:pt>
              </c:strCache>
            </c:strRef>
          </c:cat>
          <c:val>
            <c:numRef>
              <c:f>'Q90'!$G$42:$G$46</c:f>
              <c:numCache>
                <c:formatCode>General</c:formatCode>
                <c:ptCount val="5"/>
                <c:pt idx="0">
                  <c:v>58.2</c:v>
                </c:pt>
                <c:pt idx="1">
                  <c:v>24.7</c:v>
                </c:pt>
                <c:pt idx="2">
                  <c:v>2.5</c:v>
                </c:pt>
                <c:pt idx="3">
                  <c:v>3.8</c:v>
                </c:pt>
                <c:pt idx="4">
                  <c:v>10.8</c:v>
                </c:pt>
              </c:numCache>
            </c:numRef>
          </c:val>
          <c:extLst>
            <c:ext xmlns:c16="http://schemas.microsoft.com/office/drawing/2014/chart" uri="{C3380CC4-5D6E-409C-BE32-E72D297353CC}">
              <c16:uniqueId val="{00000000-4928-444C-8A49-1DCA5937D44B}"/>
            </c:ext>
          </c:extLst>
        </c:ser>
        <c:ser>
          <c:idx val="1"/>
          <c:order val="1"/>
          <c:tx>
            <c:strRef>
              <c:f>'Q90'!$H$41</c:f>
              <c:strCache>
                <c:ptCount val="1"/>
                <c:pt idx="0">
                  <c:v>Cailaco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'Q90'!$F$42:$F$46</c:f>
              <c:strCache>
                <c:ptCount val="5"/>
                <c:pt idx="0">
                  <c:v>Squat pan ceramic or cement</c:v>
                </c:pt>
                <c:pt idx="1">
                  <c:v>Squat pan plastic</c:v>
                </c:pt>
                <c:pt idx="2">
                  <c:v>Ceramic pour flush sitting bowl</c:v>
                </c:pt>
                <c:pt idx="3">
                  <c:v>Other</c:v>
                </c:pt>
                <c:pt idx="4">
                  <c:v>Self-made by household</c:v>
                </c:pt>
              </c:strCache>
            </c:strRef>
          </c:cat>
          <c:val>
            <c:numRef>
              <c:f>'Q90'!$H$42:$H$46</c:f>
              <c:numCache>
                <c:formatCode>General</c:formatCode>
                <c:ptCount val="5"/>
                <c:pt idx="0">
                  <c:v>54.6</c:v>
                </c:pt>
                <c:pt idx="1">
                  <c:v>22.7</c:v>
                </c:pt>
                <c:pt idx="2">
                  <c:v>4.5</c:v>
                </c:pt>
                <c:pt idx="3">
                  <c:v>13.6</c:v>
                </c:pt>
                <c:pt idx="4">
                  <c:v>4.5</c:v>
                </c:pt>
              </c:numCache>
            </c:numRef>
          </c:val>
          <c:extLst>
            <c:ext xmlns:c16="http://schemas.microsoft.com/office/drawing/2014/chart" uri="{C3380CC4-5D6E-409C-BE32-E72D297353CC}">
              <c16:uniqueId val="{00000001-4928-444C-8A49-1DCA5937D44B}"/>
            </c:ext>
          </c:extLst>
        </c:ser>
        <c:ser>
          <c:idx val="2"/>
          <c:order val="2"/>
          <c:tx>
            <c:strRef>
              <c:f>'Q90'!$I$41</c:f>
              <c:strCache>
                <c:ptCount val="1"/>
                <c:pt idx="0">
                  <c:v>Atabae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'Q90'!$F$42:$F$46</c:f>
              <c:strCache>
                <c:ptCount val="5"/>
                <c:pt idx="0">
                  <c:v>Squat pan ceramic or cement</c:v>
                </c:pt>
                <c:pt idx="1">
                  <c:v>Squat pan plastic</c:v>
                </c:pt>
                <c:pt idx="2">
                  <c:v>Ceramic pour flush sitting bowl</c:v>
                </c:pt>
                <c:pt idx="3">
                  <c:v>Other</c:v>
                </c:pt>
                <c:pt idx="4">
                  <c:v>Self-made by household</c:v>
                </c:pt>
              </c:strCache>
            </c:strRef>
          </c:cat>
          <c:val>
            <c:numRef>
              <c:f>'Q90'!$I$42:$I$46</c:f>
              <c:numCache>
                <c:formatCode>General</c:formatCode>
                <c:ptCount val="5"/>
                <c:pt idx="0">
                  <c:v>39.799999999999997</c:v>
                </c:pt>
                <c:pt idx="1">
                  <c:v>38.200000000000003</c:v>
                </c:pt>
                <c:pt idx="2">
                  <c:v>0</c:v>
                </c:pt>
                <c:pt idx="3">
                  <c:v>17.600000000000001</c:v>
                </c:pt>
                <c:pt idx="4">
                  <c:v>4.4000000000000004</c:v>
                </c:pt>
              </c:numCache>
            </c:numRef>
          </c:val>
          <c:extLst>
            <c:ext xmlns:c16="http://schemas.microsoft.com/office/drawing/2014/chart" uri="{C3380CC4-5D6E-409C-BE32-E72D297353CC}">
              <c16:uniqueId val="{00000002-4928-444C-8A49-1DCA5937D44B}"/>
            </c:ext>
          </c:extLst>
        </c:ser>
        <c:ser>
          <c:idx val="3"/>
          <c:order val="3"/>
          <c:tx>
            <c:strRef>
              <c:f>'Q90'!$J$41</c:f>
              <c:strCache>
                <c:ptCount val="1"/>
                <c:pt idx="0">
                  <c:v>Balibo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'Q90'!$F$42:$F$46</c:f>
              <c:strCache>
                <c:ptCount val="5"/>
                <c:pt idx="0">
                  <c:v>Squat pan ceramic or cement</c:v>
                </c:pt>
                <c:pt idx="1">
                  <c:v>Squat pan plastic</c:v>
                </c:pt>
                <c:pt idx="2">
                  <c:v>Ceramic pour flush sitting bowl</c:v>
                </c:pt>
                <c:pt idx="3">
                  <c:v>Other</c:v>
                </c:pt>
                <c:pt idx="4">
                  <c:v>Self-made by household</c:v>
                </c:pt>
              </c:strCache>
            </c:strRef>
          </c:cat>
          <c:val>
            <c:numRef>
              <c:f>'Q90'!$J$42:$J$46</c:f>
              <c:numCache>
                <c:formatCode>General</c:formatCode>
                <c:ptCount val="5"/>
                <c:pt idx="0">
                  <c:v>46.8</c:v>
                </c:pt>
                <c:pt idx="1">
                  <c:v>19.399999999999999</c:v>
                </c:pt>
                <c:pt idx="2">
                  <c:v>0</c:v>
                </c:pt>
                <c:pt idx="3">
                  <c:v>24.2</c:v>
                </c:pt>
                <c:pt idx="4">
                  <c:v>9.7000000000000011</c:v>
                </c:pt>
              </c:numCache>
            </c:numRef>
          </c:val>
          <c:extLst>
            <c:ext xmlns:c16="http://schemas.microsoft.com/office/drawing/2014/chart" uri="{C3380CC4-5D6E-409C-BE32-E72D297353CC}">
              <c16:uniqueId val="{00000003-4928-444C-8A49-1DCA5937D44B}"/>
            </c:ext>
          </c:extLst>
        </c:ser>
        <c:ser>
          <c:idx val="4"/>
          <c:order val="4"/>
          <c:tx>
            <c:strRef>
              <c:f>'Q90'!$K$41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'Q90'!$F$42:$F$46</c:f>
              <c:strCache>
                <c:ptCount val="5"/>
                <c:pt idx="0">
                  <c:v>Squat pan ceramic or cement</c:v>
                </c:pt>
                <c:pt idx="1">
                  <c:v>Squat pan plastic</c:v>
                </c:pt>
                <c:pt idx="2">
                  <c:v>Ceramic pour flush sitting bowl</c:v>
                </c:pt>
                <c:pt idx="3">
                  <c:v>Other</c:v>
                </c:pt>
                <c:pt idx="4">
                  <c:v>Self-made by household</c:v>
                </c:pt>
              </c:strCache>
            </c:strRef>
          </c:cat>
          <c:val>
            <c:numRef>
              <c:f>'Q90'!$K$42:$K$46</c:f>
              <c:numCache>
                <c:formatCode>General</c:formatCode>
                <c:ptCount val="5"/>
                <c:pt idx="0">
                  <c:v>51.6</c:v>
                </c:pt>
                <c:pt idx="1">
                  <c:v>26.5</c:v>
                </c:pt>
                <c:pt idx="2">
                  <c:v>1.6</c:v>
                </c:pt>
                <c:pt idx="3">
                  <c:v>11.6</c:v>
                </c:pt>
                <c:pt idx="4">
                  <c:v>8.7000000000000011</c:v>
                </c:pt>
              </c:numCache>
            </c:numRef>
          </c:val>
          <c:extLst>
            <c:ext xmlns:c16="http://schemas.microsoft.com/office/drawing/2014/chart" uri="{C3380CC4-5D6E-409C-BE32-E72D297353CC}">
              <c16:uniqueId val="{00000004-4928-444C-8A49-1DCA5937D44B}"/>
            </c:ext>
          </c:extLst>
        </c:ser>
        <c:dLbls>
          <c:dLblPos val="outEnd"/>
          <c:showLegendKey val="0"/>
          <c:showVal val="1"/>
          <c:showCatName val="0"/>
          <c:showSerName val="0"/>
          <c:showPercent val="0"/>
          <c:showBubbleSize val="0"/>
        </c:dLbls>
        <c:gapWidth val="219"/>
        <c:overlap val="-27"/>
        <c:axId val="375244304"/>
        <c:axId val="375243216"/>
      </c:barChart>
      <c:catAx>
        <c:axId val="3752443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Type of toilet pan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43216"/>
        <c:crosses val="autoZero"/>
        <c:auto val="1"/>
        <c:lblAlgn val="ctr"/>
        <c:lblOffset val="100"/>
        <c:noMultiLvlLbl val="0"/>
      </c:catAx>
      <c:valAx>
        <c:axId val="37524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4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'Q91'!$E$17</c:f>
              <c:strCache>
                <c:ptCount val="1"/>
                <c:pt idx="0">
                  <c:v>Maliana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'Q91'!$D$18:$D$25</c:f>
              <c:strCache>
                <c:ptCount val="8"/>
                <c:pt idx="0">
                  <c:v>Concrete blocks</c:v>
                </c:pt>
                <c:pt idx="1">
                  <c:v>Brick</c:v>
                </c:pt>
                <c:pt idx="2">
                  <c:v>Corrugated zinc sheets</c:v>
                </c:pt>
                <c:pt idx="3">
                  <c:v>Grass/palm leaves</c:v>
                </c:pt>
                <c:pt idx="4">
                  <c:v>Wood/bebak</c:v>
                </c:pt>
                <c:pt idx="5">
                  <c:v>Plastic sheeting/terpal</c:v>
                </c:pt>
                <c:pt idx="6">
                  <c:v>No wall</c:v>
                </c:pt>
                <c:pt idx="7">
                  <c:v>Other</c:v>
                </c:pt>
              </c:strCache>
            </c:strRef>
          </c:cat>
          <c:val>
            <c:numRef>
              <c:f>'Q91'!$E$18:$E$25</c:f>
              <c:numCache>
                <c:formatCode>General</c:formatCode>
                <c:ptCount val="8"/>
                <c:pt idx="0">
                  <c:v>35.799999999999997</c:v>
                </c:pt>
                <c:pt idx="1">
                  <c:v>10.7</c:v>
                </c:pt>
                <c:pt idx="2">
                  <c:v>42.1</c:v>
                </c:pt>
                <c:pt idx="3">
                  <c:v>0</c:v>
                </c:pt>
                <c:pt idx="4">
                  <c:v>3.8</c:v>
                </c:pt>
                <c:pt idx="5">
                  <c:v>6.3</c:v>
                </c:pt>
                <c:pt idx="6">
                  <c:v>0</c:v>
                </c:pt>
                <c:pt idx="7">
                  <c:v>1.3</c:v>
                </c:pt>
              </c:numCache>
            </c:numRef>
          </c:val>
          <c:extLst>
            <c:ext xmlns:c16="http://schemas.microsoft.com/office/drawing/2014/chart" uri="{C3380CC4-5D6E-409C-BE32-E72D297353CC}">
              <c16:uniqueId val="{00000000-E467-4204-87DC-6434B919913C}"/>
            </c:ext>
          </c:extLst>
        </c:ser>
        <c:ser>
          <c:idx val="1"/>
          <c:order val="1"/>
          <c:tx>
            <c:strRef>
              <c:f>'Q91'!$F$17</c:f>
              <c:strCache>
                <c:ptCount val="1"/>
                <c:pt idx="0">
                  <c:v>Cailaco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'Q91'!$D$18:$D$25</c:f>
              <c:strCache>
                <c:ptCount val="8"/>
                <c:pt idx="0">
                  <c:v>Concrete blocks</c:v>
                </c:pt>
                <c:pt idx="1">
                  <c:v>Brick</c:v>
                </c:pt>
                <c:pt idx="2">
                  <c:v>Corrugated zinc sheets</c:v>
                </c:pt>
                <c:pt idx="3">
                  <c:v>Grass/palm leaves</c:v>
                </c:pt>
                <c:pt idx="4">
                  <c:v>Wood/bebak</c:v>
                </c:pt>
                <c:pt idx="5">
                  <c:v>Plastic sheeting/terpal</c:v>
                </c:pt>
                <c:pt idx="6">
                  <c:v>No wall</c:v>
                </c:pt>
                <c:pt idx="7">
                  <c:v>Other</c:v>
                </c:pt>
              </c:strCache>
            </c:strRef>
          </c:cat>
          <c:val>
            <c:numRef>
              <c:f>'Q91'!$F$18:$F$25</c:f>
              <c:numCache>
                <c:formatCode>General</c:formatCode>
                <c:ptCount val="8"/>
                <c:pt idx="0">
                  <c:v>40.9</c:v>
                </c:pt>
                <c:pt idx="1">
                  <c:v>0</c:v>
                </c:pt>
                <c:pt idx="2">
                  <c:v>18.2</c:v>
                </c:pt>
                <c:pt idx="3">
                  <c:v>4.5</c:v>
                </c:pt>
                <c:pt idx="4">
                  <c:v>27.3</c:v>
                </c:pt>
                <c:pt idx="5">
                  <c:v>0</c:v>
                </c:pt>
                <c:pt idx="6">
                  <c:v>0</c:v>
                </c:pt>
                <c:pt idx="7">
                  <c:v>9.1</c:v>
                </c:pt>
              </c:numCache>
            </c:numRef>
          </c:val>
          <c:extLst>
            <c:ext xmlns:c16="http://schemas.microsoft.com/office/drawing/2014/chart" uri="{C3380CC4-5D6E-409C-BE32-E72D297353CC}">
              <c16:uniqueId val="{00000001-E467-4204-87DC-6434B919913C}"/>
            </c:ext>
          </c:extLst>
        </c:ser>
        <c:ser>
          <c:idx val="2"/>
          <c:order val="2"/>
          <c:tx>
            <c:strRef>
              <c:f>'Q91'!$G$17</c:f>
              <c:strCache>
                <c:ptCount val="1"/>
                <c:pt idx="0">
                  <c:v>Atabae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'Q91'!$D$18:$D$25</c:f>
              <c:strCache>
                <c:ptCount val="8"/>
                <c:pt idx="0">
                  <c:v>Concrete blocks</c:v>
                </c:pt>
                <c:pt idx="1">
                  <c:v>Brick</c:v>
                </c:pt>
                <c:pt idx="2">
                  <c:v>Corrugated zinc sheets</c:v>
                </c:pt>
                <c:pt idx="3">
                  <c:v>Grass/palm leaves</c:v>
                </c:pt>
                <c:pt idx="4">
                  <c:v>Wood/bebak</c:v>
                </c:pt>
                <c:pt idx="5">
                  <c:v>Plastic sheeting/terpal</c:v>
                </c:pt>
                <c:pt idx="6">
                  <c:v>No wall</c:v>
                </c:pt>
                <c:pt idx="7">
                  <c:v>Other</c:v>
                </c:pt>
              </c:strCache>
            </c:strRef>
          </c:cat>
          <c:val>
            <c:numRef>
              <c:f>'Q91'!$G$18:$G$25</c:f>
              <c:numCache>
                <c:formatCode>General</c:formatCode>
                <c:ptCount val="8"/>
                <c:pt idx="0">
                  <c:v>33.799999999999997</c:v>
                </c:pt>
                <c:pt idx="1">
                  <c:v>0</c:v>
                </c:pt>
                <c:pt idx="2">
                  <c:v>10.3</c:v>
                </c:pt>
                <c:pt idx="3">
                  <c:v>11.8</c:v>
                </c:pt>
                <c:pt idx="4">
                  <c:v>44.1</c:v>
                </c:pt>
                <c:pt idx="5">
                  <c:v>0</c:v>
                </c:pt>
                <c:pt idx="6">
                  <c:v>0</c:v>
                </c:pt>
                <c:pt idx="7">
                  <c:v>0</c:v>
                </c:pt>
              </c:numCache>
            </c:numRef>
          </c:val>
          <c:extLst>
            <c:ext xmlns:c16="http://schemas.microsoft.com/office/drawing/2014/chart" uri="{C3380CC4-5D6E-409C-BE32-E72D297353CC}">
              <c16:uniqueId val="{00000002-E467-4204-87DC-6434B919913C}"/>
            </c:ext>
          </c:extLst>
        </c:ser>
        <c:ser>
          <c:idx val="3"/>
          <c:order val="3"/>
          <c:tx>
            <c:strRef>
              <c:f>'Q91'!$H$17</c:f>
              <c:strCache>
                <c:ptCount val="1"/>
                <c:pt idx="0">
                  <c:v>Balibo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'Q91'!$D$18:$D$25</c:f>
              <c:strCache>
                <c:ptCount val="8"/>
                <c:pt idx="0">
                  <c:v>Concrete blocks</c:v>
                </c:pt>
                <c:pt idx="1">
                  <c:v>Brick</c:v>
                </c:pt>
                <c:pt idx="2">
                  <c:v>Corrugated zinc sheets</c:v>
                </c:pt>
                <c:pt idx="3">
                  <c:v>Grass/palm leaves</c:v>
                </c:pt>
                <c:pt idx="4">
                  <c:v>Wood/bebak</c:v>
                </c:pt>
                <c:pt idx="5">
                  <c:v>Plastic sheeting/terpal</c:v>
                </c:pt>
                <c:pt idx="6">
                  <c:v>No wall</c:v>
                </c:pt>
                <c:pt idx="7">
                  <c:v>Other</c:v>
                </c:pt>
              </c:strCache>
            </c:strRef>
          </c:cat>
          <c:val>
            <c:numRef>
              <c:f>'Q91'!$H$18:$H$25</c:f>
              <c:numCache>
                <c:formatCode>General</c:formatCode>
                <c:ptCount val="8"/>
                <c:pt idx="0">
                  <c:v>25.8</c:v>
                </c:pt>
                <c:pt idx="1">
                  <c:v>0</c:v>
                </c:pt>
                <c:pt idx="2">
                  <c:v>14.5</c:v>
                </c:pt>
                <c:pt idx="3">
                  <c:v>4.8</c:v>
                </c:pt>
                <c:pt idx="4">
                  <c:v>30.6</c:v>
                </c:pt>
                <c:pt idx="5">
                  <c:v>12.9</c:v>
                </c:pt>
                <c:pt idx="6">
                  <c:v>8.1</c:v>
                </c:pt>
                <c:pt idx="7">
                  <c:v>3.2</c:v>
                </c:pt>
              </c:numCache>
            </c:numRef>
          </c:val>
          <c:extLst>
            <c:ext xmlns:c16="http://schemas.microsoft.com/office/drawing/2014/chart" uri="{C3380CC4-5D6E-409C-BE32-E72D297353CC}">
              <c16:uniqueId val="{00000003-E467-4204-87DC-6434B919913C}"/>
            </c:ext>
          </c:extLst>
        </c:ser>
        <c:ser>
          <c:idx val="4"/>
          <c:order val="4"/>
          <c:tx>
            <c:strRef>
              <c:f>'Q91'!$I$17</c:f>
              <c:strCache>
                <c:ptCount val="1"/>
                <c:pt idx="0">
                  <c:v>Total</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'Q91'!$D$18:$D$25</c:f>
              <c:strCache>
                <c:ptCount val="8"/>
                <c:pt idx="0">
                  <c:v>Concrete blocks</c:v>
                </c:pt>
                <c:pt idx="1">
                  <c:v>Brick</c:v>
                </c:pt>
                <c:pt idx="2">
                  <c:v>Corrugated zinc sheets</c:v>
                </c:pt>
                <c:pt idx="3">
                  <c:v>Grass/palm leaves</c:v>
                </c:pt>
                <c:pt idx="4">
                  <c:v>Wood/bebak</c:v>
                </c:pt>
                <c:pt idx="5">
                  <c:v>Plastic sheeting/terpal</c:v>
                </c:pt>
                <c:pt idx="6">
                  <c:v>No wall</c:v>
                </c:pt>
                <c:pt idx="7">
                  <c:v>Other</c:v>
                </c:pt>
              </c:strCache>
            </c:strRef>
          </c:cat>
          <c:val>
            <c:numRef>
              <c:f>'Q91'!$I$18:$I$25</c:f>
              <c:numCache>
                <c:formatCode>General</c:formatCode>
                <c:ptCount val="8"/>
                <c:pt idx="0">
                  <c:v>33.799999999999997</c:v>
                </c:pt>
                <c:pt idx="1">
                  <c:v>5.5</c:v>
                </c:pt>
                <c:pt idx="2">
                  <c:v>28</c:v>
                </c:pt>
                <c:pt idx="3">
                  <c:v>3.9</c:v>
                </c:pt>
                <c:pt idx="4">
                  <c:v>19.600000000000001</c:v>
                </c:pt>
                <c:pt idx="5">
                  <c:v>5.8</c:v>
                </c:pt>
                <c:pt idx="6">
                  <c:v>1.6</c:v>
                </c:pt>
                <c:pt idx="7">
                  <c:v>1.9</c:v>
                </c:pt>
              </c:numCache>
            </c:numRef>
          </c:val>
          <c:extLst>
            <c:ext xmlns:c16="http://schemas.microsoft.com/office/drawing/2014/chart" uri="{C3380CC4-5D6E-409C-BE32-E72D297353CC}">
              <c16:uniqueId val="{00000004-E467-4204-87DC-6434B919913C}"/>
            </c:ext>
          </c:extLst>
        </c:ser>
        <c:dLbls>
          <c:dLblPos val="outEnd"/>
          <c:showLegendKey val="0"/>
          <c:showVal val="1"/>
          <c:showCatName val="0"/>
          <c:showSerName val="0"/>
          <c:showPercent val="0"/>
          <c:showBubbleSize val="0"/>
        </c:dLbls>
        <c:gapWidth val="219"/>
        <c:overlap val="-27"/>
        <c:axId val="375231248"/>
        <c:axId val="375243760"/>
      </c:barChart>
      <c:catAx>
        <c:axId val="3752312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Type of toilet wall</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75243760"/>
        <c:crosses val="autoZero"/>
        <c:auto val="1"/>
        <c:lblAlgn val="ctr"/>
        <c:lblOffset val="100"/>
        <c:noMultiLvlLbl val="0"/>
      </c:catAx>
      <c:valAx>
        <c:axId val="37524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52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withinLinear" id="18">
  <a:schemeClr val="accent5"/>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8">
  <a:schemeClr val="accent5"/>
</cs:colorStyle>
</file>

<file path=word/charts/colors4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F1DB4F-4F6D-43D8-B39E-28D8A61DB5BD}"/>
</file>

<file path=customXml/itemProps2.xml><?xml version="1.0" encoding="utf-8"?>
<ds:datastoreItem xmlns:ds="http://schemas.openxmlformats.org/officeDocument/2006/customXml" ds:itemID="{C5032DB8-8532-4D07-848E-AD17FABCB0EF}"/>
</file>

<file path=customXml/itemProps3.xml><?xml version="1.0" encoding="utf-8"?>
<ds:datastoreItem xmlns:ds="http://schemas.openxmlformats.org/officeDocument/2006/customXml" ds:itemID="{39697547-EADF-4A06-9E0A-B6C5743AA47E}"/>
</file>

<file path=customXml/itemProps4.xml><?xml version="1.0" encoding="utf-8"?>
<ds:datastoreItem xmlns:ds="http://schemas.openxmlformats.org/officeDocument/2006/customXml" ds:itemID="{4760BEFC-D876-4CFB-A9B0-AC3CC8C59B6E}"/>
</file>

<file path=docProps/app.xml><?xml version="1.0" encoding="utf-8"?>
<Properties xmlns="http://schemas.openxmlformats.org/officeDocument/2006/extended-properties" xmlns:vt="http://schemas.openxmlformats.org/officeDocument/2006/docPropsVTypes">
  <Template>Normal.dotm</Template>
  <TotalTime>0</TotalTime>
  <Pages>202</Pages>
  <Words>51716</Words>
  <Characters>294782</Characters>
  <Application>Microsoft Office Word</Application>
  <DocSecurity>0</DocSecurity>
  <Lines>2456</Lines>
  <Paragraphs>691</Paragraphs>
  <ScaleCrop>false</ScaleCrop>
  <Company/>
  <LinksUpToDate>false</LinksUpToDate>
  <CharactersWithSpaces>345807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2018-04-26T05:12:00Z</dcterms:created>
  <dcterms:modified xsi:type="dcterms:W3CDTF">2018-04-26T05:12:00Z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22ef01d2-6c58-462a-8d9d-06ed1f949b87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1163800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