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5" w:rsidRPr="0016670C" w:rsidRDefault="00AA6362" w:rsidP="0016670C">
      <w:pPr>
        <w:spacing w:before="40" w:after="80"/>
        <w:rPr>
          <w:rFonts w:cs="Arial"/>
          <w:b/>
          <w:sz w:val="20"/>
          <w:szCs w:val="20"/>
        </w:rPr>
      </w:pPr>
      <w:r w:rsidRPr="00AA6362">
        <w:rPr>
          <w:rFonts w:cs="Arial"/>
          <w:noProof/>
          <w:sz w:val="20"/>
          <w:szCs w:val="20"/>
        </w:rPr>
        <w:pict>
          <v:line id="Line 2" o:spid="_x0000_s1026" style="position:absolute;z-index:251657216;visibility:visible" from="0,7.2pt" to="45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NqEgIAACg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" o:allowincell="f" strokeweight=".25pt"/>
        </w:pict>
      </w:r>
      <w:r w:rsidR="00AD0095" w:rsidRPr="0016670C">
        <w:rPr>
          <w:rFonts w:cs="Arial"/>
          <w:b/>
          <w:sz w:val="20"/>
          <w:szCs w:val="20"/>
        </w:rPr>
        <w:t xml:space="preserve">PIMS CODE: </w:t>
      </w:r>
      <w:r w:rsidR="00B94952">
        <w:rPr>
          <w:rFonts w:cs="Arial"/>
          <w:b/>
          <w:sz w:val="20"/>
          <w:szCs w:val="20"/>
        </w:rPr>
        <w:t>10531875</w:t>
      </w:r>
    </w:p>
    <w:p w:rsidR="00AD0095" w:rsidRPr="0016670C" w:rsidRDefault="00B94952" w:rsidP="0016670C">
      <w:pPr>
        <w:pStyle w:val="Heading1"/>
        <w:spacing w:before="40" w:after="80"/>
        <w:rPr>
          <w:rFonts w:cs="Arial"/>
          <w:sz w:val="28"/>
          <w:szCs w:val="28"/>
        </w:rPr>
      </w:pPr>
      <w:r>
        <w:rPr>
          <w:rFonts w:cs="Arial"/>
          <w:sz w:val="28"/>
          <w:szCs w:val="28"/>
        </w:rPr>
        <w:t>Teacher Trainer</w:t>
      </w:r>
    </w:p>
    <w:p w:rsidR="00AD0095" w:rsidRPr="0016670C" w:rsidRDefault="00B94952" w:rsidP="0016670C">
      <w:pPr>
        <w:spacing w:before="40" w:after="80"/>
        <w:jc w:val="center"/>
        <w:rPr>
          <w:rFonts w:cs="Arial"/>
          <w:sz w:val="28"/>
          <w:szCs w:val="28"/>
        </w:rPr>
      </w:pPr>
      <w:r>
        <w:rPr>
          <w:rFonts w:cs="Arial"/>
          <w:sz w:val="28"/>
          <w:szCs w:val="28"/>
        </w:rPr>
        <w:t>Majuro, Marshall Islands</w:t>
      </w:r>
    </w:p>
    <w:p w:rsidR="00CC7BFD" w:rsidRPr="0016670C" w:rsidRDefault="00CC7BFD" w:rsidP="0016670C">
      <w:pPr>
        <w:pStyle w:val="BodyText"/>
        <w:spacing w:before="40" w:after="80"/>
        <w:jc w:val="center"/>
        <w:rPr>
          <w:rFonts w:cs="Arial"/>
          <w:i w:val="0"/>
          <w:szCs w:val="20"/>
        </w:rPr>
      </w:pPr>
      <w:r w:rsidRPr="0016670C">
        <w:rPr>
          <w:rFonts w:cs="Arial"/>
          <w:i w:val="0"/>
          <w:szCs w:val="20"/>
        </w:rPr>
        <w:t>This assignment is part of the Australian Volunteers for International Development program, an Australian Government, AusAID initiative.</w:t>
      </w:r>
    </w:p>
    <w:p w:rsidR="00CC7BFD" w:rsidRPr="0016670C" w:rsidRDefault="00AA6362" w:rsidP="0016670C">
      <w:pPr>
        <w:pStyle w:val="BodyText"/>
        <w:spacing w:before="40" w:after="80"/>
        <w:jc w:val="center"/>
        <w:rPr>
          <w:rFonts w:cs="Arial"/>
          <w:i w:val="0"/>
          <w:szCs w:val="20"/>
        </w:rPr>
      </w:pPr>
      <w:r w:rsidRPr="00AA6362">
        <w:rPr>
          <w:rFonts w:cs="Arial"/>
          <w:b/>
          <w:i w:val="0"/>
          <w:noProof/>
          <w:szCs w:val="20"/>
        </w:rPr>
        <w:pict>
          <v:line id="Line 3" o:spid="_x0000_s1027" style="position:absolute;left:0;text-align:left;z-index:251658240;visibility:visible" from="0,1.75pt" to="453.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Gl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" o:allowincell="f" strokeweight=".25pt"/>
        </w:pict>
      </w:r>
      <w:r w:rsidR="00CC7BFD" w:rsidRPr="0016670C">
        <w:rPr>
          <w:rFonts w:cs="Arial"/>
          <w:i w:val="0"/>
          <w:szCs w:val="20"/>
        </w:rPr>
        <w:t>AVI has negotiated this assignment in good faith with the Host Organisation, and the information contained was correct at the time of acceptance of the request for an Australian Volunteer.  However, while AVI takes responsibility for matters under our direct control, all assignments and arrangements are subject to change due to the inherent low levels of predictability in developing country environments.  This assignment may be amended or withdrawn to reflect changes in circumstances.</w:t>
      </w:r>
    </w:p>
    <w:p w:rsidR="00AD0095" w:rsidRPr="0016670C" w:rsidRDefault="00AD0095" w:rsidP="0016670C">
      <w:pPr>
        <w:spacing w:before="40" w:after="80"/>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Height w:val="465"/>
        </w:trPr>
        <w:tc>
          <w:tcPr>
            <w:tcW w:w="9889" w:type="dxa"/>
            <w:gridSpan w:val="2"/>
            <w:shd w:val="clear" w:color="auto" w:fill="000000"/>
            <w:vAlign w:val="center"/>
          </w:tcPr>
          <w:p w:rsidR="00AD0095" w:rsidRPr="00AE5B89" w:rsidRDefault="00913E82" w:rsidP="0016670C">
            <w:pPr>
              <w:pStyle w:val="Heading2"/>
              <w:spacing w:before="40" w:after="80" w:line="240" w:lineRule="auto"/>
              <w:rPr>
                <w:rFonts w:cs="Arial"/>
                <w:szCs w:val="20"/>
                <w:lang w:val="en-AU" w:eastAsia="en-AU"/>
              </w:rPr>
            </w:pPr>
            <w:r w:rsidRPr="00AE5B89">
              <w:rPr>
                <w:rFonts w:cs="Arial"/>
                <w:szCs w:val="20"/>
                <w:lang w:val="en-AU" w:eastAsia="en-AU"/>
              </w:rPr>
              <w:t>HOST ORGANISATION</w:t>
            </w:r>
            <w:r w:rsidR="00AD0095" w:rsidRPr="00AE5B89">
              <w:rPr>
                <w:rFonts w:cs="Arial"/>
                <w:szCs w:val="20"/>
                <w:lang w:val="en-AU" w:eastAsia="en-AU"/>
              </w:rPr>
              <w:t xml:space="preserve"> DETAILS</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ORGANISATION:</w:t>
            </w:r>
          </w:p>
        </w:tc>
        <w:tc>
          <w:tcPr>
            <w:tcW w:w="7371" w:type="dxa"/>
          </w:tcPr>
          <w:p w:rsidR="00AD0095" w:rsidRPr="0016670C" w:rsidRDefault="00B94952" w:rsidP="0016670C">
            <w:pPr>
              <w:spacing w:before="40" w:after="80"/>
              <w:jc w:val="both"/>
              <w:rPr>
                <w:rFonts w:cs="Arial"/>
                <w:sz w:val="20"/>
                <w:szCs w:val="20"/>
              </w:rPr>
            </w:pPr>
            <w:r>
              <w:rPr>
                <w:rFonts w:cs="Arial"/>
                <w:sz w:val="20"/>
                <w:szCs w:val="20"/>
              </w:rPr>
              <w:t>Waan Aelon in Majel (Canoes of the Marshall Islands)</w:t>
            </w:r>
          </w:p>
        </w:tc>
      </w:tr>
      <w:tr w:rsidR="00AD0095" w:rsidRPr="0016670C" w:rsidTr="0016670C">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WEB ADDRESS:</w:t>
            </w:r>
          </w:p>
        </w:tc>
        <w:tc>
          <w:tcPr>
            <w:tcW w:w="7371" w:type="dxa"/>
          </w:tcPr>
          <w:p w:rsidR="00AD0095" w:rsidRPr="0016670C" w:rsidRDefault="00B94952" w:rsidP="0016670C">
            <w:pPr>
              <w:spacing w:before="40" w:after="80"/>
              <w:jc w:val="both"/>
              <w:rPr>
                <w:rFonts w:cs="Arial"/>
                <w:sz w:val="20"/>
                <w:szCs w:val="20"/>
              </w:rPr>
            </w:pPr>
            <w:r>
              <w:rPr>
                <w:rFonts w:cs="Arial"/>
                <w:sz w:val="20"/>
                <w:szCs w:val="20"/>
              </w:rPr>
              <w:t>www.wamprogram.org</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pct45" w:color="auto" w:fill="FFFFFF"/>
            <w:vAlign w:val="center"/>
          </w:tcPr>
          <w:p w:rsidR="00AD0095" w:rsidRPr="00AE5B89" w:rsidRDefault="00AD0095" w:rsidP="0016670C">
            <w:pPr>
              <w:pStyle w:val="Heading2"/>
              <w:spacing w:before="40" w:after="80" w:line="240" w:lineRule="auto"/>
              <w:rPr>
                <w:rFonts w:cs="Arial"/>
                <w:szCs w:val="20"/>
                <w:lang w:val="en-AU" w:eastAsia="en-AU"/>
              </w:rPr>
            </w:pPr>
            <w:r w:rsidRPr="00AE5B89">
              <w:rPr>
                <w:rFonts w:cs="Arial"/>
                <w:szCs w:val="20"/>
                <w:lang w:val="en-AU" w:eastAsia="en-AU"/>
              </w:rPr>
              <w:t xml:space="preserve">ORGANISATION PURPOSE, HISTORY AND ACTIVITIES </w:t>
            </w:r>
          </w:p>
        </w:tc>
      </w:tr>
      <w:tr w:rsidR="00AD0095" w:rsidRPr="0016670C" w:rsidTr="0016670C">
        <w:tc>
          <w:tcPr>
            <w:tcW w:w="2518" w:type="dxa"/>
          </w:tcPr>
          <w:p w:rsidR="00AD0095" w:rsidRPr="0016670C" w:rsidRDefault="00AD0095" w:rsidP="0016670C">
            <w:pPr>
              <w:spacing w:before="40" w:after="80"/>
              <w:rPr>
                <w:rFonts w:cs="Arial"/>
                <w:sz w:val="20"/>
                <w:szCs w:val="20"/>
              </w:rPr>
            </w:pPr>
            <w:r w:rsidRPr="0016670C">
              <w:rPr>
                <w:rFonts w:cs="Arial"/>
                <w:sz w:val="20"/>
                <w:szCs w:val="20"/>
              </w:rPr>
              <w:t xml:space="preserve">ORGANISATIONAL CONTEXT:  </w:t>
            </w:r>
          </w:p>
          <w:p w:rsidR="0016670C" w:rsidRPr="00AE5B89" w:rsidRDefault="0016670C" w:rsidP="00203A16">
            <w:pPr>
              <w:pStyle w:val="BodyText2"/>
              <w:spacing w:before="40" w:after="80" w:line="240" w:lineRule="auto"/>
              <w:rPr>
                <w:rFonts w:cs="Arial"/>
                <w:sz w:val="20"/>
                <w:szCs w:val="20"/>
                <w:lang w:val="en-AU" w:eastAsia="en-AU"/>
              </w:rPr>
            </w:pPr>
          </w:p>
        </w:tc>
        <w:tc>
          <w:tcPr>
            <w:tcW w:w="7371" w:type="dxa"/>
          </w:tcPr>
          <w:p w:rsidR="00FF2A1F" w:rsidRDefault="00B94952" w:rsidP="003E2F14">
            <w:pPr>
              <w:spacing w:before="40" w:after="80"/>
              <w:jc w:val="both"/>
              <w:rPr>
                <w:rFonts w:cs="Arial"/>
                <w:sz w:val="20"/>
                <w:szCs w:val="20"/>
              </w:rPr>
            </w:pPr>
            <w:r>
              <w:rPr>
                <w:rFonts w:cs="Arial"/>
                <w:sz w:val="20"/>
                <w:szCs w:val="20"/>
              </w:rPr>
              <w:t>Wann Aelon</w:t>
            </w:r>
            <w:r w:rsidR="00E92204">
              <w:rPr>
                <w:rFonts w:cs="Arial"/>
                <w:sz w:val="20"/>
                <w:szCs w:val="20"/>
              </w:rPr>
              <w:t xml:space="preserve"> in Majel (Canoes of the Marshall Islands), known by its acronym</w:t>
            </w:r>
            <w:r>
              <w:rPr>
                <w:rFonts w:cs="Arial"/>
                <w:sz w:val="20"/>
                <w:szCs w:val="20"/>
              </w:rPr>
              <w:t xml:space="preserve"> WAM, is </w:t>
            </w:r>
            <w:r w:rsidR="00E92204">
              <w:rPr>
                <w:rFonts w:cs="Arial"/>
                <w:sz w:val="20"/>
                <w:szCs w:val="20"/>
              </w:rPr>
              <w:t xml:space="preserve">a </w:t>
            </w:r>
            <w:r>
              <w:rPr>
                <w:rFonts w:cs="Arial"/>
                <w:sz w:val="20"/>
                <w:szCs w:val="20"/>
              </w:rPr>
              <w:t>not-for-profit NGO that provides vocational and life ski</w:t>
            </w:r>
            <w:r w:rsidR="00E92204">
              <w:rPr>
                <w:rFonts w:cs="Arial"/>
                <w:sz w:val="20"/>
                <w:szCs w:val="20"/>
              </w:rPr>
              <w:t xml:space="preserve">lls training to </w:t>
            </w:r>
            <w:r w:rsidR="009D6FBB">
              <w:rPr>
                <w:rFonts w:cs="Arial"/>
                <w:sz w:val="20"/>
                <w:szCs w:val="20"/>
              </w:rPr>
              <w:t>at-risk youth in</w:t>
            </w:r>
            <w:r w:rsidR="00E92204">
              <w:rPr>
                <w:rFonts w:cs="Arial"/>
                <w:sz w:val="20"/>
                <w:szCs w:val="20"/>
              </w:rPr>
              <w:t xml:space="preserve"> the Marshall Island</w:t>
            </w:r>
            <w:r w:rsidR="003D3599">
              <w:rPr>
                <w:rFonts w:cs="Arial"/>
                <w:sz w:val="20"/>
                <w:szCs w:val="20"/>
              </w:rPr>
              <w:t>s</w:t>
            </w:r>
            <w:r>
              <w:rPr>
                <w:rFonts w:cs="Arial"/>
                <w:sz w:val="20"/>
                <w:szCs w:val="20"/>
              </w:rPr>
              <w:t xml:space="preserve">. The organisation trains at-risk youth </w:t>
            </w:r>
            <w:r w:rsidR="00E92204">
              <w:rPr>
                <w:rFonts w:cs="Arial"/>
                <w:sz w:val="20"/>
                <w:szCs w:val="20"/>
              </w:rPr>
              <w:t>using</w:t>
            </w:r>
            <w:r>
              <w:rPr>
                <w:rFonts w:cs="Arial"/>
                <w:sz w:val="20"/>
                <w:szCs w:val="20"/>
              </w:rPr>
              <w:t xml:space="preserve"> the traditions of the Marshallese canoe and modern boat-building practices, while a</w:t>
            </w:r>
            <w:r w:rsidR="00E92204">
              <w:rPr>
                <w:rFonts w:cs="Arial"/>
                <w:sz w:val="20"/>
                <w:szCs w:val="20"/>
              </w:rPr>
              <w:t>lso providing classes in educational training and life skills</w:t>
            </w:r>
            <w:r>
              <w:rPr>
                <w:rFonts w:cs="Arial"/>
                <w:sz w:val="20"/>
                <w:szCs w:val="20"/>
              </w:rPr>
              <w:t>.</w:t>
            </w:r>
          </w:p>
          <w:p w:rsidR="00B94952" w:rsidRPr="0016670C" w:rsidRDefault="00B94952" w:rsidP="003E2F14">
            <w:pPr>
              <w:spacing w:before="40" w:after="80"/>
              <w:jc w:val="both"/>
              <w:rPr>
                <w:rFonts w:cs="Arial"/>
                <w:sz w:val="20"/>
                <w:szCs w:val="20"/>
              </w:rPr>
            </w:pPr>
            <w:r>
              <w:rPr>
                <w:rFonts w:cs="Arial"/>
                <w:sz w:val="20"/>
                <w:szCs w:val="20"/>
              </w:rPr>
              <w:t xml:space="preserve"> The participants </w:t>
            </w:r>
            <w:r w:rsidR="00FF2A1F">
              <w:rPr>
                <w:rFonts w:cs="Arial"/>
                <w:sz w:val="20"/>
                <w:szCs w:val="20"/>
              </w:rPr>
              <w:t xml:space="preserve">are </w:t>
            </w:r>
            <w:r>
              <w:rPr>
                <w:rFonts w:cs="Arial"/>
                <w:sz w:val="20"/>
                <w:szCs w:val="20"/>
              </w:rPr>
              <w:t>unemployed, under-educated and unskilled Marshallese youth who have behavioural, emotional, and substance abus</w:t>
            </w:r>
            <w:r w:rsidR="00E92204">
              <w:rPr>
                <w:rFonts w:cs="Arial"/>
                <w:sz w:val="20"/>
                <w:szCs w:val="20"/>
              </w:rPr>
              <w:t xml:space="preserve">e programs. Using </w:t>
            </w:r>
            <w:r>
              <w:rPr>
                <w:rFonts w:cs="Arial"/>
                <w:sz w:val="20"/>
                <w:szCs w:val="20"/>
              </w:rPr>
              <w:t>outrigger canoes</w:t>
            </w:r>
            <w:r w:rsidR="00E92204">
              <w:rPr>
                <w:rFonts w:cs="Arial"/>
                <w:sz w:val="20"/>
                <w:szCs w:val="20"/>
              </w:rPr>
              <w:t xml:space="preserve"> as the medium for training</w:t>
            </w:r>
            <w:r w:rsidR="003A1404">
              <w:rPr>
                <w:rFonts w:cs="Arial"/>
                <w:sz w:val="20"/>
                <w:szCs w:val="20"/>
              </w:rPr>
              <w:t>, WAM has been successful in improving</w:t>
            </w:r>
            <w:r>
              <w:rPr>
                <w:rFonts w:cs="Arial"/>
                <w:sz w:val="20"/>
                <w:szCs w:val="20"/>
              </w:rPr>
              <w:t xml:space="preserve"> the l</w:t>
            </w:r>
            <w:r w:rsidR="00E92204">
              <w:rPr>
                <w:rFonts w:cs="Arial"/>
                <w:sz w:val="20"/>
                <w:szCs w:val="20"/>
              </w:rPr>
              <w:t>ives of the youth and contributing</w:t>
            </w:r>
            <w:r>
              <w:rPr>
                <w:rFonts w:cs="Arial"/>
                <w:sz w:val="20"/>
                <w:szCs w:val="20"/>
              </w:rPr>
              <w:t xml:space="preserve"> to national development outcomes. </w:t>
            </w:r>
            <w:r w:rsidR="00E92204">
              <w:rPr>
                <w:rFonts w:cs="Arial"/>
                <w:sz w:val="20"/>
                <w:szCs w:val="20"/>
              </w:rPr>
              <w:t xml:space="preserve">The program </w:t>
            </w:r>
            <w:r w:rsidR="00FF2A1F">
              <w:rPr>
                <w:rFonts w:cs="Arial"/>
                <w:sz w:val="20"/>
                <w:szCs w:val="20"/>
              </w:rPr>
              <w:t xml:space="preserve">has </w:t>
            </w:r>
            <w:r w:rsidR="00E92204">
              <w:rPr>
                <w:rFonts w:cs="Arial"/>
                <w:sz w:val="20"/>
                <w:szCs w:val="20"/>
              </w:rPr>
              <w:t>grown to</w:t>
            </w:r>
            <w:r w:rsidR="001A4C25">
              <w:rPr>
                <w:rFonts w:cs="Arial"/>
                <w:sz w:val="20"/>
                <w:szCs w:val="20"/>
              </w:rPr>
              <w:t xml:space="preserve"> include</w:t>
            </w:r>
            <w:r w:rsidR="00E92204">
              <w:rPr>
                <w:rFonts w:cs="Arial"/>
                <w:sz w:val="20"/>
                <w:szCs w:val="20"/>
              </w:rPr>
              <w:t xml:space="preserve"> </w:t>
            </w:r>
            <w:r w:rsidR="00FF2A1F">
              <w:rPr>
                <w:rFonts w:cs="Arial"/>
                <w:sz w:val="20"/>
                <w:szCs w:val="20"/>
              </w:rPr>
              <w:t>additional satellite campuses on Ebeye and outer atolls.</w:t>
            </w: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HISTORY: </w:t>
            </w:r>
          </w:p>
        </w:tc>
        <w:tc>
          <w:tcPr>
            <w:tcW w:w="7371" w:type="dxa"/>
          </w:tcPr>
          <w:p w:rsidR="001A4C25" w:rsidRDefault="00604C6C" w:rsidP="00203A16">
            <w:pPr>
              <w:tabs>
                <w:tab w:val="left" w:pos="990"/>
              </w:tabs>
              <w:spacing w:before="40" w:after="80"/>
              <w:jc w:val="both"/>
              <w:rPr>
                <w:rFonts w:cs="Arial"/>
                <w:sz w:val="20"/>
                <w:szCs w:val="20"/>
              </w:rPr>
            </w:pPr>
            <w:r>
              <w:rPr>
                <w:rFonts w:cs="Arial"/>
                <w:sz w:val="20"/>
                <w:szCs w:val="20"/>
              </w:rPr>
              <w:t xml:space="preserve">WAM was started in 1989 </w:t>
            </w:r>
            <w:r w:rsidR="00A0594B">
              <w:rPr>
                <w:rFonts w:cs="Arial"/>
                <w:sz w:val="20"/>
                <w:szCs w:val="20"/>
              </w:rPr>
              <w:t xml:space="preserve">in order </w:t>
            </w:r>
            <w:r>
              <w:rPr>
                <w:rFonts w:cs="Arial"/>
                <w:sz w:val="20"/>
                <w:szCs w:val="20"/>
              </w:rPr>
              <w:t>to document the step</w:t>
            </w:r>
            <w:r w:rsidR="001A4C25">
              <w:rPr>
                <w:rFonts w:cs="Arial"/>
                <w:sz w:val="20"/>
                <w:szCs w:val="20"/>
              </w:rPr>
              <w:t>-</w:t>
            </w:r>
            <w:r>
              <w:rPr>
                <w:rFonts w:cs="Arial"/>
                <w:sz w:val="20"/>
                <w:szCs w:val="20"/>
              </w:rPr>
              <w:t>by</w:t>
            </w:r>
            <w:r w:rsidR="001A4C25">
              <w:rPr>
                <w:rFonts w:cs="Arial"/>
                <w:sz w:val="20"/>
                <w:szCs w:val="20"/>
              </w:rPr>
              <w:t>-</w:t>
            </w:r>
            <w:r>
              <w:rPr>
                <w:rFonts w:cs="Arial"/>
                <w:sz w:val="20"/>
                <w:szCs w:val="20"/>
              </w:rPr>
              <w:t>step instruction</w:t>
            </w:r>
            <w:r w:rsidR="00A0594B">
              <w:rPr>
                <w:rFonts w:cs="Arial"/>
                <w:sz w:val="20"/>
                <w:szCs w:val="20"/>
              </w:rPr>
              <w:t xml:space="preserve"> and</w:t>
            </w:r>
            <w:r>
              <w:rPr>
                <w:rFonts w:cs="Arial"/>
                <w:sz w:val="20"/>
                <w:szCs w:val="20"/>
              </w:rPr>
              <w:t xml:space="preserve"> techniques of building traditional Marshallese outrigger canoes</w:t>
            </w:r>
            <w:r w:rsidR="00A0594B">
              <w:rPr>
                <w:rFonts w:cs="Arial"/>
                <w:sz w:val="20"/>
                <w:szCs w:val="20"/>
              </w:rPr>
              <w:t>, so that the knowledge would be preserved for future generations</w:t>
            </w:r>
            <w:r>
              <w:rPr>
                <w:rFonts w:cs="Arial"/>
                <w:sz w:val="20"/>
                <w:szCs w:val="20"/>
              </w:rPr>
              <w:t xml:space="preserve">. </w:t>
            </w:r>
            <w:r w:rsidR="00A0594B">
              <w:rPr>
                <w:rFonts w:cs="Arial"/>
                <w:sz w:val="20"/>
                <w:szCs w:val="20"/>
              </w:rPr>
              <w:t>This undertaking proved very successful and has led to a</w:t>
            </w:r>
            <w:r>
              <w:rPr>
                <w:rFonts w:cs="Arial"/>
                <w:sz w:val="20"/>
                <w:szCs w:val="20"/>
              </w:rPr>
              <w:t xml:space="preserve"> renaissance of canoe-building and sailing traditions in the Marshall Islands. </w:t>
            </w:r>
          </w:p>
          <w:p w:rsidR="00AD0095" w:rsidRPr="0016670C" w:rsidRDefault="00604C6C" w:rsidP="001A4C25">
            <w:pPr>
              <w:tabs>
                <w:tab w:val="left" w:pos="990"/>
              </w:tabs>
              <w:spacing w:before="40" w:after="80"/>
              <w:jc w:val="both"/>
              <w:rPr>
                <w:rFonts w:cs="Arial"/>
                <w:sz w:val="20"/>
                <w:szCs w:val="20"/>
              </w:rPr>
            </w:pPr>
            <w:r>
              <w:rPr>
                <w:rFonts w:cs="Arial"/>
                <w:sz w:val="20"/>
                <w:szCs w:val="20"/>
              </w:rPr>
              <w:t xml:space="preserve"> Realizing that </w:t>
            </w:r>
            <w:r w:rsidR="001A4C25">
              <w:rPr>
                <w:rFonts w:cs="Arial"/>
                <w:sz w:val="20"/>
                <w:szCs w:val="20"/>
              </w:rPr>
              <w:t>many at-risk youth in Majuro know nothing about these</w:t>
            </w:r>
            <w:r>
              <w:rPr>
                <w:rFonts w:cs="Arial"/>
                <w:sz w:val="20"/>
                <w:szCs w:val="20"/>
              </w:rPr>
              <w:t xml:space="preserve"> tradition</w:t>
            </w:r>
            <w:r w:rsidR="001A4C25">
              <w:rPr>
                <w:rFonts w:cs="Arial"/>
                <w:sz w:val="20"/>
                <w:szCs w:val="20"/>
              </w:rPr>
              <w:t>s</w:t>
            </w:r>
            <w:r>
              <w:rPr>
                <w:rFonts w:cs="Arial"/>
                <w:sz w:val="20"/>
                <w:szCs w:val="20"/>
              </w:rPr>
              <w:t xml:space="preserve">, the program </w:t>
            </w:r>
            <w:r w:rsidR="001A4C25">
              <w:rPr>
                <w:rFonts w:cs="Arial"/>
                <w:sz w:val="20"/>
                <w:szCs w:val="20"/>
              </w:rPr>
              <w:t>of vocational training for</w:t>
            </w:r>
            <w:r>
              <w:rPr>
                <w:rFonts w:cs="Arial"/>
                <w:sz w:val="20"/>
                <w:szCs w:val="20"/>
              </w:rPr>
              <w:t xml:space="preserve"> youth slowly developed. There are now about 60 youth participants in two sessions each year</w:t>
            </w:r>
            <w:r w:rsidR="001A4C25">
              <w:rPr>
                <w:rFonts w:cs="Arial"/>
                <w:sz w:val="20"/>
                <w:szCs w:val="20"/>
              </w:rPr>
              <w:t>, where</w:t>
            </w:r>
            <w:r w:rsidR="00A0594B">
              <w:rPr>
                <w:rFonts w:cs="Arial"/>
                <w:sz w:val="20"/>
                <w:szCs w:val="20"/>
              </w:rPr>
              <w:t xml:space="preserve"> WAM </w:t>
            </w:r>
            <w:r w:rsidR="001A4C25">
              <w:rPr>
                <w:rFonts w:cs="Arial"/>
                <w:sz w:val="20"/>
                <w:szCs w:val="20"/>
              </w:rPr>
              <w:t>provides vocational</w:t>
            </w:r>
            <w:r w:rsidR="00A0594B">
              <w:rPr>
                <w:rFonts w:cs="Arial"/>
                <w:sz w:val="20"/>
                <w:szCs w:val="20"/>
              </w:rPr>
              <w:t xml:space="preserve"> training</w:t>
            </w:r>
            <w:r w:rsidR="001A4C25">
              <w:rPr>
                <w:rFonts w:cs="Arial"/>
                <w:sz w:val="20"/>
                <w:szCs w:val="20"/>
              </w:rPr>
              <w:t>, basic education,</w:t>
            </w:r>
            <w:r w:rsidR="00A0594B">
              <w:rPr>
                <w:rFonts w:cs="Arial"/>
                <w:sz w:val="20"/>
                <w:szCs w:val="20"/>
              </w:rPr>
              <w:t xml:space="preserve"> and life skills for at-risk youth</w:t>
            </w:r>
            <w:r>
              <w:rPr>
                <w:rFonts w:cs="Arial"/>
                <w:sz w:val="20"/>
                <w:szCs w:val="20"/>
              </w:rPr>
              <w:t xml:space="preserve">. </w:t>
            </w:r>
          </w:p>
        </w:tc>
      </w:tr>
      <w:tr w:rsidR="00AD0095" w:rsidRPr="0016670C" w:rsidTr="0016670C">
        <w:tc>
          <w:tcPr>
            <w:tcW w:w="2518" w:type="dxa"/>
          </w:tcPr>
          <w:p w:rsidR="00AD0095" w:rsidRDefault="00AD0095" w:rsidP="0016670C">
            <w:pPr>
              <w:spacing w:before="40" w:after="80"/>
              <w:jc w:val="both"/>
              <w:rPr>
                <w:rFonts w:cs="Arial"/>
                <w:sz w:val="20"/>
                <w:szCs w:val="20"/>
              </w:rPr>
            </w:pPr>
            <w:r w:rsidRPr="0016670C">
              <w:rPr>
                <w:rFonts w:cs="Arial"/>
                <w:sz w:val="20"/>
                <w:szCs w:val="20"/>
              </w:rPr>
              <w:t>MAIN ACTIVITIES:</w:t>
            </w:r>
          </w:p>
          <w:p w:rsidR="0016670C" w:rsidRPr="0016670C" w:rsidRDefault="0016670C" w:rsidP="00203A16">
            <w:pPr>
              <w:spacing w:before="40" w:after="80"/>
              <w:jc w:val="both"/>
              <w:rPr>
                <w:rFonts w:cs="Arial"/>
                <w:sz w:val="20"/>
                <w:szCs w:val="20"/>
              </w:rPr>
            </w:pPr>
          </w:p>
        </w:tc>
        <w:tc>
          <w:tcPr>
            <w:tcW w:w="7371" w:type="dxa"/>
          </w:tcPr>
          <w:p w:rsidR="00962F22" w:rsidRDefault="00AB6CB9" w:rsidP="00962F22">
            <w:pPr>
              <w:numPr>
                <w:ilvl w:val="0"/>
                <w:numId w:val="16"/>
              </w:numPr>
              <w:spacing w:before="40" w:after="80"/>
              <w:jc w:val="both"/>
              <w:rPr>
                <w:rFonts w:cs="Arial"/>
                <w:sz w:val="20"/>
                <w:szCs w:val="20"/>
              </w:rPr>
            </w:pPr>
            <w:r>
              <w:rPr>
                <w:rFonts w:cs="Arial"/>
                <w:sz w:val="20"/>
                <w:szCs w:val="20"/>
              </w:rPr>
              <w:t>Vocational training</w:t>
            </w:r>
          </w:p>
          <w:p w:rsidR="00AB6CB9" w:rsidRDefault="00AB6CB9" w:rsidP="00962F22">
            <w:pPr>
              <w:numPr>
                <w:ilvl w:val="0"/>
                <w:numId w:val="16"/>
              </w:numPr>
              <w:spacing w:before="40" w:after="80"/>
              <w:jc w:val="both"/>
              <w:rPr>
                <w:rFonts w:cs="Arial"/>
                <w:sz w:val="20"/>
                <w:szCs w:val="20"/>
              </w:rPr>
            </w:pPr>
            <w:r>
              <w:rPr>
                <w:rFonts w:cs="Arial"/>
                <w:sz w:val="20"/>
                <w:szCs w:val="20"/>
              </w:rPr>
              <w:t>Traditional culture education</w:t>
            </w:r>
          </w:p>
          <w:p w:rsidR="00AB6CB9" w:rsidRDefault="00AB6CB9" w:rsidP="00962F22">
            <w:pPr>
              <w:numPr>
                <w:ilvl w:val="0"/>
                <w:numId w:val="16"/>
              </w:numPr>
              <w:spacing w:before="40" w:after="80"/>
              <w:jc w:val="both"/>
              <w:rPr>
                <w:rFonts w:cs="Arial"/>
                <w:sz w:val="20"/>
                <w:szCs w:val="20"/>
              </w:rPr>
            </w:pPr>
            <w:r>
              <w:rPr>
                <w:rFonts w:cs="Arial"/>
                <w:sz w:val="20"/>
                <w:szCs w:val="20"/>
              </w:rPr>
              <w:t>Basic math and English classes</w:t>
            </w:r>
          </w:p>
          <w:p w:rsidR="00A0594B" w:rsidRPr="00AD5659" w:rsidRDefault="00AB6CB9" w:rsidP="00AD5659">
            <w:pPr>
              <w:numPr>
                <w:ilvl w:val="0"/>
                <w:numId w:val="16"/>
              </w:numPr>
              <w:spacing w:before="40" w:after="80"/>
              <w:jc w:val="both"/>
              <w:rPr>
                <w:rFonts w:cs="Arial"/>
                <w:sz w:val="20"/>
                <w:szCs w:val="20"/>
              </w:rPr>
            </w:pPr>
            <w:r>
              <w:rPr>
                <w:rFonts w:cs="Arial"/>
                <w:sz w:val="20"/>
                <w:szCs w:val="20"/>
              </w:rPr>
              <w:t>Life skills training</w:t>
            </w:r>
          </w:p>
        </w:tc>
      </w:tr>
      <w:tr w:rsidR="00AD0095" w:rsidRPr="0016670C" w:rsidTr="0016670C">
        <w:tc>
          <w:tcPr>
            <w:tcW w:w="2518" w:type="dxa"/>
          </w:tcPr>
          <w:p w:rsidR="00AD0095" w:rsidRDefault="00431E54" w:rsidP="00431E54">
            <w:pPr>
              <w:spacing w:before="40" w:after="80"/>
              <w:rPr>
                <w:rFonts w:cs="Arial"/>
                <w:sz w:val="20"/>
                <w:szCs w:val="20"/>
              </w:rPr>
            </w:pPr>
            <w:r>
              <w:rPr>
                <w:rFonts w:cs="Arial"/>
                <w:sz w:val="20"/>
                <w:szCs w:val="20"/>
              </w:rPr>
              <w:t>SIZE OF ORGANISATION</w:t>
            </w:r>
            <w:r w:rsidR="00AD0095" w:rsidRPr="0016670C">
              <w:rPr>
                <w:rFonts w:cs="Arial"/>
                <w:sz w:val="20"/>
                <w:szCs w:val="20"/>
              </w:rPr>
              <w:t xml:space="preserve">: </w:t>
            </w:r>
          </w:p>
          <w:p w:rsidR="00431E54" w:rsidRPr="00431E54" w:rsidRDefault="00431E54" w:rsidP="00431E54">
            <w:pPr>
              <w:spacing w:before="40" w:after="80"/>
              <w:rPr>
                <w:rFonts w:cs="Arial"/>
                <w:color w:val="548DD4"/>
                <w:sz w:val="20"/>
                <w:szCs w:val="20"/>
              </w:rPr>
            </w:pPr>
          </w:p>
        </w:tc>
        <w:tc>
          <w:tcPr>
            <w:tcW w:w="7371" w:type="dxa"/>
          </w:tcPr>
          <w:p w:rsidR="00AD0095" w:rsidRPr="0016670C" w:rsidRDefault="00A8647A" w:rsidP="00B659C5">
            <w:pPr>
              <w:spacing w:before="40" w:after="80"/>
              <w:jc w:val="both"/>
              <w:rPr>
                <w:rFonts w:cs="Arial"/>
                <w:sz w:val="20"/>
                <w:szCs w:val="20"/>
              </w:rPr>
            </w:pPr>
            <w:r>
              <w:rPr>
                <w:rFonts w:cs="Arial"/>
                <w:sz w:val="20"/>
                <w:szCs w:val="20"/>
              </w:rPr>
              <w:t>There are six full-time staff members</w:t>
            </w:r>
            <w:r w:rsidR="00A0594B">
              <w:rPr>
                <w:rFonts w:cs="Arial"/>
                <w:sz w:val="20"/>
                <w:szCs w:val="20"/>
              </w:rPr>
              <w:t>- the associate director, one finance and data officer, two vocational trainers and one male counsellor. There are also</w:t>
            </w:r>
            <w:r>
              <w:rPr>
                <w:rFonts w:cs="Arial"/>
                <w:sz w:val="20"/>
                <w:szCs w:val="20"/>
              </w:rPr>
              <w:t xml:space="preserve"> two part-time staff</w:t>
            </w:r>
            <w:r w:rsidR="00A0594B">
              <w:rPr>
                <w:rFonts w:cs="Arial"/>
                <w:sz w:val="20"/>
                <w:szCs w:val="20"/>
              </w:rPr>
              <w:t xml:space="preserve"> members- the executive director and the female counsellor</w:t>
            </w:r>
            <w:r>
              <w:rPr>
                <w:rFonts w:cs="Arial"/>
                <w:sz w:val="20"/>
                <w:szCs w:val="20"/>
              </w:rPr>
              <w:t>, and two local volunteers.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rPr>
          <w:cantSplit/>
        </w:trPr>
        <w:tc>
          <w:tcPr>
            <w:tcW w:w="9889" w:type="dxa"/>
            <w:gridSpan w:val="2"/>
            <w:shd w:val="clear" w:color="auto" w:fill="000000"/>
          </w:tcPr>
          <w:p w:rsidR="00AD0095" w:rsidRPr="00AE5B89" w:rsidRDefault="00AD0095" w:rsidP="0016670C">
            <w:pPr>
              <w:pStyle w:val="Heading2"/>
              <w:spacing w:before="40" w:after="80" w:line="240" w:lineRule="auto"/>
              <w:rPr>
                <w:rFonts w:cs="Arial"/>
                <w:szCs w:val="20"/>
                <w:lang w:val="en-AU" w:eastAsia="en-AU"/>
              </w:rPr>
            </w:pPr>
            <w:r w:rsidRPr="00AE5B89">
              <w:rPr>
                <w:rFonts w:cs="Arial"/>
                <w:szCs w:val="20"/>
                <w:lang w:val="en-AU" w:eastAsia="en-AU"/>
              </w:rPr>
              <w:lastRenderedPageBreak/>
              <w:t xml:space="preserve">ASSIGNMENT DETAILS </w:t>
            </w:r>
          </w:p>
        </w:tc>
      </w:tr>
      <w:tr w:rsidR="00AD0095" w:rsidRPr="0016670C" w:rsidTr="0016670C">
        <w:tc>
          <w:tcPr>
            <w:tcW w:w="2518" w:type="dxa"/>
          </w:tcPr>
          <w:p w:rsidR="00AD0095" w:rsidRDefault="00AD0095" w:rsidP="0016670C">
            <w:pPr>
              <w:spacing w:before="40" w:after="80"/>
              <w:rPr>
                <w:rFonts w:cs="Arial"/>
                <w:sz w:val="20"/>
                <w:szCs w:val="20"/>
              </w:rPr>
            </w:pPr>
            <w:r w:rsidRPr="0016670C">
              <w:rPr>
                <w:rFonts w:cs="Arial"/>
                <w:sz w:val="20"/>
                <w:szCs w:val="20"/>
              </w:rPr>
              <w:t>CONTEXT AND PURPOSE O</w:t>
            </w:r>
            <w:r w:rsidRPr="00431E54">
              <w:rPr>
                <w:rFonts w:cs="Arial"/>
                <w:i/>
                <w:sz w:val="20"/>
                <w:szCs w:val="20"/>
              </w:rPr>
              <w:t>F</w:t>
            </w:r>
            <w:r w:rsidRPr="0016670C">
              <w:rPr>
                <w:rFonts w:cs="Arial"/>
                <w:sz w:val="20"/>
                <w:szCs w:val="20"/>
              </w:rPr>
              <w:t xml:space="preserve"> ROLE: </w:t>
            </w:r>
          </w:p>
          <w:p w:rsidR="00431E54" w:rsidRPr="00431E54" w:rsidRDefault="00431E54" w:rsidP="0016670C">
            <w:pPr>
              <w:spacing w:before="40" w:after="80"/>
              <w:rPr>
                <w:rFonts w:cs="Arial"/>
                <w:color w:val="548DD4"/>
                <w:sz w:val="20"/>
                <w:szCs w:val="20"/>
              </w:rPr>
            </w:pPr>
            <w:r w:rsidRPr="00431E54">
              <w:rPr>
                <w:rFonts w:cs="Arial"/>
                <w:color w:val="548DD4"/>
                <w:sz w:val="20"/>
                <w:szCs w:val="20"/>
              </w:rPr>
              <w:t xml:space="preserve"> </w:t>
            </w:r>
          </w:p>
        </w:tc>
        <w:tc>
          <w:tcPr>
            <w:tcW w:w="7371" w:type="dxa"/>
          </w:tcPr>
          <w:p w:rsidR="00431E54" w:rsidRPr="00A87524" w:rsidRDefault="00AD0095" w:rsidP="00C94D13">
            <w:pPr>
              <w:spacing w:before="40" w:after="80"/>
              <w:jc w:val="both"/>
              <w:rPr>
                <w:rFonts w:cs="Arial"/>
                <w:sz w:val="20"/>
                <w:szCs w:val="20"/>
              </w:rPr>
            </w:pPr>
            <w:r w:rsidRPr="0016670C">
              <w:rPr>
                <w:rFonts w:cs="Arial"/>
                <w:b/>
                <w:sz w:val="20"/>
                <w:szCs w:val="20"/>
              </w:rPr>
              <w:t xml:space="preserve">CONTEXT: </w:t>
            </w:r>
            <w:r w:rsidR="00A87524" w:rsidRPr="00A87524">
              <w:rPr>
                <w:rFonts w:cs="Arial"/>
                <w:sz w:val="20"/>
                <w:szCs w:val="20"/>
              </w:rPr>
              <w:t xml:space="preserve">WAM strives to provide the best possible vocational, traditional, </w:t>
            </w:r>
            <w:r w:rsidR="00131793">
              <w:rPr>
                <w:rFonts w:cs="Arial"/>
                <w:sz w:val="20"/>
                <w:szCs w:val="20"/>
              </w:rPr>
              <w:t>basic education</w:t>
            </w:r>
            <w:r w:rsidR="00A87524" w:rsidRPr="00A87524">
              <w:rPr>
                <w:rFonts w:cs="Arial"/>
                <w:sz w:val="20"/>
                <w:szCs w:val="20"/>
              </w:rPr>
              <w:t xml:space="preserve"> training to its yo</w:t>
            </w:r>
            <w:r w:rsidR="00131793">
              <w:rPr>
                <w:rFonts w:cs="Arial"/>
                <w:sz w:val="20"/>
                <w:szCs w:val="20"/>
              </w:rPr>
              <w:t>uth participants. However, the m</w:t>
            </w:r>
            <w:r w:rsidR="00A87524" w:rsidRPr="00A87524">
              <w:rPr>
                <w:rFonts w:cs="Arial"/>
                <w:sz w:val="20"/>
                <w:szCs w:val="20"/>
              </w:rPr>
              <w:t>ath an</w:t>
            </w:r>
            <w:r w:rsidR="00131793">
              <w:rPr>
                <w:rFonts w:cs="Arial"/>
                <w:sz w:val="20"/>
                <w:szCs w:val="20"/>
              </w:rPr>
              <w:t xml:space="preserve">d English classes </w:t>
            </w:r>
            <w:r w:rsidR="00A87524" w:rsidRPr="00A87524">
              <w:rPr>
                <w:rFonts w:cs="Arial"/>
                <w:sz w:val="20"/>
                <w:szCs w:val="20"/>
              </w:rPr>
              <w:t>have been very informal</w:t>
            </w:r>
            <w:r w:rsidR="00131793">
              <w:rPr>
                <w:rFonts w:cs="Arial"/>
                <w:sz w:val="20"/>
                <w:szCs w:val="20"/>
              </w:rPr>
              <w:t xml:space="preserve"> inconsistent, as WAM relies</w:t>
            </w:r>
            <w:r w:rsidR="00A87524" w:rsidRPr="00A87524">
              <w:rPr>
                <w:rFonts w:cs="Arial"/>
                <w:sz w:val="20"/>
                <w:szCs w:val="20"/>
              </w:rPr>
              <w:t xml:space="preserve"> on outside volunteer assistance, which is not always available. </w:t>
            </w:r>
          </w:p>
          <w:p w:rsidR="00A87524" w:rsidRDefault="00131793" w:rsidP="00C94D13">
            <w:pPr>
              <w:spacing w:before="40" w:after="80"/>
              <w:jc w:val="both"/>
              <w:rPr>
                <w:rFonts w:cs="Arial"/>
                <w:sz w:val="20"/>
                <w:szCs w:val="20"/>
              </w:rPr>
            </w:pPr>
            <w:r>
              <w:rPr>
                <w:rFonts w:cs="Arial"/>
                <w:sz w:val="20"/>
                <w:szCs w:val="20"/>
              </w:rPr>
              <w:t>WAM’s goal is to have m</w:t>
            </w:r>
            <w:r w:rsidR="00A87524" w:rsidRPr="00A87524">
              <w:rPr>
                <w:rFonts w:cs="Arial"/>
                <w:sz w:val="20"/>
                <w:szCs w:val="20"/>
              </w:rPr>
              <w:t>ath and English curriculums specifically tailored to the needs and skill level of the participants, which will enable them to go on to find employment or higher level</w:t>
            </w:r>
            <w:r>
              <w:rPr>
                <w:rFonts w:cs="Arial"/>
                <w:sz w:val="20"/>
                <w:szCs w:val="20"/>
              </w:rPr>
              <w:t xml:space="preserve"> education. They need a skilled person who can bring his/her</w:t>
            </w:r>
            <w:r w:rsidR="00A87524" w:rsidRPr="00A87524">
              <w:rPr>
                <w:rFonts w:cs="Arial"/>
                <w:sz w:val="20"/>
                <w:szCs w:val="20"/>
              </w:rPr>
              <w:t xml:space="preserve"> education and experience to turn the current infor</w:t>
            </w:r>
            <w:r>
              <w:rPr>
                <w:rFonts w:cs="Arial"/>
                <w:sz w:val="20"/>
                <w:szCs w:val="20"/>
              </w:rPr>
              <w:t>mal program into a standardised and</w:t>
            </w:r>
            <w:r w:rsidR="00A87524" w:rsidRPr="00A87524">
              <w:rPr>
                <w:rFonts w:cs="Arial"/>
                <w:sz w:val="20"/>
                <w:szCs w:val="20"/>
              </w:rPr>
              <w:t xml:space="preserve"> relevant education programme. Once the curriculum is developed, the volunteer will train local staff to teach it, </w:t>
            </w:r>
            <w:r>
              <w:rPr>
                <w:rFonts w:cs="Arial"/>
                <w:sz w:val="20"/>
                <w:szCs w:val="20"/>
              </w:rPr>
              <w:t>ensuring</w:t>
            </w:r>
            <w:r w:rsidR="00A87524" w:rsidRPr="00A87524">
              <w:rPr>
                <w:rFonts w:cs="Arial"/>
                <w:sz w:val="20"/>
                <w:szCs w:val="20"/>
              </w:rPr>
              <w:t xml:space="preserve"> there are always available teachers on hand to implement these courses.</w:t>
            </w:r>
            <w:r w:rsidR="00FF2A1F">
              <w:rPr>
                <w:rFonts w:cs="Arial"/>
                <w:sz w:val="20"/>
                <w:szCs w:val="20"/>
              </w:rPr>
              <w:t xml:space="preserve">  </w:t>
            </w:r>
          </w:p>
          <w:p w:rsidR="00FF2A1F" w:rsidRPr="00A87524" w:rsidRDefault="00FF2A1F" w:rsidP="00C94D13">
            <w:pPr>
              <w:spacing w:before="40" w:after="80"/>
              <w:jc w:val="both"/>
              <w:rPr>
                <w:rFonts w:cs="Arial"/>
                <w:sz w:val="20"/>
                <w:szCs w:val="20"/>
              </w:rPr>
            </w:pPr>
            <w:r>
              <w:rPr>
                <w:rFonts w:cs="Arial"/>
                <w:sz w:val="20"/>
                <w:szCs w:val="20"/>
              </w:rPr>
              <w:t>The curriculum will be used at the Majuro, Ebeye and outer atoll campuses, and the volunteer will provide training to the staff at each campus.</w:t>
            </w:r>
          </w:p>
          <w:p w:rsidR="00431E54" w:rsidRDefault="00431E54" w:rsidP="0016670C">
            <w:pPr>
              <w:spacing w:before="40" w:after="80"/>
              <w:rPr>
                <w:rFonts w:cs="Arial"/>
                <w:b/>
                <w:sz w:val="20"/>
                <w:szCs w:val="20"/>
              </w:rPr>
            </w:pPr>
          </w:p>
          <w:p w:rsidR="00AD0095" w:rsidRPr="0016670C" w:rsidRDefault="00AD0095" w:rsidP="0016670C">
            <w:pPr>
              <w:spacing w:before="40" w:after="80"/>
              <w:rPr>
                <w:rFonts w:cs="Arial"/>
                <w:sz w:val="20"/>
                <w:szCs w:val="20"/>
              </w:rPr>
            </w:pPr>
            <w:r w:rsidRPr="00333E23">
              <w:rPr>
                <w:rFonts w:cs="Arial"/>
                <w:b/>
                <w:sz w:val="20"/>
                <w:szCs w:val="20"/>
              </w:rPr>
              <w:t>ALIGNMENT WITH COUNTRY STRATEGY</w:t>
            </w:r>
            <w:r w:rsidRPr="00333E23">
              <w:rPr>
                <w:rFonts w:cs="Arial"/>
                <w:sz w:val="20"/>
                <w:szCs w:val="20"/>
              </w:rPr>
              <w:t xml:space="preserve">: </w:t>
            </w:r>
            <w:r w:rsidR="00AD5659">
              <w:rPr>
                <w:rFonts w:cs="Arial"/>
                <w:sz w:val="20"/>
                <w:szCs w:val="20"/>
              </w:rPr>
              <w:t xml:space="preserve">This position focuses on Australia’s goal of promoting opportunities for all, as at-risk youth are given </w:t>
            </w:r>
            <w:r w:rsidR="00ED687C">
              <w:rPr>
                <w:rFonts w:cs="Arial"/>
                <w:sz w:val="20"/>
                <w:szCs w:val="20"/>
              </w:rPr>
              <w:t>the tools to further their education and learn job and life skills</w:t>
            </w:r>
            <w:r w:rsidR="005E77E0" w:rsidRPr="00333E23">
              <w:rPr>
                <w:rFonts w:cs="Arial"/>
                <w:sz w:val="20"/>
                <w:szCs w:val="20"/>
              </w:rPr>
              <w:t>.</w:t>
            </w:r>
            <w:r w:rsidR="005E77E0">
              <w:rPr>
                <w:rFonts w:cs="Arial"/>
                <w:sz w:val="20"/>
                <w:szCs w:val="20"/>
              </w:rPr>
              <w:t xml:space="preserve"> </w:t>
            </w:r>
          </w:p>
          <w:p w:rsidR="00AD0095" w:rsidRPr="0016670C" w:rsidRDefault="00AD0095" w:rsidP="0016670C">
            <w:pPr>
              <w:spacing w:before="40" w:after="80"/>
              <w:rPr>
                <w:rFonts w:cs="Arial"/>
                <w:sz w:val="20"/>
                <w:szCs w:val="20"/>
              </w:rPr>
            </w:pPr>
          </w:p>
        </w:tc>
      </w:tr>
      <w:tr w:rsidR="00AD0095" w:rsidRPr="0016670C" w:rsidTr="0016670C">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ASSIGNMENT OBJECTIVE/S:</w:t>
            </w:r>
          </w:p>
        </w:tc>
        <w:tc>
          <w:tcPr>
            <w:tcW w:w="7371"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1. </w:t>
            </w:r>
            <w:r w:rsidR="00247002">
              <w:rPr>
                <w:rFonts w:cs="Arial"/>
                <w:sz w:val="20"/>
                <w:szCs w:val="20"/>
              </w:rPr>
              <w:t>Standardise, consol</w:t>
            </w:r>
            <w:r w:rsidR="00131793">
              <w:rPr>
                <w:rFonts w:cs="Arial"/>
                <w:sz w:val="20"/>
                <w:szCs w:val="20"/>
              </w:rPr>
              <w:t>idate, and develop math and English</w:t>
            </w:r>
            <w:r w:rsidR="00247002">
              <w:rPr>
                <w:rFonts w:cs="Arial"/>
                <w:sz w:val="20"/>
                <w:szCs w:val="20"/>
              </w:rPr>
              <w:t xml:space="preserve"> curriculum</w:t>
            </w:r>
            <w:r w:rsidR="00131793">
              <w:rPr>
                <w:rFonts w:cs="Arial"/>
                <w:sz w:val="20"/>
                <w:szCs w:val="20"/>
              </w:rPr>
              <w:t>s</w:t>
            </w:r>
            <w:r w:rsidR="00247002">
              <w:rPr>
                <w:rFonts w:cs="Arial"/>
                <w:sz w:val="20"/>
                <w:szCs w:val="20"/>
              </w:rPr>
              <w:t xml:space="preserve"> for at-risk youth.</w:t>
            </w:r>
          </w:p>
          <w:p w:rsidR="00247002" w:rsidRPr="0016670C" w:rsidRDefault="00AD0095" w:rsidP="0016670C">
            <w:pPr>
              <w:spacing w:before="40" w:after="80"/>
              <w:jc w:val="both"/>
              <w:rPr>
                <w:rFonts w:cs="Arial"/>
                <w:sz w:val="20"/>
                <w:szCs w:val="20"/>
              </w:rPr>
            </w:pPr>
            <w:r w:rsidRPr="0016670C">
              <w:rPr>
                <w:rFonts w:cs="Arial"/>
                <w:sz w:val="20"/>
                <w:szCs w:val="20"/>
              </w:rPr>
              <w:t xml:space="preserve">2. </w:t>
            </w:r>
            <w:r w:rsidR="00247002">
              <w:rPr>
                <w:rFonts w:cs="Arial"/>
                <w:sz w:val="20"/>
                <w:szCs w:val="20"/>
              </w:rPr>
              <w:t>Train local staff to be teachers of the curriculum and train teachers to teach math and English using evidence based assessments and evaluations.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57525B">
        <w:trPr>
          <w:cantSplit/>
        </w:trPr>
        <w:tc>
          <w:tcPr>
            <w:tcW w:w="9889" w:type="dxa"/>
            <w:gridSpan w:val="2"/>
            <w:shd w:val="pct45" w:color="auto" w:fill="FFFFFF"/>
          </w:tcPr>
          <w:p w:rsidR="00AD0095" w:rsidRPr="00AE5B89" w:rsidRDefault="00AD0095" w:rsidP="0016670C">
            <w:pPr>
              <w:pStyle w:val="Heading2"/>
              <w:spacing w:before="40" w:after="80" w:line="240" w:lineRule="auto"/>
              <w:rPr>
                <w:rFonts w:cs="Arial"/>
                <w:szCs w:val="20"/>
                <w:lang w:val="en-AU" w:eastAsia="en-AU"/>
              </w:rPr>
            </w:pPr>
            <w:r w:rsidRPr="00AE5B89">
              <w:rPr>
                <w:rFonts w:cs="Arial"/>
                <w:szCs w:val="20"/>
                <w:lang w:val="en-AU" w:eastAsia="en-AU"/>
              </w:rPr>
              <w:t>WORKING RELATIONSHIPS</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LINE MANAGER: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1A5A99" w:rsidP="0016670C">
            <w:pPr>
              <w:spacing w:before="40" w:after="80"/>
              <w:jc w:val="both"/>
              <w:rPr>
                <w:rFonts w:cs="Arial"/>
                <w:sz w:val="20"/>
                <w:szCs w:val="20"/>
              </w:rPr>
            </w:pPr>
            <w:r>
              <w:rPr>
                <w:rFonts w:cs="Arial"/>
                <w:sz w:val="20"/>
                <w:szCs w:val="20"/>
              </w:rPr>
              <w:t>Associate Director</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STAFF SUPERVISION: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1A5A99" w:rsidP="0016670C">
            <w:pPr>
              <w:spacing w:before="40" w:after="80"/>
              <w:jc w:val="both"/>
              <w:rPr>
                <w:rFonts w:cs="Arial"/>
                <w:sz w:val="20"/>
                <w:szCs w:val="20"/>
              </w:rPr>
            </w:pPr>
            <w:r>
              <w:rPr>
                <w:rFonts w:cs="Arial"/>
                <w:sz w:val="20"/>
                <w:szCs w:val="20"/>
              </w:rPr>
              <w:t>No supervising or managing staff, but the volunteer will be training staff to use the curriculum, one staff member at a time.</w:t>
            </w:r>
          </w:p>
        </w:tc>
      </w:tr>
      <w:tr w:rsidR="00AD0095" w:rsidRPr="0016670C" w:rsidTr="0057525B">
        <w:tc>
          <w:tcPr>
            <w:tcW w:w="2518" w:type="dxa"/>
          </w:tcPr>
          <w:p w:rsidR="00AD0095" w:rsidRDefault="00AD0095" w:rsidP="0016670C">
            <w:pPr>
              <w:spacing w:before="40" w:after="80"/>
              <w:rPr>
                <w:rFonts w:cs="Arial"/>
                <w:sz w:val="20"/>
                <w:szCs w:val="20"/>
              </w:rPr>
            </w:pPr>
            <w:r w:rsidRPr="0016670C">
              <w:rPr>
                <w:rFonts w:cs="Arial"/>
                <w:sz w:val="20"/>
                <w:szCs w:val="20"/>
              </w:rPr>
              <w:t xml:space="preserve">OTHER STAFF: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1A5A99" w:rsidP="0016670C">
            <w:pPr>
              <w:spacing w:before="40" w:after="80"/>
              <w:jc w:val="both"/>
              <w:rPr>
                <w:rFonts w:cs="Arial"/>
                <w:sz w:val="20"/>
                <w:szCs w:val="20"/>
              </w:rPr>
            </w:pPr>
            <w:r>
              <w:rPr>
                <w:rFonts w:cs="Arial"/>
                <w:sz w:val="20"/>
                <w:szCs w:val="20"/>
              </w:rPr>
              <w:t xml:space="preserve">The volunteer will be part of the team and work with vocational trainers, </w:t>
            </w:r>
            <w:r w:rsidR="00131793">
              <w:rPr>
                <w:rFonts w:cs="Arial"/>
                <w:sz w:val="20"/>
                <w:szCs w:val="20"/>
              </w:rPr>
              <w:t xml:space="preserve">the </w:t>
            </w:r>
            <w:r>
              <w:rPr>
                <w:rFonts w:cs="Arial"/>
                <w:sz w:val="20"/>
                <w:szCs w:val="20"/>
              </w:rPr>
              <w:t>counselling team, administration and management.</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D0095" w:rsidRPr="0016670C" w:rsidTr="0057525B">
        <w:tc>
          <w:tcPr>
            <w:tcW w:w="9889" w:type="dxa"/>
            <w:tcBorders>
              <w:bottom w:val="nil"/>
            </w:tcBorders>
            <w:shd w:val="pct45" w:color="auto" w:fill="FFFFFF"/>
          </w:tcPr>
          <w:p w:rsidR="00AD0095" w:rsidRPr="0016670C" w:rsidRDefault="00AD0095" w:rsidP="0016670C">
            <w:pPr>
              <w:pStyle w:val="Heading4"/>
              <w:spacing w:before="40" w:after="80" w:line="240" w:lineRule="auto"/>
              <w:rPr>
                <w:rFonts w:cs="Arial"/>
                <w:sz w:val="20"/>
                <w:szCs w:val="20"/>
              </w:rPr>
            </w:pPr>
            <w:r w:rsidRPr="0016670C">
              <w:rPr>
                <w:rFonts w:cs="Arial"/>
                <w:sz w:val="20"/>
                <w:szCs w:val="20"/>
              </w:rPr>
              <w:t>DUTIES AND RESPONSIBILITIES OF THE VOLUNTEER</w:t>
            </w:r>
          </w:p>
        </w:tc>
      </w:tr>
      <w:tr w:rsidR="0057525B" w:rsidRPr="0016670C" w:rsidTr="0057525B">
        <w:tc>
          <w:tcPr>
            <w:tcW w:w="9889" w:type="dxa"/>
          </w:tcPr>
          <w:p w:rsidR="0057525B" w:rsidRPr="0057525B" w:rsidRDefault="0057525B" w:rsidP="0057525B">
            <w:pPr>
              <w:spacing w:before="40" w:after="80"/>
              <w:jc w:val="both"/>
              <w:rPr>
                <w:rFonts w:cs="Arial"/>
                <w:color w:val="548DD4"/>
                <w:sz w:val="20"/>
                <w:szCs w:val="20"/>
              </w:rPr>
            </w:pPr>
          </w:p>
        </w:tc>
      </w:tr>
      <w:tr w:rsidR="00AD0095" w:rsidRPr="0016670C" w:rsidTr="0057525B">
        <w:tc>
          <w:tcPr>
            <w:tcW w:w="9889" w:type="dxa"/>
          </w:tcPr>
          <w:p w:rsidR="00AD0095" w:rsidRPr="0016670C" w:rsidRDefault="0057525B" w:rsidP="0057525B">
            <w:pPr>
              <w:spacing w:before="40" w:after="80"/>
              <w:jc w:val="both"/>
              <w:rPr>
                <w:rFonts w:cs="Arial"/>
                <w:sz w:val="20"/>
                <w:szCs w:val="20"/>
              </w:rPr>
            </w:pPr>
            <w:r>
              <w:rPr>
                <w:rFonts w:cs="Arial"/>
                <w:sz w:val="20"/>
                <w:szCs w:val="20"/>
              </w:rPr>
              <w:t>Volunteers complete a work-plan in the first three months of their assignment, in consultation with their line-manager and relevant stake-holders.  The duties listed below are an indication of the type of work that may be involved in meeting the Assignment Objectives</w:t>
            </w:r>
          </w:p>
          <w:p w:rsidR="00AD0095" w:rsidRPr="0016670C" w:rsidRDefault="00FF2A1F" w:rsidP="0016670C">
            <w:pPr>
              <w:numPr>
                <w:ilvl w:val="0"/>
                <w:numId w:val="3"/>
              </w:numPr>
              <w:spacing w:before="40" w:after="80"/>
              <w:jc w:val="both"/>
              <w:rPr>
                <w:rFonts w:cs="Arial"/>
                <w:sz w:val="20"/>
                <w:szCs w:val="20"/>
              </w:rPr>
            </w:pPr>
            <w:r>
              <w:rPr>
                <w:rFonts w:cs="Arial"/>
                <w:sz w:val="20"/>
                <w:szCs w:val="20"/>
              </w:rPr>
              <w:t>Review and update existing curriculum and te</w:t>
            </w:r>
            <w:r w:rsidR="00131793">
              <w:rPr>
                <w:rFonts w:cs="Arial"/>
                <w:sz w:val="20"/>
                <w:szCs w:val="20"/>
              </w:rPr>
              <w:t xml:space="preserve">aching plans to create a </w:t>
            </w:r>
            <w:r>
              <w:rPr>
                <w:rFonts w:cs="Arial"/>
                <w:sz w:val="20"/>
                <w:szCs w:val="20"/>
              </w:rPr>
              <w:t>document to be user friendly for local trainers.</w:t>
            </w:r>
          </w:p>
          <w:p w:rsidR="00AD0095" w:rsidRPr="0016670C" w:rsidRDefault="00FF2A1F" w:rsidP="0016670C">
            <w:pPr>
              <w:numPr>
                <w:ilvl w:val="0"/>
                <w:numId w:val="3"/>
              </w:numPr>
              <w:spacing w:before="40" w:after="80"/>
              <w:jc w:val="both"/>
              <w:rPr>
                <w:rFonts w:cs="Arial"/>
                <w:sz w:val="20"/>
                <w:szCs w:val="20"/>
              </w:rPr>
            </w:pPr>
            <w:r>
              <w:rPr>
                <w:rFonts w:cs="Arial"/>
                <w:sz w:val="20"/>
                <w:szCs w:val="20"/>
              </w:rPr>
              <w:t>Develop l</w:t>
            </w:r>
            <w:r w:rsidR="00131793">
              <w:rPr>
                <w:rFonts w:cs="Arial"/>
                <w:sz w:val="20"/>
                <w:szCs w:val="20"/>
              </w:rPr>
              <w:t>esson plans and assessments for m</w:t>
            </w:r>
            <w:r>
              <w:rPr>
                <w:rFonts w:cs="Arial"/>
                <w:sz w:val="20"/>
                <w:szCs w:val="20"/>
              </w:rPr>
              <w:t>ath and English.</w:t>
            </w:r>
          </w:p>
          <w:p w:rsidR="00AD0095" w:rsidRPr="0016670C" w:rsidRDefault="00FF2A1F" w:rsidP="0016670C">
            <w:pPr>
              <w:numPr>
                <w:ilvl w:val="0"/>
                <w:numId w:val="3"/>
              </w:numPr>
              <w:spacing w:before="40" w:after="80"/>
              <w:jc w:val="both"/>
              <w:rPr>
                <w:rFonts w:cs="Arial"/>
                <w:sz w:val="20"/>
                <w:szCs w:val="20"/>
              </w:rPr>
            </w:pPr>
            <w:r>
              <w:rPr>
                <w:rFonts w:cs="Arial"/>
                <w:sz w:val="20"/>
                <w:szCs w:val="20"/>
              </w:rPr>
              <w:t>Train appropriat</w:t>
            </w:r>
            <w:r w:rsidR="00131793">
              <w:rPr>
                <w:rFonts w:cs="Arial"/>
                <w:sz w:val="20"/>
                <w:szCs w:val="20"/>
              </w:rPr>
              <w:t>e staff to teach m</w:t>
            </w:r>
            <w:r>
              <w:rPr>
                <w:rFonts w:cs="Arial"/>
                <w:sz w:val="20"/>
                <w:szCs w:val="20"/>
              </w:rPr>
              <w:t>ath and English</w:t>
            </w:r>
            <w:r w:rsidR="00131793">
              <w:rPr>
                <w:rFonts w:cs="Arial"/>
                <w:sz w:val="20"/>
                <w:szCs w:val="20"/>
              </w:rPr>
              <w:t xml:space="preserve"> using the curriculums</w:t>
            </w:r>
            <w:r>
              <w:rPr>
                <w:rFonts w:cs="Arial"/>
                <w:sz w:val="20"/>
                <w:szCs w:val="20"/>
              </w:rPr>
              <w:t>.</w:t>
            </w:r>
          </w:p>
          <w:p w:rsidR="00AD0095" w:rsidRPr="0016670C" w:rsidRDefault="00FF2A1F" w:rsidP="0016670C">
            <w:pPr>
              <w:numPr>
                <w:ilvl w:val="0"/>
                <w:numId w:val="3"/>
              </w:numPr>
              <w:spacing w:before="40" w:after="80"/>
              <w:jc w:val="both"/>
              <w:rPr>
                <w:rFonts w:cs="Arial"/>
                <w:sz w:val="20"/>
                <w:szCs w:val="20"/>
              </w:rPr>
            </w:pPr>
            <w:r>
              <w:rPr>
                <w:rFonts w:cs="Arial"/>
                <w:sz w:val="20"/>
                <w:szCs w:val="20"/>
              </w:rPr>
              <w:t>Undertake the teaching and assessment of the trainees.</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START DATE:</w:t>
            </w:r>
          </w:p>
        </w:tc>
        <w:tc>
          <w:tcPr>
            <w:tcW w:w="7371" w:type="dxa"/>
          </w:tcPr>
          <w:p w:rsidR="00431E54" w:rsidRPr="0016670C" w:rsidRDefault="00431E54" w:rsidP="00431E54">
            <w:pPr>
              <w:spacing w:before="40" w:after="80"/>
              <w:jc w:val="both"/>
              <w:rPr>
                <w:rFonts w:cs="Arial"/>
                <w:sz w:val="20"/>
                <w:szCs w:val="20"/>
              </w:rPr>
            </w:pPr>
            <w:r w:rsidRPr="0016670C">
              <w:rPr>
                <w:rFonts w:cs="Arial"/>
                <w:sz w:val="20"/>
                <w:szCs w:val="20"/>
              </w:rPr>
              <w:t>Start: Within 4 to 6 months of the close of applications</w:t>
            </w:r>
          </w:p>
          <w:p w:rsidR="00EB1D7D" w:rsidRDefault="00EB1D7D" w:rsidP="00431E54">
            <w:pPr>
              <w:spacing w:before="40" w:after="80"/>
              <w:jc w:val="both"/>
              <w:rPr>
                <w:rFonts w:cs="Arial"/>
                <w:sz w:val="20"/>
                <w:szCs w:val="20"/>
              </w:rPr>
            </w:pPr>
            <w:r w:rsidRPr="0016670C">
              <w:rPr>
                <w:rFonts w:cs="Arial"/>
                <w:sz w:val="20"/>
                <w:szCs w:val="20"/>
              </w:rPr>
              <w:t xml:space="preserve">There are approximately 4 group start dates into each country each year. New volunteers will </w:t>
            </w:r>
            <w:r>
              <w:rPr>
                <w:rFonts w:cs="Arial"/>
                <w:sz w:val="20"/>
                <w:szCs w:val="20"/>
              </w:rPr>
              <w:t xml:space="preserve">arrive as a group, be met by the Country manager and </w:t>
            </w:r>
            <w:r w:rsidRPr="0016670C">
              <w:rPr>
                <w:rFonts w:cs="Arial"/>
                <w:sz w:val="20"/>
                <w:szCs w:val="20"/>
              </w:rPr>
              <w:t xml:space="preserve">participate in important </w:t>
            </w:r>
            <w:r>
              <w:rPr>
                <w:rFonts w:cs="Arial"/>
                <w:sz w:val="20"/>
                <w:szCs w:val="20"/>
              </w:rPr>
              <w:t xml:space="preserve">compulsory in-country orientation, including security training and </w:t>
            </w:r>
            <w:r>
              <w:rPr>
                <w:rFonts w:cs="Arial"/>
                <w:sz w:val="20"/>
                <w:szCs w:val="20"/>
              </w:rPr>
              <w:lastRenderedPageBreak/>
              <w:t xml:space="preserve">cultural appropriate behaviour. </w:t>
            </w:r>
          </w:p>
          <w:p w:rsidR="00431E54" w:rsidRPr="0016670C" w:rsidRDefault="00431E54" w:rsidP="00431E54">
            <w:pPr>
              <w:spacing w:before="40" w:after="80"/>
              <w:jc w:val="both"/>
              <w:rPr>
                <w:rFonts w:cs="Arial"/>
                <w:sz w:val="20"/>
                <w:szCs w:val="20"/>
              </w:rPr>
            </w:pPr>
            <w:r w:rsidRPr="0016670C">
              <w:rPr>
                <w:rFonts w:cs="Arial"/>
                <w:sz w:val="20"/>
                <w:szCs w:val="20"/>
              </w:rPr>
              <w:t xml:space="preserve">Please note that assignment start dates may vary due to delays in the processing of visa applications or changes in the partner employers circumstances. </w:t>
            </w:r>
          </w:p>
        </w:tc>
      </w:tr>
      <w:tr w:rsidR="00431E54" w:rsidRPr="0016670C" w:rsidTr="00431E54">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lastRenderedPageBreak/>
              <w:t xml:space="preserve">DURATION: </w:t>
            </w:r>
          </w:p>
        </w:tc>
        <w:tc>
          <w:tcPr>
            <w:tcW w:w="7371" w:type="dxa"/>
          </w:tcPr>
          <w:p w:rsidR="00431E54" w:rsidRPr="0016670C" w:rsidRDefault="00FF2A1F" w:rsidP="00431E54">
            <w:pPr>
              <w:autoSpaceDE w:val="0"/>
              <w:autoSpaceDN w:val="0"/>
              <w:adjustRightInd w:val="0"/>
              <w:spacing w:before="40" w:after="80"/>
              <w:rPr>
                <w:rFonts w:cs="Arial"/>
                <w:color w:val="000000"/>
                <w:sz w:val="20"/>
                <w:szCs w:val="20"/>
              </w:rPr>
            </w:pPr>
            <w:r>
              <w:rPr>
                <w:rFonts w:cs="Arial"/>
                <w:color w:val="000000"/>
                <w:sz w:val="20"/>
                <w:szCs w:val="20"/>
              </w:rPr>
              <w:t>24</w:t>
            </w:r>
            <w:r w:rsidR="00431E54" w:rsidRPr="0016670C">
              <w:rPr>
                <w:rFonts w:cs="Arial"/>
                <w:color w:val="000000"/>
                <w:sz w:val="20"/>
                <w:szCs w:val="20"/>
              </w:rPr>
              <w:t xml:space="preserve">  months </w:t>
            </w:r>
          </w:p>
          <w:p w:rsidR="00431E54" w:rsidRPr="0016670C" w:rsidRDefault="00EB1D7D" w:rsidP="00431E54">
            <w:pPr>
              <w:autoSpaceDE w:val="0"/>
              <w:autoSpaceDN w:val="0"/>
              <w:adjustRightInd w:val="0"/>
              <w:spacing w:before="40" w:after="80"/>
              <w:rPr>
                <w:rFonts w:cs="Arial"/>
                <w:color w:val="000000"/>
                <w:sz w:val="20"/>
                <w:szCs w:val="20"/>
              </w:rPr>
            </w:pPr>
            <w:r>
              <w:rPr>
                <w:rFonts w:cs="Arial"/>
                <w:color w:val="000000"/>
                <w:sz w:val="20"/>
                <w:szCs w:val="20"/>
              </w:rPr>
              <w:t>The optimum length of Australian Volunteer</w:t>
            </w:r>
            <w:r w:rsidR="00FA5627">
              <w:rPr>
                <w:rFonts w:cs="Arial"/>
                <w:color w:val="000000"/>
                <w:sz w:val="20"/>
                <w:szCs w:val="20"/>
              </w:rPr>
              <w:t xml:space="preserve"> assignment</w:t>
            </w:r>
            <w:r>
              <w:rPr>
                <w:rFonts w:cs="Arial"/>
                <w:color w:val="000000"/>
                <w:sz w:val="20"/>
                <w:szCs w:val="20"/>
              </w:rPr>
              <w:t xml:space="preserve">s is </w:t>
            </w:r>
            <w:r w:rsidR="00431E54" w:rsidRPr="0016670C">
              <w:rPr>
                <w:rFonts w:cs="Arial"/>
                <w:color w:val="000000"/>
                <w:sz w:val="20"/>
                <w:szCs w:val="20"/>
              </w:rPr>
              <w:t xml:space="preserve"> 24 months so that relationships can be fully developed and sk</w:t>
            </w:r>
            <w:r w:rsidR="00FF2A1F">
              <w:rPr>
                <w:rFonts w:cs="Arial"/>
                <w:color w:val="000000"/>
                <w:sz w:val="20"/>
                <w:szCs w:val="20"/>
              </w:rPr>
              <w:t>ills passed on to the communities.</w:t>
            </w:r>
          </w:p>
          <w:p w:rsidR="00431E54" w:rsidRPr="0016670C" w:rsidRDefault="00431E54" w:rsidP="00431E54">
            <w:pPr>
              <w:autoSpaceDE w:val="0"/>
              <w:autoSpaceDN w:val="0"/>
              <w:adjustRightInd w:val="0"/>
              <w:spacing w:before="40" w:after="80"/>
              <w:jc w:val="both"/>
              <w:rPr>
                <w:rFonts w:cs="Arial"/>
                <w:color w:val="000000"/>
                <w:sz w:val="20"/>
                <w:szCs w:val="20"/>
              </w:rPr>
            </w:pPr>
            <w:r w:rsidRPr="0016670C">
              <w:rPr>
                <w:rFonts w:cs="Arial"/>
                <w:color w:val="000000"/>
                <w:sz w:val="20"/>
                <w:szCs w:val="20"/>
              </w:rPr>
              <w:t>However, there is flexibility for this assignme</w:t>
            </w:r>
            <w:r w:rsidR="00131793">
              <w:rPr>
                <w:rFonts w:cs="Arial"/>
                <w:color w:val="000000"/>
                <w:sz w:val="20"/>
                <w:szCs w:val="20"/>
              </w:rPr>
              <w:t>nt to be shortened to 18</w:t>
            </w:r>
            <w:r w:rsidRPr="0016670C">
              <w:rPr>
                <w:rFonts w:cs="Arial"/>
                <w:color w:val="000000"/>
                <w:sz w:val="20"/>
                <w:szCs w:val="20"/>
              </w:rPr>
              <w:t xml:space="preserve"> months.</w:t>
            </w:r>
          </w:p>
          <w:p w:rsidR="00431E54" w:rsidRPr="0016670C" w:rsidRDefault="00431E54" w:rsidP="00431E54">
            <w:pPr>
              <w:autoSpaceDE w:val="0"/>
              <w:autoSpaceDN w:val="0"/>
              <w:adjustRightInd w:val="0"/>
              <w:spacing w:before="40" w:after="80"/>
              <w:rPr>
                <w:rFonts w:cs="Arial"/>
                <w:color w:val="000000"/>
                <w:sz w:val="20"/>
                <w:szCs w:val="20"/>
              </w:rPr>
            </w:pPr>
          </w:p>
        </w:tc>
      </w:tr>
    </w:tbl>
    <w:p w:rsidR="00431E54" w:rsidRPr="0016670C" w:rsidRDefault="00431E54"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FF771A" w:rsidRPr="0016670C" w:rsidTr="00EB1D7D">
        <w:trPr>
          <w:cantSplit/>
        </w:trPr>
        <w:tc>
          <w:tcPr>
            <w:tcW w:w="9889" w:type="dxa"/>
            <w:gridSpan w:val="2"/>
            <w:shd w:val="clear" w:color="auto" w:fill="000000"/>
          </w:tcPr>
          <w:p w:rsidR="00FF771A" w:rsidRPr="00AE5B89" w:rsidRDefault="00FF771A" w:rsidP="00894186">
            <w:pPr>
              <w:pStyle w:val="Heading2"/>
              <w:spacing w:before="40" w:after="80" w:line="240" w:lineRule="auto"/>
              <w:rPr>
                <w:rFonts w:cs="Arial"/>
                <w:szCs w:val="20"/>
                <w:lang w:val="en-AU" w:eastAsia="en-AU"/>
              </w:rPr>
            </w:pPr>
            <w:r w:rsidRPr="00AE5B89">
              <w:rPr>
                <w:rFonts w:cs="Arial"/>
                <w:szCs w:val="20"/>
                <w:lang w:val="en-AU" w:eastAsia="en-AU"/>
              </w:rPr>
              <w:t xml:space="preserve">SELECTION CRITERIA </w:t>
            </w:r>
          </w:p>
          <w:p w:rsidR="00894186" w:rsidRPr="00894186" w:rsidRDefault="00894186" w:rsidP="00894186">
            <w:r>
              <w:rPr>
                <w:rFonts w:cs="Arial"/>
                <w:szCs w:val="20"/>
              </w:rPr>
              <w:t>For instructions on preparing your application - refer to the Application Information section</w:t>
            </w:r>
          </w:p>
        </w:tc>
      </w:tr>
      <w:tr w:rsidR="00C775F0" w:rsidRPr="0016670C" w:rsidTr="00EB1D7D">
        <w:tc>
          <w:tcPr>
            <w:tcW w:w="2518" w:type="dxa"/>
          </w:tcPr>
          <w:p w:rsidR="00C775F0" w:rsidRPr="0016670C" w:rsidRDefault="00C775F0" w:rsidP="0016670C">
            <w:pPr>
              <w:spacing w:before="40" w:after="80"/>
              <w:rPr>
                <w:rFonts w:cs="Arial"/>
                <w:sz w:val="20"/>
                <w:szCs w:val="20"/>
              </w:rPr>
            </w:pPr>
            <w:r w:rsidRPr="0016670C">
              <w:rPr>
                <w:rFonts w:cs="Arial"/>
                <w:sz w:val="20"/>
                <w:szCs w:val="20"/>
              </w:rPr>
              <w:t>CITIZENSHIP:</w:t>
            </w:r>
          </w:p>
        </w:tc>
        <w:tc>
          <w:tcPr>
            <w:tcW w:w="7371" w:type="dxa"/>
          </w:tcPr>
          <w:p w:rsidR="00C775F0" w:rsidRPr="0016670C" w:rsidRDefault="003D3599"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Please note that only </w:t>
            </w:r>
            <w:r w:rsidR="00C775F0" w:rsidRPr="0016670C">
              <w:rPr>
                <w:rFonts w:cs="Arial"/>
                <w:sz w:val="20"/>
                <w:szCs w:val="20"/>
              </w:rPr>
              <w:t>Australian citizens, Australian permanent residents or New Zealand Citizens resident in Australia are eligible to apply for this assignment</w:t>
            </w: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 xml:space="preserve">QUALIFICATIONS: </w:t>
            </w:r>
          </w:p>
          <w:p w:rsidR="00F629BC" w:rsidRPr="0016670C" w:rsidRDefault="00F629BC"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Relevant tertiary, professional or technical qualifications and/or certification; or equivalent work experience.</w:t>
            </w:r>
          </w:p>
          <w:p w:rsidR="001E11F3" w:rsidRPr="006664CA" w:rsidRDefault="00F629BC" w:rsidP="001E11F3">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Record of continuous professional development</w:t>
            </w:r>
          </w:p>
        </w:tc>
      </w:tr>
      <w:tr w:rsidR="00FF771A" w:rsidRPr="0016670C" w:rsidTr="00EB1D7D">
        <w:tc>
          <w:tcPr>
            <w:tcW w:w="2518" w:type="dxa"/>
          </w:tcPr>
          <w:p w:rsidR="00FF771A" w:rsidRPr="0016670C" w:rsidRDefault="00FF771A" w:rsidP="0016670C">
            <w:pPr>
              <w:spacing w:before="40" w:after="80"/>
              <w:rPr>
                <w:rFonts w:cs="Arial"/>
                <w:sz w:val="20"/>
                <w:szCs w:val="20"/>
              </w:rPr>
            </w:pPr>
            <w:r w:rsidRPr="0016670C">
              <w:rPr>
                <w:rFonts w:cs="Arial"/>
                <w:sz w:val="20"/>
                <w:szCs w:val="20"/>
              </w:rPr>
              <w:t xml:space="preserve">ESSENTIAL SKILLS &amp; EXPERIENCE: </w:t>
            </w:r>
          </w:p>
          <w:p w:rsidR="00C775F0" w:rsidRPr="0016670C" w:rsidRDefault="00C775F0" w:rsidP="0016670C">
            <w:pPr>
              <w:spacing w:before="40" w:after="80"/>
              <w:rPr>
                <w:rFonts w:cs="Arial"/>
                <w:sz w:val="20"/>
                <w:szCs w:val="20"/>
              </w:rPr>
            </w:pPr>
          </w:p>
        </w:tc>
        <w:tc>
          <w:tcPr>
            <w:tcW w:w="7371" w:type="dxa"/>
          </w:tcPr>
          <w:p w:rsidR="005A2E55" w:rsidRPr="006664CA" w:rsidRDefault="005A2E55" w:rsidP="006664CA">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Successful results in teaching in a setting where English is the second lan</w:t>
            </w:r>
            <w:r w:rsidR="006664CA">
              <w:rPr>
                <w:rFonts w:cs="Arial"/>
                <w:sz w:val="20"/>
                <w:szCs w:val="20"/>
              </w:rPr>
              <w:t>guage of students.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building the skills of others through formal and/or informal training and coaching</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consulting with stakeholders and facilitating the work of others to achieve an agreed outcome</w:t>
            </w:r>
          </w:p>
          <w:p w:rsidR="00EB70F8" w:rsidRPr="006664CA" w:rsidRDefault="00EB70F8" w:rsidP="006664CA">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Demonstrated success in curriculum development, teaching, creating lesson plans and assessments </w:t>
            </w:r>
          </w:p>
          <w:p w:rsidR="00FF771A" w:rsidRPr="00603C3E" w:rsidRDefault="00FF771A" w:rsidP="00603C3E">
            <w:pPr>
              <w:spacing w:before="40" w:after="80"/>
              <w:ind w:left="317"/>
              <w:jc w:val="both"/>
              <w:rPr>
                <w:rFonts w:cs="Arial"/>
                <w:sz w:val="20"/>
                <w:szCs w:val="20"/>
              </w:rPr>
            </w:pPr>
          </w:p>
        </w:tc>
      </w:tr>
      <w:tr w:rsidR="00F629BC" w:rsidRPr="0016670C" w:rsidTr="00EB1D7D">
        <w:tc>
          <w:tcPr>
            <w:tcW w:w="2518" w:type="dxa"/>
          </w:tcPr>
          <w:p w:rsidR="00F629BC" w:rsidRPr="0016670C" w:rsidRDefault="00F629BC" w:rsidP="0016670C">
            <w:pPr>
              <w:spacing w:before="40" w:after="80"/>
              <w:jc w:val="both"/>
              <w:rPr>
                <w:rFonts w:cs="Arial"/>
                <w:sz w:val="20"/>
                <w:szCs w:val="20"/>
              </w:rPr>
            </w:pPr>
            <w:r w:rsidRPr="0016670C">
              <w:rPr>
                <w:rFonts w:cs="Arial"/>
                <w:sz w:val="20"/>
                <w:szCs w:val="20"/>
              </w:rPr>
              <w:t>DESIRABLE</w:t>
            </w:r>
            <w:r w:rsidR="00C775F0" w:rsidRPr="0016670C">
              <w:rPr>
                <w:rFonts w:cs="Arial"/>
                <w:sz w:val="20"/>
                <w:szCs w:val="20"/>
              </w:rPr>
              <w:t xml:space="preserve"> SKILLS &amp; EXPERIENCE:</w:t>
            </w:r>
            <w:r w:rsidRPr="0016670C">
              <w:rPr>
                <w:rFonts w:cs="Arial"/>
                <w:sz w:val="20"/>
                <w:szCs w:val="20"/>
              </w:rPr>
              <w:t xml:space="preserve"> </w:t>
            </w:r>
          </w:p>
          <w:p w:rsidR="00C775F0" w:rsidRPr="0016670C" w:rsidRDefault="00C775F0" w:rsidP="0016670C">
            <w:pPr>
              <w:spacing w:before="40" w:after="80"/>
              <w:rPr>
                <w:rFonts w:cs="Arial"/>
                <w:color w:val="0070C0"/>
                <w:sz w:val="20"/>
                <w:szCs w:val="20"/>
              </w:rPr>
            </w:pPr>
          </w:p>
        </w:tc>
        <w:tc>
          <w:tcPr>
            <w:tcW w:w="7371" w:type="dxa"/>
          </w:tcPr>
          <w:p w:rsidR="00F629BC" w:rsidRPr="0016670C" w:rsidRDefault="00603C3E"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Experience teaching in a developing country, island state, and/or non-traditional setting with at-risk youth</w:t>
            </w:r>
          </w:p>
        </w:tc>
      </w:tr>
      <w:tr w:rsidR="00FF771A" w:rsidRPr="0016670C" w:rsidTr="00EB1D7D">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ESSENTIAL PERSONAL QUALITIES</w:t>
            </w:r>
            <w:r w:rsidR="00030935">
              <w:rPr>
                <w:rFonts w:cs="Arial"/>
                <w:sz w:val="20"/>
                <w:szCs w:val="20"/>
              </w:rPr>
              <w:t xml:space="preserve"> FOR SUCCESSFUL VOLUNTEERS</w:t>
            </w:r>
            <w:r w:rsidRPr="0016670C">
              <w:rPr>
                <w:rFonts w:cs="Arial"/>
                <w:sz w:val="20"/>
                <w:szCs w:val="20"/>
              </w:rPr>
              <w:t xml:space="preserve">: </w:t>
            </w: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Self awareness, self reliance and resilience</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 reputation for and commitment to integrity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Commitment to team work, coaching, mentoring and developing others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Awareness and sensitivity of cross-cultural settings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Patience, tolerance and flexibility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Respect for the rights of children and commitment to child protection practices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Commitment to taking responsibility for own behaviour, particularly in compliance with security guidelines and social, ethical and organisational norms.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Ability to cope with cultural isolation and a different standard of living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 preparedness to work with limited resources within a challenging environment  </w:t>
            </w:r>
          </w:p>
          <w:p w:rsidR="00F629BC" w:rsidRPr="0016670C" w:rsidRDefault="00F629BC" w:rsidP="0016670C">
            <w:pPr>
              <w:spacing w:before="40" w:after="80"/>
              <w:jc w:val="both"/>
              <w:rPr>
                <w:rFonts w:cs="Arial"/>
                <w:sz w:val="20"/>
                <w:szCs w:val="20"/>
              </w:rPr>
            </w:pPr>
            <w:r w:rsidRPr="0016670C">
              <w:rPr>
                <w:rFonts w:cs="Arial"/>
                <w:sz w:val="20"/>
                <w:szCs w:val="20"/>
              </w:rPr>
              <w:t>Please refer to detailed definitions of personal competencies</w:t>
            </w:r>
          </w:p>
          <w:p w:rsidR="00FF771A" w:rsidRPr="0016670C" w:rsidRDefault="00F629BC" w:rsidP="0016670C">
            <w:pPr>
              <w:spacing w:before="40" w:after="80"/>
              <w:jc w:val="both"/>
              <w:rPr>
                <w:rFonts w:cs="Arial"/>
                <w:sz w:val="20"/>
                <w:szCs w:val="20"/>
              </w:rPr>
            </w:pPr>
            <w:r w:rsidRPr="0016670C">
              <w:rPr>
                <w:rFonts w:cs="Arial"/>
                <w:sz w:val="20"/>
                <w:szCs w:val="20"/>
              </w:rPr>
              <w:t>http://www.australianvolunteers.com/volunteer/what-we-look-for.aspx</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57525B" w:rsidRPr="0016670C" w:rsidTr="00EB1D7D">
        <w:trPr>
          <w:cantSplit/>
        </w:trPr>
        <w:tc>
          <w:tcPr>
            <w:tcW w:w="9889" w:type="dxa"/>
            <w:gridSpan w:val="2"/>
            <w:shd w:val="clear" w:color="auto" w:fill="000000"/>
          </w:tcPr>
          <w:p w:rsidR="0057525B" w:rsidRPr="0016670C" w:rsidRDefault="001059B2" w:rsidP="00AE3BC7">
            <w:pPr>
              <w:pStyle w:val="Heading4"/>
              <w:spacing w:before="40" w:after="80" w:line="240" w:lineRule="auto"/>
              <w:rPr>
                <w:rFonts w:cs="Arial"/>
                <w:sz w:val="20"/>
                <w:szCs w:val="20"/>
              </w:rPr>
            </w:pPr>
            <w:r w:rsidRPr="0016670C">
              <w:rPr>
                <w:rFonts w:cs="Arial"/>
                <w:sz w:val="20"/>
                <w:szCs w:val="20"/>
              </w:rPr>
              <w:lastRenderedPageBreak/>
              <w:t>WORKPLACE DETAILS AND CONDITIONS OF EMPLOYMENT</w:t>
            </w:r>
          </w:p>
        </w:tc>
      </w:tr>
      <w:tr w:rsidR="00AE3BC7" w:rsidRPr="0016670C" w:rsidTr="00EB1D7D">
        <w:tc>
          <w:tcPr>
            <w:tcW w:w="2518" w:type="dxa"/>
          </w:tcPr>
          <w:p w:rsidR="00AE3BC7" w:rsidRPr="0016670C" w:rsidRDefault="00AE3BC7" w:rsidP="00AE3BC7">
            <w:pPr>
              <w:spacing w:before="40" w:after="80"/>
              <w:rPr>
                <w:rFonts w:cs="Arial"/>
                <w:sz w:val="20"/>
                <w:szCs w:val="20"/>
              </w:rPr>
            </w:pPr>
            <w:r>
              <w:rPr>
                <w:rFonts w:cs="Arial"/>
                <w:sz w:val="20"/>
                <w:szCs w:val="20"/>
              </w:rPr>
              <w:t>WORKPLACE DESCRIPTION:</w:t>
            </w:r>
          </w:p>
        </w:tc>
        <w:tc>
          <w:tcPr>
            <w:tcW w:w="7371" w:type="dxa"/>
          </w:tcPr>
          <w:p w:rsidR="00AE3BC7" w:rsidRPr="0016670C" w:rsidRDefault="00690F2C" w:rsidP="00AE3BC7">
            <w:pPr>
              <w:spacing w:before="40" w:after="80"/>
              <w:jc w:val="both"/>
              <w:rPr>
                <w:rFonts w:cs="Arial"/>
                <w:sz w:val="20"/>
                <w:szCs w:val="20"/>
              </w:rPr>
            </w:pPr>
            <w:r>
              <w:rPr>
                <w:rFonts w:cs="Arial"/>
                <w:sz w:val="20"/>
                <w:szCs w:val="20"/>
              </w:rPr>
              <w:t xml:space="preserve">The WAM Majuro campus will be the primary place of work. Training will also take place on Ebeye campus, with the possibility of training </w:t>
            </w:r>
            <w:r w:rsidR="00131793">
              <w:rPr>
                <w:rFonts w:cs="Arial"/>
                <w:sz w:val="20"/>
                <w:szCs w:val="20"/>
              </w:rPr>
              <w:t>at an outer atoll</w:t>
            </w:r>
            <w:r>
              <w:rPr>
                <w:rFonts w:cs="Arial"/>
                <w:sz w:val="20"/>
                <w:szCs w:val="20"/>
              </w:rPr>
              <w:t>.</w:t>
            </w:r>
          </w:p>
        </w:tc>
      </w:tr>
      <w:tr w:rsidR="00AE3BC7" w:rsidRPr="0016670C" w:rsidTr="00EB1D7D">
        <w:tc>
          <w:tcPr>
            <w:tcW w:w="2518" w:type="dxa"/>
          </w:tcPr>
          <w:p w:rsidR="00AE3BC7" w:rsidRPr="0016670C" w:rsidRDefault="00AE3BC7" w:rsidP="00AE3BC7">
            <w:pPr>
              <w:spacing w:before="40" w:after="80"/>
              <w:rPr>
                <w:rFonts w:cs="Arial"/>
                <w:sz w:val="20"/>
                <w:szCs w:val="20"/>
              </w:rPr>
            </w:pPr>
            <w:r>
              <w:rPr>
                <w:rFonts w:cs="Arial"/>
                <w:sz w:val="20"/>
                <w:szCs w:val="20"/>
              </w:rPr>
              <w:t>TELECOMMUNICATIONS &amp; COMPUTERS:</w:t>
            </w:r>
          </w:p>
        </w:tc>
        <w:tc>
          <w:tcPr>
            <w:tcW w:w="7371" w:type="dxa"/>
          </w:tcPr>
          <w:p w:rsidR="00AE3BC7" w:rsidRDefault="00131793" w:rsidP="00AE3BC7">
            <w:pPr>
              <w:spacing w:before="40" w:after="80"/>
              <w:jc w:val="both"/>
              <w:rPr>
                <w:rFonts w:cs="Arial"/>
                <w:sz w:val="20"/>
                <w:szCs w:val="20"/>
              </w:rPr>
            </w:pPr>
            <w:r>
              <w:rPr>
                <w:rFonts w:cs="Arial"/>
                <w:sz w:val="20"/>
                <w:szCs w:val="20"/>
              </w:rPr>
              <w:t>The organisation</w:t>
            </w:r>
            <w:r w:rsidR="00690F2C">
              <w:rPr>
                <w:rFonts w:cs="Arial"/>
                <w:sz w:val="20"/>
                <w:szCs w:val="20"/>
              </w:rPr>
              <w:t xml:space="preserve"> will provide shared computer use and internet. </w:t>
            </w:r>
          </w:p>
          <w:p w:rsidR="00030935" w:rsidRPr="0016670C" w:rsidRDefault="00690F2C" w:rsidP="00030935">
            <w:pPr>
              <w:spacing w:before="40" w:after="80"/>
              <w:jc w:val="both"/>
              <w:rPr>
                <w:rFonts w:cs="Arial"/>
                <w:sz w:val="20"/>
                <w:szCs w:val="20"/>
              </w:rPr>
            </w:pPr>
            <w:r>
              <w:rPr>
                <w:rFonts w:cs="Arial"/>
                <w:sz w:val="20"/>
                <w:szCs w:val="20"/>
              </w:rPr>
              <w:t xml:space="preserve"> </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HOURS/DAYS OF EMPLOYMENT:</w:t>
            </w:r>
          </w:p>
        </w:tc>
        <w:tc>
          <w:tcPr>
            <w:tcW w:w="7371" w:type="dxa"/>
          </w:tcPr>
          <w:p w:rsidR="0057525B" w:rsidRPr="0016670C" w:rsidRDefault="0057525B" w:rsidP="00AE3BC7">
            <w:pPr>
              <w:spacing w:before="40" w:after="80"/>
              <w:jc w:val="both"/>
              <w:rPr>
                <w:rFonts w:cs="Arial"/>
                <w:sz w:val="20"/>
                <w:szCs w:val="20"/>
              </w:rPr>
            </w:pPr>
            <w:r w:rsidRPr="0016670C">
              <w:rPr>
                <w:rFonts w:cs="Arial"/>
                <w:sz w:val="20"/>
                <w:szCs w:val="20"/>
              </w:rPr>
              <w:t xml:space="preserve">From </w:t>
            </w:r>
            <w:r w:rsidR="00690F2C">
              <w:rPr>
                <w:rFonts w:cs="Arial"/>
                <w:sz w:val="20"/>
                <w:szCs w:val="20"/>
              </w:rPr>
              <w:t xml:space="preserve">9 </w:t>
            </w:r>
            <w:r w:rsidRPr="0016670C">
              <w:rPr>
                <w:rFonts w:cs="Arial"/>
                <w:sz w:val="20"/>
                <w:szCs w:val="20"/>
              </w:rPr>
              <w:t xml:space="preserve">am to </w:t>
            </w:r>
            <w:r w:rsidR="00690F2C">
              <w:rPr>
                <w:rFonts w:cs="Arial"/>
                <w:sz w:val="20"/>
                <w:szCs w:val="20"/>
              </w:rPr>
              <w:t xml:space="preserve">5 </w:t>
            </w:r>
            <w:r w:rsidRPr="0016670C">
              <w:rPr>
                <w:rFonts w:cs="Arial"/>
                <w:sz w:val="20"/>
                <w:szCs w:val="20"/>
              </w:rPr>
              <w:t xml:space="preserve">pm, </w:t>
            </w:r>
            <w:r w:rsidR="00690F2C">
              <w:rPr>
                <w:rFonts w:cs="Arial"/>
                <w:sz w:val="20"/>
                <w:szCs w:val="20"/>
              </w:rPr>
              <w:t>Mon</w:t>
            </w:r>
            <w:r w:rsidR="00AE3BC7">
              <w:rPr>
                <w:rFonts w:cs="Arial"/>
                <w:sz w:val="20"/>
                <w:szCs w:val="20"/>
              </w:rPr>
              <w:t>d</w:t>
            </w:r>
            <w:r w:rsidRPr="0016670C">
              <w:rPr>
                <w:rFonts w:cs="Arial"/>
                <w:sz w:val="20"/>
                <w:szCs w:val="20"/>
              </w:rPr>
              <w:t xml:space="preserve">ay to </w:t>
            </w:r>
            <w:r w:rsidR="00690F2C">
              <w:rPr>
                <w:rFonts w:cs="Arial"/>
                <w:sz w:val="20"/>
                <w:szCs w:val="20"/>
              </w:rPr>
              <w:t>Fri</w:t>
            </w:r>
            <w:r w:rsidR="00AE3BC7">
              <w:rPr>
                <w:rFonts w:cs="Arial"/>
                <w:sz w:val="20"/>
                <w:szCs w:val="20"/>
              </w:rPr>
              <w:t>d</w:t>
            </w:r>
            <w:r w:rsidRPr="0016670C">
              <w:rPr>
                <w:rFonts w:cs="Arial"/>
                <w:sz w:val="20"/>
                <w:szCs w:val="20"/>
              </w:rPr>
              <w:t xml:space="preserve">ay. </w:t>
            </w:r>
          </w:p>
        </w:tc>
      </w:tr>
      <w:tr w:rsidR="0057525B" w:rsidRPr="0016670C" w:rsidTr="00EB1D7D">
        <w:tc>
          <w:tcPr>
            <w:tcW w:w="2518" w:type="dxa"/>
          </w:tcPr>
          <w:p w:rsidR="0057525B" w:rsidRPr="0016670C" w:rsidRDefault="0057525B" w:rsidP="00AE3BC7">
            <w:pPr>
              <w:spacing w:before="40" w:after="80"/>
              <w:rPr>
                <w:rFonts w:cs="Arial"/>
                <w:sz w:val="20"/>
                <w:szCs w:val="20"/>
              </w:rPr>
            </w:pPr>
            <w:r w:rsidRPr="0016670C">
              <w:rPr>
                <w:rFonts w:cs="Arial"/>
                <w:sz w:val="20"/>
                <w:szCs w:val="20"/>
              </w:rPr>
              <w:t xml:space="preserve">LEAVE: </w:t>
            </w:r>
          </w:p>
        </w:tc>
        <w:tc>
          <w:tcPr>
            <w:tcW w:w="7371" w:type="dxa"/>
          </w:tcPr>
          <w:p w:rsidR="00AE3BC7" w:rsidRPr="0016670C" w:rsidRDefault="00AE3BC7" w:rsidP="00690F2C">
            <w:pPr>
              <w:spacing w:before="40" w:after="80"/>
              <w:jc w:val="both"/>
              <w:rPr>
                <w:rFonts w:cs="Arial"/>
                <w:sz w:val="20"/>
                <w:szCs w:val="20"/>
              </w:rPr>
            </w:pPr>
            <w:r>
              <w:rPr>
                <w:rFonts w:cs="Arial"/>
                <w:sz w:val="20"/>
                <w:szCs w:val="20"/>
              </w:rPr>
              <w:t xml:space="preserve">1 week leave for each 3 months of work will be made available </w:t>
            </w:r>
            <w:r w:rsidR="00690F2C">
              <w:rPr>
                <w:rFonts w:cs="Arial"/>
                <w:sz w:val="20"/>
                <w:szCs w:val="20"/>
              </w:rPr>
              <w:t>the volunteer.</w:t>
            </w:r>
          </w:p>
        </w:tc>
      </w:tr>
      <w:tr w:rsidR="0057525B" w:rsidRPr="0016670C" w:rsidTr="00EB1D7D">
        <w:tc>
          <w:tcPr>
            <w:tcW w:w="2518" w:type="dxa"/>
          </w:tcPr>
          <w:p w:rsidR="0057525B" w:rsidRDefault="0057525B" w:rsidP="00AE3BC7">
            <w:pPr>
              <w:spacing w:before="40" w:after="80"/>
              <w:rPr>
                <w:rFonts w:cs="Arial"/>
                <w:sz w:val="20"/>
                <w:szCs w:val="20"/>
              </w:rPr>
            </w:pPr>
            <w:r w:rsidRPr="0016670C">
              <w:rPr>
                <w:rFonts w:cs="Arial"/>
                <w:sz w:val="20"/>
                <w:szCs w:val="20"/>
              </w:rPr>
              <w:t xml:space="preserve">OTHER CONDITIONS: </w:t>
            </w:r>
          </w:p>
          <w:p w:rsidR="00AE3BC7" w:rsidRPr="00AE3BC7" w:rsidRDefault="00AE3BC7" w:rsidP="00AE3BC7">
            <w:pPr>
              <w:spacing w:before="40" w:after="80"/>
              <w:rPr>
                <w:rFonts w:cs="Arial"/>
                <w:color w:val="548DD4"/>
                <w:sz w:val="20"/>
                <w:szCs w:val="20"/>
              </w:rPr>
            </w:pPr>
          </w:p>
        </w:tc>
        <w:tc>
          <w:tcPr>
            <w:tcW w:w="7371" w:type="dxa"/>
          </w:tcPr>
          <w:p w:rsidR="0057525B" w:rsidRPr="0016670C" w:rsidRDefault="00AE3BC7" w:rsidP="00AE3BC7">
            <w:pPr>
              <w:spacing w:before="40" w:after="80"/>
              <w:jc w:val="both"/>
              <w:rPr>
                <w:rFonts w:cs="Arial"/>
                <w:sz w:val="20"/>
                <w:szCs w:val="20"/>
              </w:rPr>
            </w:pPr>
            <w:r w:rsidRPr="0016670C">
              <w:rPr>
                <w:rFonts w:cs="Arial"/>
                <w:sz w:val="20"/>
                <w:szCs w:val="20"/>
              </w:rPr>
              <w:t xml:space="preserve">Out of hours work may be required: </w:t>
            </w:r>
            <w:r w:rsidR="00105D75">
              <w:rPr>
                <w:rFonts w:cs="Arial"/>
                <w:sz w:val="20"/>
                <w:szCs w:val="20"/>
              </w:rPr>
              <w:t>Only as required while traveling.</w:t>
            </w:r>
          </w:p>
          <w:p w:rsidR="0057525B" w:rsidRPr="0016670C" w:rsidRDefault="00AE3BC7" w:rsidP="00AE3BC7">
            <w:pPr>
              <w:spacing w:before="40" w:after="80"/>
              <w:jc w:val="both"/>
              <w:rPr>
                <w:rFonts w:cs="Arial"/>
                <w:sz w:val="20"/>
                <w:szCs w:val="20"/>
              </w:rPr>
            </w:pPr>
            <w:r w:rsidRPr="0016670C">
              <w:rPr>
                <w:rFonts w:cs="Arial"/>
                <w:sz w:val="20"/>
                <w:szCs w:val="20"/>
              </w:rPr>
              <w:t>Travel required</w:t>
            </w:r>
            <w:r>
              <w:rPr>
                <w:rFonts w:cs="Arial"/>
                <w:sz w:val="20"/>
                <w:szCs w:val="20"/>
              </w:rPr>
              <w:t>:</w:t>
            </w:r>
            <w:r w:rsidR="00690F2C">
              <w:rPr>
                <w:rFonts w:cs="Arial"/>
                <w:sz w:val="20"/>
                <w:szCs w:val="20"/>
              </w:rPr>
              <w:t xml:space="preserve"> Travel to Ebeye and possibly other outer atolls to train staff at satellite campuses.</w:t>
            </w:r>
          </w:p>
        </w:tc>
      </w:tr>
      <w:tr w:rsidR="00AE3BC7" w:rsidRPr="0016670C" w:rsidTr="00AE3BC7">
        <w:tc>
          <w:tcPr>
            <w:tcW w:w="2518" w:type="dxa"/>
            <w:tcBorders>
              <w:top w:val="single" w:sz="4" w:space="0" w:color="auto"/>
              <w:left w:val="single" w:sz="4" w:space="0" w:color="auto"/>
              <w:bottom w:val="single" w:sz="4" w:space="0" w:color="auto"/>
              <w:right w:val="single" w:sz="4" w:space="0" w:color="auto"/>
            </w:tcBorders>
          </w:tcPr>
          <w:p w:rsidR="00AE3BC7" w:rsidRPr="0016670C" w:rsidRDefault="00AE3BC7" w:rsidP="00AE3BC7">
            <w:pPr>
              <w:spacing w:before="40" w:after="80"/>
              <w:rPr>
                <w:rFonts w:cs="Arial"/>
                <w:sz w:val="20"/>
                <w:szCs w:val="20"/>
              </w:rPr>
            </w:pPr>
            <w:r>
              <w:rPr>
                <w:rFonts w:cs="Arial"/>
                <w:sz w:val="20"/>
                <w:szCs w:val="20"/>
              </w:rPr>
              <w:t>LANGUAGE</w:t>
            </w:r>
            <w:r w:rsidR="001059B2">
              <w:rPr>
                <w:rFonts w:cs="Arial"/>
                <w:sz w:val="20"/>
                <w:szCs w:val="20"/>
              </w:rPr>
              <w:t xml:space="preserve"> AT WO</w:t>
            </w:r>
            <w:bookmarkStart w:id="0" w:name="_GoBack"/>
            <w:bookmarkEnd w:id="0"/>
            <w:r w:rsidR="001059B2">
              <w:rPr>
                <w:rFonts w:cs="Arial"/>
                <w:sz w:val="20"/>
                <w:szCs w:val="20"/>
              </w:rPr>
              <w:t>RK</w:t>
            </w:r>
            <w:r w:rsidRPr="0016670C">
              <w:rPr>
                <w:rFonts w:cs="Arial"/>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AE3BC7" w:rsidRDefault="00AE3BC7" w:rsidP="00AE3BC7">
            <w:pPr>
              <w:spacing w:before="40" w:after="80"/>
              <w:jc w:val="both"/>
              <w:rPr>
                <w:rFonts w:cs="Arial"/>
                <w:sz w:val="20"/>
                <w:szCs w:val="20"/>
              </w:rPr>
            </w:pPr>
            <w:r>
              <w:rPr>
                <w:rFonts w:cs="Arial"/>
                <w:sz w:val="20"/>
                <w:szCs w:val="20"/>
              </w:rPr>
              <w:t>Lan</w:t>
            </w:r>
            <w:r w:rsidR="00322568">
              <w:rPr>
                <w:rFonts w:cs="Arial"/>
                <w:sz w:val="20"/>
                <w:szCs w:val="20"/>
              </w:rPr>
              <w:t>guage/s spoken in the workplace are English and Marshallese.</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An English speak</w:t>
            </w:r>
            <w:r w:rsidR="00322568">
              <w:rPr>
                <w:rFonts w:cs="Arial"/>
                <w:sz w:val="20"/>
                <w:szCs w:val="20"/>
              </w:rPr>
              <w:t>er will carry out their work by using English. The staff speak English well enough that there should not be any large communication barriers.</w:t>
            </w:r>
          </w:p>
          <w:p w:rsidR="00AE3BC7" w:rsidRDefault="00AE3BC7" w:rsidP="00AE3BC7">
            <w:pPr>
              <w:spacing w:before="40" w:after="80"/>
              <w:jc w:val="both"/>
              <w:rPr>
                <w:rFonts w:cs="Arial"/>
                <w:sz w:val="20"/>
                <w:szCs w:val="20"/>
              </w:rPr>
            </w:pPr>
          </w:p>
          <w:p w:rsidR="00AE3BC7" w:rsidRDefault="00AE3BC7" w:rsidP="00AE3BC7">
            <w:pPr>
              <w:spacing w:before="40" w:after="80"/>
              <w:jc w:val="both"/>
              <w:rPr>
                <w:rFonts w:cs="Arial"/>
                <w:sz w:val="20"/>
                <w:szCs w:val="20"/>
              </w:rPr>
            </w:pPr>
            <w:r>
              <w:rPr>
                <w:rFonts w:cs="Arial"/>
                <w:sz w:val="20"/>
                <w:szCs w:val="20"/>
              </w:rPr>
              <w:t xml:space="preserve">The level of language competency in </w:t>
            </w:r>
            <w:r w:rsidR="00322568" w:rsidRPr="00322568">
              <w:rPr>
                <w:rFonts w:cs="Arial"/>
                <w:b/>
                <w:sz w:val="20"/>
                <w:szCs w:val="20"/>
              </w:rPr>
              <w:t>Marshallese</w:t>
            </w:r>
            <w:r w:rsidR="00322568">
              <w:rPr>
                <w:rFonts w:cs="Arial"/>
                <w:sz w:val="20"/>
                <w:szCs w:val="20"/>
              </w:rPr>
              <w:t xml:space="preserve"> </w:t>
            </w:r>
            <w:r w:rsidR="00292A5E">
              <w:rPr>
                <w:rFonts w:cs="Arial"/>
                <w:sz w:val="20"/>
                <w:szCs w:val="20"/>
              </w:rPr>
              <w:t>that a v</w:t>
            </w:r>
            <w:r>
              <w:rPr>
                <w:rFonts w:cs="Arial"/>
                <w:sz w:val="20"/>
                <w:szCs w:val="20"/>
              </w:rPr>
              <w:t>olunteer will need to carry out this assignment is:</w:t>
            </w:r>
          </w:p>
          <w:p w:rsidR="00AE3BC7" w:rsidRDefault="00AE3BC7" w:rsidP="00AE3BC7">
            <w:pPr>
              <w:spacing w:before="40" w:after="80"/>
              <w:jc w:val="both"/>
              <w:rPr>
                <w:rFonts w:cs="Arial"/>
                <w:sz w:val="20"/>
                <w:szCs w:val="20"/>
              </w:rPr>
            </w:pPr>
          </w:p>
          <w:p w:rsidR="00AE3BC7" w:rsidRPr="0016670C" w:rsidRDefault="00AE3BC7" w:rsidP="00AE3BC7">
            <w:pPr>
              <w:spacing w:before="40" w:after="80"/>
              <w:jc w:val="both"/>
              <w:rPr>
                <w:rFonts w:cs="Arial"/>
                <w:sz w:val="20"/>
                <w:szCs w:val="20"/>
              </w:rPr>
            </w:pPr>
            <w:r w:rsidRPr="00105D75">
              <w:rPr>
                <w:rFonts w:cs="Arial"/>
                <w:b/>
                <w:sz w:val="20"/>
                <w:szCs w:val="20"/>
              </w:rPr>
              <w:t>Low</w:t>
            </w:r>
            <w:r>
              <w:rPr>
                <w:rFonts w:cs="Arial"/>
                <w:sz w:val="20"/>
                <w:szCs w:val="20"/>
              </w:rPr>
              <w:t>: Polite social interaction &amp; demonstrated attempt to learn</w:t>
            </w:r>
            <w:r w:rsidR="00322568">
              <w:rPr>
                <w:rFonts w:cs="Arial"/>
                <w:sz w:val="20"/>
                <w:szCs w:val="20"/>
              </w:rPr>
              <w:t>.</w:t>
            </w:r>
          </w:p>
        </w:tc>
      </w:tr>
      <w:tr w:rsidR="001059B2" w:rsidRPr="0016670C" w:rsidTr="00AE3BC7">
        <w:tc>
          <w:tcPr>
            <w:tcW w:w="2518" w:type="dxa"/>
            <w:tcBorders>
              <w:top w:val="single" w:sz="4" w:space="0" w:color="auto"/>
              <w:left w:val="single" w:sz="4" w:space="0" w:color="auto"/>
              <w:bottom w:val="single" w:sz="4" w:space="0" w:color="auto"/>
              <w:right w:val="single" w:sz="4" w:space="0" w:color="auto"/>
            </w:tcBorders>
          </w:tcPr>
          <w:p w:rsidR="001059B2" w:rsidRDefault="001059B2" w:rsidP="00AE3BC7">
            <w:pPr>
              <w:spacing w:before="40" w:after="80"/>
              <w:rPr>
                <w:rFonts w:cs="Arial"/>
                <w:sz w:val="20"/>
                <w:szCs w:val="20"/>
              </w:rPr>
            </w:pPr>
            <w:r>
              <w:rPr>
                <w:rFonts w:cs="Arial"/>
                <w:sz w:val="20"/>
                <w:szCs w:val="20"/>
              </w:rPr>
              <w:t>LANGUAGE SUPPORT:</w:t>
            </w:r>
          </w:p>
          <w:p w:rsidR="001059B2" w:rsidRPr="001059B2" w:rsidRDefault="001059B2" w:rsidP="00AE3BC7">
            <w:pPr>
              <w:spacing w:before="40" w:after="80"/>
              <w:rPr>
                <w:rFonts w:cs="Arial"/>
                <w:color w:val="548DD4"/>
                <w:sz w:val="20"/>
                <w:szCs w:val="20"/>
              </w:rPr>
            </w:pPr>
          </w:p>
        </w:tc>
        <w:tc>
          <w:tcPr>
            <w:tcW w:w="7371" w:type="dxa"/>
            <w:tcBorders>
              <w:top w:val="single" w:sz="4" w:space="0" w:color="auto"/>
              <w:left w:val="single" w:sz="4" w:space="0" w:color="auto"/>
              <w:bottom w:val="single" w:sz="4" w:space="0" w:color="auto"/>
              <w:right w:val="single" w:sz="4" w:space="0" w:color="auto"/>
            </w:tcBorders>
          </w:tcPr>
          <w:p w:rsidR="001059B2" w:rsidRDefault="00322568" w:rsidP="00AE3BC7">
            <w:pPr>
              <w:spacing w:before="40" w:after="80"/>
              <w:jc w:val="both"/>
              <w:rPr>
                <w:rFonts w:cs="Arial"/>
                <w:sz w:val="20"/>
                <w:szCs w:val="20"/>
              </w:rPr>
            </w:pPr>
            <w:r>
              <w:rPr>
                <w:rFonts w:cs="Arial"/>
                <w:sz w:val="20"/>
                <w:szCs w:val="20"/>
              </w:rPr>
              <w:t>Language training will be provided during orientation. Following orientation, it will be up to the volunteer to continue as desired.</w:t>
            </w:r>
          </w:p>
        </w:tc>
      </w:tr>
    </w:tbl>
    <w:p w:rsidR="0057525B" w:rsidRPr="0016670C" w:rsidRDefault="0057525B" w:rsidP="0057525B">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1059B2" w:rsidRPr="0016670C" w:rsidTr="001059B2">
        <w:trPr>
          <w:cantSplit/>
        </w:trPr>
        <w:tc>
          <w:tcPr>
            <w:tcW w:w="9889" w:type="dxa"/>
            <w:gridSpan w:val="2"/>
            <w:shd w:val="clear" w:color="auto" w:fill="000000"/>
          </w:tcPr>
          <w:p w:rsidR="001059B2" w:rsidRPr="0016670C" w:rsidRDefault="001059B2" w:rsidP="001059B2">
            <w:pPr>
              <w:pStyle w:val="Heading4"/>
              <w:spacing w:before="40" w:after="80" w:line="240" w:lineRule="auto"/>
              <w:rPr>
                <w:rFonts w:cs="Arial"/>
                <w:sz w:val="20"/>
                <w:szCs w:val="20"/>
              </w:rPr>
            </w:pPr>
            <w:r>
              <w:rPr>
                <w:rFonts w:cs="Arial"/>
                <w:sz w:val="20"/>
                <w:szCs w:val="20"/>
              </w:rPr>
              <w:t>LIVING AS A VOLUNTEER:</w:t>
            </w: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t xml:space="preserve">LOCATION </w:t>
            </w:r>
          </w:p>
          <w:p w:rsidR="001059B2" w:rsidRPr="001059B2" w:rsidRDefault="001059B2" w:rsidP="001059B2">
            <w:pPr>
              <w:spacing w:before="40" w:after="80"/>
              <w:rPr>
                <w:rFonts w:cs="Arial"/>
                <w:color w:val="548DD4"/>
                <w:sz w:val="20"/>
                <w:szCs w:val="20"/>
              </w:rPr>
            </w:pPr>
          </w:p>
        </w:tc>
        <w:tc>
          <w:tcPr>
            <w:tcW w:w="7371" w:type="dxa"/>
          </w:tcPr>
          <w:p w:rsidR="001059B2" w:rsidRPr="0016670C" w:rsidRDefault="00CB4121" w:rsidP="001059B2">
            <w:pPr>
              <w:spacing w:before="40" w:after="80"/>
              <w:jc w:val="both"/>
              <w:rPr>
                <w:rFonts w:cs="Arial"/>
                <w:sz w:val="20"/>
                <w:szCs w:val="20"/>
              </w:rPr>
            </w:pPr>
            <w:r>
              <w:rPr>
                <w:rFonts w:cs="Arial"/>
                <w:sz w:val="20"/>
                <w:szCs w:val="20"/>
              </w:rPr>
              <w:t>Majuro is the capital atoll and urban centre of the Marshall Islands. About half the country’s population resides in Majuro.</w:t>
            </w: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t xml:space="preserve">NEAREST MAJOR CITY: </w:t>
            </w:r>
          </w:p>
          <w:p w:rsidR="001059B2" w:rsidRPr="001059B2" w:rsidRDefault="001059B2" w:rsidP="001059B2">
            <w:pPr>
              <w:spacing w:before="40" w:after="80"/>
              <w:rPr>
                <w:rFonts w:cs="Arial"/>
                <w:color w:val="548DD4"/>
                <w:sz w:val="20"/>
                <w:szCs w:val="20"/>
              </w:rPr>
            </w:pPr>
            <w:r w:rsidRPr="001059B2">
              <w:rPr>
                <w:rFonts w:cs="Arial"/>
                <w:color w:val="548DD4"/>
                <w:sz w:val="20"/>
                <w:szCs w:val="20"/>
              </w:rPr>
              <w:t>.</w:t>
            </w:r>
          </w:p>
        </w:tc>
        <w:tc>
          <w:tcPr>
            <w:tcW w:w="7371" w:type="dxa"/>
          </w:tcPr>
          <w:p w:rsidR="001059B2" w:rsidRDefault="00CB4121" w:rsidP="001059B2">
            <w:pPr>
              <w:spacing w:before="40" w:after="80"/>
              <w:jc w:val="both"/>
              <w:rPr>
                <w:rFonts w:cs="Arial"/>
                <w:sz w:val="20"/>
                <w:szCs w:val="20"/>
              </w:rPr>
            </w:pPr>
            <w:r>
              <w:rPr>
                <w:rFonts w:cs="Arial"/>
                <w:sz w:val="20"/>
                <w:szCs w:val="20"/>
              </w:rPr>
              <w:t xml:space="preserve">As noted above, Majuro is the urban centre, and the Delap-Uliga-Rita end of the island, where WAM is located, is the commercial centre of the island. Most of the atoll is comprised of one road which is 30 miles (48 km) long and very narrow. Rita Village anchors one end and Laura village the other. Laura is more rural, and it takes about 1.5 hours to drive from one end to the other by car. </w:t>
            </w:r>
          </w:p>
          <w:p w:rsidR="00CB4121" w:rsidRPr="0016670C" w:rsidRDefault="00CB4121" w:rsidP="001059B2">
            <w:pPr>
              <w:spacing w:before="40" w:after="80"/>
              <w:jc w:val="both"/>
              <w:rPr>
                <w:rFonts w:cs="Arial"/>
                <w:sz w:val="20"/>
                <w:szCs w:val="20"/>
              </w:rPr>
            </w:pPr>
            <w:r>
              <w:rPr>
                <w:rFonts w:cs="Arial"/>
                <w:sz w:val="20"/>
                <w:szCs w:val="20"/>
              </w:rPr>
              <w:t>There is one large, Weste</w:t>
            </w:r>
            <w:r w:rsidR="00131793">
              <w:rPr>
                <w:rFonts w:cs="Arial"/>
                <w:sz w:val="20"/>
                <w:szCs w:val="20"/>
              </w:rPr>
              <w:t>rn supermarket which stocks</w:t>
            </w:r>
            <w:r>
              <w:rPr>
                <w:rFonts w:cs="Arial"/>
                <w:sz w:val="20"/>
                <w:szCs w:val="20"/>
              </w:rPr>
              <w:t xml:space="preserve"> familiar Western foods. A growing number of specialized, smaller grocery stores are also popping up around town. There are a number of restaurants to choose from, mostly of the Western or Chinese variety.</w:t>
            </w:r>
          </w:p>
        </w:tc>
      </w:tr>
      <w:tr w:rsidR="001059B2" w:rsidRPr="0016670C" w:rsidTr="001059B2">
        <w:tc>
          <w:tcPr>
            <w:tcW w:w="2518" w:type="dxa"/>
          </w:tcPr>
          <w:p w:rsidR="001059B2" w:rsidRDefault="001059B2" w:rsidP="001059B2">
            <w:pPr>
              <w:spacing w:before="40" w:after="80"/>
              <w:rPr>
                <w:rFonts w:cs="Arial"/>
                <w:sz w:val="20"/>
                <w:szCs w:val="20"/>
              </w:rPr>
            </w:pPr>
            <w:r w:rsidRPr="0016670C">
              <w:rPr>
                <w:rFonts w:cs="Arial"/>
                <w:sz w:val="20"/>
                <w:szCs w:val="20"/>
              </w:rPr>
              <w:t xml:space="preserve">LOCAL CONTEXT: </w:t>
            </w:r>
          </w:p>
          <w:p w:rsidR="001059B2" w:rsidRPr="001059B2" w:rsidRDefault="001059B2" w:rsidP="001059B2">
            <w:pPr>
              <w:spacing w:before="40" w:after="80"/>
              <w:rPr>
                <w:rFonts w:cs="Arial"/>
                <w:color w:val="548DD4"/>
                <w:sz w:val="20"/>
                <w:szCs w:val="20"/>
              </w:rPr>
            </w:pPr>
          </w:p>
        </w:tc>
        <w:tc>
          <w:tcPr>
            <w:tcW w:w="7371" w:type="dxa"/>
          </w:tcPr>
          <w:p w:rsidR="001059B2" w:rsidRDefault="001C6663" w:rsidP="001059B2">
            <w:pPr>
              <w:spacing w:before="40" w:after="80"/>
              <w:jc w:val="both"/>
              <w:rPr>
                <w:rFonts w:cs="Arial"/>
                <w:sz w:val="20"/>
                <w:szCs w:val="20"/>
              </w:rPr>
            </w:pPr>
            <w:r>
              <w:rPr>
                <w:rFonts w:cs="Arial"/>
                <w:sz w:val="20"/>
                <w:szCs w:val="20"/>
              </w:rPr>
              <w:t xml:space="preserve">Marshallese society remains highly influenced by kinship. The concept of family and community is inextricably tied in Marshallese community. Strong families contribute to close-knit communities with a focus on caring, kindness and respect. </w:t>
            </w:r>
          </w:p>
          <w:p w:rsidR="001C6663" w:rsidRPr="0016670C" w:rsidRDefault="001C6663" w:rsidP="001059B2">
            <w:pPr>
              <w:spacing w:before="40" w:after="80"/>
              <w:jc w:val="both"/>
              <w:rPr>
                <w:rFonts w:cs="Arial"/>
                <w:sz w:val="20"/>
                <w:szCs w:val="20"/>
              </w:rPr>
            </w:pPr>
            <w:r>
              <w:rPr>
                <w:rFonts w:cs="Arial"/>
                <w:sz w:val="20"/>
                <w:szCs w:val="20"/>
              </w:rPr>
              <w:t>T</w:t>
            </w:r>
            <w:r w:rsidR="00C95C6D">
              <w:rPr>
                <w:rFonts w:cs="Arial"/>
                <w:sz w:val="20"/>
                <w:szCs w:val="20"/>
              </w:rPr>
              <w:t xml:space="preserve">he Marshall Islands is </w:t>
            </w:r>
            <w:r>
              <w:rPr>
                <w:rFonts w:cs="Arial"/>
                <w:sz w:val="20"/>
                <w:szCs w:val="20"/>
              </w:rPr>
              <w:t>Christian</w:t>
            </w:r>
            <w:r w:rsidR="00C95C6D">
              <w:rPr>
                <w:rFonts w:cs="Arial"/>
                <w:sz w:val="20"/>
                <w:szCs w:val="20"/>
              </w:rPr>
              <w:t xml:space="preserve"> country, and the church plays a large</w:t>
            </w:r>
            <w:r>
              <w:rPr>
                <w:rFonts w:cs="Arial"/>
                <w:sz w:val="20"/>
                <w:szCs w:val="20"/>
              </w:rPr>
              <w:t xml:space="preserve"> role in local social dynamics. Sundays are set aside for church and relaxation. Many families have afternoon picnics on the small islands of Majuro Atoll.</w:t>
            </w:r>
          </w:p>
        </w:tc>
      </w:tr>
      <w:tr w:rsidR="00CB0C74" w:rsidRPr="0016670C" w:rsidTr="001373FB">
        <w:tc>
          <w:tcPr>
            <w:tcW w:w="2518" w:type="dxa"/>
          </w:tcPr>
          <w:p w:rsidR="00CB0C74" w:rsidRDefault="00CB0C74" w:rsidP="001373FB">
            <w:pPr>
              <w:spacing w:before="40" w:after="80"/>
              <w:rPr>
                <w:rFonts w:cs="Arial"/>
                <w:sz w:val="20"/>
                <w:szCs w:val="20"/>
              </w:rPr>
            </w:pPr>
            <w:r>
              <w:rPr>
                <w:rFonts w:cs="Arial"/>
                <w:sz w:val="20"/>
                <w:szCs w:val="20"/>
              </w:rPr>
              <w:t>LANGUAGES</w:t>
            </w:r>
            <w:r w:rsidRPr="0016670C">
              <w:rPr>
                <w:rFonts w:cs="Arial"/>
                <w:sz w:val="20"/>
                <w:szCs w:val="20"/>
              </w:rPr>
              <w:t xml:space="preserve">: </w:t>
            </w:r>
          </w:p>
          <w:p w:rsidR="00CB0C74" w:rsidRPr="001059B2" w:rsidRDefault="00CB0C74" w:rsidP="001373FB">
            <w:pPr>
              <w:spacing w:before="40" w:after="80"/>
              <w:rPr>
                <w:rFonts w:cs="Arial"/>
                <w:color w:val="548DD4"/>
                <w:sz w:val="20"/>
                <w:szCs w:val="20"/>
              </w:rPr>
            </w:pPr>
          </w:p>
        </w:tc>
        <w:tc>
          <w:tcPr>
            <w:tcW w:w="7371" w:type="dxa"/>
          </w:tcPr>
          <w:p w:rsidR="00CB0C74" w:rsidRPr="0016670C" w:rsidRDefault="007D65EC" w:rsidP="001373FB">
            <w:pPr>
              <w:spacing w:before="40" w:after="80"/>
              <w:jc w:val="both"/>
              <w:rPr>
                <w:rFonts w:cs="Arial"/>
                <w:sz w:val="20"/>
                <w:szCs w:val="20"/>
              </w:rPr>
            </w:pPr>
            <w:r>
              <w:rPr>
                <w:rFonts w:cs="Arial"/>
                <w:sz w:val="20"/>
                <w:szCs w:val="20"/>
              </w:rPr>
              <w:t>Same as workplace.</w:t>
            </w:r>
          </w:p>
        </w:tc>
      </w:tr>
      <w:tr w:rsidR="001059B2" w:rsidRPr="0016670C" w:rsidTr="001059B2">
        <w:tc>
          <w:tcPr>
            <w:tcW w:w="2518" w:type="dxa"/>
          </w:tcPr>
          <w:p w:rsidR="001059B2" w:rsidRPr="0016670C" w:rsidRDefault="001059B2" w:rsidP="001059B2">
            <w:pPr>
              <w:spacing w:before="40" w:after="80"/>
              <w:rPr>
                <w:rFonts w:cs="Arial"/>
                <w:sz w:val="20"/>
                <w:szCs w:val="20"/>
              </w:rPr>
            </w:pPr>
            <w:r>
              <w:rPr>
                <w:rFonts w:cs="Arial"/>
                <w:sz w:val="20"/>
                <w:szCs w:val="20"/>
              </w:rPr>
              <w:t xml:space="preserve">SOCIAL,  RECREATIONAL &amp; SHOPPING OPTIONS </w:t>
            </w:r>
            <w:r>
              <w:rPr>
                <w:rFonts w:cs="Arial"/>
                <w:sz w:val="20"/>
                <w:szCs w:val="20"/>
              </w:rPr>
              <w:lastRenderedPageBreak/>
              <w:t>FOR VOLUNTEERS:</w:t>
            </w:r>
          </w:p>
        </w:tc>
        <w:tc>
          <w:tcPr>
            <w:tcW w:w="7371" w:type="dxa"/>
          </w:tcPr>
          <w:p w:rsidR="001059B2" w:rsidRPr="00FC5653" w:rsidRDefault="00FC5653" w:rsidP="00FA5627">
            <w:pPr>
              <w:spacing w:before="40" w:after="80"/>
              <w:jc w:val="both"/>
              <w:rPr>
                <w:rFonts w:cs="Arial"/>
                <w:sz w:val="20"/>
                <w:szCs w:val="20"/>
              </w:rPr>
            </w:pPr>
            <w:r w:rsidRPr="00FC5653">
              <w:rPr>
                <w:rFonts w:cs="Arial"/>
                <w:sz w:val="20"/>
                <w:szCs w:val="20"/>
              </w:rPr>
              <w:lastRenderedPageBreak/>
              <w:t xml:space="preserve">Water sports are </w:t>
            </w:r>
            <w:r w:rsidR="00FA5627">
              <w:rPr>
                <w:rFonts w:cs="Arial"/>
                <w:sz w:val="20"/>
                <w:szCs w:val="20"/>
              </w:rPr>
              <w:t>popular</w:t>
            </w:r>
            <w:r w:rsidRPr="00FC5653">
              <w:rPr>
                <w:rFonts w:cs="Arial"/>
                <w:sz w:val="20"/>
                <w:szCs w:val="20"/>
              </w:rPr>
              <w:t xml:space="preserve"> recreational activities in Majuro.</w:t>
            </w:r>
            <w:r w:rsidR="00FA5627">
              <w:rPr>
                <w:rFonts w:cs="Arial"/>
                <w:sz w:val="20"/>
                <w:szCs w:val="20"/>
              </w:rPr>
              <w:t xml:space="preserve"> There is also an active yacht club that holds monthly meetings and races, and new members are always welcome (yacht ownership not </w:t>
            </w:r>
            <w:r w:rsidR="00C95C6D">
              <w:rPr>
                <w:rFonts w:cs="Arial"/>
                <w:sz w:val="20"/>
                <w:szCs w:val="20"/>
              </w:rPr>
              <w:t xml:space="preserve">required).  People also enjoy </w:t>
            </w:r>
            <w:r w:rsidR="00FA5627">
              <w:rPr>
                <w:rFonts w:cs="Arial"/>
                <w:sz w:val="20"/>
                <w:szCs w:val="20"/>
              </w:rPr>
              <w:t xml:space="preserve">recreational fishing, </w:t>
            </w:r>
            <w:r w:rsidR="00FA5627">
              <w:rPr>
                <w:rFonts w:cs="Arial"/>
                <w:sz w:val="20"/>
                <w:szCs w:val="20"/>
              </w:rPr>
              <w:lastRenderedPageBreak/>
              <w:t>as well as snorkelling, boating and picnicking on small islands.</w:t>
            </w:r>
          </w:p>
        </w:tc>
      </w:tr>
      <w:tr w:rsidR="001059B2" w:rsidRPr="00141C4D" w:rsidTr="001059B2">
        <w:trPr>
          <w:trHeight w:val="465"/>
        </w:trPr>
        <w:tc>
          <w:tcPr>
            <w:tcW w:w="2518" w:type="dxa"/>
            <w:vAlign w:val="center"/>
          </w:tcPr>
          <w:p w:rsidR="001059B2" w:rsidRPr="001059B2" w:rsidRDefault="001059B2" w:rsidP="001059B2">
            <w:pPr>
              <w:spacing w:before="40" w:after="80"/>
              <w:rPr>
                <w:rFonts w:cs="Arial"/>
                <w:sz w:val="20"/>
                <w:szCs w:val="20"/>
              </w:rPr>
            </w:pPr>
            <w:r w:rsidRPr="001059B2">
              <w:rPr>
                <w:rFonts w:cs="Arial"/>
                <w:sz w:val="20"/>
                <w:szCs w:val="20"/>
              </w:rPr>
              <w:lastRenderedPageBreak/>
              <w:t xml:space="preserve">CULTURAL </w:t>
            </w:r>
            <w:r w:rsidR="00CB0C74">
              <w:rPr>
                <w:rFonts w:cs="Arial"/>
                <w:sz w:val="20"/>
                <w:szCs w:val="20"/>
              </w:rPr>
              <w:t xml:space="preserve"> &amp; SECURITY </w:t>
            </w:r>
            <w:r w:rsidRPr="001059B2">
              <w:rPr>
                <w:rFonts w:cs="Arial"/>
                <w:sz w:val="20"/>
                <w:szCs w:val="20"/>
              </w:rPr>
              <w:t>CONSIDERATIONS FOR LIVING WITHIN THE COMMUNITY</w:t>
            </w:r>
          </w:p>
          <w:p w:rsidR="001059B2" w:rsidRPr="00096B1C" w:rsidRDefault="001059B2" w:rsidP="001059B2">
            <w:pPr>
              <w:spacing w:before="40" w:after="80"/>
              <w:rPr>
                <w:rFonts w:cs="Arial"/>
                <w:color w:val="0070C0"/>
              </w:rPr>
            </w:pPr>
          </w:p>
        </w:tc>
        <w:tc>
          <w:tcPr>
            <w:tcW w:w="7371" w:type="dxa"/>
          </w:tcPr>
          <w:p w:rsidR="001059B2" w:rsidRPr="00FA5627" w:rsidRDefault="00FA5627" w:rsidP="001059B2">
            <w:pPr>
              <w:rPr>
                <w:rFonts w:cs="Arial"/>
                <w:sz w:val="20"/>
                <w:szCs w:val="20"/>
              </w:rPr>
            </w:pPr>
            <w:r w:rsidRPr="00FA5627">
              <w:rPr>
                <w:rFonts w:cs="Arial"/>
                <w:sz w:val="20"/>
                <w:szCs w:val="20"/>
              </w:rPr>
              <w:t>Marshallese are known for their hospitality, and there will likely be a number of parties and celebrations</w:t>
            </w:r>
            <w:r w:rsidR="004117BE">
              <w:rPr>
                <w:rFonts w:cs="Arial"/>
                <w:sz w:val="20"/>
                <w:szCs w:val="20"/>
              </w:rPr>
              <w:t xml:space="preserve"> </w:t>
            </w:r>
            <w:r w:rsidR="00C95C6D">
              <w:rPr>
                <w:rFonts w:cs="Arial"/>
                <w:sz w:val="20"/>
                <w:szCs w:val="20"/>
              </w:rPr>
              <w:t>to which the volunteer will be invited</w:t>
            </w:r>
            <w:r w:rsidR="004117BE">
              <w:rPr>
                <w:rFonts w:cs="Arial"/>
                <w:sz w:val="20"/>
                <w:szCs w:val="20"/>
              </w:rPr>
              <w:t xml:space="preserve">. </w:t>
            </w:r>
          </w:p>
          <w:p w:rsidR="00FA5627" w:rsidRPr="00FC5653" w:rsidRDefault="004117BE" w:rsidP="001059B2">
            <w:pPr>
              <w:rPr>
                <w:rFonts w:cs="Arial"/>
              </w:rPr>
            </w:pPr>
            <w:r>
              <w:rPr>
                <w:rFonts w:cs="Arial"/>
                <w:sz w:val="20"/>
                <w:szCs w:val="20"/>
              </w:rPr>
              <w:t xml:space="preserve">As a visitor, </w:t>
            </w:r>
            <w:r w:rsidR="00FA5627" w:rsidRPr="00FA5627">
              <w:rPr>
                <w:rFonts w:cs="Arial"/>
                <w:sz w:val="20"/>
                <w:szCs w:val="20"/>
              </w:rPr>
              <w:t>It is important to respect local customs. Women should dress conservatively, with skirts to or below the knee and keep their shoulders covered. Men should expect to wear pants and collared shirts to work, as shorts are too casual for the office.</w:t>
            </w:r>
            <w:r w:rsidR="00FA5627">
              <w:rPr>
                <w:rFonts w:cs="Arial"/>
              </w:rPr>
              <w:t xml:space="preserve"> </w:t>
            </w:r>
          </w:p>
        </w:tc>
      </w:tr>
      <w:tr w:rsidR="001059B2" w:rsidRPr="0016670C" w:rsidTr="001059B2">
        <w:tc>
          <w:tcPr>
            <w:tcW w:w="2518" w:type="dxa"/>
          </w:tcPr>
          <w:p w:rsidR="00CB0C74" w:rsidRPr="001059B2" w:rsidRDefault="00CB0C74" w:rsidP="00CB0C74">
            <w:pPr>
              <w:spacing w:before="40" w:after="80"/>
              <w:rPr>
                <w:rFonts w:cs="Arial"/>
                <w:sz w:val="20"/>
                <w:szCs w:val="20"/>
              </w:rPr>
            </w:pPr>
            <w:r>
              <w:rPr>
                <w:rFonts w:cs="Arial"/>
                <w:sz w:val="20"/>
                <w:szCs w:val="20"/>
              </w:rPr>
              <w:t>MOBILITY</w:t>
            </w:r>
          </w:p>
          <w:p w:rsidR="001059B2" w:rsidRPr="0016670C" w:rsidRDefault="001059B2" w:rsidP="00CB0C74">
            <w:pPr>
              <w:spacing w:before="40" w:after="80"/>
              <w:rPr>
                <w:rFonts w:cs="Arial"/>
                <w:sz w:val="20"/>
                <w:szCs w:val="20"/>
              </w:rPr>
            </w:pPr>
          </w:p>
        </w:tc>
        <w:tc>
          <w:tcPr>
            <w:tcW w:w="7371" w:type="dxa"/>
          </w:tcPr>
          <w:p w:rsidR="004117BE" w:rsidRPr="004117BE" w:rsidRDefault="004117BE" w:rsidP="004117BE">
            <w:pPr>
              <w:spacing w:before="40" w:after="80"/>
              <w:jc w:val="both"/>
              <w:rPr>
                <w:rFonts w:cs="Arial"/>
                <w:sz w:val="20"/>
                <w:szCs w:val="20"/>
              </w:rPr>
            </w:pPr>
            <w:r w:rsidRPr="004117BE">
              <w:rPr>
                <w:rFonts w:cs="Arial"/>
                <w:sz w:val="20"/>
                <w:szCs w:val="20"/>
              </w:rPr>
              <w:t xml:space="preserve">Some people do find it useful to buy a car during their time in Majuro, but it is not a necessity. Transportation in downtown Majuro is quite simple. Taxis are both cheap and plentiful, and they will take you to most places in town for a dollar or less. For ventures out of town, taxis can be negotiated, or it is possible to rent a car- or golf cart- for the day. </w:t>
            </w:r>
          </w:p>
          <w:p w:rsidR="004117BE" w:rsidRPr="0016670C" w:rsidRDefault="004117BE" w:rsidP="001059B2">
            <w:pPr>
              <w:spacing w:before="40" w:after="80"/>
              <w:jc w:val="both"/>
              <w:rPr>
                <w:rFonts w:cs="Arial"/>
                <w:b/>
                <w:sz w:val="20"/>
                <w:szCs w:val="20"/>
              </w:rPr>
            </w:pPr>
            <w:r w:rsidRPr="004117BE">
              <w:rPr>
                <w:rFonts w:cs="Arial"/>
                <w:sz w:val="20"/>
                <w:szCs w:val="20"/>
              </w:rPr>
              <w:t>Cars are expensive to buy, and they require continual vehicle maintenance due to salt build-up. Addition</w:t>
            </w:r>
            <w:r w:rsidR="00292A5E">
              <w:rPr>
                <w:rFonts w:cs="Arial"/>
                <w:sz w:val="20"/>
                <w:szCs w:val="20"/>
              </w:rPr>
              <w:t>ally, petrol</w:t>
            </w:r>
            <w:r w:rsidRPr="004117BE">
              <w:rPr>
                <w:rFonts w:cs="Arial"/>
                <w:sz w:val="20"/>
                <w:szCs w:val="20"/>
              </w:rPr>
              <w:t xml:space="preserve"> is about $5.00 per gallon.</w:t>
            </w:r>
            <w:r>
              <w:rPr>
                <w:rFonts w:cs="Arial"/>
                <w:b/>
                <w:sz w:val="20"/>
                <w:szCs w:val="20"/>
              </w:rPr>
              <w:t xml:space="preserve"> </w:t>
            </w:r>
          </w:p>
        </w:tc>
      </w:tr>
    </w:tbl>
    <w:p w:rsidR="0057525B" w:rsidRPr="0016670C" w:rsidRDefault="0057525B"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1559"/>
        <w:gridCol w:w="3402"/>
      </w:tblGrid>
      <w:tr w:rsidR="000A1853" w:rsidRPr="0016670C" w:rsidTr="00EB1D7D">
        <w:trPr>
          <w:cantSplit/>
        </w:trPr>
        <w:tc>
          <w:tcPr>
            <w:tcW w:w="9889" w:type="dxa"/>
            <w:gridSpan w:val="4"/>
            <w:shd w:val="clear" w:color="auto" w:fill="000000"/>
          </w:tcPr>
          <w:p w:rsidR="000A1853" w:rsidRPr="00AE5B89" w:rsidRDefault="000A1853" w:rsidP="0016670C">
            <w:pPr>
              <w:pStyle w:val="Heading2"/>
              <w:spacing w:before="40" w:after="80" w:line="240" w:lineRule="auto"/>
              <w:rPr>
                <w:rFonts w:cs="Arial"/>
                <w:szCs w:val="20"/>
                <w:lang w:val="en-AU" w:eastAsia="en-AU"/>
              </w:rPr>
            </w:pPr>
            <w:r w:rsidRPr="00AE5B89">
              <w:rPr>
                <w:rFonts w:cs="Arial"/>
                <w:szCs w:val="20"/>
                <w:lang w:val="en-AU" w:eastAsia="en-AU"/>
              </w:rPr>
              <w:t>ASSIGNMENT FUNDING</w:t>
            </w:r>
          </w:p>
        </w:tc>
      </w:tr>
      <w:tr w:rsidR="000A1853" w:rsidRPr="0016670C" w:rsidTr="00EB1D7D">
        <w:trPr>
          <w:cantSplit/>
        </w:trPr>
        <w:tc>
          <w:tcPr>
            <w:tcW w:w="4928"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 xml:space="preserve">LIVING ALLOWANCE*: </w:t>
            </w:r>
          </w:p>
        </w:tc>
        <w:tc>
          <w:tcPr>
            <w:tcW w:w="4961"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ACCOMMODATION ALLOWANCE*:</w:t>
            </w:r>
          </w:p>
        </w:tc>
      </w:tr>
      <w:tr w:rsidR="000A1853" w:rsidRPr="0016670C" w:rsidTr="00EB1D7D">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AVI:</w:t>
            </w:r>
          </w:p>
        </w:tc>
        <w:tc>
          <w:tcPr>
            <w:tcW w:w="2410" w:type="dxa"/>
          </w:tcPr>
          <w:p w:rsidR="000A1853" w:rsidRPr="0016670C" w:rsidRDefault="000A1853" w:rsidP="00CC1F67">
            <w:pPr>
              <w:spacing w:before="40" w:after="80"/>
              <w:jc w:val="both"/>
              <w:rPr>
                <w:rFonts w:cs="Arial"/>
                <w:sz w:val="20"/>
                <w:szCs w:val="20"/>
              </w:rPr>
            </w:pPr>
            <w:r w:rsidRPr="0016670C">
              <w:rPr>
                <w:rFonts w:cs="Arial"/>
                <w:sz w:val="20"/>
                <w:szCs w:val="20"/>
              </w:rPr>
              <w:t xml:space="preserve">AUD </w:t>
            </w:r>
            <w:r w:rsidR="004117BE">
              <w:rPr>
                <w:rFonts w:cs="Arial"/>
                <w:b/>
                <w:sz w:val="20"/>
                <w:szCs w:val="20"/>
              </w:rPr>
              <w:t>1000</w:t>
            </w:r>
            <w:r w:rsidRPr="0016670C">
              <w:rPr>
                <w:rFonts w:cs="Arial"/>
                <w:b/>
                <w:sz w:val="20"/>
                <w:szCs w:val="20"/>
              </w:rPr>
              <w:t>.00</w:t>
            </w:r>
            <w:r w:rsidRPr="0016670C">
              <w:rPr>
                <w:rFonts w:cs="Arial"/>
                <w:sz w:val="20"/>
                <w:szCs w:val="20"/>
              </w:rPr>
              <w:t xml:space="preserve"> per </w:t>
            </w:r>
            <w:r w:rsidR="00CC1F67">
              <w:rPr>
                <w:rFonts w:cs="Arial"/>
                <w:sz w:val="20"/>
                <w:szCs w:val="20"/>
              </w:rPr>
              <w:t>month</w:t>
            </w:r>
            <w:r w:rsidRPr="0016670C">
              <w:rPr>
                <w:rFonts w:cs="Arial"/>
                <w:sz w:val="20"/>
                <w:szCs w:val="20"/>
              </w:rPr>
              <w:t xml:space="preserve"> </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AVI: </w:t>
            </w:r>
          </w:p>
        </w:tc>
        <w:tc>
          <w:tcPr>
            <w:tcW w:w="3402" w:type="dxa"/>
          </w:tcPr>
          <w:p w:rsidR="000A1853" w:rsidRPr="0016670C" w:rsidRDefault="000A1853" w:rsidP="00CC1F67">
            <w:pPr>
              <w:spacing w:before="40" w:after="80"/>
              <w:jc w:val="both"/>
              <w:rPr>
                <w:rFonts w:cs="Arial"/>
                <w:sz w:val="20"/>
                <w:szCs w:val="20"/>
              </w:rPr>
            </w:pPr>
            <w:r w:rsidRPr="0016670C">
              <w:rPr>
                <w:rFonts w:cs="Arial"/>
                <w:sz w:val="20"/>
                <w:szCs w:val="20"/>
              </w:rPr>
              <w:t xml:space="preserve">AUD </w:t>
            </w:r>
            <w:r w:rsidR="004117BE">
              <w:rPr>
                <w:rFonts w:cs="Arial"/>
                <w:b/>
                <w:sz w:val="20"/>
                <w:szCs w:val="20"/>
              </w:rPr>
              <w:t>1000</w:t>
            </w:r>
            <w:r w:rsidRPr="0016670C">
              <w:rPr>
                <w:rFonts w:cs="Arial"/>
                <w:b/>
                <w:sz w:val="20"/>
                <w:szCs w:val="20"/>
              </w:rPr>
              <w:t>.00</w:t>
            </w:r>
            <w:r w:rsidRPr="0016670C">
              <w:rPr>
                <w:rFonts w:cs="Arial"/>
                <w:sz w:val="20"/>
                <w:szCs w:val="20"/>
              </w:rPr>
              <w:t xml:space="preserve"> per </w:t>
            </w:r>
            <w:r w:rsidR="00CC1F67">
              <w:rPr>
                <w:rFonts w:cs="Arial"/>
                <w:sz w:val="20"/>
                <w:szCs w:val="20"/>
              </w:rPr>
              <w:t>month</w:t>
            </w:r>
          </w:p>
        </w:tc>
      </w:tr>
      <w:tr w:rsidR="000A1853" w:rsidRPr="0016670C" w:rsidTr="00EB1D7D">
        <w:tc>
          <w:tcPr>
            <w:tcW w:w="2518" w:type="dxa"/>
          </w:tcPr>
          <w:p w:rsidR="000A1853" w:rsidRPr="0016670C" w:rsidRDefault="00EB1D7D" w:rsidP="0016670C">
            <w:pPr>
              <w:spacing w:before="40" w:after="80"/>
              <w:jc w:val="both"/>
              <w:rPr>
                <w:rFonts w:cs="Arial"/>
                <w:sz w:val="20"/>
                <w:szCs w:val="20"/>
              </w:rPr>
            </w:pPr>
            <w:r>
              <w:rPr>
                <w:rFonts w:cs="Arial"/>
                <w:sz w:val="20"/>
                <w:szCs w:val="20"/>
              </w:rPr>
              <w:t>EMPLOYER</w:t>
            </w:r>
            <w:r w:rsidR="000A1853" w:rsidRPr="0016670C">
              <w:rPr>
                <w:rFonts w:cs="Arial"/>
                <w:sz w:val="20"/>
                <w:szCs w:val="20"/>
              </w:rPr>
              <w:t>:</w:t>
            </w:r>
          </w:p>
        </w:tc>
        <w:tc>
          <w:tcPr>
            <w:tcW w:w="2410" w:type="dxa"/>
          </w:tcPr>
          <w:p w:rsidR="000A1853" w:rsidRPr="0016670C" w:rsidRDefault="000A1853" w:rsidP="00CC1F67">
            <w:pPr>
              <w:spacing w:before="40" w:after="80"/>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EMPLOYER:</w:t>
            </w:r>
          </w:p>
        </w:tc>
        <w:tc>
          <w:tcPr>
            <w:tcW w:w="3402" w:type="dxa"/>
          </w:tcPr>
          <w:p w:rsidR="000A1853" w:rsidRPr="0016670C" w:rsidRDefault="000A1853" w:rsidP="00CC1F67">
            <w:pPr>
              <w:spacing w:before="40" w:after="80"/>
              <w:jc w:val="both"/>
              <w:rPr>
                <w:rFonts w:cs="Arial"/>
                <w:sz w:val="20"/>
                <w:szCs w:val="20"/>
              </w:rPr>
            </w:pPr>
            <w:r w:rsidRPr="0016670C">
              <w:rPr>
                <w:rFonts w:cs="Arial"/>
                <w:sz w:val="20"/>
                <w:szCs w:val="20"/>
              </w:rPr>
              <w:t xml:space="preserve">AUD </w:t>
            </w:r>
            <w:r w:rsidRPr="0016670C">
              <w:rPr>
                <w:rFonts w:cs="Arial"/>
                <w:b/>
                <w:sz w:val="20"/>
                <w:szCs w:val="20"/>
              </w:rPr>
              <w:t>0.00</w:t>
            </w:r>
            <w:r w:rsidRPr="0016670C">
              <w:rPr>
                <w:rFonts w:cs="Arial"/>
                <w:sz w:val="20"/>
                <w:szCs w:val="20"/>
              </w:rPr>
              <w:t xml:space="preserve"> per </w:t>
            </w:r>
            <w:r w:rsidRPr="0016670C">
              <w:rPr>
                <w:rFonts w:cs="Arial"/>
                <w:b/>
                <w:sz w:val="20"/>
                <w:szCs w:val="20"/>
              </w:rPr>
              <w:t>month</w:t>
            </w:r>
          </w:p>
        </w:tc>
      </w:tr>
      <w:tr w:rsidR="000A1853" w:rsidRPr="0016670C" w:rsidTr="00EB1D7D">
        <w:trPr>
          <w:cantSplit/>
        </w:trPr>
        <w:tc>
          <w:tcPr>
            <w:tcW w:w="2518" w:type="dxa"/>
          </w:tcPr>
          <w:p w:rsidR="000A1853" w:rsidRPr="0016670C" w:rsidRDefault="000A1853" w:rsidP="0016670C">
            <w:pPr>
              <w:spacing w:before="40" w:after="80"/>
              <w:jc w:val="both"/>
              <w:rPr>
                <w:rFonts w:cs="Arial"/>
                <w:sz w:val="20"/>
                <w:szCs w:val="20"/>
              </w:rPr>
            </w:pPr>
          </w:p>
        </w:tc>
        <w:tc>
          <w:tcPr>
            <w:tcW w:w="7371" w:type="dxa"/>
            <w:gridSpan w:val="3"/>
          </w:tcPr>
          <w:p w:rsidR="000A1853" w:rsidRPr="0016670C" w:rsidRDefault="000A1853" w:rsidP="0016670C">
            <w:pPr>
              <w:spacing w:before="40" w:after="80"/>
              <w:jc w:val="both"/>
              <w:rPr>
                <w:rFonts w:cs="Arial"/>
                <w:sz w:val="20"/>
                <w:szCs w:val="20"/>
              </w:rPr>
            </w:pPr>
            <w:r w:rsidRPr="0016670C">
              <w:rPr>
                <w:rFonts w:cs="Arial"/>
                <w:sz w:val="20"/>
                <w:szCs w:val="20"/>
              </w:rPr>
              <w:t xml:space="preserve">* These allowance levels are based on the Cost of Living in country.  They will be reviewed periodically and may increase or decrease.  Volunteers will be given notice of any change to the allowance level. </w:t>
            </w:r>
          </w:p>
        </w:tc>
      </w:tr>
      <w:tr w:rsidR="00AC41D7" w:rsidRPr="0016670C" w:rsidTr="00EB1D7D">
        <w:trPr>
          <w:cantSplit/>
        </w:trPr>
        <w:tc>
          <w:tcPr>
            <w:tcW w:w="2518" w:type="dxa"/>
          </w:tcPr>
          <w:p w:rsidR="00AC41D7" w:rsidRPr="0016670C" w:rsidRDefault="00AC41D7" w:rsidP="0016670C">
            <w:pPr>
              <w:spacing w:before="40" w:after="80"/>
              <w:rPr>
                <w:rFonts w:cs="Arial"/>
                <w:sz w:val="20"/>
                <w:szCs w:val="20"/>
              </w:rPr>
            </w:pPr>
            <w:r w:rsidRPr="0016670C">
              <w:rPr>
                <w:rFonts w:cs="Arial"/>
                <w:sz w:val="20"/>
                <w:szCs w:val="20"/>
              </w:rPr>
              <w:t>Accommodation:</w:t>
            </w:r>
          </w:p>
          <w:p w:rsidR="004117BE" w:rsidRPr="00EB1D7D" w:rsidRDefault="00AC41D7" w:rsidP="004117BE">
            <w:pPr>
              <w:spacing w:before="40" w:after="80"/>
              <w:rPr>
                <w:rFonts w:cs="Arial"/>
                <w:color w:val="0070C0"/>
                <w:sz w:val="20"/>
                <w:szCs w:val="20"/>
              </w:rPr>
            </w:pPr>
            <w:r w:rsidRPr="0016670C">
              <w:rPr>
                <w:rFonts w:cs="Arial"/>
                <w:sz w:val="20"/>
                <w:szCs w:val="20"/>
              </w:rPr>
              <w:t xml:space="preserve"> </w:t>
            </w:r>
          </w:p>
          <w:p w:rsidR="00AC41D7" w:rsidRPr="00EB1D7D" w:rsidRDefault="00AC41D7" w:rsidP="0016670C">
            <w:pPr>
              <w:spacing w:before="40" w:after="80"/>
              <w:rPr>
                <w:rFonts w:cs="Arial"/>
                <w:color w:val="0070C0"/>
                <w:sz w:val="20"/>
                <w:szCs w:val="20"/>
              </w:rPr>
            </w:pPr>
          </w:p>
        </w:tc>
        <w:tc>
          <w:tcPr>
            <w:tcW w:w="7371" w:type="dxa"/>
            <w:gridSpan w:val="3"/>
          </w:tcPr>
          <w:p w:rsidR="00AC41D7" w:rsidRDefault="004117BE" w:rsidP="0016670C">
            <w:pPr>
              <w:spacing w:before="40" w:after="80"/>
              <w:rPr>
                <w:rFonts w:cs="Arial"/>
                <w:sz w:val="20"/>
                <w:szCs w:val="20"/>
              </w:rPr>
            </w:pPr>
            <w:r>
              <w:rPr>
                <w:rFonts w:cs="Arial"/>
                <w:sz w:val="20"/>
                <w:szCs w:val="20"/>
              </w:rPr>
              <w:t xml:space="preserve">The organisation will assist in the search for suitable accommodation for the volunteer. There are a variety of options in Majuro, so the volunteer should be able to find something comfortable, as well as safe and secure. </w:t>
            </w:r>
          </w:p>
          <w:p w:rsidR="004117BE" w:rsidRPr="0016670C" w:rsidRDefault="00C75DFC" w:rsidP="0016670C">
            <w:pPr>
              <w:spacing w:before="40" w:after="80"/>
              <w:rPr>
                <w:rFonts w:cs="Arial"/>
                <w:sz w:val="20"/>
                <w:szCs w:val="20"/>
              </w:rPr>
            </w:pPr>
            <w:r>
              <w:rPr>
                <w:rFonts w:cs="Arial"/>
                <w:sz w:val="20"/>
                <w:szCs w:val="20"/>
              </w:rPr>
              <w:t>Most housing comes partially furnished. Utlitlies are usually separate, though water and sewer are most often paid by the landlord. The electricity bill varies depending on air conditioning usage, though a rough estimate would be $150 - $200 per month.</w:t>
            </w:r>
          </w:p>
        </w:tc>
      </w:tr>
      <w:tr w:rsidR="00AC41D7" w:rsidRPr="0016670C" w:rsidTr="00EB1D7D">
        <w:trPr>
          <w:cantSplit/>
        </w:trPr>
        <w:tc>
          <w:tcPr>
            <w:tcW w:w="2518" w:type="dxa"/>
          </w:tcPr>
          <w:p w:rsidR="00AC41D7" w:rsidRPr="0016670C" w:rsidRDefault="00AC41D7" w:rsidP="00C75DFC">
            <w:pPr>
              <w:spacing w:before="40" w:after="80"/>
              <w:jc w:val="both"/>
              <w:rPr>
                <w:rFonts w:cs="Arial"/>
                <w:sz w:val="20"/>
                <w:szCs w:val="20"/>
              </w:rPr>
            </w:pPr>
            <w:r w:rsidRPr="0016670C">
              <w:rPr>
                <w:rFonts w:cs="Arial"/>
                <w:sz w:val="20"/>
                <w:szCs w:val="20"/>
              </w:rPr>
              <w:t>OTHER INFORMATION:</w:t>
            </w:r>
          </w:p>
        </w:tc>
        <w:tc>
          <w:tcPr>
            <w:tcW w:w="7371" w:type="dxa"/>
            <w:gridSpan w:val="3"/>
          </w:tcPr>
          <w:p w:rsidR="00AC41D7" w:rsidRPr="00AE5B89" w:rsidRDefault="00C75DFC" w:rsidP="0016670C">
            <w:pPr>
              <w:pStyle w:val="BodyText2"/>
              <w:spacing w:before="40" w:after="80" w:line="240" w:lineRule="auto"/>
              <w:rPr>
                <w:rFonts w:cs="Arial"/>
                <w:sz w:val="20"/>
                <w:szCs w:val="20"/>
                <w:lang w:val="en-AU" w:eastAsia="en-AU"/>
              </w:rPr>
            </w:pPr>
            <w:r w:rsidRPr="00AE5B89">
              <w:rPr>
                <w:rFonts w:cs="Arial"/>
                <w:sz w:val="20"/>
                <w:szCs w:val="20"/>
                <w:lang w:val="en-AU" w:eastAsia="en-AU"/>
              </w:rPr>
              <w:t>none</w:t>
            </w:r>
          </w:p>
        </w:tc>
      </w:tr>
    </w:tbl>
    <w:p w:rsidR="000A1853" w:rsidRPr="0016670C"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A1853" w:rsidRPr="0016670C" w:rsidTr="00557E6E">
        <w:trPr>
          <w:cantSplit/>
        </w:trPr>
        <w:tc>
          <w:tcPr>
            <w:tcW w:w="9889" w:type="dxa"/>
            <w:gridSpan w:val="2"/>
            <w:shd w:val="clear" w:color="auto" w:fill="000000"/>
          </w:tcPr>
          <w:p w:rsidR="000A1853" w:rsidRPr="0016670C" w:rsidRDefault="000A1853" w:rsidP="0016670C">
            <w:pPr>
              <w:spacing w:before="40" w:after="80"/>
              <w:jc w:val="both"/>
              <w:rPr>
                <w:rFonts w:cs="Arial"/>
                <w:b/>
                <w:color w:val="FFFFFF"/>
                <w:sz w:val="20"/>
                <w:szCs w:val="20"/>
              </w:rPr>
            </w:pPr>
            <w:r w:rsidRPr="0016670C">
              <w:rPr>
                <w:rFonts w:cs="Arial"/>
                <w:b/>
                <w:color w:val="FFFFFF"/>
                <w:sz w:val="20"/>
                <w:szCs w:val="20"/>
              </w:rPr>
              <w:t xml:space="preserve">OTHER ALLOWANCES </w:t>
            </w:r>
            <w:r w:rsidR="0013781C" w:rsidRPr="0016670C">
              <w:rPr>
                <w:rFonts w:cs="Arial"/>
                <w:b/>
                <w:color w:val="FFFFFF"/>
                <w:sz w:val="20"/>
                <w:szCs w:val="20"/>
              </w:rPr>
              <w:t>&amp; SUPPORT</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SETTLING-IN: </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1,000</w:t>
            </w:r>
            <w:r w:rsidRPr="0016670C">
              <w:rPr>
                <w:rFonts w:cs="Arial"/>
                <w:b/>
                <w:sz w:val="20"/>
                <w:szCs w:val="20"/>
              </w:rPr>
              <w:t xml:space="preserve"> </w:t>
            </w:r>
            <w:r w:rsidRPr="0016670C">
              <w:rPr>
                <w:rFonts w:cs="Arial"/>
                <w:sz w:val="20"/>
                <w:szCs w:val="20"/>
              </w:rPr>
              <w:t>paid prior to start date #</w:t>
            </w:r>
          </w:p>
        </w:tc>
      </w:tr>
      <w:tr w:rsidR="000A1853" w:rsidRPr="0016670C" w:rsidTr="00557E6E">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RE-SETTLEMENT:</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1,200 paid at conclusion of placement #</w:t>
            </w:r>
          </w:p>
          <w:p w:rsidR="000A1853" w:rsidRPr="0016670C" w:rsidRDefault="000A1853" w:rsidP="0016670C">
            <w:pPr>
              <w:spacing w:before="40" w:after="80"/>
              <w:jc w:val="both"/>
              <w:rPr>
                <w:rFonts w:cs="Arial"/>
                <w:sz w:val="20"/>
                <w:szCs w:val="20"/>
              </w:rPr>
            </w:pPr>
            <w:r w:rsidRPr="0016670C">
              <w:rPr>
                <w:rFonts w:cs="Arial"/>
                <w:sz w:val="20"/>
                <w:szCs w:val="20"/>
              </w:rPr>
              <w:t>#</w:t>
            </w:r>
            <w:r w:rsidRPr="0016670C">
              <w:rPr>
                <w:rFonts w:cs="Arial"/>
                <w:i/>
                <w:sz w:val="20"/>
                <w:szCs w:val="20"/>
              </w:rPr>
              <w:t>Payable only on volunteer assignments longer than six (6) months.</w:t>
            </w:r>
          </w:p>
        </w:tc>
      </w:tr>
      <w:tr w:rsidR="000A1853" w:rsidRPr="0016670C" w:rsidTr="00557E6E">
        <w:tc>
          <w:tcPr>
            <w:tcW w:w="2518" w:type="dxa"/>
          </w:tcPr>
          <w:p w:rsidR="000A1853" w:rsidRPr="0016670C" w:rsidRDefault="00030935" w:rsidP="0016670C">
            <w:pPr>
              <w:spacing w:before="40" w:after="80"/>
              <w:jc w:val="both"/>
              <w:rPr>
                <w:rFonts w:cs="Arial"/>
                <w:sz w:val="20"/>
                <w:szCs w:val="20"/>
              </w:rPr>
            </w:pPr>
            <w:r>
              <w:rPr>
                <w:rFonts w:cs="Arial"/>
                <w:sz w:val="20"/>
                <w:szCs w:val="20"/>
              </w:rPr>
              <w:t>SUPPORT</w:t>
            </w:r>
            <w:r w:rsidR="000A1853" w:rsidRPr="0016670C">
              <w:rPr>
                <w:rFonts w:cs="Arial"/>
                <w:sz w:val="20"/>
                <w:szCs w:val="20"/>
              </w:rPr>
              <w:t>:</w:t>
            </w:r>
          </w:p>
        </w:tc>
        <w:tc>
          <w:tcPr>
            <w:tcW w:w="7371" w:type="dxa"/>
          </w:tcPr>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Briefing</w:t>
            </w:r>
            <w:r w:rsidR="0013781C" w:rsidRPr="0016670C">
              <w:rPr>
                <w:rFonts w:cs="Arial"/>
                <w:sz w:val="20"/>
                <w:szCs w:val="20"/>
              </w:rPr>
              <w:t xml:space="preserve"> in Melbourne &amp; In-country Orientation on arrival</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vaccination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Visa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Airfares at the commencement and conclusion of the assignment, to and from Australian base.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Pastoral care, assignment monitoring and security guidance from AVI Country Office</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Psychosocial and medical advice &amp; support services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Medical and emergency insurance and evacuation coverage.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Some funding is available for approved accompanying dependants subject to safety risks- ask your recruiter for more information.</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Re-entry support services</w:t>
            </w:r>
          </w:p>
          <w:p w:rsidR="000A1853" w:rsidRPr="0016670C" w:rsidRDefault="00F0042E" w:rsidP="0016670C">
            <w:pPr>
              <w:numPr>
                <w:ilvl w:val="0"/>
                <w:numId w:val="8"/>
              </w:numPr>
              <w:spacing w:before="40" w:after="80"/>
              <w:jc w:val="both"/>
              <w:rPr>
                <w:rFonts w:cs="Arial"/>
                <w:sz w:val="20"/>
                <w:szCs w:val="20"/>
              </w:rPr>
            </w:pPr>
            <w:r w:rsidRPr="0016670C">
              <w:rPr>
                <w:rFonts w:cs="Arial"/>
                <w:sz w:val="20"/>
                <w:szCs w:val="20"/>
              </w:rPr>
              <w:lastRenderedPageBreak/>
              <w:t>See the AVI Volunteer Guide Book for full details</w:t>
            </w:r>
          </w:p>
        </w:tc>
      </w:tr>
    </w:tbl>
    <w:p w:rsidR="000A1853"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406228" w:rsidRPr="0016670C" w:rsidTr="004464E6">
        <w:tc>
          <w:tcPr>
            <w:tcW w:w="9889" w:type="dxa"/>
            <w:shd w:val="clear" w:color="auto" w:fill="000000"/>
          </w:tcPr>
          <w:p w:rsidR="00406228" w:rsidRPr="0016670C" w:rsidRDefault="00406228" w:rsidP="004464E6">
            <w:pPr>
              <w:spacing w:before="40" w:after="80"/>
              <w:jc w:val="both"/>
              <w:rPr>
                <w:rFonts w:cs="Arial"/>
                <w:b/>
                <w:color w:val="FFFFFF"/>
                <w:sz w:val="20"/>
                <w:szCs w:val="20"/>
              </w:rPr>
            </w:pPr>
            <w:r>
              <w:rPr>
                <w:rFonts w:cs="Arial"/>
                <w:b/>
                <w:color w:val="FFFFFF"/>
                <w:sz w:val="20"/>
                <w:szCs w:val="20"/>
              </w:rPr>
              <w:t>APPLICATION</w:t>
            </w:r>
            <w:r w:rsidRPr="0016670C">
              <w:rPr>
                <w:rFonts w:cs="Arial"/>
                <w:b/>
                <w:color w:val="FFFFFF"/>
                <w:sz w:val="20"/>
                <w:szCs w:val="20"/>
              </w:rPr>
              <w:t xml:space="preserve"> INFORMATION</w:t>
            </w:r>
          </w:p>
        </w:tc>
      </w:tr>
      <w:tr w:rsidR="00406228" w:rsidRPr="0016670C" w:rsidTr="004464E6">
        <w:tc>
          <w:tcPr>
            <w:tcW w:w="9889" w:type="dxa"/>
          </w:tcPr>
          <w:p w:rsidR="00406228" w:rsidRPr="0016670C" w:rsidRDefault="00406228" w:rsidP="004464E6">
            <w:pPr>
              <w:spacing w:before="40" w:after="120"/>
              <w:rPr>
                <w:rFonts w:cs="Arial"/>
                <w:b/>
                <w:sz w:val="20"/>
                <w:szCs w:val="20"/>
              </w:rPr>
            </w:pPr>
            <w:r w:rsidRPr="0016670C">
              <w:rPr>
                <w:rFonts w:cs="Arial"/>
                <w:b/>
                <w:sz w:val="20"/>
                <w:szCs w:val="20"/>
              </w:rPr>
              <w:t>Application Support and Enquiries</w:t>
            </w:r>
          </w:p>
          <w:p w:rsidR="00406228" w:rsidRDefault="00406228" w:rsidP="004464E6">
            <w:pPr>
              <w:spacing w:before="40" w:after="120"/>
              <w:jc w:val="both"/>
              <w:rPr>
                <w:rFonts w:cs="Arial"/>
                <w:sz w:val="20"/>
                <w:szCs w:val="20"/>
              </w:rPr>
            </w:pPr>
            <w:r>
              <w:rPr>
                <w:rFonts w:cs="Arial"/>
                <w:sz w:val="20"/>
                <w:szCs w:val="20"/>
              </w:rPr>
              <w:t>If you are interested in applying to become a volunteer, AVI Recruitment Consultants will work with you to provide context and information for self-assessment and research, guidance on the formal assessment and clearance steps, and opportunities for learning and networking to prepare for a successful assignment.  You can contact and discuss your interest with a Recruitment Consultant at any time:</w:t>
            </w:r>
          </w:p>
          <w:p w:rsidR="00406228" w:rsidRPr="0016670C" w:rsidRDefault="00406228" w:rsidP="004464E6">
            <w:pPr>
              <w:spacing w:before="40" w:after="120"/>
              <w:rPr>
                <w:rFonts w:cs="Arial"/>
                <w:sz w:val="20"/>
                <w:szCs w:val="20"/>
              </w:rPr>
            </w:pPr>
            <w:r w:rsidRPr="0016670C">
              <w:rPr>
                <w:rFonts w:cs="Arial"/>
                <w:sz w:val="20"/>
                <w:szCs w:val="20"/>
              </w:rPr>
              <w:t xml:space="preserve">Toll Free: </w:t>
            </w:r>
            <w:r w:rsidRPr="0016670C">
              <w:rPr>
                <w:rFonts w:cs="Arial"/>
                <w:sz w:val="20"/>
                <w:szCs w:val="20"/>
              </w:rPr>
              <w:tab/>
              <w:t>1800 331 292</w:t>
            </w:r>
          </w:p>
          <w:p w:rsidR="00406228" w:rsidRPr="0016670C" w:rsidRDefault="00406228" w:rsidP="004464E6">
            <w:pPr>
              <w:spacing w:before="40" w:after="120"/>
              <w:rPr>
                <w:rFonts w:cs="Arial"/>
                <w:sz w:val="20"/>
                <w:szCs w:val="20"/>
              </w:rPr>
            </w:pPr>
            <w:r w:rsidRPr="0016670C">
              <w:rPr>
                <w:rFonts w:cs="Arial"/>
                <w:sz w:val="20"/>
                <w:szCs w:val="20"/>
              </w:rPr>
              <w:t xml:space="preserve">Email: </w:t>
            </w:r>
            <w:r w:rsidRPr="0016670C">
              <w:rPr>
                <w:rFonts w:cs="Arial"/>
                <w:sz w:val="20"/>
                <w:szCs w:val="20"/>
              </w:rPr>
              <w:tab/>
            </w:r>
            <w:r w:rsidRPr="0016670C">
              <w:rPr>
                <w:rFonts w:cs="Arial"/>
                <w:sz w:val="20"/>
                <w:szCs w:val="20"/>
              </w:rPr>
              <w:tab/>
              <w:t>recruit@australianvolunteers.com</w:t>
            </w:r>
          </w:p>
          <w:p w:rsidR="00406228" w:rsidRDefault="00406228" w:rsidP="004464E6">
            <w:pPr>
              <w:spacing w:before="40" w:after="120"/>
              <w:rPr>
                <w:rFonts w:cs="Arial"/>
                <w:b/>
                <w:sz w:val="20"/>
                <w:szCs w:val="20"/>
              </w:rPr>
            </w:pPr>
          </w:p>
          <w:p w:rsidR="00406228" w:rsidRDefault="00406228" w:rsidP="004464E6">
            <w:pPr>
              <w:spacing w:before="40" w:after="120"/>
              <w:rPr>
                <w:rFonts w:cs="Arial"/>
                <w:b/>
                <w:sz w:val="20"/>
                <w:szCs w:val="20"/>
              </w:rPr>
            </w:pPr>
            <w:r>
              <w:rPr>
                <w:rFonts w:cs="Arial"/>
                <w:b/>
                <w:sz w:val="20"/>
                <w:szCs w:val="20"/>
              </w:rPr>
              <w:t>Assignment Information, Selection Criteria and Recruitment Steps</w:t>
            </w:r>
          </w:p>
          <w:p w:rsidR="00406228" w:rsidRDefault="00406228" w:rsidP="004464E6">
            <w:pPr>
              <w:spacing w:before="40" w:after="120"/>
              <w:jc w:val="both"/>
              <w:rPr>
                <w:rFonts w:cs="Arial"/>
                <w:sz w:val="20"/>
                <w:szCs w:val="20"/>
              </w:rPr>
            </w:pPr>
            <w:r>
              <w:rPr>
                <w:rFonts w:cs="Arial"/>
                <w:sz w:val="20"/>
                <w:szCs w:val="20"/>
              </w:rPr>
              <w:t xml:space="preserve">Candidates for Australian Volunteers assignments are selected based on their likelihood to successfully meet the objectives of the assignment, in the context, culture and location of the host organisation and community.  </w:t>
            </w:r>
          </w:p>
          <w:p w:rsidR="00406228" w:rsidRPr="0016670C" w:rsidRDefault="00406228" w:rsidP="004464E6">
            <w:pPr>
              <w:spacing w:before="40" w:after="120"/>
              <w:rPr>
                <w:rFonts w:cs="Arial"/>
                <w:sz w:val="20"/>
                <w:szCs w:val="20"/>
              </w:rPr>
            </w:pPr>
            <w:r w:rsidRPr="002F655C">
              <w:rPr>
                <w:rFonts w:cs="Arial"/>
                <w:sz w:val="20"/>
                <w:szCs w:val="20"/>
              </w:rPr>
              <w:t xml:space="preserve">Each assignment available for application will have a detailed Assignment Description available to </w:t>
            </w:r>
            <w:r>
              <w:rPr>
                <w:rFonts w:cs="Arial"/>
                <w:sz w:val="20"/>
                <w:szCs w:val="20"/>
              </w:rPr>
              <w:t>d</w:t>
            </w:r>
            <w:r w:rsidRPr="002F655C">
              <w:rPr>
                <w:rFonts w:cs="Arial"/>
                <w:sz w:val="20"/>
                <w:szCs w:val="20"/>
              </w:rPr>
              <w:t>own-load from the Adverti</w:t>
            </w:r>
            <w:r>
              <w:rPr>
                <w:rFonts w:cs="Arial"/>
                <w:sz w:val="20"/>
                <w:szCs w:val="20"/>
              </w:rPr>
              <w:t xml:space="preserve">sement page on the AVI web-site.  We recommend that you research further </w:t>
            </w:r>
            <w:r w:rsidRPr="0016670C">
              <w:rPr>
                <w:rFonts w:cs="Arial"/>
                <w:sz w:val="20"/>
                <w:szCs w:val="20"/>
              </w:rPr>
              <w:t xml:space="preserve">relevant information </w:t>
            </w:r>
            <w:r>
              <w:rPr>
                <w:rFonts w:cs="Arial"/>
                <w:sz w:val="20"/>
                <w:szCs w:val="20"/>
              </w:rPr>
              <w:t>from links and guidance within the assignment description, and through your own networks and information sources.</w:t>
            </w:r>
          </w:p>
          <w:p w:rsidR="00406228" w:rsidRDefault="00406228" w:rsidP="004464E6">
            <w:pPr>
              <w:spacing w:before="40" w:after="120"/>
              <w:rPr>
                <w:rFonts w:cs="Arial"/>
                <w:sz w:val="20"/>
                <w:szCs w:val="20"/>
              </w:rPr>
            </w:pPr>
            <w:r>
              <w:rPr>
                <w:rFonts w:cs="Arial"/>
                <w:sz w:val="20"/>
                <w:szCs w:val="20"/>
              </w:rPr>
              <w:t xml:space="preserve">Full details of selection criteria used for assessing likelihood of success are included in each Volunteer Assignment Description, and on our website: </w:t>
            </w:r>
            <w:hyperlink r:id="rId7" w:history="1">
              <w:r w:rsidRPr="00290309">
                <w:rPr>
                  <w:rStyle w:val="Hyperlink"/>
                  <w:rFonts w:cs="Arial"/>
                  <w:sz w:val="20"/>
                  <w:szCs w:val="20"/>
                </w:rPr>
                <w:t>http://www.australianvolunteers.com/volunteer/what-we-look-for</w:t>
              </w:r>
            </w:hyperlink>
            <w:r>
              <w:rPr>
                <w:rFonts w:cs="Arial"/>
                <w:sz w:val="20"/>
                <w:szCs w:val="20"/>
              </w:rPr>
              <w:t xml:space="preserve"> </w:t>
            </w:r>
          </w:p>
          <w:p w:rsidR="00406228" w:rsidRDefault="00406228" w:rsidP="004464E6">
            <w:pPr>
              <w:spacing w:before="40" w:after="120"/>
              <w:jc w:val="both"/>
              <w:rPr>
                <w:rFonts w:cs="Arial"/>
                <w:sz w:val="20"/>
                <w:szCs w:val="20"/>
              </w:rPr>
            </w:pPr>
            <w:r>
              <w:rPr>
                <w:rFonts w:cs="Arial"/>
                <w:sz w:val="20"/>
                <w:szCs w:val="20"/>
              </w:rPr>
              <w:t>You can find an overview of the steps and time-lines involved in becoming a volunteer here:</w:t>
            </w:r>
          </w:p>
          <w:p w:rsidR="00406228" w:rsidRDefault="00AA6362" w:rsidP="004464E6">
            <w:pPr>
              <w:spacing w:before="40" w:after="120"/>
              <w:jc w:val="both"/>
              <w:rPr>
                <w:rFonts w:cs="Arial"/>
                <w:sz w:val="20"/>
                <w:szCs w:val="20"/>
              </w:rPr>
            </w:pPr>
            <w:hyperlink r:id="rId8" w:history="1">
              <w:r w:rsidR="00406228" w:rsidRPr="00290309">
                <w:rPr>
                  <w:rStyle w:val="Hyperlink"/>
                  <w:rFonts w:cs="Arial"/>
                  <w:sz w:val="20"/>
                  <w:szCs w:val="20"/>
                </w:rPr>
                <w:t>http://www.australianvolunteers.com/volunteer/steps-to-becoming-a-volunteer</w:t>
              </w:r>
            </w:hyperlink>
          </w:p>
          <w:p w:rsidR="00406228" w:rsidRDefault="00406228" w:rsidP="004464E6">
            <w:pPr>
              <w:spacing w:before="40" w:after="120"/>
              <w:jc w:val="both"/>
              <w:rPr>
                <w:rFonts w:cs="Arial"/>
                <w:b/>
                <w:sz w:val="20"/>
                <w:szCs w:val="20"/>
              </w:rPr>
            </w:pPr>
          </w:p>
          <w:p w:rsidR="00406228" w:rsidRPr="002F655C" w:rsidRDefault="00406228" w:rsidP="004464E6">
            <w:pPr>
              <w:spacing w:before="40" w:after="120"/>
              <w:jc w:val="both"/>
              <w:rPr>
                <w:rFonts w:cs="Arial"/>
                <w:b/>
                <w:sz w:val="20"/>
                <w:szCs w:val="20"/>
              </w:rPr>
            </w:pPr>
            <w:r w:rsidRPr="002F655C">
              <w:rPr>
                <w:rFonts w:cs="Arial"/>
                <w:b/>
                <w:sz w:val="20"/>
                <w:szCs w:val="20"/>
              </w:rPr>
              <w:t xml:space="preserve">Application </w:t>
            </w:r>
            <w:r>
              <w:rPr>
                <w:rFonts w:cs="Arial"/>
                <w:b/>
                <w:sz w:val="20"/>
                <w:szCs w:val="20"/>
              </w:rPr>
              <w:t>I</w:t>
            </w:r>
            <w:r w:rsidRPr="002F655C">
              <w:rPr>
                <w:rFonts w:cs="Arial"/>
                <w:b/>
                <w:sz w:val="20"/>
                <w:szCs w:val="20"/>
              </w:rPr>
              <w:t>nstructions</w:t>
            </w:r>
          </w:p>
          <w:p w:rsidR="00406228" w:rsidRDefault="00406228" w:rsidP="00406228">
            <w:pPr>
              <w:pStyle w:val="ListParagraph"/>
              <w:spacing w:before="40" w:after="80"/>
              <w:ind w:left="0"/>
              <w:rPr>
                <w:rFonts w:ascii="Helv" w:hAnsi="Helv" w:cs="Helv"/>
                <w:color w:val="000000"/>
                <w:sz w:val="20"/>
                <w:szCs w:val="20"/>
              </w:rPr>
            </w:pPr>
            <w:r>
              <w:rPr>
                <w:rFonts w:cs="Arial"/>
                <w:sz w:val="20"/>
                <w:szCs w:val="20"/>
              </w:rPr>
              <w:t>The first step is a written application.  We use the application information to assess if there is a sufficient</w:t>
            </w:r>
            <w:r>
              <w:rPr>
                <w:rFonts w:ascii="Helv" w:hAnsi="Helv" w:cs="Helv"/>
                <w:color w:val="000000"/>
                <w:sz w:val="20"/>
                <w:szCs w:val="20"/>
              </w:rPr>
              <w:t xml:space="preserve"> match between the requirements of the host organisation and the applicant's skills, experience, qualifications and understanding of the unique role of an Australian Volunteer.  If there are many applications that are sufficiently matched, we will rank the applications, and progress to screening and interview those candidates who have demonstrated the closest match.</w:t>
            </w:r>
          </w:p>
          <w:p w:rsidR="00406228" w:rsidRDefault="00406228" w:rsidP="004464E6">
            <w:pPr>
              <w:spacing w:before="40" w:after="120"/>
              <w:jc w:val="both"/>
              <w:rPr>
                <w:rFonts w:ascii="Helv" w:eastAsia="Calibri" w:hAnsi="Helv" w:cs="Helv"/>
                <w:color w:val="000000"/>
                <w:sz w:val="20"/>
                <w:szCs w:val="20"/>
                <w:lang w:eastAsia="en-US"/>
              </w:rPr>
            </w:pPr>
          </w:p>
          <w:p w:rsidR="00406228" w:rsidRPr="002A2A89" w:rsidRDefault="00406228" w:rsidP="004464E6">
            <w:pPr>
              <w:spacing w:before="40" w:after="120"/>
              <w:jc w:val="both"/>
              <w:rPr>
                <w:rFonts w:cs="Arial"/>
                <w:sz w:val="20"/>
                <w:szCs w:val="20"/>
              </w:rPr>
            </w:pPr>
            <w:r w:rsidRPr="008F5ADC">
              <w:rPr>
                <w:rFonts w:ascii="Helv" w:eastAsia="Calibri" w:hAnsi="Helv" w:cs="Helv"/>
                <w:b/>
                <w:color w:val="000000"/>
                <w:sz w:val="20"/>
                <w:szCs w:val="20"/>
                <w:lang w:eastAsia="en-US"/>
              </w:rPr>
              <w:t>Background:</w:t>
            </w:r>
            <w:r>
              <w:rPr>
                <w:rFonts w:ascii="Helv" w:eastAsia="Calibri" w:hAnsi="Helv" w:cs="Helv"/>
                <w:color w:val="000000"/>
                <w:sz w:val="20"/>
                <w:szCs w:val="20"/>
                <w:lang w:eastAsia="en-US"/>
              </w:rPr>
              <w:t xml:space="preserve"> </w:t>
            </w:r>
            <w:r w:rsidRPr="002A2A89">
              <w:rPr>
                <w:rFonts w:cs="Arial"/>
                <w:sz w:val="20"/>
                <w:szCs w:val="20"/>
              </w:rPr>
              <w:t xml:space="preserve">The decision to undertake an assignment with Australian Volunteers International entails making a substantial commitment both in terms of the significant period of time that you are prepared to be separated from your family, friends and familiar surroundings as well as a willingness to accept the challenges that living, working and learning in a demanding cross-cultural environment involves. </w:t>
            </w:r>
          </w:p>
          <w:p w:rsidR="00406228" w:rsidRDefault="00406228" w:rsidP="004464E6">
            <w:pPr>
              <w:spacing w:before="40" w:after="120"/>
              <w:jc w:val="both"/>
              <w:rPr>
                <w:rFonts w:cs="Arial"/>
                <w:sz w:val="20"/>
                <w:szCs w:val="20"/>
              </w:rPr>
            </w:pPr>
            <w:r w:rsidRPr="002A2A89">
              <w:rPr>
                <w:rFonts w:cs="Arial"/>
                <w:sz w:val="20"/>
                <w:szCs w:val="20"/>
              </w:rPr>
              <w:t>The making of such a decision therefore needs to be done in a considered and reflective way. We suggest that it should be based not only on a desire to 'give something back' or 'to make a difference' for example, but also on a realistic assessment as to whether the timing is actually right, for you, reflecting on what you anticipate gaining from the volunteering experience and what personal attributes you feel would be required to ensure that such an experience was a satisfying and effective one</w:t>
            </w:r>
            <w:r>
              <w:rPr>
                <w:rFonts w:cs="Arial"/>
                <w:sz w:val="20"/>
                <w:szCs w:val="20"/>
              </w:rPr>
              <w:t xml:space="preserve"> for yourself and for the host organisation and host community</w:t>
            </w:r>
            <w:r w:rsidRPr="002A2A89">
              <w:rPr>
                <w:rFonts w:cs="Arial"/>
                <w:sz w:val="20"/>
                <w:szCs w:val="20"/>
              </w:rPr>
              <w:t>.</w:t>
            </w:r>
          </w:p>
          <w:p w:rsidR="00406228" w:rsidRDefault="00406228" w:rsidP="004464E6">
            <w:pPr>
              <w:spacing w:before="40" w:after="120"/>
              <w:jc w:val="both"/>
              <w:rPr>
                <w:rFonts w:cs="Arial"/>
                <w:sz w:val="20"/>
                <w:szCs w:val="20"/>
              </w:rPr>
            </w:pPr>
          </w:p>
          <w:p w:rsidR="00406228" w:rsidRPr="00907671" w:rsidRDefault="00406228" w:rsidP="004464E6">
            <w:pPr>
              <w:spacing w:before="40" w:after="120"/>
              <w:jc w:val="both"/>
              <w:rPr>
                <w:rFonts w:cs="Arial"/>
                <w:b/>
                <w:sz w:val="20"/>
                <w:szCs w:val="20"/>
              </w:rPr>
            </w:pPr>
            <w:r w:rsidRPr="00907671">
              <w:rPr>
                <w:rFonts w:cs="Arial"/>
                <w:b/>
                <w:sz w:val="20"/>
                <w:szCs w:val="20"/>
              </w:rPr>
              <w:t>Written Application</w:t>
            </w:r>
          </w:p>
          <w:p w:rsidR="00406228" w:rsidRPr="002A2A89" w:rsidRDefault="00406228" w:rsidP="00406228">
            <w:pPr>
              <w:numPr>
                <w:ilvl w:val="0"/>
                <w:numId w:val="14"/>
              </w:numPr>
              <w:spacing w:before="40" w:after="120"/>
              <w:jc w:val="both"/>
              <w:rPr>
                <w:rFonts w:cs="Arial"/>
                <w:sz w:val="20"/>
                <w:szCs w:val="20"/>
              </w:rPr>
            </w:pPr>
            <w:r w:rsidRPr="00907671">
              <w:rPr>
                <w:rFonts w:cs="Arial"/>
                <w:b/>
                <w:sz w:val="20"/>
                <w:szCs w:val="20"/>
              </w:rPr>
              <w:t>Response to Selection Criteria</w:t>
            </w:r>
            <w:r>
              <w:rPr>
                <w:rFonts w:cs="Arial"/>
                <w:sz w:val="20"/>
                <w:szCs w:val="20"/>
              </w:rPr>
              <w:t>: Please begin by writing your responses to the following three questions, in a document headed - Response to Selection Criteria:</w:t>
            </w:r>
          </w:p>
          <w:p w:rsidR="00406228" w:rsidRPr="0086628B" w:rsidRDefault="00406228" w:rsidP="00406228">
            <w:pPr>
              <w:numPr>
                <w:ilvl w:val="0"/>
                <w:numId w:val="15"/>
              </w:numPr>
              <w:spacing w:before="40" w:after="120"/>
              <w:rPr>
                <w:rFonts w:cs="Arial"/>
                <w:sz w:val="20"/>
                <w:szCs w:val="20"/>
              </w:rPr>
            </w:pPr>
            <w:r w:rsidRPr="008F5ADC">
              <w:rPr>
                <w:rFonts w:cs="Arial"/>
                <w:b/>
                <w:sz w:val="20"/>
                <w:szCs w:val="20"/>
              </w:rPr>
              <w:t>Why do I feel that volunteering overseas is the right thing for me to doing at this time in my life?</w:t>
            </w:r>
            <w:r w:rsidRPr="0086628B">
              <w:rPr>
                <w:rFonts w:cs="Arial"/>
                <w:b/>
                <w:sz w:val="20"/>
                <w:szCs w:val="20"/>
              </w:rPr>
              <w:t xml:space="preserve">  </w:t>
            </w:r>
            <w:r w:rsidRPr="0086628B">
              <w:rPr>
                <w:rFonts w:cs="Arial"/>
                <w:sz w:val="20"/>
                <w:szCs w:val="20"/>
              </w:rPr>
              <w:t>(up to half a page)</w:t>
            </w:r>
          </w:p>
          <w:p w:rsidR="00406228" w:rsidRPr="0086628B" w:rsidRDefault="00406228" w:rsidP="00406228">
            <w:pPr>
              <w:numPr>
                <w:ilvl w:val="0"/>
                <w:numId w:val="15"/>
              </w:numPr>
              <w:spacing w:before="40" w:after="120"/>
              <w:rPr>
                <w:rFonts w:cs="Arial"/>
                <w:sz w:val="20"/>
                <w:szCs w:val="20"/>
              </w:rPr>
            </w:pPr>
            <w:r w:rsidRPr="008F5ADC">
              <w:rPr>
                <w:rFonts w:cs="Arial"/>
                <w:b/>
                <w:sz w:val="20"/>
                <w:szCs w:val="20"/>
              </w:rPr>
              <w:t xml:space="preserve">What are the biggest personal adjustments I’m likely to have to make to be accepted </w:t>
            </w:r>
            <w:r w:rsidRPr="008F5ADC">
              <w:rPr>
                <w:rFonts w:cs="Arial"/>
                <w:b/>
                <w:sz w:val="20"/>
                <w:szCs w:val="20"/>
              </w:rPr>
              <w:lastRenderedPageBreak/>
              <w:t>as a useful colleague and engaged community member in this assignment?</w:t>
            </w:r>
            <w:r>
              <w:rPr>
                <w:rFonts w:cs="Arial"/>
                <w:b/>
                <w:sz w:val="20"/>
                <w:szCs w:val="20"/>
              </w:rPr>
              <w:t xml:space="preserve"> </w:t>
            </w:r>
            <w:r w:rsidRPr="0086628B">
              <w:rPr>
                <w:rFonts w:cs="Arial"/>
                <w:sz w:val="20"/>
                <w:szCs w:val="20"/>
              </w:rPr>
              <w:t>(up to half a page)</w:t>
            </w:r>
          </w:p>
          <w:p w:rsidR="00406228" w:rsidRDefault="00406228" w:rsidP="00406228">
            <w:pPr>
              <w:numPr>
                <w:ilvl w:val="0"/>
                <w:numId w:val="15"/>
              </w:numPr>
              <w:spacing w:before="40" w:after="120"/>
              <w:rPr>
                <w:rFonts w:cs="Arial"/>
                <w:sz w:val="20"/>
                <w:szCs w:val="20"/>
              </w:rPr>
            </w:pPr>
            <w:r>
              <w:rPr>
                <w:rFonts w:cs="Arial"/>
                <w:b/>
                <w:sz w:val="20"/>
                <w:szCs w:val="20"/>
              </w:rPr>
              <w:t>How I m</w:t>
            </w:r>
            <w:r w:rsidRPr="002A2A89">
              <w:rPr>
                <w:rFonts w:cs="Arial"/>
                <w:b/>
                <w:sz w:val="20"/>
                <w:szCs w:val="20"/>
              </w:rPr>
              <w:t xml:space="preserve">atch </w:t>
            </w:r>
            <w:r>
              <w:rPr>
                <w:rFonts w:cs="Arial"/>
                <w:b/>
                <w:sz w:val="20"/>
                <w:szCs w:val="20"/>
              </w:rPr>
              <w:t>the</w:t>
            </w:r>
            <w:r w:rsidRPr="002A2A89">
              <w:rPr>
                <w:rFonts w:cs="Arial"/>
                <w:b/>
                <w:sz w:val="20"/>
                <w:szCs w:val="20"/>
              </w:rPr>
              <w:t xml:space="preserve"> Essential Skills &amp; Experience</w:t>
            </w:r>
            <w:r>
              <w:rPr>
                <w:rFonts w:cs="Arial"/>
                <w:sz w:val="20"/>
                <w:szCs w:val="20"/>
              </w:rPr>
              <w:t>: Write a brief summary of your most relevant experiences, results and achievements against</w:t>
            </w:r>
            <w:r w:rsidRPr="0016670C">
              <w:rPr>
                <w:rFonts w:cs="Arial"/>
                <w:sz w:val="20"/>
                <w:szCs w:val="20"/>
              </w:rPr>
              <w:t xml:space="preserve"> </w:t>
            </w:r>
            <w:r>
              <w:rPr>
                <w:rFonts w:cs="Arial"/>
                <w:sz w:val="20"/>
                <w:szCs w:val="20"/>
              </w:rPr>
              <w:t>each criteria in the Essential Skills &amp; Experience section of the Assignment Description.</w:t>
            </w:r>
          </w:p>
          <w:p w:rsidR="00406228" w:rsidRDefault="00406228" w:rsidP="00406228">
            <w:pPr>
              <w:pStyle w:val="ListParagraph"/>
              <w:numPr>
                <w:ilvl w:val="1"/>
                <w:numId w:val="12"/>
              </w:numPr>
              <w:spacing w:before="40" w:after="120" w:line="240" w:lineRule="auto"/>
              <w:contextualSpacing/>
              <w:rPr>
                <w:rFonts w:cs="Arial"/>
                <w:i/>
                <w:sz w:val="20"/>
                <w:szCs w:val="20"/>
              </w:rPr>
            </w:pPr>
            <w:r w:rsidRPr="00940DC0">
              <w:rPr>
                <w:rFonts w:cs="Arial"/>
                <w:i/>
                <w:sz w:val="20"/>
                <w:szCs w:val="20"/>
              </w:rPr>
              <w:t>Use examples, particularly those that you think would be the most relevant to the ass</w:t>
            </w:r>
            <w:r>
              <w:rPr>
                <w:rFonts w:cs="Arial"/>
                <w:i/>
                <w:sz w:val="20"/>
                <w:szCs w:val="20"/>
              </w:rPr>
              <w:t xml:space="preserve">ignment objectives, the duties, the </w:t>
            </w:r>
            <w:r w:rsidRPr="00940DC0">
              <w:rPr>
                <w:rFonts w:cs="Arial"/>
                <w:i/>
                <w:sz w:val="20"/>
                <w:szCs w:val="20"/>
              </w:rPr>
              <w:t>host organisation context</w:t>
            </w:r>
            <w:r>
              <w:rPr>
                <w:rFonts w:cs="Arial"/>
                <w:i/>
                <w:sz w:val="20"/>
                <w:szCs w:val="20"/>
              </w:rPr>
              <w:t xml:space="preserve"> and the AVI personal competencies – the unique skills necessary for successful volunteering.</w:t>
            </w:r>
          </w:p>
          <w:p w:rsidR="00406228" w:rsidRPr="0086628B" w:rsidRDefault="00406228" w:rsidP="00406228">
            <w:pPr>
              <w:pStyle w:val="ListParagraph"/>
              <w:numPr>
                <w:ilvl w:val="1"/>
                <w:numId w:val="12"/>
              </w:numPr>
              <w:spacing w:before="40" w:after="120" w:line="240" w:lineRule="auto"/>
              <w:contextualSpacing/>
              <w:rPr>
                <w:rFonts w:cs="Arial"/>
                <w:i/>
                <w:sz w:val="20"/>
                <w:szCs w:val="20"/>
              </w:rPr>
            </w:pPr>
            <w:r>
              <w:rPr>
                <w:rFonts w:cs="Arial"/>
                <w:i/>
                <w:sz w:val="20"/>
                <w:szCs w:val="20"/>
              </w:rPr>
              <w:t>Do not respond to the other Selection Criteria sections in the Assignment Description – Qualifications, Desirable Skills &amp; Experience or Essential Personal Qualities – these areas will be covered during interviews and reference checks.</w:t>
            </w:r>
          </w:p>
          <w:p w:rsidR="00406228" w:rsidRDefault="00406228" w:rsidP="004464E6">
            <w:pPr>
              <w:spacing w:before="40" w:after="120"/>
              <w:jc w:val="both"/>
              <w:rPr>
                <w:rFonts w:ascii="Helv" w:eastAsia="Calibri" w:hAnsi="Helv" w:cs="Helv"/>
                <w:color w:val="000000"/>
                <w:sz w:val="20"/>
                <w:szCs w:val="20"/>
                <w:lang w:eastAsia="en-US"/>
              </w:rPr>
            </w:pPr>
          </w:p>
          <w:p w:rsidR="00406228" w:rsidRDefault="00406228" w:rsidP="00406228">
            <w:pPr>
              <w:pStyle w:val="ListParagraph"/>
              <w:numPr>
                <w:ilvl w:val="0"/>
                <w:numId w:val="14"/>
              </w:numPr>
              <w:spacing w:before="40" w:after="120" w:line="240" w:lineRule="auto"/>
              <w:contextualSpacing/>
              <w:rPr>
                <w:rFonts w:cs="Arial"/>
                <w:sz w:val="20"/>
                <w:szCs w:val="20"/>
              </w:rPr>
            </w:pPr>
            <w:r w:rsidRPr="00DF194F">
              <w:rPr>
                <w:rFonts w:cs="Arial"/>
                <w:b/>
                <w:sz w:val="20"/>
                <w:szCs w:val="20"/>
              </w:rPr>
              <w:t>Resume</w:t>
            </w:r>
            <w:r w:rsidRPr="00DF194F">
              <w:rPr>
                <w:rFonts w:cs="Arial"/>
                <w:sz w:val="20"/>
                <w:szCs w:val="20"/>
              </w:rPr>
              <w:t xml:space="preserve">: Prepare a comprehensive and up-to-date Resume which includes the key dates of your professional history.  </w:t>
            </w:r>
          </w:p>
          <w:p w:rsidR="00406228" w:rsidRDefault="00406228" w:rsidP="004464E6">
            <w:pPr>
              <w:autoSpaceDE w:val="0"/>
              <w:autoSpaceDN w:val="0"/>
              <w:adjustRightInd w:val="0"/>
              <w:rPr>
                <w:rFonts w:ascii="Helv" w:eastAsia="Calibri" w:hAnsi="Helv" w:cs="Helv"/>
                <w:i/>
                <w:iCs/>
                <w:color w:val="000000"/>
                <w:sz w:val="20"/>
                <w:szCs w:val="20"/>
              </w:rPr>
            </w:pPr>
          </w:p>
          <w:p w:rsidR="00406228" w:rsidRPr="001C0012" w:rsidRDefault="00406228" w:rsidP="004464E6">
            <w:pPr>
              <w:spacing w:before="40" w:after="120"/>
              <w:jc w:val="both"/>
              <w:rPr>
                <w:rFonts w:cs="Arial"/>
                <w:b/>
                <w:sz w:val="20"/>
                <w:szCs w:val="20"/>
              </w:rPr>
            </w:pPr>
            <w:r>
              <w:rPr>
                <w:rFonts w:cs="Arial"/>
                <w:b/>
                <w:sz w:val="20"/>
                <w:szCs w:val="20"/>
              </w:rPr>
              <w:t>Lodge</w:t>
            </w:r>
            <w:r w:rsidRPr="001C0012">
              <w:rPr>
                <w:rFonts w:cs="Arial"/>
                <w:b/>
                <w:sz w:val="20"/>
                <w:szCs w:val="20"/>
              </w:rPr>
              <w:t xml:space="preserve"> your application</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Log in or Register on the AVI Web-site.</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 xml:space="preserve">Open the Advertisement page </w:t>
            </w:r>
            <w:r>
              <w:rPr>
                <w:rFonts w:cs="Arial"/>
                <w:sz w:val="20"/>
                <w:szCs w:val="20"/>
              </w:rPr>
              <w:t>of</w:t>
            </w:r>
            <w:r w:rsidRPr="0016670C">
              <w:rPr>
                <w:rFonts w:cs="Arial"/>
                <w:sz w:val="20"/>
                <w:szCs w:val="20"/>
              </w:rPr>
              <w:t xml:space="preserve"> the assignment.  </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Click on the Apply Now link at the bottom of the page.</w:t>
            </w:r>
            <w:r>
              <w:rPr>
                <w:rFonts w:cs="Arial"/>
                <w:sz w:val="20"/>
                <w:szCs w:val="20"/>
              </w:rPr>
              <w:t xml:space="preserve"> This link will only appear if you are logged in.</w:t>
            </w:r>
          </w:p>
          <w:p w:rsidR="00406228" w:rsidRPr="0016670C" w:rsidRDefault="00406228" w:rsidP="00406228">
            <w:pPr>
              <w:numPr>
                <w:ilvl w:val="0"/>
                <w:numId w:val="13"/>
              </w:numPr>
              <w:spacing w:before="40" w:after="120"/>
              <w:rPr>
                <w:rFonts w:cs="Arial"/>
                <w:sz w:val="20"/>
                <w:szCs w:val="20"/>
              </w:rPr>
            </w:pPr>
            <w:r w:rsidRPr="0016670C">
              <w:rPr>
                <w:rFonts w:cs="Arial"/>
                <w:sz w:val="20"/>
                <w:szCs w:val="20"/>
              </w:rPr>
              <w:t>Complete a few on-line questions and upload your two pre-prepared documents</w:t>
            </w:r>
            <w:r>
              <w:rPr>
                <w:rFonts w:cs="Arial"/>
                <w:sz w:val="20"/>
                <w:szCs w:val="20"/>
              </w:rPr>
              <w:t>: Response to Selection Criteria and Resume</w:t>
            </w:r>
          </w:p>
          <w:p w:rsidR="00406228" w:rsidRDefault="00406228" w:rsidP="00406228">
            <w:pPr>
              <w:numPr>
                <w:ilvl w:val="0"/>
                <w:numId w:val="13"/>
              </w:numPr>
              <w:spacing w:before="40" w:after="120"/>
              <w:rPr>
                <w:rFonts w:cs="Arial"/>
                <w:sz w:val="20"/>
                <w:szCs w:val="20"/>
              </w:rPr>
            </w:pPr>
            <w:r w:rsidRPr="0016670C">
              <w:rPr>
                <w:rFonts w:cs="Arial"/>
                <w:sz w:val="20"/>
                <w:szCs w:val="20"/>
              </w:rPr>
              <w:t xml:space="preserve">You will receive an </w:t>
            </w:r>
            <w:r>
              <w:rPr>
                <w:rFonts w:cs="Arial"/>
                <w:sz w:val="20"/>
                <w:szCs w:val="20"/>
              </w:rPr>
              <w:t xml:space="preserve">automatic </w:t>
            </w:r>
            <w:r w:rsidRPr="0016670C">
              <w:rPr>
                <w:rFonts w:cs="Arial"/>
                <w:sz w:val="20"/>
                <w:szCs w:val="20"/>
              </w:rPr>
              <w:t>email acknowledgement of your application.   Please contact the Recruitment team i</w:t>
            </w:r>
            <w:r>
              <w:rPr>
                <w:rFonts w:cs="Arial"/>
                <w:sz w:val="20"/>
                <w:szCs w:val="20"/>
              </w:rPr>
              <w:t>f you do NOT receive this email or if you have any difficulties – recruit@australianvolunteers.com</w:t>
            </w:r>
          </w:p>
          <w:p w:rsidR="00406228" w:rsidRDefault="00406228" w:rsidP="004464E6">
            <w:pPr>
              <w:spacing w:before="40" w:after="120"/>
              <w:rPr>
                <w:rFonts w:cs="Arial"/>
                <w:sz w:val="20"/>
                <w:szCs w:val="20"/>
              </w:rPr>
            </w:pPr>
          </w:p>
          <w:p w:rsidR="00406228" w:rsidRPr="007F7736" w:rsidRDefault="00406228" w:rsidP="004464E6">
            <w:pPr>
              <w:spacing w:before="40" w:after="120"/>
              <w:rPr>
                <w:rFonts w:cs="Arial"/>
                <w:b/>
                <w:sz w:val="20"/>
                <w:szCs w:val="20"/>
              </w:rPr>
            </w:pPr>
            <w:r w:rsidRPr="007F7736">
              <w:rPr>
                <w:rFonts w:cs="Arial"/>
                <w:b/>
                <w:sz w:val="20"/>
                <w:szCs w:val="20"/>
              </w:rPr>
              <w:t>Response to your application</w:t>
            </w:r>
          </w:p>
          <w:p w:rsidR="00406228" w:rsidRPr="0016670C" w:rsidRDefault="00406228" w:rsidP="004464E6">
            <w:pPr>
              <w:spacing w:before="40" w:after="120"/>
              <w:rPr>
                <w:rFonts w:cs="Arial"/>
                <w:sz w:val="20"/>
                <w:szCs w:val="20"/>
              </w:rPr>
            </w:pPr>
            <w:r w:rsidRPr="0016670C">
              <w:rPr>
                <w:rFonts w:cs="Arial"/>
                <w:sz w:val="20"/>
                <w:szCs w:val="20"/>
              </w:rPr>
              <w:t>You will receive advice on the progress of your application within three weeks from the Close of Applications date.  Please contact the Recruitment te</w:t>
            </w:r>
            <w:r>
              <w:rPr>
                <w:rFonts w:cs="Arial"/>
                <w:sz w:val="20"/>
                <w:szCs w:val="20"/>
              </w:rPr>
              <w:t>am if you do NOT receive advice - recruit@australianvolunteers.com</w:t>
            </w:r>
          </w:p>
          <w:p w:rsidR="00406228" w:rsidRDefault="00406228" w:rsidP="004464E6">
            <w:pPr>
              <w:spacing w:before="40" w:after="120"/>
              <w:rPr>
                <w:rFonts w:cs="Arial"/>
                <w:b/>
                <w:sz w:val="20"/>
                <w:szCs w:val="20"/>
              </w:rPr>
            </w:pPr>
          </w:p>
          <w:p w:rsidR="00406228" w:rsidRPr="0016670C" w:rsidRDefault="00406228" w:rsidP="004464E6">
            <w:pPr>
              <w:spacing w:before="40" w:after="120"/>
              <w:rPr>
                <w:rFonts w:cs="Arial"/>
                <w:b/>
                <w:sz w:val="20"/>
                <w:szCs w:val="20"/>
              </w:rPr>
            </w:pPr>
            <w:r w:rsidRPr="0016670C">
              <w:rPr>
                <w:rFonts w:cs="Arial"/>
                <w:b/>
                <w:sz w:val="20"/>
                <w:szCs w:val="20"/>
              </w:rPr>
              <w:t>Recruitment Principles</w:t>
            </w:r>
          </w:p>
          <w:p w:rsidR="00406228" w:rsidRPr="0016670C" w:rsidRDefault="00406228" w:rsidP="004464E6">
            <w:pPr>
              <w:spacing w:before="40" w:after="120"/>
              <w:rPr>
                <w:rFonts w:cs="Arial"/>
                <w:sz w:val="20"/>
                <w:szCs w:val="20"/>
              </w:rPr>
            </w:pPr>
            <w:r w:rsidRPr="0016670C">
              <w:rPr>
                <w:rFonts w:cs="Arial"/>
                <w:sz w:val="20"/>
                <w:szCs w:val="20"/>
              </w:rPr>
              <w:t>The needs of the Host Organisation drive our recruitment and selection practice.   AVI is seeking the best available and most suitable volunteer to meet the needs of the Host Organisation.</w:t>
            </w:r>
          </w:p>
          <w:p w:rsidR="00406228" w:rsidRPr="0016670C" w:rsidRDefault="00406228" w:rsidP="004464E6">
            <w:pPr>
              <w:spacing w:before="40" w:after="120"/>
              <w:rPr>
                <w:rFonts w:cs="Arial"/>
                <w:sz w:val="20"/>
                <w:szCs w:val="20"/>
              </w:rPr>
            </w:pPr>
            <w:r w:rsidRPr="0016670C">
              <w:rPr>
                <w:rFonts w:cs="Arial"/>
                <w:sz w:val="20"/>
                <w:szCs w:val="20"/>
              </w:rPr>
              <w:t>AVI will assess applicants using merit based and transparent processes to select the best available candidate who has a reasonable chance of achieving the assignment objectives within the cultural and environmental context of the host organisation, in a manner consistent with the AVI Personal Competencies, and whose personal circumstances allow them to realistically commit to the full term of the assignment.</w:t>
            </w:r>
          </w:p>
          <w:p w:rsidR="00406228" w:rsidRPr="0016670C" w:rsidRDefault="00406228" w:rsidP="004464E6">
            <w:pPr>
              <w:spacing w:before="40" w:after="120"/>
              <w:rPr>
                <w:rFonts w:cs="Arial"/>
                <w:sz w:val="20"/>
                <w:szCs w:val="20"/>
              </w:rPr>
            </w:pPr>
            <w:r w:rsidRPr="0016670C">
              <w:rPr>
                <w:rFonts w:cs="Arial"/>
                <w:sz w:val="20"/>
                <w:szCs w:val="20"/>
              </w:rPr>
              <w:t>AVI respects the rights of the children in the communities in which we serve.  Volunteer candidates will be asked to demonstrate their commitment to child protection practices and undergo police and background checks.</w:t>
            </w:r>
          </w:p>
          <w:p w:rsidR="00406228" w:rsidRPr="0016670C" w:rsidRDefault="00406228" w:rsidP="004464E6">
            <w:pPr>
              <w:spacing w:before="40" w:after="120"/>
              <w:rPr>
                <w:rFonts w:cs="Arial"/>
                <w:sz w:val="20"/>
                <w:szCs w:val="20"/>
              </w:rPr>
            </w:pPr>
            <w:r w:rsidRPr="0016670C">
              <w:rPr>
                <w:rFonts w:cs="Arial"/>
                <w:sz w:val="20"/>
                <w:szCs w:val="20"/>
              </w:rPr>
              <w:t>Flexibility is essential – there are low levels of predictability in all aspects of international volunteering.</w:t>
            </w:r>
          </w:p>
          <w:p w:rsidR="00406228" w:rsidRPr="0016670C" w:rsidRDefault="00406228" w:rsidP="004464E6">
            <w:pPr>
              <w:spacing w:before="40" w:after="120"/>
              <w:rPr>
                <w:rFonts w:cs="Arial"/>
                <w:sz w:val="20"/>
                <w:szCs w:val="20"/>
              </w:rPr>
            </w:pPr>
            <w:r w:rsidRPr="0016670C">
              <w:rPr>
                <w:rFonts w:cs="Arial"/>
                <w:sz w:val="20"/>
                <w:szCs w:val="20"/>
              </w:rPr>
              <w:t>If no candidate is able to demonstrate a reasonable likelihood of achieving the assignment objectives, or meeting the Selection Criteria, the assignment will be re-advertised or withdrawn.</w:t>
            </w:r>
          </w:p>
          <w:p w:rsidR="00406228" w:rsidRPr="0016670C" w:rsidRDefault="00406228" w:rsidP="004464E6">
            <w:pPr>
              <w:spacing w:before="40" w:after="120"/>
              <w:rPr>
                <w:rFonts w:cs="Arial"/>
                <w:sz w:val="20"/>
                <w:szCs w:val="20"/>
              </w:rPr>
            </w:pPr>
            <w:r w:rsidRPr="0016670C">
              <w:rPr>
                <w:rFonts w:cs="Arial"/>
                <w:sz w:val="20"/>
                <w:szCs w:val="20"/>
              </w:rPr>
              <w:t xml:space="preserve">There are significant potential health risks and other hazards - both foreseeable and unforeseeable - associated with participating in international volunteering.  Volunteers, host organisations and AVI share responsibility for the management of risks associated with international volunteering.   Throughout the recruitment process, candidates will be informed of likely risks associated with volunteering, and provided with the opportunity to explore how these risks will affect their ability to commit.  Volunteers accept that there </w:t>
            </w:r>
            <w:r w:rsidRPr="0016670C">
              <w:rPr>
                <w:rFonts w:cs="Arial"/>
                <w:sz w:val="20"/>
                <w:szCs w:val="20"/>
              </w:rPr>
              <w:lastRenderedPageBreak/>
              <w:t xml:space="preserve">is a shared responsibility for identifying, planning for and managing risks. </w:t>
            </w:r>
          </w:p>
          <w:p w:rsidR="00406228" w:rsidRDefault="00406228" w:rsidP="004464E6">
            <w:pPr>
              <w:spacing w:before="40" w:after="120"/>
              <w:rPr>
                <w:rFonts w:cs="Arial"/>
                <w:sz w:val="20"/>
                <w:szCs w:val="20"/>
              </w:rPr>
            </w:pPr>
            <w:r w:rsidRPr="0016670C">
              <w:rPr>
                <w:rFonts w:cs="Arial"/>
                <w:sz w:val="20"/>
                <w:szCs w:val="20"/>
              </w:rPr>
              <w:t xml:space="preserve"> Volunteer candidates demonstrate their ownership of this responsibility by providing full disclosure of personal and health challenges that they may face in managing the risks of a Volunteer assignment so that appropriate support, risk management and insurance coverage can be arranged.</w:t>
            </w:r>
          </w:p>
          <w:p w:rsidR="00406228" w:rsidRPr="0016670C" w:rsidRDefault="00406228" w:rsidP="004464E6">
            <w:pPr>
              <w:spacing w:before="40" w:after="120"/>
              <w:rPr>
                <w:rFonts w:cs="Arial"/>
                <w:sz w:val="20"/>
                <w:szCs w:val="20"/>
              </w:rPr>
            </w:pPr>
          </w:p>
          <w:p w:rsidR="00406228" w:rsidRPr="0016670C" w:rsidRDefault="00406228" w:rsidP="004464E6">
            <w:pPr>
              <w:spacing w:before="40" w:after="120"/>
              <w:rPr>
                <w:rFonts w:cs="Arial"/>
                <w:b/>
                <w:sz w:val="20"/>
                <w:szCs w:val="20"/>
              </w:rPr>
            </w:pPr>
            <w:r w:rsidRPr="0016670C">
              <w:rPr>
                <w:rFonts w:cs="Arial"/>
                <w:b/>
                <w:sz w:val="20"/>
                <w:szCs w:val="20"/>
              </w:rPr>
              <w:t>Starting your research</w:t>
            </w:r>
          </w:p>
          <w:p w:rsidR="00406228" w:rsidRPr="0016670C" w:rsidRDefault="00406228" w:rsidP="004464E6">
            <w:pPr>
              <w:spacing w:before="40" w:after="120"/>
              <w:rPr>
                <w:rFonts w:cs="Arial"/>
                <w:sz w:val="20"/>
                <w:szCs w:val="20"/>
              </w:rPr>
            </w:pPr>
            <w:r w:rsidRPr="0016670C">
              <w:rPr>
                <w:rFonts w:cs="Arial"/>
                <w:sz w:val="20"/>
                <w:szCs w:val="20"/>
              </w:rPr>
              <w:t xml:space="preserve">Australian Volunteers for International Development program: </w:t>
            </w:r>
          </w:p>
          <w:p w:rsidR="00406228" w:rsidRPr="0016670C" w:rsidRDefault="00AA6362" w:rsidP="004464E6">
            <w:pPr>
              <w:spacing w:before="40" w:after="120"/>
              <w:rPr>
                <w:rFonts w:cs="Arial"/>
                <w:sz w:val="20"/>
                <w:szCs w:val="20"/>
              </w:rPr>
            </w:pPr>
            <w:hyperlink r:id="rId9" w:history="1">
              <w:r w:rsidR="00406228" w:rsidRPr="00290309">
                <w:rPr>
                  <w:rStyle w:val="Hyperlink"/>
                  <w:rFonts w:cs="Arial"/>
                  <w:sz w:val="20"/>
                  <w:szCs w:val="20"/>
                </w:rPr>
                <w:t>www.ausaid.gov.au/volunteer</w:t>
              </w:r>
            </w:hyperlink>
          </w:p>
          <w:p w:rsidR="00406228" w:rsidRPr="0016670C" w:rsidRDefault="00406228" w:rsidP="004464E6">
            <w:pPr>
              <w:spacing w:before="40" w:after="120"/>
              <w:rPr>
                <w:rFonts w:cs="Arial"/>
                <w:sz w:val="20"/>
                <w:szCs w:val="20"/>
              </w:rPr>
            </w:pPr>
            <w:r w:rsidRPr="0016670C">
              <w:rPr>
                <w:rFonts w:cs="Arial"/>
                <w:sz w:val="20"/>
                <w:szCs w:val="20"/>
              </w:rPr>
              <w:t xml:space="preserve">Travel Safety information: </w:t>
            </w:r>
          </w:p>
          <w:p w:rsidR="00406228" w:rsidRPr="0016670C" w:rsidRDefault="00406228" w:rsidP="004464E6">
            <w:pPr>
              <w:spacing w:before="40" w:after="120"/>
              <w:rPr>
                <w:rFonts w:cs="Arial"/>
                <w:sz w:val="20"/>
                <w:szCs w:val="20"/>
              </w:rPr>
            </w:pPr>
            <w:r w:rsidRPr="0016670C">
              <w:rPr>
                <w:rFonts w:cs="Arial"/>
                <w:sz w:val="20"/>
                <w:szCs w:val="20"/>
              </w:rPr>
              <w:t>http://www.smartraveller.gov.au/zw-cgi/view/Advice/</w:t>
            </w:r>
          </w:p>
          <w:p w:rsidR="00406228" w:rsidRPr="0016670C" w:rsidRDefault="00406228" w:rsidP="004464E6">
            <w:pPr>
              <w:spacing w:before="40" w:after="120"/>
              <w:rPr>
                <w:rFonts w:cs="Arial"/>
                <w:sz w:val="20"/>
                <w:szCs w:val="20"/>
              </w:rPr>
            </w:pPr>
            <w:r w:rsidRPr="0016670C">
              <w:rPr>
                <w:rFonts w:cs="Arial"/>
                <w:sz w:val="20"/>
                <w:szCs w:val="20"/>
              </w:rPr>
              <w:t xml:space="preserve">AVI Approach to Development: </w:t>
            </w:r>
          </w:p>
          <w:p w:rsidR="00406228" w:rsidRPr="0016670C" w:rsidRDefault="00AA6362" w:rsidP="004464E6">
            <w:pPr>
              <w:spacing w:before="40" w:after="120"/>
              <w:rPr>
                <w:rFonts w:cs="Arial"/>
                <w:sz w:val="20"/>
                <w:szCs w:val="20"/>
              </w:rPr>
            </w:pPr>
            <w:hyperlink r:id="rId10" w:history="1">
              <w:r w:rsidR="00406228" w:rsidRPr="00290309">
                <w:rPr>
                  <w:rStyle w:val="Hyperlink"/>
                  <w:rFonts w:cs="Arial"/>
                  <w:sz w:val="20"/>
                  <w:szCs w:val="20"/>
                </w:rPr>
                <w:t>www.australianvolunteers.com/about-us-/how-we-work</w:t>
              </w:r>
            </w:hyperlink>
          </w:p>
          <w:p w:rsidR="00406228" w:rsidRPr="0016670C" w:rsidRDefault="00406228" w:rsidP="004464E6">
            <w:pPr>
              <w:spacing w:before="40" w:after="120"/>
              <w:rPr>
                <w:rFonts w:cs="Arial"/>
                <w:sz w:val="20"/>
                <w:szCs w:val="20"/>
              </w:rPr>
            </w:pPr>
            <w:r w:rsidRPr="0016670C">
              <w:rPr>
                <w:rFonts w:cs="Arial"/>
                <w:sz w:val="20"/>
                <w:szCs w:val="20"/>
              </w:rPr>
              <w:t xml:space="preserve">Australian Volunteers </w:t>
            </w:r>
            <w:r>
              <w:rPr>
                <w:rFonts w:cs="Arial"/>
                <w:sz w:val="20"/>
                <w:szCs w:val="20"/>
              </w:rPr>
              <w:t>C</w:t>
            </w:r>
            <w:r w:rsidRPr="0016670C">
              <w:rPr>
                <w:rFonts w:cs="Arial"/>
                <w:sz w:val="20"/>
                <w:szCs w:val="20"/>
              </w:rPr>
              <w:t xml:space="preserve">ode of </w:t>
            </w:r>
            <w:r>
              <w:rPr>
                <w:rFonts w:cs="Arial"/>
                <w:sz w:val="20"/>
                <w:szCs w:val="20"/>
              </w:rPr>
              <w:t>C</w:t>
            </w:r>
            <w:r w:rsidRPr="0016670C">
              <w:rPr>
                <w:rFonts w:cs="Arial"/>
                <w:sz w:val="20"/>
                <w:szCs w:val="20"/>
              </w:rPr>
              <w:t xml:space="preserve">onduct: </w:t>
            </w:r>
          </w:p>
          <w:p w:rsidR="00406228" w:rsidRPr="0016670C" w:rsidRDefault="00406228" w:rsidP="004464E6">
            <w:pPr>
              <w:spacing w:before="40" w:after="120"/>
              <w:rPr>
                <w:rFonts w:cs="Arial"/>
                <w:sz w:val="20"/>
                <w:szCs w:val="20"/>
              </w:rPr>
            </w:pPr>
            <w:r w:rsidRPr="0016670C">
              <w:rPr>
                <w:rFonts w:cs="Arial"/>
                <w:color w:val="000000"/>
                <w:sz w:val="20"/>
                <w:szCs w:val="20"/>
              </w:rPr>
              <w:t>http://www.australianvolunteers.com/media/128555/avi-code-of-conduct.pdf</w:t>
            </w:r>
          </w:p>
          <w:p w:rsidR="00406228" w:rsidRPr="0016670C" w:rsidRDefault="00406228" w:rsidP="004464E6">
            <w:pPr>
              <w:spacing w:before="40" w:after="120"/>
              <w:rPr>
                <w:rFonts w:cs="Arial"/>
                <w:sz w:val="20"/>
                <w:szCs w:val="20"/>
              </w:rPr>
            </w:pPr>
            <w:r w:rsidRPr="0016670C">
              <w:rPr>
                <w:rFonts w:cs="Arial"/>
                <w:sz w:val="20"/>
                <w:szCs w:val="20"/>
              </w:rPr>
              <w:t>AVI Child Protection Policy and Procedures</w:t>
            </w:r>
          </w:p>
          <w:p w:rsidR="00406228" w:rsidRPr="0016670C" w:rsidRDefault="00AA6362" w:rsidP="004464E6">
            <w:pPr>
              <w:spacing w:before="40" w:after="120"/>
              <w:rPr>
                <w:rFonts w:cs="Arial"/>
                <w:color w:val="000000"/>
                <w:sz w:val="20"/>
                <w:szCs w:val="20"/>
              </w:rPr>
            </w:pPr>
            <w:hyperlink r:id="rId11" w:history="1">
              <w:r w:rsidR="00406228" w:rsidRPr="00290309">
                <w:rPr>
                  <w:rStyle w:val="Hyperlink"/>
                  <w:rFonts w:cs="Arial"/>
                  <w:sz w:val="20"/>
                  <w:szCs w:val="20"/>
                </w:rPr>
                <w:t>http://www.australianvolunteers.com/media/128561/avi-child-protection-policy-v2.1.pdf</w:t>
              </w:r>
            </w:hyperlink>
          </w:p>
          <w:p w:rsidR="00406228" w:rsidRPr="0016670C" w:rsidRDefault="00406228" w:rsidP="004464E6">
            <w:pPr>
              <w:spacing w:before="40" w:after="120"/>
              <w:rPr>
                <w:rFonts w:cs="Arial"/>
                <w:sz w:val="20"/>
                <w:szCs w:val="20"/>
              </w:rPr>
            </w:pPr>
            <w:r w:rsidRPr="0016670C">
              <w:rPr>
                <w:rFonts w:cs="Arial"/>
                <w:color w:val="000000"/>
                <w:sz w:val="20"/>
                <w:szCs w:val="20"/>
              </w:rPr>
              <w:t>http://www.australianvolunteers.com/media/128558/avi-child-protection-procedures-dec10.pdf</w:t>
            </w:r>
          </w:p>
          <w:p w:rsidR="00406228" w:rsidRPr="0016670C" w:rsidRDefault="00406228" w:rsidP="004464E6">
            <w:pPr>
              <w:spacing w:before="40" w:after="120"/>
              <w:rPr>
                <w:rFonts w:cs="Arial"/>
                <w:sz w:val="20"/>
                <w:szCs w:val="20"/>
              </w:rPr>
            </w:pPr>
            <w:r w:rsidRPr="0016670C">
              <w:rPr>
                <w:rFonts w:cs="Arial"/>
                <w:sz w:val="20"/>
                <w:szCs w:val="20"/>
              </w:rPr>
              <w:t xml:space="preserve">AVI Recruitment: </w:t>
            </w:r>
          </w:p>
          <w:p w:rsidR="00406228" w:rsidRPr="0016670C" w:rsidRDefault="00406228" w:rsidP="004464E6">
            <w:pPr>
              <w:spacing w:before="40" w:after="120"/>
              <w:rPr>
                <w:rFonts w:cs="Arial"/>
                <w:sz w:val="20"/>
                <w:szCs w:val="20"/>
              </w:rPr>
            </w:pPr>
            <w:r w:rsidRPr="0016670C">
              <w:rPr>
                <w:rFonts w:cs="Arial"/>
                <w:sz w:val="20"/>
                <w:szCs w:val="20"/>
              </w:rPr>
              <w:t>http://www.australianvolunteers.com/volunteer/what-we-look-for.aspx</w:t>
            </w:r>
          </w:p>
          <w:p w:rsidR="00406228" w:rsidRPr="0016670C" w:rsidRDefault="00406228" w:rsidP="004464E6">
            <w:pPr>
              <w:spacing w:before="40" w:after="120"/>
              <w:rPr>
                <w:rFonts w:cs="Arial"/>
                <w:sz w:val="20"/>
                <w:szCs w:val="20"/>
              </w:rPr>
            </w:pPr>
            <w:r w:rsidRPr="0016670C">
              <w:rPr>
                <w:rFonts w:cs="Arial"/>
                <w:sz w:val="20"/>
                <w:szCs w:val="20"/>
              </w:rPr>
              <w:t>http://www.australianvolunteers.com/volunteer/steps-to-becoming-a-volunteer.aspx</w:t>
            </w:r>
          </w:p>
          <w:p w:rsidR="00406228" w:rsidRPr="0016670C" w:rsidRDefault="00406228" w:rsidP="004464E6">
            <w:pPr>
              <w:spacing w:before="40" w:after="120"/>
              <w:rPr>
                <w:rFonts w:cs="Arial"/>
                <w:sz w:val="20"/>
                <w:szCs w:val="20"/>
              </w:rPr>
            </w:pPr>
            <w:r w:rsidRPr="0016670C">
              <w:rPr>
                <w:rFonts w:cs="Arial"/>
                <w:sz w:val="20"/>
                <w:szCs w:val="20"/>
              </w:rPr>
              <w:t xml:space="preserve">AVI Fact Sheets for Couples and Families Exploring Volunteering </w:t>
            </w:r>
          </w:p>
          <w:p w:rsidR="00406228" w:rsidRPr="0016670C" w:rsidRDefault="00AA6362" w:rsidP="004464E6">
            <w:pPr>
              <w:spacing w:before="40" w:after="120"/>
              <w:rPr>
                <w:rFonts w:cs="Arial"/>
                <w:sz w:val="20"/>
                <w:szCs w:val="20"/>
              </w:rPr>
            </w:pPr>
            <w:hyperlink r:id="rId12" w:anchor="Can%20I%20take%20my%20partner" w:history="1">
              <w:r w:rsidR="00406228" w:rsidRPr="00290309">
                <w:rPr>
                  <w:rStyle w:val="Hyperlink"/>
                  <w:rFonts w:cs="Arial"/>
                  <w:sz w:val="20"/>
                  <w:szCs w:val="20"/>
                </w:rPr>
                <w:t>http://www.australianvolunteers.com/volunteer/faq.aspx#Can%20I%20take%20my%20partner</w:t>
              </w:r>
            </w:hyperlink>
          </w:p>
        </w:tc>
      </w:tr>
    </w:tbl>
    <w:p w:rsidR="00406228" w:rsidRPr="0016670C" w:rsidRDefault="00406228" w:rsidP="0016670C">
      <w:pPr>
        <w:spacing w:before="40" w:after="80"/>
        <w:jc w:val="both"/>
        <w:rPr>
          <w:rFonts w:cs="Arial"/>
          <w:sz w:val="20"/>
          <w:szCs w:val="20"/>
        </w:rPr>
      </w:pPr>
    </w:p>
    <w:sectPr w:rsidR="00406228" w:rsidRPr="0016670C" w:rsidSect="0016670C">
      <w:headerReference w:type="default" r:id="rId13"/>
      <w:footerReference w:type="default" r:id="rId14"/>
      <w:headerReference w:type="first" r:id="rId15"/>
      <w:footerReference w:type="first" r:id="rId16"/>
      <w:pgSz w:w="11906" w:h="16838" w:code="9"/>
      <w:pgMar w:top="1440" w:right="1080" w:bottom="1440" w:left="1080" w:header="720" w:footer="720" w:gutter="0"/>
      <w:paperSrc w:first="7" w:other="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A6" w:rsidRDefault="003365A6">
      <w:r>
        <w:separator/>
      </w:r>
    </w:p>
  </w:endnote>
  <w:endnote w:type="continuationSeparator" w:id="0">
    <w:p w:rsidR="003365A6" w:rsidRDefault="003365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CA" w:rsidRDefault="006664CA" w:rsidP="00CE7A50">
    <w:pPr>
      <w:pStyle w:val="Footer"/>
    </w:pPr>
  </w:p>
  <w:p w:rsidR="006664CA" w:rsidRPr="00F04756" w:rsidRDefault="006664CA" w:rsidP="00CE7A50">
    <w:pPr>
      <w:pStyle w:val="Footer"/>
    </w:pPr>
    <w:r>
      <w:t xml:space="preserve">Assignment Number: </w:t>
    </w:r>
    <w:fldSimple w:instr=" FILENAME   \* MERGEFORMAT ">
      <w:r w:rsidR="00CD195B">
        <w:rPr>
          <w:noProof/>
        </w:rPr>
        <w:t>10531875.doc</w:t>
      </w:r>
    </w:fldSimple>
    <w:r>
      <w:tab/>
    </w:r>
    <w:r w:rsidRPr="00F04756">
      <w:rPr>
        <w:color w:val="7F7F7F"/>
        <w:spacing w:val="60"/>
      </w:rPr>
      <w:t>Page</w:t>
    </w:r>
    <w:r w:rsidRPr="00F04756">
      <w:t xml:space="preserve"> </w:t>
    </w:r>
    <w:fldSimple w:instr=" PAGE   \* MERGEFORMAT ">
      <w:r w:rsidR="002715E0">
        <w:rPr>
          <w:noProof/>
        </w:rPr>
        <w:t>4</w:t>
      </w:r>
    </w:fldSimple>
    <w:r w:rsidRPr="00F04756">
      <w:t xml:space="preserve"> of </w:t>
    </w:r>
    <w:fldSimple w:instr=" NUMPAGES  \* Arabic  \* MERGEFORMAT ">
      <w:r w:rsidR="002715E0">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CA" w:rsidRDefault="006664CA">
    <w:pPr>
      <w:pStyle w:val="Footer"/>
      <w:jc w:val="center"/>
    </w:pPr>
    <w:r>
      <w:t xml:space="preserve">The Australian Government is working in partnership to send Australian volunteers overseas through the Australian Volunteers for International Development Program. </w:t>
    </w:r>
  </w:p>
  <w:p w:rsidR="006664CA" w:rsidRDefault="006664CA">
    <w:pPr>
      <w:pStyle w:val="Footer"/>
      <w:jc w:val="center"/>
    </w:pPr>
    <w:r>
      <w:t>www.ausaid.gov.au/volunteer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A6" w:rsidRDefault="003365A6">
      <w:r>
        <w:separator/>
      </w:r>
    </w:p>
  </w:footnote>
  <w:footnote w:type="continuationSeparator" w:id="0">
    <w:p w:rsidR="003365A6" w:rsidRDefault="00336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CA" w:rsidRDefault="006664CA">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CA" w:rsidRDefault="006664CA">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4pt;margin-top:.55pt;width:255pt;height:42pt;z-index:251657728" o:allowincell="f">
          <v:imagedata r:id="rId1" o:title=""/>
          <w10:wrap type="topAndBottom"/>
        </v:shape>
        <o:OLEObject Type="Embed" ProgID="MSPhotoEd.3" ShapeID="_x0000_s2049" DrawAspect="Content" ObjectID="_141189544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2FC"/>
    <w:multiLevelType w:val="hybridMultilevel"/>
    <w:tmpl w:val="412CA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C9734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2">
    <w:nsid w:val="10FC3A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3">
    <w:nsid w:val="1215641B"/>
    <w:multiLevelType w:val="hybridMultilevel"/>
    <w:tmpl w:val="5464F7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33F1BBC"/>
    <w:multiLevelType w:val="hybridMultilevel"/>
    <w:tmpl w:val="511CF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9905B2"/>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6">
    <w:nsid w:val="28544C7B"/>
    <w:multiLevelType w:val="hybridMultilevel"/>
    <w:tmpl w:val="57AE3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E0239F"/>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8">
    <w:nsid w:val="3471086C"/>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9">
    <w:nsid w:val="398430D5"/>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0">
    <w:nsid w:val="42212D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1">
    <w:nsid w:val="4F64775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2">
    <w:nsid w:val="5CA624D3"/>
    <w:multiLevelType w:val="hybridMultilevel"/>
    <w:tmpl w:val="EB387A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C320BF0"/>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4">
    <w:nsid w:val="6CF24F79"/>
    <w:multiLevelType w:val="hybridMultilevel"/>
    <w:tmpl w:val="DD5EEF4A"/>
    <w:lvl w:ilvl="0" w:tplc="66EE2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99353B1"/>
    <w:multiLevelType w:val="singleLevel"/>
    <w:tmpl w:val="8894FC9C"/>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13"/>
  </w:num>
  <w:num w:numId="3">
    <w:abstractNumId w:val="8"/>
  </w:num>
  <w:num w:numId="4">
    <w:abstractNumId w:val="11"/>
  </w:num>
  <w:num w:numId="5">
    <w:abstractNumId w:val="2"/>
  </w:num>
  <w:num w:numId="6">
    <w:abstractNumId w:val="1"/>
  </w:num>
  <w:num w:numId="7">
    <w:abstractNumId w:val="10"/>
  </w:num>
  <w:num w:numId="8">
    <w:abstractNumId w:val="9"/>
  </w:num>
  <w:num w:numId="9">
    <w:abstractNumId w:val="5"/>
  </w:num>
  <w:num w:numId="10">
    <w:abstractNumId w:val="7"/>
  </w:num>
  <w:num w:numId="11">
    <w:abstractNumId w:val="4"/>
  </w:num>
  <w:num w:numId="12">
    <w:abstractNumId w:val="0"/>
  </w:num>
  <w:num w:numId="13">
    <w:abstractNumId w:val="12"/>
  </w:num>
  <w:num w:numId="14">
    <w:abstractNumId w:val="14"/>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8" w:dllVersion="513" w:checkStyle="1"/>
  <w:attachedTemplate r:id="rId1"/>
  <w:doNotTrackMoves/>
  <w:defaultTabStop w:val="720"/>
  <w:drawingGridHorizontalSpacing w:val="11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A16"/>
    <w:rsid w:val="00030935"/>
    <w:rsid w:val="000719F6"/>
    <w:rsid w:val="00095C04"/>
    <w:rsid w:val="000A1853"/>
    <w:rsid w:val="000C0277"/>
    <w:rsid w:val="000C53B8"/>
    <w:rsid w:val="001059B2"/>
    <w:rsid w:val="00105D75"/>
    <w:rsid w:val="00120E0F"/>
    <w:rsid w:val="00131793"/>
    <w:rsid w:val="001373FB"/>
    <w:rsid w:val="0013781C"/>
    <w:rsid w:val="0016670C"/>
    <w:rsid w:val="00172B1C"/>
    <w:rsid w:val="0019252B"/>
    <w:rsid w:val="00192D59"/>
    <w:rsid w:val="00195A5D"/>
    <w:rsid w:val="001A4C25"/>
    <w:rsid w:val="001A5A99"/>
    <w:rsid w:val="001B3314"/>
    <w:rsid w:val="001C6663"/>
    <w:rsid w:val="001E11F3"/>
    <w:rsid w:val="00203A16"/>
    <w:rsid w:val="00236F1D"/>
    <w:rsid w:val="00247002"/>
    <w:rsid w:val="002715E0"/>
    <w:rsid w:val="00292A5E"/>
    <w:rsid w:val="00295D67"/>
    <w:rsid w:val="002D339E"/>
    <w:rsid w:val="00312347"/>
    <w:rsid w:val="00322568"/>
    <w:rsid w:val="00333E23"/>
    <w:rsid w:val="003365A6"/>
    <w:rsid w:val="003A1404"/>
    <w:rsid w:val="003D3599"/>
    <w:rsid w:val="003E2F14"/>
    <w:rsid w:val="00400C1B"/>
    <w:rsid w:val="00403EAE"/>
    <w:rsid w:val="00406228"/>
    <w:rsid w:val="004117BE"/>
    <w:rsid w:val="00425978"/>
    <w:rsid w:val="00431E54"/>
    <w:rsid w:val="004464E6"/>
    <w:rsid w:val="004749AF"/>
    <w:rsid w:val="004B77B6"/>
    <w:rsid w:val="00511146"/>
    <w:rsid w:val="00557E6E"/>
    <w:rsid w:val="0057525B"/>
    <w:rsid w:val="00595390"/>
    <w:rsid w:val="005A2E55"/>
    <w:rsid w:val="005B5B0E"/>
    <w:rsid w:val="005E77E0"/>
    <w:rsid w:val="00603C3E"/>
    <w:rsid w:val="00604C6C"/>
    <w:rsid w:val="00610443"/>
    <w:rsid w:val="00665A95"/>
    <w:rsid w:val="006664CA"/>
    <w:rsid w:val="006706DA"/>
    <w:rsid w:val="00690F2C"/>
    <w:rsid w:val="006E1800"/>
    <w:rsid w:val="00742F35"/>
    <w:rsid w:val="00784C97"/>
    <w:rsid w:val="007A7DAA"/>
    <w:rsid w:val="007C520E"/>
    <w:rsid w:val="007D65EC"/>
    <w:rsid w:val="00804B8D"/>
    <w:rsid w:val="00806CA3"/>
    <w:rsid w:val="0082536E"/>
    <w:rsid w:val="008669F3"/>
    <w:rsid w:val="00894186"/>
    <w:rsid w:val="0090033F"/>
    <w:rsid w:val="009133E4"/>
    <w:rsid w:val="00913E82"/>
    <w:rsid w:val="00943866"/>
    <w:rsid w:val="0095303E"/>
    <w:rsid w:val="00962872"/>
    <w:rsid w:val="00962F22"/>
    <w:rsid w:val="009735E1"/>
    <w:rsid w:val="009B286B"/>
    <w:rsid w:val="009D6FBB"/>
    <w:rsid w:val="00A0594B"/>
    <w:rsid w:val="00A8647A"/>
    <w:rsid w:val="00A87524"/>
    <w:rsid w:val="00AA6362"/>
    <w:rsid w:val="00AB503D"/>
    <w:rsid w:val="00AB6CB9"/>
    <w:rsid w:val="00AC41D7"/>
    <w:rsid w:val="00AD0095"/>
    <w:rsid w:val="00AD27E7"/>
    <w:rsid w:val="00AD5659"/>
    <w:rsid w:val="00AE3BC7"/>
    <w:rsid w:val="00AE5B89"/>
    <w:rsid w:val="00B02635"/>
    <w:rsid w:val="00B659C5"/>
    <w:rsid w:val="00B94952"/>
    <w:rsid w:val="00BC21AA"/>
    <w:rsid w:val="00BC48A4"/>
    <w:rsid w:val="00C26135"/>
    <w:rsid w:val="00C75DFC"/>
    <w:rsid w:val="00C775F0"/>
    <w:rsid w:val="00C94D13"/>
    <w:rsid w:val="00C95C6D"/>
    <w:rsid w:val="00CA3EF1"/>
    <w:rsid w:val="00CB0C74"/>
    <w:rsid w:val="00CB4121"/>
    <w:rsid w:val="00CC1F67"/>
    <w:rsid w:val="00CC7BFD"/>
    <w:rsid w:val="00CD195B"/>
    <w:rsid w:val="00CE7A50"/>
    <w:rsid w:val="00D2158F"/>
    <w:rsid w:val="00DA110A"/>
    <w:rsid w:val="00DC3CA2"/>
    <w:rsid w:val="00DD0902"/>
    <w:rsid w:val="00DD2324"/>
    <w:rsid w:val="00E020FF"/>
    <w:rsid w:val="00E92204"/>
    <w:rsid w:val="00EB1D7D"/>
    <w:rsid w:val="00EB70F8"/>
    <w:rsid w:val="00ED687C"/>
    <w:rsid w:val="00F0042E"/>
    <w:rsid w:val="00F04756"/>
    <w:rsid w:val="00F23469"/>
    <w:rsid w:val="00F629BC"/>
    <w:rsid w:val="00FA289F"/>
    <w:rsid w:val="00FA5627"/>
    <w:rsid w:val="00FC5653"/>
    <w:rsid w:val="00FF2A1F"/>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62"/>
    <w:rPr>
      <w:rFonts w:ascii="Arial" w:hAnsi="Arial"/>
      <w:sz w:val="22"/>
      <w:szCs w:val="22"/>
    </w:rPr>
  </w:style>
  <w:style w:type="paragraph" w:styleId="Heading1">
    <w:name w:val="heading 1"/>
    <w:basedOn w:val="Normal"/>
    <w:next w:val="Normal"/>
    <w:qFormat/>
    <w:rsid w:val="00AA6362"/>
    <w:pPr>
      <w:keepNext/>
      <w:jc w:val="center"/>
      <w:outlineLvl w:val="0"/>
    </w:pPr>
    <w:rPr>
      <w:b/>
      <w:sz w:val="32"/>
    </w:rPr>
  </w:style>
  <w:style w:type="paragraph" w:styleId="Heading2">
    <w:name w:val="heading 2"/>
    <w:basedOn w:val="Normal"/>
    <w:next w:val="Normal"/>
    <w:link w:val="Heading2Char"/>
    <w:qFormat/>
    <w:rsid w:val="00AA6362"/>
    <w:pPr>
      <w:keepNext/>
      <w:spacing w:line="360" w:lineRule="auto"/>
      <w:jc w:val="both"/>
      <w:outlineLvl w:val="1"/>
    </w:pPr>
    <w:rPr>
      <w:b/>
      <w:color w:val="FFFFFF"/>
      <w:sz w:val="20"/>
      <w:lang/>
    </w:rPr>
  </w:style>
  <w:style w:type="paragraph" w:styleId="Heading3">
    <w:name w:val="heading 3"/>
    <w:basedOn w:val="Normal"/>
    <w:next w:val="Normal"/>
    <w:qFormat/>
    <w:rsid w:val="00AA6362"/>
    <w:pPr>
      <w:keepNext/>
      <w:spacing w:line="360" w:lineRule="auto"/>
      <w:jc w:val="both"/>
      <w:outlineLvl w:val="2"/>
    </w:pPr>
    <w:rPr>
      <w:b/>
      <w:sz w:val="20"/>
    </w:rPr>
  </w:style>
  <w:style w:type="paragraph" w:styleId="Heading4">
    <w:name w:val="heading 4"/>
    <w:basedOn w:val="Normal"/>
    <w:next w:val="Normal"/>
    <w:qFormat/>
    <w:rsid w:val="00AA6362"/>
    <w:pPr>
      <w:keepNext/>
      <w:spacing w:line="360" w:lineRule="auto"/>
      <w:jc w:val="both"/>
      <w:outlineLvl w:val="3"/>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A6362"/>
    <w:pPr>
      <w:tabs>
        <w:tab w:val="center" w:pos="4153"/>
        <w:tab w:val="right" w:pos="8306"/>
      </w:tabs>
    </w:pPr>
  </w:style>
  <w:style w:type="paragraph" w:styleId="Footer">
    <w:name w:val="footer"/>
    <w:basedOn w:val="Normal"/>
    <w:semiHidden/>
    <w:rsid w:val="00AA6362"/>
    <w:pPr>
      <w:tabs>
        <w:tab w:val="center" w:pos="4153"/>
        <w:tab w:val="right" w:pos="8306"/>
      </w:tabs>
    </w:pPr>
  </w:style>
  <w:style w:type="character" w:styleId="PageNumber">
    <w:name w:val="page number"/>
    <w:basedOn w:val="DefaultParagraphFont"/>
    <w:semiHidden/>
    <w:rsid w:val="00AA6362"/>
  </w:style>
  <w:style w:type="paragraph" w:styleId="BodyText">
    <w:name w:val="Body Text"/>
    <w:basedOn w:val="Normal"/>
    <w:semiHidden/>
    <w:rsid w:val="00AA6362"/>
    <w:pPr>
      <w:jc w:val="both"/>
    </w:pPr>
    <w:rPr>
      <w:i/>
      <w:sz w:val="20"/>
    </w:rPr>
  </w:style>
  <w:style w:type="paragraph" w:styleId="BodyText2">
    <w:name w:val="Body Text 2"/>
    <w:basedOn w:val="Normal"/>
    <w:link w:val="BodyText2Char"/>
    <w:semiHidden/>
    <w:rsid w:val="00AA6362"/>
    <w:pPr>
      <w:spacing w:line="360" w:lineRule="auto"/>
      <w:jc w:val="both"/>
    </w:pPr>
    <w:rPr>
      <w:lang/>
    </w:rPr>
  </w:style>
  <w:style w:type="paragraph" w:styleId="ListParagraph">
    <w:name w:val="List Paragraph"/>
    <w:basedOn w:val="Normal"/>
    <w:uiPriority w:val="34"/>
    <w:qFormat/>
    <w:rsid w:val="00195A5D"/>
    <w:pPr>
      <w:spacing w:after="200" w:line="276" w:lineRule="auto"/>
      <w:ind w:left="720"/>
    </w:pPr>
    <w:rPr>
      <w:rFonts w:ascii="Calibri" w:eastAsia="Calibri" w:hAnsi="Calibri" w:cs="Calibri"/>
      <w:lang w:val="en-ZA" w:eastAsia="en-US"/>
    </w:rPr>
  </w:style>
  <w:style w:type="character" w:customStyle="1" w:styleId="Heading2Char">
    <w:name w:val="Heading 2 Char"/>
    <w:link w:val="Heading2"/>
    <w:rsid w:val="000A1853"/>
    <w:rPr>
      <w:rFonts w:ascii="Arial" w:hAnsi="Arial"/>
      <w:b/>
      <w:color w:val="FFFFFF"/>
      <w:szCs w:val="22"/>
    </w:rPr>
  </w:style>
  <w:style w:type="character" w:customStyle="1" w:styleId="BodyText2Char">
    <w:name w:val="Body Text 2 Char"/>
    <w:link w:val="BodyText2"/>
    <w:semiHidden/>
    <w:rsid w:val="000A1853"/>
    <w:rPr>
      <w:rFonts w:ascii="Arial" w:hAnsi="Arial"/>
      <w:sz w:val="22"/>
      <w:szCs w:val="22"/>
    </w:rPr>
  </w:style>
  <w:style w:type="character" w:styleId="Hyperlink">
    <w:name w:val="Hyperlink"/>
    <w:uiPriority w:val="99"/>
    <w:unhideWhenUsed/>
    <w:rsid w:val="00CC7BFD"/>
    <w:rPr>
      <w:color w:val="0000FF"/>
      <w:u w:val="single"/>
    </w:rPr>
  </w:style>
  <w:style w:type="paragraph" w:styleId="BalloonText">
    <w:name w:val="Balloon Text"/>
    <w:basedOn w:val="Normal"/>
    <w:link w:val="BalloonTextChar"/>
    <w:uiPriority w:val="99"/>
    <w:semiHidden/>
    <w:unhideWhenUsed/>
    <w:rsid w:val="009B286B"/>
    <w:rPr>
      <w:rFonts w:ascii="Tahoma" w:hAnsi="Tahoma" w:cs="Tahoma"/>
      <w:sz w:val="16"/>
      <w:szCs w:val="16"/>
    </w:rPr>
  </w:style>
  <w:style w:type="character" w:customStyle="1" w:styleId="BalloonTextChar">
    <w:name w:val="Balloon Text Char"/>
    <w:basedOn w:val="DefaultParagraphFont"/>
    <w:link w:val="BalloonText"/>
    <w:uiPriority w:val="99"/>
    <w:semiHidden/>
    <w:rsid w:val="009B28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volunteers.com/volunteer/steps-to-becoming-a-voluntee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australianvolunteers.com/volunteer/what-we-look-for" TargetMode="External"/><Relationship Id="rId12" Type="http://schemas.openxmlformats.org/officeDocument/2006/relationships/hyperlink" Target="http://www.australianvolunteers.com/volunteer/faq.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volunteers.com/media/128561/avi-child-protection-policy-v2.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stralianvolunteers.com/about-us-/how-we-wor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ausaid.gov.au/volunte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OVERSEAS\Assignment%20Description_Nov%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5F43FE-2BE2-4C40-ABCF-24C3E3A7BA31}"/>
</file>

<file path=customXml/itemProps2.xml><?xml version="1.0" encoding="utf-8"?>
<ds:datastoreItem xmlns:ds="http://schemas.openxmlformats.org/officeDocument/2006/customXml" ds:itemID="{A7DC6F3B-DB73-4EA5-A73E-218EB4A76E60}"/>
</file>

<file path=customXml/itemProps3.xml><?xml version="1.0" encoding="utf-8"?>
<ds:datastoreItem xmlns:ds="http://schemas.openxmlformats.org/officeDocument/2006/customXml" ds:itemID="{2F908FFA-D42D-4A33-83E1-70053D885CB9}"/>
</file>

<file path=docProps/app.xml><?xml version="1.0" encoding="utf-8"?>
<Properties xmlns="http://schemas.openxmlformats.org/officeDocument/2006/extended-properties" xmlns:vt="http://schemas.openxmlformats.org/officeDocument/2006/docPropsVTypes">
  <Template>Assignment Description_Nov 2008.dot</Template>
  <TotalTime>0</TotalTime>
  <Pages>8</Pages>
  <Words>3145</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PIMS CODE:</vt:lpstr>
    </vt:vector>
  </TitlesOfParts>
  <Company>Australian Volunteers Intl</Company>
  <LinksUpToDate>false</LinksUpToDate>
  <CharactersWithSpaces>22082</CharactersWithSpaces>
  <SharedDoc>false</SharedDoc>
  <HLinks>
    <vt:vector size="36" baseType="variant">
      <vt:variant>
        <vt:i4>7602285</vt:i4>
      </vt:variant>
      <vt:variant>
        <vt:i4>15</vt:i4>
      </vt:variant>
      <vt:variant>
        <vt:i4>0</vt:i4>
      </vt:variant>
      <vt:variant>
        <vt:i4>5</vt:i4>
      </vt:variant>
      <vt:variant>
        <vt:lpwstr>http://www.australianvolunteers.com/volunteer/faq.aspx</vt:lpwstr>
      </vt:variant>
      <vt:variant>
        <vt:lpwstr>Can%20I%20take%20my%20partner</vt:lpwstr>
      </vt:variant>
      <vt:variant>
        <vt:i4>1638408</vt:i4>
      </vt:variant>
      <vt:variant>
        <vt:i4>12</vt:i4>
      </vt:variant>
      <vt:variant>
        <vt:i4>0</vt:i4>
      </vt:variant>
      <vt:variant>
        <vt:i4>5</vt:i4>
      </vt:variant>
      <vt:variant>
        <vt:lpwstr>http://www.australianvolunteers.com/media/128561/avi-child-protection-policy-v2.1.pdf</vt:lpwstr>
      </vt:variant>
      <vt:variant>
        <vt:lpwstr/>
      </vt:variant>
      <vt:variant>
        <vt:i4>983113</vt:i4>
      </vt:variant>
      <vt:variant>
        <vt:i4>9</vt:i4>
      </vt:variant>
      <vt:variant>
        <vt:i4>0</vt:i4>
      </vt:variant>
      <vt:variant>
        <vt:i4>5</vt:i4>
      </vt:variant>
      <vt:variant>
        <vt:lpwstr>http://www.australianvolunteers.com/about-us-/how-we-work</vt:lpwstr>
      </vt:variant>
      <vt:variant>
        <vt:lpwstr/>
      </vt:variant>
      <vt:variant>
        <vt:i4>2687092</vt:i4>
      </vt:variant>
      <vt:variant>
        <vt:i4>6</vt:i4>
      </vt:variant>
      <vt:variant>
        <vt:i4>0</vt:i4>
      </vt:variant>
      <vt:variant>
        <vt:i4>5</vt:i4>
      </vt:variant>
      <vt:variant>
        <vt:lpwstr>http://www.ausaid.gov.au/volunteer</vt:lpwstr>
      </vt:variant>
      <vt:variant>
        <vt:lpwstr/>
      </vt:variant>
      <vt:variant>
        <vt:i4>2097258</vt:i4>
      </vt:variant>
      <vt:variant>
        <vt:i4>3</vt:i4>
      </vt:variant>
      <vt:variant>
        <vt:i4>0</vt:i4>
      </vt:variant>
      <vt:variant>
        <vt:i4>5</vt:i4>
      </vt:variant>
      <vt:variant>
        <vt:lpwstr>http://www.australianvolunteers.com/volunteer/steps-to-becoming-a-volunteer</vt:lpwstr>
      </vt:variant>
      <vt:variant>
        <vt:lpwstr/>
      </vt:variant>
      <vt:variant>
        <vt:i4>3735613</vt:i4>
      </vt:variant>
      <vt:variant>
        <vt:i4>0</vt:i4>
      </vt:variant>
      <vt:variant>
        <vt:i4>0</vt:i4>
      </vt:variant>
      <vt:variant>
        <vt:i4>5</vt:i4>
      </vt:variant>
      <vt:variant>
        <vt:lpwstr>http://www.australianvolunteers.com/volunteer/what-we-look-for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CODE:</dc:title>
  <dc:subject/>
  <dc:creator>Australian Volunteers International</dc:creator>
  <cp:keywords/>
  <cp:lastModifiedBy>Australian Volunteers International</cp:lastModifiedBy>
  <cp:revision>2</cp:revision>
  <cp:lastPrinted>2012-04-29T23:13:00Z</cp:lastPrinted>
  <dcterms:created xsi:type="dcterms:W3CDTF">2012-10-16T01:24:00Z</dcterms:created>
  <dcterms:modified xsi:type="dcterms:W3CDTF">2012-10-16T01:24:00Z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