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C80F37">
      <w:pPr>
        <w:spacing w:after="120"/>
        <w:ind w:firstLine="0"/>
        <w:jc w:val="center"/>
        <w:rPr>
          <w:rFonts w:eastAsiaTheme="minorHAnsi"/>
          <w:sz w:val="26"/>
          <w:szCs w:val="26"/>
        </w:rPr>
      </w:pPr>
      <w:r w:rsidRPr="00A15CC5">
        <w:rPr>
          <w:rFonts w:eastAsiaTheme="minorHAnsi"/>
          <w:sz w:val="26"/>
          <w:szCs w:val="26"/>
        </w:rPr>
        <w:t>Minister for Trade, Tourism and Investment</w:t>
      </w:r>
    </w:p>
    <w:p w14:paraId="21DE650E" w14:textId="77777777" w:rsidR="00985C65" w:rsidRPr="00A15CC5" w:rsidRDefault="00985C65" w:rsidP="00C80F37">
      <w:pPr>
        <w:spacing w:after="180"/>
        <w:ind w:right="-113" w:firstLine="0"/>
      </w:pPr>
      <w:r w:rsidRPr="00A15CC5">
        <w:t>8 March 2018</w:t>
      </w:r>
    </w:p>
    <w:p w14:paraId="1F8D8370" w14:textId="77777777" w:rsidR="0027747E" w:rsidRDefault="0027747E" w:rsidP="0027747E">
      <w:pPr>
        <w:spacing w:after="0"/>
        <w:ind w:right="-113" w:firstLine="0"/>
      </w:pPr>
      <w:r>
        <w:t>His Excellency</w:t>
      </w:r>
    </w:p>
    <w:p w14:paraId="12F82659" w14:textId="77777777" w:rsidR="0027747E" w:rsidRDefault="0027747E" w:rsidP="0027747E">
      <w:pPr>
        <w:spacing w:after="0"/>
        <w:ind w:right="-113" w:firstLine="0"/>
      </w:pPr>
      <w:r>
        <w:t>Mr. Tran Tuan Anh</w:t>
      </w:r>
    </w:p>
    <w:p w14:paraId="17312F0A" w14:textId="77777777" w:rsidR="0027747E" w:rsidRDefault="0027747E" w:rsidP="0027747E">
      <w:pPr>
        <w:spacing w:after="0"/>
        <w:ind w:right="-113" w:firstLine="0"/>
      </w:pPr>
      <w:r>
        <w:t xml:space="preserve">Minister of Industry and Trade </w:t>
      </w:r>
    </w:p>
    <w:p w14:paraId="6854057A" w14:textId="54E661E8" w:rsidR="00985C65" w:rsidRPr="00A15CC5" w:rsidRDefault="0027747E" w:rsidP="00043518">
      <w:pPr>
        <w:spacing w:after="220"/>
        <w:ind w:right="-113" w:firstLine="0"/>
      </w:pPr>
      <w:r>
        <w:t>Socialist Republic of Viet Nam</w:t>
      </w:r>
    </w:p>
    <w:p w14:paraId="7A630D75" w14:textId="77777777" w:rsidR="00985C65" w:rsidRPr="00A15CC5" w:rsidRDefault="00985C65" w:rsidP="00043518">
      <w:pPr>
        <w:spacing w:after="220"/>
        <w:ind w:right="-113" w:firstLine="0"/>
      </w:pPr>
      <w:r w:rsidRPr="00A15CC5">
        <w:t>Dear Minister</w:t>
      </w:r>
    </w:p>
    <w:p w14:paraId="2342D1A3" w14:textId="495BF9BD" w:rsidR="0027747E" w:rsidRDefault="0027747E" w:rsidP="00043518">
      <w:pPr>
        <w:spacing w:after="220"/>
        <w:ind w:right="-113" w:firstLine="0"/>
      </w:pPr>
      <w:r>
        <w:t>I have the honour to acknowledge receipt of your letter of this date, which reads as follows:</w:t>
      </w:r>
    </w:p>
    <w:p w14:paraId="6F4098C9" w14:textId="534641ED" w:rsidR="0027747E" w:rsidRDefault="0027747E" w:rsidP="00043518">
      <w:pPr>
        <w:spacing w:after="220"/>
        <w:ind w:left="624" w:right="-113" w:firstLine="0"/>
      </w:pPr>
      <w:r>
        <w:t>"In connection with the signing on this date of the Comprehensive and Progressive Agreement for Trans-Pacific Partnership (the "Agreement"), I have the honour to confirm that the Government of the Socialist Republic of Viet Nam ("Viet Nam") and the Government of Australia have reached agreement on electronic commerce as follows:</w:t>
      </w:r>
    </w:p>
    <w:p w14:paraId="51B65DF9" w14:textId="7B0A4000" w:rsidR="0027747E" w:rsidRDefault="0027747E" w:rsidP="00043518">
      <w:pPr>
        <w:spacing w:after="220"/>
        <w:ind w:left="624" w:right="-113" w:firstLine="0"/>
      </w:pPr>
      <w:r>
        <w:t>Both countries shall continue consultation on cooperation for the implementation of the Cyber Security Law of Viet Nam or related legislation concerning cyber security with a view to ensuring consistency with the Agreement.</w:t>
      </w:r>
    </w:p>
    <w:p w14:paraId="701A8B69" w14:textId="55178A65" w:rsidR="0027747E" w:rsidRDefault="0027747E" w:rsidP="00043518">
      <w:pPr>
        <w:spacing w:after="220"/>
        <w:ind w:left="624" w:right="-113" w:firstLine="0"/>
      </w:pPr>
      <w:r>
        <w:t>Notwithstanding paragraph 2 of Article 14.18 (Dispute Settlement) of Chapter 14 (Electronic Commerce) of the Agreement, Australia shall refrain from seeking recourse to Chapter 28 (Dispute Settlement) of the Agreement with respect to measures adopted or maintained pursuant to the Cyber Security Law of Viet Nam, or related legislation concerning cyber security, which is in violation of Viet Nam's obligations under Article</w:t>
      </w:r>
      <w:r w:rsidR="00B963BE">
        <w:t> </w:t>
      </w:r>
      <w:r>
        <w:t>14.11 (Cross-Border Transfer of Information by Electronic Means) and Article 14.13 (Location of Computing Facilities) of Chapter 14 (Electronic Commerce) of the Agreement, for a period of five years after the date of entry into force of this Agreement for Viet Nam.</w:t>
      </w:r>
    </w:p>
    <w:p w14:paraId="0B169503" w14:textId="3A107CFA" w:rsidR="0027747E" w:rsidRDefault="0027747E" w:rsidP="00043518">
      <w:pPr>
        <w:spacing w:after="220"/>
        <w:ind w:left="624" w:right="-113" w:firstLine="0"/>
      </w:pPr>
      <w:r>
        <w:t>I have the further honour to propose that this letter and your letter of confirmation in reply shall constitute an agreement between our Governments, which shall enter into force on the date on which the Agreement enters into force for both Viet Nam and Australia."</w:t>
      </w:r>
    </w:p>
    <w:p w14:paraId="1032578B" w14:textId="0082EED1" w:rsidR="0027747E" w:rsidRDefault="0027747E" w:rsidP="00043518">
      <w:pPr>
        <w:spacing w:after="220"/>
        <w:ind w:right="-113" w:firstLine="0"/>
      </w:pPr>
      <w:r>
        <w:t>I have the further honour to confirm that the above reflects the agreement reached between the Government of Australia and the Government of the Socialist Republic of Viet Nam during the course of negotiations on the Comprehensive and Progressive Agreement for Trans-Pacific Partnership, and that your letter and this letter in reply shall constitute an agreement between the Government of Australia and the Government of the Socialist Republic of Viet Nam.</w:t>
      </w:r>
    </w:p>
    <w:p w14:paraId="508A0034" w14:textId="3586CBBA" w:rsidR="00985C65" w:rsidRPr="00A15CC5" w:rsidRDefault="0027747E" w:rsidP="0027747E">
      <w:pPr>
        <w:spacing w:after="0"/>
        <w:ind w:right="-113" w:firstLine="0"/>
      </w:pPr>
      <w:r>
        <w:t xml:space="preserve">Yours </w:t>
      </w:r>
      <w:r w:rsidR="00985C65" w:rsidRPr="00A15CC5">
        <w:t>sincerely</w:t>
      </w:r>
    </w:p>
    <w:p w14:paraId="061E8011" w14:textId="49D490D2" w:rsidR="00EE7049" w:rsidRPr="00A15CC5" w:rsidRDefault="008D784E" w:rsidP="00C80F37">
      <w:pPr>
        <w:spacing w:after="0"/>
        <w:ind w:left="-1276" w:firstLine="0"/>
      </w:pPr>
      <w:r w:rsidRPr="00A15CC5">
        <w:rPr>
          <w:noProof/>
        </w:rPr>
        <w:drawing>
          <wp:inline distT="0" distB="0" distL="0" distR="0" wp14:anchorId="1FBD6AE1" wp14:editId="653458B1">
            <wp:extent cx="3560400" cy="1036800"/>
            <wp:effectExtent l="0" t="0" r="2540" b="0"/>
            <wp:docPr id="2" name="Picture 2"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560400" cy="1036800"/>
                    </a:xfrm>
                    <a:prstGeom prst="rect">
                      <a:avLst/>
                    </a:prstGeom>
                  </pic:spPr>
                </pic:pic>
              </a:graphicData>
            </a:graphic>
          </wp:inline>
        </w:drawing>
      </w:r>
    </w:p>
    <w:p w14:paraId="315130F1" w14:textId="54A829D0" w:rsidR="00EE7049" w:rsidRPr="00A15CC5" w:rsidRDefault="00EE7049" w:rsidP="00043518">
      <w:pPr>
        <w:spacing w:after="60"/>
        <w:ind w:firstLine="0"/>
        <w:jc w:val="center"/>
        <w:rPr>
          <w:sz w:val="18"/>
          <w:szCs w:val="18"/>
        </w:rPr>
      </w:pPr>
      <w:r w:rsidRPr="00A15CC5">
        <w:rPr>
          <w:sz w:val="18"/>
          <w:szCs w:val="18"/>
        </w:rPr>
        <w:t>Parliament House  Canberra  ACT  2600  Australia</w:t>
      </w:r>
    </w:p>
    <w:p w14:paraId="246C843A" w14:textId="66C1051C" w:rsidR="002D65EA" w:rsidRDefault="00EE7049" w:rsidP="002D65EA">
      <w:pPr>
        <w:spacing w:after="60"/>
        <w:ind w:firstLine="0"/>
        <w:jc w:val="center"/>
        <w:rPr>
          <w:sz w:val="18"/>
          <w:szCs w:val="18"/>
        </w:rPr>
      </w:pPr>
      <w:r w:rsidRPr="00A15CC5">
        <w:rPr>
          <w:sz w:val="18"/>
          <w:szCs w:val="18"/>
        </w:rPr>
        <w:t xml:space="preserve">Telephone (02) 6277 7420   E-mail </w:t>
      </w:r>
      <w:hyperlink r:id="rId10" w:history="1">
        <w:r w:rsidR="002D65EA" w:rsidRPr="00185332">
          <w:rPr>
            <w:rStyle w:val="Hyperlink"/>
            <w:sz w:val="18"/>
            <w:szCs w:val="18"/>
          </w:rPr>
          <w:t>Trade.Minister@dfat.gov.au</w:t>
        </w:r>
      </w:hyperlink>
      <w:r w:rsidR="002D65EA">
        <w:rPr>
          <w:sz w:val="18"/>
          <w:szCs w:val="18"/>
        </w:rPr>
        <w:br w:type="page"/>
      </w:r>
    </w:p>
    <w:p w14:paraId="20B25DCC" w14:textId="77777777" w:rsidR="007D42B0" w:rsidRDefault="007D42B0" w:rsidP="002D65EA">
      <w:pPr>
        <w:spacing w:before="120" w:after="480"/>
        <w:ind w:firstLine="0"/>
        <w:jc w:val="center"/>
        <w:rPr>
          <w:sz w:val="18"/>
          <w:szCs w:val="18"/>
        </w:rPr>
      </w:pPr>
    </w:p>
    <w:tbl>
      <w:tblPr>
        <w:tblStyle w:val="TableGrid"/>
        <w:tblW w:w="0" w:type="auto"/>
        <w:tblBorders>
          <w:top w:val="none" w:sz="0" w:space="0" w:color="auto"/>
          <w:left w:val="none" w:sz="0" w:space="0" w:color="auto"/>
          <w:bottom w:val="thinThickMediumGap" w:sz="24" w:space="0" w:color="FF0000"/>
          <w:right w:val="thinThickMediumGap" w:sz="24" w:space="0" w:color="FF0000"/>
          <w:insideH w:val="thinThickMediumGap" w:sz="24" w:space="0" w:color="FF0000"/>
          <w:insideV w:val="thinThickMediumGap" w:sz="24" w:space="0" w:color="FF0000"/>
        </w:tblBorders>
        <w:tblLook w:val="04A0" w:firstRow="1" w:lastRow="0" w:firstColumn="1" w:lastColumn="0" w:noHBand="0" w:noVBand="1"/>
      </w:tblPr>
      <w:tblGrid>
        <w:gridCol w:w="8954"/>
      </w:tblGrid>
      <w:tr w:rsidR="00043518" w14:paraId="3B23908D" w14:textId="77777777" w:rsidTr="007D42B0">
        <w:tc>
          <w:tcPr>
            <w:tcW w:w="9064" w:type="dxa"/>
            <w:tcBorders>
              <w:top w:val="thinThickMediumGap" w:sz="24" w:space="0" w:color="FF0000"/>
              <w:left w:val="thinThickMediumGap" w:sz="24" w:space="0" w:color="FF0000"/>
            </w:tcBorders>
            <w:tcMar>
              <w:top w:w="284" w:type="dxa"/>
              <w:left w:w="284" w:type="dxa"/>
              <w:bottom w:w="284" w:type="dxa"/>
              <w:right w:w="284" w:type="dxa"/>
            </w:tcMar>
          </w:tcPr>
          <w:p w14:paraId="4EFC4000" w14:textId="77777777" w:rsidR="00043518" w:rsidRPr="000E3D84" w:rsidRDefault="00043518" w:rsidP="000E3D84">
            <w:pPr>
              <w:spacing w:after="0"/>
              <w:ind w:left="57" w:right="283" w:firstLine="0"/>
              <w:jc w:val="right"/>
              <w:rPr>
                <w:sz w:val="28"/>
                <w:szCs w:val="28"/>
              </w:rPr>
            </w:pPr>
            <w:r w:rsidRPr="000E3D84">
              <w:rPr>
                <w:sz w:val="28"/>
                <w:szCs w:val="28"/>
              </w:rPr>
              <w:t>8 March 2018</w:t>
            </w:r>
          </w:p>
          <w:p w14:paraId="3E302A19" w14:textId="77777777" w:rsidR="00043518" w:rsidRPr="000E3D84" w:rsidRDefault="00043518" w:rsidP="007D42B0">
            <w:pPr>
              <w:spacing w:after="0"/>
              <w:ind w:left="57" w:right="210" w:firstLine="0"/>
              <w:jc w:val="left"/>
              <w:rPr>
                <w:sz w:val="28"/>
                <w:szCs w:val="28"/>
              </w:rPr>
            </w:pPr>
            <w:r w:rsidRPr="000E3D84">
              <w:rPr>
                <w:sz w:val="28"/>
                <w:szCs w:val="28"/>
              </w:rPr>
              <w:t xml:space="preserve">The Hon Steven </w:t>
            </w:r>
            <w:proofErr w:type="spellStart"/>
            <w:r w:rsidRPr="000E3D84">
              <w:rPr>
                <w:sz w:val="28"/>
                <w:szCs w:val="28"/>
              </w:rPr>
              <w:t>Ciobo</w:t>
            </w:r>
            <w:proofErr w:type="spellEnd"/>
            <w:r w:rsidRPr="000E3D84">
              <w:rPr>
                <w:sz w:val="28"/>
                <w:szCs w:val="28"/>
              </w:rPr>
              <w:t>, MP</w:t>
            </w:r>
          </w:p>
          <w:p w14:paraId="5AD4D193" w14:textId="77777777" w:rsidR="007D42B0" w:rsidRDefault="00043518" w:rsidP="00A304E3">
            <w:pPr>
              <w:spacing w:after="0"/>
              <w:ind w:left="57" w:right="210" w:firstLine="0"/>
              <w:jc w:val="left"/>
              <w:rPr>
                <w:sz w:val="28"/>
                <w:szCs w:val="28"/>
              </w:rPr>
            </w:pPr>
            <w:r w:rsidRPr="000E3D84">
              <w:rPr>
                <w:sz w:val="28"/>
                <w:szCs w:val="28"/>
              </w:rPr>
              <w:t xml:space="preserve">Minister for Trade, Tourism and Investment </w:t>
            </w:r>
          </w:p>
          <w:p w14:paraId="4D32B0CD" w14:textId="28C2F8F0" w:rsidR="00043518" w:rsidRPr="000E3D84" w:rsidRDefault="00043518" w:rsidP="00A304E3">
            <w:pPr>
              <w:spacing w:after="480"/>
              <w:ind w:left="57" w:right="210" w:firstLine="0"/>
              <w:jc w:val="left"/>
              <w:rPr>
                <w:sz w:val="28"/>
                <w:szCs w:val="28"/>
              </w:rPr>
            </w:pPr>
            <w:r w:rsidRPr="000E3D84">
              <w:rPr>
                <w:sz w:val="28"/>
                <w:szCs w:val="28"/>
              </w:rPr>
              <w:t>Australi</w:t>
            </w:r>
            <w:r w:rsidR="000E3D84" w:rsidRPr="000E3D84">
              <w:rPr>
                <w:sz w:val="28"/>
                <w:szCs w:val="28"/>
              </w:rPr>
              <w:t>a</w:t>
            </w:r>
          </w:p>
          <w:p w14:paraId="48AE7BBF" w14:textId="174FFC8D" w:rsidR="00043518" w:rsidRPr="000E3D84" w:rsidRDefault="00043518" w:rsidP="00A304E3">
            <w:pPr>
              <w:spacing w:after="360"/>
              <w:ind w:left="57" w:right="210" w:firstLine="0"/>
              <w:jc w:val="left"/>
              <w:rPr>
                <w:sz w:val="28"/>
                <w:szCs w:val="28"/>
              </w:rPr>
            </w:pPr>
            <w:r w:rsidRPr="000E3D84">
              <w:rPr>
                <w:sz w:val="28"/>
                <w:szCs w:val="28"/>
              </w:rPr>
              <w:t>Dear Minister,</w:t>
            </w:r>
          </w:p>
          <w:p w14:paraId="46A5395B" w14:textId="7298614C" w:rsidR="00043518" w:rsidRPr="000E3D84" w:rsidRDefault="00043518" w:rsidP="007D42B0">
            <w:pPr>
              <w:ind w:left="57" w:right="210" w:firstLine="0"/>
              <w:rPr>
                <w:sz w:val="28"/>
                <w:szCs w:val="28"/>
              </w:rPr>
            </w:pPr>
            <w:r w:rsidRPr="000E3D84">
              <w:rPr>
                <w:sz w:val="28"/>
                <w:szCs w:val="28"/>
              </w:rPr>
              <w:t>In connection with the signing on this date of the Comprehensive and Progressive Agreement for Trans-Pacific Partnership (the "Agreement"), I have the honour to confirm that the Government of the Socialist Republic of Viet Nam (''Viet Nam") and the Government of Australia have reached agreement on electronic commerce as follows:</w:t>
            </w:r>
          </w:p>
          <w:p w14:paraId="5CBFEDD2" w14:textId="5AD983AA" w:rsidR="00043518" w:rsidRPr="000E3D84" w:rsidRDefault="00043518" w:rsidP="007D42B0">
            <w:pPr>
              <w:ind w:left="57" w:right="210" w:firstLine="0"/>
              <w:rPr>
                <w:sz w:val="28"/>
                <w:szCs w:val="28"/>
              </w:rPr>
            </w:pPr>
            <w:r w:rsidRPr="000E3D84">
              <w:rPr>
                <w:sz w:val="28"/>
                <w:szCs w:val="28"/>
              </w:rPr>
              <w:t>Both countries shall continue consultation on cooperation for the implementation of the Cyber Security Law of Viet Nam or related legislation concerning cyber security with a view to ensuring consistency with the Agreement.</w:t>
            </w:r>
          </w:p>
          <w:p w14:paraId="660A4245" w14:textId="070C379D" w:rsidR="00043518" w:rsidRPr="000E3D84" w:rsidRDefault="00043518" w:rsidP="007D42B0">
            <w:pPr>
              <w:ind w:left="57" w:right="210" w:firstLine="0"/>
              <w:rPr>
                <w:sz w:val="28"/>
                <w:szCs w:val="28"/>
              </w:rPr>
            </w:pPr>
            <w:r w:rsidRPr="000E3D84">
              <w:rPr>
                <w:sz w:val="28"/>
                <w:szCs w:val="28"/>
              </w:rPr>
              <w:t>Notwithstanding paragraph 2 of Article 14.18 (Dispute Settlement) of Chapter 14 (Electronic Commerce) of the</w:t>
            </w:r>
            <w:r w:rsidR="00101E35">
              <w:rPr>
                <w:sz w:val="28"/>
                <w:szCs w:val="28"/>
              </w:rPr>
              <w:t xml:space="preserve"> </w:t>
            </w:r>
            <w:r w:rsidRPr="000E3D84">
              <w:rPr>
                <w:sz w:val="28"/>
                <w:szCs w:val="28"/>
              </w:rPr>
              <w:t>Agreement, Australia shall refrain from seeking recourse to Chapter 28 (Dispute Settlement) of the Agreement with respect to measures adopted or maintained pursuant to the Cyber Security Law of Viet Nam, or related legislation concerning cyber security, which is in violation of Viet Nam's obligations under Article 14.11 (Cross-Border Transfer of Information by Electronic Means) and Article 14.13 (Location of Computing Facilities) of Chapter 14 (Electronic Commerce) of the Agreement, for a period of five years after the date of entry into force of this Agreement for Viet Nam.</w:t>
            </w:r>
          </w:p>
          <w:p w14:paraId="56580BDA" w14:textId="50A43876" w:rsidR="00043518" w:rsidRPr="000E3D84" w:rsidRDefault="00043518" w:rsidP="007D42B0">
            <w:pPr>
              <w:ind w:left="57" w:right="210" w:firstLine="0"/>
              <w:rPr>
                <w:sz w:val="28"/>
                <w:szCs w:val="28"/>
              </w:rPr>
            </w:pPr>
            <w:r w:rsidRPr="000E3D84">
              <w:rPr>
                <w:sz w:val="28"/>
                <w:szCs w:val="28"/>
              </w:rPr>
              <w:t>I have the further honour to propose that this letter and your letter of confirmation in reply shall constitute an agreement between our Governments, which shall enter into force on the date on which the Agreement enters into force for both Viet Nam and Australia.</w:t>
            </w:r>
          </w:p>
          <w:p w14:paraId="6D34AD92" w14:textId="3178CBB2" w:rsidR="00043518" w:rsidRDefault="00043518" w:rsidP="000E3D84">
            <w:pPr>
              <w:ind w:left="57" w:right="283" w:firstLine="0"/>
              <w:rPr>
                <w:sz w:val="28"/>
                <w:szCs w:val="28"/>
              </w:rPr>
            </w:pPr>
            <w:r w:rsidRPr="000E3D84">
              <w:rPr>
                <w:sz w:val="28"/>
                <w:szCs w:val="28"/>
              </w:rPr>
              <w:t>Yours sincerely,</w:t>
            </w:r>
          </w:p>
          <w:p w14:paraId="022B3699" w14:textId="23A10BEC" w:rsidR="007D42B0" w:rsidRPr="000E3D84" w:rsidRDefault="007D42B0" w:rsidP="007D42B0">
            <w:pPr>
              <w:ind w:left="-434" w:right="283" w:firstLine="0"/>
              <w:rPr>
                <w:sz w:val="28"/>
                <w:szCs w:val="28"/>
              </w:rPr>
            </w:pPr>
            <w:r>
              <w:rPr>
                <w:noProof/>
                <w:sz w:val="28"/>
                <w:szCs w:val="28"/>
              </w:rPr>
              <w:drawing>
                <wp:inline distT="0" distB="0" distL="0" distR="0" wp14:anchorId="74531DC5" wp14:editId="5F679AC2">
                  <wp:extent cx="2401200" cy="522000"/>
                  <wp:effectExtent l="0" t="0" r="0" b="0"/>
                  <wp:docPr id="22" name="Picture 22" descr="(Signature of Tran Tu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ignature of Tran Tuan Anh)"/>
                          <pic:cNvPicPr/>
                        </pic:nvPicPr>
                        <pic:blipFill>
                          <a:blip r:embed="rId11">
                            <a:extLst>
                              <a:ext uri="{28A0092B-C50C-407E-A947-70E740481C1C}">
                                <a14:useLocalDpi xmlns:a14="http://schemas.microsoft.com/office/drawing/2010/main" val="0"/>
                              </a:ext>
                            </a:extLst>
                          </a:blip>
                          <a:stretch>
                            <a:fillRect/>
                          </a:stretch>
                        </pic:blipFill>
                        <pic:spPr>
                          <a:xfrm>
                            <a:off x="0" y="0"/>
                            <a:ext cx="2401200" cy="522000"/>
                          </a:xfrm>
                          <a:prstGeom prst="rect">
                            <a:avLst/>
                          </a:prstGeom>
                        </pic:spPr>
                      </pic:pic>
                    </a:graphicData>
                  </a:graphic>
                </wp:inline>
              </w:drawing>
            </w:r>
          </w:p>
          <w:p w14:paraId="09B335CC" w14:textId="271644AF" w:rsidR="00043518" w:rsidRPr="000E3D84" w:rsidRDefault="00043518" w:rsidP="000E3D84">
            <w:pPr>
              <w:ind w:left="57" w:right="283" w:firstLine="0"/>
              <w:jc w:val="left"/>
              <w:rPr>
                <w:sz w:val="26"/>
                <w:szCs w:val="26"/>
              </w:rPr>
            </w:pPr>
            <w:r w:rsidRPr="000E3D84">
              <w:rPr>
                <w:sz w:val="28"/>
                <w:szCs w:val="28"/>
              </w:rPr>
              <w:t>Tran Tuan Anh</w:t>
            </w:r>
            <w:r w:rsidR="000E3D84" w:rsidRPr="000E3D84">
              <w:rPr>
                <w:sz w:val="28"/>
                <w:szCs w:val="28"/>
              </w:rPr>
              <w:br/>
            </w:r>
            <w:r w:rsidRPr="000E3D84">
              <w:rPr>
                <w:sz w:val="28"/>
                <w:szCs w:val="28"/>
              </w:rPr>
              <w:t>Minister of Industry and Trade</w:t>
            </w:r>
            <w:r w:rsidR="000E3D84" w:rsidRPr="000E3D84">
              <w:rPr>
                <w:sz w:val="28"/>
                <w:szCs w:val="28"/>
              </w:rPr>
              <w:br/>
            </w:r>
            <w:r w:rsidRPr="000E3D84">
              <w:rPr>
                <w:sz w:val="28"/>
                <w:szCs w:val="28"/>
              </w:rPr>
              <w:t>Socialist Republic of Viet Nam</w:t>
            </w:r>
          </w:p>
        </w:tc>
      </w:tr>
    </w:tbl>
    <w:p w14:paraId="7F1594FF" w14:textId="27451EAB" w:rsidR="0027747E" w:rsidRDefault="0027747E">
      <w:pPr>
        <w:spacing w:after="0"/>
        <w:ind w:firstLine="0"/>
        <w:jc w:val="left"/>
        <w:rPr>
          <w:sz w:val="18"/>
          <w:szCs w:val="18"/>
        </w:rPr>
      </w:pPr>
    </w:p>
    <w:sectPr w:rsidR="0027747E" w:rsidSect="0027747E">
      <w:headerReference w:type="first" r:id="rId12"/>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DF34" w14:textId="77777777" w:rsidR="00ED14E8" w:rsidRDefault="00ED14E8" w:rsidP="008343E4">
      <w:r>
        <w:separator/>
      </w:r>
    </w:p>
  </w:endnote>
  <w:endnote w:type="continuationSeparator" w:id="0">
    <w:p w14:paraId="27E8AA09" w14:textId="77777777" w:rsidR="00ED14E8" w:rsidRDefault="00ED14E8"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67A8" w14:textId="77777777" w:rsidR="00ED14E8" w:rsidRDefault="00ED14E8" w:rsidP="009035ED">
      <w:pPr>
        <w:spacing w:after="0"/>
        <w:ind w:firstLine="0"/>
      </w:pPr>
      <w:r>
        <w:separator/>
      </w:r>
    </w:p>
  </w:footnote>
  <w:footnote w:type="continuationSeparator" w:id="0">
    <w:p w14:paraId="28BDFE0C" w14:textId="77777777" w:rsidR="00ED14E8" w:rsidRDefault="00ED14E8"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96184"/>
    <w:rsid w:val="000B378E"/>
    <w:rsid w:val="000B3D3C"/>
    <w:rsid w:val="000B798A"/>
    <w:rsid w:val="000C6EAF"/>
    <w:rsid w:val="000E0519"/>
    <w:rsid w:val="000E3A06"/>
    <w:rsid w:val="000E3D84"/>
    <w:rsid w:val="00101E35"/>
    <w:rsid w:val="001111BF"/>
    <w:rsid w:val="00116E51"/>
    <w:rsid w:val="00167D4C"/>
    <w:rsid w:val="001E0C23"/>
    <w:rsid w:val="00222ED2"/>
    <w:rsid w:val="002549DC"/>
    <w:rsid w:val="00254D95"/>
    <w:rsid w:val="0027747E"/>
    <w:rsid w:val="00297AD2"/>
    <w:rsid w:val="002B404D"/>
    <w:rsid w:val="002B7EF9"/>
    <w:rsid w:val="002C19F3"/>
    <w:rsid w:val="002C498A"/>
    <w:rsid w:val="002D65EA"/>
    <w:rsid w:val="002E2C0B"/>
    <w:rsid w:val="00301C65"/>
    <w:rsid w:val="00317354"/>
    <w:rsid w:val="0032168E"/>
    <w:rsid w:val="003376AE"/>
    <w:rsid w:val="00360AC2"/>
    <w:rsid w:val="00381922"/>
    <w:rsid w:val="003A03B7"/>
    <w:rsid w:val="003A42E8"/>
    <w:rsid w:val="004016B6"/>
    <w:rsid w:val="00410445"/>
    <w:rsid w:val="0043510D"/>
    <w:rsid w:val="0045038C"/>
    <w:rsid w:val="00454E6C"/>
    <w:rsid w:val="00455C0C"/>
    <w:rsid w:val="0046437F"/>
    <w:rsid w:val="00473F0E"/>
    <w:rsid w:val="0049336A"/>
    <w:rsid w:val="004B3DE8"/>
    <w:rsid w:val="004E4CE2"/>
    <w:rsid w:val="004F47B1"/>
    <w:rsid w:val="00506E46"/>
    <w:rsid w:val="0051524E"/>
    <w:rsid w:val="00531131"/>
    <w:rsid w:val="005312F2"/>
    <w:rsid w:val="00532742"/>
    <w:rsid w:val="00542CCA"/>
    <w:rsid w:val="0055096D"/>
    <w:rsid w:val="00552D09"/>
    <w:rsid w:val="00556336"/>
    <w:rsid w:val="005B7139"/>
    <w:rsid w:val="005C7056"/>
    <w:rsid w:val="005D33AB"/>
    <w:rsid w:val="005F1FCC"/>
    <w:rsid w:val="005F78C4"/>
    <w:rsid w:val="00604579"/>
    <w:rsid w:val="00625487"/>
    <w:rsid w:val="006375C4"/>
    <w:rsid w:val="0066044E"/>
    <w:rsid w:val="00665084"/>
    <w:rsid w:val="00697317"/>
    <w:rsid w:val="006A43E8"/>
    <w:rsid w:val="006C6FED"/>
    <w:rsid w:val="006D2014"/>
    <w:rsid w:val="006D500E"/>
    <w:rsid w:val="006F02C8"/>
    <w:rsid w:val="006F7160"/>
    <w:rsid w:val="00741225"/>
    <w:rsid w:val="00756ED0"/>
    <w:rsid w:val="007A79DE"/>
    <w:rsid w:val="007D42B0"/>
    <w:rsid w:val="007F777F"/>
    <w:rsid w:val="0080461C"/>
    <w:rsid w:val="0081677E"/>
    <w:rsid w:val="0082720D"/>
    <w:rsid w:val="008343E4"/>
    <w:rsid w:val="00857CBA"/>
    <w:rsid w:val="00860A8C"/>
    <w:rsid w:val="00874E6E"/>
    <w:rsid w:val="008D784E"/>
    <w:rsid w:val="009035ED"/>
    <w:rsid w:val="00921993"/>
    <w:rsid w:val="00933A67"/>
    <w:rsid w:val="00937AF6"/>
    <w:rsid w:val="00955A74"/>
    <w:rsid w:val="00971B8C"/>
    <w:rsid w:val="00984477"/>
    <w:rsid w:val="00985C65"/>
    <w:rsid w:val="009A4584"/>
    <w:rsid w:val="009F10AB"/>
    <w:rsid w:val="00A0470C"/>
    <w:rsid w:val="00A06998"/>
    <w:rsid w:val="00A15221"/>
    <w:rsid w:val="00A15CC5"/>
    <w:rsid w:val="00A172F4"/>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5E2A"/>
    <w:rsid w:val="00B31A31"/>
    <w:rsid w:val="00B963BE"/>
    <w:rsid w:val="00BB7129"/>
    <w:rsid w:val="00BD3938"/>
    <w:rsid w:val="00C02806"/>
    <w:rsid w:val="00C07241"/>
    <w:rsid w:val="00C4363E"/>
    <w:rsid w:val="00C80F37"/>
    <w:rsid w:val="00C819B9"/>
    <w:rsid w:val="00C95C81"/>
    <w:rsid w:val="00CA69D1"/>
    <w:rsid w:val="00CC2AF2"/>
    <w:rsid w:val="00CE2A8E"/>
    <w:rsid w:val="00D17244"/>
    <w:rsid w:val="00D65CFB"/>
    <w:rsid w:val="00D75F95"/>
    <w:rsid w:val="00D93FD9"/>
    <w:rsid w:val="00D96398"/>
    <w:rsid w:val="00DA5A79"/>
    <w:rsid w:val="00DA5BFA"/>
    <w:rsid w:val="00DD0C73"/>
    <w:rsid w:val="00DF50FF"/>
    <w:rsid w:val="00DF6F0F"/>
    <w:rsid w:val="00E24807"/>
    <w:rsid w:val="00E344AB"/>
    <w:rsid w:val="00E513D7"/>
    <w:rsid w:val="00E74936"/>
    <w:rsid w:val="00E8073E"/>
    <w:rsid w:val="00EB0D91"/>
    <w:rsid w:val="00ED0179"/>
    <w:rsid w:val="00ED14E8"/>
    <w:rsid w:val="00EE7049"/>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Trade.Minister@dfat.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Viet Nam regarding the Cyber Security Law of Viet Nam</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Viet Nam regarding the Cyber Security Law of Viet Nam</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7</cp:revision>
  <cp:lastPrinted>2022-06-03T02:34:00Z</cp:lastPrinted>
  <dcterms:created xsi:type="dcterms:W3CDTF">2022-06-29T22:01:00Z</dcterms:created>
  <dcterms:modified xsi:type="dcterms:W3CDTF">2022-07-05T00:25:00Z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