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9D9327" w14:textId="77777777" w:rsidR="005D3E9C" w:rsidRDefault="002406CD" w:rsidP="00E85E63">
      <w:pPr>
        <w:rPr>
          <w:lang w:val="en-AU"/>
        </w:rPr>
      </w:pPr>
      <w:bookmarkStart w:id="0" w:name="_GoBack"/>
      <w:bookmarkEnd w:id="0"/>
      <w:r>
        <w:rPr>
          <w:noProof/>
          <w:sz w:val="20"/>
          <w:lang w:val="en-AU" w:eastAsia="en-AU"/>
        </w:rPr>
        <w:drawing>
          <wp:inline distT="0" distB="0" distL="0" distR="0" wp14:anchorId="7AE7D7F6" wp14:editId="2B550310">
            <wp:extent cx="2714625" cy="1257300"/>
            <wp:effectExtent l="19050" t="0" r="9525" b="0"/>
            <wp:docPr id="1" name="Picture 1" descr="DFATcrest-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ATcrest-90"/>
                    <pic:cNvPicPr>
                      <a:picLocks noChangeAspect="1" noChangeArrowheads="1"/>
                    </pic:cNvPicPr>
                  </pic:nvPicPr>
                  <pic:blipFill>
                    <a:blip r:embed="rId9" cstate="print"/>
                    <a:srcRect/>
                    <a:stretch>
                      <a:fillRect/>
                    </a:stretch>
                  </pic:blipFill>
                  <pic:spPr bwMode="auto">
                    <a:xfrm>
                      <a:off x="0" y="0"/>
                      <a:ext cx="2714625" cy="1257300"/>
                    </a:xfrm>
                    <a:prstGeom prst="rect">
                      <a:avLst/>
                    </a:prstGeom>
                    <a:noFill/>
                    <a:ln w="9525">
                      <a:noFill/>
                      <a:miter lim="800000"/>
                      <a:headEnd/>
                      <a:tailEnd/>
                    </a:ln>
                  </pic:spPr>
                </pic:pic>
              </a:graphicData>
            </a:graphic>
          </wp:inline>
        </w:drawing>
      </w:r>
    </w:p>
    <w:p w14:paraId="75231D80" w14:textId="77777777" w:rsidR="00BB5C6C" w:rsidRDefault="00C50C8F" w:rsidP="00BB5C6C">
      <w:pPr>
        <w:jc w:val="right"/>
        <w:rPr>
          <w:lang w:val="en-AU"/>
        </w:rPr>
      </w:pPr>
      <w:r w:rsidRPr="00311E4C">
        <w:rPr>
          <w:bCs/>
          <w:lang w:val="en-AU"/>
        </w:rPr>
        <w:t>File Number:</w:t>
      </w:r>
      <w:r w:rsidRPr="00311E4C">
        <w:rPr>
          <w:lang w:val="en-AU"/>
        </w:rPr>
        <w:t xml:space="preserve"> </w:t>
      </w:r>
      <w:bookmarkStart w:id="1" w:name="FileNumber"/>
      <w:r w:rsidR="005572B0">
        <w:rPr>
          <w:lang w:val="en-AU"/>
        </w:rPr>
        <w:t>[</w:t>
      </w:r>
      <w:r w:rsidR="005572B0" w:rsidRPr="005572B0">
        <w:rPr>
          <w:highlight w:val="yellow"/>
          <w:lang w:val="en-AU"/>
        </w:rPr>
        <w:t>File</w:t>
      </w:r>
      <w:r w:rsidR="005572B0">
        <w:rPr>
          <w:lang w:val="en-AU"/>
        </w:rPr>
        <w:t>]</w:t>
      </w:r>
      <w:bookmarkEnd w:id="1"/>
      <w:r w:rsidR="005572B0" w:rsidRPr="00311E4C">
        <w:rPr>
          <w:lang w:val="en-AU"/>
        </w:rPr>
        <w:t xml:space="preserve"> </w:t>
      </w:r>
    </w:p>
    <w:p w14:paraId="5F2FABA3" w14:textId="77777777" w:rsidR="008A778D" w:rsidRDefault="008A778D" w:rsidP="00BB5C6C">
      <w:pPr>
        <w:jc w:val="right"/>
        <w:rPr>
          <w:lang w:val="en-AU"/>
        </w:rPr>
      </w:pPr>
    </w:p>
    <w:p w14:paraId="42D87B09" w14:textId="77777777" w:rsidR="00BB5C6C" w:rsidRDefault="00BB5C6C" w:rsidP="00BB5C6C">
      <w:pPr>
        <w:rPr>
          <w:lang w:val="en-AU"/>
        </w:rPr>
      </w:pPr>
    </w:p>
    <w:p w14:paraId="05F4D48D" w14:textId="77777777" w:rsidR="00F268E3" w:rsidRDefault="005572B0" w:rsidP="00F268E3">
      <w:pPr>
        <w:rPr>
          <w:lang w:val="en-AU"/>
        </w:rPr>
      </w:pPr>
      <w:bookmarkStart w:id="2" w:name="LetterDate"/>
      <w:bookmarkEnd w:id="2"/>
      <w:r>
        <w:rPr>
          <w:lang w:val="en-AU"/>
        </w:rPr>
        <w:t>[</w:t>
      </w:r>
      <w:r w:rsidRPr="005572B0">
        <w:rPr>
          <w:highlight w:val="yellow"/>
          <w:lang w:val="en-AU"/>
        </w:rPr>
        <w:t>Date</w:t>
      </w:r>
      <w:r>
        <w:rPr>
          <w:lang w:val="en-AU"/>
        </w:rPr>
        <w:t>]</w:t>
      </w:r>
    </w:p>
    <w:p w14:paraId="1C8AD541" w14:textId="77777777" w:rsidR="005D3E9C" w:rsidRDefault="005D3E9C">
      <w:pPr>
        <w:rPr>
          <w:lang w:val="en-AU"/>
        </w:rPr>
      </w:pPr>
    </w:p>
    <w:p w14:paraId="1523E2A7" w14:textId="77777777" w:rsidR="005D3E9C" w:rsidRPr="000C26A2" w:rsidRDefault="005572B0">
      <w:pPr>
        <w:rPr>
          <w:lang w:val="en-AU"/>
        </w:rPr>
      </w:pPr>
      <w:r>
        <w:rPr>
          <w:lang w:val="en-AU"/>
        </w:rPr>
        <w:t>[</w:t>
      </w:r>
      <w:r w:rsidRPr="005572B0">
        <w:rPr>
          <w:highlight w:val="yellow"/>
          <w:lang w:val="en-AU"/>
        </w:rPr>
        <w:t>Name of Grant Recipient</w:t>
      </w:r>
      <w:r>
        <w:rPr>
          <w:lang w:val="en-AU"/>
        </w:rPr>
        <w:t>]</w:t>
      </w:r>
    </w:p>
    <w:p w14:paraId="1CBAD173" w14:textId="77777777" w:rsidR="005D3E9C" w:rsidRPr="000C26A2" w:rsidRDefault="005572B0">
      <w:pPr>
        <w:rPr>
          <w:lang w:val="en-AU"/>
        </w:rPr>
      </w:pPr>
      <w:bookmarkStart w:id="3" w:name="Start"/>
      <w:bookmarkEnd w:id="3"/>
      <w:r>
        <w:rPr>
          <w:lang w:val="en-AU"/>
        </w:rPr>
        <w:t>[</w:t>
      </w:r>
      <w:r w:rsidRPr="005572B0">
        <w:rPr>
          <w:highlight w:val="yellow"/>
          <w:lang w:val="en-AU"/>
        </w:rPr>
        <w:t>Address</w:t>
      </w:r>
      <w:r>
        <w:rPr>
          <w:lang w:val="en-AU"/>
        </w:rPr>
        <w:t>]</w:t>
      </w:r>
    </w:p>
    <w:p w14:paraId="4601E5C5" w14:textId="77777777" w:rsidR="005572B0" w:rsidRPr="000C26A2" w:rsidRDefault="005572B0" w:rsidP="005572B0">
      <w:pPr>
        <w:rPr>
          <w:lang w:val="en-AU"/>
        </w:rPr>
      </w:pPr>
      <w:r>
        <w:rPr>
          <w:lang w:val="en-AU"/>
        </w:rPr>
        <w:t>[</w:t>
      </w:r>
      <w:r w:rsidRPr="005572B0">
        <w:rPr>
          <w:highlight w:val="yellow"/>
          <w:lang w:val="en-AU"/>
        </w:rPr>
        <w:t>Address</w:t>
      </w:r>
      <w:r>
        <w:rPr>
          <w:lang w:val="en-AU"/>
        </w:rPr>
        <w:t>]</w:t>
      </w:r>
    </w:p>
    <w:p w14:paraId="51D88ADC" w14:textId="77777777" w:rsidR="005572B0" w:rsidRPr="000C26A2" w:rsidRDefault="005572B0" w:rsidP="005572B0">
      <w:pPr>
        <w:rPr>
          <w:lang w:val="en-AU"/>
        </w:rPr>
      </w:pPr>
      <w:r>
        <w:rPr>
          <w:lang w:val="en-AU"/>
        </w:rPr>
        <w:t>[</w:t>
      </w:r>
      <w:r w:rsidRPr="005572B0">
        <w:rPr>
          <w:highlight w:val="yellow"/>
          <w:lang w:val="en-AU"/>
        </w:rPr>
        <w:t>Address</w:t>
      </w:r>
      <w:r>
        <w:rPr>
          <w:lang w:val="en-AU"/>
        </w:rPr>
        <w:t>]</w:t>
      </w:r>
    </w:p>
    <w:p w14:paraId="7B540105" w14:textId="77777777" w:rsidR="005D3E9C" w:rsidRPr="000C26A2" w:rsidRDefault="005D3E9C">
      <w:pPr>
        <w:rPr>
          <w:lang w:val="en-AU"/>
        </w:rPr>
      </w:pPr>
    </w:p>
    <w:p w14:paraId="60B81A9F" w14:textId="77777777" w:rsidR="005D3E9C" w:rsidRPr="000C26A2" w:rsidRDefault="005D3E9C">
      <w:pPr>
        <w:rPr>
          <w:lang w:val="en-AU"/>
        </w:rPr>
      </w:pPr>
    </w:p>
    <w:p w14:paraId="11E21EB4" w14:textId="77777777" w:rsidR="005D3E9C" w:rsidRPr="000C26A2" w:rsidRDefault="005D3E9C">
      <w:pPr>
        <w:rPr>
          <w:lang w:val="en-AU"/>
        </w:rPr>
      </w:pPr>
      <w:r w:rsidRPr="000C26A2">
        <w:rPr>
          <w:lang w:val="en-AU"/>
        </w:rPr>
        <w:t>Dear</w:t>
      </w:r>
      <w:r w:rsidR="005572B0">
        <w:rPr>
          <w:lang w:val="en-AU"/>
        </w:rPr>
        <w:t xml:space="preserve"> [</w:t>
      </w:r>
      <w:r w:rsidR="005572B0">
        <w:rPr>
          <w:highlight w:val="yellow"/>
          <w:lang w:val="en-AU"/>
        </w:rPr>
        <w:t>N</w:t>
      </w:r>
      <w:r w:rsidR="005572B0" w:rsidRPr="005572B0">
        <w:rPr>
          <w:highlight w:val="yellow"/>
          <w:lang w:val="en-AU"/>
        </w:rPr>
        <w:t>ame</w:t>
      </w:r>
      <w:r w:rsidR="005572B0">
        <w:rPr>
          <w:lang w:val="en-AU"/>
        </w:rPr>
        <w:t>]</w:t>
      </w:r>
    </w:p>
    <w:p w14:paraId="2AC0AA2C" w14:textId="77777777" w:rsidR="005D3E9C" w:rsidRPr="000C26A2" w:rsidRDefault="005D3E9C">
      <w:pPr>
        <w:rPr>
          <w:lang w:val="en-AU"/>
        </w:rPr>
      </w:pPr>
    </w:p>
    <w:p w14:paraId="3C4D181A" w14:textId="77777777" w:rsidR="005D3E9C" w:rsidRPr="000C26A2" w:rsidRDefault="005D3E9C">
      <w:pPr>
        <w:rPr>
          <w:lang w:val="en-AU"/>
        </w:rPr>
      </w:pPr>
    </w:p>
    <w:p w14:paraId="74A2672C" w14:textId="77777777" w:rsidR="005572B0" w:rsidRDefault="005572B0" w:rsidP="005572B0">
      <w:pPr>
        <w:rPr>
          <w:b/>
        </w:rPr>
      </w:pPr>
      <w:r w:rsidRPr="00D44436">
        <w:rPr>
          <w:b/>
        </w:rPr>
        <w:t>Funding Agreement Letter of Offer</w:t>
      </w:r>
      <w:r>
        <w:rPr>
          <w:b/>
        </w:rPr>
        <w:t xml:space="preserve"> for </w:t>
      </w:r>
      <w:r w:rsidR="00E5400F">
        <w:rPr>
          <w:b/>
        </w:rPr>
        <w:t>“</w:t>
      </w:r>
      <w:r>
        <w:rPr>
          <w:b/>
        </w:rPr>
        <w:t>[</w:t>
      </w:r>
      <w:r w:rsidRPr="00D44436">
        <w:rPr>
          <w:b/>
          <w:highlight w:val="yellow"/>
        </w:rPr>
        <w:t>Activity</w:t>
      </w:r>
      <w:r w:rsidR="00AE07FF">
        <w:rPr>
          <w:b/>
        </w:rPr>
        <w:t xml:space="preserve"> </w:t>
      </w:r>
      <w:r w:rsidR="00AE07FF" w:rsidRPr="00FD42BE">
        <w:rPr>
          <w:b/>
          <w:highlight w:val="yellow"/>
        </w:rPr>
        <w:t>title (application number)</w:t>
      </w:r>
      <w:r>
        <w:rPr>
          <w:b/>
        </w:rPr>
        <w:t>]</w:t>
      </w:r>
      <w:r w:rsidR="00E5400F">
        <w:rPr>
          <w:b/>
        </w:rPr>
        <w:t>”</w:t>
      </w:r>
    </w:p>
    <w:p w14:paraId="155CF900" w14:textId="77777777" w:rsidR="005572B0" w:rsidRPr="00D44436" w:rsidRDefault="005572B0" w:rsidP="005572B0"/>
    <w:p w14:paraId="2AC92BC6" w14:textId="77777777" w:rsidR="005572B0" w:rsidRDefault="005572B0" w:rsidP="005572B0">
      <w:r w:rsidRPr="00D44436">
        <w:t xml:space="preserve">I am pleased to advise that an offer </w:t>
      </w:r>
      <w:r>
        <w:t xml:space="preserve">of </w:t>
      </w:r>
      <w:r w:rsidR="00E5400F">
        <w:t xml:space="preserve">a grant of </w:t>
      </w:r>
      <w:r w:rsidRPr="00D44436">
        <w:t>[</w:t>
      </w:r>
      <w:r w:rsidR="00E5400F">
        <w:t>$</w:t>
      </w:r>
      <w:r w:rsidRPr="00D44436">
        <w:rPr>
          <w:highlight w:val="yellow"/>
        </w:rPr>
        <w:t>amount</w:t>
      </w:r>
      <w:r w:rsidRPr="00D44436">
        <w:t xml:space="preserve">] </w:t>
      </w:r>
      <w:r w:rsidR="00510045">
        <w:t>with [</w:t>
      </w:r>
      <w:r w:rsidR="00AE07FF" w:rsidRPr="00510045">
        <w:rPr>
          <w:highlight w:val="yellow"/>
        </w:rPr>
        <w:t xml:space="preserve">GST </w:t>
      </w:r>
      <w:r w:rsidR="00510045" w:rsidRPr="00510045">
        <w:rPr>
          <w:highlight w:val="yellow"/>
        </w:rPr>
        <w:t>in addition</w:t>
      </w:r>
      <w:r w:rsidR="004D5B10" w:rsidRPr="004D5B10">
        <w:rPr>
          <w:highlight w:val="yellow"/>
        </w:rPr>
        <w:t>/no GST</w:t>
      </w:r>
      <w:r w:rsidR="00510045">
        <w:t xml:space="preserve">] </w:t>
      </w:r>
      <w:r w:rsidR="003F294C" w:rsidRPr="002323D9">
        <w:rPr>
          <w:b/>
        </w:rPr>
        <w:t>(Funding)</w:t>
      </w:r>
      <w:r w:rsidR="003F294C">
        <w:t xml:space="preserve"> </w:t>
      </w:r>
      <w:r w:rsidRPr="00D44436">
        <w:t>has been approved by the Department of Foreign Affairs and Trade</w:t>
      </w:r>
      <w:r>
        <w:t>,</w:t>
      </w:r>
      <w:r w:rsidRPr="00D44436">
        <w:t xml:space="preserve"> ABN 47 065 634 525</w:t>
      </w:r>
      <w:r>
        <w:t>,</w:t>
      </w:r>
      <w:r w:rsidRPr="00D44436">
        <w:t xml:space="preserve"> </w:t>
      </w:r>
      <w:r w:rsidRPr="003A12CB">
        <w:rPr>
          <w:b/>
        </w:rPr>
        <w:t>(DFAT)</w:t>
      </w:r>
      <w:r w:rsidRPr="00D44436">
        <w:t xml:space="preserve"> on behalf of the Commonwealth of Australia for </w:t>
      </w:r>
      <w:r w:rsidR="00E5400F">
        <w:t>“</w:t>
      </w:r>
      <w:r w:rsidRPr="00D44436">
        <w:t>[</w:t>
      </w:r>
      <w:r w:rsidRPr="00D44436">
        <w:rPr>
          <w:highlight w:val="yellow"/>
        </w:rPr>
        <w:t>name of grant recipient</w:t>
      </w:r>
      <w:r w:rsidR="004D5B10">
        <w:rPr>
          <w:highlight w:val="yellow"/>
        </w:rPr>
        <w:t xml:space="preserve">, </w:t>
      </w:r>
      <w:r w:rsidRPr="00D44436">
        <w:rPr>
          <w:highlight w:val="yellow"/>
        </w:rPr>
        <w:t>ABN number</w:t>
      </w:r>
      <w:r>
        <w:rPr>
          <w:highlight w:val="yellow"/>
        </w:rPr>
        <w:t>,</w:t>
      </w:r>
      <w:r w:rsidRPr="00D44436">
        <w:rPr>
          <w:highlight w:val="yellow"/>
        </w:rPr>
        <w:t xml:space="preserve"> </w:t>
      </w:r>
      <w:r>
        <w:rPr>
          <w:highlight w:val="yellow"/>
        </w:rPr>
        <w:t xml:space="preserve">if </w:t>
      </w:r>
      <w:r w:rsidRPr="00D44436">
        <w:rPr>
          <w:highlight w:val="yellow"/>
        </w:rPr>
        <w:t>applicable</w:t>
      </w:r>
      <w:r w:rsidRPr="00D44436">
        <w:t>]</w:t>
      </w:r>
      <w:r w:rsidR="00E5400F">
        <w:t>”</w:t>
      </w:r>
      <w:r w:rsidRPr="00D44436">
        <w:t xml:space="preserve"> </w:t>
      </w:r>
      <w:r w:rsidRPr="003A12CB">
        <w:rPr>
          <w:b/>
        </w:rPr>
        <w:t>(Recipient)</w:t>
      </w:r>
      <w:r>
        <w:t xml:space="preserve"> </w:t>
      </w:r>
      <w:r w:rsidRPr="00D44436">
        <w:t>to use for [</w:t>
      </w:r>
      <w:r w:rsidRPr="00AE07FF">
        <w:rPr>
          <w:highlight w:val="yellow"/>
        </w:rPr>
        <w:t>activity</w:t>
      </w:r>
      <w:r w:rsidR="00AE07FF" w:rsidRPr="00FD42BE">
        <w:rPr>
          <w:highlight w:val="yellow"/>
        </w:rPr>
        <w:t xml:space="preserve"> title</w:t>
      </w:r>
      <w:r w:rsidRPr="00D44436">
        <w:t>]</w:t>
      </w:r>
      <w:r w:rsidR="002B2D66">
        <w:t xml:space="preserve"> </w:t>
      </w:r>
      <w:r w:rsidR="002B2D66" w:rsidRPr="002323D9">
        <w:rPr>
          <w:b/>
        </w:rPr>
        <w:t>(Activity)</w:t>
      </w:r>
      <w:r w:rsidRPr="00D44436">
        <w:t>.</w:t>
      </w:r>
    </w:p>
    <w:p w14:paraId="02A11C4E" w14:textId="77777777" w:rsidR="005572B0" w:rsidRPr="00D44436" w:rsidRDefault="005572B0" w:rsidP="005572B0"/>
    <w:p w14:paraId="79C799D9" w14:textId="77777777" w:rsidR="005572B0" w:rsidRDefault="005572B0" w:rsidP="005572B0">
      <w:r w:rsidRPr="00D44436">
        <w:t xml:space="preserve">If you accept this offer in accordance with the Terms and Conditions set out in this </w:t>
      </w:r>
      <w:r w:rsidR="00DB3576">
        <w:t>f</w:t>
      </w:r>
      <w:r w:rsidRPr="00D44436">
        <w:t xml:space="preserve">unding </w:t>
      </w:r>
      <w:r w:rsidR="00DB3576">
        <w:t>a</w:t>
      </w:r>
      <w:r w:rsidRPr="00D44436">
        <w:t>greement Letter of Offer</w:t>
      </w:r>
      <w:r w:rsidR="002B2D66">
        <w:t xml:space="preserve"> </w:t>
      </w:r>
      <w:r w:rsidR="00AC509D">
        <w:t>(‘A</w:t>
      </w:r>
      <w:r w:rsidR="003F294C">
        <w:t>greement’)</w:t>
      </w:r>
      <w:r w:rsidRPr="00D44436">
        <w:t xml:space="preserve">, you should </w:t>
      </w:r>
      <w:r w:rsidR="009B7944">
        <w:t>sign</w:t>
      </w:r>
      <w:r w:rsidR="009B7944" w:rsidRPr="00D44436">
        <w:t xml:space="preserve"> </w:t>
      </w:r>
      <w:r w:rsidRPr="00D44436">
        <w:t xml:space="preserve">and return </w:t>
      </w:r>
      <w:r w:rsidR="00047D05">
        <w:t xml:space="preserve">this letter </w:t>
      </w:r>
      <w:r w:rsidRPr="00D44436">
        <w:t>to us within 2</w:t>
      </w:r>
      <w:r w:rsidR="00AE07FF">
        <w:t>5</w:t>
      </w:r>
      <w:r w:rsidRPr="00D44436">
        <w:t xml:space="preserve"> business days of the date of this letter. This offer will lapse after that date unless agreed otherwise.</w:t>
      </w:r>
    </w:p>
    <w:p w14:paraId="79661EE7" w14:textId="77777777" w:rsidR="005D3E9C" w:rsidRPr="000C26A2" w:rsidRDefault="005D3E9C">
      <w:pPr>
        <w:rPr>
          <w:lang w:val="en-AU"/>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229"/>
        <w:gridCol w:w="31"/>
      </w:tblGrid>
      <w:tr w:rsidR="005572B0" w:rsidRPr="00D44436" w14:paraId="5E086926" w14:textId="77777777" w:rsidTr="00AE56BF">
        <w:tc>
          <w:tcPr>
            <w:tcW w:w="1985" w:type="dxa"/>
          </w:tcPr>
          <w:p w14:paraId="5DBC8B9D" w14:textId="77777777" w:rsidR="005572B0" w:rsidRPr="00D44436" w:rsidRDefault="005572B0" w:rsidP="0028346E">
            <w:r w:rsidRPr="00D44436">
              <w:t>1. Funding</w:t>
            </w:r>
          </w:p>
        </w:tc>
        <w:tc>
          <w:tcPr>
            <w:tcW w:w="7260" w:type="dxa"/>
            <w:gridSpan w:val="2"/>
          </w:tcPr>
          <w:p w14:paraId="2544DE14" w14:textId="77777777" w:rsidR="005572B0" w:rsidRPr="00D44436" w:rsidRDefault="005572B0" w:rsidP="004D5B10">
            <w:r w:rsidRPr="00D44436">
              <w:t xml:space="preserve">Subject to the terms of this </w:t>
            </w:r>
            <w:r w:rsidR="00AC509D">
              <w:t>A</w:t>
            </w:r>
            <w:r w:rsidRPr="00D44436">
              <w:t>greement, DFAT will pay the Recipient</w:t>
            </w:r>
            <w:r>
              <w:t xml:space="preserve"> a total of </w:t>
            </w:r>
            <w:r w:rsidRPr="00D44436">
              <w:t>$</w:t>
            </w:r>
            <w:r w:rsidRPr="005572B0">
              <w:rPr>
                <w:highlight w:val="yellow"/>
              </w:rPr>
              <w:t>[amount]</w:t>
            </w:r>
            <w:r w:rsidR="00E5400F">
              <w:t xml:space="preserve"> </w:t>
            </w:r>
            <w:r w:rsidR="00510045">
              <w:t xml:space="preserve">with </w:t>
            </w:r>
            <w:r w:rsidR="004D5B10">
              <w:t>[</w:t>
            </w:r>
            <w:r w:rsidRPr="004D5B10">
              <w:rPr>
                <w:highlight w:val="yellow"/>
              </w:rPr>
              <w:t>GST</w:t>
            </w:r>
            <w:r w:rsidR="00AE56BF" w:rsidRPr="004D5B10">
              <w:rPr>
                <w:highlight w:val="yellow"/>
              </w:rPr>
              <w:t xml:space="preserve"> </w:t>
            </w:r>
            <w:r w:rsidR="00510045" w:rsidRPr="004D5B10">
              <w:rPr>
                <w:highlight w:val="yellow"/>
              </w:rPr>
              <w:t>in addition</w:t>
            </w:r>
            <w:r w:rsidR="004D5B10" w:rsidRPr="004D5B10">
              <w:rPr>
                <w:highlight w:val="yellow"/>
              </w:rPr>
              <w:t>/no GST</w:t>
            </w:r>
            <w:r w:rsidR="004D5B10">
              <w:t>]</w:t>
            </w:r>
            <w:r w:rsidR="00510045">
              <w:t xml:space="preserve"> </w:t>
            </w:r>
            <w:r w:rsidRPr="00D44436">
              <w:t xml:space="preserve">on receipt of a valid </w:t>
            </w:r>
            <w:r w:rsidR="005C3315" w:rsidRPr="00AE06F6">
              <w:rPr>
                <w:highlight w:val="yellow"/>
              </w:rPr>
              <w:t>[</w:t>
            </w:r>
            <w:r w:rsidRPr="00AE06F6">
              <w:rPr>
                <w:highlight w:val="yellow"/>
              </w:rPr>
              <w:t>tax</w:t>
            </w:r>
            <w:r w:rsidR="005C3315" w:rsidRPr="00AE06F6">
              <w:rPr>
                <w:highlight w:val="yellow"/>
              </w:rPr>
              <w:t>]</w:t>
            </w:r>
            <w:r>
              <w:t xml:space="preserve"> invoice from the Recipient [</w:t>
            </w:r>
            <w:r w:rsidRPr="005572B0">
              <w:rPr>
                <w:highlight w:val="yellow"/>
              </w:rPr>
              <w:t xml:space="preserve">subject to appropriation – </w:t>
            </w:r>
            <w:r w:rsidR="00011B80">
              <w:rPr>
                <w:highlight w:val="yellow"/>
              </w:rPr>
              <w:t xml:space="preserve">these words must be included </w:t>
            </w:r>
            <w:r w:rsidRPr="005572B0">
              <w:rPr>
                <w:highlight w:val="yellow"/>
              </w:rPr>
              <w:t xml:space="preserve">if payments </w:t>
            </w:r>
            <w:r w:rsidR="00011B80">
              <w:rPr>
                <w:highlight w:val="yellow"/>
              </w:rPr>
              <w:t xml:space="preserve">will </w:t>
            </w:r>
            <w:r w:rsidRPr="005572B0">
              <w:rPr>
                <w:highlight w:val="yellow"/>
              </w:rPr>
              <w:t>be made in future financial years.</w:t>
            </w:r>
            <w:r w:rsidRPr="003A12CB">
              <w:t>]</w:t>
            </w:r>
          </w:p>
        </w:tc>
      </w:tr>
      <w:tr w:rsidR="005572B0" w:rsidRPr="00D44436" w14:paraId="333171A0" w14:textId="77777777" w:rsidTr="00AE56BF">
        <w:tc>
          <w:tcPr>
            <w:tcW w:w="1985" w:type="dxa"/>
          </w:tcPr>
          <w:p w14:paraId="03B6C660" w14:textId="77777777" w:rsidR="005572B0" w:rsidRPr="00D44436" w:rsidRDefault="005572B0" w:rsidP="0028346E">
            <w:r w:rsidRPr="00D44436">
              <w:t>2. Activity</w:t>
            </w:r>
          </w:p>
        </w:tc>
        <w:tc>
          <w:tcPr>
            <w:tcW w:w="7260" w:type="dxa"/>
            <w:gridSpan w:val="2"/>
          </w:tcPr>
          <w:p w14:paraId="15E5161D" w14:textId="77777777" w:rsidR="005572B0" w:rsidRDefault="005572B0" w:rsidP="0028346E">
            <w:r w:rsidRPr="00D44436">
              <w:t xml:space="preserve">The Recipient must only use the Funding for </w:t>
            </w:r>
            <w:r w:rsidR="00AC509D">
              <w:t xml:space="preserve">the Activity </w:t>
            </w:r>
            <w:r w:rsidRPr="00D44436">
              <w:t xml:space="preserve">as described in the Recipient’s application for funding dated </w:t>
            </w:r>
            <w:r w:rsidRPr="005572B0">
              <w:rPr>
                <w:highlight w:val="yellow"/>
              </w:rPr>
              <w:t>[</w:t>
            </w:r>
            <w:r w:rsidR="0028346E">
              <w:rPr>
                <w:highlight w:val="yellow"/>
              </w:rPr>
              <w:t>date</w:t>
            </w:r>
            <w:r w:rsidRPr="005572B0">
              <w:rPr>
                <w:highlight w:val="yellow"/>
              </w:rPr>
              <w:t>]</w:t>
            </w:r>
            <w:r w:rsidR="00854743">
              <w:t>.</w:t>
            </w:r>
          </w:p>
          <w:p w14:paraId="108E03B8" w14:textId="77777777" w:rsidR="00854743" w:rsidRPr="00D44436" w:rsidRDefault="00854743" w:rsidP="0028346E">
            <w:r>
              <w:t>The Recipient must not contract</w:t>
            </w:r>
            <w:r w:rsidR="00AC509D">
              <w:t xml:space="preserve"> out</w:t>
            </w:r>
            <w:r>
              <w:t xml:space="preserve"> without DFAT’s approval.</w:t>
            </w:r>
          </w:p>
        </w:tc>
      </w:tr>
      <w:tr w:rsidR="005572B0" w:rsidRPr="00D44436" w14:paraId="276B0527" w14:textId="77777777" w:rsidTr="00AE56BF">
        <w:tc>
          <w:tcPr>
            <w:tcW w:w="1985" w:type="dxa"/>
          </w:tcPr>
          <w:p w14:paraId="0AE0E16B" w14:textId="77777777" w:rsidR="005572B0" w:rsidRPr="00D44436" w:rsidRDefault="005572B0" w:rsidP="0028346E">
            <w:r w:rsidRPr="00D44436">
              <w:t>3. Timing</w:t>
            </w:r>
          </w:p>
        </w:tc>
        <w:tc>
          <w:tcPr>
            <w:tcW w:w="7260" w:type="dxa"/>
            <w:gridSpan w:val="2"/>
          </w:tcPr>
          <w:p w14:paraId="703474A0" w14:textId="77777777" w:rsidR="005572B0" w:rsidRPr="00D44436" w:rsidRDefault="00047D05" w:rsidP="00047D05">
            <w:r>
              <w:t>Funds will be available from the date of execution by DFAT and t</w:t>
            </w:r>
            <w:r w:rsidR="005572B0" w:rsidRPr="00437BC7">
              <w:t xml:space="preserve">he </w:t>
            </w:r>
            <w:r w:rsidR="00AC509D" w:rsidRPr="00437BC7">
              <w:t>A</w:t>
            </w:r>
            <w:r w:rsidR="005572B0" w:rsidRPr="00437BC7">
              <w:t xml:space="preserve">ctivity </w:t>
            </w:r>
            <w:r w:rsidR="00E85E63">
              <w:t xml:space="preserve">must be completed by </w:t>
            </w:r>
            <w:r w:rsidR="00437BC7" w:rsidRPr="00437BC7">
              <w:rPr>
                <w:highlight w:val="yellow"/>
              </w:rPr>
              <w:t>[date]</w:t>
            </w:r>
            <w:r w:rsidR="005572B0">
              <w:t>.</w:t>
            </w:r>
          </w:p>
        </w:tc>
      </w:tr>
      <w:tr w:rsidR="005572B0" w:rsidRPr="00D44436" w14:paraId="38976070" w14:textId="77777777" w:rsidTr="00AE56BF">
        <w:tc>
          <w:tcPr>
            <w:tcW w:w="1985" w:type="dxa"/>
          </w:tcPr>
          <w:p w14:paraId="4FB179B7" w14:textId="77777777" w:rsidR="005572B0" w:rsidRPr="00D44436" w:rsidRDefault="005572B0" w:rsidP="0028346E">
            <w:r w:rsidRPr="00D44436">
              <w:t>4. Reports</w:t>
            </w:r>
          </w:p>
        </w:tc>
        <w:tc>
          <w:tcPr>
            <w:tcW w:w="7260" w:type="dxa"/>
            <w:gridSpan w:val="2"/>
          </w:tcPr>
          <w:p w14:paraId="6697456F" w14:textId="77777777" w:rsidR="00A83F76" w:rsidRPr="00510045" w:rsidRDefault="00A83F76" w:rsidP="0028346E">
            <w:r w:rsidRPr="00510045">
              <w:t xml:space="preserve">Within 25 days of signature of this </w:t>
            </w:r>
            <w:r w:rsidR="00AC509D" w:rsidRPr="00510045">
              <w:t>A</w:t>
            </w:r>
            <w:r w:rsidRPr="00510045">
              <w:t xml:space="preserve">greement, </w:t>
            </w:r>
            <w:r w:rsidR="004438CE" w:rsidRPr="00510045">
              <w:t xml:space="preserve">a </w:t>
            </w:r>
            <w:r w:rsidR="00393139" w:rsidRPr="00510045">
              <w:t>completed C</w:t>
            </w:r>
            <w:r w:rsidRPr="00510045">
              <w:t xml:space="preserve">ommunications </w:t>
            </w:r>
            <w:r w:rsidR="00393139" w:rsidRPr="00510045">
              <w:t xml:space="preserve">Outline </w:t>
            </w:r>
            <w:r w:rsidR="00510045" w:rsidRPr="00510045">
              <w:t xml:space="preserve">Form </w:t>
            </w:r>
            <w:r w:rsidRPr="00510045">
              <w:t>must be submitted.</w:t>
            </w:r>
          </w:p>
          <w:p w14:paraId="544F9900" w14:textId="77777777" w:rsidR="00393139" w:rsidRPr="00FD42BE" w:rsidRDefault="00393139" w:rsidP="0028346E">
            <w:pPr>
              <w:rPr>
                <w:highlight w:val="yellow"/>
              </w:rPr>
            </w:pPr>
          </w:p>
          <w:p w14:paraId="0CAD8180" w14:textId="77777777" w:rsidR="00AE07FF" w:rsidRPr="00FD42BE" w:rsidRDefault="00A46C92" w:rsidP="0028346E">
            <w:r w:rsidRPr="004438CE">
              <w:t>T</w:t>
            </w:r>
            <w:r w:rsidR="00AE07FF" w:rsidRPr="004438CE">
              <w:t xml:space="preserve">he </w:t>
            </w:r>
            <w:r w:rsidR="009D7E02" w:rsidRPr="004438CE">
              <w:t xml:space="preserve">Results </w:t>
            </w:r>
            <w:r w:rsidR="00510045">
              <w:t xml:space="preserve">Reporting </w:t>
            </w:r>
            <w:r w:rsidR="009D7E02" w:rsidRPr="004438CE">
              <w:t xml:space="preserve">and </w:t>
            </w:r>
            <w:r w:rsidR="00510045">
              <w:t xml:space="preserve">Financial </w:t>
            </w:r>
            <w:r w:rsidR="009D7E02" w:rsidRPr="004438CE">
              <w:t>A</w:t>
            </w:r>
            <w:r w:rsidR="00AE07FF" w:rsidRPr="004438CE">
              <w:t xml:space="preserve">cquittal </w:t>
            </w:r>
            <w:r w:rsidR="00510045">
              <w:t xml:space="preserve">Form </w:t>
            </w:r>
            <w:r w:rsidR="00393139">
              <w:t xml:space="preserve">must be completed, </w:t>
            </w:r>
            <w:r w:rsidR="00AE07FF" w:rsidRPr="00FD42BE">
              <w:t xml:space="preserve">including </w:t>
            </w:r>
            <w:r w:rsidR="00437BC7">
              <w:t xml:space="preserve">financial acquittal </w:t>
            </w:r>
            <w:proofErr w:type="gramStart"/>
            <w:r w:rsidR="00393139">
              <w:t>information,</w:t>
            </w:r>
            <w:proofErr w:type="gramEnd"/>
            <w:r>
              <w:t xml:space="preserve"> </w:t>
            </w:r>
            <w:r w:rsidR="001D2603">
              <w:t xml:space="preserve">and any unspent Funding returned to DFAT </w:t>
            </w:r>
            <w:r>
              <w:t>w</w:t>
            </w:r>
            <w:r w:rsidRPr="00912FB8">
              <w:t xml:space="preserve">ithin </w:t>
            </w:r>
            <w:r w:rsidR="002323D9">
              <w:t>60</w:t>
            </w:r>
            <w:r w:rsidRPr="00912FB8">
              <w:t xml:space="preserve"> days of the completion date (clause 3)</w:t>
            </w:r>
            <w:r>
              <w:t xml:space="preserve"> or of </w:t>
            </w:r>
            <w:r w:rsidR="002323D9">
              <w:t xml:space="preserve">the date of </w:t>
            </w:r>
            <w:r>
              <w:t>termination</w:t>
            </w:r>
            <w:r w:rsidR="00AE07FF" w:rsidRPr="00FD42BE">
              <w:t xml:space="preserve">.  </w:t>
            </w:r>
          </w:p>
          <w:p w14:paraId="774DBF92" w14:textId="77777777" w:rsidR="00393139" w:rsidRDefault="00393139" w:rsidP="00AE07FF"/>
          <w:p w14:paraId="7CBB4D74" w14:textId="77777777" w:rsidR="005572B0" w:rsidRPr="00393139" w:rsidRDefault="00AE07FF" w:rsidP="009B7944">
            <w:r w:rsidRPr="00FD42BE">
              <w:lastRenderedPageBreak/>
              <w:t xml:space="preserve">An interim report </w:t>
            </w:r>
            <w:r w:rsidR="00510045">
              <w:t xml:space="preserve">is </w:t>
            </w:r>
            <w:r w:rsidRPr="00FD42BE">
              <w:t xml:space="preserve">required if </w:t>
            </w:r>
            <w:r w:rsidR="00510045">
              <w:t xml:space="preserve">implementation </w:t>
            </w:r>
            <w:r w:rsidR="009B7944">
              <w:t xml:space="preserve">of </w:t>
            </w:r>
            <w:r w:rsidRPr="00FD42BE">
              <w:t xml:space="preserve">the </w:t>
            </w:r>
            <w:r w:rsidR="00AC509D">
              <w:t>A</w:t>
            </w:r>
            <w:r w:rsidRPr="00FD42BE">
              <w:t xml:space="preserve">ctivity </w:t>
            </w:r>
            <w:r w:rsidR="00510045">
              <w:t>extends beyond one year</w:t>
            </w:r>
            <w:r w:rsidR="00AC509D">
              <w:t xml:space="preserve"> </w:t>
            </w:r>
            <w:r w:rsidR="00510045">
              <w:t xml:space="preserve">or if the Activity is extended </w:t>
            </w:r>
            <w:r w:rsidR="009D7E02">
              <w:t>(</w:t>
            </w:r>
            <w:r w:rsidR="00510045">
              <w:t xml:space="preserve">through </w:t>
            </w:r>
            <w:r w:rsidR="00ED083E">
              <w:t xml:space="preserve">an </w:t>
            </w:r>
            <w:r w:rsidR="00AC509D">
              <w:t>A</w:t>
            </w:r>
            <w:r w:rsidRPr="00FD42BE">
              <w:t>greement amendment</w:t>
            </w:r>
            <w:r w:rsidR="00ED083E">
              <w:t xml:space="preserve"> in writing</w:t>
            </w:r>
            <w:r w:rsidR="009D7E02">
              <w:t>)</w:t>
            </w:r>
            <w:r w:rsidRPr="00FD42BE">
              <w:t xml:space="preserve"> or if the </w:t>
            </w:r>
            <w:r w:rsidR="009B7944">
              <w:t>Recipient</w:t>
            </w:r>
            <w:r w:rsidR="009B7944" w:rsidRPr="00FD42BE">
              <w:t xml:space="preserve"> </w:t>
            </w:r>
            <w:r w:rsidRPr="00FD42BE">
              <w:t xml:space="preserve">wishes to apply for </w:t>
            </w:r>
            <w:r w:rsidR="002323D9">
              <w:t xml:space="preserve">further </w:t>
            </w:r>
            <w:r w:rsidRPr="00FD42BE">
              <w:t xml:space="preserve">grant funding </w:t>
            </w:r>
            <w:r w:rsidR="002323D9">
              <w:t xml:space="preserve">from DFAT </w:t>
            </w:r>
            <w:r w:rsidRPr="00FD42BE">
              <w:t xml:space="preserve">prior to the </w:t>
            </w:r>
            <w:r w:rsidR="007E1A5D">
              <w:t xml:space="preserve">imminent </w:t>
            </w:r>
            <w:r w:rsidRPr="00FD42BE">
              <w:t>completion of th</w:t>
            </w:r>
            <w:r w:rsidR="00AC509D">
              <w:t>e</w:t>
            </w:r>
            <w:r w:rsidRPr="00FD42BE">
              <w:t xml:space="preserve"> </w:t>
            </w:r>
            <w:r w:rsidR="00ED083E">
              <w:t>Activity</w:t>
            </w:r>
            <w:r w:rsidRPr="00FD42BE">
              <w:t>.</w:t>
            </w:r>
          </w:p>
        </w:tc>
      </w:tr>
      <w:tr w:rsidR="005572B0" w:rsidRPr="00D44436" w14:paraId="68927BFF" w14:textId="77777777" w:rsidTr="00AE56BF">
        <w:tc>
          <w:tcPr>
            <w:tcW w:w="1985" w:type="dxa"/>
          </w:tcPr>
          <w:p w14:paraId="225B87EC" w14:textId="77777777" w:rsidR="005572B0" w:rsidRPr="00D44436" w:rsidRDefault="005572B0" w:rsidP="0028346E">
            <w:r w:rsidRPr="00D44436">
              <w:lastRenderedPageBreak/>
              <w:t>5. Special terms</w:t>
            </w:r>
          </w:p>
        </w:tc>
        <w:tc>
          <w:tcPr>
            <w:tcW w:w="7260" w:type="dxa"/>
            <w:gridSpan w:val="2"/>
          </w:tcPr>
          <w:p w14:paraId="2C7A3D68" w14:textId="77777777" w:rsidR="005572B0" w:rsidRPr="005572B0" w:rsidRDefault="005572B0" w:rsidP="0028346E">
            <w:pPr>
              <w:rPr>
                <w:highlight w:val="yellow"/>
              </w:rPr>
            </w:pPr>
            <w:r w:rsidRPr="005572B0">
              <w:rPr>
                <w:highlight w:val="yellow"/>
              </w:rPr>
              <w:t>[Insert any special terms and conditions]</w:t>
            </w:r>
            <w:r w:rsidRPr="00ED7609">
              <w:t xml:space="preserve"> OR </w:t>
            </w:r>
            <w:r w:rsidRPr="005572B0">
              <w:rPr>
                <w:highlight w:val="yellow"/>
              </w:rPr>
              <w:t>[Not applicable.]</w:t>
            </w:r>
          </w:p>
        </w:tc>
      </w:tr>
      <w:tr w:rsidR="005572B0" w:rsidRPr="00D44436" w14:paraId="67A22DF1" w14:textId="77777777" w:rsidTr="00AE56BF">
        <w:tc>
          <w:tcPr>
            <w:tcW w:w="1985" w:type="dxa"/>
          </w:tcPr>
          <w:p w14:paraId="56ABCED6" w14:textId="77777777" w:rsidR="005572B0" w:rsidRPr="00D44436" w:rsidRDefault="005572B0" w:rsidP="0028346E">
            <w:r w:rsidRPr="00D44436">
              <w:t>6. Record-keeping and audit</w:t>
            </w:r>
            <w:r>
              <w:t xml:space="preserve"> access</w:t>
            </w:r>
          </w:p>
        </w:tc>
        <w:tc>
          <w:tcPr>
            <w:tcW w:w="7260" w:type="dxa"/>
            <w:gridSpan w:val="2"/>
          </w:tcPr>
          <w:p w14:paraId="182AC27C" w14:textId="77777777" w:rsidR="005572B0" w:rsidRPr="00D44436" w:rsidRDefault="005572B0" w:rsidP="0028346E">
            <w:r w:rsidRPr="00D44436">
              <w:t>The Recipient must:</w:t>
            </w:r>
          </w:p>
          <w:p w14:paraId="3B73C140" w14:textId="77777777" w:rsidR="005572B0" w:rsidRPr="00D44436" w:rsidRDefault="005572B0" w:rsidP="005572B0">
            <w:pPr>
              <w:numPr>
                <w:ilvl w:val="0"/>
                <w:numId w:val="1"/>
              </w:numPr>
            </w:pPr>
            <w:r>
              <w:t>K</w:t>
            </w:r>
            <w:r w:rsidRPr="00D44436">
              <w:t>eep original records of the expenditure of the Funding for a period of 5 years</w:t>
            </w:r>
            <w:r>
              <w:t>.</w:t>
            </w:r>
          </w:p>
          <w:p w14:paraId="62C9828C" w14:textId="77777777" w:rsidR="005572B0" w:rsidRPr="00D44436" w:rsidRDefault="005572B0" w:rsidP="005572B0">
            <w:pPr>
              <w:numPr>
                <w:ilvl w:val="0"/>
                <w:numId w:val="1"/>
              </w:numPr>
            </w:pPr>
            <w:r>
              <w:t>D</w:t>
            </w:r>
            <w:r w:rsidRPr="00D44436">
              <w:t>o all things necessary to allow DFAT to comply with law</w:t>
            </w:r>
            <w:r>
              <w:t>ful requests from the Commonwealth Auditor-</w:t>
            </w:r>
            <w:r w:rsidRPr="00D44436">
              <w:t>General and Privacy Commissioner, including allowing the Auditor</w:t>
            </w:r>
            <w:r>
              <w:t>-</w:t>
            </w:r>
            <w:r w:rsidRPr="00D44436">
              <w:t xml:space="preserve">General and the Privacy Commissioner to </w:t>
            </w:r>
            <w:proofErr w:type="gramStart"/>
            <w:r w:rsidRPr="00D44436">
              <w:t>inspect,</w:t>
            </w:r>
            <w:proofErr w:type="gramEnd"/>
            <w:r w:rsidRPr="00D44436">
              <w:t xml:space="preserve"> copy or remove documents and access the Recipient’s premises.</w:t>
            </w:r>
          </w:p>
        </w:tc>
      </w:tr>
      <w:tr w:rsidR="005572B0" w:rsidRPr="00D44436" w14:paraId="28AA5207" w14:textId="77777777" w:rsidTr="00AE56BF">
        <w:tc>
          <w:tcPr>
            <w:tcW w:w="1985" w:type="dxa"/>
          </w:tcPr>
          <w:p w14:paraId="53C964C5" w14:textId="77777777" w:rsidR="005572B0" w:rsidRPr="00D44436" w:rsidDel="001659F7" w:rsidRDefault="005572B0" w:rsidP="0028346E">
            <w:r w:rsidRPr="00D44436">
              <w:t>7. Compliance</w:t>
            </w:r>
          </w:p>
        </w:tc>
        <w:tc>
          <w:tcPr>
            <w:tcW w:w="7260" w:type="dxa"/>
            <w:gridSpan w:val="2"/>
          </w:tcPr>
          <w:p w14:paraId="702BBAD2" w14:textId="77777777" w:rsidR="005572B0" w:rsidRPr="00D44436" w:rsidRDefault="005572B0" w:rsidP="0028346E">
            <w:r w:rsidRPr="00D44436">
              <w:t>The Recipient must:</w:t>
            </w:r>
          </w:p>
          <w:p w14:paraId="58AB01A6" w14:textId="77777777" w:rsidR="005572B0" w:rsidRPr="00D44436" w:rsidRDefault="005572B0" w:rsidP="005572B0">
            <w:pPr>
              <w:numPr>
                <w:ilvl w:val="0"/>
                <w:numId w:val="2"/>
              </w:numPr>
            </w:pPr>
            <w:r>
              <w:t>C</w:t>
            </w:r>
            <w:r w:rsidRPr="00D44436">
              <w:t>omply with all applicable laws relevant to th</w:t>
            </w:r>
            <w:r>
              <w:t>e Activity.</w:t>
            </w:r>
          </w:p>
          <w:p w14:paraId="336B24C8" w14:textId="77777777" w:rsidR="005572B0" w:rsidRPr="00D44436" w:rsidRDefault="005572B0" w:rsidP="005572B0">
            <w:pPr>
              <w:numPr>
                <w:ilvl w:val="0"/>
                <w:numId w:val="2"/>
              </w:numPr>
            </w:pPr>
            <w:r>
              <w:t>C</w:t>
            </w:r>
            <w:r w:rsidRPr="00D44436">
              <w:t>omply with any reasonable requirements of DFAT, including requests to provide reports or information about the Activity or the expenditure of the Funding</w:t>
            </w:r>
            <w:r>
              <w:t>.</w:t>
            </w:r>
          </w:p>
          <w:p w14:paraId="306EE094" w14:textId="77777777" w:rsidR="005572B0" w:rsidRPr="00D44436" w:rsidDel="001659F7" w:rsidRDefault="005572B0" w:rsidP="005572B0">
            <w:pPr>
              <w:numPr>
                <w:ilvl w:val="0"/>
                <w:numId w:val="2"/>
              </w:numPr>
            </w:pPr>
            <w:r>
              <w:t>P</w:t>
            </w:r>
            <w:r w:rsidRPr="00D44436">
              <w:t xml:space="preserve">romptly notify DFAT if it has any reason to believe that it may not be able to carry out the Activity in accordance with this </w:t>
            </w:r>
            <w:r w:rsidR="00AC509D">
              <w:t>A</w:t>
            </w:r>
            <w:r w:rsidRPr="00D44436">
              <w:t>greement.</w:t>
            </w:r>
          </w:p>
        </w:tc>
      </w:tr>
      <w:tr w:rsidR="005572B0" w:rsidRPr="00D44436" w14:paraId="74C0F857" w14:textId="77777777" w:rsidTr="00AE56BF">
        <w:tc>
          <w:tcPr>
            <w:tcW w:w="1985" w:type="dxa"/>
          </w:tcPr>
          <w:p w14:paraId="29199C3A" w14:textId="77777777" w:rsidR="005572B0" w:rsidRPr="00D44436" w:rsidRDefault="00FD42BE" w:rsidP="0028346E">
            <w:r>
              <w:t>8</w:t>
            </w:r>
            <w:r w:rsidR="005572B0" w:rsidRPr="00D44436">
              <w:t>. Publicity</w:t>
            </w:r>
          </w:p>
        </w:tc>
        <w:tc>
          <w:tcPr>
            <w:tcW w:w="7260" w:type="dxa"/>
            <w:gridSpan w:val="2"/>
          </w:tcPr>
          <w:p w14:paraId="568B3410" w14:textId="77777777" w:rsidR="005572B0" w:rsidRPr="00D44436" w:rsidRDefault="005572B0" w:rsidP="005572B0">
            <w:pPr>
              <w:numPr>
                <w:ilvl w:val="0"/>
                <w:numId w:val="4"/>
              </w:numPr>
            </w:pPr>
            <w:r w:rsidRPr="00D44436">
              <w:t xml:space="preserve">DFAT may publish the name of the Recipient, </w:t>
            </w:r>
            <w:r w:rsidR="00824FE7">
              <w:t xml:space="preserve">the postcode, </w:t>
            </w:r>
            <w:r w:rsidRPr="00D44436">
              <w:t>and the am</w:t>
            </w:r>
            <w:r>
              <w:t>ount and purpose of the Funding, including on its website.</w:t>
            </w:r>
          </w:p>
          <w:p w14:paraId="35591F3B" w14:textId="77777777" w:rsidR="005572B0" w:rsidRDefault="005572B0" w:rsidP="00E67AC8">
            <w:pPr>
              <w:numPr>
                <w:ilvl w:val="0"/>
                <w:numId w:val="4"/>
              </w:numPr>
            </w:pPr>
            <w:r w:rsidRPr="00D44436">
              <w:t>With the exception of</w:t>
            </w:r>
            <w:r w:rsidR="00E67AC8">
              <w:t xml:space="preserve"> Clause </w:t>
            </w:r>
            <w:r w:rsidR="003F294C">
              <w:t>8</w:t>
            </w:r>
            <w:r w:rsidRPr="00D44436">
              <w:t>(a), neither party may participate in any publicity in relation to the Activity or the Funding without the other’s prior written approval.</w:t>
            </w:r>
          </w:p>
          <w:p w14:paraId="370FF6F9" w14:textId="77777777" w:rsidR="00824FE7" w:rsidRPr="00366861" w:rsidRDefault="00824FE7" w:rsidP="00824FE7">
            <w:pPr>
              <w:numPr>
                <w:ilvl w:val="0"/>
                <w:numId w:val="4"/>
              </w:numPr>
            </w:pPr>
            <w:r w:rsidRPr="00366861">
              <w:t xml:space="preserve">The Recipient must acknowledge the support of the </w:t>
            </w:r>
            <w:r>
              <w:t>[</w:t>
            </w:r>
            <w:r w:rsidRPr="00FD42BE">
              <w:rPr>
                <w:highlight w:val="yellow"/>
              </w:rPr>
              <w:t>name of Foundation, Council or Institute</w:t>
            </w:r>
            <w:r>
              <w:t>]</w:t>
            </w:r>
            <w:r w:rsidRPr="00366861">
              <w:t xml:space="preserve"> in all publicity material prepared in relation to the Activity, including in all print and electronic acknowledgements and public statements </w:t>
            </w:r>
            <w:r>
              <w:t xml:space="preserve">in the </w:t>
            </w:r>
            <w:r w:rsidRPr="00366861">
              <w:t>media.  The acknowledgement is to be as follows:</w:t>
            </w:r>
          </w:p>
          <w:p w14:paraId="7A826E71" w14:textId="2B487049" w:rsidR="00824FE7" w:rsidRDefault="00824FE7" w:rsidP="00824FE7">
            <w:pPr>
              <w:tabs>
                <w:tab w:val="left" w:pos="8855"/>
              </w:tabs>
              <w:autoSpaceDE w:val="0"/>
              <w:autoSpaceDN w:val="0"/>
              <w:adjustRightInd w:val="0"/>
              <w:ind w:left="1440" w:right="567"/>
              <w:rPr>
                <w:sz w:val="22"/>
                <w:szCs w:val="22"/>
                <w:lang w:eastAsia="en-AU"/>
              </w:rPr>
            </w:pPr>
            <w:r w:rsidRPr="00011A0E">
              <w:rPr>
                <w:sz w:val="22"/>
                <w:szCs w:val="22"/>
                <w:lang w:eastAsia="en-AU"/>
              </w:rPr>
              <w:t>“</w:t>
            </w:r>
            <w:r w:rsidR="00393139">
              <w:rPr>
                <w:i/>
                <w:iCs/>
                <w:lang w:eastAsia="en-AU"/>
              </w:rPr>
              <w:t>“</w:t>
            </w:r>
            <w:r w:rsidRPr="00FD42BE">
              <w:rPr>
                <w:i/>
                <w:highlight w:val="yellow"/>
              </w:rPr>
              <w:fldChar w:fldCharType="begin"/>
            </w:r>
            <w:r w:rsidRPr="00FD42BE">
              <w:rPr>
                <w:i/>
                <w:highlight w:val="yellow"/>
              </w:rPr>
              <w:instrText xml:space="preserve"> AUTOTEXTLIST  \t "&lt;wr:out select='${app}/forms/external[@form_id=&amp;quot;135989&amp;quot;]/questions/project_title' nickname='&amp;lt;AFGA2:Project Title&amp;gt;'/&gt;" </w:instrText>
            </w:r>
            <w:r w:rsidRPr="00FD42BE">
              <w:rPr>
                <w:i/>
                <w:highlight w:val="yellow"/>
              </w:rPr>
              <w:fldChar w:fldCharType="separate"/>
            </w:r>
            <w:r w:rsidRPr="00FD42BE">
              <w:rPr>
                <w:i/>
                <w:highlight w:val="yellow"/>
              </w:rPr>
              <w:t>[</w:t>
            </w:r>
            <w:r w:rsidR="007570AE">
              <w:rPr>
                <w:i/>
                <w:highlight w:val="yellow"/>
              </w:rPr>
              <w:t>A</w:t>
            </w:r>
            <w:r w:rsidRPr="00FD42BE">
              <w:rPr>
                <w:i/>
                <w:highlight w:val="yellow"/>
              </w:rPr>
              <w:t>ctivity title]</w:t>
            </w:r>
            <w:r w:rsidRPr="00FD42BE">
              <w:rPr>
                <w:i/>
                <w:highlight w:val="yellow"/>
              </w:rPr>
              <w:fldChar w:fldCharType="end"/>
            </w:r>
            <w:r w:rsidR="00393139">
              <w:rPr>
                <w:i/>
              </w:rPr>
              <w:t>”</w:t>
            </w:r>
            <w:r w:rsidRPr="00100F0A">
              <w:rPr>
                <w:i/>
              </w:rPr>
              <w:t xml:space="preserve"> </w:t>
            </w:r>
            <w:r w:rsidR="0074214C">
              <w:rPr>
                <w:i/>
              </w:rPr>
              <w:t xml:space="preserve">received grant funding from </w:t>
            </w:r>
            <w:r w:rsidRPr="00100F0A">
              <w:rPr>
                <w:i/>
                <w:iCs/>
                <w:lang w:eastAsia="en-AU"/>
              </w:rPr>
              <w:t>the</w:t>
            </w:r>
            <w:r w:rsidRPr="00100F0A">
              <w:rPr>
                <w:i/>
                <w:lang w:eastAsia="en-AU"/>
              </w:rPr>
              <w:t xml:space="preserve"> </w:t>
            </w:r>
            <w:r w:rsidRPr="00E5400F">
              <w:rPr>
                <w:i/>
              </w:rPr>
              <w:t>[</w:t>
            </w:r>
            <w:r w:rsidRPr="00E5400F">
              <w:rPr>
                <w:i/>
                <w:highlight w:val="yellow"/>
              </w:rPr>
              <w:t>name of Foundation, Council or Institute</w:t>
            </w:r>
            <w:r w:rsidRPr="00E5400F">
              <w:rPr>
                <w:i/>
              </w:rPr>
              <w:t>]</w:t>
            </w:r>
            <w:r w:rsidRPr="00366861">
              <w:t xml:space="preserve"> </w:t>
            </w:r>
            <w:r w:rsidRPr="00100F0A">
              <w:rPr>
                <w:i/>
                <w:iCs/>
                <w:lang w:eastAsia="en-AU"/>
              </w:rPr>
              <w:t>of the Department of Foreign Affairs and Trade</w:t>
            </w:r>
            <w:r w:rsidRPr="00100F0A">
              <w:rPr>
                <w:i/>
                <w:lang w:eastAsia="en-AU"/>
              </w:rPr>
              <w:t>”.</w:t>
            </w:r>
          </w:p>
          <w:p w14:paraId="78D3E9E5" w14:textId="7516EDF8" w:rsidR="00824FE7" w:rsidRPr="00D44436" w:rsidRDefault="00824FE7" w:rsidP="0088427A">
            <w:pPr>
              <w:numPr>
                <w:ilvl w:val="0"/>
                <w:numId w:val="4"/>
              </w:numPr>
            </w:pPr>
            <w:r w:rsidRPr="00366861">
              <w:t>The acknowledgement must feature prominently in the material, including wherever possible by use of the logo</w:t>
            </w:r>
            <w:r>
              <w:t xml:space="preserve"> of the [</w:t>
            </w:r>
            <w:r w:rsidRPr="00EF2897">
              <w:rPr>
                <w:highlight w:val="yellow"/>
              </w:rPr>
              <w:t>name of Foundation, Council or Institute</w:t>
            </w:r>
            <w:r>
              <w:t>]</w:t>
            </w:r>
            <w:r w:rsidRPr="00366861">
              <w:t>.</w:t>
            </w:r>
            <w:r>
              <w:t xml:space="preserve">  </w:t>
            </w:r>
            <w:r w:rsidRPr="00366861">
              <w:t xml:space="preserve">The logo can be downloaded from the </w:t>
            </w:r>
            <w:r>
              <w:t>web</w:t>
            </w:r>
            <w:r w:rsidRPr="00366861">
              <w:t xml:space="preserve"> at:</w:t>
            </w:r>
            <w:r w:rsidRPr="00824FE7">
              <w:rPr>
                <w:sz w:val="22"/>
                <w:szCs w:val="22"/>
                <w:lang w:eastAsia="en-AU"/>
              </w:rPr>
              <w:t xml:space="preserve"> </w:t>
            </w:r>
            <w:r>
              <w:rPr>
                <w:sz w:val="22"/>
                <w:szCs w:val="22"/>
                <w:lang w:eastAsia="en-AU"/>
              </w:rPr>
              <w:t>[</w:t>
            </w:r>
            <w:r w:rsidRPr="00FD42BE">
              <w:rPr>
                <w:color w:val="0000FF"/>
                <w:highlight w:val="yellow"/>
                <w:u w:val="single"/>
                <w:lang w:eastAsia="en-AU"/>
              </w:rPr>
              <w:t>http://www.dfat.gov.au/councils.html or specific logo link]</w:t>
            </w:r>
          </w:p>
        </w:tc>
      </w:tr>
      <w:tr w:rsidR="00587686" w14:paraId="76B1D4C6" w14:textId="77777777" w:rsidTr="00AE56BF">
        <w:tblPrEx>
          <w:tblLook w:val="04A0" w:firstRow="1" w:lastRow="0" w:firstColumn="1" w:lastColumn="0" w:noHBand="0" w:noVBand="1"/>
        </w:tblPrEx>
        <w:trPr>
          <w:gridAfter w:val="1"/>
          <w:wAfter w:w="31" w:type="dxa"/>
          <w:cantSplit/>
        </w:trPr>
        <w:tc>
          <w:tcPr>
            <w:tcW w:w="1985" w:type="dxa"/>
            <w:tcBorders>
              <w:top w:val="single" w:sz="4" w:space="0" w:color="auto"/>
              <w:left w:val="single" w:sz="4" w:space="0" w:color="auto"/>
              <w:bottom w:val="single" w:sz="4" w:space="0" w:color="auto"/>
              <w:right w:val="single" w:sz="4" w:space="0" w:color="auto"/>
            </w:tcBorders>
          </w:tcPr>
          <w:p w14:paraId="2A040F14" w14:textId="77777777" w:rsidR="00587686" w:rsidRDefault="00587686" w:rsidP="00587686">
            <w:r>
              <w:lastRenderedPageBreak/>
              <w:t>9.Privacy</w:t>
            </w:r>
          </w:p>
        </w:tc>
        <w:tc>
          <w:tcPr>
            <w:tcW w:w="7229" w:type="dxa"/>
            <w:tcBorders>
              <w:top w:val="single" w:sz="4" w:space="0" w:color="auto"/>
              <w:left w:val="single" w:sz="4" w:space="0" w:color="auto"/>
              <w:bottom w:val="single" w:sz="4" w:space="0" w:color="auto"/>
              <w:right w:val="single" w:sz="4" w:space="0" w:color="auto"/>
            </w:tcBorders>
          </w:tcPr>
          <w:p w14:paraId="78C33446" w14:textId="77777777" w:rsidR="00587686" w:rsidRPr="00587686" w:rsidRDefault="00665BF1" w:rsidP="00587686">
            <w:r>
              <w:t>T</w:t>
            </w:r>
            <w:r w:rsidR="00587686" w:rsidRPr="00587686">
              <w:t xml:space="preserve">he </w:t>
            </w:r>
            <w:r>
              <w:t>R</w:t>
            </w:r>
            <w:r w:rsidR="00587686" w:rsidRPr="00587686">
              <w:t xml:space="preserve">ecipient, to the extent it deals with personal information for the purpose of conducting the </w:t>
            </w:r>
            <w:r w:rsidR="0041190C">
              <w:t>Activity</w:t>
            </w:r>
            <w:r w:rsidR="00587686" w:rsidRPr="00587686">
              <w:t>, agrees to:</w:t>
            </w:r>
          </w:p>
          <w:p w14:paraId="73B9629A" w14:textId="77777777" w:rsidR="00587686" w:rsidRPr="00587686" w:rsidRDefault="00587686" w:rsidP="00081876">
            <w:pPr>
              <w:numPr>
                <w:ilvl w:val="0"/>
                <w:numId w:val="17"/>
              </w:numPr>
            </w:pPr>
            <w:r w:rsidRPr="00587686">
              <w:t>comply with the Australian Privacy Principles as they apply to DFAT, including:</w:t>
            </w:r>
          </w:p>
          <w:p w14:paraId="2A08B3D8" w14:textId="77777777" w:rsidR="00587686" w:rsidRPr="00587686" w:rsidRDefault="00587686" w:rsidP="00FA7F6B">
            <w:pPr>
              <w:pStyle w:val="ListParagraph"/>
              <w:numPr>
                <w:ilvl w:val="0"/>
                <w:numId w:val="16"/>
              </w:numPr>
            </w:pPr>
            <w:r w:rsidRPr="00587686">
              <w:t xml:space="preserve">to use or disclose personal information only for the purposes of this </w:t>
            </w:r>
            <w:r w:rsidR="0041190C">
              <w:t>Activity</w:t>
            </w:r>
            <w:r w:rsidRPr="00587686">
              <w:t>;</w:t>
            </w:r>
          </w:p>
          <w:p w14:paraId="2AE82FB9" w14:textId="77777777" w:rsidR="00587686" w:rsidRPr="00587686" w:rsidRDefault="00587686" w:rsidP="00587686">
            <w:pPr>
              <w:pStyle w:val="ListParagraph"/>
              <w:numPr>
                <w:ilvl w:val="0"/>
                <w:numId w:val="16"/>
              </w:numPr>
            </w:pPr>
            <w:r w:rsidRPr="00587686">
              <w:t>take necessary steps to ensure adequate security measures are in place to protect personal information from misuse, interference and loss and from unauthorised access, modification or disclosure;</w:t>
            </w:r>
          </w:p>
          <w:p w14:paraId="287BA646" w14:textId="77777777" w:rsidR="00587686" w:rsidRPr="00587686" w:rsidRDefault="00587686" w:rsidP="00587686">
            <w:pPr>
              <w:pStyle w:val="ListParagraph"/>
              <w:numPr>
                <w:ilvl w:val="0"/>
                <w:numId w:val="16"/>
              </w:numPr>
            </w:pPr>
            <w:r w:rsidRPr="00587686">
              <w:t>comply with the requirements of Australian Privacy Principle 8 regarding the disclosure of personal information to an overseas recipient;</w:t>
            </w:r>
          </w:p>
          <w:p w14:paraId="2AA68BA5" w14:textId="77777777" w:rsidR="00587686" w:rsidRPr="00587686" w:rsidRDefault="00587686" w:rsidP="00081876">
            <w:pPr>
              <w:numPr>
                <w:ilvl w:val="0"/>
                <w:numId w:val="18"/>
              </w:numPr>
            </w:pPr>
            <w:r w:rsidRPr="00587686">
              <w:t>not do any act, or engage in any practice, that would – if done or engaged in by DFAT – breach the Australian Privacy Principles;</w:t>
            </w:r>
          </w:p>
          <w:p w14:paraId="524805F8" w14:textId="77777777" w:rsidR="00587686" w:rsidRPr="00587686" w:rsidRDefault="00587686" w:rsidP="00081876">
            <w:pPr>
              <w:numPr>
                <w:ilvl w:val="0"/>
                <w:numId w:val="18"/>
              </w:numPr>
            </w:pPr>
            <w:r w:rsidRPr="00587686">
              <w:t>comply with any reasonable request or direction of DFAT or the Privacy Commissioner in relation to access to, or handling of, personal information;</w:t>
            </w:r>
          </w:p>
          <w:p w14:paraId="3019CA72" w14:textId="77777777" w:rsidR="00587686" w:rsidRPr="00587686" w:rsidRDefault="00587686" w:rsidP="00081876">
            <w:pPr>
              <w:numPr>
                <w:ilvl w:val="0"/>
                <w:numId w:val="18"/>
              </w:numPr>
            </w:pPr>
            <w:r w:rsidRPr="00587686">
              <w:t xml:space="preserve">if it subcontracts the performance of any part of the </w:t>
            </w:r>
            <w:r w:rsidR="0041190C">
              <w:t>Activity</w:t>
            </w:r>
            <w:r w:rsidRPr="00587686">
              <w:t>, ensure the subcontractor has the same obligations that the Recipient has under this clause (including this requirement as to subcontracting);</w:t>
            </w:r>
          </w:p>
          <w:p w14:paraId="68783899" w14:textId="77777777" w:rsidR="00587686" w:rsidRPr="00587686" w:rsidRDefault="00587686" w:rsidP="00081876">
            <w:pPr>
              <w:numPr>
                <w:ilvl w:val="0"/>
                <w:numId w:val="18"/>
              </w:numPr>
            </w:pPr>
            <w:r w:rsidRPr="00587686">
              <w:t xml:space="preserve">immediately notify DFAT if it becomes aware of a breach or possible breach of any obligations referred to in this clause, or the initiation of any action by the Privacy Commissioner relevant to this </w:t>
            </w:r>
            <w:r w:rsidR="0041190C">
              <w:t>Activity</w:t>
            </w:r>
            <w:r w:rsidRPr="00587686">
              <w:t>; and</w:t>
            </w:r>
          </w:p>
          <w:p w14:paraId="672046D5" w14:textId="77777777" w:rsidR="00587686" w:rsidRPr="00587686" w:rsidRDefault="00587686" w:rsidP="00081876">
            <w:pPr>
              <w:numPr>
                <w:ilvl w:val="0"/>
                <w:numId w:val="18"/>
              </w:numPr>
            </w:pPr>
            <w:proofErr w:type="gramStart"/>
            <w:r w:rsidRPr="00587686">
              <w:t>investigate</w:t>
            </w:r>
            <w:proofErr w:type="gramEnd"/>
            <w:r w:rsidRPr="00587686">
              <w:t xml:space="preserve"> any complaint arising out of a breach or possible breach of any obligations referred to in this clause, and notify DFAT of that investigation and outcome.</w:t>
            </w:r>
          </w:p>
          <w:p w14:paraId="5C4A3FE1" w14:textId="77777777" w:rsidR="00587686" w:rsidRPr="00587686" w:rsidRDefault="00587686" w:rsidP="00587686"/>
          <w:p w14:paraId="27818729" w14:textId="77777777" w:rsidR="00587686" w:rsidRPr="00587686" w:rsidRDefault="00587686" w:rsidP="00587686">
            <w:r w:rsidRPr="00587686">
              <w:t>The Recipient agrees to indemnify DFAT in respect of any loss, liability or expense suffered or incurred by DFAT which arises directly or indirectly from a breach by the Recipient or any sub-contractor of any obligations referred to in this clause.</w:t>
            </w:r>
          </w:p>
          <w:p w14:paraId="2F2B035E" w14:textId="77777777" w:rsidR="00587686" w:rsidRPr="00587686" w:rsidRDefault="00587686" w:rsidP="00587686"/>
          <w:p w14:paraId="202CEDF7" w14:textId="77777777" w:rsidR="00587686" w:rsidRDefault="00587686" w:rsidP="00587686">
            <w:r w:rsidRPr="00587686">
              <w:t>This clause shall survive the expiration or termination of this Funding Agreement.</w:t>
            </w:r>
          </w:p>
        </w:tc>
      </w:tr>
      <w:tr w:rsidR="005572B0" w:rsidRPr="00D44436" w14:paraId="2D481E44" w14:textId="77777777" w:rsidTr="00AE56BF">
        <w:trPr>
          <w:gridAfter w:val="1"/>
          <w:wAfter w:w="31" w:type="dxa"/>
        </w:trPr>
        <w:tc>
          <w:tcPr>
            <w:tcW w:w="1985" w:type="dxa"/>
          </w:tcPr>
          <w:p w14:paraId="1F3CAB0A" w14:textId="77777777" w:rsidR="005572B0" w:rsidRPr="00D44436" w:rsidRDefault="00587686" w:rsidP="0028346E">
            <w:r>
              <w:t>10</w:t>
            </w:r>
            <w:r w:rsidR="005572B0" w:rsidRPr="00D44436">
              <w:t>. Insurance</w:t>
            </w:r>
          </w:p>
        </w:tc>
        <w:tc>
          <w:tcPr>
            <w:tcW w:w="7229" w:type="dxa"/>
          </w:tcPr>
          <w:p w14:paraId="757A62E4" w14:textId="77777777" w:rsidR="00AE56BF" w:rsidRDefault="005572B0" w:rsidP="00AE56BF">
            <w:r w:rsidRPr="00D44436">
              <w:t>The Recipient is responsi</w:t>
            </w:r>
            <w:r>
              <w:t>ble for obtaining any insurance</w:t>
            </w:r>
            <w:r w:rsidRPr="00D44436">
              <w:t xml:space="preserve"> necessary or prudent for undertaking the Activity.</w:t>
            </w:r>
            <w:r w:rsidR="00AE56BF">
              <w:t xml:space="preserve">  </w:t>
            </w:r>
            <w:r w:rsidR="00AE56BF" w:rsidRPr="00AE56BF">
              <w:t>The Recipient is required to take out and maintain the following insurances if specified below:</w:t>
            </w:r>
          </w:p>
          <w:p w14:paraId="7330B0DF" w14:textId="77777777" w:rsidR="0041190C" w:rsidRPr="0041190C" w:rsidRDefault="0041190C" w:rsidP="0041190C">
            <w:pPr>
              <w:numPr>
                <w:ilvl w:val="0"/>
                <w:numId w:val="21"/>
              </w:numPr>
            </w:pPr>
            <w:r w:rsidRPr="0041190C">
              <w:t>Workers’ compensation insurance as required by law</w:t>
            </w:r>
          </w:p>
          <w:p w14:paraId="2DFE5885" w14:textId="77777777" w:rsidR="0041190C" w:rsidRPr="0041190C" w:rsidRDefault="0041190C" w:rsidP="0041190C">
            <w:pPr>
              <w:numPr>
                <w:ilvl w:val="0"/>
                <w:numId w:val="21"/>
              </w:numPr>
              <w:rPr>
                <w:sz w:val="22"/>
                <w:szCs w:val="22"/>
              </w:rPr>
            </w:pPr>
            <w:r w:rsidRPr="0041190C">
              <w:t>Public liability insurance as required for the Activity</w:t>
            </w:r>
            <w:r>
              <w:t xml:space="preserve"> </w:t>
            </w:r>
            <w:r w:rsidRPr="0041190C">
              <w:rPr>
                <w:color w:val="000000" w:themeColor="text1"/>
                <w:sz w:val="22"/>
                <w:szCs w:val="22"/>
                <w:highlight w:val="yellow"/>
              </w:rPr>
              <w:t>(DELETE ROW IF NOT REQUIRED)</w:t>
            </w:r>
          </w:p>
          <w:p w14:paraId="1196A363" w14:textId="77777777" w:rsidR="0041190C" w:rsidRPr="0041190C" w:rsidRDefault="0041190C" w:rsidP="0041190C">
            <w:pPr>
              <w:numPr>
                <w:ilvl w:val="0"/>
                <w:numId w:val="21"/>
              </w:numPr>
            </w:pPr>
            <w:r w:rsidRPr="0041190C">
              <w:t>Travel and health insurance including evacuation and death cover as required for the Activity</w:t>
            </w:r>
            <w:r>
              <w:t xml:space="preserve"> </w:t>
            </w:r>
            <w:r w:rsidRPr="0041190C">
              <w:rPr>
                <w:color w:val="000000" w:themeColor="text1"/>
                <w:sz w:val="22"/>
                <w:szCs w:val="22"/>
                <w:highlight w:val="yellow"/>
              </w:rPr>
              <w:t>(DELETE ROW IF NOT REQUIRED)</w:t>
            </w:r>
          </w:p>
          <w:p w14:paraId="5B06C1DD" w14:textId="77777777" w:rsidR="005572B0" w:rsidRPr="00D44436" w:rsidRDefault="0041190C" w:rsidP="0028346E">
            <w:pPr>
              <w:numPr>
                <w:ilvl w:val="0"/>
                <w:numId w:val="21"/>
              </w:numPr>
            </w:pPr>
            <w:r w:rsidRPr="0041190C">
              <w:t xml:space="preserve">Professional indemnity insurance as required for the Activity. </w:t>
            </w:r>
            <w:r w:rsidRPr="0041190C">
              <w:rPr>
                <w:color w:val="000000" w:themeColor="text1"/>
                <w:sz w:val="22"/>
                <w:szCs w:val="22"/>
                <w:highlight w:val="yellow"/>
              </w:rPr>
              <w:t>(DELETE ROW IF NOT REQUIRED)</w:t>
            </w:r>
          </w:p>
        </w:tc>
      </w:tr>
      <w:tr w:rsidR="00AE56BF" w:rsidRPr="00D44436" w14:paraId="755410D6" w14:textId="77777777" w:rsidTr="00AE56BF">
        <w:trPr>
          <w:gridAfter w:val="1"/>
          <w:wAfter w:w="31" w:type="dxa"/>
        </w:trPr>
        <w:tc>
          <w:tcPr>
            <w:tcW w:w="1985" w:type="dxa"/>
          </w:tcPr>
          <w:p w14:paraId="42BDEE85" w14:textId="77777777" w:rsidR="00AE56BF" w:rsidRPr="00684E7B" w:rsidRDefault="00AE56BF" w:rsidP="00C6705E">
            <w:pPr>
              <w:rPr>
                <w:color w:val="1F497D"/>
              </w:rPr>
            </w:pPr>
            <w:r>
              <w:t>11</w:t>
            </w:r>
            <w:r w:rsidRPr="00AE56BF">
              <w:t>. Travel Safety</w:t>
            </w:r>
          </w:p>
        </w:tc>
        <w:tc>
          <w:tcPr>
            <w:tcW w:w="7229" w:type="dxa"/>
          </w:tcPr>
          <w:p w14:paraId="0B7439AA" w14:textId="77777777" w:rsidR="00AE56BF" w:rsidRPr="00AE56BF" w:rsidRDefault="00AE56BF" w:rsidP="00081876">
            <w:pPr>
              <w:numPr>
                <w:ilvl w:val="0"/>
                <w:numId w:val="19"/>
              </w:numPr>
            </w:pPr>
            <w:r w:rsidRPr="00AE56BF">
              <w:t xml:space="preserve">The Recipient </w:t>
            </w:r>
            <w:r w:rsidR="00665BF1">
              <w:t xml:space="preserve">is </w:t>
            </w:r>
            <w:r w:rsidRPr="00AE56BF">
              <w:t xml:space="preserve">obligated to read and keep up to date with the relevant DFAT travel advice in regards to travel to (country). The Recipient </w:t>
            </w:r>
            <w:r w:rsidR="00665BF1">
              <w:t xml:space="preserve">is </w:t>
            </w:r>
            <w:r w:rsidRPr="00AE56BF">
              <w:t>encouraged to register travel with Smart Traveller (</w:t>
            </w:r>
            <w:hyperlink r:id="rId10" w:history="1">
              <w:r w:rsidRPr="00AE56BF">
                <w:t>www.smarttraveller.gov.au</w:t>
              </w:r>
            </w:hyperlink>
            <w:r w:rsidRPr="00AE56BF">
              <w:t>).</w:t>
            </w:r>
          </w:p>
          <w:p w14:paraId="04D4DDF7" w14:textId="77777777" w:rsidR="00AE56BF" w:rsidRPr="00684E7B" w:rsidRDefault="00AE56BF" w:rsidP="00081876">
            <w:pPr>
              <w:numPr>
                <w:ilvl w:val="0"/>
                <w:numId w:val="19"/>
              </w:numPr>
              <w:rPr>
                <w:color w:val="1F497D"/>
              </w:rPr>
            </w:pPr>
            <w:r w:rsidRPr="00AE56BF">
              <w:lastRenderedPageBreak/>
              <w:t xml:space="preserve">All recommended vaccinations and health precautions for travel to </w:t>
            </w:r>
            <w:r w:rsidR="00CD768F">
              <w:rPr>
                <w:highlight w:val="yellow"/>
              </w:rPr>
              <w:t>[country</w:t>
            </w:r>
            <w:r w:rsidR="00CD768F">
              <w:t>]</w:t>
            </w:r>
            <w:r w:rsidRPr="00AE56BF">
              <w:t xml:space="preserve"> are the responsibility of the </w:t>
            </w:r>
            <w:r w:rsidR="00665BF1">
              <w:t>Recipient</w:t>
            </w:r>
            <w:r w:rsidRPr="00AE56BF">
              <w:t>.</w:t>
            </w:r>
            <w:r>
              <w:rPr>
                <w:color w:val="1F497D"/>
              </w:rPr>
              <w:t xml:space="preserve"> </w:t>
            </w:r>
          </w:p>
        </w:tc>
      </w:tr>
      <w:tr w:rsidR="00AE56BF" w:rsidRPr="00D44436" w14:paraId="0E9890E3" w14:textId="77777777" w:rsidTr="00AE56BF">
        <w:trPr>
          <w:gridAfter w:val="1"/>
          <w:wAfter w:w="31" w:type="dxa"/>
        </w:trPr>
        <w:tc>
          <w:tcPr>
            <w:tcW w:w="1985" w:type="dxa"/>
          </w:tcPr>
          <w:p w14:paraId="3516E637" w14:textId="77777777" w:rsidR="00AE56BF" w:rsidRPr="00AE56BF" w:rsidRDefault="00AE56BF" w:rsidP="00AE56BF">
            <w:r>
              <w:lastRenderedPageBreak/>
              <w:t>12.</w:t>
            </w:r>
            <w:r w:rsidRPr="00AE56BF">
              <w:t xml:space="preserve"> Visas</w:t>
            </w:r>
          </w:p>
          <w:p w14:paraId="4A8AAB37" w14:textId="77777777" w:rsidR="00AE56BF" w:rsidRPr="00D44436" w:rsidRDefault="00AE56BF" w:rsidP="00AE56BF"/>
        </w:tc>
        <w:tc>
          <w:tcPr>
            <w:tcW w:w="7229" w:type="dxa"/>
          </w:tcPr>
          <w:p w14:paraId="44D731A6" w14:textId="77777777" w:rsidR="00AE56BF" w:rsidRPr="00AE56BF" w:rsidRDefault="00AE56BF" w:rsidP="00665BF1">
            <w:pPr>
              <w:rPr>
                <w:color w:val="1F497D"/>
              </w:rPr>
            </w:pPr>
            <w:r w:rsidRPr="00AE56BF">
              <w:t xml:space="preserve">The Recipient will be required to secure the appropriate visa for travel.  The Recipient should note that visas may take some time to process, and are encouraged to contact </w:t>
            </w:r>
            <w:r w:rsidR="00081876">
              <w:t>the relevant Consul</w:t>
            </w:r>
            <w:r w:rsidRPr="00AE56BF">
              <w:t xml:space="preserve">ate or Embassy in adequate time to seek information on the application process. </w:t>
            </w:r>
          </w:p>
        </w:tc>
      </w:tr>
      <w:tr w:rsidR="005572B0" w:rsidRPr="00D44436" w14:paraId="67E9F7D6" w14:textId="77777777" w:rsidTr="00AE56BF">
        <w:trPr>
          <w:gridAfter w:val="1"/>
          <w:wAfter w:w="31" w:type="dxa"/>
        </w:trPr>
        <w:tc>
          <w:tcPr>
            <w:tcW w:w="1985" w:type="dxa"/>
          </w:tcPr>
          <w:p w14:paraId="0DFB174E" w14:textId="77777777" w:rsidR="005572B0" w:rsidRPr="00D44436" w:rsidRDefault="005572B0" w:rsidP="00FD42BE">
            <w:r w:rsidRPr="00D44436">
              <w:t>1</w:t>
            </w:r>
            <w:r w:rsidR="00AE56BF">
              <w:t>3</w:t>
            </w:r>
            <w:r w:rsidRPr="00D44436">
              <w:t>. Withholding funding</w:t>
            </w:r>
            <w:r>
              <w:t xml:space="preserve"> </w:t>
            </w:r>
            <w:r w:rsidRPr="00D44436">
              <w:t>/ repayment</w:t>
            </w:r>
          </w:p>
        </w:tc>
        <w:tc>
          <w:tcPr>
            <w:tcW w:w="7229" w:type="dxa"/>
          </w:tcPr>
          <w:p w14:paraId="74B9BFB5" w14:textId="77777777" w:rsidR="005572B0" w:rsidRPr="00D44436" w:rsidRDefault="005572B0" w:rsidP="0028346E">
            <w:r>
              <w:t>I</w:t>
            </w:r>
            <w:r w:rsidRPr="00D44436">
              <w:t xml:space="preserve">f the Recipient is in breach of this </w:t>
            </w:r>
            <w:r w:rsidR="00AC509D">
              <w:t>A</w:t>
            </w:r>
            <w:r w:rsidRPr="00D44436">
              <w:t>greement</w:t>
            </w:r>
            <w:r w:rsidR="00367457">
              <w:t>, is insolvent,</w:t>
            </w:r>
            <w:r w:rsidRPr="00D44436">
              <w:t xml:space="preserve"> or if any statements made in the </w:t>
            </w:r>
            <w:r w:rsidR="001D2603" w:rsidRPr="00D44436">
              <w:t>Recipient’s</w:t>
            </w:r>
            <w:r w:rsidR="001D2603" w:rsidRPr="00D44436" w:rsidDel="00DB3576">
              <w:t xml:space="preserve"> </w:t>
            </w:r>
            <w:r w:rsidR="00DB3576">
              <w:t>a</w:t>
            </w:r>
            <w:r w:rsidRPr="00D44436">
              <w:t xml:space="preserve">pplication </w:t>
            </w:r>
            <w:r w:rsidR="001D2603">
              <w:t xml:space="preserve">for funding </w:t>
            </w:r>
            <w:r>
              <w:t xml:space="preserve">are found to be </w:t>
            </w:r>
            <w:r w:rsidRPr="00D44436">
              <w:t>incorrect, incomplete, false or misleading</w:t>
            </w:r>
            <w:r>
              <w:t xml:space="preserve"> </w:t>
            </w:r>
            <w:r w:rsidRPr="00D44436">
              <w:t>DFAT may:</w:t>
            </w:r>
          </w:p>
          <w:p w14:paraId="14FC81AF" w14:textId="77777777" w:rsidR="005572B0" w:rsidRPr="00D44436" w:rsidRDefault="005572B0" w:rsidP="005572B0">
            <w:pPr>
              <w:numPr>
                <w:ilvl w:val="0"/>
                <w:numId w:val="5"/>
              </w:numPr>
            </w:pPr>
            <w:r>
              <w:t>W</w:t>
            </w:r>
            <w:r w:rsidRPr="00D44436">
              <w:t>ithhold or suspend the Funding to the Recipient; and/or</w:t>
            </w:r>
          </w:p>
          <w:p w14:paraId="3607E506" w14:textId="77777777" w:rsidR="005572B0" w:rsidRPr="00D44436" w:rsidRDefault="005572B0" w:rsidP="005572B0">
            <w:pPr>
              <w:numPr>
                <w:ilvl w:val="0"/>
                <w:numId w:val="5"/>
              </w:numPr>
            </w:pPr>
            <w:r>
              <w:t>R</w:t>
            </w:r>
            <w:r w:rsidRPr="00D44436">
              <w:t>equire the Recipient to repay all or part of the Funding</w:t>
            </w:r>
            <w:r>
              <w:t>.</w:t>
            </w:r>
          </w:p>
        </w:tc>
      </w:tr>
      <w:tr w:rsidR="005572B0" w:rsidRPr="00D44436" w14:paraId="314A5B27" w14:textId="77777777" w:rsidTr="00AE56BF">
        <w:trPr>
          <w:gridAfter w:val="1"/>
          <w:wAfter w:w="31" w:type="dxa"/>
        </w:trPr>
        <w:tc>
          <w:tcPr>
            <w:tcW w:w="1985" w:type="dxa"/>
          </w:tcPr>
          <w:p w14:paraId="15D5B2B9" w14:textId="77777777" w:rsidR="005572B0" w:rsidRPr="00D44436" w:rsidRDefault="00FD42BE" w:rsidP="00FD42BE">
            <w:r w:rsidRPr="00D44436">
              <w:t>1</w:t>
            </w:r>
            <w:r w:rsidR="00AE56BF">
              <w:t>4</w:t>
            </w:r>
            <w:r w:rsidR="005572B0" w:rsidRPr="00D44436">
              <w:t>. Indemnity</w:t>
            </w:r>
          </w:p>
        </w:tc>
        <w:tc>
          <w:tcPr>
            <w:tcW w:w="7229" w:type="dxa"/>
          </w:tcPr>
          <w:p w14:paraId="42361EDA" w14:textId="77777777" w:rsidR="005572B0" w:rsidRPr="00D44436" w:rsidRDefault="005572B0" w:rsidP="004438CE">
            <w:r>
              <w:t>The Recipient a</w:t>
            </w:r>
            <w:r w:rsidRPr="00D44436">
              <w:t>gree</w:t>
            </w:r>
            <w:r>
              <w:t>s</w:t>
            </w:r>
            <w:r w:rsidRPr="00D44436">
              <w:t xml:space="preserve"> to indemnify (and keep indemnified) DFAT (including </w:t>
            </w:r>
            <w:r>
              <w:t xml:space="preserve">DFAT </w:t>
            </w:r>
            <w:r w:rsidRPr="00D44436">
              <w:t>officials, employee</w:t>
            </w:r>
            <w:r>
              <w:t>s</w:t>
            </w:r>
            <w:r w:rsidRPr="00D44436">
              <w:t xml:space="preserve"> and agents) against any loss or liability incurred by </w:t>
            </w:r>
            <w:r>
              <w:t xml:space="preserve">DFAT </w:t>
            </w:r>
            <w:r w:rsidRPr="00D44436">
              <w:t>(including an</w:t>
            </w:r>
            <w:r>
              <w:t>y</w:t>
            </w:r>
            <w:r w:rsidRPr="00D44436">
              <w:t xml:space="preserve"> loss or damage to </w:t>
            </w:r>
            <w:r>
              <w:t xml:space="preserve">DFAT </w:t>
            </w:r>
            <w:r w:rsidRPr="00D44436">
              <w:t xml:space="preserve">property, or loss or expense incurred by </w:t>
            </w:r>
            <w:r>
              <w:t xml:space="preserve">DFAT </w:t>
            </w:r>
            <w:r w:rsidRPr="00D44436">
              <w:t xml:space="preserve">in dealing with any claim against </w:t>
            </w:r>
            <w:r>
              <w:t>it</w:t>
            </w:r>
            <w:r w:rsidRPr="00D44436">
              <w:t xml:space="preserve">) arising </w:t>
            </w:r>
            <w:r w:rsidR="004E4E33">
              <w:t xml:space="preserve">from any acts or omissions </w:t>
            </w:r>
            <w:r>
              <w:t xml:space="preserve">by the Recipient </w:t>
            </w:r>
            <w:r w:rsidRPr="00D44436">
              <w:t xml:space="preserve">or </w:t>
            </w:r>
            <w:r>
              <w:t xml:space="preserve">their </w:t>
            </w:r>
            <w:r w:rsidRPr="00D44436">
              <w:t>employees or agents in connection with this Agreement.</w:t>
            </w:r>
          </w:p>
        </w:tc>
      </w:tr>
      <w:tr w:rsidR="00DA0AB4" w:rsidRPr="00D44436" w14:paraId="1E96C954" w14:textId="77777777" w:rsidTr="00AE56BF">
        <w:trPr>
          <w:gridAfter w:val="1"/>
          <w:wAfter w:w="31" w:type="dxa"/>
        </w:trPr>
        <w:tc>
          <w:tcPr>
            <w:tcW w:w="1985" w:type="dxa"/>
          </w:tcPr>
          <w:p w14:paraId="0C97A55D" w14:textId="77777777" w:rsidR="00DA0AB4" w:rsidRPr="00D44436" w:rsidRDefault="00DA0AB4" w:rsidP="00FD42BE">
            <w:r>
              <w:t>1</w:t>
            </w:r>
            <w:r w:rsidR="00AE56BF">
              <w:t>5</w:t>
            </w:r>
            <w:r>
              <w:t>. Intellectual Property</w:t>
            </w:r>
          </w:p>
        </w:tc>
        <w:tc>
          <w:tcPr>
            <w:tcW w:w="7229" w:type="dxa"/>
          </w:tcPr>
          <w:p w14:paraId="30AF8B1F" w14:textId="77777777" w:rsidR="00DA0AB4" w:rsidRPr="00567035" w:rsidRDefault="00DA0AB4" w:rsidP="00DA0AB4">
            <w:r>
              <w:t>Subject to this C</w:t>
            </w:r>
            <w:r w:rsidRPr="00567035">
              <w:t xml:space="preserve">lause </w:t>
            </w:r>
            <w:r>
              <w:t>1</w:t>
            </w:r>
            <w:r w:rsidR="00665BF1">
              <w:t>5</w:t>
            </w:r>
            <w:r w:rsidRPr="00567035">
              <w:t xml:space="preserve">, as between DFAT and the Recipient (but without affecting the position between the Recipient and a third party) intellectual property rights in </w:t>
            </w:r>
            <w:r w:rsidR="000025CA" w:rsidRPr="00567035">
              <w:t>any material brought into existence as part of, or</w:t>
            </w:r>
            <w:r w:rsidR="000025CA">
              <w:t xml:space="preserve"> for the purpose of, the Activity </w:t>
            </w:r>
            <w:r w:rsidRPr="00567035">
              <w:t>vest in the Recipient on their creation.</w:t>
            </w:r>
          </w:p>
          <w:p w14:paraId="5978EFCA" w14:textId="26DB50CD" w:rsidR="00DA0AB4" w:rsidRDefault="00DA0AB4" w:rsidP="0028346E">
            <w:r w:rsidRPr="00567035">
              <w:t>The Recipient grants DFAT a permanent, irrevoc</w:t>
            </w:r>
            <w:r>
              <w:t>able, transferable, free, world</w:t>
            </w:r>
            <w:r w:rsidRPr="00567035">
              <w:t xml:space="preserve">wide, non-exclusive licence (including a right to sub-license) to use, reproduce, adapt and exploit the intellectual property rights in </w:t>
            </w:r>
            <w:r w:rsidR="002B2D66">
              <w:t>Activity m</w:t>
            </w:r>
            <w:r w:rsidRPr="00567035">
              <w:t>aterial for any purpose other than commercial exploitation.</w:t>
            </w:r>
          </w:p>
          <w:p w14:paraId="0F93F5D2" w14:textId="77777777" w:rsidR="00D1023E" w:rsidRDefault="00D1023E" w:rsidP="0028346E"/>
          <w:p w14:paraId="3A4A402C" w14:textId="77777777" w:rsidR="00DA0AB4" w:rsidRPr="00AE56BF" w:rsidRDefault="00AE56BF" w:rsidP="0028346E">
            <w:pPr>
              <w:rPr>
                <w:highlight w:val="yellow"/>
              </w:rPr>
            </w:pPr>
            <w:r>
              <w:rPr>
                <w:highlight w:val="yellow"/>
              </w:rPr>
              <w:t xml:space="preserve">ALTERNATIVE text </w:t>
            </w:r>
            <w:r w:rsidR="00DA0AB4" w:rsidRPr="00587686">
              <w:rPr>
                <w:highlight w:val="yellow"/>
              </w:rPr>
              <w:t xml:space="preserve">for </w:t>
            </w:r>
            <w:r w:rsidR="00E97CB4">
              <w:rPr>
                <w:highlight w:val="yellow"/>
              </w:rPr>
              <w:t>activities</w:t>
            </w:r>
            <w:r>
              <w:rPr>
                <w:highlight w:val="yellow"/>
              </w:rPr>
              <w:t xml:space="preserve"> where IP is more sensitive, e.g. </w:t>
            </w:r>
            <w:r w:rsidR="00DA0AB4" w:rsidRPr="00587686">
              <w:rPr>
                <w:highlight w:val="yellow"/>
              </w:rPr>
              <w:t>science activities</w:t>
            </w:r>
            <w:r>
              <w:rPr>
                <w:highlight w:val="yellow"/>
              </w:rPr>
              <w:t xml:space="preserve"> with potential commercial value</w:t>
            </w:r>
            <w:r w:rsidRPr="00AE56BF">
              <w:rPr>
                <w:highlight w:val="yellow"/>
              </w:rPr>
              <w:t>:</w:t>
            </w:r>
          </w:p>
          <w:p w14:paraId="4D8CAB61" w14:textId="77777777" w:rsidR="00D1023E" w:rsidRPr="00AE56BF" w:rsidRDefault="00D1023E" w:rsidP="0028346E">
            <w:pPr>
              <w:rPr>
                <w:highlight w:val="yellow"/>
              </w:rPr>
            </w:pPr>
          </w:p>
          <w:p w14:paraId="28978873" w14:textId="77777777" w:rsidR="00DA0AB4" w:rsidRPr="00AE56BF" w:rsidRDefault="00DA0AB4" w:rsidP="00DA0AB4">
            <w:pPr>
              <w:rPr>
                <w:highlight w:val="yellow"/>
              </w:rPr>
            </w:pPr>
            <w:r w:rsidRPr="00AE56BF">
              <w:rPr>
                <w:highlight w:val="yellow"/>
              </w:rPr>
              <w:t xml:space="preserve">Intellectual property rights in </w:t>
            </w:r>
            <w:r w:rsidR="000025CA" w:rsidRPr="00AE56BF">
              <w:rPr>
                <w:highlight w:val="yellow"/>
              </w:rPr>
              <w:t>any material brought into existence as part of, or for the purpose of, the Activity</w:t>
            </w:r>
            <w:r w:rsidRPr="00AE56BF">
              <w:rPr>
                <w:highlight w:val="yellow"/>
              </w:rPr>
              <w:t xml:space="preserve"> vest in the Recipient on their creation</w:t>
            </w:r>
            <w:r w:rsidR="003F294C" w:rsidRPr="00AE56BF">
              <w:rPr>
                <w:highlight w:val="yellow"/>
              </w:rPr>
              <w:t xml:space="preserve">. </w:t>
            </w:r>
            <w:r w:rsidRPr="00AE56BF">
              <w:rPr>
                <w:highlight w:val="yellow"/>
              </w:rPr>
              <w:t xml:space="preserve"> </w:t>
            </w:r>
          </w:p>
          <w:p w14:paraId="585A5FF2" w14:textId="77777777" w:rsidR="00DA0AB4" w:rsidRPr="00AE56BF" w:rsidRDefault="00DA0AB4" w:rsidP="00DA0AB4">
            <w:pPr>
              <w:rPr>
                <w:highlight w:val="yellow"/>
              </w:rPr>
            </w:pPr>
          </w:p>
          <w:p w14:paraId="1E1F9B49" w14:textId="77777777" w:rsidR="00DA0AB4" w:rsidRPr="00AE56BF" w:rsidRDefault="00DA0AB4" w:rsidP="00DA0AB4">
            <w:pPr>
              <w:rPr>
                <w:highlight w:val="yellow"/>
              </w:rPr>
            </w:pPr>
            <w:r w:rsidRPr="00AE56BF">
              <w:rPr>
                <w:highlight w:val="yellow"/>
              </w:rPr>
              <w:t>The Recipient grants DFAT a permanent, irrevocable, royalty-free, non-exclusive licence to use and reproduce the following for any purpose related to the administration of the grant, including publicity, promotional activities and reports on the awarding of Funding to the Recipient and the Recipient’s carrying out of the Activity:</w:t>
            </w:r>
          </w:p>
          <w:p w14:paraId="3D95073A" w14:textId="77777777" w:rsidR="00DA0AB4" w:rsidRPr="00AE56BF" w:rsidRDefault="003F294C" w:rsidP="00DA0AB4">
            <w:pPr>
              <w:pStyle w:val="ListParagraph"/>
              <w:numPr>
                <w:ilvl w:val="0"/>
                <w:numId w:val="9"/>
              </w:numPr>
              <w:rPr>
                <w:highlight w:val="yellow"/>
              </w:rPr>
            </w:pPr>
            <w:r w:rsidRPr="00AE56BF">
              <w:rPr>
                <w:highlight w:val="yellow"/>
              </w:rPr>
              <w:t>m</w:t>
            </w:r>
            <w:r w:rsidR="00DA0AB4" w:rsidRPr="00AE56BF">
              <w:rPr>
                <w:highlight w:val="yellow"/>
              </w:rPr>
              <w:t xml:space="preserve">aterial contained in the Recipient’s application for funding; and </w:t>
            </w:r>
          </w:p>
          <w:p w14:paraId="19430F65" w14:textId="77777777" w:rsidR="00DA0AB4" w:rsidRPr="00AE56BF" w:rsidRDefault="003F294C" w:rsidP="00DA0AB4">
            <w:pPr>
              <w:pStyle w:val="ListParagraph"/>
              <w:numPr>
                <w:ilvl w:val="0"/>
                <w:numId w:val="9"/>
              </w:numPr>
              <w:rPr>
                <w:highlight w:val="yellow"/>
              </w:rPr>
            </w:pPr>
            <w:proofErr w:type="gramStart"/>
            <w:r w:rsidRPr="00AE56BF">
              <w:rPr>
                <w:highlight w:val="yellow"/>
              </w:rPr>
              <w:t>m</w:t>
            </w:r>
            <w:r w:rsidR="00DA0AB4" w:rsidRPr="00AE56BF">
              <w:rPr>
                <w:highlight w:val="yellow"/>
              </w:rPr>
              <w:t>aterial</w:t>
            </w:r>
            <w:proofErr w:type="gramEnd"/>
            <w:r w:rsidR="00DA0AB4" w:rsidRPr="00AE56BF">
              <w:rPr>
                <w:highlight w:val="yellow"/>
              </w:rPr>
              <w:t xml:space="preserve"> contained in any reports submitted by the Recipient in relation to the Activity.</w:t>
            </w:r>
          </w:p>
          <w:p w14:paraId="3CB24891" w14:textId="77777777" w:rsidR="00DA0AB4" w:rsidRPr="00D44436" w:rsidRDefault="00DA0AB4" w:rsidP="0028346E">
            <w:r w:rsidRPr="00AE56BF">
              <w:rPr>
                <w:highlight w:val="yellow"/>
              </w:rPr>
              <w:t>For the avoidance of doubt, the licence does not extend to scientific methods and technologies brought into existence by the Recipient as part of, or for the purpose of, the Activity.</w:t>
            </w:r>
            <w:r>
              <w:t xml:space="preserve">  </w:t>
            </w:r>
          </w:p>
        </w:tc>
      </w:tr>
      <w:tr w:rsidR="009B7944" w:rsidRPr="00D44436" w14:paraId="2C70D35A" w14:textId="77777777" w:rsidTr="00AE56BF">
        <w:trPr>
          <w:gridAfter w:val="1"/>
          <w:wAfter w:w="31" w:type="dxa"/>
        </w:trPr>
        <w:tc>
          <w:tcPr>
            <w:tcW w:w="1985" w:type="dxa"/>
          </w:tcPr>
          <w:p w14:paraId="19B66F83" w14:textId="77777777" w:rsidR="009B7944" w:rsidRDefault="009B7944" w:rsidP="0028346E">
            <w:r>
              <w:t>16. Child Protection</w:t>
            </w:r>
          </w:p>
        </w:tc>
        <w:tc>
          <w:tcPr>
            <w:tcW w:w="7229" w:type="dxa"/>
          </w:tcPr>
          <w:p w14:paraId="06E0BFD2" w14:textId="77777777" w:rsidR="009B7944" w:rsidRPr="009B7944" w:rsidRDefault="009B7944" w:rsidP="009B7944">
            <w:r w:rsidRPr="009B7944">
              <w:t xml:space="preserve">The Recipient must comply, and must ensure its </w:t>
            </w:r>
            <w:r>
              <w:t xml:space="preserve">employees, agents, representatives, partners, </w:t>
            </w:r>
            <w:r w:rsidRPr="009B7944">
              <w:t>subcontractors</w:t>
            </w:r>
            <w:r>
              <w:t xml:space="preserve"> and </w:t>
            </w:r>
            <w:r w:rsidRPr="009B7944">
              <w:t xml:space="preserve">volunteers comply with the DFAT Child Protection Policy – accessible at </w:t>
            </w:r>
            <w:hyperlink r:id="rId11" w:history="1">
              <w:r w:rsidRPr="009B7944">
                <w:t>http://www.dfat.gov.au</w:t>
              </w:r>
            </w:hyperlink>
            <w:r w:rsidRPr="009B7944">
              <w:t xml:space="preserve">. </w:t>
            </w:r>
          </w:p>
          <w:p w14:paraId="772B9CD9" w14:textId="77777777" w:rsidR="009B7944" w:rsidRDefault="009B7944" w:rsidP="009B7944"/>
          <w:p w14:paraId="5F2D2E8F" w14:textId="77777777" w:rsidR="009B7944" w:rsidRPr="009B7944" w:rsidRDefault="009B7944" w:rsidP="009B7944">
            <w:r w:rsidRPr="009B7944">
              <w:t xml:space="preserve">It is a condition of funding that all suspected or alleged incidents of </w:t>
            </w:r>
            <w:r w:rsidRPr="009B7944">
              <w:lastRenderedPageBreak/>
              <w:t xml:space="preserve">child exploitation or abuse involving persons associated with the </w:t>
            </w:r>
            <w:r>
              <w:t>Activity</w:t>
            </w:r>
            <w:r w:rsidRPr="009B7944">
              <w:t xml:space="preserve"> are reported immediately to </w:t>
            </w:r>
            <w:r>
              <w:t>DFAT</w:t>
            </w:r>
            <w:r w:rsidRPr="009B7944">
              <w:t>.</w:t>
            </w:r>
          </w:p>
          <w:p w14:paraId="63601C5B" w14:textId="77777777" w:rsidR="009B7944" w:rsidRPr="009B7944" w:rsidRDefault="009B7944" w:rsidP="009B7944"/>
          <w:p w14:paraId="467FB5DE" w14:textId="382F6531" w:rsidR="009B7944" w:rsidRPr="00D44436" w:rsidRDefault="009B7944" w:rsidP="009B7944">
            <w:r>
              <w:t xml:space="preserve">DFAT </w:t>
            </w:r>
            <w:r w:rsidRPr="009B7944">
              <w:t xml:space="preserve">may conduct a review of </w:t>
            </w:r>
            <w:r>
              <w:t xml:space="preserve">the Recipient’s </w:t>
            </w:r>
            <w:r w:rsidRPr="009B7944">
              <w:t xml:space="preserve">compliance with DFAT's Child Protection Policy. </w:t>
            </w:r>
            <w:r>
              <w:t xml:space="preserve">DFAT </w:t>
            </w:r>
            <w:r w:rsidRPr="009B7944">
              <w:t xml:space="preserve">will give reasonable notice and </w:t>
            </w:r>
            <w:r>
              <w:t xml:space="preserve">the Recipient </w:t>
            </w:r>
            <w:r w:rsidRPr="009B7944">
              <w:t>must participate co-operatively in any such review.</w:t>
            </w:r>
          </w:p>
        </w:tc>
      </w:tr>
      <w:tr w:rsidR="005572B0" w:rsidRPr="00D44436" w14:paraId="5CB78044" w14:textId="77777777" w:rsidTr="00AE56BF">
        <w:trPr>
          <w:gridAfter w:val="1"/>
          <w:wAfter w:w="31" w:type="dxa"/>
        </w:trPr>
        <w:tc>
          <w:tcPr>
            <w:tcW w:w="1985" w:type="dxa"/>
          </w:tcPr>
          <w:p w14:paraId="7F68E507" w14:textId="77777777" w:rsidR="005572B0" w:rsidRPr="00D44436" w:rsidRDefault="00AE56BF" w:rsidP="0028346E">
            <w:r>
              <w:lastRenderedPageBreak/>
              <w:t>16</w:t>
            </w:r>
            <w:r w:rsidR="005572B0" w:rsidRPr="00D44436">
              <w:t>. Termination by notice</w:t>
            </w:r>
          </w:p>
        </w:tc>
        <w:tc>
          <w:tcPr>
            <w:tcW w:w="7229" w:type="dxa"/>
          </w:tcPr>
          <w:p w14:paraId="76274CBA" w14:textId="77777777" w:rsidR="005572B0" w:rsidRPr="00D44436" w:rsidRDefault="005572B0" w:rsidP="000025CA">
            <w:r w:rsidRPr="00D44436">
              <w:t xml:space="preserve">DFAT may terminate this </w:t>
            </w:r>
            <w:r w:rsidR="00AC509D">
              <w:t>A</w:t>
            </w:r>
            <w:r w:rsidRPr="00D44436">
              <w:t xml:space="preserve">greement by </w:t>
            </w:r>
            <w:r w:rsidR="004F67A6">
              <w:t xml:space="preserve">providing </w:t>
            </w:r>
            <w:r w:rsidRPr="00D44436">
              <w:t xml:space="preserve">written notice to the Recipient if the Recipient breaches this </w:t>
            </w:r>
            <w:r w:rsidR="00AC509D">
              <w:t>A</w:t>
            </w:r>
            <w:r w:rsidRPr="00D44436">
              <w:t>greement or becomes insolvent.  No compensation is payable by DFAT for termination under this clause.</w:t>
            </w:r>
          </w:p>
        </w:tc>
      </w:tr>
      <w:tr w:rsidR="005572B0" w:rsidRPr="00D44436" w14:paraId="7ED08C85" w14:textId="77777777" w:rsidTr="00AE56BF">
        <w:trPr>
          <w:gridAfter w:val="1"/>
          <w:wAfter w:w="31" w:type="dxa"/>
        </w:trPr>
        <w:tc>
          <w:tcPr>
            <w:tcW w:w="1985" w:type="dxa"/>
          </w:tcPr>
          <w:p w14:paraId="06C0A4EC" w14:textId="77777777" w:rsidR="005572B0" w:rsidRPr="00D44436" w:rsidRDefault="00AE56BF" w:rsidP="0028346E">
            <w:r>
              <w:t>17</w:t>
            </w:r>
            <w:r w:rsidR="005572B0" w:rsidRPr="00D44436">
              <w:t>. Termination for convenience</w:t>
            </w:r>
          </w:p>
        </w:tc>
        <w:tc>
          <w:tcPr>
            <w:tcW w:w="7229" w:type="dxa"/>
          </w:tcPr>
          <w:p w14:paraId="27839AA6" w14:textId="77777777" w:rsidR="005572B0" w:rsidRPr="00D44436" w:rsidRDefault="005572B0" w:rsidP="00367457">
            <w:r w:rsidRPr="00D44436">
              <w:t xml:space="preserve">DFAT may terminate this </w:t>
            </w:r>
            <w:r w:rsidR="00AC509D">
              <w:t>A</w:t>
            </w:r>
            <w:r w:rsidRPr="00D44436">
              <w:t>greement by written notice to the Recipient at any time at DFAT’s absolute discretion.  The Recipient must take all reasonable steps to mitigate any loss resulting from termination under this clause.  DFAT is only liable for reasonable costs incurred by the Recipient that are directly attributable to the termination</w:t>
            </w:r>
            <w:r w:rsidR="00367457">
              <w:t>. DFAT is not liable for any other losses including loss of profit</w:t>
            </w:r>
            <w:r w:rsidRPr="00D44436">
              <w:t>.</w:t>
            </w:r>
          </w:p>
        </w:tc>
      </w:tr>
      <w:tr w:rsidR="005572B0" w:rsidRPr="00D44436" w14:paraId="05704AC2" w14:textId="77777777" w:rsidTr="00AE56BF">
        <w:trPr>
          <w:gridAfter w:val="1"/>
          <w:wAfter w:w="31" w:type="dxa"/>
        </w:trPr>
        <w:tc>
          <w:tcPr>
            <w:tcW w:w="1985" w:type="dxa"/>
          </w:tcPr>
          <w:p w14:paraId="21ABCFB1" w14:textId="77777777" w:rsidR="005572B0" w:rsidRPr="00D44436" w:rsidRDefault="00FD42BE" w:rsidP="00FD42BE">
            <w:r w:rsidRPr="00D44436">
              <w:t>1</w:t>
            </w:r>
            <w:r w:rsidR="00AE56BF">
              <w:t>8</w:t>
            </w:r>
            <w:r w:rsidR="005572B0" w:rsidRPr="00D44436">
              <w:t>. Applicable Law</w:t>
            </w:r>
          </w:p>
        </w:tc>
        <w:tc>
          <w:tcPr>
            <w:tcW w:w="7229" w:type="dxa"/>
          </w:tcPr>
          <w:p w14:paraId="574B7910" w14:textId="77777777" w:rsidR="005572B0" w:rsidRPr="00D44436" w:rsidRDefault="005572B0" w:rsidP="0028346E">
            <w:r w:rsidRPr="00D44436">
              <w:t xml:space="preserve">This </w:t>
            </w:r>
            <w:r w:rsidR="00AC509D">
              <w:t>A</w:t>
            </w:r>
            <w:r w:rsidRPr="00D44436">
              <w:t xml:space="preserve">greement is governed by the laws </w:t>
            </w:r>
            <w:r w:rsidR="00D35765">
              <w:t xml:space="preserve">and jurisdiction </w:t>
            </w:r>
            <w:r w:rsidRPr="00D44436">
              <w:t>of the Australia</w:t>
            </w:r>
            <w:r>
              <w:t>n</w:t>
            </w:r>
            <w:r w:rsidRPr="00D44436">
              <w:t xml:space="preserve"> Capital Territory.</w:t>
            </w:r>
          </w:p>
        </w:tc>
      </w:tr>
    </w:tbl>
    <w:p w14:paraId="3FF0B630" w14:textId="77777777" w:rsidR="005D3E9C" w:rsidRDefault="005D3E9C">
      <w:pPr>
        <w:rPr>
          <w:lang w:val="en-AU"/>
        </w:rPr>
      </w:pPr>
    </w:p>
    <w:p w14:paraId="108A34BE" w14:textId="0D49E916" w:rsidR="005572B0" w:rsidRPr="00D44436" w:rsidRDefault="005572B0" w:rsidP="005572B0">
      <w:pPr>
        <w:rPr>
          <w:szCs w:val="24"/>
        </w:rPr>
      </w:pPr>
      <w:r w:rsidRPr="00D44436">
        <w:rPr>
          <w:szCs w:val="24"/>
        </w:rPr>
        <w:t>If these terms are acceptable, please sign and return th</w:t>
      </w:r>
      <w:r w:rsidR="00047D05">
        <w:rPr>
          <w:szCs w:val="24"/>
        </w:rPr>
        <w:t xml:space="preserve">is </w:t>
      </w:r>
      <w:r w:rsidRPr="00D44436">
        <w:rPr>
          <w:szCs w:val="24"/>
        </w:rPr>
        <w:t xml:space="preserve">letter </w:t>
      </w:r>
      <w:r w:rsidR="00510045">
        <w:rPr>
          <w:szCs w:val="24"/>
        </w:rPr>
        <w:t xml:space="preserve">within </w:t>
      </w:r>
      <w:r w:rsidR="00CD768F">
        <w:rPr>
          <w:szCs w:val="24"/>
        </w:rPr>
        <w:t>25 </w:t>
      </w:r>
      <w:r w:rsidR="00DA0AB4" w:rsidRPr="00510045">
        <w:rPr>
          <w:szCs w:val="24"/>
        </w:rPr>
        <w:t xml:space="preserve">business days from the date of </w:t>
      </w:r>
      <w:r w:rsidR="00510045" w:rsidRPr="00510045">
        <w:rPr>
          <w:szCs w:val="24"/>
        </w:rPr>
        <w:t xml:space="preserve">this </w:t>
      </w:r>
      <w:r w:rsidR="00DA0AB4" w:rsidRPr="00510045">
        <w:rPr>
          <w:szCs w:val="24"/>
        </w:rPr>
        <w:t>letter</w:t>
      </w:r>
      <w:r w:rsidRPr="00D44436">
        <w:rPr>
          <w:szCs w:val="24"/>
        </w:rPr>
        <w:t>.  This offer will lapse after that date unless otherwise agreed.</w:t>
      </w:r>
    </w:p>
    <w:p w14:paraId="211626AE" w14:textId="46B7A0D0" w:rsidR="005572B0" w:rsidRDefault="005572B0">
      <w:pPr>
        <w:rPr>
          <w:lang w:val="en-AU"/>
        </w:rPr>
      </w:pPr>
    </w:p>
    <w:p w14:paraId="0DA12B53" w14:textId="77777777" w:rsidR="0074214C" w:rsidRDefault="0074214C">
      <w:pPr>
        <w:rPr>
          <w:lang w:val="en-AU"/>
        </w:rPr>
      </w:pPr>
    </w:p>
    <w:p w14:paraId="69D6A9E4" w14:textId="77777777" w:rsidR="005572B0" w:rsidRDefault="005572B0">
      <w:pPr>
        <w:rPr>
          <w:lang w:val="en-AU"/>
        </w:rPr>
      </w:pPr>
      <w:r>
        <w:rPr>
          <w:lang w:val="en-AU"/>
        </w:rPr>
        <w:t>Yours sincerely</w:t>
      </w:r>
    </w:p>
    <w:p w14:paraId="6B407102" w14:textId="77777777" w:rsidR="005572B0" w:rsidRDefault="005572B0">
      <w:pPr>
        <w:rPr>
          <w:lang w:val="en-AU"/>
        </w:rPr>
      </w:pPr>
    </w:p>
    <w:p w14:paraId="223C4A1F" w14:textId="292E263D" w:rsidR="008C0677" w:rsidRDefault="008C0677">
      <w:pPr>
        <w:rPr>
          <w:lang w:val="en-AU"/>
        </w:rPr>
      </w:pPr>
      <w:r w:rsidRPr="008C0677">
        <w:rPr>
          <w:highlight w:val="yellow"/>
          <w:lang w:val="en-AU"/>
        </w:rPr>
        <w:t>[</w:t>
      </w:r>
      <w:proofErr w:type="gramStart"/>
      <w:r w:rsidRPr="008C0677">
        <w:rPr>
          <w:highlight w:val="yellow"/>
          <w:lang w:val="en-AU"/>
        </w:rPr>
        <w:t>insert</w:t>
      </w:r>
      <w:proofErr w:type="gramEnd"/>
      <w:r w:rsidRPr="008C0677">
        <w:rPr>
          <w:highlight w:val="yellow"/>
          <w:lang w:val="en-AU"/>
        </w:rPr>
        <w:t xml:space="preserve"> electronic signature]</w:t>
      </w:r>
    </w:p>
    <w:p w14:paraId="7DF44C6B" w14:textId="7B07C7DF" w:rsidR="005572B0" w:rsidRDefault="005572B0">
      <w:pPr>
        <w:rPr>
          <w:lang w:val="en-AU"/>
        </w:rPr>
      </w:pPr>
    </w:p>
    <w:p w14:paraId="748BA31B" w14:textId="77777777" w:rsidR="0074214C" w:rsidRDefault="0074214C">
      <w:pPr>
        <w:rPr>
          <w:lang w:val="en-AU"/>
        </w:rPr>
      </w:pPr>
    </w:p>
    <w:p w14:paraId="36E0D29E" w14:textId="77777777" w:rsidR="005572B0" w:rsidRDefault="005572B0">
      <w:pPr>
        <w:rPr>
          <w:lang w:val="en-AU"/>
        </w:rPr>
      </w:pPr>
    </w:p>
    <w:p w14:paraId="69FCB8E2" w14:textId="77777777" w:rsidR="005572B0" w:rsidRPr="005572B0" w:rsidRDefault="005572B0" w:rsidP="005572B0">
      <w:pPr>
        <w:rPr>
          <w:szCs w:val="24"/>
        </w:rPr>
      </w:pPr>
      <w:r w:rsidRPr="005572B0">
        <w:rPr>
          <w:szCs w:val="24"/>
        </w:rPr>
        <w:t>[</w:t>
      </w:r>
      <w:r w:rsidRPr="005572B0">
        <w:rPr>
          <w:szCs w:val="24"/>
          <w:highlight w:val="yellow"/>
        </w:rPr>
        <w:t xml:space="preserve">Name – Must be </w:t>
      </w:r>
      <w:r w:rsidR="003D7C91" w:rsidRPr="009B0941">
        <w:rPr>
          <w:szCs w:val="24"/>
          <w:highlight w:val="yellow"/>
        </w:rPr>
        <w:t xml:space="preserve">PGPA </w:t>
      </w:r>
      <w:r w:rsidRPr="000C3B90">
        <w:rPr>
          <w:szCs w:val="24"/>
          <w:highlight w:val="yellow"/>
        </w:rPr>
        <w:t>delegate</w:t>
      </w:r>
      <w:r w:rsidR="000C3B90" w:rsidRPr="000C3B90">
        <w:rPr>
          <w:szCs w:val="24"/>
          <w:highlight w:val="yellow"/>
        </w:rPr>
        <w:t xml:space="preserve"> – refer to Financial Delegations</w:t>
      </w:r>
      <w:r w:rsidRPr="005572B0">
        <w:rPr>
          <w:szCs w:val="24"/>
        </w:rPr>
        <w:t>]</w:t>
      </w:r>
    </w:p>
    <w:p w14:paraId="1F4DACDD" w14:textId="77777777" w:rsidR="005572B0" w:rsidRPr="00D44436" w:rsidRDefault="005572B0" w:rsidP="005572B0">
      <w:pPr>
        <w:rPr>
          <w:szCs w:val="24"/>
        </w:rPr>
      </w:pPr>
      <w:r w:rsidRPr="005572B0">
        <w:rPr>
          <w:szCs w:val="24"/>
        </w:rPr>
        <w:t>[</w:t>
      </w:r>
      <w:r w:rsidRPr="005572B0">
        <w:rPr>
          <w:szCs w:val="24"/>
          <w:highlight w:val="yellow"/>
        </w:rPr>
        <w:t>Title</w:t>
      </w:r>
      <w:r w:rsidRPr="005572B0">
        <w:rPr>
          <w:szCs w:val="24"/>
        </w:rPr>
        <w:t>]</w:t>
      </w:r>
    </w:p>
    <w:p w14:paraId="01ED704F" w14:textId="2BFD2EA2" w:rsidR="005572B0" w:rsidRDefault="005572B0">
      <w:pPr>
        <w:rPr>
          <w:lang w:val="en-AU"/>
        </w:rPr>
      </w:pPr>
    </w:p>
    <w:p w14:paraId="2AF2BF04" w14:textId="77777777" w:rsidR="0074214C" w:rsidRDefault="0074214C">
      <w:pPr>
        <w:rPr>
          <w:lang w:val="en-AU"/>
        </w:rPr>
      </w:pPr>
    </w:p>
    <w:p w14:paraId="0CFA27E5" w14:textId="77777777" w:rsidR="005572B0" w:rsidRDefault="005572B0">
      <w:pPr>
        <w:rPr>
          <w:lang w:val="en-AU"/>
        </w:rPr>
      </w:pPr>
    </w:p>
    <w:p w14:paraId="02503171" w14:textId="77777777" w:rsidR="005572B0" w:rsidRPr="005572B0" w:rsidRDefault="005572B0" w:rsidP="005572B0">
      <w:pPr>
        <w:rPr>
          <w:b/>
          <w:szCs w:val="24"/>
        </w:rPr>
      </w:pPr>
      <w:r w:rsidRPr="005572B0">
        <w:rPr>
          <w:szCs w:val="24"/>
        </w:rPr>
        <w:t xml:space="preserve">Accepted by </w:t>
      </w:r>
      <w:r w:rsidRPr="005572B0">
        <w:rPr>
          <w:b/>
          <w:szCs w:val="24"/>
        </w:rPr>
        <w:t>the Recipient:</w:t>
      </w:r>
    </w:p>
    <w:p w14:paraId="59857D76" w14:textId="77777777" w:rsidR="005572B0" w:rsidRPr="005572B0" w:rsidRDefault="005572B0" w:rsidP="005572B0">
      <w:pPr>
        <w:rPr>
          <w:b/>
          <w:szCs w:val="24"/>
        </w:rPr>
      </w:pPr>
    </w:p>
    <w:p w14:paraId="712B07A9" w14:textId="77777777" w:rsidR="005572B0" w:rsidRPr="005572B0" w:rsidRDefault="005572B0" w:rsidP="005572B0">
      <w:pPr>
        <w:rPr>
          <w:b/>
          <w:szCs w:val="24"/>
        </w:rPr>
      </w:pPr>
    </w:p>
    <w:p w14:paraId="1AD1CF8A" w14:textId="77777777" w:rsidR="005572B0" w:rsidRPr="005572B0" w:rsidRDefault="005572B0" w:rsidP="005572B0">
      <w:pPr>
        <w:rPr>
          <w:szCs w:val="24"/>
        </w:rPr>
      </w:pPr>
      <w:r w:rsidRPr="005572B0">
        <w:rPr>
          <w:szCs w:val="24"/>
        </w:rPr>
        <w:t>…………………………….</w:t>
      </w:r>
    </w:p>
    <w:p w14:paraId="7E139F65" w14:textId="77777777" w:rsidR="005572B0" w:rsidRPr="005572B0" w:rsidRDefault="005572B0" w:rsidP="005572B0">
      <w:pPr>
        <w:rPr>
          <w:szCs w:val="24"/>
        </w:rPr>
      </w:pPr>
      <w:r w:rsidRPr="005572B0">
        <w:rPr>
          <w:szCs w:val="24"/>
        </w:rPr>
        <w:t xml:space="preserve">Signature </w:t>
      </w:r>
    </w:p>
    <w:p w14:paraId="51D6E3B8" w14:textId="77777777" w:rsidR="005572B0" w:rsidRPr="005572B0" w:rsidRDefault="005572B0" w:rsidP="005572B0">
      <w:pPr>
        <w:rPr>
          <w:szCs w:val="24"/>
        </w:rPr>
      </w:pPr>
    </w:p>
    <w:p w14:paraId="3BEAF7C4" w14:textId="77777777" w:rsidR="005572B0" w:rsidRPr="005572B0" w:rsidRDefault="005572B0" w:rsidP="005572B0">
      <w:pPr>
        <w:rPr>
          <w:szCs w:val="24"/>
        </w:rPr>
      </w:pPr>
    </w:p>
    <w:p w14:paraId="402FDF96" w14:textId="77777777" w:rsidR="005572B0" w:rsidRPr="005572B0" w:rsidRDefault="005572B0" w:rsidP="005572B0">
      <w:pPr>
        <w:rPr>
          <w:szCs w:val="24"/>
        </w:rPr>
      </w:pPr>
      <w:r w:rsidRPr="005572B0">
        <w:rPr>
          <w:szCs w:val="24"/>
        </w:rPr>
        <w:t>…………………………….</w:t>
      </w:r>
    </w:p>
    <w:p w14:paraId="07A15EFA" w14:textId="77777777" w:rsidR="005572B0" w:rsidRPr="005572B0" w:rsidRDefault="005572B0" w:rsidP="005572B0">
      <w:pPr>
        <w:rPr>
          <w:szCs w:val="24"/>
        </w:rPr>
      </w:pPr>
      <w:r w:rsidRPr="005572B0">
        <w:rPr>
          <w:szCs w:val="24"/>
        </w:rPr>
        <w:t>Name</w:t>
      </w:r>
    </w:p>
    <w:p w14:paraId="54C55C5C" w14:textId="77777777" w:rsidR="005572B0" w:rsidRPr="005572B0" w:rsidRDefault="005572B0" w:rsidP="005572B0">
      <w:pPr>
        <w:rPr>
          <w:szCs w:val="24"/>
        </w:rPr>
      </w:pPr>
    </w:p>
    <w:p w14:paraId="32751076" w14:textId="77777777" w:rsidR="005572B0" w:rsidRPr="005572B0" w:rsidRDefault="005572B0" w:rsidP="005572B0">
      <w:pPr>
        <w:rPr>
          <w:szCs w:val="24"/>
        </w:rPr>
      </w:pPr>
      <w:r w:rsidRPr="005572B0">
        <w:rPr>
          <w:szCs w:val="24"/>
        </w:rPr>
        <w:t>…………………………….</w:t>
      </w:r>
    </w:p>
    <w:p w14:paraId="50054CF1" w14:textId="77777777" w:rsidR="005572B0" w:rsidRPr="005572B0" w:rsidRDefault="005572B0" w:rsidP="005572B0">
      <w:pPr>
        <w:rPr>
          <w:szCs w:val="24"/>
        </w:rPr>
      </w:pPr>
      <w:r w:rsidRPr="005572B0">
        <w:rPr>
          <w:szCs w:val="24"/>
        </w:rPr>
        <w:t>Position (if applicable)</w:t>
      </w:r>
    </w:p>
    <w:p w14:paraId="76659DBA" w14:textId="77777777" w:rsidR="005572B0" w:rsidRPr="005572B0" w:rsidRDefault="005572B0" w:rsidP="005572B0">
      <w:pPr>
        <w:rPr>
          <w:szCs w:val="24"/>
        </w:rPr>
      </w:pPr>
    </w:p>
    <w:p w14:paraId="3360E327" w14:textId="77777777" w:rsidR="005572B0" w:rsidRPr="005572B0" w:rsidRDefault="005572B0" w:rsidP="005572B0">
      <w:pPr>
        <w:rPr>
          <w:szCs w:val="24"/>
        </w:rPr>
      </w:pPr>
    </w:p>
    <w:p w14:paraId="26F72F4E" w14:textId="77777777" w:rsidR="008A778D" w:rsidRDefault="005572B0" w:rsidP="00E04697">
      <w:pPr>
        <w:rPr>
          <w:szCs w:val="24"/>
        </w:rPr>
      </w:pPr>
      <w:r w:rsidRPr="005572B0">
        <w:rPr>
          <w:szCs w:val="24"/>
        </w:rPr>
        <w:t>Date:</w:t>
      </w:r>
    </w:p>
    <w:p w14:paraId="73DE7888" w14:textId="77777777" w:rsidR="00047D05" w:rsidRDefault="00047D05" w:rsidP="00047D05">
      <w:pPr>
        <w:rPr>
          <w:szCs w:val="24"/>
        </w:rPr>
      </w:pPr>
    </w:p>
    <w:p w14:paraId="38C2F843" w14:textId="77777777" w:rsidR="00047D05" w:rsidRDefault="00047D05" w:rsidP="00047D05">
      <w:pPr>
        <w:rPr>
          <w:szCs w:val="24"/>
        </w:rPr>
      </w:pPr>
    </w:p>
    <w:p w14:paraId="485BF78B" w14:textId="77777777" w:rsidR="0074214C" w:rsidRDefault="0074214C" w:rsidP="00047D05">
      <w:pPr>
        <w:rPr>
          <w:szCs w:val="24"/>
        </w:rPr>
      </w:pPr>
    </w:p>
    <w:p w14:paraId="76F8C00C" w14:textId="77777777" w:rsidR="0074214C" w:rsidRDefault="0074214C" w:rsidP="00047D05">
      <w:pPr>
        <w:rPr>
          <w:szCs w:val="24"/>
        </w:rPr>
      </w:pPr>
    </w:p>
    <w:p w14:paraId="2ABAE9C0" w14:textId="0B347853" w:rsidR="00047D05" w:rsidRPr="005572B0" w:rsidRDefault="00047D05" w:rsidP="00047D05">
      <w:pPr>
        <w:rPr>
          <w:b/>
          <w:szCs w:val="24"/>
        </w:rPr>
      </w:pPr>
      <w:r>
        <w:rPr>
          <w:szCs w:val="24"/>
        </w:rPr>
        <w:t>Executed</w:t>
      </w:r>
      <w:r w:rsidRPr="005572B0">
        <w:rPr>
          <w:szCs w:val="24"/>
        </w:rPr>
        <w:t xml:space="preserve"> by </w:t>
      </w:r>
      <w:r>
        <w:rPr>
          <w:b/>
          <w:szCs w:val="24"/>
        </w:rPr>
        <w:t>DFAT</w:t>
      </w:r>
      <w:r w:rsidRPr="005572B0">
        <w:rPr>
          <w:b/>
          <w:szCs w:val="24"/>
        </w:rPr>
        <w:t>:</w:t>
      </w:r>
    </w:p>
    <w:p w14:paraId="5FA62232" w14:textId="77777777" w:rsidR="00047D05" w:rsidRPr="005572B0" w:rsidRDefault="00047D05" w:rsidP="00047D05">
      <w:pPr>
        <w:rPr>
          <w:b/>
          <w:szCs w:val="24"/>
        </w:rPr>
      </w:pPr>
    </w:p>
    <w:p w14:paraId="037AC1E4" w14:textId="77777777" w:rsidR="00047D05" w:rsidRPr="005572B0" w:rsidRDefault="00047D05" w:rsidP="00047D05">
      <w:pPr>
        <w:rPr>
          <w:b/>
          <w:szCs w:val="24"/>
        </w:rPr>
      </w:pPr>
    </w:p>
    <w:p w14:paraId="176D069F" w14:textId="77777777" w:rsidR="00047D05" w:rsidRPr="005572B0" w:rsidRDefault="00047D05" w:rsidP="00047D05">
      <w:pPr>
        <w:rPr>
          <w:szCs w:val="24"/>
        </w:rPr>
      </w:pPr>
      <w:r w:rsidRPr="005572B0">
        <w:rPr>
          <w:szCs w:val="24"/>
        </w:rPr>
        <w:t>…………………………….</w:t>
      </w:r>
    </w:p>
    <w:p w14:paraId="4CA3BD7B" w14:textId="77777777" w:rsidR="00047D05" w:rsidRPr="005572B0" w:rsidRDefault="00047D05" w:rsidP="00047D05">
      <w:pPr>
        <w:rPr>
          <w:szCs w:val="24"/>
        </w:rPr>
      </w:pPr>
      <w:r w:rsidRPr="005572B0">
        <w:rPr>
          <w:szCs w:val="24"/>
        </w:rPr>
        <w:t xml:space="preserve">Signature </w:t>
      </w:r>
    </w:p>
    <w:p w14:paraId="40A8E89B" w14:textId="77777777" w:rsidR="00047D05" w:rsidRPr="005572B0" w:rsidRDefault="00047D05" w:rsidP="00047D05">
      <w:pPr>
        <w:rPr>
          <w:szCs w:val="24"/>
        </w:rPr>
      </w:pPr>
    </w:p>
    <w:p w14:paraId="2AF062BE" w14:textId="77777777" w:rsidR="00047D05" w:rsidRPr="005572B0" w:rsidRDefault="00047D05" w:rsidP="00047D05">
      <w:pPr>
        <w:rPr>
          <w:szCs w:val="24"/>
        </w:rPr>
      </w:pPr>
    </w:p>
    <w:p w14:paraId="6308E418" w14:textId="77777777" w:rsidR="00047D05" w:rsidRPr="005572B0" w:rsidRDefault="00047D05" w:rsidP="00047D05">
      <w:pPr>
        <w:rPr>
          <w:szCs w:val="24"/>
        </w:rPr>
      </w:pPr>
      <w:r w:rsidRPr="005572B0">
        <w:rPr>
          <w:szCs w:val="24"/>
        </w:rPr>
        <w:t>…………………………….</w:t>
      </w:r>
    </w:p>
    <w:p w14:paraId="67235B16" w14:textId="77777777" w:rsidR="00047D05" w:rsidRPr="005572B0" w:rsidRDefault="00047D05" w:rsidP="00047D05">
      <w:pPr>
        <w:rPr>
          <w:szCs w:val="24"/>
        </w:rPr>
      </w:pPr>
      <w:r w:rsidRPr="005572B0">
        <w:rPr>
          <w:szCs w:val="24"/>
        </w:rPr>
        <w:t>Name</w:t>
      </w:r>
    </w:p>
    <w:p w14:paraId="526A4A2F" w14:textId="77777777" w:rsidR="00047D05" w:rsidRPr="005572B0" w:rsidRDefault="00047D05" w:rsidP="00047D05">
      <w:pPr>
        <w:rPr>
          <w:szCs w:val="24"/>
        </w:rPr>
      </w:pPr>
    </w:p>
    <w:p w14:paraId="52ACDC31" w14:textId="77777777" w:rsidR="00047D05" w:rsidRPr="005572B0" w:rsidRDefault="00047D05" w:rsidP="00047D05">
      <w:pPr>
        <w:rPr>
          <w:szCs w:val="24"/>
        </w:rPr>
      </w:pPr>
      <w:r w:rsidRPr="005572B0">
        <w:rPr>
          <w:szCs w:val="24"/>
        </w:rPr>
        <w:t>…………………………….</w:t>
      </w:r>
    </w:p>
    <w:p w14:paraId="4C882BF3" w14:textId="77777777" w:rsidR="00047D05" w:rsidRPr="005572B0" w:rsidRDefault="00047D05" w:rsidP="00047D05">
      <w:pPr>
        <w:rPr>
          <w:szCs w:val="24"/>
        </w:rPr>
      </w:pPr>
      <w:r>
        <w:rPr>
          <w:szCs w:val="24"/>
        </w:rPr>
        <w:t xml:space="preserve">Position </w:t>
      </w:r>
    </w:p>
    <w:p w14:paraId="1F0AF58D" w14:textId="77777777" w:rsidR="00047D05" w:rsidRPr="005572B0" w:rsidRDefault="00047D05" w:rsidP="00047D05">
      <w:pPr>
        <w:rPr>
          <w:szCs w:val="24"/>
        </w:rPr>
      </w:pPr>
    </w:p>
    <w:p w14:paraId="027AE7C3" w14:textId="77777777" w:rsidR="00047D05" w:rsidRPr="005572B0" w:rsidRDefault="00047D05" w:rsidP="00047D05">
      <w:pPr>
        <w:rPr>
          <w:szCs w:val="24"/>
        </w:rPr>
      </w:pPr>
    </w:p>
    <w:p w14:paraId="4019C688" w14:textId="77777777" w:rsidR="00047D05" w:rsidRDefault="00047D05" w:rsidP="00047D05">
      <w:r w:rsidRPr="005572B0">
        <w:rPr>
          <w:szCs w:val="24"/>
        </w:rPr>
        <w:t>Date:</w:t>
      </w:r>
    </w:p>
    <w:p w14:paraId="37E22D12" w14:textId="77777777" w:rsidR="00047D05" w:rsidRDefault="00047D05" w:rsidP="00E04697"/>
    <w:sectPr w:rsidR="00047D05" w:rsidSect="00F3549E">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9" w:h="16834"/>
      <w:pgMar w:top="1440" w:right="1440" w:bottom="1440" w:left="1440" w:header="720" w:footer="720" w:gutter="0"/>
      <w:pgNumType w:start="1"/>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491378" w14:textId="77777777" w:rsidR="00587686" w:rsidRDefault="00587686">
      <w:r>
        <w:separator/>
      </w:r>
    </w:p>
  </w:endnote>
  <w:endnote w:type="continuationSeparator" w:id="0">
    <w:p w14:paraId="6A8BAF7F" w14:textId="77777777" w:rsidR="00587686" w:rsidRDefault="00587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D23C8" w14:textId="77777777" w:rsidR="00246294" w:rsidRDefault="002462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A1DCF" w14:textId="77777777" w:rsidR="00587686" w:rsidRPr="008A778D" w:rsidRDefault="00587686" w:rsidP="008A77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B9BAF" w14:textId="77777777" w:rsidR="00246294" w:rsidRDefault="002462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69F82" w14:textId="77777777" w:rsidR="00587686" w:rsidRDefault="00587686">
      <w:r>
        <w:separator/>
      </w:r>
    </w:p>
  </w:footnote>
  <w:footnote w:type="continuationSeparator" w:id="0">
    <w:p w14:paraId="12B29CA2" w14:textId="77777777" w:rsidR="00587686" w:rsidRDefault="00587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A1CFA" w14:textId="77777777" w:rsidR="00246294" w:rsidRDefault="002462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7906B" w14:textId="77777777" w:rsidR="00246294" w:rsidRDefault="002462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31846" w14:textId="77777777" w:rsidR="00246294" w:rsidRDefault="002462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1864"/>
    <w:multiLevelType w:val="hybridMultilevel"/>
    <w:tmpl w:val="DBC6CB00"/>
    <w:lvl w:ilvl="0" w:tplc="A9FCC5F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nsid w:val="01F36732"/>
    <w:multiLevelType w:val="hybridMultilevel"/>
    <w:tmpl w:val="60448D84"/>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CCE5CE1"/>
    <w:multiLevelType w:val="hybridMultilevel"/>
    <w:tmpl w:val="DE22608E"/>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0D038DE"/>
    <w:multiLevelType w:val="hybridMultilevel"/>
    <w:tmpl w:val="6816761A"/>
    <w:lvl w:ilvl="0" w:tplc="F9143DC0">
      <w:start w:val="1"/>
      <w:numFmt w:val="decimal"/>
      <w:lvlText w:val="(%1)"/>
      <w:lvlJc w:val="left"/>
      <w:pPr>
        <w:ind w:left="1778" w:hanging="36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4">
    <w:nsid w:val="135B2C92"/>
    <w:multiLevelType w:val="hybridMultilevel"/>
    <w:tmpl w:val="BC30F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069628F"/>
    <w:multiLevelType w:val="hybridMultilevel"/>
    <w:tmpl w:val="59AEE1A6"/>
    <w:lvl w:ilvl="0" w:tplc="3DEE5514">
      <w:numFmt w:val="bullet"/>
      <w:lvlText w:val="-"/>
      <w:lvlJc w:val="left"/>
      <w:pPr>
        <w:ind w:left="720" w:hanging="360"/>
      </w:pPr>
      <w:rPr>
        <w:rFonts w:ascii="Candara" w:eastAsiaTheme="minorEastAsia" w:hAnsi="Candar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F326EA"/>
    <w:multiLevelType w:val="hybridMultilevel"/>
    <w:tmpl w:val="3684BF50"/>
    <w:lvl w:ilvl="0" w:tplc="D668D066">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6DE30B7"/>
    <w:multiLevelType w:val="hybridMultilevel"/>
    <w:tmpl w:val="24CC2B3E"/>
    <w:lvl w:ilvl="0" w:tplc="935482E0">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A994C61"/>
    <w:multiLevelType w:val="hybridMultilevel"/>
    <w:tmpl w:val="B20C087E"/>
    <w:lvl w:ilvl="0" w:tplc="1F8A72BE">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7FE13B0"/>
    <w:multiLevelType w:val="multilevel"/>
    <w:tmpl w:val="7AE0434A"/>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097"/>
        </w:tabs>
        <w:ind w:left="737" w:firstLine="0"/>
      </w:pPr>
      <w:rPr>
        <w:b w:val="0"/>
      </w:rPr>
    </w:lvl>
    <w:lvl w:ilvl="3">
      <w:start w:val="1"/>
      <w:numFmt w:val="lowerRoman"/>
      <w:lvlText w:val="(%4)"/>
      <w:lvlJc w:val="left"/>
      <w:pPr>
        <w:tabs>
          <w:tab w:val="num" w:pos="2194"/>
        </w:tabs>
        <w:ind w:left="737" w:firstLine="737"/>
      </w:pPr>
    </w:lvl>
    <w:lvl w:ilvl="4">
      <w:start w:val="1"/>
      <w:numFmt w:val="upperLetter"/>
      <w:lvlText w:val="(%5)"/>
      <w:lvlJc w:val="left"/>
      <w:pPr>
        <w:tabs>
          <w:tab w:val="num" w:pos="2571"/>
        </w:tabs>
        <w:ind w:left="737" w:firstLine="1474"/>
      </w:pPr>
    </w:lvl>
    <w:lvl w:ilvl="5">
      <w:start w:val="1"/>
      <w:numFmt w:val="none"/>
      <w:suff w:val="nothing"/>
      <w:lvlText w:val=""/>
      <w:lvlJc w:val="left"/>
      <w:pPr>
        <w:ind w:left="0" w:firstLine="0"/>
      </w:pPr>
    </w:lvl>
    <w:lvl w:ilvl="6">
      <w:start w:val="1"/>
      <w:numFmt w:val="decimal"/>
      <w:lvlText w:val="%7"/>
      <w:lvlJc w:val="left"/>
      <w:pPr>
        <w:tabs>
          <w:tab w:val="num" w:pos="737"/>
        </w:tabs>
        <w:ind w:left="737" w:hanging="737"/>
      </w:pPr>
    </w:lvl>
    <w:lvl w:ilvl="7">
      <w:start w:val="1"/>
      <w:numFmt w:val="lowerLetter"/>
      <w:lvlText w:val="(%8)"/>
      <w:lvlJc w:val="left"/>
      <w:pPr>
        <w:tabs>
          <w:tab w:val="num" w:pos="1097"/>
        </w:tabs>
        <w:ind w:left="737" w:firstLine="0"/>
      </w:pPr>
    </w:lvl>
    <w:lvl w:ilvl="8">
      <w:start w:val="1"/>
      <w:numFmt w:val="lowerRoman"/>
      <w:lvlText w:val="(%9)"/>
      <w:lvlJc w:val="left"/>
      <w:pPr>
        <w:tabs>
          <w:tab w:val="num" w:pos="2194"/>
        </w:tabs>
        <w:ind w:left="737" w:firstLine="737"/>
      </w:pPr>
    </w:lvl>
  </w:abstractNum>
  <w:abstractNum w:abstractNumId="10">
    <w:nsid w:val="5A542274"/>
    <w:multiLevelType w:val="hybridMultilevel"/>
    <w:tmpl w:val="D1E4C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0240FA0"/>
    <w:multiLevelType w:val="multilevel"/>
    <w:tmpl w:val="898C3CC4"/>
    <w:lvl w:ilvl="0">
      <w:start w:val="1"/>
      <w:numFmt w:val="lowerRoman"/>
      <w:lvlText w:val="%1."/>
      <w:lvlJc w:val="righ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nsid w:val="61DF7D6A"/>
    <w:multiLevelType w:val="hybridMultilevel"/>
    <w:tmpl w:val="5E3C8B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65716E75"/>
    <w:multiLevelType w:val="hybridMultilevel"/>
    <w:tmpl w:val="B32E7826"/>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6A8D62E0"/>
    <w:multiLevelType w:val="multilevel"/>
    <w:tmpl w:val="1382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A274C9"/>
    <w:multiLevelType w:val="hybridMultilevel"/>
    <w:tmpl w:val="41B41E14"/>
    <w:lvl w:ilvl="0" w:tplc="7CB49808">
      <w:start w:val="2"/>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0A07FB7"/>
    <w:multiLevelType w:val="hybridMultilevel"/>
    <w:tmpl w:val="A4B434B0"/>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72E516F5"/>
    <w:multiLevelType w:val="hybridMultilevel"/>
    <w:tmpl w:val="DC1846CA"/>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7470433D"/>
    <w:multiLevelType w:val="hybridMultilevel"/>
    <w:tmpl w:val="8C2C1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E9576C3"/>
    <w:multiLevelType w:val="hybridMultilevel"/>
    <w:tmpl w:val="B20C087E"/>
    <w:lvl w:ilvl="0" w:tplc="1F8A72BE">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7"/>
  </w:num>
  <w:num w:numId="2">
    <w:abstractNumId w:val="16"/>
  </w:num>
  <w:num w:numId="3">
    <w:abstractNumId w:val="13"/>
  </w:num>
  <w:num w:numId="4">
    <w:abstractNumId w:val="2"/>
  </w:num>
  <w:num w:numId="5">
    <w:abstractNumId w:val="1"/>
  </w:num>
  <w:num w:numId="6">
    <w:abstractNumId w:val="18"/>
  </w:num>
  <w:num w:numId="7">
    <w:abstractNumId w:val="12"/>
  </w:num>
  <w:num w:numId="8">
    <w:abstractNumId w:val="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0"/>
  </w:num>
  <w:num w:numId="12">
    <w:abstractNumId w:val="1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4"/>
  </w:num>
  <w:num w:numId="16">
    <w:abstractNumId w:val="11"/>
  </w:num>
  <w:num w:numId="17">
    <w:abstractNumId w:val="8"/>
  </w:num>
  <w:num w:numId="18">
    <w:abstractNumId w:val="15"/>
  </w:num>
  <w:num w:numId="19">
    <w:abstractNumId w:val="6"/>
  </w:num>
  <w:num w:numId="20">
    <w:abstractNumId w:val="1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4E3"/>
    <w:rsid w:val="000025CA"/>
    <w:rsid w:val="00004C7C"/>
    <w:rsid w:val="00011B80"/>
    <w:rsid w:val="00047D05"/>
    <w:rsid w:val="00072D4D"/>
    <w:rsid w:val="00081876"/>
    <w:rsid w:val="00091464"/>
    <w:rsid w:val="000C26A2"/>
    <w:rsid w:val="000C3B90"/>
    <w:rsid w:val="000E28F5"/>
    <w:rsid w:val="000E7093"/>
    <w:rsid w:val="00196D85"/>
    <w:rsid w:val="001D2603"/>
    <w:rsid w:val="001D34F4"/>
    <w:rsid w:val="001E6A09"/>
    <w:rsid w:val="00202233"/>
    <w:rsid w:val="00215E54"/>
    <w:rsid w:val="00227BCD"/>
    <w:rsid w:val="002323D9"/>
    <w:rsid w:val="002406CD"/>
    <w:rsid w:val="00246294"/>
    <w:rsid w:val="0026246A"/>
    <w:rsid w:val="0028346E"/>
    <w:rsid w:val="002976C5"/>
    <w:rsid w:val="002A40F8"/>
    <w:rsid w:val="002B1023"/>
    <w:rsid w:val="002B2D66"/>
    <w:rsid w:val="002F324A"/>
    <w:rsid w:val="002F7D5F"/>
    <w:rsid w:val="00311E4C"/>
    <w:rsid w:val="00367457"/>
    <w:rsid w:val="00373817"/>
    <w:rsid w:val="00393139"/>
    <w:rsid w:val="003C50F5"/>
    <w:rsid w:val="003D7C91"/>
    <w:rsid w:val="003F294C"/>
    <w:rsid w:val="0041190C"/>
    <w:rsid w:val="00417887"/>
    <w:rsid w:val="00437BC7"/>
    <w:rsid w:val="004438CE"/>
    <w:rsid w:val="00447EDA"/>
    <w:rsid w:val="004A11B5"/>
    <w:rsid w:val="004D5B10"/>
    <w:rsid w:val="004E4E33"/>
    <w:rsid w:val="004F67A6"/>
    <w:rsid w:val="00505065"/>
    <w:rsid w:val="00510045"/>
    <w:rsid w:val="005559AF"/>
    <w:rsid w:val="005572B0"/>
    <w:rsid w:val="0058109A"/>
    <w:rsid w:val="00587686"/>
    <w:rsid w:val="00597204"/>
    <w:rsid w:val="00597C34"/>
    <w:rsid w:val="005C3315"/>
    <w:rsid w:val="005D3E9C"/>
    <w:rsid w:val="005D4C7B"/>
    <w:rsid w:val="005E1105"/>
    <w:rsid w:val="00660E8B"/>
    <w:rsid w:val="006659C2"/>
    <w:rsid w:val="00665BF1"/>
    <w:rsid w:val="006C2377"/>
    <w:rsid w:val="006E1D44"/>
    <w:rsid w:val="006F3576"/>
    <w:rsid w:val="006F6F83"/>
    <w:rsid w:val="0074214C"/>
    <w:rsid w:val="007570AE"/>
    <w:rsid w:val="00761373"/>
    <w:rsid w:val="00765BDD"/>
    <w:rsid w:val="00766C9C"/>
    <w:rsid w:val="00781F4F"/>
    <w:rsid w:val="00790F9A"/>
    <w:rsid w:val="007C5B20"/>
    <w:rsid w:val="007C6123"/>
    <w:rsid w:val="007E0D3D"/>
    <w:rsid w:val="007E1A5D"/>
    <w:rsid w:val="007E34E3"/>
    <w:rsid w:val="00816283"/>
    <w:rsid w:val="008228F7"/>
    <w:rsid w:val="00824FE7"/>
    <w:rsid w:val="00854743"/>
    <w:rsid w:val="0088427A"/>
    <w:rsid w:val="00892EC5"/>
    <w:rsid w:val="00897462"/>
    <w:rsid w:val="008A778D"/>
    <w:rsid w:val="008B25C7"/>
    <w:rsid w:val="008C0677"/>
    <w:rsid w:val="008C1D6B"/>
    <w:rsid w:val="008D7F65"/>
    <w:rsid w:val="00910ED8"/>
    <w:rsid w:val="00915A7C"/>
    <w:rsid w:val="00931DB9"/>
    <w:rsid w:val="00951880"/>
    <w:rsid w:val="009865FE"/>
    <w:rsid w:val="009B0941"/>
    <w:rsid w:val="009B7944"/>
    <w:rsid w:val="009C56B0"/>
    <w:rsid w:val="009D7E02"/>
    <w:rsid w:val="00A06BC6"/>
    <w:rsid w:val="00A11409"/>
    <w:rsid w:val="00A46C92"/>
    <w:rsid w:val="00A54431"/>
    <w:rsid w:val="00A83F76"/>
    <w:rsid w:val="00AC509D"/>
    <w:rsid w:val="00AE06F6"/>
    <w:rsid w:val="00AE07FF"/>
    <w:rsid w:val="00AE56BF"/>
    <w:rsid w:val="00B272AF"/>
    <w:rsid w:val="00B35AA9"/>
    <w:rsid w:val="00B37DC9"/>
    <w:rsid w:val="00B67378"/>
    <w:rsid w:val="00BB5C6C"/>
    <w:rsid w:val="00BB786D"/>
    <w:rsid w:val="00BD1774"/>
    <w:rsid w:val="00BE1628"/>
    <w:rsid w:val="00C25855"/>
    <w:rsid w:val="00C26DE4"/>
    <w:rsid w:val="00C33493"/>
    <w:rsid w:val="00C50C8F"/>
    <w:rsid w:val="00C55AD9"/>
    <w:rsid w:val="00C65184"/>
    <w:rsid w:val="00C73692"/>
    <w:rsid w:val="00CA4194"/>
    <w:rsid w:val="00CB0EC5"/>
    <w:rsid w:val="00CD768F"/>
    <w:rsid w:val="00CF37E0"/>
    <w:rsid w:val="00D1023E"/>
    <w:rsid w:val="00D35765"/>
    <w:rsid w:val="00D70124"/>
    <w:rsid w:val="00DA0AB4"/>
    <w:rsid w:val="00DB217C"/>
    <w:rsid w:val="00DB3576"/>
    <w:rsid w:val="00DB58BC"/>
    <w:rsid w:val="00DF6441"/>
    <w:rsid w:val="00E04697"/>
    <w:rsid w:val="00E06BCC"/>
    <w:rsid w:val="00E214E3"/>
    <w:rsid w:val="00E33137"/>
    <w:rsid w:val="00E5400F"/>
    <w:rsid w:val="00E540C0"/>
    <w:rsid w:val="00E63C63"/>
    <w:rsid w:val="00E67AC8"/>
    <w:rsid w:val="00E84921"/>
    <w:rsid w:val="00E85E63"/>
    <w:rsid w:val="00E97CB4"/>
    <w:rsid w:val="00EA0A5A"/>
    <w:rsid w:val="00EA7188"/>
    <w:rsid w:val="00ED083E"/>
    <w:rsid w:val="00EF18F5"/>
    <w:rsid w:val="00F268E3"/>
    <w:rsid w:val="00F3549E"/>
    <w:rsid w:val="00F5365C"/>
    <w:rsid w:val="00F77AC4"/>
    <w:rsid w:val="00FA7F6B"/>
    <w:rsid w:val="00FD42BE"/>
    <w:rsid w:val="00FD6628"/>
    <w:rsid w:val="00FE088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EC8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F4F"/>
    <w:rPr>
      <w:rFonts w:ascii="Times New Roman" w:hAnsi="Times New Roman"/>
      <w:sz w:val="24"/>
      <w:lang w:val="en-GB" w:eastAsia="en-US"/>
    </w:rPr>
  </w:style>
  <w:style w:type="paragraph" w:styleId="Heading3">
    <w:name w:val="heading 3"/>
    <w:basedOn w:val="Normal"/>
    <w:link w:val="Heading3Char"/>
    <w:rsid w:val="00587686"/>
    <w:pPr>
      <w:keepNext/>
      <w:keepLines/>
      <w:spacing w:before="120" w:after="120" w:line="260" w:lineRule="exact"/>
      <w:outlineLvl w:val="2"/>
    </w:pPr>
    <w:rPr>
      <w:rFonts w:ascii="Arial" w:eastAsiaTheme="majorEastAsia" w:hAnsi="Arial" w:cstheme="majorBidi"/>
      <w:b/>
      <w:sz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1F4F"/>
    <w:pPr>
      <w:tabs>
        <w:tab w:val="center" w:pos="4153"/>
        <w:tab w:val="right" w:pos="8306"/>
      </w:tabs>
    </w:pPr>
  </w:style>
  <w:style w:type="paragraph" w:styleId="Footer">
    <w:name w:val="footer"/>
    <w:basedOn w:val="Normal"/>
    <w:rsid w:val="00781F4F"/>
    <w:pPr>
      <w:tabs>
        <w:tab w:val="center" w:pos="4153"/>
        <w:tab w:val="right" w:pos="8306"/>
      </w:tabs>
    </w:pPr>
  </w:style>
  <w:style w:type="character" w:styleId="PageNumber">
    <w:name w:val="page number"/>
    <w:basedOn w:val="DefaultParagraphFont"/>
    <w:rsid w:val="000E7093"/>
  </w:style>
  <w:style w:type="table" w:styleId="TableGrid">
    <w:name w:val="Table Grid"/>
    <w:basedOn w:val="TableNormal"/>
    <w:uiPriority w:val="59"/>
    <w:rsid w:val="005572B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35765"/>
    <w:rPr>
      <w:rFonts w:ascii="Tahoma" w:hAnsi="Tahoma" w:cs="Tahoma"/>
      <w:sz w:val="16"/>
      <w:szCs w:val="16"/>
    </w:rPr>
  </w:style>
  <w:style w:type="character" w:customStyle="1" w:styleId="BalloonTextChar">
    <w:name w:val="Balloon Text Char"/>
    <w:basedOn w:val="DefaultParagraphFont"/>
    <w:link w:val="BalloonText"/>
    <w:rsid w:val="00D35765"/>
    <w:rPr>
      <w:rFonts w:ascii="Tahoma" w:hAnsi="Tahoma" w:cs="Tahoma"/>
      <w:sz w:val="16"/>
      <w:szCs w:val="16"/>
      <w:lang w:val="en-GB" w:eastAsia="en-US"/>
    </w:rPr>
  </w:style>
  <w:style w:type="character" w:styleId="CommentReference">
    <w:name w:val="annotation reference"/>
    <w:basedOn w:val="DefaultParagraphFont"/>
    <w:semiHidden/>
    <w:unhideWhenUsed/>
    <w:rsid w:val="00DA0AB4"/>
    <w:rPr>
      <w:sz w:val="16"/>
      <w:szCs w:val="16"/>
    </w:rPr>
  </w:style>
  <w:style w:type="paragraph" w:styleId="CommentText">
    <w:name w:val="annotation text"/>
    <w:basedOn w:val="Normal"/>
    <w:link w:val="CommentTextChar"/>
    <w:unhideWhenUsed/>
    <w:rsid w:val="00DA0AB4"/>
    <w:rPr>
      <w:sz w:val="20"/>
    </w:rPr>
  </w:style>
  <w:style w:type="character" w:customStyle="1" w:styleId="CommentTextChar">
    <w:name w:val="Comment Text Char"/>
    <w:basedOn w:val="DefaultParagraphFont"/>
    <w:link w:val="CommentText"/>
    <w:rsid w:val="00DA0AB4"/>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DA0AB4"/>
    <w:rPr>
      <w:b/>
      <w:bCs/>
    </w:rPr>
  </w:style>
  <w:style w:type="character" w:customStyle="1" w:styleId="CommentSubjectChar">
    <w:name w:val="Comment Subject Char"/>
    <w:basedOn w:val="CommentTextChar"/>
    <w:link w:val="CommentSubject"/>
    <w:semiHidden/>
    <w:rsid w:val="00DA0AB4"/>
    <w:rPr>
      <w:rFonts w:ascii="Times New Roman" w:hAnsi="Times New Roman"/>
      <w:b/>
      <w:bCs/>
      <w:lang w:val="en-GB" w:eastAsia="en-US"/>
    </w:rPr>
  </w:style>
  <w:style w:type="paragraph" w:styleId="ListParagraph">
    <w:name w:val="List Paragraph"/>
    <w:basedOn w:val="Normal"/>
    <w:uiPriority w:val="34"/>
    <w:qFormat/>
    <w:rsid w:val="00DA0AB4"/>
    <w:pPr>
      <w:ind w:left="720"/>
      <w:contextualSpacing/>
    </w:pPr>
  </w:style>
  <w:style w:type="paragraph" w:styleId="NormalWeb">
    <w:name w:val="Normal (Web)"/>
    <w:basedOn w:val="Normal"/>
    <w:uiPriority w:val="99"/>
    <w:unhideWhenUsed/>
    <w:rsid w:val="008C1D6B"/>
    <w:pPr>
      <w:spacing w:before="100" w:beforeAutospacing="1" w:after="100" w:afterAutospacing="1"/>
    </w:pPr>
    <w:rPr>
      <w:szCs w:val="24"/>
      <w:lang w:val="en-AU" w:eastAsia="en-AU"/>
    </w:rPr>
  </w:style>
  <w:style w:type="character" w:customStyle="1" w:styleId="Heading3Char">
    <w:name w:val="Heading 3 Char"/>
    <w:basedOn w:val="DefaultParagraphFont"/>
    <w:link w:val="Heading3"/>
    <w:rsid w:val="00587686"/>
    <w:rPr>
      <w:rFonts w:ascii="Arial" w:eastAsiaTheme="majorEastAsia" w:hAnsi="Arial" w:cstheme="majorBidi"/>
      <w:b/>
      <w:lang w:eastAsia="en-US"/>
    </w:rPr>
  </w:style>
  <w:style w:type="character" w:styleId="Hyperlink">
    <w:name w:val="Hyperlink"/>
    <w:basedOn w:val="DefaultParagraphFont"/>
    <w:uiPriority w:val="99"/>
    <w:semiHidden/>
    <w:unhideWhenUsed/>
    <w:rsid w:val="00AE56BF"/>
    <w:rPr>
      <w:rFonts w:ascii="Times New Roman" w:hAnsi="Times New Roman" w:cs="Times New Roman" w:hint="default"/>
      <w:color w:val="000000"/>
      <w:u w:val="single"/>
    </w:rPr>
  </w:style>
  <w:style w:type="paragraph" w:customStyle="1" w:styleId="Default">
    <w:name w:val="Default"/>
    <w:basedOn w:val="Normal"/>
    <w:uiPriority w:val="99"/>
    <w:rsid w:val="009B7944"/>
    <w:pPr>
      <w:autoSpaceDE w:val="0"/>
      <w:autoSpaceDN w:val="0"/>
    </w:pPr>
    <w:rPr>
      <w:rFonts w:ascii="Calibri" w:eastAsiaTheme="minorHAnsi" w:hAnsi="Calibri"/>
      <w:color w:val="000000"/>
      <w:szCs w:val="24"/>
      <w:lang w:val="en-AU" w:eastAsia="en-AU"/>
    </w:rPr>
  </w:style>
  <w:style w:type="character" w:customStyle="1" w:styleId="CONLevel11Char">
    <w:name w:val=".CON  Level   1.1 Char"/>
    <w:basedOn w:val="DefaultParagraphFont"/>
    <w:link w:val="CONLevel11"/>
    <w:locked/>
    <w:rsid w:val="009B7944"/>
    <w:rPr>
      <w:lang w:eastAsia="en-US"/>
    </w:rPr>
  </w:style>
  <w:style w:type="paragraph" w:customStyle="1" w:styleId="CONLevel11">
    <w:name w:val=".CON  Level   1.1"/>
    <w:basedOn w:val="Normal"/>
    <w:link w:val="CONLevel11Char"/>
    <w:rsid w:val="009B7944"/>
    <w:pPr>
      <w:spacing w:before="240"/>
      <w:ind w:left="848" w:hanging="706"/>
    </w:pPr>
    <w:rPr>
      <w:rFonts w:ascii="CG Times" w:hAnsi="CG Times"/>
      <w:sz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F4F"/>
    <w:rPr>
      <w:rFonts w:ascii="Times New Roman" w:hAnsi="Times New Roman"/>
      <w:sz w:val="24"/>
      <w:lang w:val="en-GB" w:eastAsia="en-US"/>
    </w:rPr>
  </w:style>
  <w:style w:type="paragraph" w:styleId="Heading3">
    <w:name w:val="heading 3"/>
    <w:basedOn w:val="Normal"/>
    <w:link w:val="Heading3Char"/>
    <w:rsid w:val="00587686"/>
    <w:pPr>
      <w:keepNext/>
      <w:keepLines/>
      <w:spacing w:before="120" w:after="120" w:line="260" w:lineRule="exact"/>
      <w:outlineLvl w:val="2"/>
    </w:pPr>
    <w:rPr>
      <w:rFonts w:ascii="Arial" w:eastAsiaTheme="majorEastAsia" w:hAnsi="Arial" w:cstheme="majorBidi"/>
      <w:b/>
      <w:sz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1F4F"/>
    <w:pPr>
      <w:tabs>
        <w:tab w:val="center" w:pos="4153"/>
        <w:tab w:val="right" w:pos="8306"/>
      </w:tabs>
    </w:pPr>
  </w:style>
  <w:style w:type="paragraph" w:styleId="Footer">
    <w:name w:val="footer"/>
    <w:basedOn w:val="Normal"/>
    <w:rsid w:val="00781F4F"/>
    <w:pPr>
      <w:tabs>
        <w:tab w:val="center" w:pos="4153"/>
        <w:tab w:val="right" w:pos="8306"/>
      </w:tabs>
    </w:pPr>
  </w:style>
  <w:style w:type="character" w:styleId="PageNumber">
    <w:name w:val="page number"/>
    <w:basedOn w:val="DefaultParagraphFont"/>
    <w:rsid w:val="000E7093"/>
  </w:style>
  <w:style w:type="table" w:styleId="TableGrid">
    <w:name w:val="Table Grid"/>
    <w:basedOn w:val="TableNormal"/>
    <w:uiPriority w:val="59"/>
    <w:rsid w:val="005572B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35765"/>
    <w:rPr>
      <w:rFonts w:ascii="Tahoma" w:hAnsi="Tahoma" w:cs="Tahoma"/>
      <w:sz w:val="16"/>
      <w:szCs w:val="16"/>
    </w:rPr>
  </w:style>
  <w:style w:type="character" w:customStyle="1" w:styleId="BalloonTextChar">
    <w:name w:val="Balloon Text Char"/>
    <w:basedOn w:val="DefaultParagraphFont"/>
    <w:link w:val="BalloonText"/>
    <w:rsid w:val="00D35765"/>
    <w:rPr>
      <w:rFonts w:ascii="Tahoma" w:hAnsi="Tahoma" w:cs="Tahoma"/>
      <w:sz w:val="16"/>
      <w:szCs w:val="16"/>
      <w:lang w:val="en-GB" w:eastAsia="en-US"/>
    </w:rPr>
  </w:style>
  <w:style w:type="character" w:styleId="CommentReference">
    <w:name w:val="annotation reference"/>
    <w:basedOn w:val="DefaultParagraphFont"/>
    <w:semiHidden/>
    <w:unhideWhenUsed/>
    <w:rsid w:val="00DA0AB4"/>
    <w:rPr>
      <w:sz w:val="16"/>
      <w:szCs w:val="16"/>
    </w:rPr>
  </w:style>
  <w:style w:type="paragraph" w:styleId="CommentText">
    <w:name w:val="annotation text"/>
    <w:basedOn w:val="Normal"/>
    <w:link w:val="CommentTextChar"/>
    <w:unhideWhenUsed/>
    <w:rsid w:val="00DA0AB4"/>
    <w:rPr>
      <w:sz w:val="20"/>
    </w:rPr>
  </w:style>
  <w:style w:type="character" w:customStyle="1" w:styleId="CommentTextChar">
    <w:name w:val="Comment Text Char"/>
    <w:basedOn w:val="DefaultParagraphFont"/>
    <w:link w:val="CommentText"/>
    <w:rsid w:val="00DA0AB4"/>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DA0AB4"/>
    <w:rPr>
      <w:b/>
      <w:bCs/>
    </w:rPr>
  </w:style>
  <w:style w:type="character" w:customStyle="1" w:styleId="CommentSubjectChar">
    <w:name w:val="Comment Subject Char"/>
    <w:basedOn w:val="CommentTextChar"/>
    <w:link w:val="CommentSubject"/>
    <w:semiHidden/>
    <w:rsid w:val="00DA0AB4"/>
    <w:rPr>
      <w:rFonts w:ascii="Times New Roman" w:hAnsi="Times New Roman"/>
      <w:b/>
      <w:bCs/>
      <w:lang w:val="en-GB" w:eastAsia="en-US"/>
    </w:rPr>
  </w:style>
  <w:style w:type="paragraph" w:styleId="ListParagraph">
    <w:name w:val="List Paragraph"/>
    <w:basedOn w:val="Normal"/>
    <w:uiPriority w:val="34"/>
    <w:qFormat/>
    <w:rsid w:val="00DA0AB4"/>
    <w:pPr>
      <w:ind w:left="720"/>
      <w:contextualSpacing/>
    </w:pPr>
  </w:style>
  <w:style w:type="paragraph" w:styleId="NormalWeb">
    <w:name w:val="Normal (Web)"/>
    <w:basedOn w:val="Normal"/>
    <w:uiPriority w:val="99"/>
    <w:unhideWhenUsed/>
    <w:rsid w:val="008C1D6B"/>
    <w:pPr>
      <w:spacing w:before="100" w:beforeAutospacing="1" w:after="100" w:afterAutospacing="1"/>
    </w:pPr>
    <w:rPr>
      <w:szCs w:val="24"/>
      <w:lang w:val="en-AU" w:eastAsia="en-AU"/>
    </w:rPr>
  </w:style>
  <w:style w:type="character" w:customStyle="1" w:styleId="Heading3Char">
    <w:name w:val="Heading 3 Char"/>
    <w:basedOn w:val="DefaultParagraphFont"/>
    <w:link w:val="Heading3"/>
    <w:rsid w:val="00587686"/>
    <w:rPr>
      <w:rFonts w:ascii="Arial" w:eastAsiaTheme="majorEastAsia" w:hAnsi="Arial" w:cstheme="majorBidi"/>
      <w:b/>
      <w:lang w:eastAsia="en-US"/>
    </w:rPr>
  </w:style>
  <w:style w:type="character" w:styleId="Hyperlink">
    <w:name w:val="Hyperlink"/>
    <w:basedOn w:val="DefaultParagraphFont"/>
    <w:uiPriority w:val="99"/>
    <w:semiHidden/>
    <w:unhideWhenUsed/>
    <w:rsid w:val="00AE56BF"/>
    <w:rPr>
      <w:rFonts w:ascii="Times New Roman" w:hAnsi="Times New Roman" w:cs="Times New Roman" w:hint="default"/>
      <w:color w:val="000000"/>
      <w:u w:val="single"/>
    </w:rPr>
  </w:style>
  <w:style w:type="paragraph" w:customStyle="1" w:styleId="Default">
    <w:name w:val="Default"/>
    <w:basedOn w:val="Normal"/>
    <w:uiPriority w:val="99"/>
    <w:rsid w:val="009B7944"/>
    <w:pPr>
      <w:autoSpaceDE w:val="0"/>
      <w:autoSpaceDN w:val="0"/>
    </w:pPr>
    <w:rPr>
      <w:rFonts w:ascii="Calibri" w:eastAsiaTheme="minorHAnsi" w:hAnsi="Calibri"/>
      <w:color w:val="000000"/>
      <w:szCs w:val="24"/>
      <w:lang w:val="en-AU" w:eastAsia="en-AU"/>
    </w:rPr>
  </w:style>
  <w:style w:type="character" w:customStyle="1" w:styleId="CONLevel11Char">
    <w:name w:val=".CON  Level   1.1 Char"/>
    <w:basedOn w:val="DefaultParagraphFont"/>
    <w:link w:val="CONLevel11"/>
    <w:locked/>
    <w:rsid w:val="009B7944"/>
    <w:rPr>
      <w:lang w:eastAsia="en-US"/>
    </w:rPr>
  </w:style>
  <w:style w:type="paragraph" w:customStyle="1" w:styleId="CONLevel11">
    <w:name w:val=".CON  Level   1.1"/>
    <w:basedOn w:val="Normal"/>
    <w:link w:val="CONLevel11Char"/>
    <w:rsid w:val="009B7944"/>
    <w:pPr>
      <w:spacing w:before="240"/>
      <w:ind w:left="848" w:hanging="706"/>
    </w:pPr>
    <w:rPr>
      <w:rFonts w:ascii="CG Times" w:hAnsi="CG Times"/>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86633">
      <w:bodyDiv w:val="1"/>
      <w:marLeft w:val="0"/>
      <w:marRight w:val="0"/>
      <w:marTop w:val="0"/>
      <w:marBottom w:val="0"/>
      <w:divBdr>
        <w:top w:val="none" w:sz="0" w:space="0" w:color="auto"/>
        <w:left w:val="none" w:sz="0" w:space="0" w:color="auto"/>
        <w:bottom w:val="none" w:sz="0" w:space="0" w:color="auto"/>
        <w:right w:val="none" w:sz="0" w:space="0" w:color="auto"/>
      </w:divBdr>
    </w:div>
    <w:div w:id="321202131">
      <w:bodyDiv w:val="1"/>
      <w:marLeft w:val="0"/>
      <w:marRight w:val="0"/>
      <w:marTop w:val="0"/>
      <w:marBottom w:val="0"/>
      <w:divBdr>
        <w:top w:val="none" w:sz="0" w:space="0" w:color="auto"/>
        <w:left w:val="none" w:sz="0" w:space="0" w:color="auto"/>
        <w:bottom w:val="none" w:sz="0" w:space="0" w:color="auto"/>
        <w:right w:val="none" w:sz="0" w:space="0" w:color="auto"/>
      </w:divBdr>
    </w:div>
    <w:div w:id="490485531">
      <w:bodyDiv w:val="1"/>
      <w:marLeft w:val="0"/>
      <w:marRight w:val="0"/>
      <w:marTop w:val="0"/>
      <w:marBottom w:val="0"/>
      <w:divBdr>
        <w:top w:val="none" w:sz="0" w:space="0" w:color="auto"/>
        <w:left w:val="none" w:sz="0" w:space="0" w:color="auto"/>
        <w:bottom w:val="none" w:sz="0" w:space="0" w:color="auto"/>
        <w:right w:val="none" w:sz="0" w:space="0" w:color="auto"/>
      </w:divBdr>
    </w:div>
    <w:div w:id="584264771">
      <w:bodyDiv w:val="1"/>
      <w:marLeft w:val="0"/>
      <w:marRight w:val="0"/>
      <w:marTop w:val="0"/>
      <w:marBottom w:val="0"/>
      <w:divBdr>
        <w:top w:val="none" w:sz="0" w:space="0" w:color="auto"/>
        <w:left w:val="none" w:sz="0" w:space="0" w:color="auto"/>
        <w:bottom w:val="none" w:sz="0" w:space="0" w:color="auto"/>
        <w:right w:val="none" w:sz="0" w:space="0" w:color="auto"/>
      </w:divBdr>
    </w:div>
    <w:div w:id="1356158093">
      <w:bodyDiv w:val="1"/>
      <w:marLeft w:val="0"/>
      <w:marRight w:val="0"/>
      <w:marTop w:val="0"/>
      <w:marBottom w:val="0"/>
      <w:divBdr>
        <w:top w:val="none" w:sz="0" w:space="0" w:color="auto"/>
        <w:left w:val="none" w:sz="0" w:space="0" w:color="auto"/>
        <w:bottom w:val="none" w:sz="0" w:space="0" w:color="auto"/>
        <w:right w:val="none" w:sz="0" w:space="0" w:color="auto"/>
      </w:divBdr>
    </w:div>
    <w:div w:id="1362589642">
      <w:bodyDiv w:val="1"/>
      <w:marLeft w:val="0"/>
      <w:marRight w:val="0"/>
      <w:marTop w:val="0"/>
      <w:marBottom w:val="0"/>
      <w:divBdr>
        <w:top w:val="none" w:sz="0" w:space="0" w:color="auto"/>
        <w:left w:val="none" w:sz="0" w:space="0" w:color="auto"/>
        <w:bottom w:val="none" w:sz="0" w:space="0" w:color="auto"/>
        <w:right w:val="none" w:sz="0" w:space="0" w:color="auto"/>
      </w:divBdr>
    </w:div>
    <w:div w:id="1412658375">
      <w:bodyDiv w:val="1"/>
      <w:marLeft w:val="0"/>
      <w:marRight w:val="0"/>
      <w:marTop w:val="0"/>
      <w:marBottom w:val="0"/>
      <w:divBdr>
        <w:top w:val="none" w:sz="0" w:space="0" w:color="auto"/>
        <w:left w:val="none" w:sz="0" w:space="0" w:color="auto"/>
        <w:bottom w:val="none" w:sz="0" w:space="0" w:color="auto"/>
        <w:right w:val="none" w:sz="0" w:space="0" w:color="auto"/>
      </w:divBdr>
    </w:div>
    <w:div w:id="1741556003">
      <w:bodyDiv w:val="1"/>
      <w:marLeft w:val="0"/>
      <w:marRight w:val="0"/>
      <w:marTop w:val="0"/>
      <w:marBottom w:val="0"/>
      <w:divBdr>
        <w:top w:val="none" w:sz="0" w:space="0" w:color="auto"/>
        <w:left w:val="none" w:sz="0" w:space="0" w:color="auto"/>
        <w:bottom w:val="none" w:sz="0" w:space="0" w:color="auto"/>
        <w:right w:val="none" w:sz="0" w:space="0" w:color="auto"/>
      </w:divBdr>
    </w:div>
    <w:div w:id="1811290799">
      <w:bodyDiv w:val="1"/>
      <w:marLeft w:val="0"/>
      <w:marRight w:val="0"/>
      <w:marTop w:val="0"/>
      <w:marBottom w:val="0"/>
      <w:divBdr>
        <w:top w:val="none" w:sz="0" w:space="0" w:color="auto"/>
        <w:left w:val="none" w:sz="0" w:space="0" w:color="auto"/>
        <w:bottom w:val="none" w:sz="0" w:space="0" w:color="auto"/>
        <w:right w:val="none" w:sz="0" w:space="0" w:color="auto"/>
      </w:divBdr>
    </w:div>
    <w:div w:id="1939174194">
      <w:bodyDiv w:val="1"/>
      <w:marLeft w:val="0"/>
      <w:marRight w:val="0"/>
      <w:marTop w:val="0"/>
      <w:marBottom w:val="0"/>
      <w:divBdr>
        <w:top w:val="none" w:sz="0" w:space="0" w:color="auto"/>
        <w:left w:val="none" w:sz="0" w:space="0" w:color="auto"/>
        <w:bottom w:val="none" w:sz="0" w:space="0" w:color="auto"/>
        <w:right w:val="none" w:sz="0" w:space="0" w:color="auto"/>
      </w:divBdr>
    </w:div>
    <w:div w:id="208675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fat.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marttraveller.gov.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51242CA2F8B849B90084B967E3DF61" ma:contentTypeVersion="1" ma:contentTypeDescription="Create a new document." ma:contentTypeScope="" ma:versionID="af0e117a41aa94bb83fa2fe5e88975a9">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3EEF79-AB34-4CCD-A5A5-FEE8EB011BE3}"/>
</file>

<file path=customXml/itemProps2.xml><?xml version="1.0" encoding="utf-8"?>
<ds:datastoreItem xmlns:ds="http://schemas.openxmlformats.org/officeDocument/2006/customXml" ds:itemID="{FCCDEDA6-7654-4063-B755-4F22D3337294}"/>
</file>

<file path=customXml/itemProps3.xml><?xml version="1.0" encoding="utf-8"?>
<ds:datastoreItem xmlns:ds="http://schemas.openxmlformats.org/officeDocument/2006/customXml" ds:itemID="{0558CA8F-452A-4A10-8D05-E4D8C72C5425}"/>
</file>

<file path=customXml/itemProps4.xml><?xml version="1.0" encoding="utf-8"?>
<ds:datastoreItem xmlns:ds="http://schemas.openxmlformats.org/officeDocument/2006/customXml" ds:itemID="{202A4BEC-CAFB-4879-A513-32FC1B2C992F}"/>
</file>

<file path=docProps/app.xml><?xml version="1.0" encoding="utf-8"?>
<Properties xmlns="http://schemas.openxmlformats.org/officeDocument/2006/extended-properties" xmlns:vt="http://schemas.openxmlformats.org/officeDocument/2006/docPropsVTypes">
  <Template>B9963145</Template>
  <TotalTime>0</TotalTime>
  <Pages>6</Pages>
  <Words>1754</Words>
  <Characters>9766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2017-02-10T04:38:00Z</dcterms:created>
  <dcterms:modified xsi:type="dcterms:W3CDTF">2017-02-10T04:38:00Z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56fdd948-8921-46e8-896f-63cec504ad35</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0x010100B251242CA2F8B849B90084B967E3DF61</vt:lpwstr>
  </property>
  <property fmtid="{D5CDD505-2E9C-101B-9397-08002B2CF9AE}" pid="6" name="Order">
    <vt:r8>1100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