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0CAA15BE" w:rsidR="0086112F" w:rsidRPr="006F04C3" w:rsidRDefault="00AC014B" w:rsidP="006F04C3">
      <w:pPr>
        <w:pStyle w:val="H1-Heading1"/>
        <w:spacing w:before="120" w:after="120" w:line="240" w:lineRule="atLeast"/>
      </w:pPr>
      <w:bookmarkStart w:id="1" w:name="_Hlk200638871"/>
      <w:r w:rsidRPr="006F04C3">
        <w:t>SNAPSHOT</w:t>
      </w:r>
    </w:p>
    <w:p w14:paraId="1A4D206E" w14:textId="4EEDB183" w:rsidR="00C27B81" w:rsidRPr="006F04C3" w:rsidRDefault="00C27B81" w:rsidP="006F04C3">
      <w:pPr>
        <w:pStyle w:val="H1-Heading1"/>
        <w:spacing w:before="120" w:after="120" w:line="240" w:lineRule="atLeast"/>
      </w:pPr>
      <w:r w:rsidRPr="006F04C3">
        <w:t>SERIOUS CORRUPTION SANCTIONS FRAMEWORK</w:t>
      </w:r>
    </w:p>
    <w:bookmarkEnd w:id="1"/>
    <w:p w14:paraId="1BE1CD57" w14:textId="77777777" w:rsidR="00C27B81" w:rsidRPr="006F04C3" w:rsidRDefault="00C27B81" w:rsidP="006F04C3">
      <w:pPr>
        <w:pStyle w:val="H2-Heading2"/>
      </w:pPr>
      <w:r w:rsidRPr="006F04C3">
        <w:t>Why are sanctions imposed?</w:t>
      </w:r>
    </w:p>
    <w:p w14:paraId="408F50FB"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 xml:space="preserve">Australia established a thematic autonomous sanctions </w:t>
      </w:r>
      <w:r>
        <w:rPr>
          <w:rFonts w:ascii="Calibri" w:hAnsi="Calibri" w:cs="Calibri"/>
          <w:sz w:val="22"/>
        </w:rPr>
        <w:t>framework</w:t>
      </w:r>
      <w:r w:rsidRPr="007947AC">
        <w:rPr>
          <w:rFonts w:ascii="Calibri" w:hAnsi="Calibri" w:cs="Calibri"/>
          <w:sz w:val="22"/>
        </w:rPr>
        <w:t xml:space="preserve"> in relation to serious corruption on 21 December 2021. Unlike a country-specific autonomous sanctions </w:t>
      </w:r>
      <w:r>
        <w:rPr>
          <w:rFonts w:ascii="Calibri" w:hAnsi="Calibri" w:cs="Calibri"/>
          <w:sz w:val="22"/>
        </w:rPr>
        <w:t>framework</w:t>
      </w:r>
      <w:r w:rsidRPr="007947AC">
        <w:rPr>
          <w:rFonts w:ascii="Calibri" w:hAnsi="Calibri" w:cs="Calibri"/>
          <w:sz w:val="22"/>
        </w:rPr>
        <w:t xml:space="preserve">, a thematic autonomous sanctions </w:t>
      </w:r>
      <w:r>
        <w:rPr>
          <w:rFonts w:ascii="Calibri" w:hAnsi="Calibri" w:cs="Calibri"/>
          <w:sz w:val="22"/>
        </w:rPr>
        <w:t>framework</w:t>
      </w:r>
      <w:r w:rsidRPr="007947AC">
        <w:rPr>
          <w:rFonts w:ascii="Calibri" w:hAnsi="Calibri" w:cs="Calibri"/>
          <w:sz w:val="22"/>
        </w:rPr>
        <w:t xml:space="preserve"> applies to sanctionable conduct wherever it occurs in the world.</w:t>
      </w:r>
    </w:p>
    <w:p w14:paraId="552286DF"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 xml:space="preserve">Under the </w:t>
      </w:r>
      <w:r>
        <w:rPr>
          <w:rFonts w:ascii="Calibri" w:hAnsi="Calibri" w:cs="Calibri"/>
          <w:sz w:val="22"/>
        </w:rPr>
        <w:t>framework</w:t>
      </w:r>
      <w:r w:rsidRPr="007947AC">
        <w:rPr>
          <w:rFonts w:ascii="Calibri" w:hAnsi="Calibri" w:cs="Calibri"/>
          <w:sz w:val="22"/>
        </w:rPr>
        <w:t>, the Minister for Foreign Affairs may designate a person or entity for targeted financial sanctions and declare a person for a travel ban if the Minister is satisfied the person or entity has engaged in, has been responsible for, or has been complicit in an act of corruption that is serious. For this purpose, 'corruption' is defined to mean bribery or misappropriation of property.</w:t>
      </w:r>
    </w:p>
    <w:p w14:paraId="289D031D"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 xml:space="preserve">The application of the </w:t>
      </w:r>
      <w:r>
        <w:rPr>
          <w:rFonts w:ascii="Calibri" w:hAnsi="Calibri" w:cs="Calibri"/>
          <w:sz w:val="22"/>
        </w:rPr>
        <w:t>framework</w:t>
      </w:r>
      <w:r w:rsidRPr="007947AC">
        <w:rPr>
          <w:rFonts w:ascii="Calibri" w:hAnsi="Calibri" w:cs="Calibri"/>
          <w:sz w:val="22"/>
        </w:rPr>
        <w:t xml:space="preserve"> will be reserved for the most egregious situations of international concern. Before making a designation or declaration under the </w:t>
      </w:r>
      <w:r>
        <w:rPr>
          <w:rFonts w:ascii="Calibri" w:hAnsi="Calibri" w:cs="Calibri"/>
          <w:sz w:val="22"/>
        </w:rPr>
        <w:t>framework</w:t>
      </w:r>
      <w:r w:rsidRPr="007947AC">
        <w:rPr>
          <w:rFonts w:ascii="Calibri" w:hAnsi="Calibri" w:cs="Calibri"/>
          <w:sz w:val="22"/>
        </w:rPr>
        <w:t>, the Minister for Foreign Affairs must obtain the agreement in writing of the Attorney</w:t>
      </w:r>
      <w:r w:rsidRPr="007947AC">
        <w:rPr>
          <w:rFonts w:ascii="Calibri" w:hAnsi="Calibri" w:cs="Calibri"/>
          <w:sz w:val="22"/>
        </w:rPr>
        <w:noBreakHyphen/>
        <w:t>General and consult such other Ministers as the Minister for Foreign Affairs considers appropriate.</w:t>
      </w:r>
    </w:p>
    <w:p w14:paraId="2A8D2ACE" w14:textId="75B9316A"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The</w:t>
      </w:r>
      <w:r w:rsidR="006F04C3">
        <w:rPr>
          <w:rFonts w:ascii="Calibri" w:hAnsi="Calibri" w:cs="Calibri"/>
          <w:sz w:val="22"/>
        </w:rPr>
        <w:t xml:space="preserve"> </w:t>
      </w:r>
      <w:hyperlink r:id="rId8" w:history="1">
        <w:r w:rsidRPr="007947AC">
          <w:rPr>
            <w:rStyle w:val="Hyperlink"/>
            <w:rFonts w:ascii="Calibri" w:hAnsi="Calibri" w:cs="Calibri"/>
            <w:sz w:val="22"/>
          </w:rPr>
          <w:t>Information Note</w:t>
        </w:r>
      </w:hyperlink>
      <w:r w:rsidR="006F04C3">
        <w:rPr>
          <w:rFonts w:ascii="Calibri" w:hAnsi="Calibri" w:cs="Calibri"/>
          <w:sz w:val="22"/>
        </w:rPr>
        <w:t xml:space="preserve"> </w:t>
      </w:r>
      <w:r w:rsidRPr="007947AC">
        <w:rPr>
          <w:rFonts w:ascii="Calibri" w:hAnsi="Calibri" w:cs="Calibri"/>
          <w:sz w:val="22"/>
        </w:rPr>
        <w:t xml:space="preserve">details further information about the autonomous corruption sanctions </w:t>
      </w:r>
      <w:r>
        <w:rPr>
          <w:rFonts w:ascii="Calibri" w:hAnsi="Calibri" w:cs="Calibri"/>
          <w:sz w:val="22"/>
        </w:rPr>
        <w:t>framework</w:t>
      </w:r>
      <w:r w:rsidRPr="007947AC">
        <w:rPr>
          <w:rFonts w:ascii="Calibri" w:hAnsi="Calibri" w:cs="Calibri"/>
          <w:sz w:val="22"/>
        </w:rPr>
        <w:t>, including on how to submit information to DFAT concerning possible listings.</w:t>
      </w:r>
    </w:p>
    <w:p w14:paraId="04AFEE51" w14:textId="77777777" w:rsidR="00C27B81" w:rsidRPr="007947AC" w:rsidRDefault="00C27B81" w:rsidP="006F04C3">
      <w:pPr>
        <w:spacing w:after="120" w:line="240" w:lineRule="atLeast"/>
        <w:rPr>
          <w:rFonts w:ascii="Calibri" w:hAnsi="Calibri" w:cs="Calibri"/>
          <w:b/>
          <w:bCs/>
          <w:sz w:val="22"/>
        </w:rPr>
      </w:pPr>
      <w:r w:rsidRPr="007947AC">
        <w:rPr>
          <w:rFonts w:ascii="Calibri" w:hAnsi="Calibri" w:cs="Calibri"/>
          <w:b/>
          <w:bCs/>
          <w:sz w:val="22"/>
        </w:rPr>
        <w:t xml:space="preserve">What is prohibited by the serious corruption sanctions </w:t>
      </w:r>
      <w:r w:rsidRPr="001A1706">
        <w:rPr>
          <w:rFonts w:ascii="Calibri" w:hAnsi="Calibri" w:cs="Calibri"/>
          <w:b/>
          <w:bCs/>
          <w:sz w:val="22"/>
        </w:rPr>
        <w:t>framework</w:t>
      </w:r>
      <w:r w:rsidRPr="007947AC">
        <w:rPr>
          <w:rFonts w:ascii="Calibri" w:hAnsi="Calibri" w:cs="Calibri"/>
          <w:b/>
          <w:bCs/>
          <w:sz w:val="22"/>
        </w:rPr>
        <w:t>?</w:t>
      </w:r>
    </w:p>
    <w:p w14:paraId="6C5645DB"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The serious corruption</w:t>
      </w:r>
      <w:r w:rsidRPr="007947AC">
        <w:rPr>
          <w:rFonts w:ascii="Calibri" w:hAnsi="Calibri" w:cs="Calibri"/>
          <w:b/>
          <w:bCs/>
          <w:sz w:val="22"/>
        </w:rPr>
        <w:t> </w:t>
      </w:r>
      <w:r w:rsidRPr="007947AC">
        <w:rPr>
          <w:rFonts w:ascii="Calibri" w:hAnsi="Calibri" w:cs="Calibri"/>
          <w:sz w:val="22"/>
        </w:rPr>
        <w:t xml:space="preserve">sanctions </w:t>
      </w:r>
      <w:r>
        <w:rPr>
          <w:rFonts w:ascii="Calibri" w:hAnsi="Calibri" w:cs="Calibri"/>
          <w:sz w:val="22"/>
        </w:rPr>
        <w:t xml:space="preserve">framework </w:t>
      </w:r>
      <w:r w:rsidRPr="007947AC">
        <w:rPr>
          <w:rFonts w:ascii="Calibri" w:hAnsi="Calibri" w:cs="Calibri"/>
          <w:sz w:val="22"/>
        </w:rPr>
        <w:t>imposes the following sanctions measures:</w:t>
      </w:r>
    </w:p>
    <w:tbl>
      <w:tblPr>
        <w:tblW w:w="9432" w:type="dxa"/>
        <w:tblCellMar>
          <w:top w:w="15" w:type="dxa"/>
          <w:left w:w="15" w:type="dxa"/>
          <w:bottom w:w="15" w:type="dxa"/>
          <w:right w:w="15" w:type="dxa"/>
        </w:tblCellMar>
        <w:tblLook w:val="04A0" w:firstRow="1" w:lastRow="0" w:firstColumn="1" w:lastColumn="0" w:noHBand="0" w:noVBand="1"/>
      </w:tblPr>
      <w:tblGrid>
        <w:gridCol w:w="6655"/>
        <w:gridCol w:w="853"/>
        <w:gridCol w:w="1924"/>
      </w:tblGrid>
      <w:tr w:rsidR="00C27B81" w:rsidRPr="00C27B81" w14:paraId="150AF39B" w14:textId="77777777" w:rsidTr="001A1706">
        <w:trPr>
          <w:tblHeader/>
        </w:trPr>
        <w:tc>
          <w:tcPr>
            <w:tcW w:w="6655"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44C2D7BF" w14:textId="77777777" w:rsidR="00C27B81" w:rsidRPr="007947AC" w:rsidRDefault="00C27B81" w:rsidP="006F04C3">
            <w:pPr>
              <w:spacing w:after="120" w:line="240" w:lineRule="atLeast"/>
              <w:jc w:val="center"/>
              <w:rPr>
                <w:rFonts w:ascii="Calibri" w:hAnsi="Calibri" w:cs="Calibri"/>
                <w:b/>
                <w:bCs/>
                <w:color w:val="FFFFFF" w:themeColor="background1"/>
                <w:sz w:val="22"/>
              </w:rPr>
            </w:pPr>
            <w:r w:rsidRPr="007947AC">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01DB9787" w14:textId="77777777" w:rsidR="00C27B81" w:rsidRPr="007947AC" w:rsidRDefault="00C27B81" w:rsidP="006F04C3">
            <w:pPr>
              <w:spacing w:after="120" w:line="240" w:lineRule="atLeast"/>
              <w:jc w:val="center"/>
              <w:rPr>
                <w:rFonts w:ascii="Calibri" w:hAnsi="Calibri" w:cs="Calibri"/>
                <w:b/>
                <w:bCs/>
                <w:color w:val="FFFFFF" w:themeColor="background1"/>
                <w:sz w:val="22"/>
              </w:rPr>
            </w:pPr>
            <w:r w:rsidRPr="007947AC">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050C10D" w14:textId="77777777" w:rsidR="00C27B81" w:rsidRPr="007947AC" w:rsidRDefault="00C27B81" w:rsidP="006F04C3">
            <w:pPr>
              <w:spacing w:after="120" w:line="240" w:lineRule="atLeast"/>
              <w:jc w:val="center"/>
              <w:rPr>
                <w:rFonts w:ascii="Calibri" w:hAnsi="Calibri" w:cs="Calibri"/>
                <w:b/>
                <w:bCs/>
                <w:color w:val="FFFFFF" w:themeColor="background1"/>
                <w:sz w:val="22"/>
              </w:rPr>
            </w:pPr>
            <w:r w:rsidRPr="007947AC">
              <w:rPr>
                <w:rFonts w:ascii="Calibri" w:hAnsi="Calibri" w:cs="Calibri"/>
                <w:b/>
                <w:bCs/>
                <w:color w:val="FFFFFF" w:themeColor="background1"/>
                <w:sz w:val="22"/>
              </w:rPr>
              <w:t>Autonomous</w:t>
            </w:r>
          </w:p>
        </w:tc>
      </w:tr>
      <w:tr w:rsidR="00C27B81" w:rsidRPr="007947AC" w14:paraId="18EAD6F5" w14:textId="77777777" w:rsidTr="001A1706">
        <w:tc>
          <w:tcPr>
            <w:tcW w:w="6655" w:type="dxa"/>
            <w:tcBorders>
              <w:top w:val="single" w:sz="6" w:space="0" w:color="D5D5D5"/>
              <w:left w:val="single" w:sz="6" w:space="0" w:color="D5D5D5"/>
              <w:bottom w:val="single" w:sz="6" w:space="0" w:color="D5D5D5"/>
              <w:right w:val="single" w:sz="6" w:space="0" w:color="D5D5D5"/>
            </w:tcBorders>
            <w:vAlign w:val="center"/>
            <w:hideMark/>
          </w:tcPr>
          <w:p w14:paraId="603050A8"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restrictions on providing assets to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8932495" w14:textId="70D89820" w:rsidR="00C27B81" w:rsidRPr="007947AC" w:rsidRDefault="006F04C3" w:rsidP="006F04C3">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FEF4303" w14:textId="77777777" w:rsidR="00C27B81" w:rsidRPr="007947AC" w:rsidRDefault="00C27B81" w:rsidP="006F04C3">
            <w:pPr>
              <w:spacing w:after="120" w:line="240" w:lineRule="atLeast"/>
              <w:jc w:val="center"/>
              <w:rPr>
                <w:rFonts w:ascii="Calibri" w:hAnsi="Calibri" w:cs="Calibri"/>
                <w:sz w:val="22"/>
              </w:rPr>
            </w:pPr>
            <w:r w:rsidRPr="007947AC">
              <w:rPr>
                <w:rFonts w:ascii="Segoe UI Symbol" w:hAnsi="Segoe UI Symbol" w:cs="Segoe UI Symbol"/>
                <w:sz w:val="22"/>
              </w:rPr>
              <w:t>✓</w:t>
            </w:r>
          </w:p>
        </w:tc>
      </w:tr>
      <w:tr w:rsidR="00C27B81" w:rsidRPr="007947AC" w14:paraId="4675D05D" w14:textId="77777777" w:rsidTr="001A1706">
        <w:tc>
          <w:tcPr>
            <w:tcW w:w="6655" w:type="dxa"/>
            <w:tcBorders>
              <w:top w:val="single" w:sz="6" w:space="0" w:color="D5D5D5"/>
              <w:left w:val="single" w:sz="6" w:space="0" w:color="D5D5D5"/>
              <w:bottom w:val="single" w:sz="6" w:space="0" w:color="D5D5D5"/>
              <w:right w:val="single" w:sz="6" w:space="0" w:color="D5D5D5"/>
            </w:tcBorders>
            <w:vAlign w:val="center"/>
            <w:hideMark/>
          </w:tcPr>
          <w:p w14:paraId="04453B11"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EF7A848" w14:textId="7DB69D13" w:rsidR="00C27B81" w:rsidRPr="007947AC" w:rsidRDefault="006F04C3" w:rsidP="006F04C3">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DFFB955" w14:textId="77777777" w:rsidR="00C27B81" w:rsidRPr="007947AC" w:rsidRDefault="00C27B81" w:rsidP="006F04C3">
            <w:pPr>
              <w:spacing w:after="120" w:line="240" w:lineRule="atLeast"/>
              <w:jc w:val="center"/>
              <w:rPr>
                <w:rFonts w:ascii="Calibri" w:hAnsi="Calibri" w:cs="Calibri"/>
                <w:sz w:val="22"/>
              </w:rPr>
            </w:pPr>
            <w:r w:rsidRPr="007947AC">
              <w:rPr>
                <w:rFonts w:ascii="Segoe UI Symbol" w:hAnsi="Segoe UI Symbol" w:cs="Segoe UI Symbol"/>
                <w:sz w:val="22"/>
              </w:rPr>
              <w:t>✓</w:t>
            </w:r>
          </w:p>
        </w:tc>
      </w:tr>
      <w:tr w:rsidR="00C27B81" w:rsidRPr="007947AC" w14:paraId="396AD0F2" w14:textId="77777777" w:rsidTr="001A1706">
        <w:tc>
          <w:tcPr>
            <w:tcW w:w="6655" w:type="dxa"/>
            <w:tcBorders>
              <w:top w:val="single" w:sz="6" w:space="0" w:color="D5D5D5"/>
              <w:left w:val="single" w:sz="6" w:space="0" w:color="D5D5D5"/>
              <w:bottom w:val="single" w:sz="6" w:space="0" w:color="D5D5D5"/>
              <w:right w:val="single" w:sz="6" w:space="0" w:color="D5D5D5"/>
            </w:tcBorders>
            <w:vAlign w:val="center"/>
            <w:hideMark/>
          </w:tcPr>
          <w:p w14:paraId="30C75B80"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travel bans on declared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B0DFD90" w14:textId="7202A6C2" w:rsidR="00C27B81" w:rsidRPr="007947AC" w:rsidRDefault="006F04C3" w:rsidP="006F04C3">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2C562C5" w14:textId="77777777" w:rsidR="00C27B81" w:rsidRPr="007947AC" w:rsidRDefault="00C27B81" w:rsidP="006F04C3">
            <w:pPr>
              <w:spacing w:after="120" w:line="240" w:lineRule="atLeast"/>
              <w:jc w:val="center"/>
              <w:rPr>
                <w:rFonts w:ascii="Calibri" w:hAnsi="Calibri" w:cs="Calibri"/>
                <w:sz w:val="22"/>
              </w:rPr>
            </w:pPr>
            <w:r w:rsidRPr="007947AC">
              <w:rPr>
                <w:rFonts w:ascii="Segoe UI Symbol" w:hAnsi="Segoe UI Symbol" w:cs="Segoe UI Symbol"/>
                <w:sz w:val="22"/>
              </w:rPr>
              <w:t>✓</w:t>
            </w:r>
          </w:p>
        </w:tc>
      </w:tr>
    </w:tbl>
    <w:p w14:paraId="51DEA24A" w14:textId="77777777" w:rsidR="00C27B81" w:rsidRPr="007947AC" w:rsidRDefault="00C27B81" w:rsidP="006F04C3">
      <w:pPr>
        <w:spacing w:after="120" w:line="240" w:lineRule="atLeast"/>
        <w:rPr>
          <w:rFonts w:ascii="Calibri" w:hAnsi="Calibri" w:cs="Calibri"/>
          <w:b/>
          <w:bCs/>
          <w:sz w:val="22"/>
        </w:rPr>
      </w:pPr>
      <w:r w:rsidRPr="007947AC">
        <w:rPr>
          <w:rFonts w:ascii="Calibri" w:hAnsi="Calibri" w:cs="Calibri"/>
          <w:b/>
          <w:bCs/>
          <w:sz w:val="22"/>
        </w:rPr>
        <w:t>Restrictions on providing assets to designated persons or entities</w:t>
      </w:r>
    </w:p>
    <w:p w14:paraId="6504CA92"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b/>
          <w:bCs/>
          <w:sz w:val="22"/>
        </w:rPr>
        <w:t>Restrictions on dealing with the assets of designated persons or entities (requirement to freeze assets)</w:t>
      </w:r>
    </w:p>
    <w:p w14:paraId="03DC2D24"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It is prohibited to directly or indirectly make an asset available to, or for the benefit of, a designated person or entity.</w:t>
      </w:r>
    </w:p>
    <w:p w14:paraId="30BC7959"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It is also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w:t>
      </w:r>
    </w:p>
    <w:p w14:paraId="498818CF"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An 'asset' includes an asset or property of any kind, whether tangible or intangible, movable or immovable.</w:t>
      </w:r>
    </w:p>
    <w:p w14:paraId="052C9000" w14:textId="044BEA5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Go to the</w:t>
      </w:r>
      <w:r w:rsidR="006F04C3">
        <w:rPr>
          <w:rFonts w:ascii="Calibri" w:hAnsi="Calibri" w:cs="Calibri"/>
          <w:sz w:val="22"/>
        </w:rPr>
        <w:t xml:space="preserve"> </w:t>
      </w:r>
      <w:hyperlink r:id="rId9" w:history="1">
        <w:r w:rsidRPr="007947AC">
          <w:rPr>
            <w:rStyle w:val="Hyperlink"/>
            <w:rFonts w:ascii="Calibri" w:hAnsi="Calibri" w:cs="Calibri"/>
            <w:sz w:val="22"/>
          </w:rPr>
          <w:t>Consolidated List</w:t>
        </w:r>
      </w:hyperlink>
      <w:r w:rsidR="006F04C3">
        <w:rPr>
          <w:rFonts w:ascii="Calibri" w:hAnsi="Calibri" w:cs="Calibri"/>
          <w:sz w:val="22"/>
        </w:rPr>
        <w:t xml:space="preserve"> </w:t>
      </w:r>
      <w:r w:rsidRPr="007947AC">
        <w:rPr>
          <w:rFonts w:ascii="Calibri" w:hAnsi="Calibri" w:cs="Calibri"/>
          <w:sz w:val="22"/>
        </w:rPr>
        <w:t>to search the names of designated persons and entities.</w:t>
      </w:r>
    </w:p>
    <w:p w14:paraId="199CF877" w14:textId="13FCE2A4"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 xml:space="preserve">If you become aware that you are holding an asset of a designated person or entity, you are required to freeze (hold) that asset and notify the AFP as soon as possible. </w:t>
      </w:r>
    </w:p>
    <w:p w14:paraId="35F4A401" w14:textId="77777777" w:rsidR="00C27B81" w:rsidRPr="007947AC" w:rsidRDefault="00C27B81" w:rsidP="006F04C3">
      <w:pPr>
        <w:spacing w:after="120" w:line="240" w:lineRule="atLeast"/>
        <w:rPr>
          <w:rFonts w:ascii="Calibri" w:hAnsi="Calibri" w:cs="Calibri"/>
          <w:b/>
          <w:bCs/>
          <w:sz w:val="22"/>
        </w:rPr>
      </w:pPr>
      <w:r w:rsidRPr="007947AC">
        <w:rPr>
          <w:rFonts w:ascii="Calibri" w:hAnsi="Calibri" w:cs="Calibri"/>
          <w:b/>
          <w:bCs/>
          <w:sz w:val="22"/>
        </w:rPr>
        <w:t>Travel bans</w:t>
      </w:r>
    </w:p>
    <w:p w14:paraId="225189B6" w14:textId="2D1CCA49" w:rsidR="006F04C3" w:rsidRDefault="00C27B81" w:rsidP="006F04C3">
      <w:pPr>
        <w:spacing w:after="120" w:line="240" w:lineRule="atLeast"/>
        <w:rPr>
          <w:rFonts w:ascii="Calibri" w:hAnsi="Calibri" w:cs="Calibri"/>
          <w:sz w:val="22"/>
        </w:rPr>
      </w:pPr>
      <w:r w:rsidRPr="007947AC">
        <w:rPr>
          <w:rFonts w:ascii="Calibri" w:hAnsi="Calibri" w:cs="Calibri"/>
          <w:sz w:val="22"/>
        </w:rPr>
        <w:t>All declared persons are prohibited from transiting through or entering Australia.</w:t>
      </w:r>
      <w:r w:rsidR="006F04C3">
        <w:rPr>
          <w:rFonts w:ascii="Calibri" w:hAnsi="Calibri" w:cs="Calibri"/>
          <w:sz w:val="22"/>
        </w:rPr>
        <w:br w:type="page"/>
      </w:r>
    </w:p>
    <w:p w14:paraId="7C149A28" w14:textId="77777777" w:rsidR="0030236A" w:rsidRDefault="0030236A" w:rsidP="006F04C3">
      <w:pPr>
        <w:spacing w:after="120" w:line="240" w:lineRule="atLeast"/>
        <w:rPr>
          <w:rFonts w:ascii="Calibri" w:hAnsi="Calibri" w:cs="Calibri"/>
          <w:b/>
          <w:bCs/>
          <w:sz w:val="22"/>
        </w:rPr>
      </w:pPr>
      <w:r w:rsidRPr="0030236A">
        <w:rPr>
          <w:rFonts w:ascii="Calibri" w:hAnsi="Calibri" w:cs="Calibri"/>
          <w:b/>
          <w:bCs/>
          <w:sz w:val="22"/>
        </w:rPr>
        <w:lastRenderedPageBreak/>
        <w:t xml:space="preserve">Who must comply with sanctions? </w:t>
      </w:r>
    </w:p>
    <w:p w14:paraId="3AC43932" w14:textId="14D2F52E" w:rsidR="0030236A" w:rsidRPr="0030236A" w:rsidRDefault="0030236A" w:rsidP="006F04C3">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6F04C3" w:rsidRDefault="00497A7E" w:rsidP="006F04C3">
      <w:pPr>
        <w:pStyle w:val="H2-Heading2"/>
      </w:pPr>
      <w:r w:rsidRPr="006F04C3">
        <w:t>Relevant legislation</w:t>
      </w:r>
    </w:p>
    <w:p w14:paraId="5DA22941" w14:textId="77777777" w:rsidR="00C27B81" w:rsidRPr="007947AC" w:rsidRDefault="00C27B81" w:rsidP="006F04C3">
      <w:pPr>
        <w:spacing w:after="120" w:line="240" w:lineRule="atLeast"/>
        <w:rPr>
          <w:rFonts w:ascii="Calibri" w:hAnsi="Calibri" w:cs="Calibri"/>
          <w:sz w:val="22"/>
        </w:rPr>
      </w:pPr>
      <w:r w:rsidRPr="007947AC">
        <w:rPr>
          <w:rFonts w:ascii="Calibri" w:hAnsi="Calibri" w:cs="Calibri"/>
          <w:sz w:val="22"/>
        </w:rPr>
        <w:t xml:space="preserve">The relevant legislation for the serious corruption sanctions </w:t>
      </w:r>
      <w:r>
        <w:rPr>
          <w:rFonts w:ascii="Calibri" w:hAnsi="Calibri" w:cs="Calibri"/>
          <w:sz w:val="22"/>
        </w:rPr>
        <w:t>framework</w:t>
      </w:r>
      <w:r w:rsidRPr="007947AC">
        <w:rPr>
          <w:rFonts w:ascii="Calibri" w:hAnsi="Calibri" w:cs="Calibri"/>
          <w:sz w:val="22"/>
        </w:rPr>
        <w:t xml:space="preserve"> includes the following:</w:t>
      </w:r>
    </w:p>
    <w:p w14:paraId="31157D94" w14:textId="77777777" w:rsidR="00C27B81" w:rsidRPr="007947AC" w:rsidRDefault="00C27B81" w:rsidP="006F04C3">
      <w:pPr>
        <w:numPr>
          <w:ilvl w:val="0"/>
          <w:numId w:val="38"/>
        </w:numPr>
        <w:suppressAutoHyphens w:val="0"/>
        <w:spacing w:after="120" w:line="240" w:lineRule="atLeast"/>
        <w:rPr>
          <w:rFonts w:ascii="Calibri" w:hAnsi="Calibri" w:cs="Calibri"/>
          <w:sz w:val="22"/>
        </w:rPr>
      </w:pPr>
      <w:hyperlink r:id="rId10" w:history="1">
        <w:r w:rsidRPr="007947AC">
          <w:rPr>
            <w:rStyle w:val="Hyperlink"/>
            <w:rFonts w:ascii="Calibri" w:hAnsi="Calibri" w:cs="Calibri"/>
            <w:sz w:val="22"/>
          </w:rPr>
          <w:t>Autonomous Sanctions Act 2011</w:t>
        </w:r>
      </w:hyperlink>
    </w:p>
    <w:p w14:paraId="207F5DE0" w14:textId="77777777" w:rsidR="00C27B81" w:rsidRPr="007947AC" w:rsidRDefault="00C27B81" w:rsidP="006F04C3">
      <w:pPr>
        <w:numPr>
          <w:ilvl w:val="0"/>
          <w:numId w:val="38"/>
        </w:numPr>
        <w:suppressAutoHyphens w:val="0"/>
        <w:spacing w:after="120" w:line="240" w:lineRule="atLeast"/>
        <w:rPr>
          <w:rFonts w:ascii="Calibri" w:hAnsi="Calibri" w:cs="Calibri"/>
          <w:sz w:val="22"/>
        </w:rPr>
      </w:pPr>
      <w:hyperlink r:id="rId11" w:history="1">
        <w:r w:rsidRPr="007947AC">
          <w:rPr>
            <w:rStyle w:val="Hyperlink"/>
            <w:rFonts w:ascii="Calibri" w:hAnsi="Calibri" w:cs="Calibri"/>
            <w:sz w:val="22"/>
          </w:rPr>
          <w:t>Autonomous Sanctions Regulations 2011</w:t>
        </w:r>
      </w:hyperlink>
    </w:p>
    <w:p w14:paraId="51411C50" w14:textId="77777777" w:rsidR="00C27B81" w:rsidRPr="007947AC" w:rsidRDefault="00C27B81" w:rsidP="006F04C3">
      <w:pPr>
        <w:numPr>
          <w:ilvl w:val="0"/>
          <w:numId w:val="38"/>
        </w:numPr>
        <w:suppressAutoHyphens w:val="0"/>
        <w:spacing w:after="120" w:line="240" w:lineRule="atLeast"/>
        <w:rPr>
          <w:rFonts w:ascii="Calibri" w:hAnsi="Calibri" w:cs="Calibri"/>
          <w:sz w:val="22"/>
        </w:rPr>
      </w:pPr>
      <w:hyperlink r:id="rId12" w:history="1">
        <w:r w:rsidRPr="007947AC">
          <w:rPr>
            <w:rStyle w:val="Hyperlink"/>
            <w:rFonts w:ascii="Calibri" w:hAnsi="Calibri" w:cs="Calibri"/>
            <w:sz w:val="22"/>
          </w:rPr>
          <w:t>Autonomous Sanctions (Designated Persons and Entities and Declared Persons – Thematic Sanctions) Instrument 2022</w:t>
        </w:r>
      </w:hyperlink>
    </w:p>
    <w:p w14:paraId="49E7FCE8" w14:textId="77777777" w:rsidR="00C27B81" w:rsidRPr="007947AC" w:rsidRDefault="00C27B81" w:rsidP="006F04C3">
      <w:pPr>
        <w:numPr>
          <w:ilvl w:val="0"/>
          <w:numId w:val="38"/>
        </w:numPr>
        <w:suppressAutoHyphens w:val="0"/>
        <w:spacing w:after="120" w:line="240" w:lineRule="atLeast"/>
        <w:rPr>
          <w:rFonts w:ascii="Calibri" w:hAnsi="Calibri" w:cs="Calibri"/>
          <w:sz w:val="22"/>
        </w:rPr>
      </w:pPr>
      <w:hyperlink r:id="rId13" w:history="1">
        <w:r w:rsidRPr="007947AC">
          <w:rPr>
            <w:rStyle w:val="Hyperlink"/>
            <w:rFonts w:ascii="Calibri" w:hAnsi="Calibri" w:cs="Calibri"/>
            <w:sz w:val="22"/>
          </w:rPr>
          <w:t>Customs (Prohibited Exports) Regulations 1958</w:t>
        </w:r>
      </w:hyperlink>
    </w:p>
    <w:p w14:paraId="4DAC2D7B" w14:textId="77777777" w:rsidR="006F04C3" w:rsidRPr="001A6190" w:rsidRDefault="006F04C3" w:rsidP="006F04C3">
      <w:pPr>
        <w:pStyle w:val="H2-Heading2"/>
      </w:pPr>
      <w:r w:rsidRPr="001A6190">
        <w:t>Where can I get more information?</w:t>
      </w:r>
    </w:p>
    <w:p w14:paraId="6159AF62" w14:textId="77777777" w:rsidR="006F04C3" w:rsidRPr="001A6190" w:rsidRDefault="006F04C3" w:rsidP="006F04C3">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4"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48AA2B6D" w14:textId="77777777" w:rsidR="006F04C3" w:rsidRPr="001A6190" w:rsidRDefault="006F04C3" w:rsidP="006F04C3">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5" w:history="1">
        <w:r w:rsidRPr="001A6190">
          <w:rPr>
            <w:rStyle w:val="Hyperlink"/>
            <w:rFonts w:ascii="Calibri" w:eastAsia="Calibri" w:hAnsi="Calibri" w:cs="Calibri"/>
            <w:sz w:val="22"/>
            <w:szCs w:val="22"/>
            <w:lang w:val="en-GB" w:eastAsia="en-US"/>
          </w:rPr>
          <w:t>sanctions@dfat.gov.au</w:t>
        </w:r>
      </w:hyperlink>
    </w:p>
    <w:p w14:paraId="4350D2DC" w14:textId="77777777" w:rsidR="006F04C3" w:rsidRPr="001A6190" w:rsidRDefault="006F04C3" w:rsidP="006F04C3">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6"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6E5A7863" w:rsidR="007F6492" w:rsidRPr="00515171" w:rsidRDefault="006F04C3" w:rsidP="006F04C3">
      <w:pPr>
        <w:pStyle w:val="NormalWeb"/>
        <w:spacing w:before="120" w:beforeAutospacing="0" w:after="120" w:afterAutospacing="0" w:line="240" w:lineRule="atLeast"/>
        <w:ind w:left="360"/>
        <w:rPr>
          <w:rFonts w:ascii="Calibri" w:eastAsia="Calibri" w:hAnsi="Calibri" w:cs="Calibri"/>
          <w:i/>
          <w:iCs/>
          <w:color w:val="FF0000"/>
          <w:sz w:val="18"/>
          <w:szCs w:val="18"/>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515171" w:rsidSect="007F6492">
      <w:headerReference w:type="even" r:id="rId17"/>
      <w:headerReference w:type="default" r:id="rId18"/>
      <w:footerReference w:type="even" r:id="rId19"/>
      <w:footerReference w:type="default" r:id="rId20"/>
      <w:headerReference w:type="first" r:id="rId21"/>
      <w:footerReference w:type="first" r:id="rId22"/>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D26C" w14:textId="77777777" w:rsidR="003E05B4" w:rsidRDefault="003E05B4" w:rsidP="00EE32FE">
      <w:pPr>
        <w:spacing w:after="0" w:line="240" w:lineRule="auto"/>
      </w:pPr>
      <w:r>
        <w:separator/>
      </w:r>
    </w:p>
  </w:endnote>
  <w:endnote w:type="continuationSeparator" w:id="0">
    <w:p w14:paraId="7BAD0444" w14:textId="77777777" w:rsidR="003E05B4" w:rsidRDefault="003E05B4" w:rsidP="00EE32FE">
      <w:pPr>
        <w:spacing w:after="0" w:line="240" w:lineRule="auto"/>
      </w:pPr>
      <w:r>
        <w:continuationSeparator/>
      </w:r>
    </w:p>
  </w:endnote>
  <w:endnote w:type="continuationNotice" w:id="1">
    <w:p w14:paraId="3717E390" w14:textId="77777777" w:rsidR="003E05B4" w:rsidRDefault="003E05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B45A9" w14:textId="77777777" w:rsidR="005C3D25" w:rsidRDefault="005C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7356" w14:textId="77777777" w:rsidR="003E05B4" w:rsidRDefault="003E05B4" w:rsidP="00EE32FE">
      <w:pPr>
        <w:spacing w:after="0" w:line="240" w:lineRule="auto"/>
      </w:pPr>
      <w:bookmarkStart w:id="0" w:name="_Hlk127364773"/>
      <w:bookmarkEnd w:id="0"/>
      <w:r>
        <w:separator/>
      </w:r>
    </w:p>
  </w:footnote>
  <w:footnote w:type="continuationSeparator" w:id="0">
    <w:p w14:paraId="265FE816" w14:textId="77777777" w:rsidR="003E05B4" w:rsidRDefault="003E05B4" w:rsidP="00EE32FE">
      <w:pPr>
        <w:spacing w:after="0" w:line="240" w:lineRule="auto"/>
      </w:pPr>
      <w:r>
        <w:continuationSeparator/>
      </w:r>
    </w:p>
  </w:footnote>
  <w:footnote w:type="continuationNotice" w:id="1">
    <w:p w14:paraId="5A1AF8B5" w14:textId="77777777" w:rsidR="003E05B4" w:rsidRDefault="003E05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4065" w14:textId="77777777" w:rsidR="005C3D25" w:rsidRDefault="005C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32BC231C">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50C5F990" w:rsidR="00F74B5D" w:rsidRPr="007F6492" w:rsidRDefault="007F6492" w:rsidP="005C3D2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C3D25">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50C5F990" w:rsidR="00F74B5D" w:rsidRPr="007F6492" w:rsidRDefault="007F6492" w:rsidP="005C3D2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C3D25">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5603E972">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29C97050" w:rsidR="00F74B5D" w:rsidRPr="007F6492" w:rsidRDefault="007F6492" w:rsidP="005C3D2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C3D25">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29C97050" w:rsidR="00F74B5D" w:rsidRPr="007F6492" w:rsidRDefault="007F6492" w:rsidP="005C3D2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C3D25">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5"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0"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1"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3"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8"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26"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30"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2F7AE6"/>
    <w:multiLevelType w:val="multilevel"/>
    <w:tmpl w:val="30C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0"/>
  </w:num>
  <w:num w:numId="2" w16cid:durableId="1828091873">
    <w:abstractNumId w:val="9"/>
  </w:num>
  <w:num w:numId="3" w16cid:durableId="2005669602">
    <w:abstractNumId w:val="4"/>
  </w:num>
  <w:num w:numId="4" w16cid:durableId="275605714">
    <w:abstractNumId w:val="13"/>
  </w:num>
  <w:num w:numId="5" w16cid:durableId="1999454773">
    <w:abstractNumId w:val="13"/>
    <w:lvlOverride w:ilvl="0">
      <w:startOverride w:val="1"/>
    </w:lvlOverride>
  </w:num>
  <w:num w:numId="6" w16cid:durableId="747845784">
    <w:abstractNumId w:val="13"/>
    <w:lvlOverride w:ilvl="0">
      <w:startOverride w:val="1"/>
    </w:lvlOverride>
  </w:num>
  <w:num w:numId="7" w16cid:durableId="861363557">
    <w:abstractNumId w:val="18"/>
  </w:num>
  <w:num w:numId="8" w16cid:durableId="1596094065">
    <w:abstractNumId w:val="7"/>
  </w:num>
  <w:num w:numId="9" w16cid:durableId="1268003391">
    <w:abstractNumId w:val="13"/>
    <w:lvlOverride w:ilvl="0">
      <w:startOverride w:val="1"/>
    </w:lvlOverride>
  </w:num>
  <w:num w:numId="10" w16cid:durableId="1057706030">
    <w:abstractNumId w:val="13"/>
    <w:lvlOverride w:ilvl="0">
      <w:startOverride w:val="1"/>
    </w:lvlOverride>
  </w:num>
  <w:num w:numId="11" w16cid:durableId="261258166">
    <w:abstractNumId w:val="13"/>
    <w:lvlOverride w:ilvl="0">
      <w:startOverride w:val="1"/>
    </w:lvlOverride>
  </w:num>
  <w:num w:numId="12" w16cid:durableId="637806003">
    <w:abstractNumId w:val="29"/>
  </w:num>
  <w:num w:numId="13" w16cid:durableId="40903924">
    <w:abstractNumId w:val="1"/>
  </w:num>
  <w:num w:numId="14" w16cid:durableId="1045452493">
    <w:abstractNumId w:val="25"/>
  </w:num>
  <w:num w:numId="15" w16cid:durableId="301816347">
    <w:abstractNumId w:val="17"/>
  </w:num>
  <w:num w:numId="16" w16cid:durableId="168299835">
    <w:abstractNumId w:val="12"/>
  </w:num>
  <w:num w:numId="17" w16cid:durableId="1655992847">
    <w:abstractNumId w:val="24"/>
  </w:num>
  <w:num w:numId="18" w16cid:durableId="981034831">
    <w:abstractNumId w:val="27"/>
  </w:num>
  <w:num w:numId="19" w16cid:durableId="1494180434">
    <w:abstractNumId w:val="30"/>
  </w:num>
  <w:num w:numId="20" w16cid:durableId="541133819">
    <w:abstractNumId w:val="15"/>
  </w:num>
  <w:num w:numId="21" w16cid:durableId="6955581">
    <w:abstractNumId w:val="21"/>
  </w:num>
  <w:num w:numId="22" w16cid:durableId="977566466">
    <w:abstractNumId w:val="5"/>
  </w:num>
  <w:num w:numId="23" w16cid:durableId="1055809684">
    <w:abstractNumId w:val="26"/>
  </w:num>
  <w:num w:numId="24" w16cid:durableId="1176649159">
    <w:abstractNumId w:val="8"/>
  </w:num>
  <w:num w:numId="25" w16cid:durableId="1595627187">
    <w:abstractNumId w:val="14"/>
  </w:num>
  <w:num w:numId="26" w16cid:durableId="1294023004">
    <w:abstractNumId w:val="20"/>
  </w:num>
  <w:num w:numId="27" w16cid:durableId="667751827">
    <w:abstractNumId w:val="31"/>
  </w:num>
  <w:num w:numId="28" w16cid:durableId="1971134082">
    <w:abstractNumId w:val="19"/>
  </w:num>
  <w:num w:numId="29" w16cid:durableId="1111820970">
    <w:abstractNumId w:val="0"/>
  </w:num>
  <w:num w:numId="30" w16cid:durableId="357512319">
    <w:abstractNumId w:val="22"/>
  </w:num>
  <w:num w:numId="31" w16cid:durableId="1880699316">
    <w:abstractNumId w:val="2"/>
  </w:num>
  <w:num w:numId="32" w16cid:durableId="1408920762">
    <w:abstractNumId w:val="3"/>
  </w:num>
  <w:num w:numId="33" w16cid:durableId="27881660">
    <w:abstractNumId w:val="23"/>
  </w:num>
  <w:num w:numId="34" w16cid:durableId="679434431">
    <w:abstractNumId w:val="11"/>
  </w:num>
  <w:num w:numId="35" w16cid:durableId="1059397808">
    <w:abstractNumId w:val="28"/>
  </w:num>
  <w:num w:numId="36" w16cid:durableId="705524848">
    <w:abstractNumId w:val="16"/>
  </w:num>
  <w:num w:numId="37" w16cid:durableId="1282230222">
    <w:abstractNumId w:val="6"/>
  </w:num>
  <w:num w:numId="38" w16cid:durableId="6061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37913"/>
    <w:rsid w:val="00061748"/>
    <w:rsid w:val="0007092D"/>
    <w:rsid w:val="00085465"/>
    <w:rsid w:val="00095224"/>
    <w:rsid w:val="000B2F34"/>
    <w:rsid w:val="000C2ABD"/>
    <w:rsid w:val="000D58FB"/>
    <w:rsid w:val="000D74E6"/>
    <w:rsid w:val="000F1407"/>
    <w:rsid w:val="000F5CFA"/>
    <w:rsid w:val="001030C0"/>
    <w:rsid w:val="00130AA1"/>
    <w:rsid w:val="00136910"/>
    <w:rsid w:val="001405B7"/>
    <w:rsid w:val="00141ACA"/>
    <w:rsid w:val="00154402"/>
    <w:rsid w:val="001869DB"/>
    <w:rsid w:val="0019463F"/>
    <w:rsid w:val="00196680"/>
    <w:rsid w:val="001A3EEE"/>
    <w:rsid w:val="001C11C6"/>
    <w:rsid w:val="001D29C1"/>
    <w:rsid w:val="001E164F"/>
    <w:rsid w:val="0021791D"/>
    <w:rsid w:val="00221470"/>
    <w:rsid w:val="00232F10"/>
    <w:rsid w:val="00245819"/>
    <w:rsid w:val="00246196"/>
    <w:rsid w:val="00250ABF"/>
    <w:rsid w:val="00271AA6"/>
    <w:rsid w:val="002736D7"/>
    <w:rsid w:val="002903BA"/>
    <w:rsid w:val="00290F5B"/>
    <w:rsid w:val="002923D5"/>
    <w:rsid w:val="002965B1"/>
    <w:rsid w:val="002B1BB1"/>
    <w:rsid w:val="002C1236"/>
    <w:rsid w:val="002C673E"/>
    <w:rsid w:val="002D3D4C"/>
    <w:rsid w:val="002E13BA"/>
    <w:rsid w:val="002E1F88"/>
    <w:rsid w:val="0030236A"/>
    <w:rsid w:val="00311A87"/>
    <w:rsid w:val="0031368E"/>
    <w:rsid w:val="00343F6F"/>
    <w:rsid w:val="003559B2"/>
    <w:rsid w:val="00360506"/>
    <w:rsid w:val="003616ED"/>
    <w:rsid w:val="003906B1"/>
    <w:rsid w:val="003945C2"/>
    <w:rsid w:val="003B4BA8"/>
    <w:rsid w:val="003C5891"/>
    <w:rsid w:val="003E05B4"/>
    <w:rsid w:val="00402CDC"/>
    <w:rsid w:val="004041C7"/>
    <w:rsid w:val="00455588"/>
    <w:rsid w:val="00463734"/>
    <w:rsid w:val="00497A7E"/>
    <w:rsid w:val="004B1CC3"/>
    <w:rsid w:val="004B7115"/>
    <w:rsid w:val="004C2D06"/>
    <w:rsid w:val="004C5E51"/>
    <w:rsid w:val="004D1D79"/>
    <w:rsid w:val="004D1D85"/>
    <w:rsid w:val="00515171"/>
    <w:rsid w:val="0052724F"/>
    <w:rsid w:val="00545162"/>
    <w:rsid w:val="00562DAD"/>
    <w:rsid w:val="00572A9A"/>
    <w:rsid w:val="00592E1A"/>
    <w:rsid w:val="00595180"/>
    <w:rsid w:val="005A4153"/>
    <w:rsid w:val="005A45E3"/>
    <w:rsid w:val="005A7142"/>
    <w:rsid w:val="005C3D25"/>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04C3"/>
    <w:rsid w:val="006F5698"/>
    <w:rsid w:val="00700D1C"/>
    <w:rsid w:val="00703F0C"/>
    <w:rsid w:val="00703FAC"/>
    <w:rsid w:val="007332ED"/>
    <w:rsid w:val="007514EF"/>
    <w:rsid w:val="00790F87"/>
    <w:rsid w:val="00791418"/>
    <w:rsid w:val="0079447C"/>
    <w:rsid w:val="0079728E"/>
    <w:rsid w:val="007B12EB"/>
    <w:rsid w:val="007B2612"/>
    <w:rsid w:val="007C5166"/>
    <w:rsid w:val="007D219F"/>
    <w:rsid w:val="007E0016"/>
    <w:rsid w:val="007F63D7"/>
    <w:rsid w:val="007F6492"/>
    <w:rsid w:val="0083629D"/>
    <w:rsid w:val="00845374"/>
    <w:rsid w:val="0086112F"/>
    <w:rsid w:val="0086423F"/>
    <w:rsid w:val="00864660"/>
    <w:rsid w:val="008778CC"/>
    <w:rsid w:val="00886A87"/>
    <w:rsid w:val="008A226C"/>
    <w:rsid w:val="008B5A4C"/>
    <w:rsid w:val="008C2577"/>
    <w:rsid w:val="008E0018"/>
    <w:rsid w:val="00927E4F"/>
    <w:rsid w:val="009524F0"/>
    <w:rsid w:val="009550C6"/>
    <w:rsid w:val="0096463B"/>
    <w:rsid w:val="00975C47"/>
    <w:rsid w:val="009E2354"/>
    <w:rsid w:val="009F2AB9"/>
    <w:rsid w:val="00A01D6E"/>
    <w:rsid w:val="00A02589"/>
    <w:rsid w:val="00A1504A"/>
    <w:rsid w:val="00A4001E"/>
    <w:rsid w:val="00A560AF"/>
    <w:rsid w:val="00A63C72"/>
    <w:rsid w:val="00AA6ACC"/>
    <w:rsid w:val="00AB2A87"/>
    <w:rsid w:val="00AC014B"/>
    <w:rsid w:val="00AC2D6F"/>
    <w:rsid w:val="00AC497D"/>
    <w:rsid w:val="00AE7645"/>
    <w:rsid w:val="00AF7C26"/>
    <w:rsid w:val="00B05100"/>
    <w:rsid w:val="00B24207"/>
    <w:rsid w:val="00B323DC"/>
    <w:rsid w:val="00B64A07"/>
    <w:rsid w:val="00B70166"/>
    <w:rsid w:val="00BB4E0A"/>
    <w:rsid w:val="00BC4022"/>
    <w:rsid w:val="00BD1E6E"/>
    <w:rsid w:val="00BD73C6"/>
    <w:rsid w:val="00BE1B97"/>
    <w:rsid w:val="00BF5F03"/>
    <w:rsid w:val="00BF6DDB"/>
    <w:rsid w:val="00C02DDF"/>
    <w:rsid w:val="00C27B81"/>
    <w:rsid w:val="00C40760"/>
    <w:rsid w:val="00C6065A"/>
    <w:rsid w:val="00C60EBF"/>
    <w:rsid w:val="00C73502"/>
    <w:rsid w:val="00C75A18"/>
    <w:rsid w:val="00CA5C68"/>
    <w:rsid w:val="00CF14DB"/>
    <w:rsid w:val="00CF4E8C"/>
    <w:rsid w:val="00D019C2"/>
    <w:rsid w:val="00D10BCC"/>
    <w:rsid w:val="00D13028"/>
    <w:rsid w:val="00D41C68"/>
    <w:rsid w:val="00D700C8"/>
    <w:rsid w:val="00D96326"/>
    <w:rsid w:val="00DA6024"/>
    <w:rsid w:val="00DB08C7"/>
    <w:rsid w:val="00DB14F3"/>
    <w:rsid w:val="00DD3AE1"/>
    <w:rsid w:val="00DD3CA3"/>
    <w:rsid w:val="00DD66A7"/>
    <w:rsid w:val="00DF79EE"/>
    <w:rsid w:val="00E140FB"/>
    <w:rsid w:val="00E149B9"/>
    <w:rsid w:val="00E159CB"/>
    <w:rsid w:val="00E32042"/>
    <w:rsid w:val="00E363E8"/>
    <w:rsid w:val="00E667BF"/>
    <w:rsid w:val="00E93A90"/>
    <w:rsid w:val="00EC08A9"/>
    <w:rsid w:val="00EC1229"/>
    <w:rsid w:val="00EE32FE"/>
    <w:rsid w:val="00EF45E7"/>
    <w:rsid w:val="00F119EF"/>
    <w:rsid w:val="00F30470"/>
    <w:rsid w:val="00F3536B"/>
    <w:rsid w:val="00F44C2A"/>
    <w:rsid w:val="00F4597C"/>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6F04C3"/>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6F04C3"/>
    <w:pPr>
      <w:spacing w:after="120" w:line="240" w:lineRule="atLeast"/>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D10BCC"/>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D10BCC"/>
    <w:rPr>
      <w:sz w:val="16"/>
      <w:szCs w:val="16"/>
    </w:rPr>
  </w:style>
  <w:style w:type="paragraph" w:styleId="CommentText">
    <w:name w:val="annotation text"/>
    <w:basedOn w:val="Normal"/>
    <w:link w:val="CommentTextChar"/>
    <w:uiPriority w:val="99"/>
    <w:unhideWhenUsed/>
    <w:rsid w:val="00D10BCC"/>
    <w:pPr>
      <w:spacing w:line="240" w:lineRule="auto"/>
    </w:pPr>
    <w:rPr>
      <w:sz w:val="20"/>
      <w:szCs w:val="20"/>
    </w:rPr>
  </w:style>
  <w:style w:type="character" w:customStyle="1" w:styleId="CommentTextChar">
    <w:name w:val="Comment Text Char"/>
    <w:basedOn w:val="DefaultParagraphFont"/>
    <w:link w:val="CommentText"/>
    <w:uiPriority w:val="99"/>
    <w:rsid w:val="00D10BCC"/>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D10BCC"/>
    <w:rPr>
      <w:b/>
      <w:bCs/>
    </w:rPr>
  </w:style>
  <w:style w:type="character" w:customStyle="1" w:styleId="CommentSubjectChar">
    <w:name w:val="Comment Subject Char"/>
    <w:basedOn w:val="CommentTextChar"/>
    <w:link w:val="CommentSubject"/>
    <w:uiPriority w:val="99"/>
    <w:semiHidden/>
    <w:rsid w:val="00D10BCC"/>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6F04C3"/>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sanctions-regimes/information-note-autonomous-human-rights-and-corruption-sanctions" TargetMode="External"/><Relationship Id="rId13" Type="http://schemas.openxmlformats.org/officeDocument/2006/relationships/hyperlink" Target="https://www.legislation.gov.au/F1996B03403/latest/tex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egislation.gov.au/Details/F2022L004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fat.gov.au/international-relations/security/sanctions/contacts-and-link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1L02673/latest/t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nctions@dfat.gov.au" TargetMode="External"/><Relationship Id="rId23" Type="http://schemas.openxmlformats.org/officeDocument/2006/relationships/fontTable" Target="fontTable.xml"/><Relationship Id="rId10" Type="http://schemas.openxmlformats.org/officeDocument/2006/relationships/hyperlink" Target="https://www.legislation.gov.au/C2011A00038/latest/tex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fat.gov.au/international-relations/security/sanctions/consolidated-list" TargetMode="External"/><Relationship Id="rId14" Type="http://schemas.openxmlformats.org/officeDocument/2006/relationships/hyperlink" Target="https://www.dfat.gov.au/international-relations/security/sanction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3599</Characters>
  <Application>Microsoft Office Word</Application>
  <DocSecurity>0</DocSecurity>
  <Lines>64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Serious corruption sanctions frameworks</dc:title>
  <dc:subject/>
  <dc:creator/>
  <cp:keywords>[SEC=OFFICIAL]</cp:keywords>
  <dc:description/>
  <cp:lastModifiedBy/>
  <cp:revision>1</cp:revision>
  <dcterms:created xsi:type="dcterms:W3CDTF">2025-06-12T06:41:00Z</dcterms:created>
  <dcterms:modified xsi:type="dcterms:W3CDTF">2025-06-12T06:42:00Z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v=2022.1;a=SHA256;h=480B04D9894C5A3D54A44FC726F83FCD54AB742FD433E2C1B08DE3C780405AA1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029772C4B1C6471185DBD11107F87A1A</vt:lpwstr>
  </property>
  <property fmtid="{D5CDD505-2E9C-101B-9397-08002B2CF9AE}" pid="20" name="PM_Hash_Salt">
    <vt:lpwstr>27415A9791843B2B2C00D6636C3438A9</vt:lpwstr>
  </property>
  <property fmtid="{D5CDD505-2E9C-101B-9397-08002B2CF9AE}" pid="21" name="PM_Hash_SHA1">
    <vt:lpwstr>50B274E450B09220DFD156473E77F7DA3AA1F2F1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