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BC" w:rsidRPr="00306852" w:rsidRDefault="002417BC" w:rsidP="002417BC">
      <w:pPr>
        <w:jc w:val="center"/>
        <w:rPr>
          <w:rFonts w:ascii="Arial" w:hAnsi="Arial" w:cs="Arial"/>
          <w:b/>
          <w:bCs/>
          <w:sz w:val="28"/>
          <w:szCs w:val="28"/>
        </w:rPr>
      </w:pPr>
      <w:bookmarkStart w:id="0" w:name="_Toc411429668"/>
      <w:bookmarkStart w:id="1" w:name="_Toc279581479"/>
      <w:bookmarkStart w:id="2" w:name="_GoBack"/>
      <w:bookmarkEnd w:id="2"/>
    </w:p>
    <w:p w:rsidR="002417BC" w:rsidRPr="00306852" w:rsidRDefault="002417BC" w:rsidP="002417BC">
      <w:pPr>
        <w:spacing w:before="100" w:beforeAutospacing="1" w:after="100" w:afterAutospacing="1"/>
        <w:jc w:val="center"/>
        <w:rPr>
          <w:rFonts w:ascii="Arial" w:hAnsi="Arial" w:cs="Arial"/>
          <w:color w:val="000000"/>
          <w:sz w:val="18"/>
          <w:szCs w:val="18"/>
        </w:rPr>
      </w:pPr>
      <w:r>
        <w:rPr>
          <w:rFonts w:ascii="Arial" w:hAnsi="Arial" w:cs="Arial"/>
          <w:noProof/>
          <w:color w:val="000000"/>
          <w:sz w:val="18"/>
          <w:szCs w:val="18"/>
        </w:rPr>
        <w:drawing>
          <wp:inline distT="0" distB="0" distL="0" distR="0" wp14:anchorId="19E97CD4" wp14:editId="2D669CC5">
            <wp:extent cx="1708030" cy="1708030"/>
            <wp:effectExtent l="0" t="0" r="6985" b="0"/>
            <wp:docPr id="2" name="Picture 2" descr="\\Epnas003\51004302\IE\IES\MOBILITY SECTION\MOBILITY PROGRAM MANAGEMENT\Proforma All Programs\Logo\Education and Training Logo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as003\51004302\IE\IES\MOBILITY SECTION\MOBILITY PROGRAM MANAGEMENT\Proforma All Programs\Logo\Education and Training Logo stack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63" cy="1708163"/>
                    </a:xfrm>
                    <a:prstGeom prst="rect">
                      <a:avLst/>
                    </a:prstGeom>
                    <a:noFill/>
                    <a:ln>
                      <a:noFill/>
                    </a:ln>
                  </pic:spPr>
                </pic:pic>
              </a:graphicData>
            </a:graphic>
          </wp:inline>
        </w:drawing>
      </w:r>
    </w:p>
    <w:p w:rsidR="002417BC" w:rsidRPr="00306852" w:rsidRDefault="002417BC" w:rsidP="002417BC">
      <w:pPr>
        <w:jc w:val="center"/>
        <w:rPr>
          <w:rFonts w:ascii="Arial" w:hAnsi="Arial" w:cs="Arial"/>
        </w:rPr>
      </w:pPr>
    </w:p>
    <w:p w:rsidR="002417BC" w:rsidRPr="00306852" w:rsidRDefault="002417BC" w:rsidP="002417BC">
      <w:pPr>
        <w:jc w:val="center"/>
        <w:rPr>
          <w:rFonts w:ascii="Arial" w:hAnsi="Arial" w:cs="Arial"/>
          <w:b/>
          <w:bCs/>
          <w:sz w:val="32"/>
          <w:szCs w:val="32"/>
        </w:rPr>
      </w:pPr>
    </w:p>
    <w:p w:rsidR="002417BC" w:rsidRPr="00306852" w:rsidRDefault="002417BC" w:rsidP="002417BC">
      <w:pPr>
        <w:jc w:val="center"/>
        <w:rPr>
          <w:rFonts w:ascii="Arial" w:hAnsi="Arial" w:cs="Arial"/>
          <w:b/>
          <w:bCs/>
          <w:sz w:val="32"/>
          <w:szCs w:val="32"/>
        </w:rPr>
      </w:pPr>
    </w:p>
    <w:p w:rsidR="002417BC" w:rsidRPr="0027421D" w:rsidRDefault="002417BC" w:rsidP="002417BC">
      <w:pPr>
        <w:jc w:val="center"/>
        <w:rPr>
          <w:rFonts w:ascii="Arial" w:hAnsi="Arial" w:cs="Arial"/>
          <w:b/>
          <w:bCs/>
          <w:sz w:val="48"/>
          <w:szCs w:val="48"/>
        </w:rPr>
      </w:pPr>
      <w:r>
        <w:rPr>
          <w:rFonts w:ascii="Arial" w:hAnsi="Arial" w:cs="Arial"/>
          <w:b/>
          <w:bCs/>
          <w:sz w:val="48"/>
          <w:szCs w:val="48"/>
        </w:rPr>
        <w:t>Deed for Student Mobility Programmes</w:t>
      </w:r>
    </w:p>
    <w:p w:rsidR="002417BC" w:rsidRPr="00306852" w:rsidRDefault="002417BC" w:rsidP="002417BC">
      <w:pPr>
        <w:rPr>
          <w:rFonts w:ascii="Arial" w:hAnsi="Arial" w:cs="Arial"/>
        </w:rPr>
      </w:pPr>
    </w:p>
    <w:p w:rsidR="002417BC" w:rsidRPr="0027421D" w:rsidRDefault="002417BC" w:rsidP="002417BC">
      <w:pPr>
        <w:jc w:val="center"/>
        <w:rPr>
          <w:rFonts w:ascii="Arial" w:hAnsi="Arial" w:cs="Arial"/>
          <w:sz w:val="32"/>
        </w:rPr>
      </w:pPr>
      <w:proofErr w:type="gramStart"/>
      <w:r w:rsidRPr="0027421D">
        <w:rPr>
          <w:rFonts w:ascii="Arial" w:hAnsi="Arial" w:cs="Arial"/>
          <w:sz w:val="32"/>
        </w:rPr>
        <w:t>between</w:t>
      </w:r>
      <w:proofErr w:type="gramEnd"/>
      <w:r w:rsidRPr="0027421D">
        <w:rPr>
          <w:rFonts w:ascii="Arial" w:hAnsi="Arial" w:cs="Arial"/>
          <w:sz w:val="32"/>
        </w:rPr>
        <w:t xml:space="preserve"> the</w:t>
      </w:r>
    </w:p>
    <w:p w:rsidR="002417BC" w:rsidRPr="005C2D61" w:rsidRDefault="002417BC" w:rsidP="002417BC">
      <w:pPr>
        <w:rPr>
          <w:rFonts w:ascii="Arial" w:hAnsi="Arial" w:cs="Arial"/>
        </w:rPr>
      </w:pPr>
    </w:p>
    <w:p w:rsidR="002417BC" w:rsidRPr="005C2D61" w:rsidRDefault="002417BC" w:rsidP="002417BC">
      <w:pPr>
        <w:jc w:val="center"/>
        <w:rPr>
          <w:rFonts w:ascii="Arial" w:hAnsi="Arial" w:cs="Arial"/>
          <w:b/>
          <w:bCs/>
          <w:sz w:val="36"/>
        </w:rPr>
      </w:pPr>
      <w:r w:rsidRPr="005C2D61">
        <w:rPr>
          <w:rFonts w:ascii="Arial" w:hAnsi="Arial" w:cs="Arial"/>
          <w:b/>
          <w:bCs/>
          <w:sz w:val="36"/>
        </w:rPr>
        <w:t>COMMONWEALTH OF AUSTRALIA</w:t>
      </w:r>
    </w:p>
    <w:p w:rsidR="002417BC" w:rsidRPr="005C2D61" w:rsidRDefault="002417BC" w:rsidP="002417BC">
      <w:pPr>
        <w:jc w:val="center"/>
        <w:rPr>
          <w:rFonts w:ascii="Arial" w:hAnsi="Arial" w:cs="Arial"/>
          <w:sz w:val="32"/>
        </w:rPr>
      </w:pPr>
      <w:proofErr w:type="gramStart"/>
      <w:r w:rsidRPr="005C2D61">
        <w:rPr>
          <w:rFonts w:ascii="Arial" w:hAnsi="Arial" w:cs="Arial"/>
          <w:sz w:val="32"/>
        </w:rPr>
        <w:t>as</w:t>
      </w:r>
      <w:proofErr w:type="gramEnd"/>
      <w:r w:rsidRPr="005C2D61">
        <w:rPr>
          <w:rFonts w:ascii="Arial" w:hAnsi="Arial" w:cs="Arial"/>
          <w:sz w:val="32"/>
        </w:rPr>
        <w:t xml:space="preserve"> represented by the</w:t>
      </w:r>
    </w:p>
    <w:p w:rsidR="002417BC" w:rsidRPr="005C2D61" w:rsidRDefault="002417BC" w:rsidP="002417BC">
      <w:pPr>
        <w:jc w:val="center"/>
        <w:rPr>
          <w:rFonts w:ascii="Arial" w:hAnsi="Arial" w:cs="Arial"/>
          <w:b/>
          <w:bCs/>
          <w:sz w:val="32"/>
          <w:szCs w:val="32"/>
        </w:rPr>
      </w:pPr>
      <w:r>
        <w:rPr>
          <w:rFonts w:ascii="Arial" w:hAnsi="Arial" w:cs="Arial"/>
          <w:b/>
          <w:bCs/>
          <w:sz w:val="32"/>
          <w:szCs w:val="32"/>
        </w:rPr>
        <w:t xml:space="preserve">Australian Government </w:t>
      </w:r>
      <w:r w:rsidRPr="005C2D61">
        <w:rPr>
          <w:rFonts w:ascii="Arial" w:hAnsi="Arial" w:cs="Arial"/>
          <w:b/>
          <w:bCs/>
          <w:sz w:val="32"/>
          <w:szCs w:val="32"/>
        </w:rPr>
        <w:t>Department of Education</w:t>
      </w:r>
      <w:r>
        <w:rPr>
          <w:rFonts w:ascii="Arial" w:hAnsi="Arial" w:cs="Arial"/>
          <w:b/>
          <w:bCs/>
          <w:sz w:val="32"/>
          <w:szCs w:val="32"/>
        </w:rPr>
        <w:t xml:space="preserve"> and Training</w:t>
      </w:r>
    </w:p>
    <w:p w:rsidR="002417BC" w:rsidRPr="005C2D61" w:rsidRDefault="002417BC" w:rsidP="002417BC">
      <w:pPr>
        <w:jc w:val="center"/>
        <w:rPr>
          <w:rFonts w:ascii="Arial" w:hAnsi="Arial" w:cs="Arial"/>
          <w:sz w:val="32"/>
        </w:rPr>
      </w:pPr>
      <w:proofErr w:type="gramStart"/>
      <w:r w:rsidRPr="005C2D61">
        <w:rPr>
          <w:rFonts w:ascii="Arial" w:hAnsi="Arial" w:cs="Arial"/>
          <w:sz w:val="32"/>
        </w:rPr>
        <w:t>and</w:t>
      </w:r>
      <w:proofErr w:type="gramEnd"/>
    </w:p>
    <w:p w:rsidR="002417BC" w:rsidRPr="005C2D61" w:rsidRDefault="002417BC" w:rsidP="002417BC">
      <w:pPr>
        <w:jc w:val="center"/>
        <w:rPr>
          <w:rFonts w:ascii="Arial" w:hAnsi="Arial" w:cs="Arial"/>
          <w:szCs w:val="22"/>
        </w:rPr>
      </w:pPr>
    </w:p>
    <w:p w:rsidR="002417BC" w:rsidRPr="002A1B30" w:rsidRDefault="002417BC" w:rsidP="002417BC">
      <w:pPr>
        <w:jc w:val="center"/>
        <w:rPr>
          <w:rFonts w:ascii="Arial" w:hAnsi="Arial" w:cs="Arial"/>
          <w:b/>
          <w:sz w:val="32"/>
          <w:szCs w:val="32"/>
        </w:rPr>
      </w:pPr>
      <w:r w:rsidRPr="005704FC">
        <w:rPr>
          <w:rFonts w:ascii="Arial" w:hAnsi="Arial" w:cs="Arial"/>
          <w:b/>
          <w:sz w:val="32"/>
          <w:szCs w:val="32"/>
        </w:rPr>
        <w:t xml:space="preserve">[Funding </w:t>
      </w:r>
      <w:r w:rsidR="0029319E">
        <w:rPr>
          <w:rFonts w:ascii="Arial" w:hAnsi="Arial" w:cs="Arial"/>
          <w:b/>
          <w:sz w:val="32"/>
          <w:szCs w:val="32"/>
        </w:rPr>
        <w:t>R</w:t>
      </w:r>
      <w:r w:rsidRPr="005704FC">
        <w:rPr>
          <w:rFonts w:ascii="Arial" w:hAnsi="Arial" w:cs="Arial"/>
          <w:b/>
          <w:sz w:val="32"/>
          <w:szCs w:val="32"/>
        </w:rPr>
        <w:t>ecipient name]</w:t>
      </w:r>
    </w:p>
    <w:p w:rsidR="002417BC" w:rsidRPr="005C2D61" w:rsidRDefault="002417BC" w:rsidP="002417BC">
      <w:pPr>
        <w:jc w:val="center"/>
        <w:rPr>
          <w:rFonts w:ascii="Arial" w:hAnsi="Arial" w:cs="Arial"/>
          <w:sz w:val="32"/>
          <w:szCs w:val="32"/>
        </w:rPr>
      </w:pPr>
      <w:proofErr w:type="gramStart"/>
      <w:r w:rsidRPr="005C2D61">
        <w:rPr>
          <w:rFonts w:ascii="Arial" w:hAnsi="Arial" w:cs="Arial"/>
          <w:sz w:val="32"/>
          <w:szCs w:val="32"/>
        </w:rPr>
        <w:t>regarding</w:t>
      </w:r>
      <w:proofErr w:type="gramEnd"/>
      <w:r w:rsidRPr="005C2D61">
        <w:rPr>
          <w:rFonts w:ascii="Arial" w:hAnsi="Arial" w:cs="Arial"/>
          <w:sz w:val="32"/>
          <w:szCs w:val="32"/>
        </w:rPr>
        <w:t xml:space="preserve"> </w:t>
      </w:r>
    </w:p>
    <w:p w:rsidR="002417BC" w:rsidRPr="005C2D61" w:rsidRDefault="002417BC" w:rsidP="002417BC">
      <w:pPr>
        <w:jc w:val="center"/>
        <w:rPr>
          <w:rFonts w:ascii="Arial" w:hAnsi="Arial" w:cs="Arial"/>
          <w:b/>
          <w:bCs/>
          <w:sz w:val="48"/>
          <w:szCs w:val="48"/>
        </w:rPr>
      </w:pPr>
      <w:r w:rsidRPr="005C2D61">
        <w:rPr>
          <w:rFonts w:ascii="Arial" w:hAnsi="Arial" w:cs="Arial"/>
          <w:b/>
          <w:bCs/>
          <w:sz w:val="48"/>
          <w:szCs w:val="48"/>
        </w:rPr>
        <w:t>Student Mobility Program</w:t>
      </w:r>
      <w:r>
        <w:rPr>
          <w:rFonts w:ascii="Arial" w:hAnsi="Arial" w:cs="Arial"/>
          <w:b/>
          <w:bCs/>
          <w:sz w:val="48"/>
          <w:szCs w:val="48"/>
        </w:rPr>
        <w:t>me</w:t>
      </w:r>
      <w:r w:rsidRPr="005C2D61">
        <w:rPr>
          <w:rFonts w:ascii="Arial" w:hAnsi="Arial" w:cs="Arial"/>
          <w:b/>
          <w:bCs/>
          <w:sz w:val="48"/>
          <w:szCs w:val="48"/>
        </w:rPr>
        <w:t>s</w:t>
      </w:r>
      <w:r>
        <w:rPr>
          <w:rFonts w:ascii="Arial" w:hAnsi="Arial" w:cs="Arial"/>
          <w:b/>
          <w:bCs/>
          <w:sz w:val="48"/>
          <w:szCs w:val="48"/>
        </w:rPr>
        <w:t xml:space="preserve"> </w:t>
      </w:r>
      <w:r>
        <w:rPr>
          <w:rFonts w:ascii="Arial" w:hAnsi="Arial" w:cs="Arial"/>
          <w:b/>
          <w:bCs/>
          <w:sz w:val="48"/>
          <w:szCs w:val="48"/>
        </w:rPr>
        <w:br/>
        <w:t>offered from rounds 2016 – 2020</w:t>
      </w:r>
    </w:p>
    <w:p w:rsidR="002417BC" w:rsidRPr="00306852" w:rsidRDefault="002417BC" w:rsidP="002417BC">
      <w:pPr>
        <w:rPr>
          <w:rFonts w:ascii="Arial" w:hAnsi="Arial" w:cs="Arial"/>
        </w:rPr>
      </w:pPr>
    </w:p>
    <w:p w:rsidR="002417BC" w:rsidRPr="00306852" w:rsidRDefault="002417BC" w:rsidP="002417BC">
      <w:pPr>
        <w:rPr>
          <w:rFonts w:ascii="Arial" w:hAnsi="Arial" w:cs="Arial"/>
        </w:rPr>
      </w:pPr>
    </w:p>
    <w:p w:rsidR="002417BC" w:rsidRPr="00306852" w:rsidRDefault="002417BC" w:rsidP="002417BC">
      <w:pPr>
        <w:rPr>
          <w:rFonts w:ascii="Arial" w:hAnsi="Arial" w:cs="Arial"/>
        </w:rPr>
      </w:pPr>
    </w:p>
    <w:p w:rsidR="002417BC" w:rsidRPr="00306852" w:rsidRDefault="002417BC" w:rsidP="002417BC">
      <w:pPr>
        <w:rPr>
          <w:rFonts w:ascii="Arial" w:hAnsi="Arial" w:cs="Arial"/>
        </w:rPr>
      </w:pPr>
    </w:p>
    <w:p w:rsidR="002417BC" w:rsidRPr="00306852" w:rsidRDefault="002417BC" w:rsidP="002417BC">
      <w:pPr>
        <w:rPr>
          <w:rFonts w:ascii="Arial" w:hAnsi="Arial" w:cs="Arial"/>
        </w:rPr>
      </w:pPr>
    </w:p>
    <w:p w:rsidR="002417BC" w:rsidRPr="005C2D61" w:rsidRDefault="002417BC" w:rsidP="002417BC">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27421D">
        <w:rPr>
          <w:rFonts w:ascii="Arial" w:hAnsi="Arial" w:cs="Arial"/>
          <w:sz w:val="16"/>
          <w:szCs w:val="16"/>
        </w:rPr>
        <w:t xml:space="preserve">This work is copyright.  </w:t>
      </w:r>
    </w:p>
    <w:p w:rsidR="002417BC" w:rsidRPr="00EE1674" w:rsidRDefault="002417BC" w:rsidP="00EE1674">
      <w:pPr>
        <w:pBdr>
          <w:top w:val="single" w:sz="4" w:space="1" w:color="auto"/>
          <w:left w:val="single" w:sz="4" w:space="4" w:color="auto"/>
          <w:bottom w:val="single" w:sz="4" w:space="1" w:color="auto"/>
          <w:right w:val="single" w:sz="4" w:space="4" w:color="auto"/>
        </w:pBdr>
        <w:jc w:val="center"/>
        <w:rPr>
          <w:sz w:val="16"/>
        </w:rPr>
      </w:pPr>
      <w:r w:rsidRPr="005C2D61">
        <w:rPr>
          <w:rFonts w:ascii="Arial" w:hAnsi="Arial" w:cs="Arial"/>
          <w:sz w:val="16"/>
          <w:szCs w:val="16"/>
        </w:rPr>
        <w:t xml:space="preserve">Apart from any use permitted under the </w:t>
      </w:r>
      <w:r w:rsidRPr="005C2D61">
        <w:rPr>
          <w:rFonts w:ascii="Arial" w:hAnsi="Arial" w:cs="Arial"/>
          <w:i/>
          <w:sz w:val="16"/>
          <w:szCs w:val="16"/>
        </w:rPr>
        <w:t>Copyright Act 1968</w:t>
      </w:r>
      <w:r w:rsidRPr="005C2D61">
        <w:rPr>
          <w:rFonts w:ascii="Arial" w:hAnsi="Arial" w:cs="Arial"/>
          <w:sz w:val="16"/>
          <w:szCs w:val="16"/>
        </w:rPr>
        <w:t xml:space="preserve">, no part may be reproduced by any process without the written permission </w:t>
      </w:r>
      <w:r w:rsidRPr="00EE1674">
        <w:rPr>
          <w:rFonts w:ascii="Arial" w:hAnsi="Arial"/>
          <w:sz w:val="16"/>
        </w:rPr>
        <w:t xml:space="preserve">of </w:t>
      </w:r>
      <w:bookmarkEnd w:id="0"/>
      <w:r w:rsidRPr="005C2D61">
        <w:rPr>
          <w:rFonts w:ascii="Arial" w:hAnsi="Arial" w:cs="Arial"/>
          <w:sz w:val="16"/>
          <w:szCs w:val="16"/>
        </w:rPr>
        <w:t xml:space="preserve">the Commonwealth of Australia acting through </w:t>
      </w:r>
      <w:r>
        <w:rPr>
          <w:rFonts w:ascii="Arial" w:hAnsi="Arial" w:cs="Arial"/>
          <w:sz w:val="16"/>
          <w:szCs w:val="16"/>
        </w:rPr>
        <w:t>the Australian Government Department</w:t>
      </w:r>
      <w:r w:rsidRPr="005C2D61">
        <w:rPr>
          <w:rFonts w:ascii="Arial" w:hAnsi="Arial" w:cs="Arial"/>
          <w:sz w:val="16"/>
          <w:szCs w:val="16"/>
        </w:rPr>
        <w:t xml:space="preserve"> of Education</w:t>
      </w:r>
      <w:r>
        <w:rPr>
          <w:rFonts w:ascii="Arial" w:hAnsi="Arial" w:cs="Arial"/>
          <w:sz w:val="16"/>
          <w:szCs w:val="16"/>
        </w:rPr>
        <w:t xml:space="preserve"> and Training</w:t>
      </w:r>
      <w:r w:rsidRPr="005C2D61">
        <w:rPr>
          <w:rFonts w:ascii="Arial" w:hAnsi="Arial" w:cs="Arial"/>
          <w:sz w:val="16"/>
          <w:szCs w:val="16"/>
        </w:rPr>
        <w:t>.</w:t>
      </w:r>
    </w:p>
    <w:p w:rsidR="002417BC" w:rsidRPr="00306852" w:rsidRDefault="002417BC" w:rsidP="002417BC">
      <w:pPr>
        <w:rPr>
          <w:rFonts w:ascii="Arial" w:hAnsi="Arial" w:cs="Arial"/>
        </w:rPr>
        <w:sectPr w:rsidR="002417BC" w:rsidRPr="00306852" w:rsidSect="002417BC">
          <w:headerReference w:type="even" r:id="rId13"/>
          <w:headerReference w:type="default" r:id="rId14"/>
          <w:footerReference w:type="even" r:id="rId15"/>
          <w:footerReference w:type="default" r:id="rId16"/>
          <w:headerReference w:type="first" r:id="rId17"/>
          <w:footerReference w:type="first" r:id="rId18"/>
          <w:pgSz w:w="11907" w:h="16840"/>
          <w:pgMar w:top="737" w:right="748" w:bottom="1077" w:left="1418" w:header="720" w:footer="0" w:gutter="0"/>
          <w:pgNumType w:start="1"/>
          <w:cols w:space="720"/>
        </w:sectPr>
      </w:pPr>
    </w:p>
    <w:p w:rsidR="002417BC" w:rsidRPr="0027421D" w:rsidRDefault="002417BC" w:rsidP="00D66B2E">
      <w:pPr>
        <w:rPr>
          <w:rFonts w:ascii="Arial" w:hAnsi="Arial" w:cs="Arial"/>
          <w:b/>
          <w:sz w:val="28"/>
          <w:szCs w:val="28"/>
        </w:rPr>
      </w:pPr>
      <w:r w:rsidRPr="0027421D">
        <w:rPr>
          <w:rFonts w:ascii="Arial" w:hAnsi="Arial" w:cs="Arial"/>
          <w:b/>
          <w:sz w:val="28"/>
          <w:szCs w:val="28"/>
        </w:rPr>
        <w:lastRenderedPageBreak/>
        <w:t>Contents</w:t>
      </w:r>
    </w:p>
    <w:bookmarkStart w:id="3" w:name="_Toc151953449"/>
    <w:bookmarkStart w:id="4" w:name="_Toc151955421"/>
    <w:p w:rsidR="002417BC" w:rsidRDefault="002417BC" w:rsidP="002417BC">
      <w:pPr>
        <w:pStyle w:val="TOC1"/>
        <w:tabs>
          <w:tab w:val="left" w:pos="567"/>
        </w:tabs>
        <w:ind w:left="567" w:right="-12" w:hanging="567"/>
        <w:rPr>
          <w:rFonts w:asciiTheme="minorHAnsi" w:hAnsiTheme="minorHAnsi" w:cstheme="minorBidi"/>
          <w:b w:val="0"/>
          <w:szCs w:val="22"/>
        </w:rPr>
      </w:pPr>
      <w:r>
        <w:rPr>
          <w:b w:val="0"/>
        </w:rPr>
        <w:fldChar w:fldCharType="begin"/>
      </w:r>
      <w:r>
        <w:rPr>
          <w:b w:val="0"/>
        </w:rPr>
        <w:instrText xml:space="preserve"> TOC \o "1-3" \h \z \t "Heading 4,3,Heading 9,2,Style Heading 9 + Top: (Single solid line Auto  0.5 pt Line width),2" </w:instrText>
      </w:r>
      <w:r>
        <w:rPr>
          <w:b w:val="0"/>
        </w:rPr>
        <w:fldChar w:fldCharType="separate"/>
      </w:r>
      <w:hyperlink w:anchor="_Toc422921214" w:history="1">
        <w:r w:rsidRPr="00935747">
          <w:rPr>
            <w:rStyle w:val="Hyperlink"/>
          </w:rPr>
          <w:t>1.</w:t>
        </w:r>
        <w:r>
          <w:rPr>
            <w:rFonts w:asciiTheme="minorHAnsi" w:hAnsiTheme="minorHAnsi" w:cstheme="minorBidi"/>
            <w:b w:val="0"/>
            <w:szCs w:val="22"/>
          </w:rPr>
          <w:tab/>
        </w:r>
        <w:r w:rsidRPr="00935747">
          <w:rPr>
            <w:rStyle w:val="Hyperlink"/>
          </w:rPr>
          <w:t>Interpretation</w:t>
        </w:r>
        <w:r>
          <w:rPr>
            <w:webHidden/>
          </w:rPr>
          <w:tab/>
        </w:r>
        <w:r>
          <w:rPr>
            <w:webHidden/>
          </w:rPr>
          <w:fldChar w:fldCharType="begin"/>
        </w:r>
        <w:r>
          <w:rPr>
            <w:webHidden/>
          </w:rPr>
          <w:instrText xml:space="preserve"> PAGEREF _Toc422921214 \h </w:instrText>
        </w:r>
        <w:r>
          <w:rPr>
            <w:webHidden/>
          </w:rPr>
        </w:r>
        <w:r>
          <w:rPr>
            <w:webHidden/>
          </w:rPr>
          <w:fldChar w:fldCharType="separate"/>
        </w:r>
        <w:r w:rsidR="00997D25">
          <w:rPr>
            <w:webHidden/>
          </w:rPr>
          <w:t>5</w:t>
        </w:r>
        <w:r>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15" w:history="1">
        <w:r w:rsidR="002417BC" w:rsidRPr="00935747">
          <w:rPr>
            <w:rStyle w:val="Hyperlink"/>
          </w:rPr>
          <w:t>2.</w:t>
        </w:r>
        <w:r w:rsidR="002417BC">
          <w:rPr>
            <w:rFonts w:asciiTheme="minorHAnsi" w:hAnsiTheme="minorHAnsi" w:cstheme="minorBidi"/>
            <w:b w:val="0"/>
            <w:szCs w:val="22"/>
          </w:rPr>
          <w:tab/>
        </w:r>
        <w:r w:rsidR="002417BC" w:rsidRPr="00935747">
          <w:rPr>
            <w:rStyle w:val="Hyperlink"/>
          </w:rPr>
          <w:t>Term</w:t>
        </w:r>
        <w:r w:rsidR="002417BC">
          <w:rPr>
            <w:webHidden/>
          </w:rPr>
          <w:tab/>
        </w:r>
        <w:r w:rsidR="002417BC">
          <w:rPr>
            <w:webHidden/>
          </w:rPr>
          <w:fldChar w:fldCharType="begin"/>
        </w:r>
        <w:r w:rsidR="002417BC">
          <w:rPr>
            <w:webHidden/>
          </w:rPr>
          <w:instrText xml:space="preserve"> PAGEREF _Toc422921215 \h </w:instrText>
        </w:r>
        <w:r w:rsidR="002417BC">
          <w:rPr>
            <w:webHidden/>
          </w:rPr>
        </w:r>
        <w:r w:rsidR="002417BC">
          <w:rPr>
            <w:webHidden/>
          </w:rPr>
          <w:fldChar w:fldCharType="separate"/>
        </w:r>
        <w:r w:rsidR="00997D25">
          <w:rPr>
            <w:webHidden/>
          </w:rPr>
          <w:t>7</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18" w:history="1">
        <w:r w:rsidR="002417BC" w:rsidRPr="00935747">
          <w:rPr>
            <w:rStyle w:val="Hyperlink"/>
          </w:rPr>
          <w:t>3.</w:t>
        </w:r>
        <w:r w:rsidR="002417BC">
          <w:rPr>
            <w:rFonts w:asciiTheme="minorHAnsi" w:hAnsiTheme="minorHAnsi" w:cstheme="minorBidi"/>
            <w:b w:val="0"/>
            <w:szCs w:val="22"/>
          </w:rPr>
          <w:tab/>
        </w:r>
        <w:r w:rsidR="002417BC" w:rsidRPr="00935747">
          <w:rPr>
            <w:rStyle w:val="Hyperlink"/>
          </w:rPr>
          <w:t>Formation of Agreements</w:t>
        </w:r>
        <w:r w:rsidR="002417BC">
          <w:rPr>
            <w:webHidden/>
          </w:rPr>
          <w:tab/>
        </w:r>
        <w:r w:rsidR="002417BC">
          <w:rPr>
            <w:webHidden/>
          </w:rPr>
          <w:fldChar w:fldCharType="begin"/>
        </w:r>
        <w:r w:rsidR="002417BC">
          <w:rPr>
            <w:webHidden/>
          </w:rPr>
          <w:instrText xml:space="preserve"> PAGEREF _Toc422921218 \h </w:instrText>
        </w:r>
        <w:r w:rsidR="002417BC">
          <w:rPr>
            <w:webHidden/>
          </w:rPr>
        </w:r>
        <w:r w:rsidR="002417BC">
          <w:rPr>
            <w:webHidden/>
          </w:rPr>
          <w:fldChar w:fldCharType="separate"/>
        </w:r>
        <w:r w:rsidR="00997D25">
          <w:rPr>
            <w:webHidden/>
          </w:rPr>
          <w:t>8</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23" w:history="1">
        <w:r w:rsidR="002417BC" w:rsidRPr="00935747">
          <w:rPr>
            <w:rStyle w:val="Hyperlink"/>
          </w:rPr>
          <w:t>4.</w:t>
        </w:r>
        <w:r w:rsidR="002417BC">
          <w:rPr>
            <w:rFonts w:asciiTheme="minorHAnsi" w:hAnsiTheme="minorHAnsi" w:cstheme="minorBidi"/>
            <w:b w:val="0"/>
            <w:szCs w:val="22"/>
          </w:rPr>
          <w:tab/>
        </w:r>
        <w:r w:rsidR="002417BC" w:rsidRPr="00935747">
          <w:rPr>
            <w:rStyle w:val="Hyperlink"/>
          </w:rPr>
          <w:t>Funding under Agreements</w:t>
        </w:r>
        <w:r w:rsidR="002417BC">
          <w:rPr>
            <w:webHidden/>
          </w:rPr>
          <w:tab/>
        </w:r>
        <w:r w:rsidR="002417BC">
          <w:rPr>
            <w:webHidden/>
          </w:rPr>
          <w:fldChar w:fldCharType="begin"/>
        </w:r>
        <w:r w:rsidR="002417BC">
          <w:rPr>
            <w:webHidden/>
          </w:rPr>
          <w:instrText xml:space="preserve"> PAGEREF _Toc422921223 \h </w:instrText>
        </w:r>
        <w:r w:rsidR="002417BC">
          <w:rPr>
            <w:webHidden/>
          </w:rPr>
        </w:r>
        <w:r w:rsidR="002417BC">
          <w:rPr>
            <w:webHidden/>
          </w:rPr>
          <w:fldChar w:fldCharType="separate"/>
        </w:r>
        <w:r w:rsidR="00997D25">
          <w:rPr>
            <w:webHidden/>
          </w:rPr>
          <w:t>9</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24" w:history="1">
        <w:r w:rsidR="002417BC" w:rsidRPr="00935747">
          <w:rPr>
            <w:rStyle w:val="Hyperlink"/>
          </w:rPr>
          <w:t>5.</w:t>
        </w:r>
        <w:r w:rsidR="002417BC">
          <w:rPr>
            <w:rFonts w:asciiTheme="minorHAnsi" w:hAnsiTheme="minorHAnsi" w:cstheme="minorBidi"/>
            <w:b w:val="0"/>
            <w:szCs w:val="22"/>
          </w:rPr>
          <w:tab/>
        </w:r>
        <w:r w:rsidR="002417BC" w:rsidRPr="00935747">
          <w:rPr>
            <w:rStyle w:val="Hyperlink"/>
          </w:rPr>
          <w:t>Subcontracting</w:t>
        </w:r>
        <w:r w:rsidR="002417BC">
          <w:rPr>
            <w:webHidden/>
          </w:rPr>
          <w:tab/>
        </w:r>
        <w:r w:rsidR="002417BC">
          <w:rPr>
            <w:webHidden/>
          </w:rPr>
          <w:fldChar w:fldCharType="begin"/>
        </w:r>
        <w:r w:rsidR="002417BC">
          <w:rPr>
            <w:webHidden/>
          </w:rPr>
          <w:instrText xml:space="preserve"> PAGEREF _Toc422921224 \h </w:instrText>
        </w:r>
        <w:r w:rsidR="002417BC">
          <w:rPr>
            <w:webHidden/>
          </w:rPr>
        </w:r>
        <w:r w:rsidR="002417BC">
          <w:rPr>
            <w:webHidden/>
          </w:rPr>
          <w:fldChar w:fldCharType="separate"/>
        </w:r>
        <w:r w:rsidR="00997D25">
          <w:rPr>
            <w:webHidden/>
          </w:rPr>
          <w:t>10</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25" w:history="1">
        <w:r w:rsidR="002417BC" w:rsidRPr="00935747">
          <w:rPr>
            <w:rStyle w:val="Hyperlink"/>
          </w:rPr>
          <w:t>6.</w:t>
        </w:r>
        <w:r w:rsidR="002417BC">
          <w:rPr>
            <w:rFonts w:asciiTheme="minorHAnsi" w:hAnsiTheme="minorHAnsi" w:cstheme="minorBidi"/>
            <w:b w:val="0"/>
            <w:szCs w:val="22"/>
          </w:rPr>
          <w:tab/>
        </w:r>
        <w:r w:rsidR="002417BC" w:rsidRPr="00935747">
          <w:rPr>
            <w:rStyle w:val="Hyperlink"/>
          </w:rPr>
          <w:t>Assignment and Novation</w:t>
        </w:r>
        <w:r w:rsidR="002417BC">
          <w:rPr>
            <w:webHidden/>
          </w:rPr>
          <w:tab/>
        </w:r>
        <w:r w:rsidR="002417BC">
          <w:rPr>
            <w:webHidden/>
          </w:rPr>
          <w:fldChar w:fldCharType="begin"/>
        </w:r>
        <w:r w:rsidR="002417BC">
          <w:rPr>
            <w:webHidden/>
          </w:rPr>
          <w:instrText xml:space="preserve"> PAGEREF _Toc422921225 \h </w:instrText>
        </w:r>
        <w:r w:rsidR="002417BC">
          <w:rPr>
            <w:webHidden/>
          </w:rPr>
        </w:r>
        <w:r w:rsidR="002417BC">
          <w:rPr>
            <w:webHidden/>
          </w:rPr>
          <w:fldChar w:fldCharType="separate"/>
        </w:r>
        <w:r w:rsidR="00997D25">
          <w:rPr>
            <w:webHidden/>
          </w:rPr>
          <w:t>10</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28" w:history="1">
        <w:r w:rsidR="002417BC" w:rsidRPr="00935747">
          <w:rPr>
            <w:rStyle w:val="Hyperlink"/>
          </w:rPr>
          <w:t>7.</w:t>
        </w:r>
        <w:r w:rsidR="002417BC">
          <w:rPr>
            <w:rFonts w:asciiTheme="minorHAnsi" w:hAnsiTheme="minorHAnsi" w:cstheme="minorBidi"/>
            <w:b w:val="0"/>
            <w:szCs w:val="22"/>
          </w:rPr>
          <w:tab/>
        </w:r>
        <w:r w:rsidR="002417BC" w:rsidRPr="00935747">
          <w:rPr>
            <w:rStyle w:val="Hyperlink"/>
          </w:rPr>
          <w:t>Commonwealth, Project and Reporting Material</w:t>
        </w:r>
        <w:r w:rsidR="002417BC">
          <w:rPr>
            <w:webHidden/>
          </w:rPr>
          <w:tab/>
        </w:r>
        <w:r w:rsidR="002417BC">
          <w:rPr>
            <w:webHidden/>
          </w:rPr>
          <w:fldChar w:fldCharType="begin"/>
        </w:r>
        <w:r w:rsidR="002417BC">
          <w:rPr>
            <w:webHidden/>
          </w:rPr>
          <w:instrText xml:space="preserve"> PAGEREF _Toc422921228 \h </w:instrText>
        </w:r>
        <w:r w:rsidR="002417BC">
          <w:rPr>
            <w:webHidden/>
          </w:rPr>
        </w:r>
        <w:r w:rsidR="002417BC">
          <w:rPr>
            <w:webHidden/>
          </w:rPr>
          <w:fldChar w:fldCharType="separate"/>
        </w:r>
        <w:r w:rsidR="00997D25">
          <w:rPr>
            <w:webHidden/>
          </w:rPr>
          <w:t>10</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29" w:history="1">
        <w:r w:rsidR="002417BC" w:rsidRPr="00935747">
          <w:rPr>
            <w:rStyle w:val="Hyperlink"/>
          </w:rPr>
          <w:t>8.</w:t>
        </w:r>
        <w:r w:rsidR="002417BC">
          <w:rPr>
            <w:rFonts w:asciiTheme="minorHAnsi" w:hAnsiTheme="minorHAnsi" w:cstheme="minorBidi"/>
            <w:b w:val="0"/>
            <w:szCs w:val="22"/>
          </w:rPr>
          <w:tab/>
        </w:r>
        <w:r w:rsidR="002417BC" w:rsidRPr="00935747">
          <w:rPr>
            <w:rStyle w:val="Hyperlink"/>
          </w:rPr>
          <w:t>Confidential Information</w:t>
        </w:r>
        <w:r w:rsidR="002417BC">
          <w:rPr>
            <w:webHidden/>
          </w:rPr>
          <w:tab/>
        </w:r>
        <w:r w:rsidR="002417BC">
          <w:rPr>
            <w:webHidden/>
          </w:rPr>
          <w:fldChar w:fldCharType="begin"/>
        </w:r>
        <w:r w:rsidR="002417BC">
          <w:rPr>
            <w:webHidden/>
          </w:rPr>
          <w:instrText xml:space="preserve"> PAGEREF _Toc422921229 \h </w:instrText>
        </w:r>
        <w:r w:rsidR="002417BC">
          <w:rPr>
            <w:webHidden/>
          </w:rPr>
        </w:r>
        <w:r w:rsidR="002417BC">
          <w:rPr>
            <w:webHidden/>
          </w:rPr>
          <w:fldChar w:fldCharType="separate"/>
        </w:r>
        <w:r w:rsidR="00997D25">
          <w:rPr>
            <w:webHidden/>
          </w:rPr>
          <w:t>10</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30" w:history="1">
        <w:r w:rsidR="002417BC" w:rsidRPr="00935747">
          <w:rPr>
            <w:rStyle w:val="Hyperlink"/>
          </w:rPr>
          <w:t>9.</w:t>
        </w:r>
        <w:r w:rsidR="002417BC">
          <w:rPr>
            <w:rFonts w:asciiTheme="minorHAnsi" w:hAnsiTheme="minorHAnsi" w:cstheme="minorBidi"/>
            <w:b w:val="0"/>
            <w:szCs w:val="22"/>
          </w:rPr>
          <w:tab/>
        </w:r>
        <w:r w:rsidR="002417BC" w:rsidRPr="00935747">
          <w:rPr>
            <w:rStyle w:val="Hyperlink"/>
          </w:rPr>
          <w:t>Indemnity</w:t>
        </w:r>
        <w:r w:rsidR="002417BC">
          <w:rPr>
            <w:webHidden/>
          </w:rPr>
          <w:tab/>
        </w:r>
        <w:r w:rsidR="002417BC">
          <w:rPr>
            <w:webHidden/>
          </w:rPr>
          <w:fldChar w:fldCharType="begin"/>
        </w:r>
        <w:r w:rsidR="002417BC">
          <w:rPr>
            <w:webHidden/>
          </w:rPr>
          <w:instrText xml:space="preserve"> PAGEREF _Toc422921230 \h </w:instrText>
        </w:r>
        <w:r w:rsidR="002417BC">
          <w:rPr>
            <w:webHidden/>
          </w:rPr>
        </w:r>
        <w:r w:rsidR="002417BC">
          <w:rPr>
            <w:webHidden/>
          </w:rPr>
          <w:fldChar w:fldCharType="separate"/>
        </w:r>
        <w:r w:rsidR="00997D25">
          <w:rPr>
            <w:webHidden/>
          </w:rPr>
          <w:t>11</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31" w:history="1">
        <w:r w:rsidR="002417BC" w:rsidRPr="00935747">
          <w:rPr>
            <w:rStyle w:val="Hyperlink"/>
          </w:rPr>
          <w:t>10.</w:t>
        </w:r>
        <w:r w:rsidR="002417BC">
          <w:rPr>
            <w:rFonts w:asciiTheme="minorHAnsi" w:hAnsiTheme="minorHAnsi" w:cstheme="minorBidi"/>
            <w:b w:val="0"/>
            <w:szCs w:val="22"/>
          </w:rPr>
          <w:tab/>
        </w:r>
        <w:r w:rsidR="002417BC" w:rsidRPr="00935747">
          <w:rPr>
            <w:rStyle w:val="Hyperlink"/>
          </w:rPr>
          <w:t>Conflict of Interest</w:t>
        </w:r>
        <w:r w:rsidR="002417BC">
          <w:rPr>
            <w:webHidden/>
          </w:rPr>
          <w:tab/>
        </w:r>
        <w:r w:rsidR="002417BC">
          <w:rPr>
            <w:webHidden/>
          </w:rPr>
          <w:fldChar w:fldCharType="begin"/>
        </w:r>
        <w:r w:rsidR="002417BC">
          <w:rPr>
            <w:webHidden/>
          </w:rPr>
          <w:instrText xml:space="preserve"> PAGEREF _Toc422921231 \h </w:instrText>
        </w:r>
        <w:r w:rsidR="002417BC">
          <w:rPr>
            <w:webHidden/>
          </w:rPr>
        </w:r>
        <w:r w:rsidR="002417BC">
          <w:rPr>
            <w:webHidden/>
          </w:rPr>
          <w:fldChar w:fldCharType="separate"/>
        </w:r>
        <w:r w:rsidR="00997D25">
          <w:rPr>
            <w:webHidden/>
          </w:rPr>
          <w:t>11</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32" w:history="1">
        <w:r w:rsidR="002417BC" w:rsidRPr="00935747">
          <w:rPr>
            <w:rStyle w:val="Hyperlink"/>
          </w:rPr>
          <w:t>11.</w:t>
        </w:r>
        <w:r w:rsidR="002417BC">
          <w:rPr>
            <w:rFonts w:asciiTheme="minorHAnsi" w:hAnsiTheme="minorHAnsi" w:cstheme="minorBidi"/>
            <w:b w:val="0"/>
            <w:szCs w:val="22"/>
          </w:rPr>
          <w:tab/>
        </w:r>
        <w:r w:rsidR="002417BC" w:rsidRPr="00935747">
          <w:rPr>
            <w:rStyle w:val="Hyperlink"/>
          </w:rPr>
          <w:t>Negation of Employment, Partnership and Agency</w:t>
        </w:r>
        <w:r w:rsidR="002417BC">
          <w:rPr>
            <w:webHidden/>
          </w:rPr>
          <w:tab/>
        </w:r>
        <w:r w:rsidR="002417BC">
          <w:rPr>
            <w:webHidden/>
          </w:rPr>
          <w:fldChar w:fldCharType="begin"/>
        </w:r>
        <w:r w:rsidR="002417BC">
          <w:rPr>
            <w:webHidden/>
          </w:rPr>
          <w:instrText xml:space="preserve"> PAGEREF _Toc422921232 \h </w:instrText>
        </w:r>
        <w:r w:rsidR="002417BC">
          <w:rPr>
            <w:webHidden/>
          </w:rPr>
        </w:r>
        <w:r w:rsidR="002417BC">
          <w:rPr>
            <w:webHidden/>
          </w:rPr>
          <w:fldChar w:fldCharType="separate"/>
        </w:r>
        <w:r w:rsidR="00997D25">
          <w:rPr>
            <w:webHidden/>
          </w:rPr>
          <w:t>12</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33" w:history="1">
        <w:r w:rsidR="002417BC" w:rsidRPr="00935747">
          <w:rPr>
            <w:rStyle w:val="Hyperlink"/>
          </w:rPr>
          <w:t>12.</w:t>
        </w:r>
        <w:r w:rsidR="002417BC">
          <w:rPr>
            <w:rFonts w:asciiTheme="minorHAnsi" w:hAnsiTheme="minorHAnsi" w:cstheme="minorBidi"/>
            <w:b w:val="0"/>
            <w:szCs w:val="22"/>
          </w:rPr>
          <w:tab/>
        </w:r>
        <w:r w:rsidR="002417BC" w:rsidRPr="00935747">
          <w:rPr>
            <w:rStyle w:val="Hyperlink"/>
          </w:rPr>
          <w:t>Dispute Resolution</w:t>
        </w:r>
        <w:r w:rsidR="002417BC">
          <w:rPr>
            <w:webHidden/>
          </w:rPr>
          <w:tab/>
        </w:r>
        <w:r w:rsidR="002417BC">
          <w:rPr>
            <w:webHidden/>
          </w:rPr>
          <w:fldChar w:fldCharType="begin"/>
        </w:r>
        <w:r w:rsidR="002417BC">
          <w:rPr>
            <w:webHidden/>
          </w:rPr>
          <w:instrText xml:space="preserve"> PAGEREF _Toc422921233 \h </w:instrText>
        </w:r>
        <w:r w:rsidR="002417BC">
          <w:rPr>
            <w:webHidden/>
          </w:rPr>
        </w:r>
        <w:r w:rsidR="002417BC">
          <w:rPr>
            <w:webHidden/>
          </w:rPr>
          <w:fldChar w:fldCharType="separate"/>
        </w:r>
        <w:r w:rsidR="00997D25">
          <w:rPr>
            <w:webHidden/>
          </w:rPr>
          <w:t>12</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34" w:history="1">
        <w:r w:rsidR="002417BC" w:rsidRPr="00935747">
          <w:rPr>
            <w:rStyle w:val="Hyperlink"/>
          </w:rPr>
          <w:t>13.</w:t>
        </w:r>
        <w:r w:rsidR="002417BC">
          <w:rPr>
            <w:rFonts w:asciiTheme="minorHAnsi" w:hAnsiTheme="minorHAnsi" w:cstheme="minorBidi"/>
            <w:b w:val="0"/>
            <w:szCs w:val="22"/>
          </w:rPr>
          <w:tab/>
        </w:r>
        <w:r w:rsidR="002417BC" w:rsidRPr="00935747">
          <w:rPr>
            <w:rStyle w:val="Hyperlink"/>
          </w:rPr>
          <w:t>Termination On Notice</w:t>
        </w:r>
        <w:r w:rsidR="002417BC">
          <w:rPr>
            <w:webHidden/>
          </w:rPr>
          <w:tab/>
        </w:r>
        <w:r w:rsidR="002417BC">
          <w:rPr>
            <w:webHidden/>
          </w:rPr>
          <w:fldChar w:fldCharType="begin"/>
        </w:r>
        <w:r w:rsidR="002417BC">
          <w:rPr>
            <w:webHidden/>
          </w:rPr>
          <w:instrText xml:space="preserve"> PAGEREF _Toc422921234 \h </w:instrText>
        </w:r>
        <w:r w:rsidR="002417BC">
          <w:rPr>
            <w:webHidden/>
          </w:rPr>
        </w:r>
        <w:r w:rsidR="002417BC">
          <w:rPr>
            <w:webHidden/>
          </w:rPr>
          <w:fldChar w:fldCharType="separate"/>
        </w:r>
        <w:r w:rsidR="00997D25">
          <w:rPr>
            <w:webHidden/>
          </w:rPr>
          <w:t>12</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35" w:history="1">
        <w:r w:rsidR="002417BC" w:rsidRPr="00935747">
          <w:rPr>
            <w:rStyle w:val="Hyperlink"/>
          </w:rPr>
          <w:t>14.</w:t>
        </w:r>
        <w:r w:rsidR="002417BC">
          <w:rPr>
            <w:rFonts w:asciiTheme="minorHAnsi" w:hAnsiTheme="minorHAnsi" w:cstheme="minorBidi"/>
            <w:b w:val="0"/>
            <w:szCs w:val="22"/>
          </w:rPr>
          <w:tab/>
        </w:r>
        <w:r w:rsidR="002417BC" w:rsidRPr="00935747">
          <w:rPr>
            <w:rStyle w:val="Hyperlink"/>
          </w:rPr>
          <w:t>Termination For Default</w:t>
        </w:r>
        <w:r w:rsidR="002417BC">
          <w:rPr>
            <w:webHidden/>
          </w:rPr>
          <w:tab/>
        </w:r>
        <w:r w:rsidR="002417BC">
          <w:rPr>
            <w:webHidden/>
          </w:rPr>
          <w:fldChar w:fldCharType="begin"/>
        </w:r>
        <w:r w:rsidR="002417BC">
          <w:rPr>
            <w:webHidden/>
          </w:rPr>
          <w:instrText xml:space="preserve"> PAGEREF _Toc422921235 \h </w:instrText>
        </w:r>
        <w:r w:rsidR="002417BC">
          <w:rPr>
            <w:webHidden/>
          </w:rPr>
        </w:r>
        <w:r w:rsidR="002417BC">
          <w:rPr>
            <w:webHidden/>
          </w:rPr>
          <w:fldChar w:fldCharType="separate"/>
        </w:r>
        <w:r w:rsidR="00997D25">
          <w:rPr>
            <w:webHidden/>
          </w:rPr>
          <w:t>13</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36" w:history="1">
        <w:r w:rsidR="002417BC" w:rsidRPr="00935747">
          <w:rPr>
            <w:rStyle w:val="Hyperlink"/>
          </w:rPr>
          <w:t>15.</w:t>
        </w:r>
        <w:r w:rsidR="002417BC">
          <w:rPr>
            <w:rFonts w:asciiTheme="minorHAnsi" w:hAnsiTheme="minorHAnsi" w:cstheme="minorBidi"/>
            <w:b w:val="0"/>
            <w:szCs w:val="22"/>
          </w:rPr>
          <w:tab/>
        </w:r>
        <w:r w:rsidR="002417BC" w:rsidRPr="00935747">
          <w:rPr>
            <w:rStyle w:val="Hyperlink"/>
          </w:rPr>
          <w:t>Entire Agreement, Variation and Severance</w:t>
        </w:r>
        <w:r w:rsidR="002417BC">
          <w:rPr>
            <w:webHidden/>
          </w:rPr>
          <w:tab/>
        </w:r>
        <w:r w:rsidR="002417BC">
          <w:rPr>
            <w:webHidden/>
          </w:rPr>
          <w:fldChar w:fldCharType="begin"/>
        </w:r>
        <w:r w:rsidR="002417BC">
          <w:rPr>
            <w:webHidden/>
          </w:rPr>
          <w:instrText xml:space="preserve"> PAGEREF _Toc422921236 \h </w:instrText>
        </w:r>
        <w:r w:rsidR="002417BC">
          <w:rPr>
            <w:webHidden/>
          </w:rPr>
        </w:r>
        <w:r w:rsidR="002417BC">
          <w:rPr>
            <w:webHidden/>
          </w:rPr>
          <w:fldChar w:fldCharType="separate"/>
        </w:r>
        <w:r w:rsidR="00997D25">
          <w:rPr>
            <w:webHidden/>
          </w:rPr>
          <w:t>14</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37" w:history="1">
        <w:r w:rsidR="002417BC" w:rsidRPr="00935747">
          <w:rPr>
            <w:rStyle w:val="Hyperlink"/>
          </w:rPr>
          <w:t>16.</w:t>
        </w:r>
        <w:r w:rsidR="002417BC">
          <w:rPr>
            <w:rFonts w:asciiTheme="minorHAnsi" w:hAnsiTheme="minorHAnsi" w:cstheme="minorBidi"/>
            <w:b w:val="0"/>
            <w:szCs w:val="22"/>
          </w:rPr>
          <w:tab/>
        </w:r>
        <w:r w:rsidR="002417BC" w:rsidRPr="00935747">
          <w:rPr>
            <w:rStyle w:val="Hyperlink"/>
          </w:rPr>
          <w:t>Applicable Law and Jurisdiction</w:t>
        </w:r>
        <w:r w:rsidR="002417BC">
          <w:rPr>
            <w:webHidden/>
          </w:rPr>
          <w:tab/>
        </w:r>
        <w:r w:rsidR="002417BC">
          <w:rPr>
            <w:webHidden/>
          </w:rPr>
          <w:fldChar w:fldCharType="begin"/>
        </w:r>
        <w:r w:rsidR="002417BC">
          <w:rPr>
            <w:webHidden/>
          </w:rPr>
          <w:instrText xml:space="preserve"> PAGEREF _Toc422921237 \h </w:instrText>
        </w:r>
        <w:r w:rsidR="002417BC">
          <w:rPr>
            <w:webHidden/>
          </w:rPr>
        </w:r>
        <w:r w:rsidR="002417BC">
          <w:rPr>
            <w:webHidden/>
          </w:rPr>
          <w:fldChar w:fldCharType="separate"/>
        </w:r>
        <w:r w:rsidR="00997D25">
          <w:rPr>
            <w:webHidden/>
          </w:rPr>
          <w:t>14</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39" w:history="1">
        <w:r w:rsidR="002417BC" w:rsidRPr="00935747">
          <w:rPr>
            <w:rStyle w:val="Hyperlink"/>
          </w:rPr>
          <w:t>17.</w:t>
        </w:r>
        <w:r w:rsidR="002417BC">
          <w:rPr>
            <w:rFonts w:asciiTheme="minorHAnsi" w:hAnsiTheme="minorHAnsi" w:cstheme="minorBidi"/>
            <w:b w:val="0"/>
            <w:szCs w:val="22"/>
          </w:rPr>
          <w:tab/>
        </w:r>
        <w:r w:rsidR="002417BC" w:rsidRPr="00935747">
          <w:rPr>
            <w:rStyle w:val="Hyperlink"/>
          </w:rPr>
          <w:t>Compliance With Laws and Our Policies</w:t>
        </w:r>
        <w:r w:rsidR="002417BC">
          <w:rPr>
            <w:webHidden/>
          </w:rPr>
          <w:tab/>
        </w:r>
        <w:r w:rsidR="002417BC">
          <w:rPr>
            <w:webHidden/>
          </w:rPr>
          <w:fldChar w:fldCharType="begin"/>
        </w:r>
        <w:r w:rsidR="002417BC">
          <w:rPr>
            <w:webHidden/>
          </w:rPr>
          <w:instrText xml:space="preserve"> PAGEREF _Toc422921239 \h </w:instrText>
        </w:r>
        <w:r w:rsidR="002417BC">
          <w:rPr>
            <w:webHidden/>
          </w:rPr>
        </w:r>
        <w:r w:rsidR="002417BC">
          <w:rPr>
            <w:webHidden/>
          </w:rPr>
          <w:fldChar w:fldCharType="separate"/>
        </w:r>
        <w:r w:rsidR="00997D25">
          <w:rPr>
            <w:webHidden/>
          </w:rPr>
          <w:t>14</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40" w:history="1">
        <w:r w:rsidR="002417BC" w:rsidRPr="00935747">
          <w:rPr>
            <w:rStyle w:val="Hyperlink"/>
          </w:rPr>
          <w:t>18.</w:t>
        </w:r>
        <w:r w:rsidR="002417BC">
          <w:rPr>
            <w:rFonts w:asciiTheme="minorHAnsi" w:hAnsiTheme="minorHAnsi" w:cstheme="minorBidi"/>
            <w:b w:val="0"/>
            <w:szCs w:val="22"/>
          </w:rPr>
          <w:tab/>
        </w:r>
        <w:r w:rsidR="002417BC" w:rsidRPr="00935747">
          <w:rPr>
            <w:rStyle w:val="Hyperlink"/>
          </w:rPr>
          <w:t>Protection of Personal Information</w:t>
        </w:r>
        <w:r w:rsidR="002417BC">
          <w:rPr>
            <w:webHidden/>
          </w:rPr>
          <w:tab/>
        </w:r>
        <w:r w:rsidR="002417BC">
          <w:rPr>
            <w:webHidden/>
          </w:rPr>
          <w:fldChar w:fldCharType="begin"/>
        </w:r>
        <w:r w:rsidR="002417BC">
          <w:rPr>
            <w:webHidden/>
          </w:rPr>
          <w:instrText xml:space="preserve"> PAGEREF _Toc422921240 \h </w:instrText>
        </w:r>
        <w:r w:rsidR="002417BC">
          <w:rPr>
            <w:webHidden/>
          </w:rPr>
        </w:r>
        <w:r w:rsidR="002417BC">
          <w:rPr>
            <w:webHidden/>
          </w:rPr>
          <w:fldChar w:fldCharType="separate"/>
        </w:r>
        <w:r w:rsidR="00997D25">
          <w:rPr>
            <w:webHidden/>
          </w:rPr>
          <w:t>14</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41" w:history="1">
        <w:r w:rsidR="002417BC" w:rsidRPr="00935747">
          <w:rPr>
            <w:rStyle w:val="Hyperlink"/>
          </w:rPr>
          <w:t>19.</w:t>
        </w:r>
        <w:r w:rsidR="002417BC">
          <w:rPr>
            <w:rFonts w:asciiTheme="minorHAnsi" w:hAnsiTheme="minorHAnsi" w:cstheme="minorBidi"/>
            <w:b w:val="0"/>
            <w:szCs w:val="22"/>
          </w:rPr>
          <w:tab/>
        </w:r>
        <w:r w:rsidR="002417BC" w:rsidRPr="00935747">
          <w:rPr>
            <w:rStyle w:val="Hyperlink"/>
          </w:rPr>
          <w:t>Freedom of Information Requests</w:t>
        </w:r>
        <w:r w:rsidR="002417BC">
          <w:rPr>
            <w:webHidden/>
          </w:rPr>
          <w:tab/>
        </w:r>
        <w:r w:rsidR="002417BC">
          <w:rPr>
            <w:webHidden/>
          </w:rPr>
          <w:fldChar w:fldCharType="begin"/>
        </w:r>
        <w:r w:rsidR="002417BC">
          <w:rPr>
            <w:webHidden/>
          </w:rPr>
          <w:instrText xml:space="preserve"> PAGEREF _Toc422921241 \h </w:instrText>
        </w:r>
        <w:r w:rsidR="002417BC">
          <w:rPr>
            <w:webHidden/>
          </w:rPr>
        </w:r>
        <w:r w:rsidR="002417BC">
          <w:rPr>
            <w:webHidden/>
          </w:rPr>
          <w:fldChar w:fldCharType="separate"/>
        </w:r>
        <w:r w:rsidR="00997D25">
          <w:rPr>
            <w:webHidden/>
          </w:rPr>
          <w:t>14</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42" w:history="1">
        <w:r w:rsidR="002417BC" w:rsidRPr="00935747">
          <w:rPr>
            <w:rStyle w:val="Hyperlink"/>
          </w:rPr>
          <w:t>20.</w:t>
        </w:r>
        <w:r w:rsidR="002417BC">
          <w:rPr>
            <w:rFonts w:asciiTheme="minorHAnsi" w:hAnsiTheme="minorHAnsi" w:cstheme="minorBidi"/>
            <w:b w:val="0"/>
            <w:szCs w:val="22"/>
          </w:rPr>
          <w:tab/>
        </w:r>
        <w:r w:rsidR="002417BC" w:rsidRPr="00935747">
          <w:rPr>
            <w:rStyle w:val="Hyperlink"/>
          </w:rPr>
          <w:t>Insurance</w:t>
        </w:r>
        <w:r w:rsidR="002417BC">
          <w:rPr>
            <w:webHidden/>
          </w:rPr>
          <w:tab/>
        </w:r>
        <w:r w:rsidR="002417BC">
          <w:rPr>
            <w:webHidden/>
          </w:rPr>
          <w:fldChar w:fldCharType="begin"/>
        </w:r>
        <w:r w:rsidR="002417BC">
          <w:rPr>
            <w:webHidden/>
          </w:rPr>
          <w:instrText xml:space="preserve"> PAGEREF _Toc422921242 \h </w:instrText>
        </w:r>
        <w:r w:rsidR="002417BC">
          <w:rPr>
            <w:webHidden/>
          </w:rPr>
        </w:r>
        <w:r w:rsidR="002417BC">
          <w:rPr>
            <w:webHidden/>
          </w:rPr>
          <w:fldChar w:fldCharType="separate"/>
        </w:r>
        <w:r w:rsidR="00997D25">
          <w:rPr>
            <w:webHidden/>
          </w:rPr>
          <w:t>15</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43" w:history="1">
        <w:r w:rsidR="002417BC" w:rsidRPr="00935747">
          <w:rPr>
            <w:rStyle w:val="Hyperlink"/>
          </w:rPr>
          <w:t>21.</w:t>
        </w:r>
        <w:r w:rsidR="002417BC">
          <w:rPr>
            <w:rFonts w:asciiTheme="minorHAnsi" w:hAnsiTheme="minorHAnsi" w:cstheme="minorBidi"/>
            <w:b w:val="0"/>
            <w:szCs w:val="22"/>
          </w:rPr>
          <w:tab/>
        </w:r>
        <w:r w:rsidR="002417BC" w:rsidRPr="00935747">
          <w:rPr>
            <w:rStyle w:val="Hyperlink"/>
          </w:rPr>
          <w:t>Notices</w:t>
        </w:r>
        <w:r w:rsidR="002417BC">
          <w:rPr>
            <w:webHidden/>
          </w:rPr>
          <w:tab/>
        </w:r>
        <w:r w:rsidR="002417BC">
          <w:rPr>
            <w:webHidden/>
          </w:rPr>
          <w:fldChar w:fldCharType="begin"/>
        </w:r>
        <w:r w:rsidR="002417BC">
          <w:rPr>
            <w:webHidden/>
          </w:rPr>
          <w:instrText xml:space="preserve"> PAGEREF _Toc422921243 \h </w:instrText>
        </w:r>
        <w:r w:rsidR="002417BC">
          <w:rPr>
            <w:webHidden/>
          </w:rPr>
        </w:r>
        <w:r w:rsidR="002417BC">
          <w:rPr>
            <w:webHidden/>
          </w:rPr>
          <w:fldChar w:fldCharType="separate"/>
        </w:r>
        <w:r w:rsidR="00997D25">
          <w:rPr>
            <w:webHidden/>
          </w:rPr>
          <w:t>15</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44" w:history="1">
        <w:r w:rsidR="002417BC" w:rsidRPr="00935747">
          <w:rPr>
            <w:rStyle w:val="Hyperlink"/>
          </w:rPr>
          <w:t>22.</w:t>
        </w:r>
        <w:r w:rsidR="002417BC">
          <w:rPr>
            <w:rFonts w:asciiTheme="minorHAnsi" w:hAnsiTheme="minorHAnsi" w:cstheme="minorBidi"/>
            <w:b w:val="0"/>
            <w:szCs w:val="22"/>
          </w:rPr>
          <w:tab/>
        </w:r>
        <w:r w:rsidR="002417BC" w:rsidRPr="00935747">
          <w:rPr>
            <w:rStyle w:val="Hyperlink"/>
          </w:rPr>
          <w:t>Waiver</w:t>
        </w:r>
        <w:r w:rsidR="002417BC">
          <w:rPr>
            <w:webHidden/>
          </w:rPr>
          <w:tab/>
        </w:r>
        <w:r w:rsidR="002417BC">
          <w:rPr>
            <w:webHidden/>
          </w:rPr>
          <w:fldChar w:fldCharType="begin"/>
        </w:r>
        <w:r w:rsidR="002417BC">
          <w:rPr>
            <w:webHidden/>
          </w:rPr>
          <w:instrText xml:space="preserve"> PAGEREF _Toc422921244 \h </w:instrText>
        </w:r>
        <w:r w:rsidR="002417BC">
          <w:rPr>
            <w:webHidden/>
          </w:rPr>
        </w:r>
        <w:r w:rsidR="002417BC">
          <w:rPr>
            <w:webHidden/>
          </w:rPr>
          <w:fldChar w:fldCharType="separate"/>
        </w:r>
        <w:r w:rsidR="00997D25">
          <w:rPr>
            <w:webHidden/>
          </w:rPr>
          <w:t>15</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45" w:history="1">
        <w:r w:rsidR="002417BC" w:rsidRPr="00935747">
          <w:rPr>
            <w:rStyle w:val="Hyperlink"/>
          </w:rPr>
          <w:t>23.</w:t>
        </w:r>
        <w:r w:rsidR="002417BC">
          <w:rPr>
            <w:rFonts w:asciiTheme="minorHAnsi" w:hAnsiTheme="minorHAnsi" w:cstheme="minorBidi"/>
            <w:b w:val="0"/>
            <w:szCs w:val="22"/>
          </w:rPr>
          <w:tab/>
        </w:r>
        <w:r w:rsidR="002417BC" w:rsidRPr="00935747">
          <w:rPr>
            <w:rStyle w:val="Hyperlink"/>
          </w:rPr>
          <w:t>Survival of Deed clauses</w:t>
        </w:r>
        <w:r w:rsidR="002417BC">
          <w:rPr>
            <w:webHidden/>
          </w:rPr>
          <w:tab/>
        </w:r>
        <w:r w:rsidR="002417BC">
          <w:rPr>
            <w:webHidden/>
          </w:rPr>
          <w:fldChar w:fldCharType="begin"/>
        </w:r>
        <w:r w:rsidR="002417BC">
          <w:rPr>
            <w:webHidden/>
          </w:rPr>
          <w:instrText xml:space="preserve"> PAGEREF _Toc422921245 \h </w:instrText>
        </w:r>
        <w:r w:rsidR="002417BC">
          <w:rPr>
            <w:webHidden/>
          </w:rPr>
        </w:r>
        <w:r w:rsidR="002417BC">
          <w:rPr>
            <w:webHidden/>
          </w:rPr>
          <w:fldChar w:fldCharType="separate"/>
        </w:r>
        <w:r w:rsidR="00997D25">
          <w:rPr>
            <w:webHidden/>
          </w:rPr>
          <w:t>15</w:t>
        </w:r>
        <w:r w:rsidR="002417BC">
          <w:rPr>
            <w:webHidden/>
          </w:rPr>
          <w:fldChar w:fldCharType="end"/>
        </w:r>
      </w:hyperlink>
    </w:p>
    <w:p w:rsidR="002417BC" w:rsidRDefault="008F6E39" w:rsidP="002417BC">
      <w:pPr>
        <w:pStyle w:val="TOC1"/>
        <w:tabs>
          <w:tab w:val="left" w:pos="567"/>
        </w:tabs>
        <w:ind w:left="567" w:right="-12" w:hanging="567"/>
        <w:rPr>
          <w:rFonts w:asciiTheme="minorHAnsi" w:hAnsiTheme="minorHAnsi" w:cstheme="minorBidi"/>
          <w:b w:val="0"/>
          <w:szCs w:val="22"/>
        </w:rPr>
      </w:pPr>
      <w:hyperlink w:anchor="_Toc422921246" w:history="1">
        <w:r w:rsidR="002417BC" w:rsidRPr="00935747">
          <w:rPr>
            <w:rStyle w:val="Hyperlink"/>
          </w:rPr>
          <w:t>Schedule 1 to Deed for Student Mobility Programmes – Conditions of Funding</w:t>
        </w:r>
        <w:r w:rsidR="002417BC">
          <w:rPr>
            <w:webHidden/>
          </w:rPr>
          <w:tab/>
        </w:r>
        <w:r w:rsidR="002417BC">
          <w:rPr>
            <w:webHidden/>
          </w:rPr>
          <w:fldChar w:fldCharType="begin"/>
        </w:r>
        <w:r w:rsidR="002417BC">
          <w:rPr>
            <w:webHidden/>
          </w:rPr>
          <w:instrText xml:space="preserve"> PAGEREF _Toc422921246 \h </w:instrText>
        </w:r>
        <w:r w:rsidR="002417BC">
          <w:rPr>
            <w:webHidden/>
          </w:rPr>
        </w:r>
        <w:r w:rsidR="002417BC">
          <w:rPr>
            <w:webHidden/>
          </w:rPr>
          <w:fldChar w:fldCharType="separate"/>
        </w:r>
        <w:r w:rsidR="00997D25">
          <w:rPr>
            <w:webHidden/>
          </w:rPr>
          <w:t>17</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47" w:history="1">
        <w:r w:rsidR="002417BC" w:rsidRPr="00935747">
          <w:rPr>
            <w:rStyle w:val="Hyperlink"/>
          </w:rPr>
          <w:t>A.</w:t>
        </w:r>
        <w:r w:rsidR="002417BC">
          <w:rPr>
            <w:rFonts w:asciiTheme="minorHAnsi" w:hAnsiTheme="minorHAnsi" w:cstheme="minorBidi"/>
            <w:b w:val="0"/>
            <w:szCs w:val="22"/>
          </w:rPr>
          <w:tab/>
        </w:r>
        <w:r w:rsidR="002417BC" w:rsidRPr="00935747">
          <w:rPr>
            <w:rStyle w:val="Hyperlink"/>
          </w:rPr>
          <w:t>Undertaking the Project</w:t>
        </w:r>
        <w:r w:rsidR="002417BC">
          <w:rPr>
            <w:webHidden/>
          </w:rPr>
          <w:tab/>
        </w:r>
        <w:r w:rsidR="002417BC">
          <w:rPr>
            <w:webHidden/>
          </w:rPr>
          <w:fldChar w:fldCharType="begin"/>
        </w:r>
        <w:r w:rsidR="002417BC">
          <w:rPr>
            <w:webHidden/>
          </w:rPr>
          <w:instrText xml:space="preserve"> PAGEREF _Toc422921247 \h </w:instrText>
        </w:r>
        <w:r w:rsidR="002417BC">
          <w:rPr>
            <w:webHidden/>
          </w:rPr>
        </w:r>
        <w:r w:rsidR="002417BC">
          <w:rPr>
            <w:webHidden/>
          </w:rPr>
          <w:fldChar w:fldCharType="separate"/>
        </w:r>
        <w:r w:rsidR="00997D25">
          <w:rPr>
            <w:webHidden/>
          </w:rPr>
          <w:t>17</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48" w:history="1">
        <w:r w:rsidR="002417BC" w:rsidRPr="00935747">
          <w:rPr>
            <w:rStyle w:val="Hyperlink"/>
          </w:rPr>
          <w:t>B.</w:t>
        </w:r>
        <w:r w:rsidR="002417BC">
          <w:rPr>
            <w:rFonts w:asciiTheme="minorHAnsi" w:hAnsiTheme="minorHAnsi" w:cstheme="minorBidi"/>
            <w:b w:val="0"/>
            <w:szCs w:val="22"/>
          </w:rPr>
          <w:tab/>
        </w:r>
        <w:r w:rsidR="002417BC" w:rsidRPr="00935747">
          <w:rPr>
            <w:rStyle w:val="Hyperlink"/>
          </w:rPr>
          <w:t>Payment of Funding</w:t>
        </w:r>
        <w:r w:rsidR="002417BC">
          <w:rPr>
            <w:webHidden/>
          </w:rPr>
          <w:tab/>
        </w:r>
        <w:r w:rsidR="002417BC">
          <w:rPr>
            <w:webHidden/>
          </w:rPr>
          <w:fldChar w:fldCharType="begin"/>
        </w:r>
        <w:r w:rsidR="002417BC">
          <w:rPr>
            <w:webHidden/>
          </w:rPr>
          <w:instrText xml:space="preserve"> PAGEREF _Toc422921248 \h </w:instrText>
        </w:r>
        <w:r w:rsidR="002417BC">
          <w:rPr>
            <w:webHidden/>
          </w:rPr>
        </w:r>
        <w:r w:rsidR="002417BC">
          <w:rPr>
            <w:webHidden/>
          </w:rPr>
          <w:fldChar w:fldCharType="separate"/>
        </w:r>
        <w:r w:rsidR="00997D25">
          <w:rPr>
            <w:webHidden/>
          </w:rPr>
          <w:t>18</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49" w:history="1">
        <w:r w:rsidR="002417BC" w:rsidRPr="00935747">
          <w:rPr>
            <w:rStyle w:val="Hyperlink"/>
          </w:rPr>
          <w:t>C.</w:t>
        </w:r>
        <w:r w:rsidR="002417BC">
          <w:rPr>
            <w:rFonts w:asciiTheme="minorHAnsi" w:hAnsiTheme="minorHAnsi" w:cstheme="minorBidi"/>
            <w:b w:val="0"/>
            <w:szCs w:val="22"/>
          </w:rPr>
          <w:tab/>
        </w:r>
        <w:r w:rsidR="002417BC" w:rsidRPr="00935747">
          <w:rPr>
            <w:rStyle w:val="Hyperlink"/>
          </w:rPr>
          <w:t>Taxes, duties and government charges</w:t>
        </w:r>
        <w:r w:rsidR="002417BC">
          <w:rPr>
            <w:webHidden/>
          </w:rPr>
          <w:tab/>
        </w:r>
        <w:r w:rsidR="002417BC">
          <w:rPr>
            <w:webHidden/>
          </w:rPr>
          <w:fldChar w:fldCharType="begin"/>
        </w:r>
        <w:r w:rsidR="002417BC">
          <w:rPr>
            <w:webHidden/>
          </w:rPr>
          <w:instrText xml:space="preserve"> PAGEREF _Toc422921249 \h </w:instrText>
        </w:r>
        <w:r w:rsidR="002417BC">
          <w:rPr>
            <w:webHidden/>
          </w:rPr>
        </w:r>
        <w:r w:rsidR="002417BC">
          <w:rPr>
            <w:webHidden/>
          </w:rPr>
          <w:fldChar w:fldCharType="separate"/>
        </w:r>
        <w:r w:rsidR="00997D25">
          <w:rPr>
            <w:webHidden/>
          </w:rPr>
          <w:t>18</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50" w:history="1">
        <w:r w:rsidR="002417BC" w:rsidRPr="00935747">
          <w:rPr>
            <w:rStyle w:val="Hyperlink"/>
          </w:rPr>
          <w:t>D.</w:t>
        </w:r>
        <w:r w:rsidR="002417BC">
          <w:rPr>
            <w:rFonts w:asciiTheme="minorHAnsi" w:hAnsiTheme="minorHAnsi" w:cstheme="minorBidi"/>
            <w:b w:val="0"/>
            <w:szCs w:val="22"/>
          </w:rPr>
          <w:tab/>
        </w:r>
        <w:r w:rsidR="002417BC" w:rsidRPr="00935747">
          <w:rPr>
            <w:rStyle w:val="Hyperlink"/>
          </w:rPr>
          <w:t>Management of Funding</w:t>
        </w:r>
        <w:r w:rsidR="002417BC">
          <w:rPr>
            <w:webHidden/>
          </w:rPr>
          <w:tab/>
        </w:r>
        <w:r w:rsidR="002417BC">
          <w:rPr>
            <w:webHidden/>
          </w:rPr>
          <w:fldChar w:fldCharType="begin"/>
        </w:r>
        <w:r w:rsidR="002417BC">
          <w:rPr>
            <w:webHidden/>
          </w:rPr>
          <w:instrText xml:space="preserve"> PAGEREF _Toc422921250 \h </w:instrText>
        </w:r>
        <w:r w:rsidR="002417BC">
          <w:rPr>
            <w:webHidden/>
          </w:rPr>
        </w:r>
        <w:r w:rsidR="002417BC">
          <w:rPr>
            <w:webHidden/>
          </w:rPr>
          <w:fldChar w:fldCharType="separate"/>
        </w:r>
        <w:r w:rsidR="00997D25">
          <w:rPr>
            <w:webHidden/>
          </w:rPr>
          <w:t>19</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51" w:history="1">
        <w:r w:rsidR="002417BC" w:rsidRPr="00935747">
          <w:rPr>
            <w:rStyle w:val="Hyperlink"/>
          </w:rPr>
          <w:t>E.</w:t>
        </w:r>
        <w:r w:rsidR="002417BC">
          <w:rPr>
            <w:rFonts w:asciiTheme="minorHAnsi" w:hAnsiTheme="minorHAnsi" w:cstheme="minorBidi"/>
            <w:b w:val="0"/>
            <w:szCs w:val="22"/>
          </w:rPr>
          <w:tab/>
        </w:r>
        <w:r w:rsidR="002417BC" w:rsidRPr="00935747">
          <w:rPr>
            <w:rStyle w:val="Hyperlink"/>
          </w:rPr>
          <w:t>Repayment of Funding</w:t>
        </w:r>
        <w:r w:rsidR="002417BC">
          <w:rPr>
            <w:webHidden/>
          </w:rPr>
          <w:tab/>
        </w:r>
        <w:r w:rsidR="002417BC">
          <w:rPr>
            <w:webHidden/>
          </w:rPr>
          <w:fldChar w:fldCharType="begin"/>
        </w:r>
        <w:r w:rsidR="002417BC">
          <w:rPr>
            <w:webHidden/>
          </w:rPr>
          <w:instrText xml:space="preserve"> PAGEREF _Toc422921251 \h </w:instrText>
        </w:r>
        <w:r w:rsidR="002417BC">
          <w:rPr>
            <w:webHidden/>
          </w:rPr>
        </w:r>
        <w:r w:rsidR="002417BC">
          <w:rPr>
            <w:webHidden/>
          </w:rPr>
          <w:fldChar w:fldCharType="separate"/>
        </w:r>
        <w:r w:rsidR="00997D25">
          <w:rPr>
            <w:webHidden/>
          </w:rPr>
          <w:t>20</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52" w:history="1">
        <w:r w:rsidR="002417BC" w:rsidRPr="00935747">
          <w:rPr>
            <w:rStyle w:val="Hyperlink"/>
          </w:rPr>
          <w:t>F.</w:t>
        </w:r>
        <w:r w:rsidR="002417BC">
          <w:rPr>
            <w:rFonts w:asciiTheme="minorHAnsi" w:hAnsiTheme="minorHAnsi" w:cstheme="minorBidi"/>
            <w:b w:val="0"/>
            <w:szCs w:val="22"/>
          </w:rPr>
          <w:tab/>
        </w:r>
        <w:r w:rsidR="002417BC" w:rsidRPr="00935747">
          <w:rPr>
            <w:rStyle w:val="Hyperlink"/>
          </w:rPr>
          <w:t>Acknowledgment and Publicity</w:t>
        </w:r>
        <w:r w:rsidR="002417BC">
          <w:rPr>
            <w:webHidden/>
          </w:rPr>
          <w:tab/>
        </w:r>
        <w:r w:rsidR="002417BC">
          <w:rPr>
            <w:webHidden/>
          </w:rPr>
          <w:fldChar w:fldCharType="begin"/>
        </w:r>
        <w:r w:rsidR="002417BC">
          <w:rPr>
            <w:webHidden/>
          </w:rPr>
          <w:instrText xml:space="preserve"> PAGEREF _Toc422921252 \h </w:instrText>
        </w:r>
        <w:r w:rsidR="002417BC">
          <w:rPr>
            <w:webHidden/>
          </w:rPr>
        </w:r>
        <w:r w:rsidR="002417BC">
          <w:rPr>
            <w:webHidden/>
          </w:rPr>
          <w:fldChar w:fldCharType="separate"/>
        </w:r>
        <w:r w:rsidR="00997D25">
          <w:rPr>
            <w:webHidden/>
          </w:rPr>
          <w:t>20</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53" w:history="1">
        <w:r w:rsidR="002417BC" w:rsidRPr="00935747">
          <w:rPr>
            <w:rStyle w:val="Hyperlink"/>
          </w:rPr>
          <w:t>G.</w:t>
        </w:r>
        <w:r w:rsidR="002417BC">
          <w:rPr>
            <w:rFonts w:asciiTheme="minorHAnsi" w:hAnsiTheme="minorHAnsi" w:cstheme="minorBidi"/>
            <w:b w:val="0"/>
            <w:szCs w:val="22"/>
          </w:rPr>
          <w:tab/>
        </w:r>
        <w:r w:rsidR="002417BC" w:rsidRPr="00935747">
          <w:rPr>
            <w:rStyle w:val="Hyperlink"/>
          </w:rPr>
          <w:t>Liaison and Monitoring</w:t>
        </w:r>
        <w:r w:rsidR="002417BC">
          <w:rPr>
            <w:webHidden/>
          </w:rPr>
          <w:tab/>
        </w:r>
        <w:r w:rsidR="002417BC">
          <w:rPr>
            <w:webHidden/>
          </w:rPr>
          <w:fldChar w:fldCharType="begin"/>
        </w:r>
        <w:r w:rsidR="002417BC">
          <w:rPr>
            <w:webHidden/>
          </w:rPr>
          <w:instrText xml:space="preserve"> PAGEREF _Toc422921253 \h </w:instrText>
        </w:r>
        <w:r w:rsidR="002417BC">
          <w:rPr>
            <w:webHidden/>
          </w:rPr>
        </w:r>
        <w:r w:rsidR="002417BC">
          <w:rPr>
            <w:webHidden/>
          </w:rPr>
          <w:fldChar w:fldCharType="separate"/>
        </w:r>
        <w:r w:rsidR="00997D25">
          <w:rPr>
            <w:webHidden/>
          </w:rPr>
          <w:t>21</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54" w:history="1">
        <w:r w:rsidR="002417BC" w:rsidRPr="00935747">
          <w:rPr>
            <w:rStyle w:val="Hyperlink"/>
          </w:rPr>
          <w:t>H.</w:t>
        </w:r>
        <w:r w:rsidR="002417BC">
          <w:rPr>
            <w:rFonts w:asciiTheme="minorHAnsi" w:hAnsiTheme="minorHAnsi" w:cstheme="minorBidi"/>
            <w:b w:val="0"/>
            <w:szCs w:val="22"/>
          </w:rPr>
          <w:tab/>
        </w:r>
        <w:r w:rsidR="002417BC" w:rsidRPr="00935747">
          <w:rPr>
            <w:rStyle w:val="Hyperlink"/>
          </w:rPr>
          <w:t>Reporting</w:t>
        </w:r>
        <w:r w:rsidR="002417BC">
          <w:rPr>
            <w:webHidden/>
          </w:rPr>
          <w:tab/>
        </w:r>
        <w:r w:rsidR="002417BC">
          <w:rPr>
            <w:webHidden/>
          </w:rPr>
          <w:fldChar w:fldCharType="begin"/>
        </w:r>
        <w:r w:rsidR="002417BC">
          <w:rPr>
            <w:webHidden/>
          </w:rPr>
          <w:instrText xml:space="preserve"> PAGEREF _Toc422921254 \h </w:instrText>
        </w:r>
        <w:r w:rsidR="002417BC">
          <w:rPr>
            <w:webHidden/>
          </w:rPr>
        </w:r>
        <w:r w:rsidR="002417BC">
          <w:rPr>
            <w:webHidden/>
          </w:rPr>
          <w:fldChar w:fldCharType="separate"/>
        </w:r>
        <w:r w:rsidR="00997D25">
          <w:rPr>
            <w:webHidden/>
          </w:rPr>
          <w:t>21</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55" w:history="1">
        <w:r w:rsidR="002417BC" w:rsidRPr="00935747">
          <w:rPr>
            <w:rStyle w:val="Hyperlink"/>
          </w:rPr>
          <w:t>I.</w:t>
        </w:r>
        <w:r w:rsidR="002417BC">
          <w:rPr>
            <w:rFonts w:asciiTheme="minorHAnsi" w:hAnsiTheme="minorHAnsi" w:cstheme="minorBidi"/>
            <w:b w:val="0"/>
            <w:szCs w:val="22"/>
          </w:rPr>
          <w:tab/>
        </w:r>
        <w:r w:rsidR="002417BC" w:rsidRPr="00935747">
          <w:rPr>
            <w:rStyle w:val="Hyperlink"/>
          </w:rPr>
          <w:t>Records</w:t>
        </w:r>
        <w:r w:rsidR="002417BC">
          <w:rPr>
            <w:webHidden/>
          </w:rPr>
          <w:tab/>
        </w:r>
        <w:r w:rsidR="002417BC">
          <w:rPr>
            <w:webHidden/>
          </w:rPr>
          <w:fldChar w:fldCharType="begin"/>
        </w:r>
        <w:r w:rsidR="002417BC">
          <w:rPr>
            <w:webHidden/>
          </w:rPr>
          <w:instrText xml:space="preserve"> PAGEREF _Toc422921255 \h </w:instrText>
        </w:r>
        <w:r w:rsidR="002417BC">
          <w:rPr>
            <w:webHidden/>
          </w:rPr>
        </w:r>
        <w:r w:rsidR="002417BC">
          <w:rPr>
            <w:webHidden/>
          </w:rPr>
          <w:fldChar w:fldCharType="separate"/>
        </w:r>
        <w:r w:rsidR="00997D25">
          <w:rPr>
            <w:webHidden/>
          </w:rPr>
          <w:t>21</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56" w:history="1">
        <w:r w:rsidR="002417BC" w:rsidRPr="00935747">
          <w:rPr>
            <w:rStyle w:val="Hyperlink"/>
          </w:rPr>
          <w:t>J.</w:t>
        </w:r>
        <w:r w:rsidR="002417BC">
          <w:rPr>
            <w:rFonts w:asciiTheme="minorHAnsi" w:hAnsiTheme="minorHAnsi" w:cstheme="minorBidi"/>
            <w:b w:val="0"/>
            <w:szCs w:val="22"/>
          </w:rPr>
          <w:tab/>
        </w:r>
        <w:r w:rsidR="002417BC" w:rsidRPr="00935747">
          <w:rPr>
            <w:rStyle w:val="Hyperlink"/>
          </w:rPr>
          <w:t>Access and Audits</w:t>
        </w:r>
        <w:r w:rsidR="002417BC">
          <w:rPr>
            <w:webHidden/>
          </w:rPr>
          <w:tab/>
        </w:r>
        <w:r w:rsidR="002417BC">
          <w:rPr>
            <w:webHidden/>
          </w:rPr>
          <w:fldChar w:fldCharType="begin"/>
        </w:r>
        <w:r w:rsidR="002417BC">
          <w:rPr>
            <w:webHidden/>
          </w:rPr>
          <w:instrText xml:space="preserve"> PAGEREF _Toc422921256 \h </w:instrText>
        </w:r>
        <w:r w:rsidR="002417BC">
          <w:rPr>
            <w:webHidden/>
          </w:rPr>
        </w:r>
        <w:r w:rsidR="002417BC">
          <w:rPr>
            <w:webHidden/>
          </w:rPr>
          <w:fldChar w:fldCharType="separate"/>
        </w:r>
        <w:r w:rsidR="00997D25">
          <w:rPr>
            <w:webHidden/>
          </w:rPr>
          <w:t>21</w:t>
        </w:r>
        <w:r w:rsidR="002417BC">
          <w:rPr>
            <w:webHidden/>
          </w:rPr>
          <w:fldChar w:fldCharType="end"/>
        </w:r>
      </w:hyperlink>
    </w:p>
    <w:p w:rsidR="002417BC" w:rsidRDefault="008F6E39" w:rsidP="002417BC">
      <w:pPr>
        <w:pStyle w:val="TOC1"/>
        <w:tabs>
          <w:tab w:val="left" w:pos="567"/>
        </w:tabs>
        <w:rPr>
          <w:rFonts w:asciiTheme="minorHAnsi" w:hAnsiTheme="minorHAnsi" w:cstheme="minorBidi"/>
          <w:b w:val="0"/>
          <w:szCs w:val="22"/>
        </w:rPr>
      </w:pPr>
      <w:hyperlink w:anchor="_Toc422921257" w:history="1">
        <w:r w:rsidR="002417BC" w:rsidRPr="00935747">
          <w:rPr>
            <w:rStyle w:val="Hyperlink"/>
          </w:rPr>
          <w:t>K.</w:t>
        </w:r>
        <w:r w:rsidR="002417BC">
          <w:rPr>
            <w:rFonts w:asciiTheme="minorHAnsi" w:hAnsiTheme="minorHAnsi" w:cstheme="minorBidi"/>
            <w:b w:val="0"/>
            <w:szCs w:val="22"/>
          </w:rPr>
          <w:tab/>
        </w:r>
        <w:r w:rsidR="002417BC" w:rsidRPr="00935747">
          <w:rPr>
            <w:rStyle w:val="Hyperlink"/>
          </w:rPr>
          <w:t>Contact Details</w:t>
        </w:r>
        <w:r w:rsidR="002417BC">
          <w:rPr>
            <w:webHidden/>
          </w:rPr>
          <w:tab/>
        </w:r>
        <w:r w:rsidR="002417BC">
          <w:rPr>
            <w:webHidden/>
          </w:rPr>
          <w:fldChar w:fldCharType="begin"/>
        </w:r>
        <w:r w:rsidR="002417BC">
          <w:rPr>
            <w:webHidden/>
          </w:rPr>
          <w:instrText xml:space="preserve"> PAGEREF _Toc422921257 \h </w:instrText>
        </w:r>
        <w:r w:rsidR="002417BC">
          <w:rPr>
            <w:webHidden/>
          </w:rPr>
        </w:r>
        <w:r w:rsidR="002417BC">
          <w:rPr>
            <w:webHidden/>
          </w:rPr>
          <w:fldChar w:fldCharType="separate"/>
        </w:r>
        <w:r w:rsidR="00997D25">
          <w:rPr>
            <w:webHidden/>
          </w:rPr>
          <w:t>22</w:t>
        </w:r>
        <w:r w:rsidR="002417BC">
          <w:rPr>
            <w:webHidden/>
          </w:rPr>
          <w:fldChar w:fldCharType="end"/>
        </w:r>
      </w:hyperlink>
    </w:p>
    <w:p w:rsidR="002417BC" w:rsidRDefault="008F6E39" w:rsidP="002417BC">
      <w:pPr>
        <w:pStyle w:val="TOC1"/>
        <w:tabs>
          <w:tab w:val="left" w:pos="567"/>
        </w:tabs>
        <w:ind w:left="567" w:hanging="567"/>
        <w:rPr>
          <w:rFonts w:asciiTheme="minorHAnsi" w:hAnsiTheme="minorHAnsi" w:cstheme="minorBidi"/>
          <w:b w:val="0"/>
          <w:szCs w:val="22"/>
        </w:rPr>
      </w:pPr>
      <w:hyperlink w:anchor="_Toc422921258" w:history="1">
        <w:r w:rsidR="002417BC" w:rsidRPr="00935747">
          <w:rPr>
            <w:rStyle w:val="Hyperlink"/>
          </w:rPr>
          <w:t>L.</w:t>
        </w:r>
        <w:r w:rsidR="002417BC">
          <w:rPr>
            <w:rFonts w:asciiTheme="minorHAnsi" w:hAnsiTheme="minorHAnsi" w:cstheme="minorBidi"/>
            <w:b w:val="0"/>
            <w:szCs w:val="22"/>
          </w:rPr>
          <w:tab/>
        </w:r>
        <w:r w:rsidR="002417BC" w:rsidRPr="00935747">
          <w:rPr>
            <w:rStyle w:val="Hyperlink"/>
          </w:rPr>
          <w:t>Survival</w:t>
        </w:r>
        <w:r w:rsidR="002417BC">
          <w:rPr>
            <w:webHidden/>
          </w:rPr>
          <w:tab/>
        </w:r>
        <w:r w:rsidR="002417BC">
          <w:rPr>
            <w:webHidden/>
          </w:rPr>
          <w:fldChar w:fldCharType="begin"/>
        </w:r>
        <w:r w:rsidR="002417BC">
          <w:rPr>
            <w:webHidden/>
          </w:rPr>
          <w:instrText xml:space="preserve"> PAGEREF _Toc422921258 \h </w:instrText>
        </w:r>
        <w:r w:rsidR="002417BC">
          <w:rPr>
            <w:webHidden/>
          </w:rPr>
        </w:r>
        <w:r w:rsidR="002417BC">
          <w:rPr>
            <w:webHidden/>
          </w:rPr>
          <w:fldChar w:fldCharType="separate"/>
        </w:r>
        <w:r w:rsidR="00997D25">
          <w:rPr>
            <w:webHidden/>
          </w:rPr>
          <w:t>22</w:t>
        </w:r>
        <w:r w:rsidR="002417BC">
          <w:rPr>
            <w:webHidden/>
          </w:rPr>
          <w:fldChar w:fldCharType="end"/>
        </w:r>
      </w:hyperlink>
    </w:p>
    <w:p w:rsidR="002417BC" w:rsidRPr="00306852" w:rsidRDefault="008F6E39" w:rsidP="002417BC">
      <w:pPr>
        <w:pStyle w:val="TOC1"/>
        <w:rPr>
          <w:sz w:val="20"/>
        </w:rPr>
      </w:pPr>
      <w:hyperlink w:anchor="_Toc422921259" w:history="1">
        <w:r w:rsidR="002417BC" w:rsidRPr="00935747">
          <w:rPr>
            <w:rStyle w:val="Hyperlink"/>
          </w:rPr>
          <w:t>Schedule 2 to Deed for Student Mobility Programmes</w:t>
        </w:r>
        <w:r w:rsidR="002417BC">
          <w:rPr>
            <w:webHidden/>
          </w:rPr>
          <w:tab/>
        </w:r>
        <w:r w:rsidR="002417BC">
          <w:rPr>
            <w:webHidden/>
          </w:rPr>
          <w:fldChar w:fldCharType="begin"/>
        </w:r>
        <w:r w:rsidR="002417BC">
          <w:rPr>
            <w:webHidden/>
          </w:rPr>
          <w:instrText xml:space="preserve"> PAGEREF _Toc422921259 \h </w:instrText>
        </w:r>
        <w:r w:rsidR="002417BC">
          <w:rPr>
            <w:webHidden/>
          </w:rPr>
        </w:r>
        <w:r w:rsidR="002417BC">
          <w:rPr>
            <w:webHidden/>
          </w:rPr>
          <w:fldChar w:fldCharType="separate"/>
        </w:r>
        <w:r w:rsidR="00997D25">
          <w:rPr>
            <w:webHidden/>
          </w:rPr>
          <w:t>24</w:t>
        </w:r>
        <w:r w:rsidR="002417BC">
          <w:rPr>
            <w:webHidden/>
          </w:rPr>
          <w:fldChar w:fldCharType="end"/>
        </w:r>
      </w:hyperlink>
      <w:r w:rsidR="002417BC">
        <w:rPr>
          <w:b w:val="0"/>
        </w:rPr>
        <w:fldChar w:fldCharType="end"/>
      </w:r>
      <w:r w:rsidR="002417BC" w:rsidRPr="00306852">
        <w:rPr>
          <w:sz w:val="20"/>
        </w:rPr>
        <w:br w:type="page"/>
      </w:r>
    </w:p>
    <w:p w:rsidR="002417BC" w:rsidRPr="0027421D" w:rsidRDefault="002417BC" w:rsidP="002417BC">
      <w:pPr>
        <w:rPr>
          <w:rFonts w:ascii="Arial" w:hAnsi="Arial" w:cs="Arial"/>
          <w:b/>
        </w:rPr>
      </w:pPr>
      <w:r w:rsidRPr="0027421D">
        <w:rPr>
          <w:rFonts w:ascii="Arial" w:hAnsi="Arial" w:cs="Arial"/>
          <w:b/>
        </w:rPr>
        <w:lastRenderedPageBreak/>
        <w:t>Parties</w:t>
      </w:r>
      <w:bookmarkEnd w:id="3"/>
      <w:bookmarkEnd w:id="4"/>
    </w:p>
    <w:p w:rsidR="002417BC" w:rsidRPr="00306852" w:rsidRDefault="002417BC" w:rsidP="002417BC">
      <w:pPr>
        <w:spacing w:after="120"/>
        <w:rPr>
          <w:rFonts w:ascii="Arial" w:hAnsi="Arial" w:cs="Arial"/>
          <w:sz w:val="20"/>
          <w:lang w:eastAsia="zh-CN" w:bidi="th-TH"/>
        </w:rPr>
      </w:pPr>
      <w:r w:rsidRPr="00306852">
        <w:rPr>
          <w:rFonts w:ascii="Arial" w:hAnsi="Arial" w:cs="Arial"/>
          <w:sz w:val="20"/>
          <w:lang w:eastAsia="zh-CN" w:bidi="th-TH"/>
        </w:rPr>
        <w:t>COMMONWEALTH OF AUSTRALIA (</w:t>
      </w:r>
      <w:r w:rsidRPr="00155021">
        <w:rPr>
          <w:rFonts w:ascii="Arial" w:hAnsi="Arial" w:cs="Arial"/>
          <w:b/>
          <w:sz w:val="20"/>
          <w:lang w:eastAsia="zh-CN" w:bidi="th-TH"/>
        </w:rPr>
        <w:t>‘Commonwealth'</w:t>
      </w:r>
      <w:r w:rsidRPr="00306852">
        <w:rPr>
          <w:rFonts w:ascii="Arial" w:hAnsi="Arial" w:cs="Arial"/>
          <w:sz w:val="20"/>
          <w:lang w:eastAsia="zh-CN" w:bidi="th-TH"/>
        </w:rPr>
        <w:t xml:space="preserve">, </w:t>
      </w:r>
      <w:r w:rsidRPr="00155021">
        <w:rPr>
          <w:rFonts w:ascii="Arial" w:hAnsi="Arial" w:cs="Arial"/>
          <w:b/>
          <w:sz w:val="20"/>
          <w:lang w:eastAsia="zh-CN" w:bidi="th-TH"/>
        </w:rPr>
        <w:t>‘Us’</w:t>
      </w:r>
      <w:r w:rsidRPr="00306852">
        <w:rPr>
          <w:rFonts w:ascii="Arial" w:hAnsi="Arial" w:cs="Arial"/>
          <w:sz w:val="20"/>
          <w:lang w:eastAsia="zh-CN" w:bidi="th-TH"/>
        </w:rPr>
        <w:t xml:space="preserve">, </w:t>
      </w:r>
      <w:r w:rsidRPr="00155021">
        <w:rPr>
          <w:rFonts w:ascii="Arial" w:hAnsi="Arial" w:cs="Arial"/>
          <w:b/>
          <w:sz w:val="20"/>
          <w:lang w:eastAsia="zh-CN" w:bidi="th-TH"/>
        </w:rPr>
        <w:t>‘We’</w:t>
      </w:r>
      <w:r w:rsidRPr="00306852">
        <w:rPr>
          <w:rFonts w:ascii="Arial" w:hAnsi="Arial" w:cs="Arial"/>
          <w:sz w:val="20"/>
          <w:lang w:eastAsia="zh-CN" w:bidi="th-TH"/>
        </w:rPr>
        <w:t xml:space="preserve"> or </w:t>
      </w:r>
      <w:r w:rsidRPr="00155021">
        <w:rPr>
          <w:rFonts w:ascii="Arial" w:hAnsi="Arial" w:cs="Arial"/>
          <w:b/>
          <w:sz w:val="20"/>
          <w:lang w:eastAsia="zh-CN" w:bidi="th-TH"/>
        </w:rPr>
        <w:t>‘Our’</w:t>
      </w:r>
      <w:r w:rsidRPr="00306852">
        <w:rPr>
          <w:rFonts w:ascii="Arial" w:hAnsi="Arial" w:cs="Arial"/>
          <w:sz w:val="20"/>
          <w:lang w:eastAsia="zh-CN" w:bidi="th-TH"/>
        </w:rPr>
        <w:t xml:space="preserve">), represented by and acting through </w:t>
      </w:r>
      <w:r>
        <w:rPr>
          <w:rFonts w:ascii="Arial" w:hAnsi="Arial" w:cs="Arial"/>
          <w:sz w:val="20"/>
          <w:lang w:eastAsia="zh-CN" w:bidi="th-TH"/>
        </w:rPr>
        <w:t>the Australian Government Department</w:t>
      </w:r>
      <w:r w:rsidRPr="00306852">
        <w:rPr>
          <w:rFonts w:ascii="Arial" w:hAnsi="Arial" w:cs="Arial"/>
          <w:sz w:val="20"/>
          <w:lang w:eastAsia="zh-CN" w:bidi="th-TH"/>
        </w:rPr>
        <w:t xml:space="preserve"> of Education </w:t>
      </w:r>
      <w:r>
        <w:rPr>
          <w:rFonts w:ascii="Arial" w:hAnsi="Arial" w:cs="Arial"/>
          <w:sz w:val="20"/>
          <w:lang w:eastAsia="zh-CN" w:bidi="th-TH"/>
        </w:rPr>
        <w:t>and Training</w:t>
      </w:r>
    </w:p>
    <w:p w:rsidR="002417BC" w:rsidRPr="00306852" w:rsidRDefault="002417BC" w:rsidP="002417BC">
      <w:pPr>
        <w:spacing w:after="120"/>
        <w:rPr>
          <w:rFonts w:ascii="Arial" w:hAnsi="Arial" w:cs="Arial"/>
          <w:sz w:val="20"/>
          <w:lang w:eastAsia="zh-CN" w:bidi="th-TH"/>
        </w:rPr>
      </w:pPr>
      <w:r w:rsidRPr="00306852">
        <w:rPr>
          <w:rFonts w:ascii="Arial" w:hAnsi="Arial" w:cs="Arial"/>
          <w:sz w:val="20"/>
          <w:lang w:eastAsia="zh-CN" w:bidi="th-TH"/>
        </w:rPr>
        <w:t xml:space="preserve">[ABN </w:t>
      </w:r>
      <w:r>
        <w:rPr>
          <w:rFonts w:ascii="Arial" w:hAnsi="Arial" w:cs="Arial"/>
          <w:sz w:val="20"/>
          <w:lang w:eastAsia="zh-CN" w:bidi="th-TH"/>
        </w:rPr>
        <w:t>12 862 898 150</w:t>
      </w:r>
      <w:r w:rsidRPr="00306852">
        <w:rPr>
          <w:rFonts w:ascii="Arial" w:hAnsi="Arial" w:cs="Arial"/>
          <w:sz w:val="20"/>
          <w:lang w:eastAsia="zh-CN" w:bidi="th-TH"/>
        </w:rPr>
        <w:t>] (</w:t>
      </w:r>
      <w:r w:rsidRPr="00155021">
        <w:rPr>
          <w:rFonts w:ascii="Arial" w:hAnsi="Arial" w:cs="Arial"/>
          <w:b/>
          <w:sz w:val="20"/>
          <w:lang w:eastAsia="zh-CN" w:bidi="th-TH"/>
        </w:rPr>
        <w:t>‘Department’</w:t>
      </w:r>
      <w:r w:rsidRPr="00306852">
        <w:rPr>
          <w:rFonts w:ascii="Arial" w:hAnsi="Arial" w:cs="Arial"/>
          <w:sz w:val="20"/>
          <w:lang w:eastAsia="zh-CN" w:bidi="th-TH"/>
        </w:rPr>
        <w:t>)</w:t>
      </w:r>
    </w:p>
    <w:p w:rsidR="002417BC" w:rsidRPr="00306852" w:rsidRDefault="002417BC" w:rsidP="002417BC">
      <w:pPr>
        <w:spacing w:after="120"/>
        <w:rPr>
          <w:rFonts w:ascii="Arial" w:hAnsi="Arial" w:cs="Arial"/>
          <w:sz w:val="20"/>
          <w:lang w:eastAsia="zh-CN" w:bidi="th-TH"/>
        </w:rPr>
      </w:pPr>
      <w:r w:rsidRPr="00306852">
        <w:rPr>
          <w:rFonts w:ascii="Arial" w:hAnsi="Arial" w:cs="Arial"/>
          <w:sz w:val="20"/>
          <w:lang w:eastAsia="zh-CN" w:bidi="th-TH"/>
        </w:rPr>
        <w:t>AND</w:t>
      </w:r>
    </w:p>
    <w:p w:rsidR="002417BC" w:rsidRPr="00306852" w:rsidRDefault="002417BC" w:rsidP="002417BC">
      <w:pPr>
        <w:rPr>
          <w:rFonts w:ascii="Arial" w:hAnsi="Arial" w:cs="Arial"/>
          <w:sz w:val="20"/>
          <w:lang w:eastAsia="zh-CN" w:bidi="th-TH"/>
        </w:rPr>
      </w:pPr>
      <w:r w:rsidRPr="005704FC">
        <w:rPr>
          <w:rFonts w:ascii="Arial" w:hAnsi="Arial" w:cs="Arial"/>
          <w:sz w:val="20"/>
          <w:lang w:eastAsia="zh-CN" w:bidi="th-TH"/>
        </w:rPr>
        <w:t xml:space="preserve">[Funding </w:t>
      </w:r>
      <w:r w:rsidR="0029319E">
        <w:rPr>
          <w:rFonts w:ascii="Arial" w:hAnsi="Arial" w:cs="Arial"/>
          <w:sz w:val="20"/>
          <w:lang w:eastAsia="zh-CN" w:bidi="th-TH"/>
        </w:rPr>
        <w:t>R</w:t>
      </w:r>
      <w:r w:rsidRPr="005704FC">
        <w:rPr>
          <w:rFonts w:ascii="Arial" w:hAnsi="Arial" w:cs="Arial"/>
          <w:sz w:val="20"/>
          <w:lang w:eastAsia="zh-CN" w:bidi="th-TH"/>
        </w:rPr>
        <w:t xml:space="preserve">ecipient name] [ABN], </w:t>
      </w:r>
      <w:r w:rsidRPr="005704FC">
        <w:rPr>
          <w:rFonts w:ascii="Arial" w:hAnsi="Arial" w:cs="Arial"/>
          <w:b/>
          <w:sz w:val="20"/>
          <w:lang w:eastAsia="zh-CN" w:bidi="th-TH"/>
        </w:rPr>
        <w:t>(‘You’</w:t>
      </w:r>
      <w:r w:rsidRPr="00306852">
        <w:rPr>
          <w:rFonts w:ascii="Arial" w:hAnsi="Arial" w:cs="Arial"/>
          <w:sz w:val="20"/>
          <w:lang w:eastAsia="zh-CN" w:bidi="th-TH"/>
        </w:rPr>
        <w:t xml:space="preserve">, </w:t>
      </w:r>
      <w:r w:rsidRPr="00CE3FD4">
        <w:rPr>
          <w:rFonts w:ascii="Arial" w:hAnsi="Arial" w:cs="Arial"/>
          <w:b/>
          <w:sz w:val="20"/>
          <w:lang w:eastAsia="zh-CN" w:bidi="th-TH"/>
        </w:rPr>
        <w:t>‘Your</w:t>
      </w:r>
      <w:r w:rsidRPr="00155021">
        <w:rPr>
          <w:rFonts w:ascii="Arial" w:hAnsi="Arial" w:cs="Arial"/>
          <w:b/>
          <w:sz w:val="20"/>
          <w:lang w:eastAsia="zh-CN" w:bidi="th-TH"/>
        </w:rPr>
        <w:t>’</w:t>
      </w:r>
      <w:r w:rsidRPr="00306852">
        <w:rPr>
          <w:rFonts w:ascii="Arial" w:hAnsi="Arial" w:cs="Arial"/>
          <w:sz w:val="20"/>
          <w:lang w:eastAsia="zh-CN" w:bidi="th-TH"/>
        </w:rPr>
        <w:t xml:space="preserve"> or </w:t>
      </w:r>
      <w:r w:rsidRPr="00155021">
        <w:rPr>
          <w:rFonts w:ascii="Arial" w:hAnsi="Arial" w:cs="Arial"/>
          <w:b/>
          <w:sz w:val="20"/>
          <w:lang w:eastAsia="zh-CN" w:bidi="th-TH"/>
        </w:rPr>
        <w:t>‘</w:t>
      </w:r>
      <w:r w:rsidRPr="00CE3FD4">
        <w:rPr>
          <w:rFonts w:ascii="Arial" w:hAnsi="Arial" w:cs="Arial"/>
          <w:b/>
          <w:sz w:val="20"/>
          <w:lang w:eastAsia="zh-CN" w:bidi="th-TH"/>
        </w:rPr>
        <w:t>Yourself’</w:t>
      </w:r>
      <w:r w:rsidRPr="00306852">
        <w:rPr>
          <w:rFonts w:ascii="Arial" w:hAnsi="Arial" w:cs="Arial"/>
          <w:sz w:val="20"/>
          <w:lang w:eastAsia="zh-CN" w:bidi="th-TH"/>
        </w:rPr>
        <w:t>)</w:t>
      </w:r>
      <w:r w:rsidRPr="007136C0">
        <w:rPr>
          <w:rFonts w:ascii="Arial" w:hAnsi="Arial" w:cs="Arial"/>
          <w:sz w:val="20"/>
          <w:lang w:eastAsia="zh-CN" w:bidi="th-TH"/>
        </w:rPr>
        <w:t xml:space="preserve"> </w:t>
      </w:r>
    </w:p>
    <w:p w:rsidR="002417BC" w:rsidRPr="005C2D61" w:rsidRDefault="002417BC" w:rsidP="002417BC">
      <w:pPr>
        <w:spacing w:before="360" w:after="120"/>
        <w:rPr>
          <w:rFonts w:ascii="Arial" w:hAnsi="Arial" w:cs="Arial"/>
          <w:b/>
          <w:szCs w:val="22"/>
        </w:rPr>
      </w:pPr>
      <w:r>
        <w:rPr>
          <w:rFonts w:ascii="Arial" w:hAnsi="Arial" w:cs="Arial"/>
          <w:b/>
          <w:szCs w:val="22"/>
        </w:rPr>
        <w:t>Background</w:t>
      </w:r>
    </w:p>
    <w:p w:rsidR="002417BC" w:rsidRPr="00C27609" w:rsidRDefault="002417BC" w:rsidP="002417BC">
      <w:pPr>
        <w:spacing w:before="120" w:after="120"/>
        <w:ind w:left="567" w:hanging="567"/>
        <w:rPr>
          <w:rFonts w:ascii="Arial" w:hAnsi="Arial" w:cs="Arial"/>
          <w:lang w:eastAsia="zh-CN" w:bidi="th-TH"/>
        </w:rPr>
      </w:pPr>
      <w:r w:rsidRPr="006C47BA">
        <w:rPr>
          <w:rFonts w:ascii="Arial" w:hAnsi="Arial" w:cs="Arial"/>
          <w:sz w:val="20"/>
          <w:lang w:eastAsia="zh-CN" w:bidi="th-TH"/>
        </w:rPr>
        <w:t>A.</w:t>
      </w:r>
      <w:r w:rsidRPr="006C47BA">
        <w:rPr>
          <w:rFonts w:ascii="Arial" w:hAnsi="Arial" w:cs="Arial"/>
          <w:sz w:val="20"/>
          <w:lang w:eastAsia="zh-CN" w:bidi="th-TH"/>
        </w:rPr>
        <w:tab/>
      </w:r>
      <w:r w:rsidRPr="00C27609">
        <w:rPr>
          <w:rFonts w:ascii="Arial" w:hAnsi="Arial" w:cs="Arial"/>
          <w:sz w:val="20"/>
          <w:lang w:eastAsia="zh-CN" w:bidi="th-TH"/>
        </w:rPr>
        <w:t>The Australian Government is committed to promoting opportunities for more Australians to have an overseas study experience and to encourage international students to experience what Australia has to offer.</w:t>
      </w:r>
    </w:p>
    <w:p w:rsidR="002417BC" w:rsidRPr="00C27609" w:rsidRDefault="002417BC" w:rsidP="002417BC">
      <w:pPr>
        <w:spacing w:before="120" w:after="120"/>
        <w:ind w:left="567" w:hanging="567"/>
        <w:rPr>
          <w:rFonts w:ascii="Arial" w:hAnsi="Arial" w:cs="Arial"/>
          <w:sz w:val="20"/>
          <w:lang w:eastAsia="zh-CN" w:bidi="th-TH"/>
        </w:rPr>
      </w:pPr>
      <w:r w:rsidRPr="00C27609">
        <w:rPr>
          <w:rFonts w:ascii="Arial" w:hAnsi="Arial" w:cs="Arial"/>
          <w:sz w:val="20"/>
          <w:lang w:eastAsia="zh-CN" w:bidi="th-TH"/>
        </w:rPr>
        <w:t>B.</w:t>
      </w:r>
      <w:r w:rsidRPr="00C27609">
        <w:rPr>
          <w:rFonts w:ascii="Arial" w:hAnsi="Arial" w:cs="Arial"/>
          <w:sz w:val="20"/>
          <w:lang w:eastAsia="zh-CN" w:bidi="th-TH"/>
        </w:rPr>
        <w:tab/>
        <w:t>The</w:t>
      </w:r>
      <w:r w:rsidRPr="006C47BA">
        <w:rPr>
          <w:lang w:eastAsia="zh-CN" w:bidi="th-TH"/>
        </w:rPr>
        <w:t xml:space="preserve"> </w:t>
      </w:r>
      <w:r w:rsidRPr="00C27609">
        <w:rPr>
          <w:rFonts w:ascii="Arial" w:hAnsi="Arial" w:cs="Arial"/>
          <w:sz w:val="20"/>
          <w:lang w:eastAsia="zh-CN" w:bidi="th-TH"/>
        </w:rPr>
        <w:t>Department provides support for student mobility to eligible Australian education providers through a suite of international mobility programmes administered by the Department</w:t>
      </w:r>
      <w:r w:rsidRPr="006C47BA">
        <w:rPr>
          <w:rFonts w:ascii="Arial" w:hAnsi="Arial" w:cs="Arial"/>
          <w:sz w:val="20"/>
          <w:lang w:eastAsia="zh-CN" w:bidi="th-TH"/>
        </w:rPr>
        <w:t xml:space="preserve">. </w:t>
      </w:r>
      <w:r w:rsidRPr="00C27609">
        <w:rPr>
          <w:rFonts w:ascii="Arial" w:hAnsi="Arial" w:cs="Arial"/>
          <w:sz w:val="20"/>
          <w:lang w:eastAsia="zh-CN" w:bidi="th-TH"/>
        </w:rPr>
        <w:t xml:space="preserve">These include: </w:t>
      </w:r>
    </w:p>
    <w:p w:rsidR="002417BC" w:rsidRPr="008D2901" w:rsidRDefault="002417BC" w:rsidP="002417BC">
      <w:pPr>
        <w:pStyle w:val="ListParagraph"/>
        <w:numPr>
          <w:ilvl w:val="0"/>
          <w:numId w:val="78"/>
        </w:numPr>
        <w:spacing w:before="120" w:after="120"/>
        <w:contextualSpacing/>
        <w:rPr>
          <w:lang w:eastAsia="zh-CN" w:bidi="th-TH"/>
        </w:rPr>
      </w:pPr>
      <w:r w:rsidRPr="008D2901">
        <w:rPr>
          <w:rFonts w:ascii="Arial" w:hAnsi="Arial" w:cs="Arial"/>
          <w:sz w:val="20"/>
          <w:lang w:eastAsia="zh-CN" w:bidi="th-TH"/>
        </w:rPr>
        <w:t>Endeavour Mobility Grants programmes</w:t>
      </w:r>
      <w:r>
        <w:rPr>
          <w:rFonts w:ascii="Arial" w:hAnsi="Arial" w:cs="Arial"/>
          <w:sz w:val="20"/>
          <w:lang w:eastAsia="zh-CN" w:bidi="th-TH"/>
        </w:rPr>
        <w:t>. Endeavour Mobility Grants</w:t>
      </w:r>
      <w:r w:rsidRPr="005E1FAA">
        <w:rPr>
          <w:rFonts w:ascii="Arial" w:hAnsi="Arial" w:cs="Arial"/>
          <w:sz w:val="20"/>
          <w:lang w:eastAsia="zh-CN" w:bidi="th-TH"/>
        </w:rPr>
        <w:t xml:space="preserve"> involv</w:t>
      </w:r>
      <w:r>
        <w:rPr>
          <w:rFonts w:ascii="Arial" w:hAnsi="Arial" w:cs="Arial"/>
          <w:sz w:val="20"/>
          <w:lang w:eastAsia="zh-CN" w:bidi="th-TH"/>
        </w:rPr>
        <w:t>es</w:t>
      </w:r>
      <w:r w:rsidRPr="005E1FAA">
        <w:rPr>
          <w:rFonts w:ascii="Arial" w:hAnsi="Arial" w:cs="Arial"/>
          <w:sz w:val="20"/>
          <w:lang w:eastAsia="zh-CN" w:bidi="th-TH"/>
        </w:rPr>
        <w:t xml:space="preserve"> grants</w:t>
      </w:r>
      <w:r>
        <w:rPr>
          <w:rFonts w:ascii="Arial" w:hAnsi="Arial" w:cs="Arial"/>
          <w:b/>
          <w:sz w:val="20"/>
          <w:lang w:eastAsia="zh-CN" w:bidi="th-TH"/>
        </w:rPr>
        <w:t xml:space="preserve"> </w:t>
      </w:r>
      <w:r w:rsidRPr="005E1FAA">
        <w:rPr>
          <w:rFonts w:ascii="Arial" w:hAnsi="Arial" w:cs="Arial"/>
          <w:sz w:val="20"/>
          <w:lang w:eastAsia="zh-CN" w:bidi="th-TH"/>
        </w:rPr>
        <w:t xml:space="preserve">provided to </w:t>
      </w:r>
      <w:r>
        <w:rPr>
          <w:rFonts w:ascii="Arial" w:hAnsi="Arial" w:cs="Arial"/>
          <w:sz w:val="20"/>
          <w:lang w:eastAsia="zh-CN" w:bidi="th-TH"/>
        </w:rPr>
        <w:t xml:space="preserve">eligible </w:t>
      </w:r>
      <w:r w:rsidRPr="005E1FAA">
        <w:rPr>
          <w:rFonts w:ascii="Arial" w:hAnsi="Arial" w:cs="Arial"/>
          <w:sz w:val="20"/>
          <w:lang w:eastAsia="zh-CN" w:bidi="th-TH"/>
        </w:rPr>
        <w:t xml:space="preserve">Australian </w:t>
      </w:r>
      <w:r>
        <w:rPr>
          <w:rFonts w:ascii="Arial" w:hAnsi="Arial" w:cs="Arial"/>
          <w:sz w:val="20"/>
          <w:lang w:eastAsia="zh-CN" w:bidi="th-TH"/>
        </w:rPr>
        <w:t xml:space="preserve">higher </w:t>
      </w:r>
      <w:r w:rsidRPr="005E1FAA">
        <w:rPr>
          <w:rFonts w:ascii="Arial" w:hAnsi="Arial" w:cs="Arial"/>
          <w:sz w:val="20"/>
          <w:lang w:eastAsia="zh-CN" w:bidi="th-TH"/>
        </w:rPr>
        <w:t>education</w:t>
      </w:r>
      <w:r>
        <w:rPr>
          <w:rFonts w:ascii="Arial" w:hAnsi="Arial" w:cs="Arial"/>
          <w:sz w:val="20"/>
          <w:lang w:eastAsia="zh-CN" w:bidi="th-TH"/>
        </w:rPr>
        <w:t xml:space="preserve"> and vocational education and training</w:t>
      </w:r>
      <w:r w:rsidRPr="005E1FAA">
        <w:rPr>
          <w:rFonts w:ascii="Arial" w:hAnsi="Arial" w:cs="Arial"/>
          <w:sz w:val="20"/>
          <w:lang w:eastAsia="zh-CN" w:bidi="th-TH"/>
        </w:rPr>
        <w:t xml:space="preserve"> providers which in turn provide grants to Australian students to undertake mobility projects globally.</w:t>
      </w:r>
      <w:r>
        <w:rPr>
          <w:rFonts w:ascii="Arial" w:hAnsi="Arial" w:cs="Arial"/>
          <w:sz w:val="20"/>
          <w:lang w:eastAsia="zh-CN" w:bidi="th-TH"/>
        </w:rPr>
        <w:t xml:space="preserve"> The </w:t>
      </w:r>
      <w:r w:rsidRPr="005E1FAA">
        <w:rPr>
          <w:rFonts w:ascii="Arial" w:hAnsi="Arial" w:cs="Arial"/>
          <w:sz w:val="20"/>
          <w:lang w:eastAsia="zh-CN" w:bidi="th-TH"/>
        </w:rPr>
        <w:t xml:space="preserve">Funding Rounds </w:t>
      </w:r>
      <w:r>
        <w:rPr>
          <w:rFonts w:ascii="Arial" w:hAnsi="Arial" w:cs="Arial"/>
          <w:sz w:val="20"/>
          <w:lang w:eastAsia="zh-CN" w:bidi="th-TH"/>
        </w:rPr>
        <w:t xml:space="preserve">for </w:t>
      </w:r>
      <w:r w:rsidRPr="00BC1BCA">
        <w:rPr>
          <w:rFonts w:ascii="Arial" w:hAnsi="Arial" w:cs="Arial"/>
          <w:sz w:val="20"/>
          <w:lang w:eastAsia="zh-CN" w:bidi="th-TH"/>
        </w:rPr>
        <w:t xml:space="preserve">Endeavour Mobility Grants </w:t>
      </w:r>
      <w:r>
        <w:rPr>
          <w:rFonts w:ascii="Arial" w:hAnsi="Arial" w:cs="Arial"/>
          <w:sz w:val="20"/>
          <w:lang w:eastAsia="zh-CN" w:bidi="th-TH"/>
        </w:rPr>
        <w:t>are anticipated to</w:t>
      </w:r>
      <w:r w:rsidRPr="005E1FAA">
        <w:rPr>
          <w:rFonts w:ascii="Arial" w:hAnsi="Arial" w:cs="Arial"/>
          <w:sz w:val="20"/>
          <w:lang w:eastAsia="zh-CN" w:bidi="th-TH"/>
        </w:rPr>
        <w:t xml:space="preserve"> open once per calendar year, with funding </w:t>
      </w:r>
      <w:r>
        <w:rPr>
          <w:rFonts w:ascii="Arial" w:hAnsi="Arial" w:cs="Arial"/>
          <w:sz w:val="20"/>
          <w:lang w:eastAsia="zh-CN" w:bidi="th-TH"/>
        </w:rPr>
        <w:t xml:space="preserve">being </w:t>
      </w:r>
      <w:r w:rsidRPr="005E1FAA">
        <w:rPr>
          <w:rFonts w:ascii="Arial" w:hAnsi="Arial" w:cs="Arial"/>
          <w:sz w:val="20"/>
          <w:lang w:eastAsia="zh-CN" w:bidi="th-TH"/>
        </w:rPr>
        <w:t xml:space="preserve">available to support mobility projects commencing in the following calendar </w:t>
      </w:r>
      <w:r w:rsidRPr="006755C2">
        <w:rPr>
          <w:rFonts w:ascii="Arial" w:hAnsi="Arial" w:cs="Arial"/>
          <w:sz w:val="20"/>
          <w:lang w:eastAsia="zh-CN" w:bidi="th-TH"/>
        </w:rPr>
        <w:t xml:space="preserve">year. </w:t>
      </w:r>
      <w:r w:rsidRPr="00C27609">
        <w:rPr>
          <w:rFonts w:ascii="Arial" w:hAnsi="Arial" w:cs="Arial"/>
          <w:sz w:val="20"/>
          <w:lang w:eastAsia="zh-CN" w:bidi="th-TH"/>
        </w:rPr>
        <w:t>The mobility programmes that provide Endeavour Mobility Grants comprise the following:</w:t>
      </w:r>
    </w:p>
    <w:p w:rsidR="002417BC" w:rsidRPr="005E1FAA" w:rsidRDefault="002417BC" w:rsidP="002417BC">
      <w:pPr>
        <w:pStyle w:val="ListParagraph"/>
        <w:spacing w:before="120" w:after="120"/>
        <w:ind w:left="927"/>
        <w:rPr>
          <w:rFonts w:ascii="Arial" w:hAnsi="Arial" w:cs="Arial"/>
          <w:sz w:val="20"/>
          <w:lang w:eastAsia="zh-CN" w:bidi="th-TH"/>
        </w:rPr>
      </w:pPr>
    </w:p>
    <w:p w:rsidR="002417BC" w:rsidRPr="00C27609" w:rsidRDefault="002417BC" w:rsidP="002417BC">
      <w:pPr>
        <w:spacing w:before="120" w:after="120"/>
        <w:ind w:left="1134"/>
        <w:rPr>
          <w:rFonts w:ascii="Arial" w:hAnsi="Arial" w:cs="Arial"/>
          <w:color w:val="000000"/>
          <w:sz w:val="20"/>
        </w:rPr>
      </w:pPr>
      <w:r w:rsidRPr="00C27609">
        <w:rPr>
          <w:rFonts w:ascii="Arial" w:hAnsi="Arial" w:cs="Arial"/>
          <w:color w:val="000000"/>
          <w:sz w:val="20"/>
        </w:rPr>
        <w:t>(</w:t>
      </w:r>
      <w:proofErr w:type="spellStart"/>
      <w:r w:rsidRPr="00C27609">
        <w:rPr>
          <w:rFonts w:ascii="Arial" w:hAnsi="Arial" w:cs="Arial"/>
          <w:color w:val="000000"/>
          <w:sz w:val="20"/>
        </w:rPr>
        <w:t>i</w:t>
      </w:r>
      <w:proofErr w:type="spellEnd"/>
      <w:r w:rsidRPr="00C27609">
        <w:rPr>
          <w:rFonts w:ascii="Arial" w:hAnsi="Arial" w:cs="Arial"/>
          <w:color w:val="000000"/>
          <w:sz w:val="20"/>
        </w:rPr>
        <w:t>)</w:t>
      </w:r>
      <w:r w:rsidRPr="00C27609">
        <w:rPr>
          <w:rFonts w:ascii="Arial" w:hAnsi="Arial" w:cs="Arial"/>
          <w:color w:val="000000"/>
          <w:sz w:val="20"/>
        </w:rPr>
        <w:tab/>
        <w:t>International Student Exchange Programme</w:t>
      </w:r>
      <w:r>
        <w:rPr>
          <w:rFonts w:ascii="Arial" w:hAnsi="Arial" w:cs="Arial"/>
          <w:color w:val="000000"/>
          <w:sz w:val="20"/>
        </w:rPr>
        <w:t>;</w:t>
      </w:r>
    </w:p>
    <w:p w:rsidR="002417BC" w:rsidRPr="00C27609" w:rsidRDefault="002417BC" w:rsidP="002417BC">
      <w:pPr>
        <w:spacing w:before="120" w:after="120"/>
        <w:ind w:left="1134"/>
        <w:rPr>
          <w:rFonts w:ascii="Arial" w:hAnsi="Arial" w:cs="Arial"/>
          <w:color w:val="000000"/>
          <w:sz w:val="20"/>
        </w:rPr>
      </w:pPr>
      <w:r>
        <w:rPr>
          <w:rFonts w:ascii="Arial" w:hAnsi="Arial" w:cs="Arial"/>
          <w:color w:val="000000"/>
          <w:sz w:val="20"/>
        </w:rPr>
        <w:t>(ii)</w:t>
      </w:r>
      <w:r>
        <w:rPr>
          <w:rFonts w:ascii="Arial" w:hAnsi="Arial" w:cs="Arial"/>
          <w:color w:val="000000"/>
          <w:sz w:val="20"/>
        </w:rPr>
        <w:tab/>
      </w:r>
      <w:r w:rsidRPr="00C27609">
        <w:rPr>
          <w:rFonts w:ascii="Arial" w:hAnsi="Arial" w:cs="Arial"/>
          <w:color w:val="000000"/>
          <w:sz w:val="20"/>
        </w:rPr>
        <w:t>Endeavour Cheung Kong Student Exchange Programme</w:t>
      </w:r>
      <w:r>
        <w:rPr>
          <w:rFonts w:ascii="Arial" w:hAnsi="Arial" w:cs="Arial"/>
          <w:color w:val="000000"/>
          <w:sz w:val="20"/>
        </w:rPr>
        <w:t>;</w:t>
      </w:r>
    </w:p>
    <w:p w:rsidR="002417BC" w:rsidRPr="00C27609" w:rsidRDefault="002417BC" w:rsidP="002417BC">
      <w:pPr>
        <w:spacing w:before="120" w:after="120"/>
        <w:ind w:left="1134"/>
        <w:rPr>
          <w:rFonts w:ascii="Arial" w:hAnsi="Arial" w:cs="Arial"/>
          <w:color w:val="000000"/>
          <w:sz w:val="20"/>
        </w:rPr>
      </w:pPr>
      <w:r>
        <w:rPr>
          <w:rFonts w:ascii="Arial" w:hAnsi="Arial" w:cs="Arial"/>
          <w:color w:val="000000"/>
          <w:sz w:val="20"/>
        </w:rPr>
        <w:t>(iii)</w:t>
      </w:r>
      <w:r>
        <w:rPr>
          <w:rFonts w:ascii="Arial" w:hAnsi="Arial" w:cs="Arial"/>
          <w:color w:val="000000"/>
          <w:sz w:val="20"/>
        </w:rPr>
        <w:tab/>
      </w:r>
      <w:r w:rsidRPr="00C27609">
        <w:rPr>
          <w:rFonts w:ascii="Arial" w:hAnsi="Arial" w:cs="Arial"/>
          <w:color w:val="000000"/>
          <w:sz w:val="20"/>
        </w:rPr>
        <w:t>Study Overseas Short-term Mobility Programme</w:t>
      </w:r>
      <w:r>
        <w:rPr>
          <w:rFonts w:ascii="Arial" w:hAnsi="Arial" w:cs="Arial"/>
          <w:color w:val="000000"/>
          <w:sz w:val="20"/>
        </w:rPr>
        <w:t>;</w:t>
      </w:r>
    </w:p>
    <w:p w:rsidR="002417BC" w:rsidRPr="00C27609" w:rsidRDefault="002417BC" w:rsidP="002417BC">
      <w:pPr>
        <w:spacing w:before="120" w:after="120"/>
        <w:ind w:left="1134"/>
        <w:rPr>
          <w:rFonts w:ascii="Arial" w:hAnsi="Arial" w:cs="Arial"/>
          <w:color w:val="000000"/>
          <w:sz w:val="20"/>
        </w:rPr>
      </w:pPr>
      <w:proofErr w:type="gramStart"/>
      <w:r>
        <w:rPr>
          <w:rFonts w:ascii="Arial" w:hAnsi="Arial" w:cs="Arial"/>
          <w:color w:val="000000"/>
          <w:sz w:val="20"/>
        </w:rPr>
        <w:t>(iv)</w:t>
      </w:r>
      <w:r>
        <w:rPr>
          <w:rFonts w:ascii="Arial" w:hAnsi="Arial" w:cs="Arial"/>
          <w:color w:val="000000"/>
          <w:sz w:val="20"/>
        </w:rPr>
        <w:tab/>
      </w:r>
      <w:r w:rsidRPr="00C27609">
        <w:rPr>
          <w:rFonts w:ascii="Arial" w:hAnsi="Arial" w:cs="Arial"/>
          <w:color w:val="000000"/>
          <w:sz w:val="20"/>
        </w:rPr>
        <w:t>Asia</w:t>
      </w:r>
      <w:proofErr w:type="gramEnd"/>
      <w:r w:rsidRPr="00C27609">
        <w:rPr>
          <w:rFonts w:ascii="Arial" w:hAnsi="Arial" w:cs="Arial"/>
          <w:color w:val="000000"/>
          <w:sz w:val="20"/>
        </w:rPr>
        <w:t xml:space="preserve"> Postgraduate Programme</w:t>
      </w:r>
      <w:r>
        <w:rPr>
          <w:rFonts w:ascii="Arial" w:hAnsi="Arial" w:cs="Arial"/>
          <w:color w:val="000000"/>
          <w:sz w:val="20"/>
        </w:rPr>
        <w:t>;</w:t>
      </w:r>
    </w:p>
    <w:p w:rsidR="002417BC" w:rsidRPr="00161C88" w:rsidRDefault="002417BC" w:rsidP="002417BC">
      <w:pPr>
        <w:spacing w:before="120" w:after="120"/>
        <w:ind w:left="1134"/>
        <w:rPr>
          <w:rFonts w:ascii="Arial" w:hAnsi="Arial" w:cs="Arial"/>
          <w:color w:val="000000"/>
          <w:sz w:val="20"/>
        </w:rPr>
      </w:pPr>
      <w:r>
        <w:rPr>
          <w:rFonts w:ascii="Arial" w:hAnsi="Arial" w:cs="Arial"/>
          <w:color w:val="000000"/>
          <w:sz w:val="20"/>
        </w:rPr>
        <w:t>(v)</w:t>
      </w:r>
      <w:r>
        <w:rPr>
          <w:rFonts w:ascii="Arial" w:hAnsi="Arial" w:cs="Arial"/>
          <w:color w:val="000000"/>
          <w:sz w:val="20"/>
        </w:rPr>
        <w:tab/>
      </w:r>
      <w:r w:rsidRPr="00C27609">
        <w:rPr>
          <w:rFonts w:ascii="Arial" w:hAnsi="Arial" w:cs="Arial"/>
          <w:color w:val="000000"/>
          <w:sz w:val="20"/>
        </w:rPr>
        <w:t>Vocational Education and Training Outbound Mobility Programme; and</w:t>
      </w:r>
    </w:p>
    <w:p w:rsidR="002417BC" w:rsidRPr="00161C88" w:rsidRDefault="002417BC" w:rsidP="002417BC">
      <w:pPr>
        <w:spacing w:before="120" w:after="120"/>
        <w:ind w:left="1134"/>
        <w:rPr>
          <w:rFonts w:ascii="Arial" w:hAnsi="Arial" w:cs="Arial"/>
          <w:color w:val="000000"/>
          <w:sz w:val="20"/>
        </w:rPr>
      </w:pPr>
      <w:proofErr w:type="gramStart"/>
      <w:r>
        <w:rPr>
          <w:rFonts w:ascii="Arial" w:hAnsi="Arial" w:cs="Arial"/>
          <w:color w:val="000000"/>
          <w:sz w:val="20"/>
        </w:rPr>
        <w:t>(vi)</w:t>
      </w:r>
      <w:r>
        <w:rPr>
          <w:rFonts w:ascii="Arial" w:hAnsi="Arial" w:cs="Arial"/>
          <w:color w:val="000000"/>
          <w:sz w:val="20"/>
        </w:rPr>
        <w:tab/>
      </w:r>
      <w:r w:rsidRPr="00C27609">
        <w:rPr>
          <w:rFonts w:ascii="Arial" w:hAnsi="Arial" w:cs="Arial"/>
          <w:color w:val="000000"/>
          <w:sz w:val="20"/>
        </w:rPr>
        <w:t>Asia</w:t>
      </w:r>
      <w:proofErr w:type="gramEnd"/>
      <w:r w:rsidRPr="00C27609">
        <w:rPr>
          <w:rFonts w:ascii="Arial" w:hAnsi="Arial" w:cs="Arial"/>
          <w:color w:val="000000"/>
          <w:sz w:val="20"/>
        </w:rPr>
        <w:t xml:space="preserve"> Vocational Education and Training Programme</w:t>
      </w:r>
      <w:r>
        <w:rPr>
          <w:rFonts w:ascii="Arial" w:hAnsi="Arial" w:cs="Arial"/>
          <w:color w:val="000000"/>
          <w:sz w:val="20"/>
        </w:rPr>
        <w:t>.</w:t>
      </w:r>
    </w:p>
    <w:p w:rsidR="002417BC" w:rsidRPr="004C2DEC" w:rsidRDefault="002417BC" w:rsidP="002417BC">
      <w:pPr>
        <w:spacing w:before="120" w:after="120"/>
        <w:ind w:left="567"/>
        <w:rPr>
          <w:rFonts w:ascii="Arial" w:hAnsi="Arial" w:cs="Arial"/>
          <w:sz w:val="20"/>
          <w:lang w:eastAsia="zh-CN" w:bidi="th-TH"/>
        </w:rPr>
      </w:pPr>
      <w:r>
        <w:rPr>
          <w:rFonts w:ascii="Arial" w:hAnsi="Arial" w:cs="Arial"/>
          <w:sz w:val="20"/>
          <w:lang w:eastAsia="zh-CN" w:bidi="th-TH"/>
        </w:rPr>
        <w:t>(b)</w:t>
      </w:r>
      <w:r>
        <w:rPr>
          <w:rFonts w:ascii="Arial" w:hAnsi="Arial" w:cs="Arial"/>
          <w:sz w:val="20"/>
          <w:lang w:eastAsia="zh-CN" w:bidi="th-TH"/>
        </w:rPr>
        <w:tab/>
      </w:r>
      <w:r w:rsidRPr="006755C2">
        <w:rPr>
          <w:rFonts w:ascii="Arial" w:hAnsi="Arial" w:cs="Arial"/>
          <w:sz w:val="20"/>
          <w:lang w:eastAsia="zh-CN" w:bidi="th-TH"/>
        </w:rPr>
        <w:t>New Colombo Plan Mobility Programme</w:t>
      </w:r>
      <w:r w:rsidRPr="00CE3FD4">
        <w:rPr>
          <w:rFonts w:ascii="Arial" w:hAnsi="Arial" w:cs="Arial"/>
          <w:sz w:val="20"/>
          <w:lang w:eastAsia="zh-CN" w:bidi="th-TH"/>
        </w:rPr>
        <w:t>,</w:t>
      </w:r>
      <w:r>
        <w:rPr>
          <w:rFonts w:ascii="Arial" w:hAnsi="Arial" w:cs="Arial"/>
          <w:sz w:val="20"/>
          <w:lang w:eastAsia="zh-CN" w:bidi="th-TH"/>
        </w:rPr>
        <w:t xml:space="preserve"> </w:t>
      </w:r>
      <w:r w:rsidRPr="006C180C">
        <w:rPr>
          <w:rFonts w:ascii="Arial" w:hAnsi="Arial" w:cs="Arial"/>
          <w:sz w:val="20"/>
          <w:lang w:eastAsia="zh-CN" w:bidi="th-TH"/>
        </w:rPr>
        <w:t>involving</w:t>
      </w:r>
      <w:r>
        <w:rPr>
          <w:rFonts w:ascii="Arial" w:hAnsi="Arial" w:cs="Arial"/>
          <w:sz w:val="20"/>
          <w:lang w:eastAsia="zh-CN" w:bidi="th-TH"/>
        </w:rPr>
        <w:t xml:space="preserve"> grants </w:t>
      </w:r>
      <w:r w:rsidRPr="005E1FAA">
        <w:rPr>
          <w:rFonts w:ascii="Arial" w:hAnsi="Arial" w:cs="Arial"/>
          <w:sz w:val="20"/>
          <w:lang w:eastAsia="zh-CN" w:bidi="th-TH"/>
        </w:rPr>
        <w:t xml:space="preserve">provided to </w:t>
      </w:r>
      <w:r>
        <w:rPr>
          <w:rFonts w:ascii="Arial" w:hAnsi="Arial" w:cs="Arial"/>
          <w:sz w:val="20"/>
          <w:lang w:eastAsia="zh-CN" w:bidi="th-TH"/>
        </w:rPr>
        <w:t xml:space="preserve">eligible </w:t>
      </w:r>
      <w:r w:rsidRPr="005E1FAA">
        <w:rPr>
          <w:rFonts w:ascii="Arial" w:hAnsi="Arial" w:cs="Arial"/>
          <w:sz w:val="20"/>
          <w:lang w:eastAsia="zh-CN" w:bidi="th-TH"/>
        </w:rPr>
        <w:t xml:space="preserve">Australian </w:t>
      </w:r>
      <w:r>
        <w:rPr>
          <w:rFonts w:ascii="Arial" w:hAnsi="Arial" w:cs="Arial"/>
          <w:sz w:val="20"/>
          <w:lang w:eastAsia="zh-CN" w:bidi="th-TH"/>
        </w:rPr>
        <w:t>universities</w:t>
      </w:r>
      <w:r w:rsidRPr="005E1FAA">
        <w:rPr>
          <w:rFonts w:ascii="Arial" w:hAnsi="Arial" w:cs="Arial"/>
          <w:sz w:val="20"/>
          <w:lang w:eastAsia="zh-CN" w:bidi="th-TH"/>
        </w:rPr>
        <w:t xml:space="preserve"> which in turn provide grants to Australian </w:t>
      </w:r>
      <w:r>
        <w:rPr>
          <w:rFonts w:ascii="Arial" w:hAnsi="Arial" w:cs="Arial"/>
          <w:sz w:val="20"/>
          <w:lang w:eastAsia="zh-CN" w:bidi="th-TH"/>
        </w:rPr>
        <w:t xml:space="preserve">undergraduate </w:t>
      </w:r>
      <w:r w:rsidRPr="005E1FAA">
        <w:rPr>
          <w:rFonts w:ascii="Arial" w:hAnsi="Arial" w:cs="Arial"/>
          <w:sz w:val="20"/>
          <w:lang w:eastAsia="zh-CN" w:bidi="th-TH"/>
        </w:rPr>
        <w:t xml:space="preserve">students to undertake mobility projects </w:t>
      </w:r>
      <w:r>
        <w:rPr>
          <w:rFonts w:ascii="Arial" w:hAnsi="Arial" w:cs="Arial"/>
          <w:sz w:val="20"/>
          <w:lang w:eastAsia="zh-CN" w:bidi="th-TH"/>
        </w:rPr>
        <w:t>in specified host locations.</w:t>
      </w:r>
      <w:r w:rsidRPr="0029535A">
        <w:rPr>
          <w:rFonts w:ascii="Arial" w:hAnsi="Arial" w:cs="Arial"/>
          <w:sz w:val="20"/>
          <w:lang w:eastAsia="zh-CN" w:bidi="th-TH"/>
        </w:rPr>
        <w:t xml:space="preserve"> The Funding Rounds for the </w:t>
      </w:r>
      <w:r>
        <w:rPr>
          <w:rFonts w:ascii="Arial" w:hAnsi="Arial" w:cs="Arial"/>
          <w:sz w:val="20"/>
          <w:lang w:eastAsia="zh-CN" w:bidi="th-TH"/>
        </w:rPr>
        <w:t xml:space="preserve">New Colombo Plan </w:t>
      </w:r>
      <w:r w:rsidRPr="0029535A">
        <w:rPr>
          <w:rFonts w:ascii="Arial" w:hAnsi="Arial" w:cs="Arial"/>
          <w:sz w:val="20"/>
          <w:lang w:eastAsia="zh-CN" w:bidi="th-TH"/>
        </w:rPr>
        <w:t>Mobility Program</w:t>
      </w:r>
      <w:r>
        <w:rPr>
          <w:rFonts w:ascii="Arial" w:hAnsi="Arial" w:cs="Arial"/>
          <w:sz w:val="20"/>
          <w:lang w:eastAsia="zh-CN" w:bidi="th-TH"/>
        </w:rPr>
        <w:t>me</w:t>
      </w:r>
      <w:r w:rsidRPr="0029535A">
        <w:rPr>
          <w:rFonts w:ascii="Arial" w:hAnsi="Arial" w:cs="Arial"/>
          <w:sz w:val="20"/>
          <w:lang w:eastAsia="zh-CN" w:bidi="th-TH"/>
        </w:rPr>
        <w:t xml:space="preserve"> are anticipated to open once per calendar year, with funding being available to support mobility projects commencing in the following calendar year</w:t>
      </w:r>
      <w:r>
        <w:rPr>
          <w:rFonts w:ascii="Arial" w:hAnsi="Arial" w:cs="Arial"/>
          <w:i/>
          <w:sz w:val="20"/>
          <w:lang w:eastAsia="zh-CN" w:bidi="th-TH"/>
        </w:rPr>
        <w:t>,</w:t>
      </w:r>
      <w:r w:rsidRPr="00161C88">
        <w:rPr>
          <w:rFonts w:ascii="Arial" w:hAnsi="Arial" w:cs="Arial"/>
          <w:sz w:val="20"/>
          <w:lang w:eastAsia="zh-CN" w:bidi="th-TH"/>
        </w:rPr>
        <w:t xml:space="preserve"> and</w:t>
      </w:r>
      <w:bookmarkStart w:id="5" w:name="_Ref414366257"/>
    </w:p>
    <w:p w:rsidR="002417BC" w:rsidRDefault="002417BC" w:rsidP="002417BC">
      <w:pPr>
        <w:spacing w:before="120" w:after="120"/>
        <w:ind w:left="567"/>
        <w:rPr>
          <w:rFonts w:ascii="Arial" w:hAnsi="Arial" w:cs="Arial"/>
          <w:sz w:val="20"/>
          <w:lang w:eastAsia="zh-CN" w:bidi="th-TH"/>
        </w:rPr>
      </w:pPr>
      <w:r>
        <w:rPr>
          <w:rFonts w:ascii="Arial" w:hAnsi="Arial" w:cs="Arial"/>
          <w:sz w:val="20"/>
          <w:lang w:eastAsia="zh-CN" w:bidi="th-TH"/>
        </w:rPr>
        <w:t>(c)</w:t>
      </w:r>
      <w:r>
        <w:rPr>
          <w:rFonts w:ascii="Arial" w:hAnsi="Arial" w:cs="Arial"/>
          <w:sz w:val="20"/>
          <w:lang w:eastAsia="zh-CN" w:bidi="th-TH"/>
        </w:rPr>
        <w:tab/>
        <w:t>A</w:t>
      </w:r>
      <w:r w:rsidRPr="004C2DEC">
        <w:rPr>
          <w:rFonts w:ascii="Arial" w:hAnsi="Arial" w:cs="Arial"/>
          <w:sz w:val="20"/>
          <w:lang w:eastAsia="zh-CN" w:bidi="th-TH"/>
        </w:rPr>
        <w:t>ny other student mobility program</w:t>
      </w:r>
      <w:r>
        <w:rPr>
          <w:rFonts w:ascii="Arial" w:hAnsi="Arial" w:cs="Arial"/>
          <w:sz w:val="20"/>
          <w:lang w:eastAsia="zh-CN" w:bidi="th-TH"/>
        </w:rPr>
        <w:t>me</w:t>
      </w:r>
      <w:r w:rsidRPr="004C2DEC">
        <w:rPr>
          <w:rFonts w:ascii="Arial" w:hAnsi="Arial" w:cs="Arial"/>
          <w:sz w:val="20"/>
          <w:lang w:eastAsia="zh-CN" w:bidi="th-TH"/>
        </w:rPr>
        <w:t xml:space="preserve"> notified by </w:t>
      </w:r>
      <w:proofErr w:type="gramStart"/>
      <w:r w:rsidRPr="004C2DEC">
        <w:rPr>
          <w:rFonts w:ascii="Arial" w:hAnsi="Arial" w:cs="Arial"/>
          <w:sz w:val="20"/>
          <w:lang w:eastAsia="zh-CN" w:bidi="th-TH"/>
        </w:rPr>
        <w:t>Us</w:t>
      </w:r>
      <w:proofErr w:type="gramEnd"/>
      <w:r w:rsidRPr="004C2DEC">
        <w:rPr>
          <w:rFonts w:ascii="Arial" w:hAnsi="Arial" w:cs="Arial"/>
          <w:sz w:val="20"/>
          <w:lang w:eastAsia="zh-CN" w:bidi="th-TH"/>
        </w:rPr>
        <w:t xml:space="preserve"> to You in accordance with clause </w:t>
      </w:r>
      <w:r>
        <w:rPr>
          <w:rFonts w:ascii="Arial" w:hAnsi="Arial" w:cs="Arial"/>
          <w:sz w:val="20"/>
          <w:lang w:eastAsia="zh-CN" w:bidi="th-TH"/>
        </w:rPr>
        <w:t>1.4</w:t>
      </w:r>
      <w:r w:rsidRPr="004C2DEC">
        <w:rPr>
          <w:rFonts w:ascii="Arial" w:hAnsi="Arial" w:cs="Arial"/>
          <w:sz w:val="20"/>
          <w:lang w:eastAsia="zh-CN" w:bidi="th-TH"/>
        </w:rPr>
        <w:t xml:space="preserve"> below.</w:t>
      </w:r>
    </w:p>
    <w:bookmarkEnd w:id="5"/>
    <w:p w:rsidR="002417BC" w:rsidRPr="00161C88" w:rsidRDefault="002417BC" w:rsidP="002417BC">
      <w:pPr>
        <w:spacing w:after="120"/>
        <w:rPr>
          <w:rFonts w:ascii="Arial" w:hAnsi="Arial" w:cs="Arial"/>
          <w:sz w:val="20"/>
          <w:lang w:eastAsia="zh-CN" w:bidi="th-TH"/>
        </w:rPr>
      </w:pPr>
      <w:r>
        <w:rPr>
          <w:rFonts w:ascii="Arial" w:hAnsi="Arial" w:cs="Arial"/>
          <w:sz w:val="20"/>
          <w:lang w:eastAsia="zh-CN" w:bidi="th-TH"/>
        </w:rPr>
        <w:t>C.</w:t>
      </w:r>
      <w:r>
        <w:rPr>
          <w:rFonts w:ascii="Arial" w:hAnsi="Arial" w:cs="Arial"/>
          <w:sz w:val="20"/>
          <w:lang w:eastAsia="zh-CN" w:bidi="th-TH"/>
        </w:rPr>
        <w:tab/>
      </w:r>
      <w:r w:rsidRPr="00161C88">
        <w:rPr>
          <w:rFonts w:ascii="Arial" w:hAnsi="Arial" w:cs="Arial"/>
          <w:sz w:val="20"/>
          <w:lang w:eastAsia="zh-CN" w:bidi="th-TH"/>
        </w:rPr>
        <w:t xml:space="preserve">You are committed to helping achieve the goals of the Department’s student mobility programmes and </w:t>
      </w:r>
      <w:proofErr w:type="gramStart"/>
      <w:r w:rsidRPr="00161C88">
        <w:rPr>
          <w:rFonts w:ascii="Arial" w:hAnsi="Arial" w:cs="Arial"/>
          <w:sz w:val="20"/>
          <w:lang w:eastAsia="zh-CN" w:bidi="th-TH"/>
        </w:rPr>
        <w:t>You</w:t>
      </w:r>
      <w:proofErr w:type="gramEnd"/>
      <w:r w:rsidRPr="00161C88">
        <w:rPr>
          <w:rFonts w:ascii="Arial" w:hAnsi="Arial" w:cs="Arial"/>
          <w:sz w:val="20"/>
          <w:lang w:eastAsia="zh-CN" w:bidi="th-TH"/>
        </w:rPr>
        <w:t xml:space="preserve"> may, from time to time, apply for funding from Us to undertake a Project according to this Deed.</w:t>
      </w:r>
    </w:p>
    <w:p w:rsidR="002417BC" w:rsidRPr="00161C88" w:rsidRDefault="002417BC" w:rsidP="002417BC">
      <w:pPr>
        <w:spacing w:before="120" w:after="120"/>
        <w:rPr>
          <w:rFonts w:ascii="Arial" w:hAnsi="Arial" w:cs="Arial"/>
          <w:sz w:val="20"/>
          <w:lang w:eastAsia="zh-CN" w:bidi="th-TH"/>
        </w:rPr>
      </w:pPr>
      <w:r>
        <w:rPr>
          <w:rFonts w:ascii="Arial" w:hAnsi="Arial" w:cs="Arial"/>
          <w:sz w:val="20"/>
          <w:lang w:eastAsia="zh-CN" w:bidi="th-TH"/>
        </w:rPr>
        <w:t>D.</w:t>
      </w:r>
      <w:r>
        <w:rPr>
          <w:rFonts w:ascii="Arial" w:hAnsi="Arial" w:cs="Arial"/>
          <w:sz w:val="20"/>
          <w:lang w:eastAsia="zh-CN" w:bidi="th-TH"/>
        </w:rPr>
        <w:tab/>
      </w:r>
      <w:r w:rsidRPr="00161C88">
        <w:rPr>
          <w:rFonts w:ascii="Arial" w:hAnsi="Arial" w:cs="Arial"/>
          <w:sz w:val="20"/>
          <w:lang w:eastAsia="zh-CN" w:bidi="th-TH"/>
        </w:rPr>
        <w:t xml:space="preserve">You agree to accept any Funding, that may be provided to </w:t>
      </w:r>
      <w:proofErr w:type="gramStart"/>
      <w:r w:rsidRPr="00161C88">
        <w:rPr>
          <w:rFonts w:ascii="Arial" w:hAnsi="Arial" w:cs="Arial"/>
          <w:sz w:val="20"/>
          <w:lang w:eastAsia="zh-CN" w:bidi="th-TH"/>
        </w:rPr>
        <w:t>You</w:t>
      </w:r>
      <w:proofErr w:type="gramEnd"/>
      <w:r w:rsidRPr="00161C88">
        <w:rPr>
          <w:rFonts w:ascii="Arial" w:hAnsi="Arial" w:cs="Arial"/>
          <w:sz w:val="20"/>
          <w:lang w:eastAsia="zh-CN" w:bidi="th-TH"/>
        </w:rPr>
        <w:t xml:space="preserve"> by Us to undertake a Project, on the terms and conditions set out in an Agreement (which is entered into according to this Deed).</w:t>
      </w: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Default="002417BC" w:rsidP="002417BC">
      <w:pPr>
        <w:spacing w:before="120" w:after="120"/>
        <w:rPr>
          <w:rFonts w:ascii="Arial" w:hAnsi="Arial" w:cs="Arial"/>
          <w:b/>
          <w:szCs w:val="22"/>
          <w:lang w:eastAsia="zh-CN" w:bidi="th-TH"/>
        </w:rPr>
      </w:pPr>
    </w:p>
    <w:p w:rsidR="002417BC" w:rsidRPr="005E1FAA" w:rsidRDefault="002417BC" w:rsidP="002417BC">
      <w:pPr>
        <w:spacing w:before="120" w:after="120"/>
        <w:rPr>
          <w:rFonts w:ascii="Arial" w:hAnsi="Arial" w:cs="Arial"/>
          <w:b/>
          <w:szCs w:val="22"/>
          <w:lang w:eastAsia="zh-CN" w:bidi="th-TH"/>
        </w:rPr>
      </w:pPr>
      <w:r w:rsidRPr="005E1FAA">
        <w:rPr>
          <w:rFonts w:ascii="Arial" w:hAnsi="Arial" w:cs="Arial"/>
          <w:b/>
          <w:szCs w:val="22"/>
          <w:lang w:eastAsia="zh-CN" w:bidi="th-TH"/>
        </w:rPr>
        <w:t>Agreed Terms</w:t>
      </w:r>
    </w:p>
    <w:p w:rsidR="002417BC" w:rsidRPr="0027421D" w:rsidRDefault="002417BC" w:rsidP="002417BC">
      <w:pPr>
        <w:pStyle w:val="ClauseLevel1"/>
      </w:pPr>
      <w:bookmarkStart w:id="6" w:name="_Toc417465561"/>
      <w:bookmarkStart w:id="7" w:name="_Toc417485243"/>
      <w:bookmarkStart w:id="8" w:name="_Ref174441465"/>
      <w:bookmarkStart w:id="9" w:name="_Toc174776787"/>
      <w:bookmarkStart w:id="10" w:name="_Toc176240601"/>
      <w:bookmarkStart w:id="11" w:name="_Toc417485244"/>
      <w:bookmarkStart w:id="12" w:name="_Toc422921214"/>
      <w:bookmarkStart w:id="13" w:name="_Toc34185006"/>
      <w:bookmarkStart w:id="14" w:name="_Toc35420413"/>
      <w:bookmarkStart w:id="15" w:name="_Toc35420593"/>
      <w:bookmarkStart w:id="16" w:name="_Toc148775960"/>
      <w:bookmarkStart w:id="17" w:name="_Toc148777090"/>
      <w:bookmarkStart w:id="18" w:name="_Toc151953451"/>
      <w:bookmarkStart w:id="19" w:name="_Toc151953955"/>
      <w:bookmarkStart w:id="20" w:name="_Toc151955423"/>
      <w:bookmarkStart w:id="21" w:name="_Toc151955563"/>
      <w:bookmarkStart w:id="22" w:name="_Toc151955850"/>
      <w:bookmarkEnd w:id="6"/>
      <w:bookmarkEnd w:id="7"/>
      <w:r w:rsidRPr="0027421D">
        <w:t>Interpretation</w:t>
      </w:r>
      <w:bookmarkEnd w:id="8"/>
      <w:bookmarkEnd w:id="9"/>
      <w:bookmarkEnd w:id="10"/>
      <w:bookmarkEnd w:id="11"/>
      <w:bookmarkEnd w:id="12"/>
    </w:p>
    <w:p w:rsidR="002417BC" w:rsidRPr="004C2DEC" w:rsidRDefault="002417BC" w:rsidP="002417BC">
      <w:pPr>
        <w:pStyle w:val="Clause"/>
        <w:numPr>
          <w:ilvl w:val="1"/>
          <w:numId w:val="34"/>
        </w:numPr>
        <w:rPr>
          <w:rFonts w:ascii="Arial" w:hAnsi="Arial" w:cs="Arial"/>
          <w:color w:val="auto"/>
          <w:sz w:val="20"/>
          <w:lang w:eastAsia="zh-CN" w:bidi="th-TH"/>
        </w:rPr>
      </w:pPr>
      <w:r w:rsidRPr="004C2DEC">
        <w:rPr>
          <w:rFonts w:ascii="Arial" w:hAnsi="Arial" w:cs="Arial"/>
          <w:color w:val="auto"/>
          <w:sz w:val="20"/>
          <w:lang w:eastAsia="zh-CN" w:bidi="th-TH"/>
        </w:rPr>
        <w:t>In this Deed and each Agreement, unless the contrary intention appears:</w:t>
      </w:r>
    </w:p>
    <w:p w:rsidR="002417BC" w:rsidRPr="004C2DEC" w:rsidRDefault="002417BC" w:rsidP="002417BC">
      <w:pPr>
        <w:pStyle w:val="Interpretation"/>
        <w:rPr>
          <w:rFonts w:ascii="Arial" w:hAnsi="Arial" w:cs="Arial"/>
          <w:sz w:val="20"/>
          <w:szCs w:val="20"/>
        </w:rPr>
      </w:pPr>
      <w:r w:rsidRPr="004C2DEC">
        <w:rPr>
          <w:rFonts w:ascii="Arial" w:hAnsi="Arial" w:cs="Arial"/>
          <w:sz w:val="20"/>
          <w:szCs w:val="20"/>
        </w:rPr>
        <w:t>‘</w:t>
      </w:r>
      <w:r w:rsidRPr="004C2DEC">
        <w:rPr>
          <w:rFonts w:ascii="Arial" w:hAnsi="Arial" w:cs="Arial"/>
          <w:b/>
          <w:sz w:val="20"/>
          <w:szCs w:val="20"/>
        </w:rPr>
        <w:t>ABN</w:t>
      </w:r>
      <w:r w:rsidRPr="004C2DEC">
        <w:rPr>
          <w:rFonts w:ascii="Arial" w:hAnsi="Arial" w:cs="Arial"/>
          <w:sz w:val="20"/>
          <w:szCs w:val="20"/>
        </w:rPr>
        <w:t xml:space="preserve">’ has the same meaning as it has in section 41 of the </w:t>
      </w:r>
      <w:r w:rsidRPr="004C2DEC">
        <w:rPr>
          <w:rStyle w:val="Italics"/>
          <w:rFonts w:ascii="Arial" w:hAnsi="Arial" w:cs="Arial"/>
          <w:sz w:val="20"/>
          <w:szCs w:val="20"/>
        </w:rPr>
        <w:t>A New Tax System (Australian Business Number) Act 1999</w:t>
      </w:r>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‘Agreement’</w:t>
      </w:r>
      <w:r w:rsidRPr="004C2DEC">
        <w:rPr>
          <w:rFonts w:ascii="Arial" w:hAnsi="Arial" w:cs="Arial"/>
          <w:sz w:val="20"/>
          <w:szCs w:val="20"/>
        </w:rPr>
        <w:t xml:space="preserve"> means an agreement </w:t>
      </w:r>
      <w:r>
        <w:rPr>
          <w:rFonts w:ascii="Arial" w:hAnsi="Arial" w:cs="Arial"/>
          <w:sz w:val="20"/>
          <w:szCs w:val="20"/>
        </w:rPr>
        <w:t xml:space="preserve">for a Project </w:t>
      </w:r>
      <w:r w:rsidRPr="004C2DEC">
        <w:rPr>
          <w:rFonts w:ascii="Arial" w:hAnsi="Arial" w:cs="Arial"/>
          <w:sz w:val="20"/>
          <w:szCs w:val="20"/>
        </w:rPr>
        <w:t xml:space="preserve">formed pursuant to </w:t>
      </w:r>
      <w:r>
        <w:rPr>
          <w:rFonts w:ascii="Arial" w:hAnsi="Arial" w:cs="Arial"/>
          <w:sz w:val="20"/>
          <w:szCs w:val="20"/>
        </w:rPr>
        <w:t>clause 3 of this Deed</w:t>
      </w:r>
      <w:r w:rsidRPr="004C2DEC">
        <w:rPr>
          <w:rFonts w:ascii="Arial" w:hAnsi="Arial" w:cs="Arial"/>
          <w:sz w:val="20"/>
          <w:szCs w:val="20"/>
        </w:rPr>
        <w:t>;</w:t>
      </w:r>
    </w:p>
    <w:p w:rsidR="002417BC" w:rsidRPr="005E1FAA" w:rsidRDefault="002417BC" w:rsidP="002417BC">
      <w:pPr>
        <w:pStyle w:val="Interpretation"/>
        <w:rPr>
          <w:rFonts w:ascii="Arial" w:hAnsi="Arial" w:cs="Arial"/>
          <w:sz w:val="20"/>
          <w:szCs w:val="20"/>
        </w:rPr>
      </w:pPr>
      <w:r w:rsidRPr="000B5C54">
        <w:rPr>
          <w:rFonts w:ascii="Arial" w:hAnsi="Arial" w:cs="Arial"/>
          <w:b/>
          <w:sz w:val="20"/>
          <w:szCs w:val="20"/>
        </w:rPr>
        <w:t>‘Alternate International Liaison Officer</w:t>
      </w:r>
      <w:r>
        <w:rPr>
          <w:rFonts w:ascii="Arial" w:hAnsi="Arial" w:cs="Arial"/>
          <w:b/>
          <w:sz w:val="20"/>
          <w:szCs w:val="20"/>
        </w:rPr>
        <w:t>’</w:t>
      </w:r>
      <w:r w:rsidRPr="000B5C54">
        <w:rPr>
          <w:rFonts w:ascii="Arial" w:hAnsi="Arial" w:cs="Arial"/>
          <w:b/>
          <w:sz w:val="20"/>
          <w:szCs w:val="20"/>
        </w:rPr>
        <w:t xml:space="preserve"> </w:t>
      </w:r>
      <w:r w:rsidRPr="005E1FAA">
        <w:rPr>
          <w:rFonts w:ascii="Arial" w:hAnsi="Arial" w:cs="Arial"/>
          <w:sz w:val="20"/>
          <w:szCs w:val="20"/>
        </w:rPr>
        <w:t>or</w:t>
      </w:r>
      <w:r w:rsidRPr="000B5C54">
        <w:rPr>
          <w:rFonts w:ascii="Arial" w:hAnsi="Arial" w:cs="Arial"/>
          <w:b/>
          <w:sz w:val="20"/>
          <w:szCs w:val="20"/>
        </w:rPr>
        <w:t xml:space="preserve"> ‘AILO’ </w:t>
      </w:r>
      <w:r w:rsidRPr="005E1FAA">
        <w:rPr>
          <w:rFonts w:ascii="Arial" w:hAnsi="Arial" w:cs="Arial"/>
          <w:sz w:val="20"/>
          <w:szCs w:val="20"/>
        </w:rPr>
        <w:t xml:space="preserve">is the person authorised by </w:t>
      </w:r>
      <w:proofErr w:type="gramStart"/>
      <w:r w:rsidRPr="005E1FAA">
        <w:rPr>
          <w:rFonts w:ascii="Arial" w:hAnsi="Arial" w:cs="Arial"/>
          <w:sz w:val="20"/>
          <w:szCs w:val="20"/>
        </w:rPr>
        <w:t>You</w:t>
      </w:r>
      <w:proofErr w:type="gramEnd"/>
      <w:r w:rsidRPr="005E1FAA">
        <w:rPr>
          <w:rFonts w:ascii="Arial" w:hAnsi="Arial" w:cs="Arial"/>
          <w:sz w:val="20"/>
          <w:szCs w:val="20"/>
        </w:rPr>
        <w:t xml:space="preserve"> to provide assistance to the International Liaison Officer;</w:t>
      </w:r>
    </w:p>
    <w:p w:rsidR="002417BC" w:rsidRPr="004C2DEC" w:rsidRDefault="002417BC" w:rsidP="002417BC">
      <w:pPr>
        <w:pStyle w:val="Interpretation"/>
        <w:rPr>
          <w:rFonts w:ascii="Arial" w:hAnsi="Arial" w:cs="Arial"/>
          <w:sz w:val="20"/>
          <w:szCs w:val="20"/>
        </w:rPr>
      </w:pPr>
      <w:r w:rsidRPr="00155021">
        <w:rPr>
          <w:rFonts w:ascii="Arial" w:hAnsi="Arial" w:cs="Arial"/>
          <w:b/>
          <w:sz w:val="20"/>
          <w:szCs w:val="20"/>
        </w:rPr>
        <w:t>‘Auditor-General’</w:t>
      </w:r>
      <w:r w:rsidRPr="004C2DEC">
        <w:rPr>
          <w:rFonts w:ascii="Arial" w:hAnsi="Arial" w:cs="Arial"/>
          <w:sz w:val="20"/>
          <w:szCs w:val="20"/>
        </w:rPr>
        <w:t xml:space="preserve"> means the office established under the </w:t>
      </w:r>
      <w:r w:rsidRPr="004C2DEC">
        <w:rPr>
          <w:rFonts w:ascii="Arial" w:hAnsi="Arial" w:cs="Arial"/>
          <w:i/>
          <w:sz w:val="20"/>
          <w:szCs w:val="20"/>
        </w:rPr>
        <w:t>Auditor-General Act 1997</w:t>
      </w:r>
      <w:r w:rsidRPr="004C2DEC">
        <w:rPr>
          <w:rFonts w:ascii="Arial" w:hAnsi="Arial" w:cs="Arial"/>
          <w:sz w:val="20"/>
          <w:szCs w:val="20"/>
        </w:rPr>
        <w:t xml:space="preserve"> and includes any other entity that may, from time to time, perform the functions of that office;</w:t>
      </w:r>
    </w:p>
    <w:p w:rsidR="002417BC" w:rsidRPr="004C2DEC" w:rsidRDefault="002417BC" w:rsidP="002417BC">
      <w:pPr>
        <w:pStyle w:val="Interpretation"/>
        <w:rPr>
          <w:rFonts w:ascii="Arial" w:hAnsi="Arial" w:cs="Arial"/>
          <w:sz w:val="20"/>
          <w:szCs w:val="20"/>
        </w:rPr>
      </w:pPr>
      <w:r w:rsidRPr="00155021">
        <w:rPr>
          <w:rFonts w:ascii="Arial" w:hAnsi="Arial" w:cs="Arial"/>
          <w:b/>
          <w:sz w:val="20"/>
          <w:szCs w:val="20"/>
        </w:rPr>
        <w:t>‘Australian Accounting Standards’</w:t>
      </w:r>
      <w:r w:rsidRPr="004C2DEC">
        <w:rPr>
          <w:rFonts w:ascii="Arial" w:hAnsi="Arial" w:cs="Arial"/>
          <w:sz w:val="20"/>
          <w:szCs w:val="20"/>
        </w:rPr>
        <w:t xml:space="preserve"> refers to the standards of that name maintained by the Australian Accounting Standards Board created by section 226 of the </w:t>
      </w:r>
      <w:r w:rsidRPr="004C2DEC">
        <w:rPr>
          <w:rFonts w:ascii="Arial" w:hAnsi="Arial" w:cs="Arial"/>
          <w:i/>
          <w:sz w:val="20"/>
          <w:szCs w:val="20"/>
        </w:rPr>
        <w:t>Australian Securities and Investments Commission Act 2001</w:t>
      </w:r>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155021">
        <w:rPr>
          <w:rFonts w:ascii="Arial" w:hAnsi="Arial" w:cs="Arial"/>
          <w:b/>
          <w:sz w:val="20"/>
          <w:szCs w:val="20"/>
        </w:rPr>
        <w:t>‘Australian Auditing Standards’</w:t>
      </w:r>
      <w:r w:rsidRPr="004C2DEC">
        <w:rPr>
          <w:rFonts w:ascii="Arial" w:hAnsi="Arial" w:cs="Arial"/>
          <w:sz w:val="20"/>
          <w:szCs w:val="20"/>
        </w:rPr>
        <w:t xml:space="preserve"> refers to the standards prepared by the Auditing and Assurance Standards Board and generally accepted audit practices to the extent they are not inconsistent with those standards;</w:t>
      </w:r>
    </w:p>
    <w:p w:rsidR="002417BC" w:rsidRPr="005E1FAA" w:rsidRDefault="002417BC" w:rsidP="002417BC">
      <w:pPr>
        <w:pStyle w:val="Interpretation"/>
        <w:rPr>
          <w:rFonts w:ascii="Arial" w:hAnsi="Arial" w:cs="Arial"/>
          <w:sz w:val="20"/>
          <w:szCs w:val="20"/>
        </w:rPr>
      </w:pPr>
      <w:r w:rsidRPr="000B5C54">
        <w:rPr>
          <w:rFonts w:ascii="Arial" w:hAnsi="Arial" w:cs="Arial"/>
          <w:b/>
          <w:sz w:val="20"/>
          <w:szCs w:val="20"/>
        </w:rPr>
        <w:t xml:space="preserve">‘Australian Privacy Principle’ </w:t>
      </w:r>
      <w:r w:rsidRPr="005E1FAA">
        <w:rPr>
          <w:rFonts w:ascii="Arial" w:hAnsi="Arial" w:cs="Arial"/>
          <w:sz w:val="20"/>
          <w:szCs w:val="20"/>
        </w:rPr>
        <w:t xml:space="preserve">has the meaning given in section 14 of the Privacy Act; </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'Business Day'</w:t>
      </w:r>
      <w:r w:rsidRPr="004C2DEC">
        <w:rPr>
          <w:rFonts w:ascii="Arial" w:hAnsi="Arial" w:cs="Arial"/>
          <w:sz w:val="20"/>
          <w:szCs w:val="20"/>
        </w:rPr>
        <w:t xml:space="preserve"> means any day of the week other than Saturday, Sunday or a public holiday in the Australian Capital Territory;</w:t>
      </w:r>
    </w:p>
    <w:p w:rsidR="002417BC" w:rsidRPr="004C2DEC" w:rsidRDefault="002417BC" w:rsidP="002417BC">
      <w:pPr>
        <w:pStyle w:val="Interpretation"/>
        <w:spacing w:after="60"/>
        <w:rPr>
          <w:rFonts w:ascii="Arial" w:hAnsi="Arial" w:cs="Arial"/>
          <w:sz w:val="20"/>
          <w:szCs w:val="20"/>
        </w:rPr>
      </w:pPr>
      <w:r w:rsidRPr="004C2DEC">
        <w:rPr>
          <w:rFonts w:ascii="Arial" w:hAnsi="Arial" w:cs="Arial"/>
          <w:b/>
          <w:sz w:val="20"/>
          <w:szCs w:val="20"/>
        </w:rPr>
        <w:t xml:space="preserve">'Change in Control' </w:t>
      </w:r>
      <w:r w:rsidRPr="004C2DEC">
        <w:rPr>
          <w:rFonts w:ascii="Arial" w:hAnsi="Arial" w:cs="Arial"/>
          <w:sz w:val="20"/>
          <w:szCs w:val="20"/>
        </w:rPr>
        <w:t>of a partnership, trust, joint venture, corporation or other entity, means:</w:t>
      </w:r>
    </w:p>
    <w:p w:rsidR="002417BC" w:rsidRPr="004C2DEC" w:rsidRDefault="002417BC" w:rsidP="002417BC">
      <w:pPr>
        <w:pStyle w:val="sub-paraxChar"/>
        <w:numPr>
          <w:ilvl w:val="0"/>
          <w:numId w:val="44"/>
        </w:numPr>
        <w:spacing w:after="60"/>
        <w:rPr>
          <w:rFonts w:ascii="Arial" w:hAnsi="Arial" w:cs="Arial"/>
          <w:sz w:val="20"/>
          <w:szCs w:val="20"/>
        </w:rPr>
      </w:pPr>
      <w:r w:rsidRPr="004C2DEC">
        <w:rPr>
          <w:rFonts w:ascii="Arial" w:hAnsi="Arial" w:cs="Arial"/>
          <w:sz w:val="20"/>
          <w:szCs w:val="20"/>
        </w:rPr>
        <w:t>the ability to cast or control the casting of more than 50% of the maximum number of votes that might be cast at any general meeting (or equivalent) of the entity; or</w:t>
      </w:r>
    </w:p>
    <w:p w:rsidR="002417BC" w:rsidRPr="004C2DEC" w:rsidRDefault="002417BC" w:rsidP="002417BC">
      <w:pPr>
        <w:pStyle w:val="sub-paraxChar"/>
        <w:numPr>
          <w:ilvl w:val="0"/>
          <w:numId w:val="44"/>
        </w:numPr>
        <w:spacing w:after="120"/>
        <w:ind w:left="1106"/>
        <w:rPr>
          <w:rFonts w:ascii="Arial" w:hAnsi="Arial" w:cs="Arial"/>
          <w:sz w:val="20"/>
          <w:szCs w:val="20"/>
        </w:rPr>
      </w:pPr>
      <w:r w:rsidRPr="004C2DEC">
        <w:rPr>
          <w:rFonts w:ascii="Arial" w:hAnsi="Arial" w:cs="Arial"/>
          <w:sz w:val="20"/>
          <w:szCs w:val="20"/>
        </w:rPr>
        <w:t>the holding of more than 50% of the issued ordinary share capital, the equity, or other ownership interest, in the entity;</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‘Commonwealth Material’ </w:t>
      </w:r>
      <w:r w:rsidRPr="004C2DEC">
        <w:rPr>
          <w:rFonts w:ascii="Arial" w:hAnsi="Arial" w:cs="Arial"/>
          <w:sz w:val="20"/>
          <w:szCs w:val="20"/>
        </w:rPr>
        <w:t xml:space="preserve">means any Material provided by Us to You or which is </w:t>
      </w:r>
      <w:r>
        <w:rPr>
          <w:rFonts w:ascii="Arial" w:hAnsi="Arial" w:cs="Arial"/>
          <w:sz w:val="20"/>
          <w:szCs w:val="20"/>
        </w:rPr>
        <w:t>derived</w:t>
      </w:r>
      <w:r w:rsidRPr="004C2DEC">
        <w:rPr>
          <w:rFonts w:ascii="Arial" w:hAnsi="Arial" w:cs="Arial"/>
          <w:sz w:val="20"/>
          <w:szCs w:val="20"/>
        </w:rPr>
        <w:t xml:space="preserve"> from that Material, </w:t>
      </w:r>
      <w:r w:rsidRPr="00E63C96">
        <w:rPr>
          <w:rFonts w:ascii="Arial" w:hAnsi="Arial" w:cs="Arial"/>
          <w:sz w:val="20"/>
          <w:szCs w:val="20"/>
        </w:rPr>
        <w:t>includ</w:t>
      </w:r>
      <w:r>
        <w:rPr>
          <w:rFonts w:ascii="Arial" w:hAnsi="Arial" w:cs="Arial"/>
          <w:sz w:val="20"/>
          <w:szCs w:val="20"/>
        </w:rPr>
        <w:t>ing</w:t>
      </w:r>
      <w:r w:rsidRPr="00E63C96">
        <w:rPr>
          <w:rFonts w:ascii="Arial" w:hAnsi="Arial" w:cs="Arial"/>
          <w:sz w:val="20"/>
          <w:szCs w:val="20"/>
        </w:rPr>
        <w:t xml:space="preserve"> the Material (if any) specified in a</w:t>
      </w:r>
      <w:r>
        <w:rPr>
          <w:rFonts w:ascii="Arial" w:hAnsi="Arial" w:cs="Arial"/>
          <w:sz w:val="20"/>
          <w:szCs w:val="20"/>
        </w:rPr>
        <w:t>n Agreement</w:t>
      </w:r>
      <w:r w:rsidRPr="00E63C96">
        <w:rPr>
          <w:rFonts w:ascii="Arial" w:hAnsi="Arial" w:cs="Arial"/>
          <w:sz w:val="20"/>
          <w:szCs w:val="20"/>
        </w:rPr>
        <w:t xml:space="preserve"> as ‘Commonwealth Material’</w:t>
      </w:r>
      <w:r>
        <w:rPr>
          <w:rFonts w:ascii="Arial" w:hAnsi="Arial" w:cs="Arial"/>
          <w:sz w:val="20"/>
          <w:szCs w:val="20"/>
        </w:rPr>
        <w:t xml:space="preserve"> (but does not include Reporting Material or </w:t>
      </w:r>
      <w:r w:rsidRPr="004C2DEC">
        <w:rPr>
          <w:rFonts w:ascii="Arial" w:hAnsi="Arial" w:cs="Arial"/>
          <w:sz w:val="20"/>
          <w:szCs w:val="20"/>
        </w:rPr>
        <w:t>Project Material</w:t>
      </w:r>
      <w:r>
        <w:rPr>
          <w:rFonts w:ascii="Arial" w:hAnsi="Arial" w:cs="Arial"/>
          <w:sz w:val="20"/>
          <w:szCs w:val="20"/>
        </w:rPr>
        <w:t xml:space="preserve">); </w:t>
      </w:r>
    </w:p>
    <w:p w:rsidR="002417BC" w:rsidRDefault="002417BC" w:rsidP="002417BC">
      <w:pPr>
        <w:pStyle w:val="Interpretation"/>
        <w:rPr>
          <w:rFonts w:ascii="Arial" w:hAnsi="Arial" w:cs="Arial"/>
          <w:sz w:val="20"/>
          <w:szCs w:val="20"/>
        </w:rPr>
      </w:pPr>
      <w:r>
        <w:rPr>
          <w:rFonts w:ascii="Arial" w:hAnsi="Arial" w:cs="Arial"/>
          <w:b/>
          <w:sz w:val="20"/>
          <w:szCs w:val="20"/>
        </w:rPr>
        <w:t xml:space="preserve">‘Commonwealth Purposes’ </w:t>
      </w:r>
      <w:r w:rsidRPr="005E1FAA">
        <w:rPr>
          <w:rFonts w:ascii="Arial" w:hAnsi="Arial" w:cs="Arial"/>
          <w:sz w:val="20"/>
          <w:szCs w:val="20"/>
        </w:rPr>
        <w:t>does not include commercialisation or the provision of the Material to a third party for its commercial use</w:t>
      </w:r>
      <w:r>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‘Confidential Information’ </w:t>
      </w:r>
      <w:r w:rsidRPr="004C2DEC">
        <w:rPr>
          <w:rFonts w:ascii="Arial" w:hAnsi="Arial" w:cs="Arial"/>
          <w:sz w:val="20"/>
          <w:szCs w:val="20"/>
        </w:rPr>
        <w:t xml:space="preserve">means information that is by its nature confidential or a party knows or ought to know is confidential, but does not include information which is or becomes public knowledge other than by breach of the contract or any other confidentiality obligation; </w:t>
      </w:r>
    </w:p>
    <w:p w:rsidR="002417BC" w:rsidRPr="004C2DEC" w:rsidRDefault="002417BC" w:rsidP="002417BC">
      <w:pPr>
        <w:pStyle w:val="Interpretation"/>
        <w:rPr>
          <w:rFonts w:ascii="Arial" w:hAnsi="Arial" w:cs="Arial"/>
          <w:sz w:val="20"/>
          <w:szCs w:val="20"/>
        </w:rPr>
      </w:pPr>
      <w:r w:rsidRPr="004C2DEC">
        <w:rPr>
          <w:rFonts w:ascii="Arial" w:hAnsi="Arial" w:cs="Arial"/>
          <w:sz w:val="20"/>
          <w:szCs w:val="20"/>
        </w:rPr>
        <w:t>‘</w:t>
      </w:r>
      <w:r w:rsidRPr="004C2DEC">
        <w:rPr>
          <w:rFonts w:ascii="Arial" w:hAnsi="Arial" w:cs="Arial"/>
          <w:b/>
          <w:sz w:val="20"/>
          <w:szCs w:val="20"/>
        </w:rPr>
        <w:t>Conflict</w:t>
      </w:r>
      <w:r w:rsidRPr="004C2DEC">
        <w:rPr>
          <w:rFonts w:ascii="Arial" w:hAnsi="Arial" w:cs="Arial"/>
          <w:sz w:val="20"/>
          <w:szCs w:val="20"/>
        </w:rPr>
        <w:t>’ refers to a conflict of interest, or risk of a conflict of interest, or an apparent conflict of interest arising through You engaging in any activity or obtaining any interest that is likely to interfere with or restrict You in undertaking a Project fairly and independently;</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‘Contact Officer’</w:t>
      </w:r>
      <w:r w:rsidRPr="004C2DEC">
        <w:rPr>
          <w:rFonts w:ascii="Arial" w:hAnsi="Arial" w:cs="Arial"/>
          <w:sz w:val="20"/>
          <w:szCs w:val="20"/>
        </w:rPr>
        <w:t xml:space="preserve"> means the person occupying the position specified in Item </w:t>
      </w:r>
      <w:r>
        <w:rPr>
          <w:rFonts w:ascii="Arial" w:hAnsi="Arial" w:cs="Arial"/>
          <w:sz w:val="20"/>
          <w:szCs w:val="20"/>
        </w:rPr>
        <w:t>K</w:t>
      </w:r>
      <w:r w:rsidRPr="004C2DEC">
        <w:rPr>
          <w:rFonts w:ascii="Arial" w:hAnsi="Arial" w:cs="Arial"/>
          <w:sz w:val="20"/>
          <w:szCs w:val="20"/>
        </w:rPr>
        <w:t xml:space="preserve"> of Schedule 1;</w:t>
      </w:r>
    </w:p>
    <w:p w:rsidR="002417BC" w:rsidRPr="004C2DEC" w:rsidRDefault="002417BC" w:rsidP="002417BC">
      <w:pPr>
        <w:pStyle w:val="Interpretation"/>
        <w:rPr>
          <w:rFonts w:ascii="Arial" w:hAnsi="Arial" w:cs="Arial"/>
          <w:b/>
          <w:sz w:val="20"/>
          <w:szCs w:val="20"/>
        </w:rPr>
      </w:pPr>
      <w:r w:rsidRPr="004C2DEC">
        <w:rPr>
          <w:rFonts w:ascii="Arial" w:hAnsi="Arial" w:cs="Arial"/>
          <w:b/>
          <w:sz w:val="20"/>
          <w:szCs w:val="20"/>
        </w:rPr>
        <w:t xml:space="preserve">‘Date of this Deed’ </w:t>
      </w:r>
      <w:r w:rsidRPr="004C2DEC">
        <w:rPr>
          <w:rFonts w:ascii="Arial" w:hAnsi="Arial" w:cs="Arial"/>
          <w:sz w:val="20"/>
          <w:szCs w:val="20"/>
        </w:rPr>
        <w:t>means the date specified on the signatory page of this Deed;</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'Deed' </w:t>
      </w:r>
      <w:r w:rsidRPr="004C2DEC">
        <w:rPr>
          <w:rFonts w:ascii="Arial" w:hAnsi="Arial" w:cs="Arial"/>
          <w:sz w:val="20"/>
          <w:szCs w:val="20"/>
        </w:rPr>
        <w:t xml:space="preserve">means this </w:t>
      </w:r>
      <w:r>
        <w:rPr>
          <w:rFonts w:ascii="Arial" w:hAnsi="Arial" w:cs="Arial"/>
          <w:sz w:val="20"/>
          <w:szCs w:val="20"/>
        </w:rPr>
        <w:t>Deed for Student Mobility Programmes</w:t>
      </w:r>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‘Department’ </w:t>
      </w:r>
      <w:r w:rsidRPr="004C2DEC">
        <w:rPr>
          <w:rFonts w:ascii="Arial" w:hAnsi="Arial" w:cs="Arial"/>
          <w:sz w:val="20"/>
          <w:szCs w:val="20"/>
        </w:rPr>
        <w:t>includes any department or agency of the Commonwealth of Australia which is from time to time responsible for the administration of this Deed, which, at the Date of this Deed, is the Australian Government Department of Education and Training;</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‘Electronic Communication’</w:t>
      </w:r>
      <w:r w:rsidRPr="004C2DEC">
        <w:rPr>
          <w:rFonts w:ascii="Arial" w:hAnsi="Arial" w:cs="Arial"/>
          <w:sz w:val="20"/>
          <w:szCs w:val="20"/>
        </w:rPr>
        <w:t xml:space="preserve"> has the same meaning as it has in section 5 of the </w:t>
      </w:r>
      <w:r w:rsidRPr="004C2DEC">
        <w:rPr>
          <w:rFonts w:ascii="Arial" w:hAnsi="Arial" w:cs="Arial"/>
          <w:i/>
          <w:sz w:val="20"/>
          <w:szCs w:val="20"/>
        </w:rPr>
        <w:t xml:space="preserve">Electronic Transactions Act 1999 </w:t>
      </w:r>
      <w:r w:rsidRPr="004C2DEC">
        <w:rPr>
          <w:rFonts w:ascii="Arial" w:hAnsi="Arial" w:cs="Arial"/>
          <w:sz w:val="20"/>
          <w:szCs w:val="20"/>
        </w:rPr>
        <w:t>(</w:t>
      </w:r>
      <w:proofErr w:type="spellStart"/>
      <w:r w:rsidRPr="004C2DEC">
        <w:rPr>
          <w:rFonts w:ascii="Arial" w:hAnsi="Arial" w:cs="Arial"/>
          <w:sz w:val="20"/>
          <w:szCs w:val="20"/>
        </w:rPr>
        <w:t>Cth</w:t>
      </w:r>
      <w:proofErr w:type="spellEnd"/>
      <w:r w:rsidRPr="004C2DEC">
        <w:rPr>
          <w:rFonts w:ascii="Arial" w:hAnsi="Arial" w:cs="Arial"/>
          <w:sz w:val="20"/>
          <w:szCs w:val="20"/>
        </w:rPr>
        <w:t xml:space="preserve">); </w:t>
      </w:r>
    </w:p>
    <w:p w:rsidR="002417BC" w:rsidRPr="005E1FAA" w:rsidRDefault="002417BC" w:rsidP="002417BC">
      <w:pPr>
        <w:pStyle w:val="Interpretation"/>
        <w:rPr>
          <w:rFonts w:ascii="Arial" w:hAnsi="Arial" w:cs="Arial"/>
          <w:sz w:val="20"/>
          <w:szCs w:val="20"/>
        </w:rPr>
      </w:pPr>
      <w:r>
        <w:rPr>
          <w:rFonts w:ascii="Arial" w:hAnsi="Arial" w:cs="Arial"/>
          <w:b/>
          <w:sz w:val="20"/>
          <w:szCs w:val="20"/>
        </w:rPr>
        <w:lastRenderedPageBreak/>
        <w:t xml:space="preserve">‘Existing Material’ </w:t>
      </w:r>
      <w:r>
        <w:rPr>
          <w:rFonts w:ascii="Arial" w:hAnsi="Arial" w:cs="Arial"/>
          <w:sz w:val="20"/>
          <w:szCs w:val="20"/>
        </w:rPr>
        <w:t xml:space="preserve">means Material developed independently of an Agreement that is incorporated in or supplied as part of the Reporting Material; </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‘Funding’ or ‘Funds’</w:t>
      </w:r>
      <w:r w:rsidRPr="004C2DEC">
        <w:rPr>
          <w:rFonts w:ascii="Arial" w:hAnsi="Arial" w:cs="Arial"/>
          <w:sz w:val="20"/>
          <w:szCs w:val="20"/>
        </w:rPr>
        <w:t xml:space="preserve"> means the amount(s) (cash or in kind) payable by Us to You under an Agreement for a Project including interest earned on that amount;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‘Funding Round’ </w:t>
      </w:r>
      <w:r w:rsidRPr="004C2DEC">
        <w:rPr>
          <w:rFonts w:ascii="Arial" w:hAnsi="Arial" w:cs="Arial"/>
          <w:sz w:val="20"/>
          <w:szCs w:val="20"/>
        </w:rPr>
        <w:t xml:space="preserve">refers to one of a series of annual instances in which </w:t>
      </w:r>
      <w:proofErr w:type="gramStart"/>
      <w:r w:rsidRPr="004C2DEC">
        <w:rPr>
          <w:rFonts w:ascii="Arial" w:hAnsi="Arial" w:cs="Arial"/>
          <w:sz w:val="20"/>
          <w:szCs w:val="20"/>
        </w:rPr>
        <w:t>We</w:t>
      </w:r>
      <w:proofErr w:type="gramEnd"/>
      <w:r w:rsidRPr="004C2DEC">
        <w:rPr>
          <w:rFonts w:ascii="Arial" w:hAnsi="Arial" w:cs="Arial"/>
          <w:sz w:val="20"/>
          <w:szCs w:val="20"/>
        </w:rPr>
        <w:t xml:space="preserve"> invite </w:t>
      </w:r>
      <w:r w:rsidR="0029319E">
        <w:rPr>
          <w:rFonts w:ascii="Arial" w:hAnsi="Arial" w:cs="Arial"/>
          <w:sz w:val="20"/>
          <w:szCs w:val="20"/>
        </w:rPr>
        <w:t>A</w:t>
      </w:r>
      <w:r w:rsidRPr="004C2DEC">
        <w:rPr>
          <w:rFonts w:ascii="Arial" w:hAnsi="Arial" w:cs="Arial"/>
          <w:sz w:val="20"/>
          <w:szCs w:val="20"/>
        </w:rPr>
        <w:t xml:space="preserve">pplicants to submit applications for funding of student mobility projects under a </w:t>
      </w:r>
      <w:r>
        <w:rPr>
          <w:rFonts w:ascii="Arial" w:hAnsi="Arial" w:cs="Arial"/>
          <w:sz w:val="20"/>
          <w:szCs w:val="20"/>
        </w:rPr>
        <w:t>student m</w:t>
      </w:r>
      <w:r w:rsidRPr="004C2DEC">
        <w:rPr>
          <w:rFonts w:ascii="Arial" w:hAnsi="Arial" w:cs="Arial"/>
          <w:sz w:val="20"/>
          <w:szCs w:val="20"/>
        </w:rPr>
        <w:t xml:space="preserve">obility </w:t>
      </w:r>
      <w:r>
        <w:rPr>
          <w:rFonts w:ascii="Arial" w:hAnsi="Arial" w:cs="Arial"/>
          <w:sz w:val="20"/>
          <w:szCs w:val="20"/>
        </w:rPr>
        <w:t>p</w:t>
      </w:r>
      <w:r w:rsidRPr="004C2DEC">
        <w:rPr>
          <w:rFonts w:ascii="Arial" w:hAnsi="Arial" w:cs="Arial"/>
          <w:sz w:val="20"/>
          <w:szCs w:val="20"/>
        </w:rPr>
        <w:t>rogram</w:t>
      </w:r>
      <w:r>
        <w:rPr>
          <w:rFonts w:ascii="Arial" w:hAnsi="Arial" w:cs="Arial"/>
          <w:sz w:val="20"/>
          <w:szCs w:val="20"/>
        </w:rPr>
        <w:t>me. In each Funding Round,</w:t>
      </w:r>
      <w:r w:rsidRPr="004C2DEC">
        <w:rPr>
          <w:rFonts w:ascii="Arial" w:hAnsi="Arial" w:cs="Arial"/>
          <w:sz w:val="20"/>
          <w:szCs w:val="20"/>
        </w:rPr>
        <w:t xml:space="preserve"> </w:t>
      </w:r>
      <w:r>
        <w:rPr>
          <w:rFonts w:ascii="Arial" w:hAnsi="Arial" w:cs="Arial"/>
          <w:sz w:val="20"/>
          <w:szCs w:val="20"/>
        </w:rPr>
        <w:t>W</w:t>
      </w:r>
      <w:r w:rsidRPr="004C2DEC">
        <w:rPr>
          <w:rFonts w:ascii="Arial" w:hAnsi="Arial" w:cs="Arial"/>
          <w:sz w:val="20"/>
          <w:szCs w:val="20"/>
        </w:rPr>
        <w:t>e evaluate and select applications for funding, and offer funding towards successful applications</w:t>
      </w:r>
      <w:r>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‘GST’</w:t>
      </w:r>
      <w:r w:rsidRPr="004C2DEC">
        <w:rPr>
          <w:rFonts w:ascii="Arial" w:hAnsi="Arial" w:cs="Arial"/>
          <w:sz w:val="20"/>
          <w:szCs w:val="20"/>
        </w:rPr>
        <w:t xml:space="preserve"> has the same meaning as it has in section 195-1 of the GST Act;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‘GST Act’</w:t>
      </w:r>
      <w:r w:rsidRPr="004C2DEC">
        <w:rPr>
          <w:rFonts w:ascii="Arial" w:hAnsi="Arial" w:cs="Arial"/>
          <w:sz w:val="20"/>
          <w:szCs w:val="20"/>
        </w:rPr>
        <w:t xml:space="preserve"> means the </w:t>
      </w:r>
      <w:r w:rsidRPr="004C2DEC">
        <w:rPr>
          <w:rFonts w:ascii="Arial" w:hAnsi="Arial" w:cs="Arial"/>
          <w:i/>
          <w:sz w:val="20"/>
          <w:szCs w:val="20"/>
        </w:rPr>
        <w:t xml:space="preserve">A New Tax System (Goods and Services Tax) Act 1999 </w:t>
      </w:r>
      <w:r w:rsidRPr="004C2DEC">
        <w:rPr>
          <w:rFonts w:ascii="Arial" w:hAnsi="Arial" w:cs="Arial"/>
          <w:sz w:val="20"/>
          <w:szCs w:val="20"/>
        </w:rPr>
        <w:t>(</w:t>
      </w:r>
      <w:proofErr w:type="spellStart"/>
      <w:r w:rsidRPr="004C2DEC">
        <w:rPr>
          <w:rFonts w:ascii="Arial" w:hAnsi="Arial" w:cs="Arial"/>
          <w:sz w:val="20"/>
          <w:szCs w:val="20"/>
        </w:rPr>
        <w:t>Cth</w:t>
      </w:r>
      <w:proofErr w:type="spellEnd"/>
      <w:r w:rsidRPr="004C2DEC">
        <w:rPr>
          <w:rFonts w:ascii="Arial" w:hAnsi="Arial" w:cs="Arial"/>
          <w:sz w:val="20"/>
          <w:szCs w:val="20"/>
        </w:rPr>
        <w:t>);</w:t>
      </w:r>
    </w:p>
    <w:p w:rsidR="002417BC" w:rsidRPr="004C2DEC" w:rsidRDefault="002417BC" w:rsidP="002417BC">
      <w:pPr>
        <w:ind w:left="567"/>
        <w:rPr>
          <w:rFonts w:ascii="Arial" w:hAnsi="Arial" w:cs="Arial"/>
          <w:sz w:val="20"/>
        </w:rPr>
      </w:pPr>
      <w:r w:rsidRPr="004C2DEC">
        <w:rPr>
          <w:rFonts w:ascii="Arial" w:hAnsi="Arial" w:cs="Arial"/>
          <w:b/>
          <w:sz w:val="20"/>
        </w:rPr>
        <w:t>‘Guidelines’</w:t>
      </w:r>
      <w:r w:rsidRPr="004C2DEC">
        <w:rPr>
          <w:rFonts w:ascii="Arial" w:hAnsi="Arial" w:cs="Arial"/>
          <w:sz w:val="20"/>
        </w:rPr>
        <w:t xml:space="preserve"> refers to the </w:t>
      </w:r>
      <w:r>
        <w:rPr>
          <w:rFonts w:ascii="Arial" w:hAnsi="Arial" w:cs="Arial"/>
          <w:sz w:val="20"/>
        </w:rPr>
        <w:t xml:space="preserve">programme </w:t>
      </w:r>
      <w:r w:rsidRPr="004C2DEC">
        <w:rPr>
          <w:rFonts w:ascii="Arial" w:hAnsi="Arial" w:cs="Arial"/>
          <w:sz w:val="20"/>
        </w:rPr>
        <w:t>guidelines</w:t>
      </w:r>
      <w:r>
        <w:rPr>
          <w:rFonts w:ascii="Arial" w:hAnsi="Arial" w:cs="Arial"/>
          <w:sz w:val="20"/>
        </w:rPr>
        <w:t xml:space="preserve"> described in an Agreement or </w:t>
      </w:r>
      <w:r w:rsidRPr="004C2DEC">
        <w:rPr>
          <w:rFonts w:ascii="Arial" w:hAnsi="Arial" w:cs="Arial"/>
          <w:sz w:val="20"/>
        </w:rPr>
        <w:t>as otherwise notified by Us to You from time to time, as amended from time to time by Us;</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'International Liaison Officer' </w:t>
      </w:r>
      <w:r w:rsidRPr="00155021">
        <w:rPr>
          <w:rFonts w:ascii="Arial" w:hAnsi="Arial" w:cs="Arial"/>
          <w:sz w:val="20"/>
          <w:szCs w:val="20"/>
        </w:rPr>
        <w:t>or</w:t>
      </w:r>
      <w:r w:rsidRPr="004C2DEC">
        <w:rPr>
          <w:rFonts w:ascii="Arial" w:hAnsi="Arial" w:cs="Arial"/>
          <w:b/>
          <w:sz w:val="20"/>
          <w:szCs w:val="20"/>
        </w:rPr>
        <w:t xml:space="preserve"> 'ILO'</w:t>
      </w:r>
      <w:r w:rsidRPr="004C2DEC">
        <w:rPr>
          <w:rFonts w:ascii="Arial" w:hAnsi="Arial" w:cs="Arial"/>
          <w:sz w:val="20"/>
          <w:szCs w:val="20"/>
        </w:rPr>
        <w:t xml:space="preserve"> is the person authorised by You and identified on the ISEO system to oversee all administrative processes relating to this Deed and any Agreement, including meeting reporting requirements;</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'Intellectual Property Rights'</w:t>
      </w:r>
      <w:r w:rsidRPr="004C2DEC">
        <w:rPr>
          <w:rFonts w:ascii="Arial" w:hAnsi="Arial" w:cs="Arial"/>
          <w:sz w:val="20"/>
          <w:szCs w:val="20"/>
        </w:rPr>
        <w:t xml:space="preserve"> includes all copyright (including in relation to phonograms and broadcasts), all rights in relation to inventions (including patent rights), plant varieties, registered and unregistered trademarks (including service marks), registered designs, circuit layouts, and all other rights resulting from intellectual activity in the industrial, scientific, literary or artistic fields;</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‘Interest’</w:t>
      </w:r>
      <w:r w:rsidRPr="004C2DEC">
        <w:rPr>
          <w:rFonts w:ascii="Arial" w:hAnsi="Arial" w:cs="Arial"/>
          <w:sz w:val="20"/>
          <w:szCs w:val="20"/>
        </w:rPr>
        <w:t xml:space="preserve"> means interest calculated at an interest rate equal to the general interest charge rate for a day pursuant to section 8AAD of the </w:t>
      </w:r>
      <w:r w:rsidRPr="004C2DEC">
        <w:rPr>
          <w:rFonts w:ascii="Arial" w:hAnsi="Arial" w:cs="Arial"/>
          <w:i/>
          <w:sz w:val="20"/>
          <w:szCs w:val="20"/>
        </w:rPr>
        <w:t>Taxation Administration Act 1953</w:t>
      </w:r>
      <w:r w:rsidRPr="004C2DEC">
        <w:rPr>
          <w:rFonts w:ascii="Arial" w:hAnsi="Arial" w:cs="Arial"/>
          <w:sz w:val="20"/>
          <w:szCs w:val="20"/>
        </w:rPr>
        <w:t xml:space="preserve"> (</w:t>
      </w:r>
      <w:proofErr w:type="spellStart"/>
      <w:r w:rsidRPr="004C2DEC">
        <w:rPr>
          <w:rFonts w:ascii="Arial" w:hAnsi="Arial" w:cs="Arial"/>
          <w:sz w:val="20"/>
          <w:szCs w:val="20"/>
        </w:rPr>
        <w:t>Cth</w:t>
      </w:r>
      <w:proofErr w:type="spellEnd"/>
      <w:r w:rsidRPr="004C2DEC">
        <w:rPr>
          <w:rFonts w:ascii="Arial" w:hAnsi="Arial" w:cs="Arial"/>
          <w:sz w:val="20"/>
          <w:szCs w:val="20"/>
        </w:rPr>
        <w:t>), on a daily compounding basis;</w:t>
      </w:r>
    </w:p>
    <w:p w:rsidR="002417BC" w:rsidRDefault="002417BC" w:rsidP="002417BC">
      <w:pPr>
        <w:pStyle w:val="Interpretation"/>
        <w:rPr>
          <w:rFonts w:ascii="Arial" w:hAnsi="Arial" w:cs="Arial"/>
          <w:b/>
          <w:sz w:val="20"/>
          <w:szCs w:val="20"/>
        </w:rPr>
      </w:pPr>
      <w:r w:rsidRPr="004C2DEC">
        <w:rPr>
          <w:rFonts w:ascii="Arial" w:hAnsi="Arial" w:cs="Arial"/>
          <w:b/>
          <w:sz w:val="20"/>
          <w:szCs w:val="20"/>
        </w:rPr>
        <w:t>‘ISEO Conditions</w:t>
      </w:r>
      <w:r>
        <w:rPr>
          <w:rFonts w:ascii="Arial" w:hAnsi="Arial" w:cs="Arial"/>
          <w:b/>
          <w:sz w:val="20"/>
          <w:szCs w:val="20"/>
        </w:rPr>
        <w:t xml:space="preserve"> of Use</w:t>
      </w:r>
      <w:r w:rsidRPr="004C2DEC">
        <w:rPr>
          <w:rFonts w:ascii="Arial" w:hAnsi="Arial" w:cs="Arial"/>
          <w:b/>
          <w:sz w:val="20"/>
          <w:szCs w:val="20"/>
        </w:rPr>
        <w:t>’</w:t>
      </w:r>
      <w:r w:rsidRPr="004C2DEC">
        <w:rPr>
          <w:rFonts w:ascii="Arial" w:hAnsi="Arial" w:cs="Arial"/>
          <w:sz w:val="20"/>
          <w:szCs w:val="20"/>
        </w:rPr>
        <w:t xml:space="preserve"> are the conditions which govern use of the Department’s ISEO System, available at </w:t>
      </w:r>
      <w:hyperlink r:id="rId19" w:history="1">
        <w:r w:rsidRPr="00CE3FD4">
          <w:rPr>
            <w:rStyle w:val="Hyperlink"/>
            <w:rFonts w:ascii="Arial" w:hAnsi="Arial" w:cs="Arial"/>
            <w:sz w:val="20"/>
            <w:szCs w:val="20"/>
          </w:rPr>
          <w:t>https://iseo.education.gov.au/Information/Terms.aspx</w:t>
        </w:r>
      </w:hyperlink>
      <w:r>
        <w:rPr>
          <w:rFonts w:ascii="Arial" w:hAnsi="Arial" w:cs="Arial"/>
          <w:sz w:val="20"/>
          <w:szCs w:val="20"/>
        </w:rPr>
        <w:t xml:space="preserve"> </w:t>
      </w:r>
      <w:r w:rsidRPr="004C2DEC">
        <w:rPr>
          <w:rFonts w:ascii="Arial" w:hAnsi="Arial" w:cs="Arial"/>
          <w:sz w:val="20"/>
          <w:szCs w:val="20"/>
        </w:rPr>
        <w:t>or as otherwise notified by Us to You from time to time;</w:t>
      </w:r>
    </w:p>
    <w:p w:rsidR="002417BC" w:rsidRPr="004C2DEC" w:rsidRDefault="002417BC" w:rsidP="002417BC">
      <w:pPr>
        <w:pStyle w:val="Interpretation"/>
        <w:rPr>
          <w:rFonts w:ascii="Arial" w:hAnsi="Arial" w:cs="Arial"/>
          <w:b/>
          <w:sz w:val="20"/>
          <w:szCs w:val="20"/>
        </w:rPr>
      </w:pPr>
      <w:r w:rsidRPr="004C2DEC">
        <w:rPr>
          <w:rFonts w:ascii="Arial" w:hAnsi="Arial" w:cs="Arial"/>
          <w:b/>
          <w:sz w:val="20"/>
          <w:szCs w:val="20"/>
        </w:rPr>
        <w:t xml:space="preserve">‘ISEO System' </w:t>
      </w:r>
      <w:r w:rsidRPr="00155021">
        <w:rPr>
          <w:rFonts w:ascii="Arial" w:hAnsi="Arial" w:cs="Arial"/>
          <w:sz w:val="20"/>
          <w:szCs w:val="20"/>
        </w:rPr>
        <w:t>or</w:t>
      </w:r>
      <w:r>
        <w:rPr>
          <w:rFonts w:ascii="Arial" w:hAnsi="Arial" w:cs="Arial"/>
          <w:b/>
          <w:sz w:val="20"/>
          <w:szCs w:val="20"/>
        </w:rPr>
        <w:t xml:space="preserve"> </w:t>
      </w:r>
      <w:r w:rsidRPr="00155021">
        <w:rPr>
          <w:rFonts w:ascii="Arial" w:hAnsi="Arial" w:cs="Arial"/>
          <w:b/>
          <w:sz w:val="20"/>
          <w:szCs w:val="20"/>
        </w:rPr>
        <w:t>‘ISEO’</w:t>
      </w:r>
      <w:r>
        <w:rPr>
          <w:rFonts w:ascii="Arial" w:hAnsi="Arial" w:cs="Arial"/>
          <w:sz w:val="20"/>
          <w:szCs w:val="20"/>
        </w:rPr>
        <w:t xml:space="preserve"> </w:t>
      </w:r>
      <w:r w:rsidRPr="004C2DEC">
        <w:rPr>
          <w:rFonts w:ascii="Arial" w:hAnsi="Arial" w:cs="Arial"/>
          <w:sz w:val="20"/>
          <w:szCs w:val="20"/>
        </w:rPr>
        <w:t xml:space="preserve">is the </w:t>
      </w:r>
      <w:r>
        <w:rPr>
          <w:rFonts w:ascii="Arial" w:hAnsi="Arial" w:cs="Arial"/>
          <w:sz w:val="20"/>
          <w:szCs w:val="20"/>
        </w:rPr>
        <w:t xml:space="preserve">International Student Exchange Online System. ISEO is the </w:t>
      </w:r>
      <w:r w:rsidRPr="004C2DEC">
        <w:rPr>
          <w:rFonts w:ascii="Arial" w:hAnsi="Arial" w:cs="Arial"/>
          <w:sz w:val="20"/>
          <w:szCs w:val="20"/>
        </w:rPr>
        <w:t xml:space="preserve">Department’s electronic communication system through which You can register, apply for Funding, receive offers of Funding and report on Project outcomes online, available at </w:t>
      </w:r>
      <w:hyperlink r:id="rId20" w:history="1">
        <w:r w:rsidRPr="004C2DEC">
          <w:rPr>
            <w:rStyle w:val="Hyperlink"/>
            <w:rFonts w:ascii="Arial" w:hAnsi="Arial" w:cs="Arial"/>
            <w:sz w:val="20"/>
            <w:szCs w:val="20"/>
          </w:rPr>
          <w:t>https://iseo.education.gov.au</w:t>
        </w:r>
      </w:hyperlink>
      <w:r w:rsidRPr="004C2DEC">
        <w:rPr>
          <w:rFonts w:ascii="Arial" w:hAnsi="Arial" w:cs="Arial"/>
          <w:sz w:val="20"/>
          <w:szCs w:val="20"/>
        </w:rPr>
        <w:t xml:space="preserve"> or as otherwise notified by Us to You from time to time;</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‘Material’</w:t>
      </w:r>
      <w:r w:rsidRPr="004C2DEC">
        <w:rPr>
          <w:rFonts w:ascii="Arial" w:hAnsi="Arial" w:cs="Arial"/>
          <w:sz w:val="20"/>
          <w:szCs w:val="20"/>
        </w:rPr>
        <w:t xml:space="preserve"> includes documents, equipment, software (including source code and object code), goods, information and data stored by any means including all copies and extracts of the same;</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‘Personal Information’</w:t>
      </w:r>
      <w:r w:rsidRPr="004C2DEC">
        <w:rPr>
          <w:rFonts w:ascii="Arial" w:hAnsi="Arial" w:cs="Arial"/>
          <w:sz w:val="20"/>
          <w:szCs w:val="20"/>
        </w:rPr>
        <w:t xml:space="preserve"> has the same meaning as it has in section 6 of the Privacy Act;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‘Privacy Act’</w:t>
      </w:r>
      <w:r w:rsidRPr="004C2DEC">
        <w:rPr>
          <w:rFonts w:ascii="Arial" w:hAnsi="Arial" w:cs="Arial"/>
          <w:sz w:val="20"/>
          <w:szCs w:val="20"/>
        </w:rPr>
        <w:t xml:space="preserve"> means the </w:t>
      </w:r>
      <w:r w:rsidRPr="004C2DEC">
        <w:rPr>
          <w:rFonts w:ascii="Arial" w:hAnsi="Arial" w:cs="Arial"/>
          <w:i/>
          <w:sz w:val="20"/>
          <w:szCs w:val="20"/>
        </w:rPr>
        <w:t>Privacy Act 1988</w:t>
      </w:r>
      <w:r w:rsidRPr="004C2DEC">
        <w:rPr>
          <w:rFonts w:ascii="Arial" w:hAnsi="Arial" w:cs="Arial"/>
          <w:sz w:val="20"/>
          <w:szCs w:val="20"/>
        </w:rPr>
        <w:t xml:space="preserve"> (</w:t>
      </w:r>
      <w:proofErr w:type="spellStart"/>
      <w:r w:rsidRPr="004C2DEC">
        <w:rPr>
          <w:rFonts w:ascii="Arial" w:hAnsi="Arial" w:cs="Arial"/>
          <w:sz w:val="20"/>
          <w:szCs w:val="20"/>
        </w:rPr>
        <w:t>Cth</w:t>
      </w:r>
      <w:proofErr w:type="spellEnd"/>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‘Privacy Commissioner’</w:t>
      </w:r>
      <w:r w:rsidRPr="004C2DEC">
        <w:rPr>
          <w:rFonts w:ascii="Arial" w:hAnsi="Arial" w:cs="Arial"/>
          <w:sz w:val="20"/>
          <w:szCs w:val="20"/>
        </w:rPr>
        <w:t xml:space="preserve"> means the Office of the Privacy Commissioner established under the Privacy Act and includes any other entity that may, from time to time, perform the functions of that Office;</w:t>
      </w:r>
    </w:p>
    <w:p w:rsidR="002417BC" w:rsidRDefault="002417BC" w:rsidP="002417BC">
      <w:pPr>
        <w:pStyle w:val="Interpretation"/>
        <w:rPr>
          <w:rFonts w:ascii="Arial" w:hAnsi="Arial" w:cs="Arial"/>
          <w:sz w:val="20"/>
          <w:szCs w:val="20"/>
        </w:rPr>
      </w:pPr>
      <w:r w:rsidRPr="004C2DEC">
        <w:rPr>
          <w:rFonts w:ascii="Arial" w:hAnsi="Arial" w:cs="Arial"/>
          <w:b/>
          <w:sz w:val="20"/>
          <w:szCs w:val="20"/>
        </w:rPr>
        <w:t>‘Project’</w:t>
      </w:r>
      <w:r w:rsidRPr="004C2DEC">
        <w:rPr>
          <w:rFonts w:ascii="Arial" w:hAnsi="Arial" w:cs="Arial"/>
          <w:sz w:val="20"/>
          <w:szCs w:val="20"/>
        </w:rPr>
        <w:t xml:space="preserve"> means the activity or </w:t>
      </w:r>
      <w:proofErr w:type="gramStart"/>
      <w:r w:rsidRPr="004C2DEC">
        <w:rPr>
          <w:rFonts w:ascii="Arial" w:hAnsi="Arial" w:cs="Arial"/>
          <w:sz w:val="20"/>
          <w:szCs w:val="20"/>
        </w:rPr>
        <w:t>activities described in a</w:t>
      </w:r>
      <w:r>
        <w:rPr>
          <w:rFonts w:ascii="Arial" w:hAnsi="Arial" w:cs="Arial"/>
          <w:sz w:val="20"/>
          <w:szCs w:val="20"/>
        </w:rPr>
        <w:t>n Agreement</w:t>
      </w:r>
      <w:r w:rsidRPr="004C2DEC">
        <w:rPr>
          <w:rFonts w:ascii="Arial" w:hAnsi="Arial" w:cs="Arial"/>
          <w:sz w:val="20"/>
          <w:szCs w:val="20"/>
        </w:rPr>
        <w:t>, and includes</w:t>
      </w:r>
      <w:proofErr w:type="gramEnd"/>
      <w:r w:rsidRPr="004C2DEC">
        <w:rPr>
          <w:rFonts w:ascii="Arial" w:hAnsi="Arial" w:cs="Arial"/>
          <w:sz w:val="20"/>
          <w:szCs w:val="20"/>
        </w:rPr>
        <w:t xml:space="preserve"> the provision of </w:t>
      </w:r>
      <w:r>
        <w:rPr>
          <w:rFonts w:ascii="Arial" w:hAnsi="Arial" w:cs="Arial"/>
          <w:sz w:val="20"/>
          <w:szCs w:val="20"/>
        </w:rPr>
        <w:t>Reporting</w:t>
      </w:r>
      <w:r w:rsidRPr="004C2DEC">
        <w:rPr>
          <w:rFonts w:ascii="Arial" w:hAnsi="Arial" w:cs="Arial"/>
          <w:sz w:val="20"/>
          <w:szCs w:val="20"/>
        </w:rPr>
        <w:t xml:space="preserve"> Material;</w:t>
      </w:r>
    </w:p>
    <w:p w:rsidR="002417BC" w:rsidRPr="004C2DEC" w:rsidRDefault="002417BC" w:rsidP="002417BC">
      <w:pPr>
        <w:pStyle w:val="Interpretation"/>
        <w:spacing w:after="60"/>
        <w:rPr>
          <w:rFonts w:ascii="Arial" w:hAnsi="Arial" w:cs="Arial"/>
          <w:sz w:val="20"/>
          <w:szCs w:val="20"/>
        </w:rPr>
      </w:pPr>
      <w:r w:rsidRPr="004C2DEC">
        <w:rPr>
          <w:rFonts w:ascii="Arial" w:hAnsi="Arial" w:cs="Arial"/>
          <w:b/>
          <w:sz w:val="20"/>
          <w:szCs w:val="20"/>
        </w:rPr>
        <w:t>‘</w:t>
      </w:r>
      <w:r>
        <w:rPr>
          <w:rFonts w:ascii="Arial" w:hAnsi="Arial" w:cs="Arial"/>
          <w:b/>
          <w:sz w:val="20"/>
          <w:szCs w:val="20"/>
        </w:rPr>
        <w:t xml:space="preserve">Project End </w:t>
      </w:r>
      <w:r w:rsidRPr="004C2DEC">
        <w:rPr>
          <w:rFonts w:ascii="Arial" w:hAnsi="Arial" w:cs="Arial"/>
          <w:b/>
          <w:sz w:val="20"/>
          <w:szCs w:val="20"/>
        </w:rPr>
        <w:t>Date’</w:t>
      </w:r>
      <w:r w:rsidRPr="004C2DEC">
        <w:rPr>
          <w:rFonts w:ascii="Arial" w:hAnsi="Arial" w:cs="Arial"/>
          <w:sz w:val="20"/>
          <w:szCs w:val="20"/>
        </w:rPr>
        <w:t>, in relation to a Project, means:</w:t>
      </w:r>
    </w:p>
    <w:p w:rsidR="002417BC" w:rsidRDefault="002417BC" w:rsidP="002417BC">
      <w:pPr>
        <w:pStyle w:val="sub-paraxChar"/>
        <w:numPr>
          <w:ilvl w:val="0"/>
          <w:numId w:val="71"/>
        </w:numPr>
        <w:spacing w:after="60"/>
        <w:rPr>
          <w:rFonts w:ascii="Arial" w:hAnsi="Arial" w:cs="Arial"/>
          <w:sz w:val="20"/>
          <w:szCs w:val="20"/>
        </w:rPr>
      </w:pPr>
      <w:r w:rsidRPr="004C2DEC">
        <w:rPr>
          <w:rFonts w:ascii="Arial" w:hAnsi="Arial" w:cs="Arial"/>
          <w:sz w:val="20"/>
          <w:szCs w:val="20"/>
        </w:rPr>
        <w:t>the date specified as the ‘</w:t>
      </w:r>
      <w:r>
        <w:rPr>
          <w:rFonts w:ascii="Arial" w:hAnsi="Arial" w:cs="Arial"/>
          <w:sz w:val="20"/>
          <w:szCs w:val="20"/>
        </w:rPr>
        <w:t>Project End Dat</w:t>
      </w:r>
      <w:r w:rsidRPr="004C2DEC">
        <w:rPr>
          <w:rFonts w:ascii="Arial" w:hAnsi="Arial" w:cs="Arial"/>
          <w:sz w:val="20"/>
          <w:szCs w:val="20"/>
        </w:rPr>
        <w:t>e’ in a</w:t>
      </w:r>
      <w:r>
        <w:rPr>
          <w:rFonts w:ascii="Arial" w:hAnsi="Arial" w:cs="Arial"/>
          <w:sz w:val="20"/>
          <w:szCs w:val="20"/>
        </w:rPr>
        <w:t>n Agreement</w:t>
      </w:r>
      <w:r w:rsidRPr="004C2DEC">
        <w:rPr>
          <w:rFonts w:ascii="Arial" w:hAnsi="Arial" w:cs="Arial"/>
          <w:sz w:val="20"/>
          <w:szCs w:val="20"/>
        </w:rPr>
        <w:t>; or</w:t>
      </w:r>
    </w:p>
    <w:p w:rsidR="002417BC" w:rsidRPr="00161C88" w:rsidRDefault="002417BC" w:rsidP="002417BC">
      <w:pPr>
        <w:pStyle w:val="sub-paraxChar"/>
        <w:numPr>
          <w:ilvl w:val="0"/>
          <w:numId w:val="71"/>
        </w:numPr>
        <w:spacing w:after="60"/>
        <w:rPr>
          <w:rFonts w:ascii="Arial" w:hAnsi="Arial" w:cs="Arial"/>
          <w:sz w:val="20"/>
          <w:szCs w:val="20"/>
        </w:rPr>
      </w:pPr>
      <w:r w:rsidRPr="00161C88">
        <w:rPr>
          <w:rFonts w:ascii="Arial" w:hAnsi="Arial" w:cs="Arial"/>
          <w:sz w:val="20"/>
          <w:szCs w:val="20"/>
        </w:rPr>
        <w:t>if no date is specified, the day after You have done all that You are required to do under an Agreement to Our satisfaction;</w:t>
      </w:r>
    </w:p>
    <w:p w:rsidR="002417BC" w:rsidRPr="004C2DEC" w:rsidRDefault="002417BC" w:rsidP="002417BC">
      <w:pPr>
        <w:pStyle w:val="Interpretation"/>
        <w:spacing w:after="60"/>
        <w:rPr>
          <w:rFonts w:ascii="Arial" w:hAnsi="Arial" w:cs="Arial"/>
          <w:sz w:val="20"/>
          <w:szCs w:val="20"/>
        </w:rPr>
      </w:pPr>
      <w:r w:rsidRPr="004C2DEC">
        <w:rPr>
          <w:rFonts w:ascii="Arial" w:hAnsi="Arial" w:cs="Arial"/>
          <w:b/>
          <w:sz w:val="20"/>
          <w:szCs w:val="20"/>
        </w:rPr>
        <w:t>‘Project Material’</w:t>
      </w:r>
      <w:r w:rsidRPr="004C2DEC">
        <w:rPr>
          <w:rFonts w:ascii="Arial" w:hAnsi="Arial" w:cs="Arial"/>
          <w:sz w:val="20"/>
          <w:szCs w:val="20"/>
        </w:rPr>
        <w:t xml:space="preserve"> means a</w:t>
      </w:r>
      <w:r>
        <w:rPr>
          <w:rFonts w:ascii="Arial" w:hAnsi="Arial" w:cs="Arial"/>
          <w:sz w:val="20"/>
          <w:szCs w:val="20"/>
        </w:rPr>
        <w:t>ny</w:t>
      </w:r>
      <w:r w:rsidRPr="004C2DEC">
        <w:rPr>
          <w:rFonts w:ascii="Arial" w:hAnsi="Arial" w:cs="Arial"/>
          <w:sz w:val="20"/>
          <w:szCs w:val="20"/>
        </w:rPr>
        <w:t xml:space="preserve"> Material</w:t>
      </w:r>
      <w:r>
        <w:rPr>
          <w:rFonts w:ascii="Arial" w:hAnsi="Arial" w:cs="Arial"/>
          <w:sz w:val="20"/>
          <w:szCs w:val="20"/>
        </w:rPr>
        <w:t xml:space="preserve">, other than Reporting Material, created or developed by </w:t>
      </w:r>
      <w:proofErr w:type="gramStart"/>
      <w:r>
        <w:rPr>
          <w:rFonts w:ascii="Arial" w:hAnsi="Arial" w:cs="Arial"/>
          <w:sz w:val="20"/>
          <w:szCs w:val="20"/>
        </w:rPr>
        <w:t>You</w:t>
      </w:r>
      <w:proofErr w:type="gramEnd"/>
      <w:r>
        <w:rPr>
          <w:rFonts w:ascii="Arial" w:hAnsi="Arial" w:cs="Arial"/>
          <w:sz w:val="20"/>
          <w:szCs w:val="20"/>
        </w:rPr>
        <w:t xml:space="preserve"> as a result of a Project;</w:t>
      </w:r>
    </w:p>
    <w:p w:rsidR="002417BC" w:rsidRPr="004C2DEC" w:rsidRDefault="002417BC" w:rsidP="002417BC">
      <w:pPr>
        <w:pStyle w:val="Interpretation"/>
        <w:spacing w:before="120"/>
        <w:rPr>
          <w:rFonts w:ascii="Arial" w:hAnsi="Arial" w:cs="Arial"/>
          <w:sz w:val="20"/>
          <w:szCs w:val="20"/>
        </w:rPr>
      </w:pPr>
      <w:r w:rsidRPr="004C2DEC">
        <w:rPr>
          <w:rFonts w:ascii="Arial" w:hAnsi="Arial" w:cs="Arial"/>
          <w:b/>
          <w:sz w:val="20"/>
          <w:szCs w:val="20"/>
        </w:rPr>
        <w:t>'Project Schedule'</w:t>
      </w:r>
      <w:r w:rsidRPr="004C2DEC">
        <w:rPr>
          <w:rFonts w:ascii="Arial" w:hAnsi="Arial" w:cs="Arial"/>
          <w:sz w:val="20"/>
          <w:szCs w:val="20"/>
        </w:rPr>
        <w:t xml:space="preserve"> means </w:t>
      </w:r>
      <w:r>
        <w:rPr>
          <w:rFonts w:ascii="Arial" w:hAnsi="Arial" w:cs="Arial"/>
          <w:sz w:val="20"/>
          <w:szCs w:val="20"/>
        </w:rPr>
        <w:t>a</w:t>
      </w:r>
      <w:r w:rsidRPr="004C2DEC">
        <w:rPr>
          <w:rFonts w:ascii="Arial" w:hAnsi="Arial" w:cs="Arial"/>
          <w:sz w:val="20"/>
          <w:szCs w:val="20"/>
        </w:rPr>
        <w:t xml:space="preserve"> document </w:t>
      </w:r>
      <w:r>
        <w:rPr>
          <w:rFonts w:ascii="Arial" w:hAnsi="Arial" w:cs="Arial"/>
          <w:sz w:val="20"/>
          <w:szCs w:val="20"/>
        </w:rPr>
        <w:t xml:space="preserve">substantially in the form of Schedule 2, </w:t>
      </w:r>
      <w:r w:rsidRPr="004C2DEC">
        <w:rPr>
          <w:rFonts w:ascii="Arial" w:hAnsi="Arial" w:cs="Arial"/>
          <w:sz w:val="20"/>
          <w:szCs w:val="20"/>
        </w:rPr>
        <w:t xml:space="preserve">which when completed and signed </w:t>
      </w:r>
      <w:r>
        <w:rPr>
          <w:rFonts w:ascii="Arial" w:hAnsi="Arial" w:cs="Arial"/>
          <w:sz w:val="20"/>
          <w:szCs w:val="20"/>
        </w:rPr>
        <w:t xml:space="preserve">by the parties in accordance with clause 3 of this Deed, </w:t>
      </w:r>
      <w:r w:rsidRPr="004C2DEC">
        <w:rPr>
          <w:rFonts w:ascii="Arial" w:hAnsi="Arial" w:cs="Arial"/>
          <w:sz w:val="20"/>
          <w:szCs w:val="20"/>
        </w:rPr>
        <w:t xml:space="preserve">will form </w:t>
      </w:r>
      <w:r>
        <w:rPr>
          <w:rFonts w:ascii="Arial" w:hAnsi="Arial" w:cs="Arial"/>
          <w:sz w:val="20"/>
          <w:szCs w:val="20"/>
        </w:rPr>
        <w:t>part of the A</w:t>
      </w:r>
      <w:r w:rsidRPr="004C2DEC">
        <w:rPr>
          <w:rFonts w:ascii="Arial" w:hAnsi="Arial" w:cs="Arial"/>
          <w:sz w:val="20"/>
          <w:szCs w:val="20"/>
        </w:rPr>
        <w:t xml:space="preserve">greement </w:t>
      </w:r>
      <w:r>
        <w:rPr>
          <w:rFonts w:ascii="Arial" w:hAnsi="Arial" w:cs="Arial"/>
          <w:sz w:val="20"/>
          <w:szCs w:val="20"/>
        </w:rPr>
        <w:t>in relation to a Project (refer clause 3.8 of this Deed)</w:t>
      </w:r>
      <w:r w:rsidRPr="004C2DEC">
        <w:rPr>
          <w:rFonts w:ascii="Arial" w:hAnsi="Arial" w:cs="Arial"/>
          <w:sz w:val="20"/>
          <w:szCs w:val="20"/>
        </w:rPr>
        <w:t>;</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‘Records’</w:t>
      </w:r>
      <w:r w:rsidRPr="004C2DEC">
        <w:rPr>
          <w:rFonts w:ascii="Arial" w:hAnsi="Arial" w:cs="Arial"/>
          <w:sz w:val="20"/>
          <w:szCs w:val="20"/>
        </w:rPr>
        <w:t xml:space="preserve"> includes documents, information and data stored by any means and all copies and extracts of the same;</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lastRenderedPageBreak/>
        <w:t>‘Report</w:t>
      </w:r>
      <w:r>
        <w:rPr>
          <w:rFonts w:ascii="Arial" w:hAnsi="Arial" w:cs="Arial"/>
          <w:b/>
          <w:sz w:val="20"/>
          <w:szCs w:val="20"/>
        </w:rPr>
        <w:t>ing Material</w:t>
      </w:r>
      <w:r w:rsidRPr="004C2DEC">
        <w:rPr>
          <w:rFonts w:ascii="Arial" w:hAnsi="Arial" w:cs="Arial"/>
          <w:b/>
          <w:sz w:val="20"/>
          <w:szCs w:val="20"/>
        </w:rPr>
        <w:t>’</w:t>
      </w:r>
      <w:r w:rsidRPr="004C2DEC">
        <w:rPr>
          <w:rFonts w:ascii="Arial" w:hAnsi="Arial" w:cs="Arial"/>
          <w:sz w:val="20"/>
          <w:szCs w:val="20"/>
        </w:rPr>
        <w:t xml:space="preserve"> means </w:t>
      </w:r>
      <w:r>
        <w:rPr>
          <w:rFonts w:ascii="Arial" w:hAnsi="Arial" w:cs="Arial"/>
          <w:sz w:val="20"/>
          <w:szCs w:val="20"/>
        </w:rPr>
        <w:t>all</w:t>
      </w:r>
      <w:r w:rsidRPr="004C2DEC">
        <w:rPr>
          <w:rFonts w:ascii="Arial" w:hAnsi="Arial" w:cs="Arial"/>
          <w:sz w:val="20"/>
          <w:szCs w:val="20"/>
        </w:rPr>
        <w:t xml:space="preserve"> Material provided to Us for reporting purposes on matters including the use of Funding, whether or not outcomes have been achieved, as required under an Agreement; </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‘Secretary’</w:t>
      </w:r>
      <w:r w:rsidRPr="004C2DEC">
        <w:rPr>
          <w:rFonts w:ascii="Arial" w:hAnsi="Arial" w:cs="Arial"/>
          <w:sz w:val="20"/>
          <w:szCs w:val="20"/>
        </w:rPr>
        <w:t xml:space="preserve"> means a person for the time being performing the duties of the office of Secretary to the Department and includes a person designated in writing by the Secretary to exercise any of the Secretary’s powers under this Deed or an Agreement; </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‘Us’, ‘We’ </w:t>
      </w:r>
      <w:r w:rsidRPr="00155021">
        <w:rPr>
          <w:rFonts w:ascii="Arial" w:hAnsi="Arial" w:cs="Arial"/>
          <w:sz w:val="20"/>
          <w:szCs w:val="20"/>
        </w:rPr>
        <w:t>and</w:t>
      </w:r>
      <w:r w:rsidRPr="004C2DEC">
        <w:rPr>
          <w:rFonts w:ascii="Arial" w:hAnsi="Arial" w:cs="Arial"/>
          <w:b/>
          <w:sz w:val="20"/>
          <w:szCs w:val="20"/>
        </w:rPr>
        <w:t xml:space="preserve"> ‘Our’</w:t>
      </w:r>
      <w:r w:rsidRPr="004C2DEC">
        <w:rPr>
          <w:rFonts w:ascii="Arial" w:hAnsi="Arial" w:cs="Arial"/>
          <w:sz w:val="20"/>
          <w:szCs w:val="20"/>
        </w:rPr>
        <w:t xml:space="preserve"> includes the Commonwealth’s officers, delegates, employees and agents, and </w:t>
      </w:r>
      <w:proofErr w:type="gramStart"/>
      <w:r w:rsidRPr="004C2DEC">
        <w:rPr>
          <w:rFonts w:ascii="Arial" w:hAnsi="Arial" w:cs="Arial"/>
          <w:sz w:val="20"/>
          <w:szCs w:val="20"/>
        </w:rPr>
        <w:t>Our</w:t>
      </w:r>
      <w:proofErr w:type="gramEnd"/>
      <w:r w:rsidRPr="004C2DEC">
        <w:rPr>
          <w:rFonts w:ascii="Arial" w:hAnsi="Arial" w:cs="Arial"/>
          <w:sz w:val="20"/>
          <w:szCs w:val="20"/>
        </w:rPr>
        <w:t xml:space="preserve"> successors; and,</w:t>
      </w:r>
    </w:p>
    <w:p w:rsidR="002417BC" w:rsidRPr="004C2DEC" w:rsidRDefault="002417BC" w:rsidP="002417BC">
      <w:pPr>
        <w:pStyle w:val="Interpretation"/>
        <w:rPr>
          <w:rFonts w:ascii="Arial" w:hAnsi="Arial" w:cs="Arial"/>
          <w:sz w:val="20"/>
          <w:szCs w:val="20"/>
        </w:rPr>
      </w:pPr>
      <w:r w:rsidRPr="004C2DEC">
        <w:rPr>
          <w:rFonts w:ascii="Arial" w:hAnsi="Arial" w:cs="Arial"/>
          <w:b/>
          <w:sz w:val="20"/>
          <w:szCs w:val="20"/>
        </w:rPr>
        <w:t xml:space="preserve">‘You’ </w:t>
      </w:r>
      <w:r w:rsidRPr="00155021">
        <w:rPr>
          <w:rFonts w:ascii="Arial" w:hAnsi="Arial" w:cs="Arial"/>
          <w:sz w:val="20"/>
          <w:szCs w:val="20"/>
        </w:rPr>
        <w:t>and</w:t>
      </w:r>
      <w:r w:rsidRPr="004C2DEC">
        <w:rPr>
          <w:rFonts w:ascii="Arial" w:hAnsi="Arial" w:cs="Arial"/>
          <w:b/>
          <w:sz w:val="20"/>
          <w:szCs w:val="20"/>
        </w:rPr>
        <w:t xml:space="preserve"> ‘Your’</w:t>
      </w:r>
      <w:r w:rsidRPr="004C2DEC">
        <w:rPr>
          <w:rFonts w:ascii="Arial" w:hAnsi="Arial" w:cs="Arial"/>
          <w:sz w:val="20"/>
          <w:szCs w:val="20"/>
        </w:rPr>
        <w:t xml:space="preserve"> includes, where the context admits, </w:t>
      </w:r>
      <w:proofErr w:type="gramStart"/>
      <w:r w:rsidRPr="004C2DEC">
        <w:rPr>
          <w:rFonts w:ascii="Arial" w:hAnsi="Arial" w:cs="Arial"/>
          <w:sz w:val="20"/>
          <w:szCs w:val="20"/>
        </w:rPr>
        <w:t>Your</w:t>
      </w:r>
      <w:proofErr w:type="gramEnd"/>
      <w:r w:rsidRPr="004C2DEC">
        <w:rPr>
          <w:rFonts w:ascii="Arial" w:hAnsi="Arial" w:cs="Arial"/>
          <w:sz w:val="20"/>
          <w:szCs w:val="20"/>
        </w:rPr>
        <w:t xml:space="preserve"> officers, employees, agents and Your successors.</w:t>
      </w:r>
    </w:p>
    <w:p w:rsidR="002417BC" w:rsidRPr="004C2DEC" w:rsidRDefault="002417BC" w:rsidP="002417BC">
      <w:pPr>
        <w:pStyle w:val="Clause"/>
        <w:numPr>
          <w:ilvl w:val="1"/>
          <w:numId w:val="34"/>
        </w:numPr>
        <w:spacing w:after="0" w:line="240" w:lineRule="auto"/>
        <w:ind w:left="578" w:hanging="578"/>
        <w:rPr>
          <w:rFonts w:ascii="Arial" w:hAnsi="Arial" w:cs="Arial"/>
          <w:color w:val="auto"/>
          <w:sz w:val="20"/>
          <w:lang w:eastAsia="zh-CN" w:bidi="th-TH"/>
        </w:rPr>
      </w:pPr>
      <w:r w:rsidRPr="004C2DEC">
        <w:rPr>
          <w:rFonts w:ascii="Arial" w:hAnsi="Arial" w:cs="Arial"/>
          <w:color w:val="auto"/>
          <w:sz w:val="20"/>
          <w:lang w:eastAsia="zh-CN" w:bidi="th-TH"/>
        </w:rPr>
        <w:t xml:space="preserve">In this Deed and </w:t>
      </w:r>
      <w:r>
        <w:rPr>
          <w:rFonts w:ascii="Arial" w:hAnsi="Arial" w:cs="Arial"/>
          <w:color w:val="auto"/>
          <w:sz w:val="20"/>
          <w:lang w:eastAsia="zh-CN" w:bidi="th-TH"/>
        </w:rPr>
        <w:t>any</w:t>
      </w:r>
      <w:r w:rsidRPr="004C2DEC">
        <w:rPr>
          <w:rFonts w:ascii="Arial" w:hAnsi="Arial" w:cs="Arial"/>
          <w:color w:val="auto"/>
          <w:sz w:val="20"/>
          <w:lang w:eastAsia="zh-CN" w:bidi="th-TH"/>
        </w:rPr>
        <w:t xml:space="preserve"> </w:t>
      </w:r>
      <w:r>
        <w:rPr>
          <w:rFonts w:ascii="Arial" w:hAnsi="Arial" w:cs="Arial"/>
          <w:color w:val="auto"/>
          <w:sz w:val="20"/>
          <w:lang w:eastAsia="zh-CN" w:bidi="th-TH"/>
        </w:rPr>
        <w:t xml:space="preserve">related </w:t>
      </w:r>
      <w:r w:rsidRPr="004C2DEC">
        <w:rPr>
          <w:rFonts w:ascii="Arial" w:hAnsi="Arial" w:cs="Arial"/>
          <w:color w:val="auto"/>
          <w:sz w:val="20"/>
          <w:lang w:eastAsia="zh-CN" w:bidi="th-TH"/>
        </w:rPr>
        <w:t>Agreement, unless the contrary intention appears:</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words in the singular include the plural and vice versa;</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words importing a gender include the other gender;</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a reference to a person includes a partnership and a body whether corporate or otherwise;</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clause headings or words in bold format are inserted for convenience only, and have no effect in limiting or extending the language of provisions;</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all references to dollars are to Australian dollars;</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unless stated otherwise, a reference to legislation is to legislation of the Commonwealth, as amended from time to time;</w:t>
      </w:r>
    </w:p>
    <w:p w:rsidR="002417BC" w:rsidRPr="004C2DEC" w:rsidRDefault="002417BC" w:rsidP="002417BC">
      <w:pPr>
        <w:pStyle w:val="sub-paraxChar"/>
        <w:numPr>
          <w:ilvl w:val="0"/>
          <w:numId w:val="43"/>
        </w:numPr>
        <w:spacing w:before="120" w:after="0"/>
        <w:rPr>
          <w:rFonts w:ascii="Arial" w:hAnsi="Arial" w:cs="Arial"/>
          <w:sz w:val="20"/>
          <w:szCs w:val="20"/>
        </w:rPr>
      </w:pPr>
      <w:r w:rsidRPr="004C2DEC">
        <w:rPr>
          <w:rFonts w:ascii="Arial" w:hAnsi="Arial" w:cs="Arial"/>
          <w:sz w:val="20"/>
          <w:szCs w:val="20"/>
        </w:rPr>
        <w:t>an uncertainty or ambiguity in the meaning of a provision will not be interpreted against a party just because that party prepared the provision; and</w:t>
      </w:r>
    </w:p>
    <w:p w:rsidR="002417BC" w:rsidRPr="004C2DEC" w:rsidRDefault="002417BC" w:rsidP="002417BC">
      <w:pPr>
        <w:pStyle w:val="sub-paraxChar"/>
        <w:numPr>
          <w:ilvl w:val="0"/>
          <w:numId w:val="43"/>
        </w:numPr>
        <w:spacing w:before="120" w:after="0"/>
        <w:rPr>
          <w:rFonts w:ascii="Arial" w:hAnsi="Arial" w:cs="Arial"/>
          <w:sz w:val="20"/>
          <w:szCs w:val="20"/>
        </w:rPr>
      </w:pPr>
      <w:proofErr w:type="gramStart"/>
      <w:r w:rsidRPr="004C2DEC">
        <w:rPr>
          <w:rFonts w:ascii="Arial" w:hAnsi="Arial" w:cs="Arial"/>
          <w:sz w:val="20"/>
          <w:szCs w:val="20"/>
        </w:rPr>
        <w:t>where</w:t>
      </w:r>
      <w:proofErr w:type="gramEnd"/>
      <w:r w:rsidRPr="004C2DEC">
        <w:rPr>
          <w:rFonts w:ascii="Arial" w:hAnsi="Arial" w:cs="Arial"/>
          <w:sz w:val="20"/>
          <w:szCs w:val="20"/>
        </w:rPr>
        <w:t xml:space="preserve"> a word or phrase is given a defined meaning, any other part of speech or other grammatical form of that word or phrase has a corresponding meaning.</w:t>
      </w:r>
    </w:p>
    <w:p w:rsidR="002417BC" w:rsidRPr="004C2DEC" w:rsidRDefault="002417BC" w:rsidP="002417BC">
      <w:pPr>
        <w:pStyle w:val="Clause"/>
        <w:numPr>
          <w:ilvl w:val="1"/>
          <w:numId w:val="34"/>
        </w:numPr>
        <w:spacing w:after="0" w:line="240" w:lineRule="auto"/>
        <w:ind w:left="578" w:hanging="578"/>
        <w:rPr>
          <w:rFonts w:ascii="Arial" w:hAnsi="Arial" w:cs="Arial"/>
          <w:color w:val="auto"/>
          <w:sz w:val="20"/>
          <w:lang w:eastAsia="zh-CN" w:bidi="th-TH"/>
        </w:rPr>
      </w:pPr>
      <w:r>
        <w:rPr>
          <w:rFonts w:ascii="Arial" w:hAnsi="Arial" w:cs="Arial"/>
          <w:color w:val="auto"/>
          <w:sz w:val="20"/>
          <w:lang w:eastAsia="zh-CN" w:bidi="th-TH"/>
        </w:rPr>
        <w:t xml:space="preserve">To the extent of </w:t>
      </w:r>
      <w:r w:rsidRPr="004C2DEC">
        <w:rPr>
          <w:rFonts w:ascii="Arial" w:hAnsi="Arial" w:cs="Arial"/>
          <w:color w:val="auto"/>
          <w:sz w:val="20"/>
          <w:lang w:eastAsia="zh-CN" w:bidi="th-TH"/>
        </w:rPr>
        <w:t xml:space="preserve">any inconsistency between </w:t>
      </w:r>
      <w:r>
        <w:rPr>
          <w:rFonts w:ascii="Arial" w:hAnsi="Arial" w:cs="Arial"/>
          <w:color w:val="auto"/>
          <w:sz w:val="20"/>
          <w:lang w:eastAsia="zh-CN" w:bidi="th-TH"/>
        </w:rPr>
        <w:t xml:space="preserve">two or more </w:t>
      </w:r>
      <w:r w:rsidRPr="004C2DEC">
        <w:rPr>
          <w:rFonts w:ascii="Arial" w:hAnsi="Arial" w:cs="Arial"/>
          <w:color w:val="auto"/>
          <w:sz w:val="20"/>
          <w:lang w:eastAsia="zh-CN" w:bidi="th-TH"/>
        </w:rPr>
        <w:t>documents</w:t>
      </w:r>
      <w:r>
        <w:rPr>
          <w:rFonts w:ascii="Arial" w:hAnsi="Arial" w:cs="Arial"/>
          <w:color w:val="auto"/>
          <w:sz w:val="20"/>
          <w:lang w:eastAsia="zh-CN" w:bidi="th-TH"/>
        </w:rPr>
        <w:t xml:space="preserve"> which form part of this Deed</w:t>
      </w:r>
      <w:r w:rsidRPr="004C2DEC">
        <w:rPr>
          <w:rFonts w:ascii="Arial" w:hAnsi="Arial" w:cs="Arial"/>
          <w:color w:val="auto"/>
          <w:sz w:val="20"/>
          <w:lang w:eastAsia="zh-CN" w:bidi="th-TH"/>
        </w:rPr>
        <w:t xml:space="preserve">, </w:t>
      </w:r>
      <w:r>
        <w:rPr>
          <w:rFonts w:ascii="Arial" w:hAnsi="Arial" w:cs="Arial"/>
          <w:color w:val="auto"/>
          <w:sz w:val="20"/>
          <w:lang w:eastAsia="zh-CN" w:bidi="th-TH"/>
        </w:rPr>
        <w:t>those documents will be interpreted in the following</w:t>
      </w:r>
      <w:r w:rsidRPr="004C2DEC">
        <w:rPr>
          <w:rFonts w:ascii="Arial" w:hAnsi="Arial" w:cs="Arial"/>
          <w:color w:val="auto"/>
          <w:sz w:val="20"/>
          <w:lang w:eastAsia="zh-CN" w:bidi="th-TH"/>
        </w:rPr>
        <w:t xml:space="preserve"> </w:t>
      </w:r>
      <w:r>
        <w:rPr>
          <w:rFonts w:ascii="Arial" w:hAnsi="Arial" w:cs="Arial"/>
          <w:color w:val="auto"/>
          <w:sz w:val="20"/>
          <w:lang w:eastAsia="zh-CN" w:bidi="th-TH"/>
        </w:rPr>
        <w:t xml:space="preserve">descending </w:t>
      </w:r>
      <w:r w:rsidRPr="004C2DEC">
        <w:rPr>
          <w:rFonts w:ascii="Arial" w:hAnsi="Arial" w:cs="Arial"/>
          <w:color w:val="auto"/>
          <w:sz w:val="20"/>
          <w:lang w:eastAsia="zh-CN" w:bidi="th-TH"/>
        </w:rPr>
        <w:t xml:space="preserve">order of priority </w:t>
      </w:r>
      <w:r>
        <w:rPr>
          <w:rFonts w:ascii="Arial" w:hAnsi="Arial" w:cs="Arial"/>
          <w:color w:val="auto"/>
          <w:sz w:val="20"/>
          <w:lang w:eastAsia="zh-CN" w:bidi="th-TH"/>
        </w:rPr>
        <w:t>(</w:t>
      </w:r>
      <w:r w:rsidRPr="004C2DEC">
        <w:rPr>
          <w:rFonts w:ascii="Arial" w:hAnsi="Arial" w:cs="Arial"/>
          <w:color w:val="auto"/>
          <w:sz w:val="20"/>
          <w:lang w:eastAsia="zh-CN" w:bidi="th-TH"/>
        </w:rPr>
        <w:t>unless the contrary intention is expressly stated</w:t>
      </w:r>
      <w:r>
        <w:rPr>
          <w:rFonts w:ascii="Arial" w:hAnsi="Arial" w:cs="Arial"/>
          <w:color w:val="auto"/>
          <w:sz w:val="20"/>
          <w:lang w:eastAsia="zh-CN" w:bidi="th-TH"/>
        </w:rPr>
        <w:t>)</w:t>
      </w:r>
      <w:r w:rsidRPr="004C2DEC">
        <w:rPr>
          <w:rFonts w:ascii="Arial" w:hAnsi="Arial" w:cs="Arial"/>
          <w:color w:val="auto"/>
          <w:sz w:val="20"/>
          <w:lang w:eastAsia="zh-CN" w:bidi="th-TH"/>
        </w:rPr>
        <w:t>:</w:t>
      </w:r>
    </w:p>
    <w:p w:rsidR="002417BC" w:rsidRPr="004C2DEC" w:rsidRDefault="002417BC" w:rsidP="002417BC">
      <w:pPr>
        <w:pStyle w:val="sub-paraxChar"/>
        <w:numPr>
          <w:ilvl w:val="0"/>
          <w:numId w:val="39"/>
        </w:numPr>
        <w:spacing w:before="120" w:after="0"/>
        <w:rPr>
          <w:rFonts w:ascii="Arial" w:hAnsi="Arial" w:cs="Arial"/>
          <w:sz w:val="20"/>
          <w:szCs w:val="20"/>
        </w:rPr>
      </w:pPr>
      <w:r>
        <w:rPr>
          <w:rFonts w:ascii="Arial" w:hAnsi="Arial" w:cs="Arial"/>
          <w:sz w:val="20"/>
          <w:szCs w:val="20"/>
        </w:rPr>
        <w:t xml:space="preserve">clauses 1 – 23 of </w:t>
      </w:r>
      <w:r w:rsidRPr="004C2DEC">
        <w:rPr>
          <w:rFonts w:ascii="Arial" w:hAnsi="Arial" w:cs="Arial"/>
          <w:sz w:val="20"/>
          <w:szCs w:val="20"/>
        </w:rPr>
        <w:t xml:space="preserve">this Deed; </w:t>
      </w:r>
    </w:p>
    <w:p w:rsidR="002417BC" w:rsidRPr="004C2DEC" w:rsidRDefault="002417BC" w:rsidP="002417BC">
      <w:pPr>
        <w:pStyle w:val="sub-paraxChar"/>
        <w:numPr>
          <w:ilvl w:val="0"/>
          <w:numId w:val="39"/>
        </w:numPr>
        <w:spacing w:before="120" w:after="0"/>
        <w:rPr>
          <w:rFonts w:ascii="Arial" w:hAnsi="Arial" w:cs="Arial"/>
          <w:sz w:val="20"/>
          <w:szCs w:val="20"/>
        </w:rPr>
      </w:pPr>
      <w:r w:rsidRPr="004C2DEC">
        <w:rPr>
          <w:rFonts w:ascii="Arial" w:hAnsi="Arial" w:cs="Arial"/>
          <w:sz w:val="20"/>
          <w:szCs w:val="20"/>
        </w:rPr>
        <w:t xml:space="preserve">the </w:t>
      </w:r>
      <w:r>
        <w:rPr>
          <w:rFonts w:ascii="Arial" w:hAnsi="Arial" w:cs="Arial"/>
          <w:sz w:val="20"/>
          <w:szCs w:val="20"/>
        </w:rPr>
        <w:t>Schedules to the Deed</w:t>
      </w:r>
      <w:r w:rsidRPr="004C2DEC">
        <w:rPr>
          <w:rFonts w:ascii="Arial" w:hAnsi="Arial" w:cs="Arial"/>
          <w:sz w:val="20"/>
          <w:szCs w:val="20"/>
        </w:rPr>
        <w:t xml:space="preserve">; </w:t>
      </w:r>
      <w:r>
        <w:rPr>
          <w:rFonts w:ascii="Arial" w:hAnsi="Arial" w:cs="Arial"/>
          <w:sz w:val="20"/>
          <w:szCs w:val="20"/>
        </w:rPr>
        <w:t>and</w:t>
      </w:r>
    </w:p>
    <w:p w:rsidR="002417BC" w:rsidRDefault="002417BC" w:rsidP="002417BC">
      <w:pPr>
        <w:pStyle w:val="sub-paraxChar"/>
        <w:numPr>
          <w:ilvl w:val="0"/>
          <w:numId w:val="39"/>
        </w:numPr>
        <w:spacing w:before="120" w:after="0"/>
        <w:rPr>
          <w:rFonts w:ascii="Arial" w:hAnsi="Arial" w:cs="Arial"/>
          <w:sz w:val="20"/>
          <w:szCs w:val="20"/>
        </w:rPr>
      </w:pPr>
      <w:proofErr w:type="gramStart"/>
      <w:r>
        <w:rPr>
          <w:rFonts w:ascii="Arial" w:hAnsi="Arial" w:cs="Arial"/>
          <w:sz w:val="20"/>
          <w:szCs w:val="20"/>
        </w:rPr>
        <w:t>documents</w:t>
      </w:r>
      <w:proofErr w:type="gramEnd"/>
      <w:r>
        <w:rPr>
          <w:rFonts w:ascii="Arial" w:hAnsi="Arial" w:cs="Arial"/>
          <w:sz w:val="20"/>
          <w:szCs w:val="20"/>
        </w:rPr>
        <w:t xml:space="preserve"> incorporated by reference in this Deed.</w:t>
      </w:r>
    </w:p>
    <w:p w:rsidR="002417BC" w:rsidRPr="00236EED" w:rsidRDefault="002417BC" w:rsidP="002417BC">
      <w:pPr>
        <w:pStyle w:val="sub-paraxChar"/>
        <w:numPr>
          <w:ilvl w:val="0"/>
          <w:numId w:val="0"/>
        </w:numPr>
        <w:spacing w:before="120" w:after="0"/>
        <w:ind w:left="540" w:hanging="540"/>
        <w:rPr>
          <w:rFonts w:ascii="Arial" w:hAnsi="Arial" w:cs="Arial"/>
          <w:sz w:val="20"/>
          <w:szCs w:val="20"/>
        </w:rPr>
      </w:pPr>
      <w:r>
        <w:rPr>
          <w:rFonts w:ascii="Arial" w:hAnsi="Arial" w:cs="Arial"/>
          <w:sz w:val="20"/>
          <w:szCs w:val="20"/>
        </w:rPr>
        <w:t>1.4</w:t>
      </w:r>
      <w:r>
        <w:rPr>
          <w:rFonts w:ascii="Arial" w:hAnsi="Arial" w:cs="Arial"/>
          <w:sz w:val="20"/>
          <w:szCs w:val="20"/>
        </w:rPr>
        <w:tab/>
      </w:r>
      <w:r w:rsidRPr="00236EED">
        <w:rPr>
          <w:rFonts w:ascii="Arial" w:hAnsi="Arial" w:cs="Arial"/>
          <w:sz w:val="20"/>
          <w:szCs w:val="20"/>
        </w:rPr>
        <w:t>The student mobility program</w:t>
      </w:r>
      <w:r>
        <w:rPr>
          <w:rFonts w:ascii="Arial" w:hAnsi="Arial" w:cs="Arial"/>
          <w:sz w:val="20"/>
          <w:szCs w:val="20"/>
        </w:rPr>
        <w:t>me</w:t>
      </w:r>
      <w:r w:rsidRPr="00236EED">
        <w:rPr>
          <w:rFonts w:ascii="Arial" w:hAnsi="Arial" w:cs="Arial"/>
          <w:sz w:val="20"/>
          <w:szCs w:val="20"/>
        </w:rPr>
        <w:t xml:space="preserve">s offered by the Australian Government may change from time to time. Accordingly </w:t>
      </w:r>
      <w:proofErr w:type="gramStart"/>
      <w:r w:rsidRPr="00236EED">
        <w:rPr>
          <w:rFonts w:ascii="Arial" w:hAnsi="Arial" w:cs="Arial"/>
          <w:sz w:val="20"/>
          <w:szCs w:val="20"/>
        </w:rPr>
        <w:t>We</w:t>
      </w:r>
      <w:proofErr w:type="gramEnd"/>
      <w:r w:rsidRPr="00236EED">
        <w:rPr>
          <w:rFonts w:ascii="Arial" w:hAnsi="Arial" w:cs="Arial"/>
          <w:sz w:val="20"/>
          <w:szCs w:val="20"/>
        </w:rPr>
        <w:t xml:space="preserve"> may, by notice to You:</w:t>
      </w:r>
    </w:p>
    <w:p w:rsidR="002417BC" w:rsidRPr="00236EED" w:rsidRDefault="002417BC" w:rsidP="002417BC">
      <w:pPr>
        <w:pStyle w:val="sub-paraxChar"/>
        <w:spacing w:before="120" w:after="0"/>
        <w:rPr>
          <w:rFonts w:ascii="Arial" w:hAnsi="Arial" w:cs="Arial"/>
          <w:sz w:val="20"/>
          <w:szCs w:val="20"/>
        </w:rPr>
      </w:pPr>
      <w:r>
        <w:rPr>
          <w:rFonts w:ascii="Arial" w:hAnsi="Arial" w:cs="Arial"/>
          <w:sz w:val="20"/>
          <w:szCs w:val="20"/>
        </w:rPr>
        <w:t>a</w:t>
      </w:r>
      <w:r w:rsidRPr="00236EED">
        <w:rPr>
          <w:rFonts w:ascii="Arial" w:hAnsi="Arial" w:cs="Arial"/>
          <w:sz w:val="20"/>
          <w:szCs w:val="20"/>
        </w:rPr>
        <w:t>dvise You of an additional student mobility program</w:t>
      </w:r>
      <w:r>
        <w:rPr>
          <w:rFonts w:ascii="Arial" w:hAnsi="Arial" w:cs="Arial"/>
          <w:sz w:val="20"/>
          <w:szCs w:val="20"/>
        </w:rPr>
        <w:t>me</w:t>
      </w:r>
      <w:r w:rsidRPr="00236EED">
        <w:rPr>
          <w:rFonts w:ascii="Arial" w:hAnsi="Arial" w:cs="Arial"/>
          <w:sz w:val="20"/>
          <w:szCs w:val="20"/>
        </w:rPr>
        <w:t xml:space="preserve"> that is supported by Us, for which You may apply for funding from Us to undertake Projects as set out in this Deed; and</w:t>
      </w:r>
    </w:p>
    <w:p w:rsidR="002417BC" w:rsidRPr="00CA0ED6" w:rsidRDefault="002417BC" w:rsidP="002417BC">
      <w:pPr>
        <w:pStyle w:val="sub-paraxChar"/>
        <w:spacing w:before="120" w:after="0"/>
        <w:rPr>
          <w:rFonts w:ascii="Arial" w:hAnsi="Arial" w:cs="Arial"/>
          <w:sz w:val="20"/>
          <w:szCs w:val="20"/>
        </w:rPr>
      </w:pPr>
      <w:proofErr w:type="gramStart"/>
      <w:r w:rsidRPr="00236EED">
        <w:rPr>
          <w:rFonts w:ascii="Arial" w:hAnsi="Arial" w:cs="Arial"/>
          <w:sz w:val="20"/>
          <w:szCs w:val="20"/>
        </w:rPr>
        <w:t>advise</w:t>
      </w:r>
      <w:proofErr w:type="gramEnd"/>
      <w:r w:rsidRPr="00236EED">
        <w:rPr>
          <w:rFonts w:ascii="Arial" w:hAnsi="Arial" w:cs="Arial"/>
          <w:sz w:val="20"/>
          <w:szCs w:val="20"/>
        </w:rPr>
        <w:t xml:space="preserve"> You that an existing student mobility program</w:t>
      </w:r>
      <w:r>
        <w:rPr>
          <w:rFonts w:ascii="Arial" w:hAnsi="Arial" w:cs="Arial"/>
          <w:sz w:val="20"/>
          <w:szCs w:val="20"/>
        </w:rPr>
        <w:t>me</w:t>
      </w:r>
      <w:r w:rsidRPr="00236EED">
        <w:rPr>
          <w:rFonts w:ascii="Arial" w:hAnsi="Arial" w:cs="Arial"/>
          <w:sz w:val="20"/>
          <w:szCs w:val="20"/>
        </w:rPr>
        <w:t xml:space="preserve"> is no longer supported by Us, and that You may no longer apply for funding from Us in relation to that progr</w:t>
      </w:r>
      <w:r w:rsidRPr="00CA0ED6">
        <w:rPr>
          <w:rFonts w:ascii="Arial" w:hAnsi="Arial" w:cs="Arial"/>
          <w:sz w:val="20"/>
          <w:szCs w:val="20"/>
        </w:rPr>
        <w:t>am</w:t>
      </w:r>
      <w:r>
        <w:rPr>
          <w:rFonts w:ascii="Arial" w:hAnsi="Arial" w:cs="Arial"/>
          <w:sz w:val="20"/>
          <w:szCs w:val="20"/>
        </w:rPr>
        <w:t>me</w:t>
      </w:r>
      <w:r w:rsidRPr="00CA0ED6">
        <w:rPr>
          <w:rFonts w:ascii="Arial" w:hAnsi="Arial" w:cs="Arial"/>
          <w:sz w:val="20"/>
          <w:szCs w:val="20"/>
        </w:rPr>
        <w:t>.</w:t>
      </w:r>
    </w:p>
    <w:p w:rsidR="002417BC" w:rsidRPr="005C2D61" w:rsidRDefault="002417BC" w:rsidP="002417BC">
      <w:pPr>
        <w:pStyle w:val="ClauseLevel1"/>
        <w:spacing w:after="240"/>
      </w:pPr>
      <w:bookmarkStart w:id="23" w:name="_Toc417485245"/>
      <w:bookmarkStart w:id="24" w:name="_Toc417485246"/>
      <w:bookmarkStart w:id="25" w:name="_Toc254260855"/>
      <w:bookmarkStart w:id="26" w:name="_Toc417485247"/>
      <w:bookmarkStart w:id="27" w:name="_Toc422921215"/>
      <w:bookmarkEnd w:id="13"/>
      <w:bookmarkEnd w:id="14"/>
      <w:bookmarkEnd w:id="15"/>
      <w:bookmarkEnd w:id="16"/>
      <w:bookmarkEnd w:id="17"/>
      <w:bookmarkEnd w:id="18"/>
      <w:bookmarkEnd w:id="19"/>
      <w:bookmarkEnd w:id="20"/>
      <w:bookmarkEnd w:id="21"/>
      <w:bookmarkEnd w:id="22"/>
      <w:bookmarkEnd w:id="23"/>
      <w:bookmarkEnd w:id="24"/>
      <w:r w:rsidRPr="005C2D61">
        <w:t>Term</w:t>
      </w:r>
      <w:bookmarkEnd w:id="25"/>
      <w:bookmarkEnd w:id="26"/>
      <w:bookmarkEnd w:id="27"/>
    </w:p>
    <w:p w:rsidR="002417BC" w:rsidRPr="00331BE8" w:rsidRDefault="002417BC" w:rsidP="002417BC">
      <w:pPr>
        <w:pStyle w:val="ClauseLevel2"/>
        <w:tabs>
          <w:tab w:val="clear" w:pos="1134"/>
          <w:tab w:val="num" w:pos="567"/>
        </w:tabs>
      </w:pPr>
      <w:bookmarkStart w:id="28" w:name="_Toc417465564"/>
      <w:bookmarkStart w:id="29" w:name="_Toc417485248"/>
      <w:bookmarkStart w:id="30" w:name="_Toc422921216"/>
      <w:bookmarkStart w:id="31" w:name="_Ref256418333"/>
      <w:r w:rsidRPr="00331BE8">
        <w:rPr>
          <w:b w:val="0"/>
          <w:sz w:val="20"/>
          <w:szCs w:val="20"/>
        </w:rPr>
        <w:t>This Deed commence</w:t>
      </w:r>
      <w:r>
        <w:rPr>
          <w:b w:val="0"/>
          <w:sz w:val="20"/>
          <w:szCs w:val="20"/>
        </w:rPr>
        <w:t>s</w:t>
      </w:r>
      <w:r w:rsidRPr="00331BE8">
        <w:rPr>
          <w:b w:val="0"/>
          <w:sz w:val="20"/>
          <w:szCs w:val="20"/>
        </w:rPr>
        <w:t xml:space="preserve"> on either:</w:t>
      </w:r>
      <w:bookmarkEnd w:id="28"/>
      <w:bookmarkEnd w:id="29"/>
      <w:bookmarkEnd w:id="30"/>
    </w:p>
    <w:p w:rsidR="002417BC" w:rsidRPr="00C67B9B" w:rsidRDefault="00BC031A" w:rsidP="002417BC">
      <w:pPr>
        <w:pStyle w:val="ClauseLevel3"/>
        <w:numPr>
          <w:ilvl w:val="0"/>
          <w:numId w:val="0"/>
        </w:numPr>
        <w:ind w:firstLine="567"/>
      </w:pPr>
      <w:bookmarkStart w:id="32" w:name="_Ref414376402"/>
      <w:r>
        <w:rPr>
          <w:sz w:val="20"/>
        </w:rPr>
        <w:t>(a)</w:t>
      </w:r>
      <w:r>
        <w:rPr>
          <w:sz w:val="20"/>
        </w:rPr>
        <w:tab/>
      </w:r>
      <w:r w:rsidR="002417BC" w:rsidRPr="00056C2F">
        <w:rPr>
          <w:sz w:val="20"/>
        </w:rPr>
        <w:t>1 August 201</w:t>
      </w:r>
      <w:r w:rsidR="002417BC">
        <w:rPr>
          <w:sz w:val="20"/>
        </w:rPr>
        <w:t>5;</w:t>
      </w:r>
      <w:r w:rsidR="002417BC" w:rsidRPr="00056C2F">
        <w:rPr>
          <w:sz w:val="20"/>
        </w:rPr>
        <w:t xml:space="preserve"> or</w:t>
      </w:r>
      <w:bookmarkEnd w:id="32"/>
      <w:r w:rsidR="002417BC" w:rsidRPr="00056C2F">
        <w:rPr>
          <w:sz w:val="20"/>
        </w:rPr>
        <w:t xml:space="preserve"> </w:t>
      </w:r>
      <w:r w:rsidR="002417BC">
        <w:rPr>
          <w:sz w:val="20"/>
        </w:rPr>
        <w:t xml:space="preserve">      </w:t>
      </w:r>
    </w:p>
    <w:p w:rsidR="002417BC" w:rsidRDefault="002417BC" w:rsidP="00BC031A">
      <w:pPr>
        <w:pStyle w:val="ClauseLevel3"/>
        <w:numPr>
          <w:ilvl w:val="0"/>
          <w:numId w:val="0"/>
        </w:numPr>
        <w:ind w:left="1437" w:hanging="870"/>
        <w:rPr>
          <w:sz w:val="20"/>
        </w:rPr>
      </w:pPr>
      <w:r>
        <w:rPr>
          <w:sz w:val="20"/>
        </w:rPr>
        <w:t>(b)</w:t>
      </w:r>
      <w:r>
        <w:rPr>
          <w:sz w:val="20"/>
        </w:rPr>
        <w:tab/>
      </w:r>
      <w:r w:rsidR="00BC031A">
        <w:rPr>
          <w:sz w:val="20"/>
        </w:rPr>
        <w:tab/>
      </w:r>
      <w:proofErr w:type="gramStart"/>
      <w:r>
        <w:rPr>
          <w:sz w:val="20"/>
        </w:rPr>
        <w:t>w</w:t>
      </w:r>
      <w:r w:rsidRPr="00056C2F">
        <w:rPr>
          <w:sz w:val="20"/>
        </w:rPr>
        <w:t>here</w:t>
      </w:r>
      <w:proofErr w:type="gramEnd"/>
      <w:r w:rsidRPr="00056C2F">
        <w:rPr>
          <w:sz w:val="20"/>
        </w:rPr>
        <w:t xml:space="preserve"> </w:t>
      </w:r>
      <w:r>
        <w:rPr>
          <w:sz w:val="20"/>
        </w:rPr>
        <w:t>the</w:t>
      </w:r>
      <w:r w:rsidRPr="00056C2F">
        <w:rPr>
          <w:sz w:val="20"/>
        </w:rPr>
        <w:t xml:space="preserve"> </w:t>
      </w:r>
      <w:r>
        <w:rPr>
          <w:sz w:val="20"/>
        </w:rPr>
        <w:t>D</w:t>
      </w:r>
      <w:r w:rsidRPr="00056C2F">
        <w:rPr>
          <w:sz w:val="20"/>
        </w:rPr>
        <w:t xml:space="preserve">ate </w:t>
      </w:r>
      <w:r>
        <w:rPr>
          <w:sz w:val="20"/>
        </w:rPr>
        <w:t xml:space="preserve">of this Deed is later than the date </w:t>
      </w:r>
      <w:r w:rsidRPr="00056C2F">
        <w:rPr>
          <w:sz w:val="20"/>
        </w:rPr>
        <w:t xml:space="preserve">specified in </w:t>
      </w:r>
      <w:r>
        <w:rPr>
          <w:sz w:val="20"/>
        </w:rPr>
        <w:t>clause 2.1(a), this Deed will commence on the Date of this Deed.</w:t>
      </w:r>
      <w:bookmarkStart w:id="33" w:name="_Ref414376694"/>
      <w:bookmarkStart w:id="34" w:name="_Ref256418238"/>
      <w:bookmarkEnd w:id="31"/>
    </w:p>
    <w:p w:rsidR="002417BC" w:rsidRPr="005A69DA" w:rsidRDefault="002417BC" w:rsidP="002417BC">
      <w:pPr>
        <w:pStyle w:val="ClauseLevel2"/>
      </w:pPr>
      <w:bookmarkStart w:id="35" w:name="_Toc422921217"/>
      <w:r w:rsidRPr="005A69DA">
        <w:lastRenderedPageBreak/>
        <w:t>Subject to this Deed, this Deed will continue in force until 1 August 2020.</w:t>
      </w:r>
      <w:bookmarkStart w:id="36" w:name="_Ref414376791"/>
      <w:bookmarkEnd w:id="33"/>
      <w:bookmarkEnd w:id="35"/>
    </w:p>
    <w:p w:rsidR="002417BC" w:rsidRDefault="002417BC" w:rsidP="002417BC">
      <w:pPr>
        <w:pStyle w:val="ClauseLevel3"/>
        <w:numPr>
          <w:ilvl w:val="0"/>
          <w:numId w:val="0"/>
        </w:numPr>
        <w:ind w:left="567" w:hanging="567"/>
        <w:rPr>
          <w:sz w:val="20"/>
          <w:szCs w:val="20"/>
        </w:rPr>
      </w:pPr>
      <w:r w:rsidRPr="005A69DA">
        <w:rPr>
          <w:sz w:val="20"/>
          <w:szCs w:val="20"/>
        </w:rPr>
        <w:t>2.3</w:t>
      </w:r>
      <w:r w:rsidRPr="005A69DA">
        <w:rPr>
          <w:sz w:val="20"/>
          <w:szCs w:val="20"/>
        </w:rPr>
        <w:tab/>
        <w:t>The Department</w:t>
      </w:r>
      <w:r>
        <w:rPr>
          <w:sz w:val="20"/>
          <w:szCs w:val="20"/>
        </w:rPr>
        <w:t xml:space="preserve"> may</w:t>
      </w:r>
      <w:r w:rsidRPr="005A69DA">
        <w:rPr>
          <w:sz w:val="20"/>
          <w:szCs w:val="20"/>
        </w:rPr>
        <w:t xml:space="preserve"> unilaterally extend the term of this Deed for an additional period of one year, on the terms and conditions in effect at that point in time, by giving </w:t>
      </w:r>
      <w:proofErr w:type="gramStart"/>
      <w:r w:rsidRPr="005A69DA">
        <w:rPr>
          <w:sz w:val="20"/>
          <w:szCs w:val="20"/>
        </w:rPr>
        <w:t>You</w:t>
      </w:r>
      <w:proofErr w:type="gramEnd"/>
      <w:r w:rsidRPr="005A69DA">
        <w:rPr>
          <w:sz w:val="20"/>
          <w:szCs w:val="20"/>
        </w:rPr>
        <w:t xml:space="preserve"> written notice at least 30 calendar days before 1 August 2020.</w:t>
      </w:r>
      <w:bookmarkStart w:id="37" w:name="_Toc417465565"/>
      <w:bookmarkStart w:id="38" w:name="_Toc417485249"/>
      <w:bookmarkStart w:id="39" w:name="_Ref174500314"/>
      <w:bookmarkStart w:id="40" w:name="_Toc174776789"/>
      <w:bookmarkStart w:id="41" w:name="_Toc176240603"/>
      <w:bookmarkStart w:id="42" w:name="_Toc417485250"/>
      <w:bookmarkStart w:id="43" w:name="_Ref174440812"/>
      <w:bookmarkStart w:id="44" w:name="_Toc35420414"/>
      <w:bookmarkStart w:id="45" w:name="_Toc35420594"/>
      <w:bookmarkStart w:id="46" w:name="_Toc148775961"/>
      <w:bookmarkStart w:id="47" w:name="_Toc148777091"/>
      <w:bookmarkStart w:id="48" w:name="_Toc148777230"/>
      <w:bookmarkStart w:id="49" w:name="_Toc151953452"/>
      <w:bookmarkStart w:id="50" w:name="_Toc151953956"/>
      <w:bookmarkStart w:id="51" w:name="_Toc151955424"/>
      <w:bookmarkStart w:id="52" w:name="_Toc151955564"/>
      <w:bookmarkStart w:id="53" w:name="_Toc151955851"/>
      <w:bookmarkEnd w:id="34"/>
      <w:bookmarkEnd w:id="36"/>
      <w:bookmarkEnd w:id="37"/>
      <w:bookmarkEnd w:id="38"/>
    </w:p>
    <w:p w:rsidR="002417BC" w:rsidRDefault="002417BC" w:rsidP="002417BC">
      <w:pPr>
        <w:pStyle w:val="ClauseLevel1"/>
        <w:spacing w:after="240"/>
      </w:pPr>
      <w:bookmarkStart w:id="54" w:name="_Toc422921218"/>
      <w:r w:rsidRPr="004556D2">
        <w:t>Formation of Agreement</w:t>
      </w:r>
      <w:bookmarkEnd w:id="39"/>
      <w:bookmarkEnd w:id="40"/>
      <w:bookmarkEnd w:id="41"/>
      <w:r w:rsidRPr="004556D2">
        <w:t>s</w:t>
      </w:r>
      <w:bookmarkEnd w:id="42"/>
      <w:bookmarkEnd w:id="54"/>
    </w:p>
    <w:p w:rsidR="002417BC" w:rsidRDefault="002417BC" w:rsidP="002417BC">
      <w:pPr>
        <w:pStyle w:val="ClauseLevel3"/>
        <w:numPr>
          <w:ilvl w:val="0"/>
          <w:numId w:val="0"/>
        </w:numPr>
        <w:spacing w:before="120" w:after="0"/>
        <w:ind w:left="567" w:hanging="567"/>
        <w:rPr>
          <w:sz w:val="20"/>
          <w:szCs w:val="20"/>
        </w:rPr>
      </w:pPr>
      <w:r>
        <w:rPr>
          <w:sz w:val="20"/>
          <w:szCs w:val="20"/>
        </w:rPr>
        <w:t>3.1</w:t>
      </w:r>
      <w:r>
        <w:rPr>
          <w:sz w:val="20"/>
          <w:szCs w:val="20"/>
        </w:rPr>
        <w:tab/>
      </w:r>
      <w:r w:rsidRPr="00331BE8">
        <w:rPr>
          <w:sz w:val="20"/>
          <w:szCs w:val="20"/>
        </w:rPr>
        <w:t xml:space="preserve">During an open Funding Round You may submit an application to </w:t>
      </w:r>
      <w:proofErr w:type="gramStart"/>
      <w:r w:rsidRPr="00331BE8">
        <w:rPr>
          <w:sz w:val="20"/>
          <w:szCs w:val="20"/>
        </w:rPr>
        <w:t>Us</w:t>
      </w:r>
      <w:proofErr w:type="gramEnd"/>
      <w:r w:rsidRPr="00331BE8">
        <w:rPr>
          <w:sz w:val="20"/>
          <w:szCs w:val="20"/>
        </w:rPr>
        <w:t xml:space="preserve"> through the ISEO System for </w:t>
      </w:r>
      <w:r>
        <w:rPr>
          <w:sz w:val="20"/>
          <w:szCs w:val="20"/>
        </w:rPr>
        <w:t>f</w:t>
      </w:r>
      <w:r w:rsidRPr="00331BE8">
        <w:rPr>
          <w:sz w:val="20"/>
          <w:szCs w:val="20"/>
        </w:rPr>
        <w:t xml:space="preserve">unding of a </w:t>
      </w:r>
      <w:r>
        <w:rPr>
          <w:sz w:val="20"/>
          <w:szCs w:val="20"/>
        </w:rPr>
        <w:t>student mobility p</w:t>
      </w:r>
      <w:r w:rsidRPr="00331BE8">
        <w:rPr>
          <w:sz w:val="20"/>
          <w:szCs w:val="20"/>
        </w:rPr>
        <w:t xml:space="preserve">roject or </w:t>
      </w:r>
      <w:r>
        <w:rPr>
          <w:sz w:val="20"/>
          <w:szCs w:val="20"/>
        </w:rPr>
        <w:t>p</w:t>
      </w:r>
      <w:r w:rsidRPr="00331BE8">
        <w:rPr>
          <w:sz w:val="20"/>
          <w:szCs w:val="20"/>
        </w:rPr>
        <w:t>roject(s).</w:t>
      </w:r>
      <w:r>
        <w:rPr>
          <w:sz w:val="20"/>
          <w:szCs w:val="20"/>
        </w:rPr>
        <w:t xml:space="preserve"> At all times </w:t>
      </w:r>
      <w:proofErr w:type="gramStart"/>
      <w:r w:rsidRPr="00AB78E0">
        <w:rPr>
          <w:sz w:val="20"/>
          <w:szCs w:val="20"/>
        </w:rPr>
        <w:t>You</w:t>
      </w:r>
      <w:proofErr w:type="gramEnd"/>
      <w:r w:rsidRPr="00AB78E0">
        <w:rPr>
          <w:sz w:val="20"/>
          <w:szCs w:val="20"/>
        </w:rPr>
        <w:t xml:space="preserve"> agree to access and use the ISEO system in accordance with the ISEO Conditions</w:t>
      </w:r>
      <w:r>
        <w:rPr>
          <w:sz w:val="20"/>
          <w:szCs w:val="20"/>
        </w:rPr>
        <w:t xml:space="preserve"> of Use</w:t>
      </w:r>
      <w:r w:rsidRPr="00AB78E0">
        <w:rPr>
          <w:sz w:val="20"/>
          <w:szCs w:val="20"/>
        </w:rPr>
        <w:t>.</w:t>
      </w:r>
    </w:p>
    <w:p w:rsidR="002417BC" w:rsidRDefault="002417BC" w:rsidP="002417BC">
      <w:pPr>
        <w:pStyle w:val="ClauseLevel3"/>
        <w:numPr>
          <w:ilvl w:val="0"/>
          <w:numId w:val="0"/>
        </w:numPr>
        <w:spacing w:before="120" w:after="0"/>
        <w:ind w:left="567" w:hanging="567"/>
        <w:rPr>
          <w:sz w:val="20"/>
          <w:szCs w:val="20"/>
        </w:rPr>
      </w:pPr>
      <w:r>
        <w:rPr>
          <w:sz w:val="20"/>
          <w:szCs w:val="20"/>
        </w:rPr>
        <w:t>3.2</w:t>
      </w:r>
      <w:r>
        <w:rPr>
          <w:sz w:val="20"/>
          <w:szCs w:val="20"/>
        </w:rPr>
        <w:tab/>
      </w:r>
      <w:r w:rsidRPr="00331BE8">
        <w:rPr>
          <w:sz w:val="20"/>
          <w:szCs w:val="20"/>
        </w:rPr>
        <w:t xml:space="preserve">Each application for </w:t>
      </w:r>
      <w:r>
        <w:rPr>
          <w:sz w:val="20"/>
          <w:szCs w:val="20"/>
        </w:rPr>
        <w:t>f</w:t>
      </w:r>
      <w:r w:rsidRPr="00331BE8">
        <w:rPr>
          <w:sz w:val="20"/>
          <w:szCs w:val="20"/>
        </w:rPr>
        <w:t xml:space="preserve">unding </w:t>
      </w:r>
      <w:r>
        <w:rPr>
          <w:sz w:val="20"/>
          <w:szCs w:val="20"/>
        </w:rPr>
        <w:t xml:space="preserve">of a student mobility project </w:t>
      </w:r>
      <w:r w:rsidRPr="00331BE8">
        <w:rPr>
          <w:sz w:val="20"/>
          <w:szCs w:val="20"/>
        </w:rPr>
        <w:t xml:space="preserve">must be in the form required by </w:t>
      </w:r>
      <w:proofErr w:type="gramStart"/>
      <w:r w:rsidRPr="00331BE8">
        <w:rPr>
          <w:sz w:val="20"/>
          <w:szCs w:val="20"/>
        </w:rPr>
        <w:t>Us</w:t>
      </w:r>
      <w:proofErr w:type="gramEnd"/>
      <w:r w:rsidRPr="00331BE8">
        <w:rPr>
          <w:sz w:val="20"/>
          <w:szCs w:val="20"/>
        </w:rPr>
        <w:t xml:space="preserve"> from time to time, and contain all information required by Us, a</w:t>
      </w:r>
      <w:r>
        <w:rPr>
          <w:sz w:val="20"/>
          <w:szCs w:val="20"/>
        </w:rPr>
        <w:t>s specified on the ISEO System.</w:t>
      </w:r>
    </w:p>
    <w:p w:rsidR="002417BC" w:rsidRDefault="002417BC" w:rsidP="002417BC">
      <w:pPr>
        <w:pStyle w:val="ClauseLevel3"/>
        <w:numPr>
          <w:ilvl w:val="0"/>
          <w:numId w:val="0"/>
        </w:numPr>
        <w:spacing w:before="120" w:after="0"/>
        <w:ind w:left="567" w:hanging="567"/>
        <w:rPr>
          <w:sz w:val="20"/>
          <w:szCs w:val="20"/>
        </w:rPr>
      </w:pPr>
      <w:r>
        <w:rPr>
          <w:sz w:val="20"/>
          <w:szCs w:val="20"/>
        </w:rPr>
        <w:t>3.3</w:t>
      </w:r>
      <w:r>
        <w:rPr>
          <w:sz w:val="20"/>
          <w:szCs w:val="20"/>
        </w:rPr>
        <w:tab/>
      </w:r>
      <w:r w:rsidRPr="00AB78E0">
        <w:rPr>
          <w:sz w:val="20"/>
          <w:szCs w:val="20"/>
        </w:rPr>
        <w:t xml:space="preserve">You authorise the personnel identified by </w:t>
      </w:r>
      <w:proofErr w:type="gramStart"/>
      <w:r w:rsidRPr="00AB78E0">
        <w:rPr>
          <w:sz w:val="20"/>
          <w:szCs w:val="20"/>
        </w:rPr>
        <w:t>You</w:t>
      </w:r>
      <w:proofErr w:type="gramEnd"/>
      <w:r w:rsidRPr="00AB78E0">
        <w:rPr>
          <w:sz w:val="20"/>
          <w:szCs w:val="20"/>
        </w:rPr>
        <w:t xml:space="preserve"> as the ILO and AILO through the ISEO System to access and use the ISEO System on Your behalf, pursuant to the ISEO Conditions</w:t>
      </w:r>
      <w:r>
        <w:rPr>
          <w:sz w:val="20"/>
          <w:szCs w:val="20"/>
        </w:rPr>
        <w:t xml:space="preserve"> of Use</w:t>
      </w:r>
      <w:r w:rsidRPr="00AB78E0">
        <w:rPr>
          <w:sz w:val="20"/>
          <w:szCs w:val="20"/>
        </w:rPr>
        <w:t>.</w:t>
      </w:r>
    </w:p>
    <w:p w:rsidR="002417BC" w:rsidRPr="00331BE8" w:rsidRDefault="002417BC" w:rsidP="002417BC">
      <w:pPr>
        <w:keepNext/>
        <w:spacing w:before="120"/>
        <w:ind w:left="567" w:hanging="567"/>
        <w:rPr>
          <w:rFonts w:ascii="Arial" w:hAnsi="Arial" w:cs="Arial"/>
          <w:sz w:val="20"/>
          <w:lang w:bidi="th-TH"/>
        </w:rPr>
      </w:pPr>
      <w:r>
        <w:rPr>
          <w:rFonts w:ascii="Arial" w:hAnsi="Arial" w:cs="Arial"/>
          <w:sz w:val="20"/>
          <w:lang w:bidi="th-TH"/>
        </w:rPr>
        <w:t>3.4</w:t>
      </w:r>
      <w:r>
        <w:rPr>
          <w:rFonts w:ascii="Arial" w:hAnsi="Arial" w:cs="Arial"/>
          <w:sz w:val="20"/>
          <w:lang w:bidi="th-TH"/>
        </w:rPr>
        <w:tab/>
      </w:r>
      <w:r w:rsidRPr="00331BE8">
        <w:rPr>
          <w:rFonts w:ascii="Arial" w:hAnsi="Arial" w:cs="Arial"/>
          <w:sz w:val="20"/>
          <w:lang w:bidi="th-TH"/>
        </w:rPr>
        <w:t xml:space="preserve">If </w:t>
      </w:r>
      <w:proofErr w:type="gramStart"/>
      <w:r w:rsidRPr="00331BE8">
        <w:rPr>
          <w:rFonts w:ascii="Arial" w:hAnsi="Arial" w:cs="Arial"/>
          <w:sz w:val="20"/>
          <w:lang w:bidi="th-TH"/>
        </w:rPr>
        <w:t>We</w:t>
      </w:r>
      <w:proofErr w:type="gramEnd"/>
      <w:r w:rsidRPr="00331BE8">
        <w:rPr>
          <w:rFonts w:ascii="Arial" w:hAnsi="Arial" w:cs="Arial"/>
          <w:sz w:val="20"/>
          <w:lang w:bidi="th-TH"/>
        </w:rPr>
        <w:t xml:space="preserve"> decide in Our absolute discretion that Your </w:t>
      </w:r>
      <w:r>
        <w:rPr>
          <w:rFonts w:ascii="Arial" w:hAnsi="Arial" w:cs="Arial"/>
          <w:sz w:val="20"/>
          <w:lang w:bidi="th-TH"/>
        </w:rPr>
        <w:t>a</w:t>
      </w:r>
      <w:r w:rsidRPr="00331BE8">
        <w:rPr>
          <w:rFonts w:ascii="Arial" w:hAnsi="Arial" w:cs="Arial"/>
          <w:sz w:val="20"/>
          <w:lang w:bidi="th-TH"/>
        </w:rPr>
        <w:t xml:space="preserve">pplication </w:t>
      </w:r>
      <w:r>
        <w:rPr>
          <w:rFonts w:ascii="Arial" w:hAnsi="Arial" w:cs="Arial"/>
          <w:sz w:val="20"/>
          <w:lang w:bidi="th-TH"/>
        </w:rPr>
        <w:t xml:space="preserve">for funding for a student mobility project </w:t>
      </w:r>
      <w:r w:rsidRPr="00331BE8">
        <w:rPr>
          <w:rFonts w:ascii="Arial" w:hAnsi="Arial" w:cs="Arial"/>
          <w:sz w:val="20"/>
          <w:lang w:bidi="th-TH"/>
        </w:rPr>
        <w:t xml:space="preserve">is successful and We wish to grant You </w:t>
      </w:r>
      <w:r>
        <w:rPr>
          <w:rFonts w:ascii="Arial" w:hAnsi="Arial" w:cs="Arial"/>
          <w:sz w:val="20"/>
          <w:lang w:bidi="th-TH"/>
        </w:rPr>
        <w:t>f</w:t>
      </w:r>
      <w:r w:rsidRPr="00331BE8">
        <w:rPr>
          <w:rFonts w:ascii="Arial" w:hAnsi="Arial" w:cs="Arial"/>
          <w:sz w:val="20"/>
          <w:lang w:bidi="th-TH"/>
        </w:rPr>
        <w:t xml:space="preserve">unding </w:t>
      </w:r>
      <w:r w:rsidRPr="00945EED">
        <w:rPr>
          <w:rFonts w:ascii="Arial" w:hAnsi="Arial" w:cs="Arial"/>
          <w:sz w:val="20"/>
          <w:lang w:bidi="th-TH"/>
        </w:rPr>
        <w:t>for the Project</w:t>
      </w:r>
      <w:r w:rsidRPr="00241AB3">
        <w:rPr>
          <w:rFonts w:ascii="Arial" w:hAnsi="Arial" w:cs="Arial"/>
          <w:sz w:val="20"/>
          <w:lang w:bidi="th-TH"/>
        </w:rPr>
        <w:t>, We</w:t>
      </w:r>
      <w:r w:rsidRPr="00331BE8">
        <w:rPr>
          <w:rFonts w:ascii="Arial" w:hAnsi="Arial" w:cs="Arial"/>
          <w:sz w:val="20"/>
          <w:lang w:bidi="th-TH"/>
        </w:rPr>
        <w:t xml:space="preserve"> will:</w:t>
      </w:r>
    </w:p>
    <w:p w:rsidR="002417BC" w:rsidRPr="0023761B" w:rsidRDefault="002417BC" w:rsidP="002417BC">
      <w:pPr>
        <w:pStyle w:val="Style5"/>
        <w:spacing w:before="120" w:after="0"/>
        <w:ind w:left="1106"/>
        <w:rPr>
          <w:sz w:val="20"/>
          <w:szCs w:val="20"/>
        </w:rPr>
      </w:pPr>
      <w:r w:rsidRPr="0023761B">
        <w:rPr>
          <w:sz w:val="20"/>
          <w:szCs w:val="20"/>
        </w:rPr>
        <w:t>determine at Our discretion the amount of funding We will offer You; and</w:t>
      </w:r>
    </w:p>
    <w:p w:rsidR="002417BC" w:rsidRPr="0023761B" w:rsidRDefault="002417BC" w:rsidP="002417BC">
      <w:pPr>
        <w:pStyle w:val="Style5"/>
        <w:spacing w:before="120" w:after="0"/>
        <w:ind w:left="1106"/>
        <w:rPr>
          <w:sz w:val="20"/>
          <w:szCs w:val="20"/>
        </w:rPr>
      </w:pPr>
      <w:proofErr w:type="gramStart"/>
      <w:r w:rsidRPr="0023761B">
        <w:rPr>
          <w:sz w:val="20"/>
          <w:szCs w:val="20"/>
        </w:rPr>
        <w:t>make</w:t>
      </w:r>
      <w:proofErr w:type="gramEnd"/>
      <w:r w:rsidRPr="0023761B">
        <w:rPr>
          <w:sz w:val="20"/>
          <w:szCs w:val="20"/>
        </w:rPr>
        <w:t xml:space="preserve"> available to You, Our offer of funding for the project through a Project Schedule on the ISEO </w:t>
      </w:r>
      <w:r w:rsidR="0023761B" w:rsidRPr="0023761B">
        <w:rPr>
          <w:sz w:val="20"/>
          <w:szCs w:val="20"/>
        </w:rPr>
        <w:t>System that</w:t>
      </w:r>
      <w:r w:rsidRPr="0023761B">
        <w:rPr>
          <w:sz w:val="20"/>
          <w:szCs w:val="20"/>
        </w:rPr>
        <w:t xml:space="preserve"> details the Project, the Funding and any additional conditions upon which the Funding is offered.</w:t>
      </w:r>
    </w:p>
    <w:p w:rsidR="002417BC" w:rsidRDefault="002417BC" w:rsidP="002417BC">
      <w:pPr>
        <w:spacing w:before="120"/>
        <w:ind w:left="567" w:hanging="567"/>
        <w:rPr>
          <w:rFonts w:ascii="Arial" w:hAnsi="Arial" w:cs="Arial"/>
          <w:sz w:val="20"/>
          <w:lang w:bidi="th-TH"/>
        </w:rPr>
      </w:pPr>
      <w:r>
        <w:rPr>
          <w:rFonts w:ascii="Arial" w:hAnsi="Arial" w:cs="Arial"/>
          <w:sz w:val="20"/>
          <w:lang w:bidi="th-TH"/>
        </w:rPr>
        <w:t>3</w:t>
      </w:r>
      <w:r w:rsidRPr="00331BE8">
        <w:rPr>
          <w:rFonts w:ascii="Arial" w:hAnsi="Arial" w:cs="Arial"/>
          <w:sz w:val="20"/>
          <w:lang w:bidi="th-TH"/>
        </w:rPr>
        <w:t>.</w:t>
      </w:r>
      <w:r>
        <w:rPr>
          <w:rFonts w:ascii="Arial" w:hAnsi="Arial" w:cs="Arial"/>
          <w:sz w:val="20"/>
          <w:lang w:bidi="th-TH"/>
        </w:rPr>
        <w:t>5</w:t>
      </w:r>
      <w:r w:rsidRPr="00331BE8">
        <w:rPr>
          <w:rFonts w:ascii="Arial" w:hAnsi="Arial" w:cs="Arial"/>
          <w:sz w:val="20"/>
          <w:lang w:bidi="th-TH"/>
        </w:rPr>
        <w:tab/>
      </w:r>
      <w:r w:rsidRPr="00236EED">
        <w:rPr>
          <w:rFonts w:ascii="Arial" w:hAnsi="Arial" w:cs="Arial"/>
          <w:sz w:val="20"/>
          <w:lang w:bidi="th-TH"/>
        </w:rPr>
        <w:t xml:space="preserve">You may apply for funding for </w:t>
      </w:r>
      <w:r>
        <w:rPr>
          <w:rFonts w:ascii="Arial" w:hAnsi="Arial" w:cs="Arial"/>
          <w:sz w:val="20"/>
          <w:lang w:bidi="th-TH"/>
        </w:rPr>
        <w:t>multiple</w:t>
      </w:r>
      <w:r w:rsidRPr="00236EED">
        <w:rPr>
          <w:rFonts w:ascii="Arial" w:hAnsi="Arial" w:cs="Arial"/>
          <w:sz w:val="20"/>
          <w:lang w:bidi="th-TH"/>
        </w:rPr>
        <w:t xml:space="preserve"> student mobility projects relating to a student mobility program</w:t>
      </w:r>
      <w:r>
        <w:rPr>
          <w:rFonts w:ascii="Arial" w:hAnsi="Arial" w:cs="Arial"/>
          <w:sz w:val="20"/>
          <w:lang w:bidi="th-TH"/>
        </w:rPr>
        <w:t>me</w:t>
      </w:r>
      <w:r w:rsidRPr="00236EED">
        <w:rPr>
          <w:rFonts w:ascii="Arial" w:hAnsi="Arial" w:cs="Arial"/>
          <w:sz w:val="20"/>
          <w:lang w:bidi="th-TH"/>
        </w:rPr>
        <w:t xml:space="preserve"> or different student mobility program</w:t>
      </w:r>
      <w:r>
        <w:rPr>
          <w:rFonts w:ascii="Arial" w:hAnsi="Arial" w:cs="Arial"/>
          <w:sz w:val="20"/>
          <w:lang w:bidi="th-TH"/>
        </w:rPr>
        <w:t>me</w:t>
      </w:r>
      <w:r w:rsidRPr="00236EED">
        <w:rPr>
          <w:rFonts w:ascii="Arial" w:hAnsi="Arial" w:cs="Arial"/>
          <w:sz w:val="20"/>
          <w:lang w:bidi="th-TH"/>
        </w:rPr>
        <w:t xml:space="preserve">s within the same Funding Round. If </w:t>
      </w:r>
      <w:proofErr w:type="gramStart"/>
      <w:r w:rsidRPr="00236EED">
        <w:rPr>
          <w:rFonts w:ascii="Arial" w:hAnsi="Arial" w:cs="Arial"/>
          <w:sz w:val="20"/>
          <w:lang w:bidi="th-TH"/>
        </w:rPr>
        <w:t>You</w:t>
      </w:r>
      <w:proofErr w:type="gramEnd"/>
      <w:r w:rsidRPr="00236EED">
        <w:rPr>
          <w:rFonts w:ascii="Arial" w:hAnsi="Arial" w:cs="Arial"/>
          <w:sz w:val="20"/>
          <w:lang w:bidi="th-TH"/>
        </w:rPr>
        <w:t xml:space="preserve"> are successful in more than one application, You will receive an offer of Funding for each </w:t>
      </w:r>
      <w:r w:rsidRPr="00945EED">
        <w:rPr>
          <w:rFonts w:ascii="Arial" w:hAnsi="Arial" w:cs="Arial"/>
          <w:sz w:val="20"/>
          <w:lang w:bidi="th-TH"/>
        </w:rPr>
        <w:t>Project in</w:t>
      </w:r>
      <w:r w:rsidRPr="00236EED">
        <w:rPr>
          <w:rFonts w:ascii="Arial" w:hAnsi="Arial" w:cs="Arial"/>
          <w:sz w:val="20"/>
          <w:lang w:bidi="th-TH"/>
        </w:rPr>
        <w:t xml:space="preserve"> the form of a separate Project Schedule. </w:t>
      </w:r>
    </w:p>
    <w:p w:rsidR="002417BC" w:rsidRPr="00331BE8" w:rsidRDefault="002417BC" w:rsidP="002417BC">
      <w:pPr>
        <w:spacing w:before="120"/>
        <w:ind w:left="567" w:hanging="567"/>
        <w:rPr>
          <w:rFonts w:ascii="Arial" w:hAnsi="Arial" w:cs="Arial"/>
          <w:sz w:val="20"/>
          <w:lang w:bidi="th-TH"/>
        </w:rPr>
      </w:pPr>
      <w:r>
        <w:rPr>
          <w:rFonts w:ascii="Arial" w:hAnsi="Arial" w:cs="Arial"/>
          <w:sz w:val="20"/>
          <w:lang w:bidi="th-TH"/>
        </w:rPr>
        <w:t>3.6</w:t>
      </w:r>
      <w:r>
        <w:rPr>
          <w:rFonts w:ascii="Arial" w:hAnsi="Arial" w:cs="Arial"/>
          <w:sz w:val="20"/>
          <w:lang w:bidi="th-TH"/>
        </w:rPr>
        <w:tab/>
      </w:r>
      <w:r w:rsidRPr="00331BE8">
        <w:rPr>
          <w:rFonts w:ascii="Arial" w:hAnsi="Arial" w:cs="Arial"/>
          <w:sz w:val="20"/>
          <w:lang w:bidi="th-TH"/>
        </w:rPr>
        <w:t xml:space="preserve">You must print and sign a copy of the Project Schedule, and return it to </w:t>
      </w:r>
      <w:proofErr w:type="gramStart"/>
      <w:r w:rsidRPr="00331BE8">
        <w:rPr>
          <w:rFonts w:ascii="Arial" w:hAnsi="Arial" w:cs="Arial"/>
          <w:sz w:val="20"/>
          <w:lang w:bidi="th-TH"/>
        </w:rPr>
        <w:t>Us</w:t>
      </w:r>
      <w:proofErr w:type="gramEnd"/>
      <w:r w:rsidRPr="00331BE8">
        <w:rPr>
          <w:rFonts w:ascii="Arial" w:hAnsi="Arial" w:cs="Arial"/>
          <w:sz w:val="20"/>
          <w:lang w:bidi="th-TH"/>
        </w:rPr>
        <w:t xml:space="preserve"> through the ISEO System within 15 Business Days to be executed by Us. </w:t>
      </w:r>
    </w:p>
    <w:p w:rsidR="002417BC" w:rsidRPr="00331BE8" w:rsidRDefault="002417BC" w:rsidP="002417BC">
      <w:pPr>
        <w:spacing w:before="120"/>
        <w:ind w:left="567" w:hanging="567"/>
        <w:rPr>
          <w:rFonts w:ascii="Arial" w:hAnsi="Arial" w:cs="Arial"/>
          <w:color w:val="000000"/>
          <w:sz w:val="20"/>
        </w:rPr>
      </w:pPr>
      <w:r>
        <w:rPr>
          <w:rFonts w:ascii="Arial" w:hAnsi="Arial" w:cs="Arial"/>
          <w:color w:val="000000"/>
          <w:sz w:val="20"/>
        </w:rPr>
        <w:t>3</w:t>
      </w:r>
      <w:r w:rsidRPr="00331BE8">
        <w:rPr>
          <w:rFonts w:ascii="Arial" w:hAnsi="Arial" w:cs="Arial"/>
          <w:color w:val="000000"/>
          <w:sz w:val="20"/>
        </w:rPr>
        <w:t>.</w:t>
      </w:r>
      <w:r>
        <w:rPr>
          <w:rFonts w:ascii="Arial" w:hAnsi="Arial" w:cs="Arial"/>
          <w:color w:val="000000"/>
          <w:sz w:val="20"/>
        </w:rPr>
        <w:t>7</w:t>
      </w:r>
      <w:r w:rsidRPr="00331BE8">
        <w:rPr>
          <w:rFonts w:ascii="Arial" w:hAnsi="Arial" w:cs="Arial"/>
          <w:color w:val="000000"/>
          <w:sz w:val="20"/>
        </w:rPr>
        <w:tab/>
        <w:t xml:space="preserve">Upon Our execution of a Project Schedule submitted by </w:t>
      </w:r>
      <w:proofErr w:type="gramStart"/>
      <w:r w:rsidRPr="00331BE8">
        <w:rPr>
          <w:rFonts w:ascii="Arial" w:hAnsi="Arial" w:cs="Arial"/>
          <w:color w:val="000000"/>
          <w:sz w:val="20"/>
        </w:rPr>
        <w:t>You</w:t>
      </w:r>
      <w:proofErr w:type="gramEnd"/>
      <w:r w:rsidRPr="00331BE8">
        <w:rPr>
          <w:rFonts w:ascii="Arial" w:hAnsi="Arial" w:cs="Arial"/>
          <w:color w:val="000000"/>
          <w:sz w:val="20"/>
        </w:rPr>
        <w:t xml:space="preserve">, an Agreement will be formed between Us and You in respect of </w:t>
      </w:r>
      <w:r>
        <w:rPr>
          <w:rFonts w:ascii="Arial" w:hAnsi="Arial" w:cs="Arial"/>
          <w:color w:val="000000"/>
          <w:sz w:val="20"/>
        </w:rPr>
        <w:t>the</w:t>
      </w:r>
      <w:r w:rsidRPr="00331BE8">
        <w:rPr>
          <w:rFonts w:ascii="Arial" w:hAnsi="Arial" w:cs="Arial"/>
          <w:color w:val="000000"/>
          <w:sz w:val="20"/>
        </w:rPr>
        <w:t xml:space="preserve"> Project</w:t>
      </w:r>
      <w:r>
        <w:rPr>
          <w:rFonts w:ascii="Arial" w:hAnsi="Arial" w:cs="Arial"/>
          <w:color w:val="000000"/>
          <w:sz w:val="20"/>
        </w:rPr>
        <w:t xml:space="preserve"> described in the Project Schedule</w:t>
      </w:r>
      <w:r w:rsidRPr="00331BE8">
        <w:rPr>
          <w:rFonts w:ascii="Arial" w:hAnsi="Arial" w:cs="Arial"/>
          <w:color w:val="000000"/>
          <w:sz w:val="20"/>
        </w:rPr>
        <w:t xml:space="preserve">. </w:t>
      </w:r>
    </w:p>
    <w:p w:rsidR="002417BC" w:rsidRPr="00331BE8" w:rsidRDefault="002417BC" w:rsidP="002417BC">
      <w:pPr>
        <w:spacing w:before="120"/>
        <w:ind w:left="567" w:hanging="567"/>
        <w:rPr>
          <w:rFonts w:ascii="Arial" w:hAnsi="Arial" w:cs="Arial"/>
          <w:color w:val="000000"/>
          <w:sz w:val="20"/>
        </w:rPr>
      </w:pPr>
      <w:r>
        <w:rPr>
          <w:rFonts w:ascii="Arial" w:hAnsi="Arial" w:cs="Arial"/>
          <w:color w:val="000000"/>
          <w:sz w:val="20"/>
        </w:rPr>
        <w:t>3</w:t>
      </w:r>
      <w:r w:rsidRPr="00331BE8">
        <w:rPr>
          <w:rFonts w:ascii="Arial" w:hAnsi="Arial" w:cs="Arial"/>
          <w:color w:val="000000"/>
          <w:sz w:val="20"/>
        </w:rPr>
        <w:t>.</w:t>
      </w:r>
      <w:r>
        <w:rPr>
          <w:rFonts w:ascii="Arial" w:hAnsi="Arial" w:cs="Arial"/>
          <w:color w:val="000000"/>
          <w:sz w:val="20"/>
        </w:rPr>
        <w:t>8</w:t>
      </w:r>
      <w:r w:rsidRPr="00331BE8">
        <w:rPr>
          <w:rFonts w:ascii="Arial" w:hAnsi="Arial" w:cs="Arial"/>
          <w:color w:val="000000"/>
          <w:sz w:val="20"/>
        </w:rPr>
        <w:tab/>
        <w:t xml:space="preserve">We will provide </w:t>
      </w:r>
      <w:proofErr w:type="gramStart"/>
      <w:r w:rsidRPr="00331BE8">
        <w:rPr>
          <w:rFonts w:ascii="Arial" w:hAnsi="Arial" w:cs="Arial"/>
          <w:color w:val="000000"/>
          <w:sz w:val="20"/>
        </w:rPr>
        <w:t>You</w:t>
      </w:r>
      <w:proofErr w:type="gramEnd"/>
      <w:r w:rsidRPr="00331BE8">
        <w:rPr>
          <w:rFonts w:ascii="Arial" w:hAnsi="Arial" w:cs="Arial"/>
          <w:color w:val="000000"/>
          <w:sz w:val="20"/>
        </w:rPr>
        <w:t xml:space="preserve"> as soon as practicable with the Project Schedule which has been executed by Us. </w:t>
      </w:r>
    </w:p>
    <w:p w:rsidR="002417BC" w:rsidRPr="00AE67D4" w:rsidRDefault="002417BC" w:rsidP="002417BC">
      <w:pPr>
        <w:spacing w:before="120"/>
        <w:ind w:left="567" w:hanging="567"/>
      </w:pPr>
      <w:r>
        <w:rPr>
          <w:rFonts w:ascii="Arial" w:hAnsi="Arial" w:cs="Arial"/>
          <w:color w:val="000000"/>
          <w:sz w:val="20"/>
        </w:rPr>
        <w:t>3</w:t>
      </w:r>
      <w:r w:rsidRPr="00331BE8">
        <w:rPr>
          <w:rFonts w:ascii="Arial" w:hAnsi="Arial" w:cs="Arial"/>
          <w:color w:val="000000"/>
          <w:sz w:val="20"/>
        </w:rPr>
        <w:t>.</w:t>
      </w:r>
      <w:r>
        <w:rPr>
          <w:rFonts w:ascii="Arial" w:hAnsi="Arial" w:cs="Arial"/>
          <w:color w:val="000000"/>
          <w:sz w:val="20"/>
        </w:rPr>
        <w:t>9</w:t>
      </w:r>
      <w:r w:rsidRPr="00331BE8">
        <w:rPr>
          <w:rFonts w:ascii="Arial" w:hAnsi="Arial" w:cs="Arial"/>
          <w:color w:val="000000"/>
          <w:sz w:val="20"/>
        </w:rPr>
        <w:tab/>
        <w:t xml:space="preserve">Each Project Schedule executed in accordance with this clause </w:t>
      </w:r>
      <w:r>
        <w:rPr>
          <w:rFonts w:ascii="Arial" w:hAnsi="Arial" w:cs="Arial"/>
          <w:color w:val="000000"/>
          <w:sz w:val="20"/>
        </w:rPr>
        <w:t>3</w:t>
      </w:r>
      <w:r w:rsidRPr="00331BE8">
        <w:rPr>
          <w:rFonts w:ascii="Arial" w:hAnsi="Arial" w:cs="Arial"/>
          <w:color w:val="000000"/>
          <w:sz w:val="20"/>
        </w:rPr>
        <w:t xml:space="preserve"> will </w:t>
      </w:r>
      <w:r>
        <w:rPr>
          <w:rFonts w:ascii="Arial" w:hAnsi="Arial" w:cs="Arial"/>
          <w:color w:val="000000"/>
          <w:sz w:val="20"/>
        </w:rPr>
        <w:t xml:space="preserve">give rise to </w:t>
      </w:r>
      <w:r w:rsidRPr="00331BE8">
        <w:rPr>
          <w:rFonts w:ascii="Arial" w:hAnsi="Arial" w:cs="Arial"/>
          <w:color w:val="000000"/>
          <w:sz w:val="20"/>
        </w:rPr>
        <w:t>a separate Agreement.</w:t>
      </w:r>
      <w:r>
        <w:rPr>
          <w:rFonts w:ascii="Arial" w:hAnsi="Arial" w:cs="Arial"/>
          <w:color w:val="000000"/>
          <w:sz w:val="20"/>
        </w:rPr>
        <w:t xml:space="preserve"> </w:t>
      </w:r>
      <w:r w:rsidRPr="00941F06">
        <w:rPr>
          <w:rFonts w:ascii="Arial" w:hAnsi="Arial" w:cs="Arial"/>
          <w:color w:val="000000"/>
          <w:sz w:val="20"/>
        </w:rPr>
        <w:t xml:space="preserve">The terms and conditions of an </w:t>
      </w:r>
      <w:r w:rsidRPr="005E1FAA">
        <w:rPr>
          <w:rFonts w:ascii="Arial" w:hAnsi="Arial" w:cs="Arial"/>
          <w:sz w:val="20"/>
        </w:rPr>
        <w:t xml:space="preserve">Agreement </w:t>
      </w:r>
      <w:r>
        <w:rPr>
          <w:rFonts w:ascii="Arial" w:hAnsi="Arial" w:cs="Arial"/>
          <w:sz w:val="20"/>
        </w:rPr>
        <w:t>will comprise</w:t>
      </w:r>
      <w:r w:rsidRPr="005E1FAA">
        <w:rPr>
          <w:rFonts w:ascii="Arial" w:hAnsi="Arial" w:cs="Arial"/>
          <w:sz w:val="20"/>
        </w:rPr>
        <w:t>:</w:t>
      </w:r>
    </w:p>
    <w:p w:rsidR="002417BC" w:rsidRPr="0023761B" w:rsidRDefault="002417BC" w:rsidP="002417BC">
      <w:pPr>
        <w:pStyle w:val="Style5"/>
        <w:numPr>
          <w:ilvl w:val="0"/>
          <w:numId w:val="49"/>
        </w:numPr>
        <w:spacing w:before="120" w:after="0"/>
        <w:rPr>
          <w:sz w:val="20"/>
          <w:szCs w:val="20"/>
        </w:rPr>
      </w:pPr>
      <w:r w:rsidRPr="0023761B">
        <w:rPr>
          <w:sz w:val="20"/>
          <w:szCs w:val="20"/>
        </w:rPr>
        <w:t xml:space="preserve">the terms and conditions specified in a signed Project Schedule; </w:t>
      </w:r>
    </w:p>
    <w:p w:rsidR="002417BC" w:rsidRPr="0023761B" w:rsidRDefault="002417BC" w:rsidP="002417BC">
      <w:pPr>
        <w:pStyle w:val="Style5"/>
        <w:spacing w:before="120" w:after="0"/>
        <w:rPr>
          <w:sz w:val="20"/>
          <w:szCs w:val="20"/>
        </w:rPr>
      </w:pPr>
      <w:r w:rsidRPr="0023761B">
        <w:rPr>
          <w:sz w:val="20"/>
          <w:szCs w:val="20"/>
        </w:rPr>
        <w:t xml:space="preserve">sub-clauses 1.1 and 1.2 and clauses 5 - 22 of this Deed; </w:t>
      </w:r>
    </w:p>
    <w:p w:rsidR="002417BC" w:rsidRPr="0023761B" w:rsidRDefault="002417BC" w:rsidP="002417BC">
      <w:pPr>
        <w:pStyle w:val="Style5"/>
        <w:spacing w:before="120" w:after="0"/>
        <w:rPr>
          <w:sz w:val="20"/>
          <w:szCs w:val="20"/>
        </w:rPr>
      </w:pPr>
      <w:r w:rsidRPr="0023761B">
        <w:rPr>
          <w:sz w:val="20"/>
          <w:szCs w:val="20"/>
        </w:rPr>
        <w:t>the terms and conditions specified in Schedule 1 to this Deed; and</w:t>
      </w:r>
    </w:p>
    <w:p w:rsidR="002417BC" w:rsidRPr="0023761B" w:rsidRDefault="002417BC" w:rsidP="002417BC">
      <w:pPr>
        <w:pStyle w:val="Style5"/>
        <w:spacing w:before="120" w:after="0"/>
        <w:rPr>
          <w:sz w:val="20"/>
          <w:szCs w:val="20"/>
        </w:rPr>
      </w:pPr>
      <w:proofErr w:type="gramStart"/>
      <w:r w:rsidRPr="0023761B">
        <w:rPr>
          <w:sz w:val="20"/>
          <w:szCs w:val="20"/>
        </w:rPr>
        <w:t>any</w:t>
      </w:r>
      <w:proofErr w:type="gramEnd"/>
      <w:r w:rsidRPr="0023761B">
        <w:rPr>
          <w:sz w:val="20"/>
          <w:szCs w:val="20"/>
        </w:rPr>
        <w:t xml:space="preserve"> variation to this Deed or the Project Schedule, mutually executed by the parties.</w:t>
      </w:r>
    </w:p>
    <w:p w:rsidR="002417BC" w:rsidRPr="00824670" w:rsidRDefault="002417BC" w:rsidP="002417BC">
      <w:pPr>
        <w:pStyle w:val="ClauseLevel2"/>
        <w:numPr>
          <w:ilvl w:val="0"/>
          <w:numId w:val="0"/>
        </w:numPr>
        <w:spacing w:before="120" w:line="240" w:lineRule="auto"/>
        <w:ind w:left="539" w:hanging="539"/>
        <w:rPr>
          <w:b w:val="0"/>
          <w:sz w:val="20"/>
          <w:szCs w:val="20"/>
        </w:rPr>
      </w:pPr>
      <w:bookmarkStart w:id="55" w:name="_Toc417465567"/>
      <w:bookmarkStart w:id="56" w:name="_Toc417485251"/>
      <w:bookmarkStart w:id="57" w:name="_Toc422921219"/>
      <w:bookmarkStart w:id="58" w:name="_Ref176573626"/>
      <w:r w:rsidRPr="005E1FAA">
        <w:rPr>
          <w:rStyle w:val="Style4Char"/>
          <w:b w:val="0"/>
          <w:sz w:val="20"/>
          <w:szCs w:val="20"/>
        </w:rPr>
        <w:t>3.10</w:t>
      </w:r>
      <w:r w:rsidRPr="005E1FAA">
        <w:rPr>
          <w:rStyle w:val="Style4Char"/>
          <w:b w:val="0"/>
          <w:sz w:val="20"/>
          <w:szCs w:val="20"/>
        </w:rPr>
        <w:tab/>
      </w:r>
      <w:r w:rsidRPr="00824670">
        <w:rPr>
          <w:rStyle w:val="Style4Char"/>
          <w:b w:val="0"/>
          <w:sz w:val="20"/>
          <w:szCs w:val="20"/>
        </w:rPr>
        <w:t>To the extent of any inconsistency between two or more documents which form part of an Agreement, those documents will be interpreted in the following descending order of priority:</w:t>
      </w:r>
      <w:bookmarkEnd w:id="55"/>
      <w:bookmarkEnd w:id="56"/>
      <w:bookmarkEnd w:id="57"/>
    </w:p>
    <w:p w:rsidR="002417BC" w:rsidRPr="0023761B" w:rsidRDefault="002417BC" w:rsidP="002417BC">
      <w:pPr>
        <w:pStyle w:val="Style5"/>
        <w:numPr>
          <w:ilvl w:val="0"/>
          <w:numId w:val="49"/>
        </w:numPr>
        <w:spacing w:before="120" w:after="0"/>
        <w:ind w:left="1106"/>
        <w:rPr>
          <w:sz w:val="20"/>
          <w:szCs w:val="20"/>
        </w:rPr>
      </w:pPr>
      <w:r w:rsidRPr="00227188">
        <w:rPr>
          <w:rStyle w:val="Style4Char"/>
          <w:b/>
          <w:sz w:val="20"/>
          <w:szCs w:val="20"/>
        </w:rPr>
        <w:tab/>
      </w:r>
      <w:bookmarkStart w:id="59" w:name="_Toc417465568"/>
      <w:bookmarkStart w:id="60" w:name="_Toc417485252"/>
      <w:r w:rsidRPr="0023761B">
        <w:rPr>
          <w:sz w:val="20"/>
          <w:szCs w:val="20"/>
        </w:rPr>
        <w:t>the Project Schedule (as varied from time to time);</w:t>
      </w:r>
      <w:bookmarkEnd w:id="59"/>
      <w:bookmarkEnd w:id="60"/>
    </w:p>
    <w:p w:rsidR="002417BC" w:rsidRPr="0023761B" w:rsidRDefault="002417BC" w:rsidP="002417BC">
      <w:pPr>
        <w:pStyle w:val="Style5"/>
        <w:numPr>
          <w:ilvl w:val="0"/>
          <w:numId w:val="49"/>
        </w:numPr>
        <w:spacing w:before="120" w:after="0"/>
        <w:ind w:left="1106"/>
        <w:rPr>
          <w:sz w:val="20"/>
          <w:szCs w:val="20"/>
        </w:rPr>
      </w:pPr>
      <w:bookmarkStart w:id="61" w:name="_Toc417465569"/>
      <w:bookmarkStart w:id="62" w:name="_Toc417485253"/>
      <w:r w:rsidRPr="0023761B">
        <w:rPr>
          <w:sz w:val="20"/>
          <w:szCs w:val="20"/>
        </w:rPr>
        <w:t>this Deed (as varied from time to time);</w:t>
      </w:r>
      <w:bookmarkEnd w:id="61"/>
      <w:bookmarkEnd w:id="62"/>
    </w:p>
    <w:p w:rsidR="002417BC" w:rsidRPr="0023761B" w:rsidRDefault="002417BC" w:rsidP="002417BC">
      <w:pPr>
        <w:pStyle w:val="Style5"/>
        <w:numPr>
          <w:ilvl w:val="0"/>
          <w:numId w:val="49"/>
        </w:numPr>
        <w:spacing w:before="120" w:after="0"/>
        <w:ind w:left="1106"/>
        <w:rPr>
          <w:sz w:val="20"/>
          <w:szCs w:val="20"/>
        </w:rPr>
      </w:pPr>
      <w:bookmarkStart w:id="63" w:name="_Toc417465570"/>
      <w:bookmarkStart w:id="64" w:name="_Toc417485254"/>
      <w:r w:rsidRPr="0023761B">
        <w:rPr>
          <w:sz w:val="20"/>
          <w:szCs w:val="20"/>
        </w:rPr>
        <w:t>the attachments to the Project Schedule; and</w:t>
      </w:r>
      <w:bookmarkEnd w:id="63"/>
      <w:bookmarkEnd w:id="64"/>
    </w:p>
    <w:p w:rsidR="002417BC" w:rsidRPr="0023761B" w:rsidRDefault="002417BC" w:rsidP="002417BC">
      <w:pPr>
        <w:pStyle w:val="Style5"/>
        <w:numPr>
          <w:ilvl w:val="0"/>
          <w:numId w:val="49"/>
        </w:numPr>
        <w:spacing w:before="120" w:after="0"/>
        <w:ind w:left="1106"/>
        <w:rPr>
          <w:sz w:val="20"/>
          <w:szCs w:val="20"/>
        </w:rPr>
      </w:pPr>
      <w:r w:rsidRPr="0023761B">
        <w:rPr>
          <w:sz w:val="20"/>
          <w:szCs w:val="20"/>
        </w:rPr>
        <w:tab/>
      </w:r>
      <w:proofErr w:type="gramStart"/>
      <w:r w:rsidRPr="0023761B">
        <w:rPr>
          <w:sz w:val="20"/>
          <w:szCs w:val="20"/>
        </w:rPr>
        <w:t>any</w:t>
      </w:r>
      <w:proofErr w:type="gramEnd"/>
      <w:r w:rsidRPr="0023761B">
        <w:rPr>
          <w:sz w:val="20"/>
          <w:szCs w:val="20"/>
        </w:rPr>
        <w:t xml:space="preserve"> other document referred to in the Project Schedule.</w:t>
      </w:r>
    </w:p>
    <w:p w:rsidR="002417BC" w:rsidRPr="00CA0ED6" w:rsidRDefault="002417BC" w:rsidP="002417BC">
      <w:pPr>
        <w:pStyle w:val="ClauseLevel2"/>
        <w:numPr>
          <w:ilvl w:val="0"/>
          <w:numId w:val="0"/>
        </w:numPr>
        <w:spacing w:before="120"/>
        <w:ind w:left="567" w:hanging="567"/>
        <w:rPr>
          <w:rStyle w:val="Style4Char"/>
          <w:b w:val="0"/>
          <w:sz w:val="20"/>
        </w:rPr>
      </w:pPr>
      <w:bookmarkStart w:id="65" w:name="_Toc417465571"/>
      <w:bookmarkStart w:id="66" w:name="_Toc417485255"/>
      <w:bookmarkStart w:id="67" w:name="_Toc422921220"/>
      <w:r w:rsidRPr="005E1FAA">
        <w:rPr>
          <w:rStyle w:val="Style4Char"/>
          <w:b w:val="0"/>
          <w:sz w:val="20"/>
        </w:rPr>
        <w:lastRenderedPageBreak/>
        <w:t>3.11</w:t>
      </w:r>
      <w:bookmarkEnd w:id="65"/>
      <w:bookmarkEnd w:id="66"/>
      <w:r w:rsidRPr="005E1FAA">
        <w:rPr>
          <w:rStyle w:val="Style4Char"/>
          <w:b w:val="0"/>
          <w:sz w:val="20"/>
        </w:rPr>
        <w:tab/>
        <w:t>You acknowledge that:</w:t>
      </w:r>
      <w:bookmarkEnd w:id="67"/>
    </w:p>
    <w:p w:rsidR="002417BC" w:rsidRPr="005E1FAA" w:rsidRDefault="002417BC" w:rsidP="002417BC">
      <w:pPr>
        <w:pStyle w:val="ClauseLevel2"/>
        <w:numPr>
          <w:ilvl w:val="0"/>
          <w:numId w:val="0"/>
        </w:numPr>
        <w:spacing w:before="120"/>
        <w:ind w:left="1134" w:hanging="567"/>
        <w:rPr>
          <w:rStyle w:val="Style4Char"/>
          <w:b w:val="0"/>
          <w:sz w:val="20"/>
        </w:rPr>
      </w:pPr>
      <w:bookmarkStart w:id="68" w:name="_Toc422921221"/>
      <w:r w:rsidRPr="005E1FAA">
        <w:rPr>
          <w:rStyle w:val="Style4Char"/>
          <w:b w:val="0"/>
          <w:sz w:val="20"/>
        </w:rPr>
        <w:t>(a)</w:t>
      </w:r>
      <w:r w:rsidRPr="005E1FAA">
        <w:rPr>
          <w:rStyle w:val="Style4Char"/>
          <w:b w:val="0"/>
          <w:sz w:val="20"/>
        </w:rPr>
        <w:tab/>
        <w:t>We are not bound by virtue of this Deed to enter into any particular Agreement or any Agreement at all, or otherwise provide any Funds to You; and</w:t>
      </w:r>
      <w:bookmarkEnd w:id="68"/>
      <w:r w:rsidRPr="005E1FAA">
        <w:rPr>
          <w:rStyle w:val="Style4Char"/>
          <w:b w:val="0"/>
          <w:sz w:val="20"/>
        </w:rPr>
        <w:t xml:space="preserve"> </w:t>
      </w:r>
    </w:p>
    <w:p w:rsidR="002417BC" w:rsidRPr="006C180C" w:rsidRDefault="002417BC" w:rsidP="002417BC">
      <w:pPr>
        <w:pStyle w:val="ClauseLevel2"/>
        <w:numPr>
          <w:ilvl w:val="0"/>
          <w:numId w:val="0"/>
        </w:numPr>
        <w:spacing w:before="120" w:line="240" w:lineRule="auto"/>
        <w:ind w:left="1134" w:hanging="567"/>
        <w:rPr>
          <w:rStyle w:val="Style4Char"/>
          <w:b w:val="0"/>
          <w:sz w:val="20"/>
          <w:lang w:eastAsia="en-US"/>
        </w:rPr>
      </w:pPr>
      <w:bookmarkStart w:id="69" w:name="_Toc422921222"/>
      <w:r w:rsidRPr="00CE3FD4">
        <w:rPr>
          <w:rStyle w:val="Style4Char"/>
          <w:b w:val="0"/>
          <w:sz w:val="20"/>
        </w:rPr>
        <w:t>(b)</w:t>
      </w:r>
      <w:r w:rsidRPr="00CE3FD4">
        <w:rPr>
          <w:rStyle w:val="Style4Char"/>
          <w:b w:val="0"/>
          <w:sz w:val="20"/>
        </w:rPr>
        <w:tab/>
        <w:t xml:space="preserve">We make no guarantee or representation about the specific funding </w:t>
      </w:r>
      <w:proofErr w:type="gramStart"/>
      <w:r w:rsidRPr="00CE3FD4">
        <w:rPr>
          <w:rStyle w:val="Style4Char"/>
          <w:b w:val="0"/>
          <w:sz w:val="20"/>
        </w:rPr>
        <w:t>We</w:t>
      </w:r>
      <w:proofErr w:type="gramEnd"/>
      <w:r w:rsidRPr="00CE3FD4">
        <w:rPr>
          <w:rStyle w:val="Style4Char"/>
          <w:b w:val="0"/>
          <w:sz w:val="20"/>
        </w:rPr>
        <w:t xml:space="preserve"> may offer under a Funding Round, nor about the level of funding (if any) We may in Our absolute discretion make available for any particular programme(s), in total or during a particular Funding Round</w:t>
      </w:r>
      <w:bookmarkStart w:id="70" w:name="_Toc299433440"/>
      <w:bookmarkStart w:id="71" w:name="_Toc417465572"/>
      <w:bookmarkStart w:id="72" w:name="_Toc417485256"/>
      <w:bookmarkEnd w:id="58"/>
      <w:r w:rsidRPr="006C180C">
        <w:rPr>
          <w:rStyle w:val="Style4Char"/>
          <w:b w:val="0"/>
          <w:sz w:val="20"/>
        </w:rPr>
        <w:t>.</w:t>
      </w:r>
      <w:bookmarkEnd w:id="69"/>
      <w:bookmarkEnd w:id="70"/>
      <w:bookmarkEnd w:id="71"/>
      <w:bookmarkEnd w:id="72"/>
    </w:p>
    <w:p w:rsidR="002417BC" w:rsidRPr="005C2D61" w:rsidRDefault="002417BC" w:rsidP="002417BC">
      <w:pPr>
        <w:pStyle w:val="ClauseLevel1"/>
        <w:spacing w:after="240"/>
      </w:pPr>
      <w:bookmarkStart w:id="73" w:name="_Toc174776792"/>
      <w:bookmarkStart w:id="74" w:name="_Toc176240606"/>
      <w:bookmarkStart w:id="75" w:name="_Toc417485257"/>
      <w:bookmarkStart w:id="76" w:name="_Toc422921223"/>
      <w:bookmarkStart w:id="77" w:name="_Ref174441094"/>
      <w:bookmarkStart w:id="78" w:name="_Ref174453562"/>
      <w:bookmarkEnd w:id="43"/>
      <w:r w:rsidRPr="005C2D61">
        <w:t>Funding under Agreements</w:t>
      </w:r>
      <w:bookmarkEnd w:id="73"/>
      <w:bookmarkEnd w:id="74"/>
      <w:bookmarkEnd w:id="75"/>
      <w:bookmarkEnd w:id="76"/>
    </w:p>
    <w:p w:rsidR="002417BC" w:rsidRPr="0023761B" w:rsidRDefault="002417BC" w:rsidP="002417BC">
      <w:pPr>
        <w:pStyle w:val="Style4"/>
        <w:numPr>
          <w:ilvl w:val="0"/>
          <w:numId w:val="0"/>
        </w:numPr>
        <w:ind w:left="567" w:hanging="567"/>
        <w:rPr>
          <w:sz w:val="20"/>
          <w:szCs w:val="20"/>
          <w:lang w:bidi="th-TH"/>
        </w:rPr>
      </w:pPr>
      <w:r>
        <w:rPr>
          <w:lang w:bidi="th-TH"/>
        </w:rPr>
        <w:t>4.1</w:t>
      </w:r>
      <w:r>
        <w:rPr>
          <w:lang w:bidi="th-TH"/>
        </w:rPr>
        <w:tab/>
      </w:r>
      <w:r w:rsidRPr="0023761B">
        <w:rPr>
          <w:sz w:val="20"/>
          <w:szCs w:val="20"/>
          <w:lang w:bidi="th-TH"/>
        </w:rPr>
        <w:t xml:space="preserve">The total amount of Funding paid to </w:t>
      </w:r>
      <w:proofErr w:type="gramStart"/>
      <w:r w:rsidRPr="0023761B">
        <w:rPr>
          <w:sz w:val="20"/>
          <w:szCs w:val="20"/>
          <w:lang w:bidi="th-TH"/>
        </w:rPr>
        <w:t>You</w:t>
      </w:r>
      <w:proofErr w:type="gramEnd"/>
      <w:r w:rsidRPr="0023761B">
        <w:rPr>
          <w:sz w:val="20"/>
          <w:szCs w:val="20"/>
          <w:lang w:bidi="th-TH"/>
        </w:rPr>
        <w:t xml:space="preserve"> may comprise certain amounts for each Project as specified in the relevant Agreement.  You must spend each specified amount only for the Project to which it relates and in accordance with the relevant Agreement.</w:t>
      </w:r>
    </w:p>
    <w:p w:rsidR="002417BC" w:rsidRPr="0023761B" w:rsidRDefault="002417BC" w:rsidP="002417BC">
      <w:pPr>
        <w:pStyle w:val="Style4"/>
        <w:numPr>
          <w:ilvl w:val="0"/>
          <w:numId w:val="0"/>
        </w:numPr>
        <w:ind w:left="567" w:hanging="567"/>
        <w:rPr>
          <w:sz w:val="20"/>
          <w:szCs w:val="20"/>
          <w:lang w:bidi="th-TH"/>
        </w:rPr>
      </w:pPr>
      <w:bookmarkStart w:id="79" w:name="_Ref166485010"/>
      <w:bookmarkStart w:id="80" w:name="_Toc174776827"/>
      <w:bookmarkStart w:id="81" w:name="_Toc176240643"/>
      <w:bookmarkStart w:id="82" w:name="_Toc176342239"/>
      <w:bookmarkStart w:id="83" w:name="_Toc176758187"/>
      <w:r w:rsidRPr="0023761B">
        <w:rPr>
          <w:sz w:val="20"/>
          <w:szCs w:val="20"/>
          <w:lang w:bidi="th-TH"/>
        </w:rPr>
        <w:t>4.2</w:t>
      </w:r>
      <w:r w:rsidRPr="0023761B">
        <w:rPr>
          <w:sz w:val="20"/>
          <w:szCs w:val="20"/>
          <w:lang w:bidi="th-TH"/>
        </w:rPr>
        <w:tab/>
        <w:t xml:space="preserve">Without limiting </w:t>
      </w:r>
      <w:proofErr w:type="gramStart"/>
      <w:r w:rsidRPr="0023761B">
        <w:rPr>
          <w:sz w:val="20"/>
          <w:szCs w:val="20"/>
          <w:lang w:bidi="th-TH"/>
        </w:rPr>
        <w:t>Our</w:t>
      </w:r>
      <w:proofErr w:type="gramEnd"/>
      <w:r w:rsidRPr="0023761B">
        <w:rPr>
          <w:sz w:val="20"/>
          <w:szCs w:val="20"/>
          <w:lang w:bidi="th-TH"/>
        </w:rPr>
        <w:t xml:space="preserve"> rights, We may withhold or suspend any payment in whole or in part if:</w:t>
      </w:r>
      <w:bookmarkEnd w:id="79"/>
      <w:bookmarkEnd w:id="80"/>
      <w:bookmarkEnd w:id="81"/>
      <w:bookmarkEnd w:id="82"/>
      <w:bookmarkEnd w:id="83"/>
    </w:p>
    <w:p w:rsidR="002417BC" w:rsidRPr="0023761B" w:rsidRDefault="002417BC" w:rsidP="002417BC">
      <w:pPr>
        <w:pStyle w:val="Style5"/>
        <w:numPr>
          <w:ilvl w:val="0"/>
          <w:numId w:val="49"/>
        </w:numPr>
        <w:spacing w:before="120" w:after="0"/>
        <w:rPr>
          <w:sz w:val="20"/>
          <w:szCs w:val="20"/>
          <w:lang w:bidi="th-TH"/>
        </w:rPr>
      </w:pPr>
      <w:bookmarkStart w:id="84" w:name="_Toc174776828"/>
      <w:bookmarkStart w:id="85" w:name="_Toc176240644"/>
      <w:bookmarkStart w:id="86" w:name="_Toc176342240"/>
      <w:bookmarkStart w:id="87" w:name="_Toc176758188"/>
      <w:r w:rsidRPr="0023761B">
        <w:rPr>
          <w:sz w:val="20"/>
          <w:szCs w:val="20"/>
        </w:rPr>
        <w:t>We reasonably believe You have not performed Your obligations under this Deed or an Agreement;</w:t>
      </w:r>
      <w:bookmarkEnd w:id="84"/>
      <w:bookmarkEnd w:id="85"/>
      <w:bookmarkEnd w:id="86"/>
      <w:bookmarkEnd w:id="87"/>
      <w:r w:rsidRPr="0023761B">
        <w:rPr>
          <w:sz w:val="20"/>
          <w:szCs w:val="20"/>
        </w:rPr>
        <w:t xml:space="preserve"> or,</w:t>
      </w:r>
      <w:bookmarkStart w:id="88" w:name="_Toc174776829"/>
      <w:bookmarkStart w:id="89" w:name="_Toc176240645"/>
      <w:bookmarkStart w:id="90" w:name="_Toc176342241"/>
      <w:bookmarkStart w:id="91" w:name="_Toc176758189"/>
    </w:p>
    <w:p w:rsidR="002417BC" w:rsidRPr="0023761B" w:rsidRDefault="002417BC" w:rsidP="002417BC">
      <w:pPr>
        <w:pStyle w:val="Style5"/>
        <w:numPr>
          <w:ilvl w:val="0"/>
          <w:numId w:val="49"/>
        </w:numPr>
        <w:spacing w:before="120" w:after="0"/>
        <w:rPr>
          <w:sz w:val="20"/>
          <w:szCs w:val="20"/>
          <w:lang w:bidi="th-TH"/>
        </w:rPr>
      </w:pPr>
      <w:r w:rsidRPr="0023761B">
        <w:rPr>
          <w:sz w:val="20"/>
          <w:szCs w:val="20"/>
        </w:rPr>
        <w:t xml:space="preserve">You have outstanding or </w:t>
      </w:r>
      <w:proofErr w:type="spellStart"/>
      <w:r w:rsidRPr="0023761B">
        <w:rPr>
          <w:sz w:val="20"/>
          <w:szCs w:val="20"/>
        </w:rPr>
        <w:t>unacquitted</w:t>
      </w:r>
      <w:proofErr w:type="spellEnd"/>
      <w:r w:rsidRPr="0023761B">
        <w:rPr>
          <w:sz w:val="20"/>
          <w:szCs w:val="20"/>
        </w:rPr>
        <w:t xml:space="preserve"> money under any arrangement (whether contractual or statutory) with </w:t>
      </w:r>
      <w:proofErr w:type="gramStart"/>
      <w:r w:rsidRPr="0023761B">
        <w:rPr>
          <w:sz w:val="20"/>
          <w:szCs w:val="20"/>
        </w:rPr>
        <w:t>Us</w:t>
      </w:r>
      <w:bookmarkStart w:id="92" w:name="_Toc174776830"/>
      <w:bookmarkStart w:id="93" w:name="_Toc176240646"/>
      <w:bookmarkStart w:id="94" w:name="_Toc176342242"/>
      <w:bookmarkStart w:id="95" w:name="_Toc176758190"/>
      <w:bookmarkEnd w:id="88"/>
      <w:bookmarkEnd w:id="89"/>
      <w:bookmarkEnd w:id="90"/>
      <w:bookmarkEnd w:id="91"/>
      <w:proofErr w:type="gramEnd"/>
      <w:r w:rsidRPr="0023761B">
        <w:rPr>
          <w:sz w:val="20"/>
          <w:szCs w:val="20"/>
        </w:rPr>
        <w:t xml:space="preserve">. </w:t>
      </w:r>
    </w:p>
    <w:p w:rsidR="002417BC" w:rsidRPr="0023761B" w:rsidRDefault="002417BC" w:rsidP="002417BC">
      <w:pPr>
        <w:pStyle w:val="Style5"/>
        <w:numPr>
          <w:ilvl w:val="0"/>
          <w:numId w:val="0"/>
        </w:numPr>
        <w:spacing w:before="120" w:after="0"/>
        <w:ind w:left="540" w:hanging="540"/>
        <w:rPr>
          <w:sz w:val="20"/>
          <w:szCs w:val="20"/>
          <w:lang w:bidi="th-TH"/>
        </w:rPr>
      </w:pPr>
      <w:r w:rsidRPr="0023761B">
        <w:rPr>
          <w:sz w:val="20"/>
          <w:szCs w:val="20"/>
          <w:lang w:bidi="th-TH"/>
        </w:rPr>
        <w:t xml:space="preserve">4.3 </w:t>
      </w:r>
      <w:r w:rsidRPr="0023761B">
        <w:rPr>
          <w:sz w:val="20"/>
          <w:szCs w:val="20"/>
          <w:lang w:bidi="th-TH"/>
        </w:rPr>
        <w:tab/>
        <w:t xml:space="preserve">If </w:t>
      </w:r>
      <w:proofErr w:type="gramStart"/>
      <w:r w:rsidRPr="0023761B">
        <w:rPr>
          <w:sz w:val="20"/>
          <w:szCs w:val="20"/>
          <w:lang w:bidi="th-TH"/>
        </w:rPr>
        <w:t>We</w:t>
      </w:r>
      <w:proofErr w:type="gramEnd"/>
      <w:r w:rsidRPr="0023761B">
        <w:rPr>
          <w:sz w:val="20"/>
          <w:szCs w:val="20"/>
          <w:lang w:bidi="th-TH"/>
        </w:rPr>
        <w:t xml:space="preserve"> exercise Our rights under clause 4.2, You must continue to perform any obligations under this Deed or an Agreement, unless We agree otherwise in writing.</w:t>
      </w:r>
      <w:bookmarkEnd w:id="92"/>
      <w:bookmarkEnd w:id="93"/>
      <w:bookmarkEnd w:id="94"/>
      <w:bookmarkEnd w:id="95"/>
    </w:p>
    <w:p w:rsidR="002417BC" w:rsidRPr="005C2D61" w:rsidRDefault="002417BC" w:rsidP="002417BC">
      <w:pPr>
        <w:pStyle w:val="ClauseLevel1"/>
      </w:pPr>
      <w:r>
        <w:rPr>
          <w:lang w:bidi="th-TH"/>
        </w:rPr>
        <w:lastRenderedPageBreak/>
        <w:tab/>
      </w:r>
      <w:bookmarkStart w:id="96" w:name="_Toc417485258"/>
      <w:bookmarkStart w:id="97" w:name="_Toc422921224"/>
      <w:r w:rsidRPr="005C2D61">
        <w:t>Subcontracting</w:t>
      </w:r>
      <w:bookmarkEnd w:id="96"/>
      <w:bookmarkEnd w:id="97"/>
    </w:p>
    <w:p w:rsidR="002417BC" w:rsidRDefault="002417BC" w:rsidP="002417BC">
      <w:pPr>
        <w:pStyle w:val="Style4"/>
        <w:numPr>
          <w:ilvl w:val="0"/>
          <w:numId w:val="0"/>
        </w:numPr>
        <w:ind w:left="567" w:hanging="567"/>
      </w:pPr>
      <w:r>
        <w:rPr>
          <w:rStyle w:val="Style4Char"/>
          <w:sz w:val="20"/>
        </w:rPr>
        <w:t>5.1</w:t>
      </w:r>
      <w:r>
        <w:rPr>
          <w:rStyle w:val="Style4Char"/>
          <w:sz w:val="20"/>
        </w:rPr>
        <w:tab/>
      </w:r>
      <w:r w:rsidRPr="00EE2371">
        <w:rPr>
          <w:rStyle w:val="Style4Char"/>
          <w:sz w:val="20"/>
        </w:rPr>
        <w:t xml:space="preserve">You must not, without </w:t>
      </w:r>
      <w:proofErr w:type="gramStart"/>
      <w:r w:rsidRPr="00EE2371">
        <w:rPr>
          <w:rStyle w:val="Style4Char"/>
          <w:sz w:val="20"/>
        </w:rPr>
        <w:t>Our</w:t>
      </w:r>
      <w:proofErr w:type="gramEnd"/>
      <w:r w:rsidRPr="00EE2371">
        <w:rPr>
          <w:rStyle w:val="Style4Char"/>
          <w:sz w:val="20"/>
        </w:rPr>
        <w:t xml:space="preserve"> prior written approval, subcontract the performance of any obligations under </w:t>
      </w:r>
      <w:r>
        <w:rPr>
          <w:rStyle w:val="Style4Char"/>
          <w:sz w:val="20"/>
        </w:rPr>
        <w:t>an Agreement</w:t>
      </w:r>
      <w:r w:rsidRPr="00EE2371">
        <w:rPr>
          <w:rStyle w:val="Style4Char"/>
          <w:sz w:val="20"/>
        </w:rPr>
        <w:t xml:space="preserve">. In giving approval, </w:t>
      </w:r>
      <w:proofErr w:type="gramStart"/>
      <w:r w:rsidRPr="00EE2371">
        <w:rPr>
          <w:rStyle w:val="Style4Char"/>
          <w:sz w:val="20"/>
        </w:rPr>
        <w:t>We</w:t>
      </w:r>
      <w:proofErr w:type="gramEnd"/>
      <w:r w:rsidRPr="00EE2371">
        <w:rPr>
          <w:rStyle w:val="Style4Char"/>
          <w:sz w:val="20"/>
        </w:rPr>
        <w:t xml:space="preserve"> may impose terms and conditions as We think fit</w:t>
      </w:r>
      <w:r w:rsidRPr="00EE2371">
        <w:t xml:space="preserve">.  </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5.2</w:t>
      </w:r>
      <w:r w:rsidRPr="0023761B">
        <w:rPr>
          <w:sz w:val="20"/>
          <w:szCs w:val="20"/>
          <w:lang w:bidi="th-TH"/>
        </w:rPr>
        <w:tab/>
        <w:t>If We give our approval according to clause 5.1 in relation to an Agreement, You remain fully responsible for the performance of Your obligations under the Agreement at all times, including in relation to any tasks undertaken by subcontractors.</w:t>
      </w:r>
    </w:p>
    <w:p w:rsidR="002417BC" w:rsidRPr="0023761B" w:rsidRDefault="002417BC" w:rsidP="002417BC">
      <w:pPr>
        <w:pStyle w:val="Style4"/>
        <w:numPr>
          <w:ilvl w:val="0"/>
          <w:numId w:val="0"/>
        </w:numPr>
        <w:ind w:left="567" w:hanging="567"/>
        <w:rPr>
          <w:sz w:val="20"/>
          <w:szCs w:val="20"/>
        </w:rPr>
      </w:pPr>
      <w:r w:rsidRPr="0023761B">
        <w:rPr>
          <w:sz w:val="20"/>
          <w:szCs w:val="20"/>
          <w:lang w:bidi="th-TH"/>
        </w:rPr>
        <w:t>5.3</w:t>
      </w:r>
      <w:r w:rsidRPr="0023761B">
        <w:rPr>
          <w:sz w:val="20"/>
          <w:szCs w:val="20"/>
          <w:lang w:bidi="th-TH"/>
        </w:rPr>
        <w:tab/>
        <w:t xml:space="preserve">You must ensure that any subcontract entered into for the purposes of an Agreement is consistent with </w:t>
      </w:r>
      <w:proofErr w:type="gramStart"/>
      <w:r w:rsidRPr="0023761B">
        <w:rPr>
          <w:sz w:val="20"/>
          <w:szCs w:val="20"/>
          <w:lang w:bidi="th-TH"/>
        </w:rPr>
        <w:t>Your</w:t>
      </w:r>
      <w:proofErr w:type="gramEnd"/>
      <w:r w:rsidRPr="0023761B">
        <w:rPr>
          <w:sz w:val="20"/>
          <w:szCs w:val="20"/>
          <w:lang w:bidi="th-TH"/>
        </w:rPr>
        <w:t xml:space="preserve"> obligations under the Agreement.</w:t>
      </w:r>
    </w:p>
    <w:p w:rsidR="002417BC" w:rsidRPr="005C2D61" w:rsidRDefault="002417BC" w:rsidP="002417BC">
      <w:pPr>
        <w:pStyle w:val="ClauseLevel1"/>
      </w:pPr>
      <w:bookmarkStart w:id="98" w:name="_Toc417485259"/>
      <w:bookmarkStart w:id="99" w:name="_Toc422921225"/>
      <w:r w:rsidRPr="005C2D61">
        <w:t>Assignment and Novation</w:t>
      </w:r>
      <w:bookmarkEnd w:id="98"/>
      <w:bookmarkEnd w:id="99"/>
    </w:p>
    <w:p w:rsidR="002417BC" w:rsidRPr="00941F06" w:rsidRDefault="002417BC" w:rsidP="002417BC">
      <w:pPr>
        <w:pStyle w:val="ClauseLevel2"/>
        <w:numPr>
          <w:ilvl w:val="0"/>
          <w:numId w:val="0"/>
        </w:numPr>
        <w:spacing w:before="120"/>
        <w:ind w:left="567" w:hanging="567"/>
        <w:rPr>
          <w:lang w:bidi="th-TH"/>
        </w:rPr>
      </w:pPr>
      <w:bookmarkStart w:id="100" w:name="_Toc417465576"/>
      <w:bookmarkStart w:id="101" w:name="_Toc417485260"/>
      <w:bookmarkStart w:id="102" w:name="_Toc422921226"/>
      <w:r w:rsidRPr="00941F06">
        <w:rPr>
          <w:b w:val="0"/>
          <w:sz w:val="20"/>
          <w:szCs w:val="20"/>
          <w:lang w:bidi="th-TH"/>
        </w:rPr>
        <w:t>6.1</w:t>
      </w:r>
      <w:r w:rsidRPr="00941F06">
        <w:rPr>
          <w:b w:val="0"/>
          <w:sz w:val="20"/>
          <w:szCs w:val="20"/>
          <w:lang w:bidi="th-TH"/>
        </w:rPr>
        <w:tab/>
        <w:t xml:space="preserve">You must not assign </w:t>
      </w:r>
      <w:proofErr w:type="gramStart"/>
      <w:r w:rsidRPr="00941F06">
        <w:rPr>
          <w:b w:val="0"/>
          <w:sz w:val="20"/>
          <w:szCs w:val="20"/>
          <w:lang w:bidi="th-TH"/>
        </w:rPr>
        <w:t>Your</w:t>
      </w:r>
      <w:proofErr w:type="gramEnd"/>
      <w:r w:rsidRPr="00941F06">
        <w:rPr>
          <w:b w:val="0"/>
          <w:sz w:val="20"/>
          <w:szCs w:val="20"/>
          <w:lang w:bidi="th-TH"/>
        </w:rPr>
        <w:t xml:space="preserve"> rights under this Deed </w:t>
      </w:r>
      <w:r>
        <w:rPr>
          <w:b w:val="0"/>
          <w:sz w:val="20"/>
          <w:szCs w:val="20"/>
          <w:lang w:bidi="th-TH"/>
        </w:rPr>
        <w:t xml:space="preserve">or an Agreement </w:t>
      </w:r>
      <w:r w:rsidRPr="00941F06">
        <w:rPr>
          <w:b w:val="0"/>
          <w:sz w:val="20"/>
          <w:szCs w:val="20"/>
          <w:lang w:bidi="th-TH"/>
        </w:rPr>
        <w:t>without prior written approval from Us.</w:t>
      </w:r>
      <w:bookmarkEnd w:id="100"/>
      <w:bookmarkEnd w:id="101"/>
      <w:bookmarkEnd w:id="102"/>
    </w:p>
    <w:p w:rsidR="002417BC" w:rsidRPr="00941F06" w:rsidRDefault="002417BC" w:rsidP="002417BC">
      <w:pPr>
        <w:pStyle w:val="ClauseLevel2"/>
        <w:numPr>
          <w:ilvl w:val="0"/>
          <w:numId w:val="0"/>
        </w:numPr>
        <w:spacing w:before="120"/>
        <w:ind w:left="567" w:hanging="567"/>
        <w:rPr>
          <w:lang w:bidi="th-TH"/>
        </w:rPr>
      </w:pPr>
      <w:bookmarkStart w:id="103" w:name="_Toc417465577"/>
      <w:bookmarkStart w:id="104" w:name="_Toc417485261"/>
      <w:bookmarkStart w:id="105" w:name="_Toc422921227"/>
      <w:r w:rsidRPr="00941F06">
        <w:rPr>
          <w:b w:val="0"/>
          <w:sz w:val="20"/>
          <w:szCs w:val="20"/>
          <w:lang w:bidi="th-TH"/>
        </w:rPr>
        <w:t>6.2</w:t>
      </w:r>
      <w:r w:rsidRPr="00941F06">
        <w:rPr>
          <w:b w:val="0"/>
          <w:sz w:val="20"/>
          <w:szCs w:val="20"/>
          <w:lang w:bidi="th-TH"/>
        </w:rPr>
        <w:tab/>
        <w:t xml:space="preserve">You agree not to negotiate with any other person to enter into an arrangement that will require novation of this Deed </w:t>
      </w:r>
      <w:r>
        <w:rPr>
          <w:b w:val="0"/>
          <w:sz w:val="20"/>
          <w:szCs w:val="20"/>
          <w:lang w:bidi="th-TH"/>
        </w:rPr>
        <w:t xml:space="preserve">or an Agreement </w:t>
      </w:r>
      <w:r w:rsidRPr="00941F06">
        <w:rPr>
          <w:b w:val="0"/>
          <w:sz w:val="20"/>
          <w:szCs w:val="20"/>
          <w:lang w:bidi="th-TH"/>
        </w:rPr>
        <w:t xml:space="preserve">without first consulting </w:t>
      </w:r>
      <w:proofErr w:type="gramStart"/>
      <w:r w:rsidRPr="00941F06">
        <w:rPr>
          <w:b w:val="0"/>
          <w:sz w:val="20"/>
          <w:szCs w:val="20"/>
          <w:lang w:bidi="th-TH"/>
        </w:rPr>
        <w:t>Us</w:t>
      </w:r>
      <w:proofErr w:type="gramEnd"/>
      <w:r w:rsidRPr="00941F06">
        <w:rPr>
          <w:b w:val="0"/>
          <w:sz w:val="20"/>
          <w:szCs w:val="20"/>
          <w:lang w:bidi="th-TH"/>
        </w:rPr>
        <w:t>.</w:t>
      </w:r>
      <w:bookmarkEnd w:id="103"/>
      <w:bookmarkEnd w:id="104"/>
      <w:bookmarkEnd w:id="105"/>
    </w:p>
    <w:p w:rsidR="002417BC" w:rsidRPr="005C2D61" w:rsidRDefault="002417BC" w:rsidP="002417BC">
      <w:pPr>
        <w:pStyle w:val="ClauseLevel1"/>
      </w:pPr>
      <w:bookmarkStart w:id="106" w:name="_Toc417485262"/>
      <w:bookmarkStart w:id="107" w:name="_Toc422921228"/>
      <w:r>
        <w:t>Commonwealth, Project and Reporting Material</w:t>
      </w:r>
      <w:bookmarkEnd w:id="106"/>
      <w:bookmarkEnd w:id="107"/>
    </w:p>
    <w:p w:rsidR="002417BC" w:rsidRPr="0023761B" w:rsidRDefault="002417BC" w:rsidP="002417BC">
      <w:pPr>
        <w:pStyle w:val="Style4"/>
        <w:numPr>
          <w:ilvl w:val="0"/>
          <w:numId w:val="0"/>
        </w:numPr>
        <w:ind w:left="567" w:hanging="567"/>
        <w:rPr>
          <w:i/>
          <w:sz w:val="20"/>
          <w:szCs w:val="20"/>
          <w:lang w:bidi="th-TH"/>
        </w:rPr>
      </w:pPr>
      <w:r>
        <w:rPr>
          <w:lang w:bidi="th-TH"/>
        </w:rPr>
        <w:tab/>
      </w:r>
      <w:r w:rsidRPr="0023761B">
        <w:rPr>
          <w:i/>
          <w:sz w:val="20"/>
          <w:szCs w:val="20"/>
          <w:lang w:bidi="th-TH"/>
        </w:rPr>
        <w:t>Commonwealth Material</w:t>
      </w:r>
      <w:r w:rsidRPr="0023761B">
        <w:rPr>
          <w:i/>
          <w:sz w:val="20"/>
          <w:szCs w:val="20"/>
          <w:lang w:bidi="th-TH"/>
        </w:rPr>
        <w:tab/>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7.1</w:t>
      </w:r>
      <w:r w:rsidRPr="0023761B">
        <w:rPr>
          <w:sz w:val="20"/>
          <w:szCs w:val="20"/>
          <w:lang w:bidi="th-TH"/>
        </w:rPr>
        <w:tab/>
        <w:t xml:space="preserve">Ownership of any Commonwealth Material, including Intellectual Property Rights in that </w:t>
      </w:r>
      <w:proofErr w:type="gramStart"/>
      <w:r w:rsidRPr="0023761B">
        <w:rPr>
          <w:sz w:val="20"/>
          <w:szCs w:val="20"/>
          <w:lang w:bidi="th-TH"/>
        </w:rPr>
        <w:t>Material,</w:t>
      </w:r>
      <w:proofErr w:type="gramEnd"/>
      <w:r w:rsidRPr="0023761B">
        <w:rPr>
          <w:sz w:val="20"/>
          <w:szCs w:val="20"/>
          <w:lang w:bidi="th-TH"/>
        </w:rPr>
        <w:t xml:space="preserve"> remains vested at all times in Us but We grant You a licence to use, copy and reproduce that Material only for the purposes of this Deed or an Agreement.</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7.2</w:t>
      </w:r>
      <w:r w:rsidRPr="0023761B">
        <w:rPr>
          <w:sz w:val="20"/>
          <w:szCs w:val="20"/>
          <w:lang w:bidi="th-TH"/>
        </w:rPr>
        <w:tab/>
      </w:r>
      <w:bookmarkStart w:id="108" w:name="_Toc174776903"/>
      <w:bookmarkStart w:id="109" w:name="_Toc176240700"/>
      <w:bookmarkStart w:id="110" w:name="_Toc176342296"/>
      <w:bookmarkStart w:id="111" w:name="_Toc176758244"/>
      <w:bookmarkStart w:id="112" w:name="_Toc148775973"/>
      <w:bookmarkStart w:id="113" w:name="_Toc148777103"/>
      <w:bookmarkStart w:id="114" w:name="_Toc148777242"/>
      <w:bookmarkStart w:id="115" w:name="_Toc151953464"/>
      <w:bookmarkStart w:id="116" w:name="_Toc151953968"/>
      <w:bookmarkStart w:id="117" w:name="_Toc151955436"/>
      <w:bookmarkStart w:id="118" w:name="_Toc151955576"/>
      <w:bookmarkStart w:id="119" w:name="_Toc151955863"/>
      <w:r w:rsidRPr="0023761B">
        <w:rPr>
          <w:sz w:val="20"/>
          <w:szCs w:val="20"/>
          <w:lang w:bidi="th-TH"/>
        </w:rPr>
        <w:t xml:space="preserve">You must keep safely and maintain Commonwealth Material </w:t>
      </w:r>
      <w:proofErr w:type="gramStart"/>
      <w:r w:rsidRPr="0023761B">
        <w:rPr>
          <w:sz w:val="20"/>
          <w:szCs w:val="20"/>
          <w:lang w:bidi="th-TH"/>
        </w:rPr>
        <w:t>You</w:t>
      </w:r>
      <w:proofErr w:type="gramEnd"/>
      <w:r w:rsidRPr="0023761B">
        <w:rPr>
          <w:sz w:val="20"/>
          <w:szCs w:val="20"/>
          <w:lang w:bidi="th-TH"/>
        </w:rPr>
        <w:t xml:space="preserve"> have been given for the purposes of this Deed or an Agreement.</w:t>
      </w:r>
      <w:bookmarkEnd w:id="108"/>
      <w:bookmarkEnd w:id="109"/>
      <w:bookmarkEnd w:id="110"/>
      <w:bookmarkEnd w:id="111"/>
    </w:p>
    <w:p w:rsidR="002417BC" w:rsidRPr="0023761B" w:rsidRDefault="002417BC" w:rsidP="002417BC">
      <w:pPr>
        <w:pStyle w:val="Style4"/>
        <w:numPr>
          <w:ilvl w:val="0"/>
          <w:numId w:val="0"/>
        </w:numPr>
        <w:ind w:left="567" w:hanging="567"/>
        <w:rPr>
          <w:sz w:val="20"/>
          <w:szCs w:val="20"/>
          <w:lang w:bidi="th-TH"/>
        </w:rPr>
      </w:pPr>
      <w:bookmarkStart w:id="120" w:name="_Toc174776904"/>
      <w:bookmarkStart w:id="121" w:name="_Toc176240701"/>
      <w:bookmarkStart w:id="122" w:name="_Toc176342297"/>
      <w:bookmarkStart w:id="123" w:name="_Toc176758245"/>
      <w:r w:rsidRPr="0023761B">
        <w:rPr>
          <w:sz w:val="20"/>
          <w:szCs w:val="20"/>
          <w:lang w:bidi="th-TH"/>
        </w:rPr>
        <w:t>7.3</w:t>
      </w:r>
      <w:r w:rsidRPr="0023761B">
        <w:rPr>
          <w:sz w:val="20"/>
          <w:szCs w:val="20"/>
          <w:lang w:bidi="th-TH"/>
        </w:rPr>
        <w:tab/>
        <w:t xml:space="preserve">You must retain all Commonwealth Material remaining in </w:t>
      </w:r>
      <w:proofErr w:type="gramStart"/>
      <w:r w:rsidRPr="0023761B">
        <w:rPr>
          <w:sz w:val="20"/>
          <w:szCs w:val="20"/>
          <w:lang w:bidi="th-TH"/>
        </w:rPr>
        <w:t>Your</w:t>
      </w:r>
      <w:proofErr w:type="gramEnd"/>
      <w:r w:rsidRPr="0023761B">
        <w:rPr>
          <w:sz w:val="20"/>
          <w:szCs w:val="20"/>
          <w:lang w:bidi="th-TH"/>
        </w:rPr>
        <w:t xml:space="preserve"> possession </w:t>
      </w:r>
      <w:r w:rsidRPr="0023761B">
        <w:rPr>
          <w:sz w:val="20"/>
          <w:szCs w:val="20"/>
        </w:rPr>
        <w:t>for 7 years after the end of this Deed</w:t>
      </w:r>
      <w:r w:rsidRPr="0023761B">
        <w:rPr>
          <w:sz w:val="20"/>
          <w:szCs w:val="20"/>
          <w:lang w:bidi="th-TH"/>
        </w:rPr>
        <w:t>, unless otherwise specified in the Agreement.</w:t>
      </w:r>
      <w:bookmarkEnd w:id="120"/>
      <w:bookmarkEnd w:id="121"/>
      <w:bookmarkEnd w:id="122"/>
      <w:bookmarkEnd w:id="123"/>
    </w:p>
    <w:p w:rsidR="002417BC" w:rsidRPr="0023761B" w:rsidRDefault="002417BC" w:rsidP="002417BC">
      <w:pPr>
        <w:pStyle w:val="Style4"/>
        <w:numPr>
          <w:ilvl w:val="0"/>
          <w:numId w:val="0"/>
        </w:numPr>
        <w:ind w:left="567" w:hanging="567"/>
        <w:rPr>
          <w:i/>
          <w:sz w:val="20"/>
          <w:szCs w:val="20"/>
          <w:lang w:bidi="th-TH"/>
        </w:rPr>
      </w:pPr>
      <w:r w:rsidRPr="0023761B">
        <w:rPr>
          <w:sz w:val="20"/>
          <w:szCs w:val="20"/>
          <w:lang w:bidi="th-TH"/>
        </w:rPr>
        <w:tab/>
      </w:r>
      <w:r w:rsidRPr="0023761B">
        <w:rPr>
          <w:i/>
          <w:sz w:val="20"/>
          <w:szCs w:val="20"/>
          <w:lang w:bidi="th-TH"/>
        </w:rPr>
        <w:t xml:space="preserve">Project and Reporting Material </w:t>
      </w:r>
    </w:p>
    <w:p w:rsidR="002417BC" w:rsidRPr="0023761B" w:rsidRDefault="002417BC" w:rsidP="002417BC">
      <w:pPr>
        <w:pStyle w:val="Style4"/>
        <w:numPr>
          <w:ilvl w:val="0"/>
          <w:numId w:val="0"/>
        </w:numPr>
        <w:rPr>
          <w:sz w:val="20"/>
          <w:szCs w:val="20"/>
          <w:lang w:bidi="th-TH"/>
        </w:rPr>
      </w:pPr>
      <w:r w:rsidRPr="0023761B">
        <w:rPr>
          <w:sz w:val="20"/>
          <w:szCs w:val="20"/>
          <w:lang w:bidi="th-TH"/>
        </w:rPr>
        <w:t>7.4</w:t>
      </w:r>
      <w:r w:rsidRPr="0023761B">
        <w:rPr>
          <w:sz w:val="20"/>
          <w:szCs w:val="20"/>
          <w:lang w:bidi="th-TH"/>
        </w:rPr>
        <w:tab/>
        <w:t>You own the Intellectual Property Rights in Material created undertaking a Project.</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7.5</w:t>
      </w:r>
      <w:r w:rsidRPr="0023761B">
        <w:rPr>
          <w:sz w:val="20"/>
          <w:szCs w:val="20"/>
          <w:lang w:bidi="th-TH"/>
        </w:rPr>
        <w:tab/>
        <w:t xml:space="preserve">You give the Commonwealth a non-exclusive, irrevocable, royalty-free licence to use, reproduce, publish and adapt Project Material and Reporting Material for Commonwealth Purposes. </w:t>
      </w:r>
    </w:p>
    <w:p w:rsidR="002417BC" w:rsidRPr="005C2D61" w:rsidRDefault="002417BC" w:rsidP="002417BC">
      <w:pPr>
        <w:pStyle w:val="Style4"/>
        <w:numPr>
          <w:ilvl w:val="0"/>
          <w:numId w:val="0"/>
        </w:numPr>
        <w:rPr>
          <w:lang w:bidi="th-TH"/>
        </w:rPr>
      </w:pPr>
      <w:r w:rsidRPr="0023761B">
        <w:rPr>
          <w:sz w:val="20"/>
          <w:szCs w:val="20"/>
          <w:lang w:bidi="th-TH"/>
        </w:rPr>
        <w:t>7.6</w:t>
      </w:r>
      <w:r w:rsidRPr="0023761B">
        <w:rPr>
          <w:sz w:val="20"/>
          <w:szCs w:val="20"/>
          <w:lang w:bidi="th-TH"/>
        </w:rPr>
        <w:tab/>
        <w:t xml:space="preserve">This Agreement </w:t>
      </w:r>
      <w:r>
        <w:rPr>
          <w:lang w:bidi="th-TH"/>
        </w:rPr>
        <w:t>does not affect the ownership of Intellectual Property Rights in Existing Material.</w:t>
      </w:r>
    </w:p>
    <w:p w:rsidR="002417BC" w:rsidRPr="005C2D61" w:rsidRDefault="002417BC" w:rsidP="002417BC">
      <w:pPr>
        <w:pStyle w:val="ClauseLevel1"/>
        <w:spacing w:after="240"/>
      </w:pPr>
      <w:bookmarkStart w:id="124" w:name="_Ref174453249"/>
      <w:bookmarkStart w:id="125" w:name="_Toc174776795"/>
      <w:bookmarkStart w:id="126" w:name="_Toc176240609"/>
      <w:bookmarkStart w:id="127" w:name="_Toc417485263"/>
      <w:bookmarkStart w:id="128" w:name="_Toc422921229"/>
      <w:bookmarkStart w:id="129" w:name="_Ref174441169"/>
      <w:bookmarkEnd w:id="77"/>
      <w:bookmarkEnd w:id="78"/>
      <w:bookmarkEnd w:id="112"/>
      <w:bookmarkEnd w:id="113"/>
      <w:bookmarkEnd w:id="114"/>
      <w:bookmarkEnd w:id="115"/>
      <w:bookmarkEnd w:id="116"/>
      <w:bookmarkEnd w:id="117"/>
      <w:bookmarkEnd w:id="118"/>
      <w:bookmarkEnd w:id="119"/>
      <w:r w:rsidRPr="005C2D61">
        <w:t>Confidential Information</w:t>
      </w:r>
      <w:bookmarkEnd w:id="124"/>
      <w:bookmarkEnd w:id="125"/>
      <w:bookmarkEnd w:id="126"/>
      <w:bookmarkEnd w:id="127"/>
      <w:bookmarkEnd w:id="128"/>
    </w:p>
    <w:p w:rsidR="002417BC" w:rsidRPr="0023761B" w:rsidRDefault="002417BC" w:rsidP="002417BC">
      <w:pPr>
        <w:pStyle w:val="Style4"/>
        <w:numPr>
          <w:ilvl w:val="0"/>
          <w:numId w:val="0"/>
        </w:numPr>
        <w:rPr>
          <w:sz w:val="20"/>
          <w:szCs w:val="20"/>
          <w:lang w:bidi="th-TH"/>
        </w:rPr>
      </w:pPr>
      <w:r w:rsidRPr="0023761B">
        <w:rPr>
          <w:sz w:val="20"/>
          <w:szCs w:val="20"/>
        </w:rPr>
        <w:t>8.1</w:t>
      </w:r>
      <w:r w:rsidRPr="0023761B">
        <w:rPr>
          <w:sz w:val="20"/>
          <w:szCs w:val="20"/>
        </w:rPr>
        <w:tab/>
        <w:t>Subject to sub-clause 8.5</w:t>
      </w:r>
      <w:r w:rsidRPr="0023761B">
        <w:rPr>
          <w:sz w:val="20"/>
          <w:szCs w:val="20"/>
          <w:lang w:bidi="th-TH"/>
        </w:rPr>
        <w:t>:</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You must not, without Our prior written approval, disclose any of Our Confidential Information to a third party; and </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We must not, without </w:t>
      </w:r>
      <w:proofErr w:type="gramStart"/>
      <w:r w:rsidRPr="0023761B">
        <w:rPr>
          <w:sz w:val="20"/>
          <w:szCs w:val="20"/>
        </w:rPr>
        <w:t>Your</w:t>
      </w:r>
      <w:proofErr w:type="gramEnd"/>
      <w:r w:rsidRPr="0023761B">
        <w:rPr>
          <w:sz w:val="20"/>
          <w:szCs w:val="20"/>
        </w:rPr>
        <w:t xml:space="preserve"> prior written approval, disclose any of Your Confidential Information to a third party. </w:t>
      </w:r>
    </w:p>
    <w:p w:rsidR="002417BC" w:rsidRPr="0023761B" w:rsidRDefault="002417BC" w:rsidP="002417BC">
      <w:pPr>
        <w:pStyle w:val="Style6"/>
        <w:numPr>
          <w:ilvl w:val="0"/>
          <w:numId w:val="0"/>
        </w:numPr>
        <w:spacing w:before="120" w:after="0"/>
        <w:ind w:left="567" w:hanging="567"/>
        <w:rPr>
          <w:sz w:val="20"/>
          <w:szCs w:val="20"/>
        </w:rPr>
      </w:pPr>
      <w:r w:rsidRPr="0023761B">
        <w:rPr>
          <w:sz w:val="20"/>
          <w:szCs w:val="20"/>
        </w:rPr>
        <w:t>8.2</w:t>
      </w:r>
      <w:r w:rsidRPr="0023761B">
        <w:rPr>
          <w:sz w:val="20"/>
          <w:szCs w:val="20"/>
        </w:rPr>
        <w:tab/>
        <w:t>In giving written approval to disclosure, a party may impose conditions as it thinks fit, and the other party must agree to comply with the conditions.</w:t>
      </w:r>
    </w:p>
    <w:p w:rsidR="002417BC" w:rsidRPr="0023761B" w:rsidRDefault="002417BC" w:rsidP="002417BC">
      <w:pPr>
        <w:pStyle w:val="Style6"/>
        <w:numPr>
          <w:ilvl w:val="0"/>
          <w:numId w:val="0"/>
        </w:numPr>
        <w:spacing w:before="120" w:after="0"/>
        <w:ind w:left="567" w:hanging="567"/>
        <w:rPr>
          <w:sz w:val="20"/>
          <w:szCs w:val="20"/>
        </w:rPr>
      </w:pPr>
      <w:r w:rsidRPr="0023761B">
        <w:rPr>
          <w:sz w:val="20"/>
          <w:szCs w:val="20"/>
        </w:rPr>
        <w:t>8.3</w:t>
      </w:r>
      <w:r w:rsidRPr="0023761B">
        <w:rPr>
          <w:sz w:val="20"/>
          <w:szCs w:val="20"/>
        </w:rPr>
        <w:tab/>
        <w:t xml:space="preserve">We may at any time require </w:t>
      </w:r>
      <w:proofErr w:type="gramStart"/>
      <w:r w:rsidRPr="0023761B">
        <w:rPr>
          <w:sz w:val="20"/>
          <w:szCs w:val="20"/>
        </w:rPr>
        <w:t>You</w:t>
      </w:r>
      <w:proofErr w:type="gramEnd"/>
      <w:r w:rsidRPr="0023761B">
        <w:rPr>
          <w:sz w:val="20"/>
          <w:szCs w:val="20"/>
        </w:rPr>
        <w:t xml:space="preserve"> to arrange for any person engaged in, or in relation to, the performance or management of this Deed or an Agreement to give written undertakings, in a form required by Us, relating to the non-disclosure of Our Confidential Information.  </w:t>
      </w:r>
    </w:p>
    <w:p w:rsidR="002417BC" w:rsidRPr="0023761B" w:rsidRDefault="002417BC" w:rsidP="002417BC">
      <w:pPr>
        <w:pStyle w:val="Style4"/>
        <w:numPr>
          <w:ilvl w:val="0"/>
          <w:numId w:val="0"/>
        </w:numPr>
        <w:ind w:left="540" w:hanging="540"/>
        <w:rPr>
          <w:sz w:val="20"/>
          <w:szCs w:val="20"/>
          <w:lang w:bidi="th-TH"/>
        </w:rPr>
      </w:pPr>
      <w:r w:rsidRPr="0023761B">
        <w:rPr>
          <w:sz w:val="20"/>
          <w:szCs w:val="20"/>
        </w:rPr>
        <w:lastRenderedPageBreak/>
        <w:t>8.4</w:t>
      </w:r>
      <w:r w:rsidRPr="0023761B">
        <w:rPr>
          <w:sz w:val="20"/>
          <w:szCs w:val="20"/>
        </w:rPr>
        <w:tab/>
        <w:t xml:space="preserve">If </w:t>
      </w:r>
      <w:proofErr w:type="gramStart"/>
      <w:r w:rsidRPr="0023761B">
        <w:rPr>
          <w:sz w:val="20"/>
          <w:szCs w:val="20"/>
        </w:rPr>
        <w:t>You</w:t>
      </w:r>
      <w:proofErr w:type="gramEnd"/>
      <w:r w:rsidRPr="0023761B">
        <w:rPr>
          <w:sz w:val="20"/>
          <w:szCs w:val="20"/>
        </w:rPr>
        <w:t xml:space="preserve"> receive a request under sub-clause 8.3, You must promptly arrange for all undertakings to be given.</w:t>
      </w:r>
    </w:p>
    <w:p w:rsidR="002417BC" w:rsidRPr="0023761B" w:rsidRDefault="002417BC" w:rsidP="002417BC">
      <w:pPr>
        <w:pStyle w:val="Style4"/>
        <w:numPr>
          <w:ilvl w:val="0"/>
          <w:numId w:val="0"/>
        </w:numPr>
        <w:ind w:left="540" w:hanging="540"/>
        <w:rPr>
          <w:sz w:val="20"/>
          <w:szCs w:val="20"/>
          <w:lang w:bidi="th-TH"/>
        </w:rPr>
      </w:pPr>
      <w:r w:rsidRPr="0023761B">
        <w:rPr>
          <w:sz w:val="20"/>
          <w:szCs w:val="20"/>
        </w:rPr>
        <w:t>8.5</w:t>
      </w:r>
      <w:r w:rsidRPr="0023761B">
        <w:rPr>
          <w:sz w:val="20"/>
          <w:szCs w:val="20"/>
        </w:rPr>
        <w:tab/>
        <w:t>The obligations on the parties under this clause 8 will not be breached if Confidential Information is:</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disclosed by Us or You to the responsible Australian Government Minister; </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disclosed by Us, in response to a request by a House or a Committee of the Parliament of the Commonwealth of Australia; </w:t>
      </w:r>
    </w:p>
    <w:p w:rsidR="002417BC" w:rsidRPr="0023761B" w:rsidRDefault="002417BC" w:rsidP="002417BC">
      <w:pPr>
        <w:pStyle w:val="Style6"/>
        <w:numPr>
          <w:ilvl w:val="0"/>
          <w:numId w:val="51"/>
        </w:numPr>
        <w:spacing w:before="120" w:after="0"/>
        <w:rPr>
          <w:sz w:val="20"/>
          <w:szCs w:val="20"/>
        </w:rPr>
      </w:pPr>
      <w:r w:rsidRPr="0023761B">
        <w:rPr>
          <w:sz w:val="20"/>
          <w:szCs w:val="20"/>
        </w:rPr>
        <w:t xml:space="preserve">authorised or required by law or public accountability requirements, to be disclosed; or </w:t>
      </w:r>
    </w:p>
    <w:p w:rsidR="002417BC" w:rsidRPr="0023761B" w:rsidRDefault="002417BC" w:rsidP="002417BC">
      <w:pPr>
        <w:pStyle w:val="Style6"/>
        <w:numPr>
          <w:ilvl w:val="0"/>
          <w:numId w:val="51"/>
        </w:numPr>
        <w:spacing w:before="120" w:after="0"/>
        <w:rPr>
          <w:sz w:val="20"/>
          <w:szCs w:val="20"/>
        </w:rPr>
      </w:pPr>
      <w:proofErr w:type="gramStart"/>
      <w:r w:rsidRPr="0023761B">
        <w:rPr>
          <w:sz w:val="20"/>
          <w:szCs w:val="20"/>
        </w:rPr>
        <w:t>in</w:t>
      </w:r>
      <w:proofErr w:type="gramEnd"/>
      <w:r w:rsidRPr="0023761B">
        <w:rPr>
          <w:sz w:val="20"/>
          <w:szCs w:val="20"/>
        </w:rPr>
        <w:t xml:space="preserve"> the public domain otherwise than due to a breach of this clause 8. </w:t>
      </w:r>
    </w:p>
    <w:p w:rsidR="002417BC" w:rsidRPr="005C2D61" w:rsidRDefault="002417BC" w:rsidP="002417BC">
      <w:pPr>
        <w:pStyle w:val="ClauseLevel1"/>
        <w:spacing w:after="240"/>
      </w:pPr>
      <w:bookmarkStart w:id="130" w:name="_Toc34185017"/>
      <w:bookmarkStart w:id="131" w:name="_Toc35420431"/>
      <w:bookmarkStart w:id="132" w:name="_Toc35420611"/>
      <w:bookmarkStart w:id="133" w:name="_Toc148775978"/>
      <w:bookmarkStart w:id="134" w:name="_Toc148777108"/>
      <w:bookmarkStart w:id="135" w:name="_Toc148777247"/>
      <w:bookmarkStart w:id="136" w:name="_Toc151953469"/>
      <w:bookmarkStart w:id="137" w:name="_Toc151953973"/>
      <w:bookmarkStart w:id="138" w:name="_Toc151955344"/>
      <w:bookmarkStart w:id="139" w:name="_Toc151955441"/>
      <w:bookmarkStart w:id="140" w:name="_Toc151955581"/>
      <w:bookmarkStart w:id="141" w:name="_Ref174443656"/>
      <w:bookmarkStart w:id="142" w:name="_Ref174455786"/>
      <w:bookmarkStart w:id="143" w:name="_Ref176759556"/>
      <w:bookmarkStart w:id="144" w:name="_Toc417485264"/>
      <w:bookmarkStart w:id="145" w:name="_Toc422921230"/>
      <w:r w:rsidRPr="005C2D61">
        <w:t>Indemnity</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2417BC" w:rsidRPr="0023761B" w:rsidRDefault="002417BC" w:rsidP="002417BC">
      <w:pPr>
        <w:pStyle w:val="Style4"/>
        <w:numPr>
          <w:ilvl w:val="0"/>
          <w:numId w:val="0"/>
        </w:numPr>
        <w:rPr>
          <w:sz w:val="20"/>
          <w:szCs w:val="20"/>
          <w:lang w:bidi="th-TH"/>
        </w:rPr>
      </w:pPr>
      <w:bookmarkStart w:id="146" w:name="_Toc174776950"/>
      <w:bookmarkStart w:id="147" w:name="_Toc176240754"/>
      <w:bookmarkStart w:id="148" w:name="_Toc176342349"/>
      <w:bookmarkStart w:id="149" w:name="_Toc176758299"/>
      <w:r w:rsidRPr="0023761B">
        <w:rPr>
          <w:sz w:val="20"/>
          <w:szCs w:val="20"/>
          <w:lang w:bidi="th-TH"/>
        </w:rPr>
        <w:t>9.1</w:t>
      </w:r>
      <w:r w:rsidRPr="0023761B">
        <w:rPr>
          <w:sz w:val="20"/>
          <w:szCs w:val="20"/>
          <w:lang w:bidi="th-TH"/>
        </w:rPr>
        <w:tab/>
        <w:t xml:space="preserve">You agree to indemnify </w:t>
      </w:r>
      <w:proofErr w:type="gramStart"/>
      <w:r w:rsidRPr="0023761B">
        <w:rPr>
          <w:sz w:val="20"/>
          <w:szCs w:val="20"/>
          <w:lang w:bidi="th-TH"/>
        </w:rPr>
        <w:t>Us</w:t>
      </w:r>
      <w:proofErr w:type="gramEnd"/>
      <w:r w:rsidRPr="0023761B">
        <w:rPr>
          <w:sz w:val="20"/>
          <w:szCs w:val="20"/>
          <w:lang w:bidi="th-TH"/>
        </w:rPr>
        <w:t xml:space="preserve"> against any:</w:t>
      </w:r>
      <w:bookmarkEnd w:id="146"/>
      <w:bookmarkEnd w:id="147"/>
      <w:bookmarkEnd w:id="148"/>
      <w:bookmarkEnd w:id="149"/>
      <w:r w:rsidRPr="0023761B">
        <w:rPr>
          <w:sz w:val="20"/>
          <w:szCs w:val="20"/>
          <w:lang w:bidi="th-TH"/>
        </w:rPr>
        <w:t xml:space="preserve"> </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(a)</w:t>
      </w:r>
      <w:r w:rsidRPr="0023761B">
        <w:rPr>
          <w:sz w:val="20"/>
          <w:szCs w:val="20"/>
        </w:rPr>
        <w:tab/>
      </w:r>
      <w:bookmarkStart w:id="150" w:name="_Toc176240755"/>
      <w:bookmarkStart w:id="151" w:name="_Toc176342350"/>
      <w:bookmarkStart w:id="152" w:name="_Toc176758300"/>
      <w:bookmarkStart w:id="153" w:name="_Toc174776951"/>
      <w:proofErr w:type="gramStart"/>
      <w:r w:rsidRPr="0023761B">
        <w:rPr>
          <w:sz w:val="20"/>
          <w:szCs w:val="20"/>
        </w:rPr>
        <w:t>loss</w:t>
      </w:r>
      <w:proofErr w:type="gramEnd"/>
      <w:r w:rsidRPr="0023761B">
        <w:rPr>
          <w:sz w:val="20"/>
          <w:szCs w:val="20"/>
        </w:rPr>
        <w:t xml:space="preserve"> or liability incurred by Us;</w:t>
      </w:r>
      <w:bookmarkEnd w:id="150"/>
      <w:bookmarkEnd w:id="151"/>
      <w:bookmarkEnd w:id="152"/>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(b)</w:t>
      </w:r>
      <w:r w:rsidRPr="0023761B">
        <w:rPr>
          <w:sz w:val="20"/>
          <w:szCs w:val="20"/>
        </w:rPr>
        <w:tab/>
      </w:r>
      <w:bookmarkStart w:id="154" w:name="_Toc174776952"/>
      <w:bookmarkStart w:id="155" w:name="_Toc176240756"/>
      <w:bookmarkStart w:id="156" w:name="_Toc176342351"/>
      <w:bookmarkStart w:id="157" w:name="_Toc176758301"/>
      <w:bookmarkEnd w:id="153"/>
      <w:proofErr w:type="gramStart"/>
      <w:r w:rsidRPr="0023761B">
        <w:rPr>
          <w:sz w:val="20"/>
          <w:szCs w:val="20"/>
        </w:rPr>
        <w:t>loss</w:t>
      </w:r>
      <w:proofErr w:type="gramEnd"/>
      <w:r w:rsidRPr="0023761B">
        <w:rPr>
          <w:sz w:val="20"/>
          <w:szCs w:val="20"/>
        </w:rPr>
        <w:t xml:space="preserve"> of or damage to Our property; or</w:t>
      </w:r>
      <w:bookmarkEnd w:id="154"/>
      <w:bookmarkEnd w:id="155"/>
      <w:bookmarkEnd w:id="156"/>
      <w:bookmarkEnd w:id="157"/>
    </w:p>
    <w:p w:rsidR="002417BC" w:rsidRPr="0023761B" w:rsidRDefault="002417BC" w:rsidP="002417BC">
      <w:pPr>
        <w:pStyle w:val="Style5"/>
        <w:spacing w:before="120" w:after="0"/>
        <w:rPr>
          <w:sz w:val="20"/>
          <w:szCs w:val="20"/>
        </w:rPr>
      </w:pPr>
      <w:bookmarkStart w:id="158" w:name="_Toc174776953"/>
      <w:bookmarkStart w:id="159" w:name="_Toc176240757"/>
      <w:bookmarkStart w:id="160" w:name="_Toc176342352"/>
      <w:bookmarkStart w:id="161" w:name="_Toc176758302"/>
      <w:r w:rsidRPr="0023761B">
        <w:rPr>
          <w:sz w:val="20"/>
          <w:szCs w:val="20"/>
        </w:rPr>
        <w:t>loss or expense incurred by Us in dealing with any claim against Us, including legal costs and expenses on a solicitor/own client basis and the cost of time spent, resources used, or disbursements paid by Us;</w:t>
      </w:r>
      <w:bookmarkEnd w:id="158"/>
      <w:bookmarkEnd w:id="159"/>
      <w:bookmarkEnd w:id="160"/>
      <w:bookmarkEnd w:id="161"/>
    </w:p>
    <w:p w:rsidR="002417BC" w:rsidRPr="0023761B" w:rsidRDefault="002417BC" w:rsidP="002417BC">
      <w:pPr>
        <w:pStyle w:val="sub-paraxChar"/>
        <w:numPr>
          <w:ilvl w:val="0"/>
          <w:numId w:val="0"/>
        </w:numPr>
        <w:spacing w:before="120" w:after="0"/>
        <w:ind w:left="567"/>
        <w:rPr>
          <w:rFonts w:ascii="Arial" w:hAnsi="Arial" w:cs="Arial"/>
          <w:color w:val="auto"/>
          <w:sz w:val="20"/>
          <w:szCs w:val="20"/>
          <w:lang w:eastAsia="zh-CN" w:bidi="th-TH"/>
        </w:rPr>
      </w:pPr>
      <w:proofErr w:type="gramStart"/>
      <w:r w:rsidRPr="0023761B">
        <w:rPr>
          <w:rFonts w:ascii="Arial" w:hAnsi="Arial" w:cs="Arial"/>
          <w:color w:val="auto"/>
          <w:sz w:val="20"/>
          <w:szCs w:val="20"/>
          <w:lang w:eastAsia="zh-CN" w:bidi="th-TH"/>
        </w:rPr>
        <w:t>arising</w:t>
      </w:r>
      <w:proofErr w:type="gramEnd"/>
      <w:r w:rsidRPr="0023761B">
        <w:rPr>
          <w:rFonts w:ascii="Arial" w:hAnsi="Arial" w:cs="Arial"/>
          <w:color w:val="auto"/>
          <w:sz w:val="20"/>
          <w:szCs w:val="20"/>
          <w:lang w:eastAsia="zh-CN" w:bidi="th-TH"/>
        </w:rPr>
        <w:t xml:space="preserve"> from: </w:t>
      </w:r>
    </w:p>
    <w:p w:rsidR="002417BC" w:rsidRPr="005C2D61" w:rsidRDefault="002417BC" w:rsidP="002417BC">
      <w:pPr>
        <w:pStyle w:val="Schedule4"/>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any act or omission by You, or any of Your employees, agents, or subcontractors in connection with </w:t>
      </w:r>
      <w:r>
        <w:rPr>
          <w:rFonts w:ascii="Arial" w:hAnsi="Arial" w:cs="Arial"/>
          <w:sz w:val="20"/>
          <w:szCs w:val="20"/>
        </w:rPr>
        <w:t xml:space="preserve">this Deed or an </w:t>
      </w:r>
      <w:r w:rsidRPr="005C2D61">
        <w:rPr>
          <w:rFonts w:ascii="Arial" w:hAnsi="Arial" w:cs="Arial"/>
          <w:sz w:val="20"/>
          <w:szCs w:val="20"/>
        </w:rPr>
        <w:t xml:space="preserve">Agreement, where there was fault on the part of the person whose conduct gave rise to that liability, loss, damage, or expense; </w:t>
      </w:r>
    </w:p>
    <w:p w:rsidR="002417BC" w:rsidRPr="005C2D61" w:rsidRDefault="002417BC" w:rsidP="002417BC">
      <w:pPr>
        <w:pStyle w:val="Schedule4"/>
        <w:tabs>
          <w:tab w:val="clear" w:pos="2892"/>
        </w:tabs>
        <w:spacing w:before="120" w:after="0"/>
        <w:ind w:left="1701" w:hanging="567"/>
        <w:rPr>
          <w:rFonts w:ascii="Arial" w:hAnsi="Arial" w:cs="Arial"/>
          <w:sz w:val="20"/>
          <w:szCs w:val="20"/>
        </w:rPr>
      </w:pPr>
      <w:r w:rsidRPr="005C2D61">
        <w:rPr>
          <w:rFonts w:ascii="Arial" w:hAnsi="Arial" w:cs="Arial"/>
          <w:sz w:val="20"/>
          <w:szCs w:val="20"/>
        </w:rPr>
        <w:t>any breach by You or any of Your employees, agents, subcontractors of obligations or warranties under this Deed</w:t>
      </w:r>
      <w:r>
        <w:rPr>
          <w:rFonts w:ascii="Arial" w:hAnsi="Arial" w:cs="Arial"/>
          <w:sz w:val="20"/>
          <w:szCs w:val="20"/>
        </w:rPr>
        <w:t xml:space="preserve"> or an Agreement</w:t>
      </w:r>
      <w:r w:rsidRPr="005C2D61">
        <w:rPr>
          <w:rFonts w:ascii="Arial" w:hAnsi="Arial" w:cs="Arial"/>
          <w:sz w:val="20"/>
          <w:szCs w:val="20"/>
        </w:rPr>
        <w:t xml:space="preserve">; </w:t>
      </w:r>
    </w:p>
    <w:p w:rsidR="002417BC" w:rsidRPr="005C2D61" w:rsidRDefault="002417BC" w:rsidP="002417BC">
      <w:pPr>
        <w:pStyle w:val="Schedule4"/>
        <w:tabs>
          <w:tab w:val="clear" w:pos="2892"/>
        </w:tabs>
        <w:spacing w:before="120" w:after="0"/>
        <w:ind w:left="1701" w:hanging="567"/>
        <w:rPr>
          <w:rFonts w:ascii="Arial" w:hAnsi="Arial" w:cs="Arial"/>
          <w:sz w:val="20"/>
          <w:szCs w:val="20"/>
        </w:rPr>
      </w:pPr>
      <w:r w:rsidRPr="005C2D61">
        <w:rPr>
          <w:rFonts w:ascii="Arial" w:hAnsi="Arial" w:cs="Arial"/>
          <w:sz w:val="20"/>
          <w:szCs w:val="20"/>
        </w:rPr>
        <w:t>any use or disclosure by You, Your officers, employees, agents, subcontractors of Personal Information held or controlled in connection with this Deed</w:t>
      </w:r>
      <w:r>
        <w:rPr>
          <w:rFonts w:ascii="Arial" w:hAnsi="Arial" w:cs="Arial"/>
          <w:sz w:val="20"/>
          <w:szCs w:val="20"/>
        </w:rPr>
        <w:t xml:space="preserve"> or an Agreement</w:t>
      </w:r>
      <w:r w:rsidRPr="005C2D61">
        <w:rPr>
          <w:rFonts w:ascii="Arial" w:hAnsi="Arial" w:cs="Arial"/>
          <w:sz w:val="20"/>
          <w:szCs w:val="20"/>
        </w:rPr>
        <w:t>; or</w:t>
      </w:r>
    </w:p>
    <w:p w:rsidR="002417BC" w:rsidRPr="005C2D61" w:rsidRDefault="002417BC" w:rsidP="002417BC">
      <w:pPr>
        <w:pStyle w:val="Schedule4"/>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the use by Us of the </w:t>
      </w:r>
      <w:r>
        <w:rPr>
          <w:rFonts w:ascii="Arial" w:hAnsi="Arial" w:cs="Arial"/>
          <w:sz w:val="20"/>
          <w:szCs w:val="20"/>
        </w:rPr>
        <w:t>Reporting</w:t>
      </w:r>
      <w:r w:rsidRPr="005C2D61">
        <w:rPr>
          <w:rFonts w:ascii="Arial" w:hAnsi="Arial" w:cs="Arial"/>
          <w:sz w:val="20"/>
          <w:szCs w:val="20"/>
        </w:rPr>
        <w:t xml:space="preserve"> Material, including any claims by third parties about the ownership or right to use Intellectual Property Rights (including moral rights) in </w:t>
      </w:r>
      <w:r>
        <w:rPr>
          <w:rFonts w:ascii="Arial" w:hAnsi="Arial" w:cs="Arial"/>
          <w:sz w:val="20"/>
          <w:szCs w:val="20"/>
        </w:rPr>
        <w:t>Reporting</w:t>
      </w:r>
      <w:r w:rsidRPr="005C2D61">
        <w:rPr>
          <w:rFonts w:ascii="Arial" w:hAnsi="Arial" w:cs="Arial"/>
          <w:sz w:val="20"/>
          <w:szCs w:val="20"/>
        </w:rPr>
        <w:t xml:space="preserve"> Material. </w:t>
      </w:r>
    </w:p>
    <w:p w:rsidR="002417BC" w:rsidRPr="0023761B" w:rsidRDefault="002417BC" w:rsidP="002417BC">
      <w:pPr>
        <w:pStyle w:val="Style4"/>
        <w:numPr>
          <w:ilvl w:val="0"/>
          <w:numId w:val="0"/>
        </w:numPr>
        <w:ind w:left="567" w:hanging="567"/>
        <w:rPr>
          <w:sz w:val="20"/>
          <w:szCs w:val="20"/>
          <w:lang w:bidi="th-TH"/>
        </w:rPr>
      </w:pPr>
      <w:bookmarkStart w:id="162" w:name="_Toc174776954"/>
      <w:bookmarkStart w:id="163" w:name="_Toc176240758"/>
      <w:bookmarkStart w:id="164" w:name="_Toc176342353"/>
      <w:bookmarkStart w:id="165" w:name="_Toc176758303"/>
      <w:r w:rsidRPr="0023761B">
        <w:rPr>
          <w:sz w:val="20"/>
          <w:szCs w:val="20"/>
          <w:lang w:bidi="th-TH"/>
        </w:rPr>
        <w:t>9.2</w:t>
      </w:r>
      <w:r w:rsidRPr="0023761B">
        <w:rPr>
          <w:sz w:val="20"/>
          <w:szCs w:val="20"/>
          <w:lang w:bidi="th-TH"/>
        </w:rPr>
        <w:tab/>
        <w:t xml:space="preserve">Your liability to indemnify </w:t>
      </w:r>
      <w:proofErr w:type="gramStart"/>
      <w:r w:rsidRPr="0023761B">
        <w:rPr>
          <w:sz w:val="20"/>
          <w:szCs w:val="20"/>
          <w:lang w:bidi="th-TH"/>
        </w:rPr>
        <w:t>Us</w:t>
      </w:r>
      <w:proofErr w:type="gramEnd"/>
      <w:r w:rsidRPr="0023761B">
        <w:rPr>
          <w:sz w:val="20"/>
          <w:szCs w:val="20"/>
          <w:lang w:bidi="th-TH"/>
        </w:rPr>
        <w:t xml:space="preserve"> under this clause 9 will be reduced proportionately to the extent that any fault on Our part contributed to the relevant loss, damage, expense or liability.</w:t>
      </w:r>
      <w:bookmarkEnd w:id="162"/>
      <w:bookmarkEnd w:id="163"/>
      <w:bookmarkEnd w:id="164"/>
      <w:bookmarkEnd w:id="165"/>
      <w:r w:rsidRPr="0023761B">
        <w:rPr>
          <w:sz w:val="20"/>
          <w:szCs w:val="20"/>
          <w:lang w:bidi="th-TH"/>
        </w:rPr>
        <w:t xml:space="preserve"> </w:t>
      </w:r>
    </w:p>
    <w:p w:rsidR="002417BC" w:rsidRPr="0023761B" w:rsidRDefault="002417BC" w:rsidP="002417BC">
      <w:pPr>
        <w:pStyle w:val="Style4"/>
        <w:numPr>
          <w:ilvl w:val="0"/>
          <w:numId w:val="0"/>
        </w:numPr>
        <w:ind w:left="567" w:hanging="567"/>
        <w:rPr>
          <w:sz w:val="20"/>
          <w:szCs w:val="20"/>
          <w:lang w:bidi="th-TH"/>
        </w:rPr>
      </w:pPr>
      <w:bookmarkStart w:id="166" w:name="_Toc174776955"/>
      <w:bookmarkStart w:id="167" w:name="_Toc176240759"/>
      <w:bookmarkStart w:id="168" w:name="_Toc176342354"/>
      <w:bookmarkStart w:id="169" w:name="_Toc176758304"/>
      <w:r w:rsidRPr="0023761B">
        <w:rPr>
          <w:sz w:val="20"/>
          <w:szCs w:val="20"/>
          <w:lang w:bidi="th-TH"/>
        </w:rPr>
        <w:t>9.3</w:t>
      </w:r>
      <w:r w:rsidRPr="0023761B">
        <w:rPr>
          <w:sz w:val="20"/>
          <w:szCs w:val="20"/>
          <w:lang w:bidi="th-TH"/>
        </w:rPr>
        <w:tab/>
        <w:t xml:space="preserve">Our right to be indemnified under this clause </w:t>
      </w:r>
      <w:r w:rsidRPr="0023761B">
        <w:rPr>
          <w:sz w:val="20"/>
          <w:szCs w:val="20"/>
        </w:rPr>
        <w:t>9</w:t>
      </w:r>
      <w:r w:rsidRPr="0023761B">
        <w:rPr>
          <w:sz w:val="20"/>
          <w:szCs w:val="20"/>
          <w:lang w:bidi="th-TH"/>
        </w:rPr>
        <w:t xml:space="preserve"> is in addition to, and not exclusive of, any other right, power, or remedy provided by law, but We are not entitled to be compensated in excess of the amount of the relevant loss, damage, expense or liability.</w:t>
      </w:r>
      <w:bookmarkEnd w:id="166"/>
      <w:bookmarkEnd w:id="167"/>
      <w:bookmarkEnd w:id="168"/>
      <w:bookmarkEnd w:id="169"/>
      <w:r w:rsidRPr="0023761B">
        <w:rPr>
          <w:sz w:val="20"/>
          <w:szCs w:val="20"/>
          <w:lang w:bidi="th-TH"/>
        </w:rPr>
        <w:t xml:space="preserve"> </w:t>
      </w:r>
    </w:p>
    <w:p w:rsidR="002417BC" w:rsidRPr="0023761B" w:rsidRDefault="002417BC" w:rsidP="002417BC">
      <w:pPr>
        <w:pStyle w:val="Style4"/>
        <w:numPr>
          <w:ilvl w:val="0"/>
          <w:numId w:val="0"/>
        </w:numPr>
        <w:rPr>
          <w:sz w:val="20"/>
          <w:szCs w:val="20"/>
          <w:lang w:bidi="th-TH"/>
        </w:rPr>
      </w:pPr>
      <w:bookmarkStart w:id="170" w:name="_Toc174776956"/>
      <w:bookmarkStart w:id="171" w:name="_Toc176240760"/>
      <w:bookmarkStart w:id="172" w:name="_Toc176342355"/>
      <w:bookmarkStart w:id="173" w:name="_Toc176758305"/>
      <w:r w:rsidRPr="0023761B">
        <w:rPr>
          <w:sz w:val="20"/>
          <w:szCs w:val="20"/>
          <w:lang w:bidi="th-TH"/>
        </w:rPr>
        <w:t>9.4</w:t>
      </w:r>
      <w:r w:rsidRPr="0023761B">
        <w:rPr>
          <w:sz w:val="20"/>
          <w:szCs w:val="20"/>
          <w:lang w:bidi="th-TH"/>
        </w:rPr>
        <w:tab/>
        <w:t xml:space="preserve">In this clause </w:t>
      </w:r>
      <w:r w:rsidRPr="0023761B">
        <w:rPr>
          <w:sz w:val="20"/>
          <w:szCs w:val="20"/>
        </w:rPr>
        <w:t>9</w:t>
      </w:r>
      <w:r w:rsidRPr="0023761B">
        <w:rPr>
          <w:sz w:val="20"/>
          <w:szCs w:val="20"/>
          <w:lang w:bidi="th-TH"/>
        </w:rPr>
        <w:t>, “fault” means any negligent or unlawful act or omission or wilful misconduct.</w:t>
      </w:r>
      <w:bookmarkEnd w:id="170"/>
      <w:bookmarkEnd w:id="171"/>
      <w:bookmarkEnd w:id="172"/>
      <w:bookmarkEnd w:id="173"/>
      <w:r w:rsidRPr="0023761B">
        <w:rPr>
          <w:sz w:val="20"/>
          <w:szCs w:val="20"/>
          <w:lang w:bidi="th-TH"/>
        </w:rPr>
        <w:t xml:space="preserve"> </w:t>
      </w:r>
    </w:p>
    <w:p w:rsidR="002417BC" w:rsidRPr="005C2D61" w:rsidRDefault="002417BC" w:rsidP="002417BC">
      <w:pPr>
        <w:pStyle w:val="ClauseLevel1"/>
        <w:spacing w:after="240"/>
      </w:pPr>
      <w:bookmarkStart w:id="174" w:name="_Toc34185019"/>
      <w:bookmarkStart w:id="175" w:name="_Toc35420432"/>
      <w:bookmarkStart w:id="176" w:name="_Toc35420612"/>
      <w:bookmarkStart w:id="177" w:name="_Toc148775979"/>
      <w:bookmarkStart w:id="178" w:name="_Toc148777109"/>
      <w:bookmarkStart w:id="179" w:name="_Toc148777248"/>
      <w:bookmarkStart w:id="180" w:name="_Toc151953470"/>
      <w:bookmarkStart w:id="181" w:name="_Toc151953974"/>
      <w:bookmarkStart w:id="182" w:name="_Toc151955345"/>
      <w:bookmarkStart w:id="183" w:name="_Toc151955442"/>
      <w:bookmarkStart w:id="184" w:name="_Toc151955582"/>
      <w:bookmarkStart w:id="185" w:name="_Ref174443690"/>
      <w:bookmarkStart w:id="186" w:name="_Ref174455257"/>
      <w:bookmarkStart w:id="187" w:name="_Toc417485265"/>
      <w:bookmarkStart w:id="188" w:name="_Toc422921231"/>
      <w:r w:rsidRPr="005C2D61">
        <w:t>Conflict of Interest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10.1</w:t>
      </w:r>
      <w:r w:rsidRPr="0023761B">
        <w:rPr>
          <w:sz w:val="20"/>
          <w:szCs w:val="20"/>
          <w:lang w:bidi="th-TH"/>
        </w:rPr>
        <w:tab/>
      </w:r>
      <w:bookmarkStart w:id="189" w:name="_Toc174776958"/>
      <w:bookmarkStart w:id="190" w:name="_Toc176240762"/>
      <w:bookmarkStart w:id="191" w:name="_Toc176342357"/>
      <w:bookmarkStart w:id="192" w:name="_Toc176758307"/>
      <w:r w:rsidRPr="0023761B">
        <w:rPr>
          <w:sz w:val="20"/>
          <w:szCs w:val="20"/>
          <w:lang w:bidi="th-TH"/>
        </w:rPr>
        <w:t xml:space="preserve">You warrant that, to the best of </w:t>
      </w:r>
      <w:proofErr w:type="gramStart"/>
      <w:r w:rsidRPr="0023761B">
        <w:rPr>
          <w:sz w:val="20"/>
          <w:szCs w:val="20"/>
          <w:lang w:bidi="th-TH"/>
        </w:rPr>
        <w:t>Your</w:t>
      </w:r>
      <w:proofErr w:type="gramEnd"/>
      <w:r w:rsidRPr="0023761B">
        <w:rPr>
          <w:sz w:val="20"/>
          <w:szCs w:val="20"/>
          <w:lang w:bidi="th-TH"/>
        </w:rPr>
        <w:t xml:space="preserve"> knowledge after making reasonable inquiries, at the date of signing this Deed and at the formation of each Agreement, no Conflict exists or is likely to arise in the performance of Your obligations under this Deed or an Agreement.</w:t>
      </w:r>
      <w:bookmarkEnd w:id="189"/>
      <w:bookmarkEnd w:id="190"/>
      <w:bookmarkEnd w:id="191"/>
      <w:bookmarkEnd w:id="192"/>
    </w:p>
    <w:p w:rsidR="002417BC" w:rsidRPr="0023761B" w:rsidRDefault="002417BC" w:rsidP="002417BC">
      <w:pPr>
        <w:pStyle w:val="Style4"/>
        <w:numPr>
          <w:ilvl w:val="0"/>
          <w:numId w:val="0"/>
        </w:numPr>
        <w:rPr>
          <w:sz w:val="20"/>
          <w:szCs w:val="20"/>
          <w:lang w:bidi="th-TH"/>
        </w:rPr>
      </w:pPr>
      <w:bookmarkStart w:id="193" w:name="_Toc174776959"/>
      <w:bookmarkStart w:id="194" w:name="_Toc176240763"/>
      <w:bookmarkStart w:id="195" w:name="_Toc176342358"/>
      <w:bookmarkStart w:id="196" w:name="_Toc176758308"/>
      <w:r w:rsidRPr="0023761B">
        <w:rPr>
          <w:sz w:val="20"/>
          <w:szCs w:val="20"/>
          <w:lang w:bidi="th-TH"/>
        </w:rPr>
        <w:t>10.2</w:t>
      </w:r>
      <w:r w:rsidRPr="0023761B">
        <w:rPr>
          <w:sz w:val="20"/>
          <w:szCs w:val="20"/>
          <w:lang w:bidi="th-TH"/>
        </w:rPr>
        <w:tab/>
        <w:t xml:space="preserve">If during the term of this Deed or an Agreement a Conflict arises, or is likely to arise, </w:t>
      </w:r>
      <w:proofErr w:type="gramStart"/>
      <w:r w:rsidRPr="0023761B">
        <w:rPr>
          <w:sz w:val="20"/>
          <w:szCs w:val="20"/>
          <w:lang w:bidi="th-TH"/>
        </w:rPr>
        <w:t>You</w:t>
      </w:r>
      <w:proofErr w:type="gramEnd"/>
      <w:r w:rsidRPr="0023761B">
        <w:rPr>
          <w:sz w:val="20"/>
          <w:szCs w:val="20"/>
          <w:lang w:bidi="th-TH"/>
        </w:rPr>
        <w:t xml:space="preserve"> must:</w:t>
      </w:r>
      <w:bookmarkEnd w:id="193"/>
      <w:bookmarkEnd w:id="194"/>
      <w:bookmarkEnd w:id="195"/>
      <w:bookmarkEnd w:id="196"/>
    </w:p>
    <w:p w:rsidR="002417BC" w:rsidRPr="0023761B" w:rsidRDefault="002417BC" w:rsidP="002417BC">
      <w:pPr>
        <w:pStyle w:val="Style6"/>
        <w:numPr>
          <w:ilvl w:val="0"/>
          <w:numId w:val="51"/>
        </w:numPr>
        <w:spacing w:before="120" w:after="0"/>
        <w:rPr>
          <w:sz w:val="20"/>
          <w:szCs w:val="20"/>
        </w:rPr>
      </w:pPr>
      <w:bookmarkStart w:id="197" w:name="_Toc174776960"/>
      <w:bookmarkStart w:id="198" w:name="_Toc176240764"/>
      <w:bookmarkStart w:id="199" w:name="_Toc176342359"/>
      <w:bookmarkStart w:id="200" w:name="_Toc176758309"/>
      <w:r w:rsidRPr="0023761B">
        <w:rPr>
          <w:sz w:val="20"/>
          <w:szCs w:val="20"/>
        </w:rPr>
        <w:t>immediately notify Us in writing of that Conflict and of the steps You propose to take to resolve or otherwise deal with the Conflict;</w:t>
      </w:r>
      <w:bookmarkEnd w:id="197"/>
      <w:bookmarkEnd w:id="198"/>
      <w:bookmarkEnd w:id="199"/>
      <w:bookmarkEnd w:id="200"/>
    </w:p>
    <w:p w:rsidR="002417BC" w:rsidRPr="0023761B" w:rsidRDefault="002417BC" w:rsidP="002417BC">
      <w:pPr>
        <w:pStyle w:val="Style6"/>
        <w:numPr>
          <w:ilvl w:val="0"/>
          <w:numId w:val="51"/>
        </w:numPr>
        <w:spacing w:before="120" w:after="0"/>
        <w:rPr>
          <w:sz w:val="20"/>
          <w:szCs w:val="20"/>
        </w:rPr>
      </w:pPr>
      <w:bookmarkStart w:id="201" w:name="_Toc174776961"/>
      <w:bookmarkStart w:id="202" w:name="_Toc176240765"/>
      <w:bookmarkStart w:id="203" w:name="_Toc176342360"/>
      <w:bookmarkStart w:id="204" w:name="_Toc176758310"/>
      <w:r w:rsidRPr="0023761B">
        <w:rPr>
          <w:sz w:val="20"/>
          <w:szCs w:val="20"/>
        </w:rPr>
        <w:t>make full disclosure to Us of all relevant information relating to the Conflict; and</w:t>
      </w:r>
      <w:bookmarkEnd w:id="201"/>
      <w:bookmarkEnd w:id="202"/>
      <w:bookmarkEnd w:id="203"/>
      <w:bookmarkEnd w:id="204"/>
    </w:p>
    <w:p w:rsidR="002417BC" w:rsidRPr="0023761B" w:rsidRDefault="002417BC" w:rsidP="002417BC">
      <w:pPr>
        <w:pStyle w:val="Style6"/>
        <w:numPr>
          <w:ilvl w:val="0"/>
          <w:numId w:val="51"/>
        </w:numPr>
        <w:spacing w:before="120" w:after="0"/>
        <w:rPr>
          <w:sz w:val="20"/>
          <w:szCs w:val="20"/>
        </w:rPr>
      </w:pPr>
      <w:bookmarkStart w:id="205" w:name="_Toc174776962"/>
      <w:bookmarkStart w:id="206" w:name="_Toc176240766"/>
      <w:bookmarkStart w:id="207" w:name="_Toc176342361"/>
      <w:bookmarkStart w:id="208" w:name="_Toc176758311"/>
      <w:proofErr w:type="gramStart"/>
      <w:r w:rsidRPr="0023761B">
        <w:rPr>
          <w:sz w:val="20"/>
          <w:szCs w:val="20"/>
        </w:rPr>
        <w:t>take</w:t>
      </w:r>
      <w:proofErr w:type="gramEnd"/>
      <w:r w:rsidRPr="0023761B">
        <w:rPr>
          <w:sz w:val="20"/>
          <w:szCs w:val="20"/>
        </w:rPr>
        <w:t xml:space="preserve"> steps as We may, if We choose to, reasonably require to resolve or otherwise deal with that Conflict.</w:t>
      </w:r>
      <w:bookmarkStart w:id="209" w:name="_Toc174776963"/>
      <w:bookmarkStart w:id="210" w:name="_Toc176240767"/>
      <w:bookmarkStart w:id="211" w:name="_Toc176342362"/>
      <w:bookmarkStart w:id="212" w:name="_Toc176758312"/>
      <w:bookmarkEnd w:id="205"/>
      <w:bookmarkEnd w:id="206"/>
      <w:bookmarkEnd w:id="207"/>
      <w:bookmarkEnd w:id="208"/>
    </w:p>
    <w:p w:rsidR="002417BC" w:rsidRPr="0023761B" w:rsidRDefault="002417BC" w:rsidP="002417BC">
      <w:pPr>
        <w:pStyle w:val="Style6"/>
        <w:numPr>
          <w:ilvl w:val="0"/>
          <w:numId w:val="0"/>
        </w:numPr>
        <w:tabs>
          <w:tab w:val="left" w:pos="567"/>
        </w:tabs>
        <w:spacing w:before="120" w:after="0"/>
        <w:ind w:left="567" w:hanging="567"/>
        <w:rPr>
          <w:sz w:val="20"/>
          <w:szCs w:val="20"/>
          <w:lang w:bidi="th-TH"/>
        </w:rPr>
      </w:pPr>
      <w:r w:rsidRPr="0023761B">
        <w:rPr>
          <w:sz w:val="20"/>
          <w:szCs w:val="20"/>
          <w:lang w:bidi="th-TH"/>
        </w:rPr>
        <w:lastRenderedPageBreak/>
        <w:t>10.3</w:t>
      </w:r>
      <w:r w:rsidRPr="0023761B">
        <w:rPr>
          <w:sz w:val="20"/>
          <w:szCs w:val="20"/>
          <w:lang w:bidi="th-TH"/>
        </w:rPr>
        <w:tab/>
        <w:t xml:space="preserve">If </w:t>
      </w:r>
      <w:proofErr w:type="gramStart"/>
      <w:r w:rsidRPr="0023761B">
        <w:rPr>
          <w:sz w:val="20"/>
          <w:szCs w:val="20"/>
          <w:lang w:bidi="th-TH"/>
        </w:rPr>
        <w:t>You</w:t>
      </w:r>
      <w:proofErr w:type="gramEnd"/>
      <w:r w:rsidRPr="0023761B">
        <w:rPr>
          <w:sz w:val="20"/>
          <w:szCs w:val="20"/>
          <w:lang w:bidi="th-TH"/>
        </w:rPr>
        <w:t xml:space="preserve"> fail to notify Us under this clause </w:t>
      </w:r>
      <w:r w:rsidRPr="0023761B">
        <w:rPr>
          <w:sz w:val="20"/>
          <w:szCs w:val="20"/>
        </w:rPr>
        <w:fldChar w:fldCharType="begin"/>
      </w:r>
      <w:r w:rsidRPr="0023761B">
        <w:rPr>
          <w:sz w:val="20"/>
          <w:szCs w:val="20"/>
        </w:rPr>
        <w:instrText xml:space="preserve"> REF _Ref174443690 \r \h  \* MERGEFORMAT </w:instrText>
      </w:r>
      <w:r w:rsidRPr="0023761B">
        <w:rPr>
          <w:sz w:val="20"/>
          <w:szCs w:val="20"/>
        </w:rPr>
      </w:r>
      <w:r w:rsidRPr="0023761B">
        <w:rPr>
          <w:sz w:val="20"/>
          <w:szCs w:val="20"/>
        </w:rPr>
        <w:fldChar w:fldCharType="separate"/>
      </w:r>
      <w:r w:rsidR="00997D25">
        <w:rPr>
          <w:sz w:val="20"/>
          <w:szCs w:val="20"/>
          <w:lang w:bidi="th-TH"/>
        </w:rPr>
        <w:t>10</w:t>
      </w:r>
      <w:r w:rsidRPr="0023761B">
        <w:rPr>
          <w:sz w:val="20"/>
          <w:szCs w:val="20"/>
        </w:rPr>
        <w:fldChar w:fldCharType="end"/>
      </w:r>
      <w:r w:rsidRPr="0023761B">
        <w:rPr>
          <w:sz w:val="20"/>
          <w:szCs w:val="20"/>
          <w:lang w:bidi="th-TH"/>
        </w:rPr>
        <w:t xml:space="preserve">, or are unable or unwilling to resolve or deal with the Conflict as required, We may terminate this Deed or relevant Agreement under clause </w:t>
      </w:r>
      <w:r w:rsidRPr="0023761B">
        <w:rPr>
          <w:sz w:val="20"/>
          <w:szCs w:val="20"/>
        </w:rPr>
        <w:t>14</w:t>
      </w:r>
      <w:r w:rsidRPr="0023761B">
        <w:rPr>
          <w:sz w:val="20"/>
          <w:szCs w:val="20"/>
          <w:lang w:bidi="th-TH"/>
        </w:rPr>
        <w:t>.</w:t>
      </w:r>
      <w:bookmarkStart w:id="213" w:name="_Toc34185027"/>
      <w:bookmarkStart w:id="214" w:name="_Toc35420434"/>
      <w:bookmarkStart w:id="215" w:name="_Toc35420614"/>
      <w:bookmarkStart w:id="216" w:name="_Toc148775980"/>
      <w:bookmarkStart w:id="217" w:name="_Toc148777110"/>
      <w:bookmarkStart w:id="218" w:name="_Toc148777249"/>
      <w:bookmarkStart w:id="219" w:name="_Toc151953471"/>
      <w:bookmarkStart w:id="220" w:name="_Toc151953975"/>
      <w:bookmarkStart w:id="221" w:name="_Toc151955346"/>
      <w:bookmarkStart w:id="222" w:name="_Toc151955443"/>
      <w:bookmarkStart w:id="223" w:name="_Toc151955583"/>
      <w:bookmarkStart w:id="224" w:name="_Toc417485266"/>
      <w:bookmarkEnd w:id="209"/>
      <w:bookmarkEnd w:id="210"/>
      <w:bookmarkEnd w:id="211"/>
      <w:bookmarkEnd w:id="212"/>
      <w:r w:rsidRPr="0023761B">
        <w:rPr>
          <w:sz w:val="20"/>
          <w:szCs w:val="20"/>
          <w:lang w:bidi="th-TH"/>
        </w:rPr>
        <w:t xml:space="preserve"> </w:t>
      </w:r>
    </w:p>
    <w:p w:rsidR="002417BC" w:rsidRDefault="002417BC" w:rsidP="002417BC">
      <w:pPr>
        <w:pStyle w:val="Style6"/>
        <w:numPr>
          <w:ilvl w:val="0"/>
          <w:numId w:val="0"/>
        </w:numPr>
        <w:tabs>
          <w:tab w:val="left" w:pos="567"/>
        </w:tabs>
        <w:ind w:left="567" w:hanging="567"/>
        <w:rPr>
          <w:lang w:bidi="th-TH"/>
        </w:rPr>
      </w:pPr>
    </w:p>
    <w:p w:rsidR="002417BC" w:rsidRPr="00080188" w:rsidRDefault="002417BC" w:rsidP="002417BC">
      <w:pPr>
        <w:pStyle w:val="ClauseLevel1"/>
        <w:spacing w:after="240"/>
      </w:pPr>
      <w:bookmarkStart w:id="225" w:name="_Toc422921232"/>
      <w:r w:rsidRPr="00080188">
        <w:t>Negation of Employment, Partnership and Agency</w:t>
      </w:r>
      <w:bookmarkEnd w:id="213"/>
      <w:bookmarkEnd w:id="214"/>
      <w:bookmarkEnd w:id="215"/>
      <w:bookmarkEnd w:id="216"/>
      <w:bookmarkEnd w:id="217"/>
      <w:bookmarkEnd w:id="218"/>
      <w:bookmarkEnd w:id="219"/>
      <w:bookmarkEnd w:id="220"/>
      <w:bookmarkEnd w:id="221"/>
      <w:bookmarkEnd w:id="222"/>
      <w:bookmarkEnd w:id="223"/>
      <w:bookmarkEnd w:id="224"/>
      <w:bookmarkEnd w:id="225"/>
    </w:p>
    <w:p w:rsidR="002417BC" w:rsidRPr="0023761B" w:rsidRDefault="002417BC" w:rsidP="002417BC">
      <w:pPr>
        <w:pStyle w:val="Style6"/>
        <w:numPr>
          <w:ilvl w:val="0"/>
          <w:numId w:val="0"/>
        </w:numPr>
        <w:tabs>
          <w:tab w:val="left" w:pos="567"/>
        </w:tabs>
        <w:spacing w:before="120" w:after="0"/>
        <w:ind w:left="567" w:hanging="567"/>
        <w:rPr>
          <w:sz w:val="20"/>
          <w:szCs w:val="20"/>
          <w:lang w:bidi="th-TH"/>
        </w:rPr>
      </w:pPr>
      <w:r w:rsidRPr="0023761B">
        <w:rPr>
          <w:sz w:val="20"/>
          <w:szCs w:val="20"/>
          <w:lang w:bidi="th-TH"/>
        </w:rPr>
        <w:t>11.1</w:t>
      </w:r>
      <w:r w:rsidRPr="0023761B">
        <w:rPr>
          <w:sz w:val="20"/>
          <w:szCs w:val="20"/>
          <w:lang w:bidi="th-TH"/>
        </w:rPr>
        <w:tab/>
      </w:r>
      <w:bookmarkStart w:id="226" w:name="_Toc174776965"/>
      <w:bookmarkStart w:id="227" w:name="_Toc176240769"/>
      <w:bookmarkStart w:id="228" w:name="_Toc176342364"/>
      <w:bookmarkStart w:id="229" w:name="_Toc176758314"/>
      <w:r w:rsidRPr="0023761B">
        <w:rPr>
          <w:sz w:val="20"/>
          <w:szCs w:val="20"/>
          <w:lang w:bidi="th-TH"/>
        </w:rPr>
        <w:t xml:space="preserve">You will not, by virtue of this Deed or an Agreement, be or for any purpose be deemed to be </w:t>
      </w:r>
      <w:proofErr w:type="gramStart"/>
      <w:r w:rsidRPr="0023761B">
        <w:rPr>
          <w:sz w:val="20"/>
          <w:szCs w:val="20"/>
          <w:lang w:bidi="th-TH"/>
        </w:rPr>
        <w:t>Our</w:t>
      </w:r>
      <w:proofErr w:type="gramEnd"/>
      <w:r w:rsidRPr="0023761B">
        <w:rPr>
          <w:sz w:val="20"/>
          <w:szCs w:val="20"/>
          <w:lang w:bidi="th-TH"/>
        </w:rPr>
        <w:t xml:space="preserve"> employees, partners or agents.</w:t>
      </w:r>
      <w:bookmarkStart w:id="230" w:name="_Toc174776966"/>
      <w:bookmarkStart w:id="231" w:name="_Toc176240770"/>
      <w:bookmarkStart w:id="232" w:name="_Toc176342365"/>
      <w:bookmarkStart w:id="233" w:name="_Toc176758315"/>
      <w:bookmarkEnd w:id="226"/>
      <w:bookmarkEnd w:id="227"/>
      <w:bookmarkEnd w:id="228"/>
      <w:bookmarkEnd w:id="229"/>
    </w:p>
    <w:p w:rsidR="002417BC" w:rsidRPr="0023761B" w:rsidRDefault="002417BC" w:rsidP="002417BC">
      <w:pPr>
        <w:pStyle w:val="Style6"/>
        <w:numPr>
          <w:ilvl w:val="0"/>
          <w:numId w:val="0"/>
        </w:numPr>
        <w:tabs>
          <w:tab w:val="left" w:pos="567"/>
        </w:tabs>
        <w:spacing w:before="120" w:after="0"/>
        <w:ind w:left="567" w:hanging="567"/>
        <w:rPr>
          <w:sz w:val="20"/>
          <w:szCs w:val="20"/>
          <w:lang w:bidi="th-TH"/>
        </w:rPr>
      </w:pPr>
      <w:r w:rsidRPr="0023761B">
        <w:rPr>
          <w:sz w:val="20"/>
          <w:szCs w:val="20"/>
          <w:lang w:bidi="th-TH"/>
        </w:rPr>
        <w:t>11.2</w:t>
      </w:r>
      <w:r w:rsidRPr="0023761B">
        <w:rPr>
          <w:sz w:val="20"/>
          <w:szCs w:val="20"/>
          <w:lang w:bidi="th-TH"/>
        </w:rPr>
        <w:tab/>
        <w:t xml:space="preserve">You must not represent </w:t>
      </w:r>
      <w:proofErr w:type="gramStart"/>
      <w:r w:rsidRPr="0023761B">
        <w:rPr>
          <w:sz w:val="20"/>
          <w:szCs w:val="20"/>
          <w:lang w:bidi="th-TH"/>
        </w:rPr>
        <w:t>Yourself</w:t>
      </w:r>
      <w:proofErr w:type="gramEnd"/>
      <w:r w:rsidRPr="0023761B">
        <w:rPr>
          <w:sz w:val="20"/>
          <w:szCs w:val="20"/>
          <w:lang w:bidi="th-TH"/>
        </w:rPr>
        <w:t>, and must ensure that Your employees, partners, agents or sub-contractors do not represent themselves, as being Our employees, partners or agents.</w:t>
      </w:r>
      <w:bookmarkEnd w:id="230"/>
      <w:bookmarkEnd w:id="231"/>
      <w:bookmarkEnd w:id="232"/>
      <w:bookmarkEnd w:id="233"/>
    </w:p>
    <w:p w:rsidR="002417BC" w:rsidRPr="005C2D61" w:rsidRDefault="002417BC" w:rsidP="002417BC">
      <w:pPr>
        <w:pStyle w:val="ClauseLevel1"/>
        <w:spacing w:after="240"/>
      </w:pPr>
      <w:bookmarkStart w:id="234" w:name="_Ref174453308"/>
      <w:bookmarkStart w:id="235" w:name="_Toc174776796"/>
      <w:bookmarkStart w:id="236" w:name="_Toc176240610"/>
      <w:bookmarkStart w:id="237" w:name="_Toc417485267"/>
      <w:bookmarkStart w:id="238" w:name="_Toc422921233"/>
      <w:bookmarkEnd w:id="129"/>
      <w:r w:rsidRPr="005C2D61">
        <w:t>Dispute Resolution</w:t>
      </w:r>
      <w:bookmarkEnd w:id="234"/>
      <w:bookmarkEnd w:id="235"/>
      <w:bookmarkEnd w:id="236"/>
      <w:bookmarkEnd w:id="237"/>
      <w:bookmarkEnd w:id="238"/>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12.1</w:t>
      </w:r>
      <w:r w:rsidRPr="0023761B">
        <w:rPr>
          <w:sz w:val="20"/>
          <w:szCs w:val="20"/>
          <w:lang w:bidi="th-TH"/>
        </w:rPr>
        <w:tab/>
        <w:t xml:space="preserve">Subject to clause 12.4 the parties agree not to commence any legal proceedings in respect of any dispute arising under this Deed or an Agreement that cannot be resolved by informal discussion, until the procedure provided by this clause </w:t>
      </w:r>
      <w:r w:rsidRPr="0023761B">
        <w:rPr>
          <w:sz w:val="20"/>
          <w:szCs w:val="20"/>
        </w:rPr>
        <w:t>12</w:t>
      </w:r>
      <w:r w:rsidRPr="0023761B">
        <w:rPr>
          <w:sz w:val="20"/>
          <w:szCs w:val="20"/>
          <w:lang w:bidi="th-TH"/>
        </w:rPr>
        <w:t xml:space="preserve"> has been used.</w:t>
      </w:r>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12.2</w:t>
      </w:r>
      <w:r w:rsidRPr="0023761B">
        <w:rPr>
          <w:sz w:val="20"/>
          <w:szCs w:val="20"/>
          <w:lang w:bidi="th-TH"/>
        </w:rPr>
        <w:tab/>
        <w:t>The parties agree that any dispute arising during the course of this Deed or an Agreement is to be dealt with as follows:</w:t>
      </w:r>
    </w:p>
    <w:p w:rsidR="002417BC" w:rsidRPr="0023761B" w:rsidRDefault="002417BC" w:rsidP="002417BC">
      <w:pPr>
        <w:pStyle w:val="Style6"/>
        <w:numPr>
          <w:ilvl w:val="0"/>
          <w:numId w:val="51"/>
        </w:numPr>
        <w:spacing w:before="120" w:after="0"/>
        <w:rPr>
          <w:sz w:val="20"/>
          <w:szCs w:val="20"/>
        </w:rPr>
      </w:pPr>
      <w:r w:rsidRPr="0023761B">
        <w:rPr>
          <w:sz w:val="20"/>
          <w:szCs w:val="20"/>
        </w:rPr>
        <w:t>the party claiming that there is a dispute will send the other party a written notice setting out the nature of the dispute; and</w:t>
      </w:r>
    </w:p>
    <w:p w:rsidR="002417BC" w:rsidRPr="0023761B" w:rsidRDefault="002417BC" w:rsidP="002417BC">
      <w:pPr>
        <w:pStyle w:val="Style6"/>
        <w:numPr>
          <w:ilvl w:val="0"/>
          <w:numId w:val="51"/>
        </w:numPr>
        <w:spacing w:before="120" w:after="0"/>
        <w:rPr>
          <w:sz w:val="20"/>
          <w:szCs w:val="20"/>
        </w:rPr>
      </w:pPr>
      <w:proofErr w:type="gramStart"/>
      <w:r w:rsidRPr="0023761B">
        <w:rPr>
          <w:sz w:val="20"/>
          <w:szCs w:val="20"/>
        </w:rPr>
        <w:t>the</w:t>
      </w:r>
      <w:proofErr w:type="gramEnd"/>
      <w:r w:rsidRPr="0023761B">
        <w:rPr>
          <w:sz w:val="20"/>
          <w:szCs w:val="20"/>
        </w:rPr>
        <w:t xml:space="preserve"> parties will try to resolve the dispute though direct negotiation by persons to whom they have given authority to resolve the dispute.</w:t>
      </w:r>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12.3</w:t>
      </w:r>
      <w:r w:rsidRPr="0023761B">
        <w:rPr>
          <w:sz w:val="20"/>
          <w:szCs w:val="20"/>
          <w:lang w:bidi="th-TH"/>
        </w:rPr>
        <w:tab/>
        <w:t>The parties have 10 Business Days after the receipt of the notice to reach a resolution or to agree that the dispute is to be submitted to mediation or some alternative dispute resolution procedure; and if:</w:t>
      </w:r>
    </w:p>
    <w:p w:rsidR="002417BC" w:rsidRPr="0023761B" w:rsidRDefault="002417BC" w:rsidP="002417BC">
      <w:pPr>
        <w:pStyle w:val="Style6"/>
        <w:numPr>
          <w:ilvl w:val="0"/>
          <w:numId w:val="51"/>
        </w:numPr>
        <w:spacing w:before="120" w:after="0"/>
        <w:rPr>
          <w:sz w:val="20"/>
          <w:szCs w:val="20"/>
        </w:rPr>
      </w:pPr>
      <w:r w:rsidRPr="0023761B">
        <w:rPr>
          <w:sz w:val="20"/>
          <w:szCs w:val="20"/>
        </w:rPr>
        <w:t>there is no resolution of the dispute;</w:t>
      </w:r>
    </w:p>
    <w:p w:rsidR="002417BC" w:rsidRPr="0023761B" w:rsidRDefault="002417BC" w:rsidP="002417BC">
      <w:pPr>
        <w:pStyle w:val="Style6"/>
        <w:numPr>
          <w:ilvl w:val="0"/>
          <w:numId w:val="51"/>
        </w:numPr>
        <w:spacing w:before="120" w:after="0"/>
        <w:rPr>
          <w:sz w:val="20"/>
          <w:szCs w:val="20"/>
        </w:rPr>
      </w:pPr>
      <w:r w:rsidRPr="0023761B">
        <w:rPr>
          <w:sz w:val="20"/>
          <w:szCs w:val="20"/>
        </w:rPr>
        <w:t>there is no agreement on submission of the dispute to mediation or some alternative dispute resolution procedure; or</w:t>
      </w:r>
    </w:p>
    <w:p w:rsidR="002417BC" w:rsidRPr="0023761B" w:rsidRDefault="002417BC" w:rsidP="002417BC">
      <w:pPr>
        <w:pStyle w:val="Style6"/>
        <w:spacing w:before="120" w:after="0"/>
        <w:rPr>
          <w:sz w:val="20"/>
          <w:szCs w:val="20"/>
        </w:rPr>
      </w:pPr>
      <w:r w:rsidRPr="0023761B">
        <w:rPr>
          <w:sz w:val="20"/>
          <w:szCs w:val="20"/>
        </w:rPr>
        <w:t>there is a submission to mediation or some other form of alternative dispute resolution procedure, but there is no resolution within 15 Business Days after the submission, or extended time as the parties may agree in writing before the expiration of the 15  Business Days,</w:t>
      </w:r>
    </w:p>
    <w:p w:rsidR="002417BC" w:rsidRPr="0023761B" w:rsidRDefault="002417BC" w:rsidP="002417BC">
      <w:pPr>
        <w:pStyle w:val="sub-paraxChar"/>
        <w:numPr>
          <w:ilvl w:val="0"/>
          <w:numId w:val="0"/>
        </w:numPr>
        <w:spacing w:before="120" w:after="0"/>
        <w:ind w:left="567"/>
        <w:rPr>
          <w:rFonts w:ascii="Arial" w:hAnsi="Arial" w:cs="Arial"/>
          <w:color w:val="auto"/>
          <w:sz w:val="20"/>
          <w:szCs w:val="20"/>
          <w:lang w:eastAsia="zh-CN" w:bidi="th-TH"/>
        </w:rPr>
      </w:pPr>
      <w:proofErr w:type="gramStart"/>
      <w:r w:rsidRPr="0023761B">
        <w:rPr>
          <w:rFonts w:ascii="Arial" w:hAnsi="Arial" w:cs="Arial"/>
          <w:color w:val="auto"/>
          <w:sz w:val="20"/>
          <w:szCs w:val="20"/>
          <w:lang w:eastAsia="zh-CN" w:bidi="th-TH"/>
        </w:rPr>
        <w:t>then</w:t>
      </w:r>
      <w:proofErr w:type="gramEnd"/>
      <w:r w:rsidRPr="0023761B">
        <w:rPr>
          <w:rFonts w:ascii="Arial" w:hAnsi="Arial" w:cs="Arial"/>
          <w:color w:val="auto"/>
          <w:sz w:val="20"/>
          <w:szCs w:val="20"/>
          <w:lang w:eastAsia="zh-CN" w:bidi="th-TH"/>
        </w:rPr>
        <w:t xml:space="preserve"> either party may commence legal proceedings.</w:t>
      </w:r>
    </w:p>
    <w:p w:rsidR="002417BC" w:rsidRPr="0023761B" w:rsidRDefault="002417BC" w:rsidP="002417BC">
      <w:pPr>
        <w:pStyle w:val="sub-paraxChar"/>
        <w:numPr>
          <w:ilvl w:val="0"/>
          <w:numId w:val="0"/>
        </w:numPr>
        <w:spacing w:before="120" w:after="0"/>
        <w:rPr>
          <w:sz w:val="20"/>
          <w:szCs w:val="20"/>
          <w:lang w:bidi="th-TH"/>
        </w:rPr>
      </w:pPr>
      <w:bookmarkStart w:id="239" w:name="_Ref174500507"/>
      <w:r w:rsidRPr="0023761B">
        <w:rPr>
          <w:rFonts w:ascii="Arial" w:hAnsi="Arial" w:cs="Arial"/>
          <w:sz w:val="20"/>
          <w:szCs w:val="20"/>
          <w:lang w:bidi="th-TH"/>
        </w:rPr>
        <w:t>12.4</w:t>
      </w:r>
      <w:r w:rsidRPr="0023761B">
        <w:rPr>
          <w:rFonts w:ascii="Arial" w:hAnsi="Arial" w:cs="Arial"/>
          <w:sz w:val="20"/>
          <w:szCs w:val="20"/>
          <w:lang w:bidi="th-TH"/>
        </w:rPr>
        <w:tab/>
        <w:t xml:space="preserve">This clause </w:t>
      </w:r>
      <w:r w:rsidRPr="0023761B">
        <w:rPr>
          <w:rFonts w:ascii="Arial" w:hAnsi="Arial" w:cs="Arial"/>
          <w:sz w:val="20"/>
          <w:szCs w:val="20"/>
        </w:rPr>
        <w:t>12</w:t>
      </w:r>
      <w:r w:rsidRPr="0023761B">
        <w:rPr>
          <w:rFonts w:ascii="Arial" w:hAnsi="Arial" w:cs="Arial"/>
          <w:sz w:val="20"/>
          <w:szCs w:val="20"/>
          <w:lang w:bidi="th-TH"/>
        </w:rPr>
        <w:t xml:space="preserve"> does not apply if:</w:t>
      </w:r>
      <w:bookmarkEnd w:id="239"/>
    </w:p>
    <w:p w:rsidR="002417BC" w:rsidRPr="0023761B" w:rsidRDefault="002417BC" w:rsidP="002417BC">
      <w:pPr>
        <w:pStyle w:val="Style6"/>
        <w:numPr>
          <w:ilvl w:val="0"/>
          <w:numId w:val="51"/>
        </w:numPr>
        <w:spacing w:before="120" w:after="0"/>
        <w:rPr>
          <w:sz w:val="20"/>
          <w:szCs w:val="20"/>
        </w:rPr>
      </w:pPr>
      <w:r w:rsidRPr="0023761B">
        <w:rPr>
          <w:sz w:val="20"/>
          <w:szCs w:val="20"/>
        </w:rPr>
        <w:t>either party commences legal proceedings for urgent interlocutory relief;</w:t>
      </w:r>
    </w:p>
    <w:p w:rsidR="002417BC" w:rsidRPr="0023761B" w:rsidRDefault="002417BC" w:rsidP="002417BC">
      <w:pPr>
        <w:pStyle w:val="Style6"/>
        <w:spacing w:before="120" w:after="0"/>
        <w:rPr>
          <w:sz w:val="20"/>
          <w:szCs w:val="20"/>
        </w:rPr>
      </w:pPr>
      <w:r w:rsidRPr="0023761B">
        <w:rPr>
          <w:sz w:val="20"/>
          <w:szCs w:val="20"/>
        </w:rPr>
        <w:t xml:space="preserve">action is taken by Us under clauses </w:t>
      </w:r>
      <w:r w:rsidRPr="0023761B">
        <w:rPr>
          <w:sz w:val="20"/>
          <w:szCs w:val="20"/>
        </w:rPr>
        <w:fldChar w:fldCharType="begin"/>
      </w:r>
      <w:r w:rsidRPr="0023761B">
        <w:rPr>
          <w:sz w:val="20"/>
          <w:szCs w:val="20"/>
        </w:rPr>
        <w:instrText xml:space="preserve"> REF _Ref174500552 \r \h  \* MERGEFORMAT </w:instrText>
      </w:r>
      <w:r w:rsidRPr="0023761B">
        <w:rPr>
          <w:sz w:val="20"/>
          <w:szCs w:val="20"/>
        </w:rPr>
      </w:r>
      <w:r w:rsidRPr="0023761B">
        <w:rPr>
          <w:sz w:val="20"/>
          <w:szCs w:val="20"/>
        </w:rPr>
        <w:fldChar w:fldCharType="separate"/>
      </w:r>
      <w:r w:rsidR="00997D25">
        <w:rPr>
          <w:sz w:val="20"/>
          <w:szCs w:val="20"/>
        </w:rPr>
        <w:t>13</w:t>
      </w:r>
      <w:r w:rsidRPr="0023761B">
        <w:rPr>
          <w:sz w:val="20"/>
          <w:szCs w:val="20"/>
        </w:rPr>
        <w:fldChar w:fldCharType="end"/>
      </w:r>
      <w:r w:rsidRPr="0023761B">
        <w:rPr>
          <w:sz w:val="20"/>
          <w:szCs w:val="20"/>
        </w:rPr>
        <w:t xml:space="preserve"> or </w:t>
      </w:r>
      <w:r w:rsidRPr="0023761B">
        <w:rPr>
          <w:sz w:val="20"/>
          <w:szCs w:val="20"/>
        </w:rPr>
        <w:fldChar w:fldCharType="begin"/>
      </w:r>
      <w:r w:rsidRPr="0023761B">
        <w:rPr>
          <w:sz w:val="20"/>
          <w:szCs w:val="20"/>
        </w:rPr>
        <w:instrText xml:space="preserve"> REF _Ref174500567 \r \h  \* MERGEFORMAT </w:instrText>
      </w:r>
      <w:r w:rsidRPr="0023761B">
        <w:rPr>
          <w:sz w:val="20"/>
          <w:szCs w:val="20"/>
        </w:rPr>
      </w:r>
      <w:r w:rsidRPr="0023761B">
        <w:rPr>
          <w:sz w:val="20"/>
          <w:szCs w:val="20"/>
        </w:rPr>
        <w:fldChar w:fldCharType="separate"/>
      </w:r>
      <w:r w:rsidR="00997D25">
        <w:rPr>
          <w:sz w:val="20"/>
          <w:szCs w:val="20"/>
        </w:rPr>
        <w:t>14</w:t>
      </w:r>
      <w:r w:rsidRPr="0023761B">
        <w:rPr>
          <w:sz w:val="20"/>
          <w:szCs w:val="20"/>
        </w:rPr>
        <w:fldChar w:fldCharType="end"/>
      </w:r>
      <w:r w:rsidRPr="0023761B">
        <w:rPr>
          <w:sz w:val="20"/>
          <w:szCs w:val="20"/>
        </w:rPr>
        <w:t>; or</w:t>
      </w:r>
    </w:p>
    <w:p w:rsidR="002417BC" w:rsidRPr="0023761B" w:rsidRDefault="002417BC" w:rsidP="002417BC">
      <w:pPr>
        <w:pStyle w:val="Style6"/>
        <w:spacing w:before="120" w:after="0"/>
        <w:rPr>
          <w:sz w:val="20"/>
          <w:szCs w:val="20"/>
        </w:rPr>
      </w:pPr>
      <w:proofErr w:type="gramStart"/>
      <w:r w:rsidRPr="0023761B">
        <w:rPr>
          <w:sz w:val="20"/>
          <w:szCs w:val="20"/>
        </w:rPr>
        <w:t>an</w:t>
      </w:r>
      <w:proofErr w:type="gramEnd"/>
      <w:r w:rsidRPr="0023761B">
        <w:rPr>
          <w:sz w:val="20"/>
          <w:szCs w:val="20"/>
        </w:rPr>
        <w:t xml:space="preserve"> authority of the Commonwealth, a State or Territory is investigating a breach or suspected breach of the law by You.</w:t>
      </w:r>
    </w:p>
    <w:p w:rsidR="002417BC" w:rsidRPr="005C2D61" w:rsidRDefault="002417BC" w:rsidP="002417BC">
      <w:pPr>
        <w:pStyle w:val="ClauseLevel1"/>
        <w:spacing w:after="240"/>
      </w:pPr>
      <w:bookmarkStart w:id="240" w:name="_Toc417465584"/>
      <w:bookmarkStart w:id="241" w:name="_Toc417485268"/>
      <w:bookmarkStart w:id="242" w:name="_Ref174500552"/>
      <w:bookmarkStart w:id="243" w:name="_Toc174776797"/>
      <w:bookmarkStart w:id="244" w:name="_Toc176240611"/>
      <w:bookmarkStart w:id="245" w:name="_Toc417485269"/>
      <w:bookmarkStart w:id="246" w:name="_Toc422921234"/>
      <w:bookmarkEnd w:id="240"/>
      <w:bookmarkEnd w:id="241"/>
      <w:r w:rsidRPr="005C2D61">
        <w:t>Termination On Notice</w:t>
      </w:r>
      <w:bookmarkEnd w:id="242"/>
      <w:bookmarkEnd w:id="243"/>
      <w:bookmarkEnd w:id="244"/>
      <w:bookmarkEnd w:id="245"/>
      <w:bookmarkEnd w:id="246"/>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13.1</w:t>
      </w:r>
      <w:r w:rsidRPr="0023761B">
        <w:rPr>
          <w:sz w:val="20"/>
          <w:szCs w:val="20"/>
          <w:lang w:bidi="th-TH"/>
        </w:rPr>
        <w:tab/>
        <w:t xml:space="preserve">We may, at any time, by written notice to </w:t>
      </w:r>
      <w:proofErr w:type="gramStart"/>
      <w:r w:rsidRPr="0023761B">
        <w:rPr>
          <w:sz w:val="20"/>
          <w:szCs w:val="20"/>
          <w:lang w:bidi="th-TH"/>
        </w:rPr>
        <w:t>You</w:t>
      </w:r>
      <w:proofErr w:type="gramEnd"/>
      <w:r w:rsidRPr="0023761B">
        <w:rPr>
          <w:sz w:val="20"/>
          <w:szCs w:val="20"/>
          <w:lang w:bidi="th-TH"/>
        </w:rPr>
        <w:t xml:space="preserve">, terminate or reduce the scope of this Deed or an Agreement (without prejudice to any accrued rights or remedies of either party).  </w:t>
      </w:r>
    </w:p>
    <w:p w:rsidR="002417BC" w:rsidRPr="0023761B" w:rsidRDefault="002417BC" w:rsidP="002417BC">
      <w:pPr>
        <w:pStyle w:val="Style4"/>
        <w:numPr>
          <w:ilvl w:val="0"/>
          <w:numId w:val="0"/>
        </w:numPr>
        <w:rPr>
          <w:sz w:val="20"/>
          <w:szCs w:val="20"/>
          <w:lang w:bidi="th-TH"/>
        </w:rPr>
      </w:pPr>
      <w:r w:rsidRPr="0023761B">
        <w:rPr>
          <w:sz w:val="20"/>
          <w:szCs w:val="20"/>
          <w:lang w:bidi="th-TH"/>
        </w:rPr>
        <w:t>13.2</w:t>
      </w:r>
      <w:r w:rsidRPr="0023761B">
        <w:rPr>
          <w:sz w:val="20"/>
          <w:szCs w:val="20"/>
          <w:lang w:bidi="th-TH"/>
        </w:rPr>
        <w:tab/>
        <w:t xml:space="preserve">Upon receipt of a notice of termination or reduction in scope </w:t>
      </w:r>
      <w:proofErr w:type="gramStart"/>
      <w:r w:rsidRPr="0023761B">
        <w:rPr>
          <w:sz w:val="20"/>
          <w:szCs w:val="20"/>
          <w:lang w:bidi="th-TH"/>
        </w:rPr>
        <w:t>You</w:t>
      </w:r>
      <w:proofErr w:type="gramEnd"/>
      <w:r w:rsidRPr="0023761B">
        <w:rPr>
          <w:sz w:val="20"/>
          <w:szCs w:val="20"/>
          <w:lang w:bidi="th-TH"/>
        </w:rPr>
        <w:t xml:space="preserve"> must: </w:t>
      </w:r>
    </w:p>
    <w:p w:rsidR="002417BC" w:rsidRPr="0023761B" w:rsidRDefault="002417BC" w:rsidP="002417BC">
      <w:pPr>
        <w:pStyle w:val="Style6"/>
        <w:numPr>
          <w:ilvl w:val="0"/>
          <w:numId w:val="51"/>
        </w:numPr>
        <w:spacing w:before="120" w:after="0"/>
        <w:rPr>
          <w:sz w:val="20"/>
          <w:szCs w:val="20"/>
        </w:rPr>
      </w:pPr>
      <w:r w:rsidRPr="0023761B">
        <w:rPr>
          <w:sz w:val="20"/>
          <w:szCs w:val="20"/>
        </w:rPr>
        <w:t>stop the performance of Your obligations as specified in the notice and comply with any other directions or requests included in the notice; and</w:t>
      </w:r>
    </w:p>
    <w:p w:rsidR="002417BC" w:rsidRPr="0023761B" w:rsidRDefault="002417BC" w:rsidP="002417BC">
      <w:pPr>
        <w:pStyle w:val="Style6"/>
        <w:numPr>
          <w:ilvl w:val="0"/>
          <w:numId w:val="51"/>
        </w:numPr>
        <w:spacing w:before="120" w:after="0"/>
        <w:rPr>
          <w:sz w:val="20"/>
          <w:szCs w:val="20"/>
        </w:rPr>
      </w:pPr>
      <w:proofErr w:type="gramStart"/>
      <w:r w:rsidRPr="0023761B">
        <w:rPr>
          <w:sz w:val="20"/>
          <w:szCs w:val="20"/>
        </w:rPr>
        <w:t>take</w:t>
      </w:r>
      <w:proofErr w:type="gramEnd"/>
      <w:r w:rsidRPr="0023761B">
        <w:rPr>
          <w:sz w:val="20"/>
          <w:szCs w:val="20"/>
        </w:rPr>
        <w:t xml:space="preserve"> all available steps to minimise loss resulting from that termination.</w:t>
      </w:r>
    </w:p>
    <w:p w:rsidR="002417BC" w:rsidRPr="0023761B" w:rsidRDefault="002417BC" w:rsidP="002417BC">
      <w:pPr>
        <w:pStyle w:val="Style6"/>
        <w:numPr>
          <w:ilvl w:val="0"/>
          <w:numId w:val="0"/>
        </w:numPr>
        <w:spacing w:before="120" w:after="0"/>
        <w:ind w:left="540" w:hanging="540"/>
        <w:rPr>
          <w:sz w:val="20"/>
          <w:szCs w:val="20"/>
        </w:rPr>
      </w:pPr>
      <w:r w:rsidRPr="0023761B">
        <w:rPr>
          <w:sz w:val="20"/>
          <w:szCs w:val="20"/>
        </w:rPr>
        <w:t>13.3</w:t>
      </w:r>
      <w:r w:rsidRPr="0023761B">
        <w:rPr>
          <w:sz w:val="20"/>
          <w:szCs w:val="20"/>
        </w:rPr>
        <w:tab/>
        <w:t xml:space="preserve">In the event of termination under this clause of an Agreement, the Commonwealth will be liable only to: </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lastRenderedPageBreak/>
        <w:t>(a)</w:t>
      </w:r>
      <w:r w:rsidRPr="0023761B">
        <w:rPr>
          <w:sz w:val="20"/>
          <w:szCs w:val="20"/>
        </w:rPr>
        <w:tab/>
      </w:r>
      <w:proofErr w:type="gramStart"/>
      <w:r w:rsidRPr="0023761B">
        <w:rPr>
          <w:sz w:val="20"/>
          <w:szCs w:val="20"/>
        </w:rPr>
        <w:t>pay</w:t>
      </w:r>
      <w:proofErr w:type="gramEnd"/>
      <w:r w:rsidRPr="0023761B">
        <w:rPr>
          <w:sz w:val="20"/>
          <w:szCs w:val="20"/>
        </w:rPr>
        <w:t xml:space="preserve"> any part of the Funding due and owing to You under the Agreement at the date of the notice; and </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 xml:space="preserve">(b) </w:t>
      </w:r>
      <w:r w:rsidRPr="0023761B">
        <w:rPr>
          <w:sz w:val="20"/>
          <w:szCs w:val="20"/>
        </w:rPr>
        <w:tab/>
      </w:r>
      <w:proofErr w:type="gramStart"/>
      <w:r w:rsidRPr="0023761B">
        <w:rPr>
          <w:sz w:val="20"/>
          <w:szCs w:val="20"/>
        </w:rPr>
        <w:t>reimburse</w:t>
      </w:r>
      <w:proofErr w:type="gramEnd"/>
      <w:r w:rsidRPr="0023761B">
        <w:rPr>
          <w:sz w:val="20"/>
          <w:szCs w:val="20"/>
        </w:rPr>
        <w:t xml:space="preserve"> any reasonable expenses You have unavoidably incurred that relate directly to the termination of the Agreement and are not covered by clause 13.3(a). </w:t>
      </w:r>
    </w:p>
    <w:p w:rsidR="002417BC" w:rsidRPr="0023761B" w:rsidRDefault="002417BC" w:rsidP="002417BC">
      <w:pPr>
        <w:pStyle w:val="Style6"/>
        <w:numPr>
          <w:ilvl w:val="0"/>
          <w:numId w:val="0"/>
        </w:numPr>
        <w:spacing w:before="120" w:after="0"/>
        <w:rPr>
          <w:sz w:val="20"/>
          <w:szCs w:val="20"/>
        </w:rPr>
      </w:pPr>
      <w:r w:rsidRPr="0023761B">
        <w:rPr>
          <w:sz w:val="20"/>
          <w:szCs w:val="20"/>
        </w:rPr>
        <w:t>13.4 The Commonwealth's liability to pay any amount under this clause is subject to:</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(a)</w:t>
      </w:r>
      <w:r w:rsidRPr="0023761B">
        <w:rPr>
          <w:sz w:val="20"/>
          <w:szCs w:val="20"/>
        </w:rPr>
        <w:tab/>
        <w:t xml:space="preserve">Your compliance with the relevant Agreement; and </w:t>
      </w:r>
    </w:p>
    <w:p w:rsidR="002417BC" w:rsidRPr="0023761B" w:rsidRDefault="002417BC" w:rsidP="002417BC">
      <w:pPr>
        <w:pStyle w:val="Style6"/>
        <w:numPr>
          <w:ilvl w:val="0"/>
          <w:numId w:val="0"/>
        </w:numPr>
        <w:spacing w:before="120" w:after="0"/>
        <w:ind w:left="1107" w:hanging="567"/>
        <w:rPr>
          <w:sz w:val="20"/>
          <w:szCs w:val="20"/>
        </w:rPr>
      </w:pPr>
      <w:r w:rsidRPr="0023761B">
        <w:rPr>
          <w:sz w:val="20"/>
          <w:szCs w:val="20"/>
        </w:rPr>
        <w:t xml:space="preserve">(b) </w:t>
      </w:r>
      <w:r w:rsidRPr="0023761B">
        <w:rPr>
          <w:sz w:val="20"/>
          <w:szCs w:val="20"/>
        </w:rPr>
        <w:tab/>
      </w:r>
      <w:proofErr w:type="gramStart"/>
      <w:r w:rsidRPr="0023761B">
        <w:rPr>
          <w:sz w:val="20"/>
          <w:szCs w:val="20"/>
        </w:rPr>
        <w:t>the</w:t>
      </w:r>
      <w:proofErr w:type="gramEnd"/>
      <w:r w:rsidRPr="0023761B">
        <w:rPr>
          <w:sz w:val="20"/>
          <w:szCs w:val="20"/>
        </w:rPr>
        <w:t xml:space="preserve"> total amount of the Funding under the Agreement. </w:t>
      </w:r>
    </w:p>
    <w:p w:rsidR="002417BC" w:rsidRPr="0023761B" w:rsidRDefault="002417BC" w:rsidP="002417BC">
      <w:pPr>
        <w:pStyle w:val="Style6"/>
        <w:numPr>
          <w:ilvl w:val="0"/>
          <w:numId w:val="0"/>
        </w:numPr>
        <w:spacing w:before="120" w:after="0"/>
        <w:ind w:left="540" w:hanging="540"/>
        <w:rPr>
          <w:sz w:val="20"/>
          <w:szCs w:val="20"/>
        </w:rPr>
      </w:pPr>
      <w:r w:rsidRPr="0023761B">
        <w:rPr>
          <w:sz w:val="20"/>
          <w:szCs w:val="20"/>
        </w:rPr>
        <w:t>13.5</w:t>
      </w:r>
      <w:r w:rsidRPr="0023761B">
        <w:rPr>
          <w:sz w:val="20"/>
          <w:szCs w:val="20"/>
        </w:rPr>
        <w:tab/>
        <w:t xml:space="preserve">You will not be entitled to compensation for loss of prospective profits or benefits that would have been conferred on </w:t>
      </w:r>
      <w:proofErr w:type="gramStart"/>
      <w:r w:rsidRPr="0023761B">
        <w:rPr>
          <w:sz w:val="20"/>
          <w:szCs w:val="20"/>
        </w:rPr>
        <w:t>You</w:t>
      </w:r>
      <w:proofErr w:type="gramEnd"/>
      <w:r w:rsidRPr="0023761B">
        <w:rPr>
          <w:sz w:val="20"/>
          <w:szCs w:val="20"/>
        </w:rPr>
        <w:t>.</w:t>
      </w:r>
    </w:p>
    <w:p w:rsidR="002417BC" w:rsidRPr="0023761B" w:rsidRDefault="002417BC" w:rsidP="002417BC">
      <w:pPr>
        <w:pStyle w:val="ClauseLevel1"/>
        <w:spacing w:after="240"/>
        <w:rPr>
          <w:sz w:val="20"/>
          <w:szCs w:val="20"/>
        </w:rPr>
      </w:pPr>
      <w:bookmarkStart w:id="247" w:name="_Toc417465586"/>
      <w:bookmarkStart w:id="248" w:name="_Toc417485270"/>
      <w:bookmarkStart w:id="249" w:name="_Toc417465587"/>
      <w:bookmarkStart w:id="250" w:name="_Toc417485271"/>
      <w:bookmarkStart w:id="251" w:name="_Ref174500567"/>
      <w:bookmarkStart w:id="252" w:name="_Toc174776798"/>
      <w:bookmarkStart w:id="253" w:name="_Toc176240612"/>
      <w:bookmarkStart w:id="254" w:name="_Toc417485272"/>
      <w:bookmarkStart w:id="255" w:name="_Toc422921235"/>
      <w:bookmarkEnd w:id="247"/>
      <w:bookmarkEnd w:id="248"/>
      <w:bookmarkEnd w:id="249"/>
      <w:bookmarkEnd w:id="250"/>
      <w:r w:rsidRPr="0023761B">
        <w:rPr>
          <w:sz w:val="20"/>
          <w:szCs w:val="20"/>
        </w:rPr>
        <w:t>Termination For Default</w:t>
      </w:r>
      <w:bookmarkEnd w:id="251"/>
      <w:bookmarkEnd w:id="252"/>
      <w:bookmarkEnd w:id="253"/>
      <w:bookmarkEnd w:id="254"/>
      <w:bookmarkEnd w:id="255"/>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14.1</w:t>
      </w:r>
      <w:r w:rsidRPr="0023761B">
        <w:rPr>
          <w:sz w:val="20"/>
          <w:szCs w:val="20"/>
          <w:lang w:bidi="th-TH"/>
        </w:rPr>
        <w:tab/>
        <w:t xml:space="preserve">We may terminate an Agreement by notice to </w:t>
      </w:r>
      <w:proofErr w:type="gramStart"/>
      <w:r w:rsidRPr="0023761B">
        <w:rPr>
          <w:sz w:val="20"/>
          <w:szCs w:val="20"/>
          <w:lang w:bidi="th-TH"/>
        </w:rPr>
        <w:t>You</w:t>
      </w:r>
      <w:proofErr w:type="gramEnd"/>
      <w:r w:rsidRPr="0023761B">
        <w:rPr>
          <w:sz w:val="20"/>
          <w:szCs w:val="20"/>
          <w:lang w:bidi="th-TH"/>
        </w:rPr>
        <w:t xml:space="preserve"> where We reasonably believe You:</w:t>
      </w:r>
    </w:p>
    <w:p w:rsidR="002417BC" w:rsidRPr="0023761B" w:rsidRDefault="002417BC" w:rsidP="002417BC">
      <w:pPr>
        <w:pStyle w:val="Style6"/>
        <w:numPr>
          <w:ilvl w:val="0"/>
          <w:numId w:val="51"/>
        </w:numPr>
        <w:spacing w:before="120" w:after="0"/>
        <w:rPr>
          <w:sz w:val="20"/>
          <w:szCs w:val="20"/>
        </w:rPr>
      </w:pPr>
      <w:r w:rsidRPr="0023761B">
        <w:rPr>
          <w:sz w:val="20"/>
          <w:szCs w:val="20"/>
        </w:rPr>
        <w:t>have breached the Agreement and the breach cannot be rectified;</w:t>
      </w:r>
    </w:p>
    <w:p w:rsidR="002417BC" w:rsidRPr="0023761B" w:rsidRDefault="002417BC" w:rsidP="002417BC">
      <w:pPr>
        <w:pStyle w:val="Style6"/>
        <w:numPr>
          <w:ilvl w:val="0"/>
          <w:numId w:val="51"/>
        </w:numPr>
        <w:spacing w:before="120" w:after="0"/>
        <w:rPr>
          <w:sz w:val="20"/>
          <w:szCs w:val="20"/>
        </w:rPr>
      </w:pPr>
      <w:r w:rsidRPr="0023761B">
        <w:rPr>
          <w:sz w:val="20"/>
          <w:szCs w:val="20"/>
        </w:rPr>
        <w:t>have breached the Agreement, and You do not rectify the breach within 10 Business Days after receiving a notice in writing from Us to do so;</w:t>
      </w:r>
    </w:p>
    <w:p w:rsidR="002417BC" w:rsidRPr="0023761B" w:rsidRDefault="002417BC" w:rsidP="002417BC">
      <w:pPr>
        <w:pStyle w:val="Style6"/>
        <w:spacing w:before="120" w:after="0"/>
        <w:rPr>
          <w:sz w:val="20"/>
          <w:szCs w:val="20"/>
        </w:rPr>
      </w:pPr>
      <w:r w:rsidRPr="0023761B">
        <w:rPr>
          <w:sz w:val="20"/>
          <w:szCs w:val="20"/>
        </w:rPr>
        <w:t>have provided false or misleading statements in Your application for Funding relating to the Agreement;</w:t>
      </w:r>
    </w:p>
    <w:p w:rsidR="002417BC" w:rsidRPr="0023761B" w:rsidRDefault="002417BC" w:rsidP="002417BC">
      <w:pPr>
        <w:pStyle w:val="Style6"/>
        <w:spacing w:before="120" w:after="0"/>
        <w:rPr>
          <w:sz w:val="20"/>
          <w:szCs w:val="20"/>
        </w:rPr>
      </w:pPr>
      <w:r w:rsidRPr="0023761B">
        <w:rPr>
          <w:sz w:val="20"/>
          <w:szCs w:val="20"/>
        </w:rPr>
        <w:t>are unable to pay all Your debts when they become due;</w:t>
      </w:r>
    </w:p>
    <w:p w:rsidR="002417BC" w:rsidRPr="0023761B" w:rsidRDefault="002417BC" w:rsidP="002417BC">
      <w:pPr>
        <w:pStyle w:val="Style6"/>
        <w:spacing w:before="120" w:after="0"/>
        <w:rPr>
          <w:sz w:val="20"/>
          <w:szCs w:val="20"/>
        </w:rPr>
      </w:pPr>
      <w:r w:rsidRPr="0023761B">
        <w:rPr>
          <w:sz w:val="20"/>
          <w:szCs w:val="20"/>
        </w:rPr>
        <w:t>are an incorporated body, and:</w:t>
      </w:r>
    </w:p>
    <w:p w:rsidR="002417BC" w:rsidRPr="0023761B"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23761B">
        <w:rPr>
          <w:rFonts w:ascii="Arial" w:hAnsi="Arial" w:cs="Arial"/>
          <w:sz w:val="20"/>
          <w:szCs w:val="20"/>
        </w:rPr>
        <w:t xml:space="preserve">You fail to comply with a statutory demand within the meaning of section 459F of the </w:t>
      </w:r>
      <w:r w:rsidRPr="0023761B">
        <w:rPr>
          <w:rFonts w:ascii="Arial" w:hAnsi="Arial" w:cs="Arial"/>
          <w:i/>
          <w:sz w:val="20"/>
          <w:szCs w:val="20"/>
        </w:rPr>
        <w:t>Corporations Act 2001</w:t>
      </w:r>
      <w:r w:rsidRPr="0023761B">
        <w:rPr>
          <w:rFonts w:ascii="Arial" w:hAnsi="Arial" w:cs="Arial"/>
          <w:sz w:val="20"/>
          <w:szCs w:val="20"/>
        </w:rPr>
        <w:t>;</w:t>
      </w:r>
    </w:p>
    <w:p w:rsidR="002417BC" w:rsidRPr="0023761B"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23761B">
        <w:rPr>
          <w:rFonts w:ascii="Arial" w:hAnsi="Arial" w:cs="Arial"/>
          <w:sz w:val="20"/>
          <w:szCs w:val="20"/>
        </w:rPr>
        <w:t>proceedings are initiated to obtain an order for Your winding up or any shareholder, member or director convenes a meeting to consider a resolution for Your winding up;</w:t>
      </w:r>
    </w:p>
    <w:p w:rsidR="002417BC" w:rsidRPr="0023761B"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23761B">
        <w:rPr>
          <w:rFonts w:ascii="Arial" w:hAnsi="Arial" w:cs="Arial"/>
          <w:sz w:val="20"/>
          <w:szCs w:val="20"/>
        </w:rPr>
        <w:t xml:space="preserve">You come under one of the forms of external administration referred to in Chapter 5 of the </w:t>
      </w:r>
      <w:r w:rsidRPr="0023761B">
        <w:rPr>
          <w:rFonts w:ascii="Arial" w:hAnsi="Arial" w:cs="Arial"/>
          <w:i/>
          <w:sz w:val="20"/>
          <w:szCs w:val="20"/>
        </w:rPr>
        <w:t>Corporations Act 2001</w:t>
      </w:r>
      <w:r w:rsidRPr="0023761B">
        <w:rPr>
          <w:rFonts w:ascii="Arial" w:hAnsi="Arial" w:cs="Arial"/>
          <w:sz w:val="20"/>
          <w:szCs w:val="20"/>
        </w:rPr>
        <w:t xml:space="preserve"> or equivalent provisions in other legislation, or an order has been made to place You under external administration; or</w:t>
      </w:r>
    </w:p>
    <w:p w:rsidR="002417BC" w:rsidRPr="0023761B"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23761B">
        <w:rPr>
          <w:rFonts w:ascii="Arial" w:hAnsi="Arial" w:cs="Arial"/>
          <w:sz w:val="20"/>
          <w:szCs w:val="20"/>
        </w:rPr>
        <w:t>notice is served on You or proceedings are taken to cancel Your incorporation or registration or to dissolve You as a legal entity; or</w:t>
      </w:r>
    </w:p>
    <w:p w:rsidR="002417BC" w:rsidRPr="0023761B" w:rsidRDefault="002417BC" w:rsidP="002417BC">
      <w:pPr>
        <w:pStyle w:val="Style6"/>
        <w:spacing w:before="120" w:after="0"/>
        <w:rPr>
          <w:sz w:val="20"/>
          <w:szCs w:val="20"/>
        </w:rPr>
      </w:pPr>
      <w:r w:rsidRPr="0023761B">
        <w:rPr>
          <w:sz w:val="20"/>
          <w:szCs w:val="20"/>
        </w:rPr>
        <w:t>have ceased to carry on a business relevant to the performance of the Agreement; or</w:t>
      </w:r>
    </w:p>
    <w:p w:rsidR="002417BC" w:rsidRPr="0023761B" w:rsidRDefault="002417BC" w:rsidP="002417BC">
      <w:pPr>
        <w:pStyle w:val="Style6"/>
        <w:spacing w:before="120" w:after="0"/>
        <w:rPr>
          <w:sz w:val="20"/>
          <w:szCs w:val="20"/>
        </w:rPr>
      </w:pPr>
      <w:proofErr w:type="gramStart"/>
      <w:r w:rsidRPr="0023761B">
        <w:rPr>
          <w:sz w:val="20"/>
          <w:szCs w:val="20"/>
        </w:rPr>
        <w:t>have</w:t>
      </w:r>
      <w:proofErr w:type="gramEnd"/>
      <w:r w:rsidRPr="0023761B">
        <w:rPr>
          <w:sz w:val="20"/>
          <w:szCs w:val="20"/>
        </w:rPr>
        <w:t xml:space="preserve"> had a Change in Control that adversely affects Your ability to perform the Agreement.</w:t>
      </w:r>
    </w:p>
    <w:p w:rsidR="002417BC" w:rsidRPr="0023761B" w:rsidRDefault="002417BC" w:rsidP="002417BC">
      <w:pPr>
        <w:pStyle w:val="Style6"/>
        <w:numPr>
          <w:ilvl w:val="0"/>
          <w:numId w:val="0"/>
        </w:numPr>
        <w:spacing w:before="120" w:after="0"/>
        <w:ind w:left="540" w:hanging="540"/>
        <w:rPr>
          <w:sz w:val="20"/>
          <w:szCs w:val="20"/>
        </w:rPr>
      </w:pPr>
      <w:r w:rsidRPr="0023761B">
        <w:rPr>
          <w:sz w:val="20"/>
          <w:szCs w:val="20"/>
        </w:rPr>
        <w:t>14.2</w:t>
      </w:r>
      <w:r w:rsidRPr="0023761B">
        <w:rPr>
          <w:sz w:val="20"/>
          <w:szCs w:val="20"/>
        </w:rPr>
        <w:tab/>
        <w:t xml:space="preserve">We may terminate this Deed by notice to </w:t>
      </w:r>
      <w:proofErr w:type="gramStart"/>
      <w:r w:rsidRPr="0023761B">
        <w:rPr>
          <w:sz w:val="20"/>
          <w:szCs w:val="20"/>
        </w:rPr>
        <w:t>You</w:t>
      </w:r>
      <w:proofErr w:type="gramEnd"/>
      <w:r w:rsidRPr="0023761B">
        <w:rPr>
          <w:sz w:val="20"/>
          <w:szCs w:val="20"/>
        </w:rPr>
        <w:t xml:space="preserve"> if We become entitled to terminate an Agreement entered into under this Deed.</w:t>
      </w:r>
    </w:p>
    <w:p w:rsidR="002417BC" w:rsidRPr="0023761B" w:rsidRDefault="002417BC" w:rsidP="002417BC">
      <w:pPr>
        <w:pStyle w:val="ClauseLevel1"/>
        <w:spacing w:after="240"/>
        <w:rPr>
          <w:sz w:val="20"/>
          <w:szCs w:val="20"/>
        </w:rPr>
      </w:pPr>
      <w:bookmarkStart w:id="256" w:name="_Toc118084613"/>
      <w:bookmarkStart w:id="257" w:name="_Toc174776800"/>
      <w:bookmarkStart w:id="258" w:name="_Toc176240614"/>
      <w:bookmarkStart w:id="259" w:name="_Toc417485273"/>
      <w:bookmarkStart w:id="260" w:name="_Toc422921236"/>
      <w:r w:rsidRPr="0023761B">
        <w:rPr>
          <w:sz w:val="20"/>
          <w:szCs w:val="20"/>
        </w:rPr>
        <w:lastRenderedPageBreak/>
        <w:t>Entire Agreement, Variation and Severance</w:t>
      </w:r>
      <w:bookmarkEnd w:id="256"/>
      <w:bookmarkEnd w:id="257"/>
      <w:bookmarkEnd w:id="258"/>
      <w:bookmarkEnd w:id="259"/>
      <w:bookmarkEnd w:id="260"/>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15.1</w:t>
      </w:r>
      <w:r w:rsidRPr="0023761B">
        <w:rPr>
          <w:sz w:val="20"/>
          <w:szCs w:val="20"/>
          <w:lang w:bidi="th-TH"/>
        </w:rPr>
        <w:tab/>
        <w:t>This Deed and each Agreement records the entire agreement between the parties in relation to the subject matter of those documents.</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15.2</w:t>
      </w:r>
      <w:r w:rsidRPr="0023761B">
        <w:rPr>
          <w:sz w:val="20"/>
          <w:szCs w:val="20"/>
          <w:lang w:bidi="th-TH"/>
        </w:rPr>
        <w:tab/>
        <w:t xml:space="preserve">Except for action </w:t>
      </w:r>
      <w:proofErr w:type="gramStart"/>
      <w:r w:rsidRPr="0023761B">
        <w:rPr>
          <w:sz w:val="20"/>
          <w:szCs w:val="20"/>
          <w:lang w:bidi="th-TH"/>
        </w:rPr>
        <w:t>We</w:t>
      </w:r>
      <w:proofErr w:type="gramEnd"/>
      <w:r w:rsidRPr="0023761B">
        <w:rPr>
          <w:sz w:val="20"/>
          <w:szCs w:val="20"/>
          <w:lang w:bidi="th-TH"/>
        </w:rPr>
        <w:t xml:space="preserve"> are expressly authorised to take elsewhere in this Deed or an Agreement, no variation of this Deed or an Agreement is binding unless it is agreed in writing and signed by the parties.</w:t>
      </w:r>
    </w:p>
    <w:p w:rsidR="002417BC" w:rsidRPr="0023761B" w:rsidRDefault="002417BC" w:rsidP="002417BC">
      <w:pPr>
        <w:pStyle w:val="Style4"/>
        <w:numPr>
          <w:ilvl w:val="0"/>
          <w:numId w:val="0"/>
        </w:numPr>
        <w:ind w:left="567" w:hanging="567"/>
        <w:rPr>
          <w:sz w:val="20"/>
          <w:szCs w:val="20"/>
          <w:lang w:bidi="th-TH"/>
        </w:rPr>
      </w:pPr>
      <w:r w:rsidRPr="0023761B">
        <w:rPr>
          <w:sz w:val="20"/>
          <w:szCs w:val="20"/>
          <w:lang w:bidi="th-TH"/>
        </w:rPr>
        <w:t>15.3</w:t>
      </w:r>
      <w:r w:rsidRPr="0023761B">
        <w:rPr>
          <w:sz w:val="20"/>
          <w:szCs w:val="20"/>
          <w:lang w:bidi="th-TH"/>
        </w:rPr>
        <w:tab/>
        <w:t>If a court or tribunal says any provision of this Deed or an Agreement has no effect or interprets a provision to reduce an obligation or right, this does not invalidate, or restrict the operation of, any other provision.</w:t>
      </w:r>
    </w:p>
    <w:p w:rsidR="002417BC" w:rsidRPr="005C2D61" w:rsidRDefault="002417BC" w:rsidP="002417BC">
      <w:pPr>
        <w:pStyle w:val="ClauseLevel1"/>
        <w:spacing w:after="240"/>
      </w:pPr>
      <w:bookmarkStart w:id="261" w:name="_Toc174776801"/>
      <w:bookmarkStart w:id="262" w:name="_Toc176240615"/>
      <w:bookmarkStart w:id="263" w:name="_Toc417485274"/>
      <w:bookmarkStart w:id="264" w:name="_Toc422921237"/>
      <w:r w:rsidRPr="005C2D61">
        <w:t>Applicable Law and Jurisdiction</w:t>
      </w:r>
      <w:bookmarkEnd w:id="261"/>
      <w:bookmarkEnd w:id="262"/>
      <w:bookmarkEnd w:id="263"/>
      <w:bookmarkEnd w:id="264"/>
    </w:p>
    <w:p w:rsidR="002417BC" w:rsidRPr="005E1FAA" w:rsidRDefault="002417BC" w:rsidP="002417BC">
      <w:pPr>
        <w:pStyle w:val="ClauseLevel2"/>
        <w:numPr>
          <w:ilvl w:val="0"/>
          <w:numId w:val="0"/>
        </w:numPr>
        <w:spacing w:before="120" w:line="240" w:lineRule="auto"/>
        <w:ind w:left="567" w:hanging="567"/>
        <w:rPr>
          <w:b w:val="0"/>
          <w:lang w:bidi="th-TH"/>
        </w:rPr>
      </w:pPr>
      <w:bookmarkStart w:id="265" w:name="_Toc417465591"/>
      <w:bookmarkStart w:id="266" w:name="_Toc417485275"/>
      <w:bookmarkStart w:id="267" w:name="_Toc422921238"/>
      <w:r>
        <w:rPr>
          <w:b w:val="0"/>
          <w:sz w:val="20"/>
          <w:szCs w:val="20"/>
          <w:lang w:bidi="th-TH"/>
        </w:rPr>
        <w:t>16.1</w:t>
      </w:r>
      <w:r>
        <w:rPr>
          <w:b w:val="0"/>
          <w:sz w:val="20"/>
          <w:szCs w:val="20"/>
          <w:lang w:bidi="th-TH"/>
        </w:rPr>
        <w:tab/>
      </w:r>
      <w:r w:rsidRPr="00CE3FD4">
        <w:rPr>
          <w:b w:val="0"/>
          <w:sz w:val="20"/>
          <w:szCs w:val="20"/>
          <w:lang w:bidi="th-TH"/>
        </w:rPr>
        <w:t>This Deed and an Agreement are governed by the laws for the time being in force in the Australian Capital Territory</w:t>
      </w:r>
      <w:r w:rsidRPr="006C180C">
        <w:rPr>
          <w:b w:val="0"/>
          <w:sz w:val="20"/>
          <w:szCs w:val="20"/>
          <w:lang w:bidi="th-TH"/>
        </w:rPr>
        <w:t xml:space="preserve"> and</w:t>
      </w:r>
      <w:r>
        <w:rPr>
          <w:b w:val="0"/>
          <w:sz w:val="20"/>
          <w:szCs w:val="20"/>
          <w:lang w:bidi="th-TH"/>
        </w:rPr>
        <w:t xml:space="preserve"> </w:t>
      </w:r>
      <w:r w:rsidRPr="005E1FAA">
        <w:rPr>
          <w:b w:val="0"/>
          <w:sz w:val="20"/>
          <w:szCs w:val="20"/>
          <w:lang w:bidi="th-TH"/>
        </w:rPr>
        <w:t>t</w:t>
      </w:r>
      <w:bookmarkStart w:id="268" w:name="_Toc417465592"/>
      <w:bookmarkStart w:id="269" w:name="_Toc417485276"/>
      <w:bookmarkEnd w:id="265"/>
      <w:bookmarkEnd w:id="266"/>
      <w:r w:rsidRPr="003C6078">
        <w:rPr>
          <w:b w:val="0"/>
          <w:sz w:val="20"/>
          <w:szCs w:val="20"/>
          <w:lang w:bidi="th-TH"/>
        </w:rPr>
        <w:t>he parties agree to submit to the non-exclusive jurisdiction of the courts of the Australian Capital Territory</w:t>
      </w:r>
      <w:r>
        <w:rPr>
          <w:b w:val="0"/>
          <w:sz w:val="20"/>
          <w:szCs w:val="20"/>
          <w:lang w:bidi="th-TH"/>
        </w:rPr>
        <w:t>.</w:t>
      </w:r>
      <w:bookmarkEnd w:id="267"/>
      <w:bookmarkEnd w:id="268"/>
      <w:bookmarkEnd w:id="269"/>
    </w:p>
    <w:p w:rsidR="002417BC" w:rsidRPr="005C2D61" w:rsidRDefault="002417BC" w:rsidP="002417BC">
      <w:pPr>
        <w:pStyle w:val="ClauseLevel1"/>
        <w:spacing w:after="240"/>
      </w:pPr>
      <w:bookmarkStart w:id="270" w:name="_Toc34185026"/>
      <w:bookmarkStart w:id="271" w:name="_Toc35420433"/>
      <w:bookmarkStart w:id="272" w:name="_Toc35420613"/>
      <w:bookmarkStart w:id="273" w:name="_Toc148775988"/>
      <w:bookmarkStart w:id="274" w:name="_Toc148777118"/>
      <w:bookmarkStart w:id="275" w:name="_Toc148777257"/>
      <w:bookmarkStart w:id="276" w:name="_Toc151953479"/>
      <w:bookmarkStart w:id="277" w:name="_Toc151953983"/>
      <w:bookmarkStart w:id="278" w:name="_Toc151955354"/>
      <w:bookmarkStart w:id="279" w:name="_Toc151955451"/>
      <w:bookmarkStart w:id="280" w:name="_Toc151955591"/>
      <w:bookmarkStart w:id="281" w:name="_Toc417485277"/>
      <w:bookmarkStart w:id="282" w:name="_Toc422921239"/>
      <w:bookmarkStart w:id="283" w:name="_Toc34185033"/>
      <w:bookmarkStart w:id="284" w:name="_Toc35420442"/>
      <w:bookmarkStart w:id="285" w:name="_Toc35420622"/>
      <w:r w:rsidRPr="005C2D61">
        <w:t>Compliance With Laws and Our Policies</w:t>
      </w:r>
      <w:bookmarkEnd w:id="270"/>
      <w:bookmarkEnd w:id="271"/>
      <w:bookmarkEnd w:id="272"/>
      <w:bookmarkEnd w:id="273"/>
      <w:bookmarkEnd w:id="274"/>
      <w:bookmarkEnd w:id="275"/>
      <w:bookmarkEnd w:id="276"/>
      <w:bookmarkEnd w:id="277"/>
      <w:bookmarkEnd w:id="278"/>
      <w:bookmarkEnd w:id="279"/>
      <w:bookmarkEnd w:id="280"/>
      <w:bookmarkEnd w:id="281"/>
      <w:bookmarkEnd w:id="282"/>
    </w:p>
    <w:p w:rsidR="002417BC" w:rsidRPr="0023761B" w:rsidRDefault="002417BC" w:rsidP="002417BC">
      <w:pPr>
        <w:pStyle w:val="Style4"/>
        <w:numPr>
          <w:ilvl w:val="0"/>
          <w:numId w:val="0"/>
        </w:numPr>
        <w:rPr>
          <w:sz w:val="20"/>
          <w:szCs w:val="20"/>
          <w:lang w:bidi="th-TH"/>
        </w:rPr>
      </w:pPr>
      <w:bookmarkStart w:id="286" w:name="_Toc174777015"/>
      <w:bookmarkStart w:id="287" w:name="_Toc176240821"/>
      <w:bookmarkStart w:id="288" w:name="_Toc176342415"/>
      <w:bookmarkStart w:id="289" w:name="_Toc176758365"/>
      <w:r w:rsidRPr="0023761B">
        <w:rPr>
          <w:sz w:val="20"/>
          <w:szCs w:val="20"/>
          <w:lang w:bidi="th-TH"/>
        </w:rPr>
        <w:t>17.1</w:t>
      </w:r>
      <w:r w:rsidRPr="0023761B">
        <w:rPr>
          <w:sz w:val="20"/>
          <w:szCs w:val="20"/>
          <w:lang w:bidi="th-TH"/>
        </w:rPr>
        <w:tab/>
        <w:t xml:space="preserve">You must, in carrying out </w:t>
      </w:r>
      <w:proofErr w:type="gramStart"/>
      <w:r w:rsidRPr="0023761B">
        <w:rPr>
          <w:sz w:val="20"/>
          <w:szCs w:val="20"/>
          <w:lang w:bidi="th-TH"/>
        </w:rPr>
        <w:t>Your</w:t>
      </w:r>
      <w:proofErr w:type="gramEnd"/>
      <w:r w:rsidRPr="0023761B">
        <w:rPr>
          <w:sz w:val="20"/>
          <w:szCs w:val="20"/>
          <w:lang w:bidi="th-TH"/>
        </w:rPr>
        <w:t xml:space="preserve"> obligations under this Deed or an Agreement, comply with:</w:t>
      </w:r>
      <w:bookmarkEnd w:id="286"/>
      <w:bookmarkEnd w:id="287"/>
      <w:bookmarkEnd w:id="288"/>
      <w:bookmarkEnd w:id="289"/>
    </w:p>
    <w:p w:rsidR="002417BC" w:rsidRPr="0023761B" w:rsidRDefault="002417BC" w:rsidP="002417BC">
      <w:pPr>
        <w:pStyle w:val="Style6"/>
        <w:numPr>
          <w:ilvl w:val="0"/>
          <w:numId w:val="51"/>
        </w:numPr>
        <w:spacing w:before="120" w:after="0"/>
        <w:rPr>
          <w:sz w:val="20"/>
          <w:szCs w:val="20"/>
        </w:rPr>
      </w:pPr>
      <w:bookmarkStart w:id="290" w:name="_Toc174777016"/>
      <w:bookmarkStart w:id="291" w:name="_Toc176240822"/>
      <w:bookmarkStart w:id="292" w:name="_Toc176342416"/>
      <w:bookmarkStart w:id="293" w:name="_Toc176758366"/>
      <w:r w:rsidRPr="0023761B">
        <w:rPr>
          <w:sz w:val="20"/>
          <w:szCs w:val="20"/>
        </w:rPr>
        <w:t>all relevant statutes, regulations, by-laws and requirements of any Commonwealth, State, Territory or local authority; and</w:t>
      </w:r>
      <w:bookmarkEnd w:id="290"/>
      <w:bookmarkEnd w:id="291"/>
      <w:bookmarkEnd w:id="292"/>
      <w:bookmarkEnd w:id="293"/>
    </w:p>
    <w:p w:rsidR="002417BC" w:rsidRPr="0023761B" w:rsidRDefault="002417BC" w:rsidP="002417BC">
      <w:pPr>
        <w:pStyle w:val="Style6"/>
        <w:spacing w:before="120" w:after="0"/>
        <w:rPr>
          <w:sz w:val="20"/>
          <w:szCs w:val="20"/>
        </w:rPr>
      </w:pPr>
      <w:bookmarkStart w:id="294" w:name="_Toc174777017"/>
      <w:bookmarkStart w:id="295" w:name="_Toc176240823"/>
      <w:bookmarkStart w:id="296" w:name="_Toc176342417"/>
      <w:bookmarkStart w:id="297" w:name="_Toc176758367"/>
      <w:proofErr w:type="gramStart"/>
      <w:r w:rsidRPr="0023761B">
        <w:rPr>
          <w:sz w:val="20"/>
          <w:szCs w:val="20"/>
        </w:rPr>
        <w:t>any</w:t>
      </w:r>
      <w:proofErr w:type="gramEnd"/>
      <w:r w:rsidRPr="0023761B">
        <w:rPr>
          <w:sz w:val="20"/>
          <w:szCs w:val="20"/>
        </w:rPr>
        <w:t xml:space="preserve"> Commonwealth policies notified by Us to You in writing.</w:t>
      </w:r>
      <w:bookmarkEnd w:id="294"/>
      <w:bookmarkEnd w:id="295"/>
      <w:bookmarkEnd w:id="296"/>
      <w:bookmarkEnd w:id="297"/>
    </w:p>
    <w:p w:rsidR="002417BC" w:rsidRPr="005C2D61" w:rsidRDefault="002417BC" w:rsidP="002417BC">
      <w:pPr>
        <w:pStyle w:val="ClauseLevel1"/>
        <w:spacing w:after="240"/>
      </w:pPr>
      <w:bookmarkStart w:id="298" w:name="_Toc417465594"/>
      <w:bookmarkStart w:id="299" w:name="_Toc417485278"/>
      <w:bookmarkStart w:id="300" w:name="_Toc417465595"/>
      <w:bookmarkStart w:id="301" w:name="_Toc417485279"/>
      <w:bookmarkStart w:id="302" w:name="_Toc417465596"/>
      <w:bookmarkStart w:id="303" w:name="_Toc417485280"/>
      <w:bookmarkStart w:id="304" w:name="_Toc417465597"/>
      <w:bookmarkStart w:id="305" w:name="_Toc417485281"/>
      <w:bookmarkStart w:id="306" w:name="_Toc417465598"/>
      <w:bookmarkStart w:id="307" w:name="_Toc417485282"/>
      <w:bookmarkStart w:id="308" w:name="_Toc417465599"/>
      <w:bookmarkStart w:id="309" w:name="_Toc417485283"/>
      <w:bookmarkStart w:id="310" w:name="_Toc417465600"/>
      <w:bookmarkStart w:id="311" w:name="_Toc417485284"/>
      <w:bookmarkStart w:id="312" w:name="_Toc417465601"/>
      <w:bookmarkStart w:id="313" w:name="_Toc417485285"/>
      <w:bookmarkStart w:id="314" w:name="_Toc417465602"/>
      <w:bookmarkStart w:id="315" w:name="_Toc417485286"/>
      <w:bookmarkStart w:id="316" w:name="_Toc417465603"/>
      <w:bookmarkStart w:id="317" w:name="_Toc417485287"/>
      <w:bookmarkStart w:id="318" w:name="_Toc417465604"/>
      <w:bookmarkStart w:id="319" w:name="_Toc417485288"/>
      <w:bookmarkStart w:id="320" w:name="_Toc417465605"/>
      <w:bookmarkStart w:id="321" w:name="_Toc417485289"/>
      <w:bookmarkStart w:id="322" w:name="_Toc417465606"/>
      <w:bookmarkStart w:id="323" w:name="_Toc417485290"/>
      <w:bookmarkStart w:id="324" w:name="_Toc417465607"/>
      <w:bookmarkStart w:id="325" w:name="_Toc417485291"/>
      <w:bookmarkStart w:id="326" w:name="_Toc417485292"/>
      <w:bookmarkStart w:id="327" w:name="_Toc422921240"/>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5C2D61">
        <w:t>Protection of Personal Information</w:t>
      </w:r>
      <w:bookmarkEnd w:id="326"/>
      <w:bookmarkEnd w:id="327"/>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18.1</w:t>
      </w:r>
      <w:r w:rsidRPr="0023761B">
        <w:rPr>
          <w:sz w:val="20"/>
          <w:szCs w:val="20"/>
          <w:lang w:bidi="th-TH"/>
        </w:rPr>
        <w:tab/>
        <w:t>When dealing with Personal Information for the purposes of this Deed or an Agreement, you agree:</w:t>
      </w:r>
    </w:p>
    <w:p w:rsidR="002417BC" w:rsidRPr="0023761B" w:rsidRDefault="002417BC" w:rsidP="002417BC">
      <w:pPr>
        <w:pStyle w:val="Style6"/>
        <w:numPr>
          <w:ilvl w:val="0"/>
          <w:numId w:val="51"/>
        </w:numPr>
        <w:spacing w:before="120" w:after="0"/>
        <w:rPr>
          <w:sz w:val="20"/>
          <w:szCs w:val="20"/>
        </w:rPr>
      </w:pPr>
      <w:r w:rsidRPr="0023761B">
        <w:rPr>
          <w:sz w:val="20"/>
          <w:szCs w:val="20"/>
        </w:rPr>
        <w:t>not to do anything which, if done by the Commonwealth, would be a breach of the requirements of Division 2 of Part III of the Privacy Act; and</w:t>
      </w:r>
    </w:p>
    <w:p w:rsidR="002417BC" w:rsidRPr="0023761B" w:rsidRDefault="002417BC" w:rsidP="002417BC">
      <w:pPr>
        <w:pStyle w:val="Style6"/>
        <w:numPr>
          <w:ilvl w:val="0"/>
          <w:numId w:val="51"/>
        </w:numPr>
        <w:spacing w:before="120" w:after="0"/>
        <w:rPr>
          <w:sz w:val="20"/>
          <w:szCs w:val="20"/>
        </w:rPr>
      </w:pPr>
      <w:proofErr w:type="gramStart"/>
      <w:r w:rsidRPr="0023761B">
        <w:rPr>
          <w:sz w:val="20"/>
          <w:szCs w:val="20"/>
        </w:rPr>
        <w:t>to</w:t>
      </w:r>
      <w:proofErr w:type="gramEnd"/>
      <w:r w:rsidRPr="0023761B">
        <w:rPr>
          <w:sz w:val="20"/>
          <w:szCs w:val="20"/>
        </w:rPr>
        <w:t xml:space="preserve"> comply with any of our directions, guidelines, determinations or recommendations, to the extent that they are consistent with your obligations referred to in clause 18.1(a).</w:t>
      </w:r>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18.2</w:t>
      </w:r>
      <w:r w:rsidRPr="0023761B">
        <w:rPr>
          <w:sz w:val="20"/>
          <w:szCs w:val="20"/>
          <w:lang w:bidi="th-TH"/>
        </w:rPr>
        <w:tab/>
        <w:t>If you become aware of any breach or possible breach of this clause 18, you must notify us immediately.</w:t>
      </w:r>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18.3</w:t>
      </w:r>
      <w:r w:rsidRPr="0023761B">
        <w:rPr>
          <w:sz w:val="20"/>
          <w:szCs w:val="20"/>
          <w:lang w:bidi="th-TH"/>
        </w:rPr>
        <w:tab/>
        <w:t xml:space="preserve">You acknowledge that </w:t>
      </w:r>
      <w:proofErr w:type="gramStart"/>
      <w:r w:rsidRPr="0023761B">
        <w:rPr>
          <w:sz w:val="20"/>
          <w:szCs w:val="20"/>
          <w:lang w:bidi="th-TH"/>
        </w:rPr>
        <w:t>We</w:t>
      </w:r>
      <w:proofErr w:type="gramEnd"/>
      <w:r w:rsidRPr="0023761B">
        <w:rPr>
          <w:sz w:val="20"/>
          <w:szCs w:val="20"/>
          <w:lang w:bidi="th-TH"/>
        </w:rPr>
        <w:t xml:space="preserve"> may disclose or publish details about an Agreement or a Project. The details may include (but are not limited to) </w:t>
      </w:r>
      <w:proofErr w:type="gramStart"/>
      <w:r w:rsidRPr="0023761B">
        <w:rPr>
          <w:sz w:val="20"/>
          <w:szCs w:val="20"/>
          <w:lang w:bidi="th-TH"/>
        </w:rPr>
        <w:t>Your</w:t>
      </w:r>
      <w:proofErr w:type="gramEnd"/>
      <w:r w:rsidRPr="0023761B">
        <w:rPr>
          <w:sz w:val="20"/>
          <w:szCs w:val="20"/>
          <w:lang w:bidi="th-TH"/>
        </w:rPr>
        <w:t xml:space="preserve"> name, the Funding amount for the Agreement and/or the Project and the location where the Project is being delivered or performed. </w:t>
      </w:r>
    </w:p>
    <w:p w:rsidR="002417BC" w:rsidRPr="0023761B" w:rsidRDefault="002417BC" w:rsidP="002417BC">
      <w:pPr>
        <w:pStyle w:val="Style6"/>
        <w:numPr>
          <w:ilvl w:val="0"/>
          <w:numId w:val="0"/>
        </w:numPr>
        <w:spacing w:before="120" w:after="0"/>
        <w:ind w:left="567" w:hanging="567"/>
        <w:rPr>
          <w:sz w:val="20"/>
          <w:szCs w:val="20"/>
        </w:rPr>
      </w:pPr>
      <w:r w:rsidRPr="0023761B">
        <w:rPr>
          <w:sz w:val="20"/>
          <w:szCs w:val="20"/>
        </w:rPr>
        <w:t>18.4</w:t>
      </w:r>
      <w:r w:rsidRPr="0023761B">
        <w:rPr>
          <w:sz w:val="20"/>
          <w:szCs w:val="20"/>
        </w:rPr>
        <w:tab/>
        <w:t xml:space="preserve">You must obtain any Subcontractor's express consent for the disclosure to </w:t>
      </w:r>
      <w:proofErr w:type="gramStart"/>
      <w:r w:rsidRPr="0023761B">
        <w:rPr>
          <w:sz w:val="20"/>
          <w:szCs w:val="20"/>
        </w:rPr>
        <w:t>Us</w:t>
      </w:r>
      <w:proofErr w:type="gramEnd"/>
      <w:r w:rsidRPr="0023761B">
        <w:rPr>
          <w:sz w:val="20"/>
          <w:szCs w:val="20"/>
        </w:rPr>
        <w:t xml:space="preserve"> of the Subcontractor's identity (and their Personal Information, if the Subcontractor is an individual). The consent obtained must extend to allowing </w:t>
      </w:r>
      <w:proofErr w:type="gramStart"/>
      <w:r w:rsidRPr="0023761B">
        <w:rPr>
          <w:sz w:val="20"/>
          <w:szCs w:val="20"/>
        </w:rPr>
        <w:t>Us</w:t>
      </w:r>
      <w:proofErr w:type="gramEnd"/>
      <w:r w:rsidRPr="0023761B">
        <w:rPr>
          <w:sz w:val="20"/>
          <w:szCs w:val="20"/>
        </w:rPr>
        <w:t xml:space="preserve"> to disclose for reporting purposes the Subcontractor's identity and the existence and nature of the Subcontract.</w:t>
      </w:r>
    </w:p>
    <w:p w:rsidR="002417BC" w:rsidRPr="005C2D61" w:rsidRDefault="002417BC" w:rsidP="002417BC">
      <w:pPr>
        <w:pStyle w:val="ClauseLevel1"/>
        <w:spacing w:after="240"/>
      </w:pPr>
      <w:bookmarkStart w:id="328" w:name="_Toc417465609"/>
      <w:bookmarkStart w:id="329" w:name="_Toc417485293"/>
      <w:bookmarkStart w:id="330" w:name="_Toc417485294"/>
      <w:bookmarkStart w:id="331" w:name="_Toc422921241"/>
      <w:bookmarkEnd w:id="328"/>
      <w:bookmarkEnd w:id="329"/>
      <w:r w:rsidRPr="005C2D61">
        <w:t>Freedom of Information Requests</w:t>
      </w:r>
      <w:bookmarkEnd w:id="330"/>
      <w:bookmarkEnd w:id="331"/>
    </w:p>
    <w:p w:rsidR="002417BC" w:rsidRPr="0023761B" w:rsidRDefault="002417BC" w:rsidP="002417BC">
      <w:pPr>
        <w:pStyle w:val="Style4"/>
        <w:numPr>
          <w:ilvl w:val="0"/>
          <w:numId w:val="0"/>
        </w:numPr>
        <w:ind w:left="540" w:hanging="540"/>
        <w:rPr>
          <w:sz w:val="20"/>
          <w:szCs w:val="20"/>
          <w:lang w:bidi="th-TH"/>
        </w:rPr>
      </w:pPr>
      <w:r w:rsidRPr="0023761B">
        <w:rPr>
          <w:sz w:val="20"/>
          <w:szCs w:val="20"/>
          <w:lang w:bidi="th-TH"/>
        </w:rPr>
        <w:t>19.1</w:t>
      </w:r>
      <w:r w:rsidRPr="0023761B">
        <w:rPr>
          <w:sz w:val="20"/>
          <w:szCs w:val="20"/>
          <w:lang w:bidi="th-TH"/>
        </w:rPr>
        <w:tab/>
        <w:t>In this clause 19:</w:t>
      </w:r>
    </w:p>
    <w:p w:rsidR="002417BC" w:rsidRPr="0023761B" w:rsidRDefault="002417BC" w:rsidP="002417BC">
      <w:pPr>
        <w:pStyle w:val="Style4"/>
        <w:numPr>
          <w:ilvl w:val="0"/>
          <w:numId w:val="0"/>
        </w:numPr>
        <w:ind w:left="540"/>
        <w:rPr>
          <w:sz w:val="20"/>
          <w:szCs w:val="20"/>
          <w:lang w:bidi="th-TH"/>
        </w:rPr>
      </w:pPr>
      <w:r w:rsidRPr="0023761B">
        <w:rPr>
          <w:sz w:val="20"/>
          <w:szCs w:val="20"/>
          <w:lang w:bidi="th-TH"/>
        </w:rPr>
        <w:t>(a)</w:t>
      </w:r>
      <w:r w:rsidRPr="0023761B">
        <w:rPr>
          <w:sz w:val="20"/>
          <w:szCs w:val="20"/>
          <w:lang w:bidi="th-TH"/>
        </w:rPr>
        <w:tab/>
        <w:t xml:space="preserve">‘FOI Act’ means the </w:t>
      </w:r>
      <w:r w:rsidRPr="0023761B">
        <w:rPr>
          <w:i/>
          <w:sz w:val="20"/>
          <w:szCs w:val="20"/>
          <w:lang w:bidi="th-TH"/>
        </w:rPr>
        <w:t>Freedom of Information Act 1982</w:t>
      </w:r>
      <w:r w:rsidRPr="0023761B">
        <w:rPr>
          <w:sz w:val="20"/>
          <w:szCs w:val="20"/>
          <w:lang w:bidi="th-TH"/>
        </w:rPr>
        <w:t xml:space="preserve"> (</w:t>
      </w:r>
      <w:proofErr w:type="spellStart"/>
      <w:r w:rsidRPr="0023761B">
        <w:rPr>
          <w:sz w:val="20"/>
          <w:szCs w:val="20"/>
          <w:lang w:bidi="th-TH"/>
        </w:rPr>
        <w:t>Cth</w:t>
      </w:r>
      <w:proofErr w:type="spellEnd"/>
      <w:r w:rsidRPr="0023761B">
        <w:rPr>
          <w:sz w:val="20"/>
          <w:szCs w:val="20"/>
          <w:lang w:bidi="th-TH"/>
        </w:rPr>
        <w:t>); and</w:t>
      </w:r>
    </w:p>
    <w:p w:rsidR="002417BC" w:rsidRPr="0023761B" w:rsidRDefault="002417BC" w:rsidP="002417BC">
      <w:pPr>
        <w:pStyle w:val="Style4"/>
        <w:numPr>
          <w:ilvl w:val="0"/>
          <w:numId w:val="0"/>
        </w:numPr>
        <w:ind w:left="540"/>
        <w:rPr>
          <w:sz w:val="20"/>
          <w:szCs w:val="20"/>
        </w:rPr>
      </w:pPr>
      <w:r w:rsidRPr="0023761B">
        <w:rPr>
          <w:sz w:val="20"/>
          <w:szCs w:val="20"/>
          <w:lang w:bidi="th-TH"/>
        </w:rPr>
        <w:t>(b)</w:t>
      </w:r>
      <w:r w:rsidRPr="0023761B">
        <w:rPr>
          <w:sz w:val="20"/>
          <w:szCs w:val="20"/>
          <w:lang w:bidi="th-TH"/>
        </w:rPr>
        <w:tab/>
      </w:r>
      <w:r w:rsidRPr="0023761B">
        <w:rPr>
          <w:sz w:val="20"/>
          <w:szCs w:val="20"/>
        </w:rPr>
        <w:t>‘</w:t>
      </w:r>
      <w:proofErr w:type="gramStart"/>
      <w:r w:rsidRPr="0023761B">
        <w:rPr>
          <w:sz w:val="20"/>
          <w:szCs w:val="20"/>
        </w:rPr>
        <w:t>document</w:t>
      </w:r>
      <w:proofErr w:type="gramEnd"/>
      <w:r w:rsidRPr="0023761B">
        <w:rPr>
          <w:sz w:val="20"/>
          <w:szCs w:val="20"/>
        </w:rPr>
        <w:t>’ and ‘Commonwealth contract’ have the same meaning as in the FOI Act.</w:t>
      </w:r>
    </w:p>
    <w:p w:rsidR="002417BC" w:rsidRPr="0023761B" w:rsidRDefault="002417BC" w:rsidP="002417BC">
      <w:pPr>
        <w:pStyle w:val="Style4"/>
        <w:numPr>
          <w:ilvl w:val="0"/>
          <w:numId w:val="0"/>
        </w:numPr>
        <w:ind w:left="540" w:hanging="540"/>
        <w:rPr>
          <w:sz w:val="20"/>
          <w:szCs w:val="20"/>
        </w:rPr>
      </w:pPr>
      <w:r w:rsidRPr="0023761B">
        <w:rPr>
          <w:sz w:val="20"/>
          <w:szCs w:val="20"/>
        </w:rPr>
        <w:t>19.2</w:t>
      </w:r>
      <w:r w:rsidRPr="0023761B">
        <w:rPr>
          <w:sz w:val="20"/>
          <w:szCs w:val="20"/>
        </w:rPr>
        <w:tab/>
        <w:t>This clause 19 applies to the extent that an Agreement is a Commonwealth contract.</w:t>
      </w:r>
    </w:p>
    <w:p w:rsidR="002417BC" w:rsidRPr="0023761B" w:rsidRDefault="002417BC" w:rsidP="002417BC">
      <w:pPr>
        <w:pStyle w:val="Style4"/>
        <w:numPr>
          <w:ilvl w:val="0"/>
          <w:numId w:val="0"/>
        </w:numPr>
        <w:ind w:left="540" w:hanging="540"/>
        <w:rPr>
          <w:sz w:val="20"/>
          <w:szCs w:val="20"/>
        </w:rPr>
      </w:pPr>
      <w:r w:rsidRPr="0023761B">
        <w:rPr>
          <w:sz w:val="20"/>
          <w:szCs w:val="20"/>
        </w:rPr>
        <w:t>19.3</w:t>
      </w:r>
      <w:r w:rsidRPr="0023761B">
        <w:rPr>
          <w:sz w:val="20"/>
          <w:szCs w:val="20"/>
        </w:rPr>
        <w:tab/>
        <w:t xml:space="preserve">Where We </w:t>
      </w:r>
      <w:r w:rsidRPr="0023761B">
        <w:rPr>
          <w:sz w:val="20"/>
          <w:szCs w:val="20"/>
          <w:lang w:val="en-US"/>
        </w:rPr>
        <w:t xml:space="preserve">have received a request for access to a document created by You or a Subcontractor, or in Your possession or that of Your Subcontractor, which relates to the performance of an Agreement (and not to the entry into </w:t>
      </w:r>
      <w:r w:rsidR="00B80A1D" w:rsidRPr="0023761B">
        <w:rPr>
          <w:sz w:val="20"/>
          <w:szCs w:val="20"/>
          <w:lang w:val="en-US"/>
        </w:rPr>
        <w:t>an</w:t>
      </w:r>
      <w:r w:rsidRPr="0023761B">
        <w:rPr>
          <w:sz w:val="20"/>
          <w:szCs w:val="20"/>
          <w:lang w:val="en-US"/>
        </w:rPr>
        <w:t xml:space="preserve"> Agreement), We may at any time by </w:t>
      </w:r>
      <w:r w:rsidRPr="0023761B">
        <w:rPr>
          <w:sz w:val="20"/>
          <w:szCs w:val="20"/>
          <w:lang w:val="en-US"/>
        </w:rPr>
        <w:lastRenderedPageBreak/>
        <w:t>written notice require You to provide the document to Us and You must, at no additional cost to Us, promptly comply with the notice.</w:t>
      </w:r>
    </w:p>
    <w:p w:rsidR="002417BC" w:rsidRPr="0023761B" w:rsidRDefault="002417BC" w:rsidP="002417BC">
      <w:pPr>
        <w:pStyle w:val="Style6"/>
        <w:numPr>
          <w:ilvl w:val="0"/>
          <w:numId w:val="0"/>
        </w:numPr>
        <w:spacing w:before="120" w:after="0"/>
        <w:ind w:left="567" w:hanging="567"/>
        <w:rPr>
          <w:sz w:val="20"/>
          <w:szCs w:val="20"/>
          <w:lang w:val="en-US"/>
        </w:rPr>
      </w:pPr>
      <w:r w:rsidRPr="0023761B">
        <w:rPr>
          <w:sz w:val="20"/>
          <w:szCs w:val="20"/>
        </w:rPr>
        <w:t>19.4</w:t>
      </w:r>
      <w:r w:rsidRPr="0023761B">
        <w:rPr>
          <w:sz w:val="20"/>
          <w:szCs w:val="20"/>
        </w:rPr>
        <w:tab/>
        <w:t xml:space="preserve">You </w:t>
      </w:r>
      <w:r w:rsidRPr="0023761B">
        <w:rPr>
          <w:sz w:val="20"/>
          <w:szCs w:val="20"/>
          <w:lang w:val="en-US"/>
        </w:rPr>
        <w:t>must include provisions in all of your Subcontracts that will enable you to comply with your obligations under this clause 19.</w:t>
      </w:r>
    </w:p>
    <w:p w:rsidR="002417BC" w:rsidRPr="005C2D61" w:rsidRDefault="002417BC" w:rsidP="002417BC">
      <w:pPr>
        <w:pStyle w:val="ClauseLevel1"/>
      </w:pPr>
      <w:bookmarkStart w:id="332" w:name="_Toc417485295"/>
      <w:bookmarkStart w:id="333" w:name="_Toc422921242"/>
      <w:r>
        <w:t>Insurance</w:t>
      </w:r>
      <w:bookmarkEnd w:id="332"/>
      <w:bookmarkEnd w:id="333"/>
    </w:p>
    <w:p w:rsidR="002417BC" w:rsidRDefault="002417BC" w:rsidP="002417BC">
      <w:pPr>
        <w:pStyle w:val="Style6"/>
        <w:numPr>
          <w:ilvl w:val="0"/>
          <w:numId w:val="0"/>
        </w:numPr>
        <w:spacing w:before="120" w:after="0"/>
        <w:ind w:left="567" w:hanging="567"/>
      </w:pPr>
      <w:r>
        <w:rPr>
          <w:lang w:bidi="th-TH"/>
        </w:rPr>
        <w:t>20.1</w:t>
      </w:r>
      <w:r>
        <w:rPr>
          <w:lang w:bidi="th-TH"/>
        </w:rPr>
        <w:tab/>
      </w:r>
      <w:r w:rsidRPr="0023761B">
        <w:rPr>
          <w:color w:val="auto"/>
          <w:sz w:val="20"/>
          <w:szCs w:val="20"/>
          <w:lang w:bidi="th-TH"/>
        </w:rPr>
        <w:t xml:space="preserve">You agree to maintain adequate insurance for the duration of an Agreement and provide </w:t>
      </w:r>
      <w:proofErr w:type="gramStart"/>
      <w:r w:rsidRPr="0023761B">
        <w:rPr>
          <w:color w:val="auto"/>
          <w:sz w:val="20"/>
          <w:szCs w:val="20"/>
          <w:lang w:bidi="th-TH"/>
        </w:rPr>
        <w:t>Us</w:t>
      </w:r>
      <w:proofErr w:type="gramEnd"/>
      <w:r w:rsidRPr="0023761B">
        <w:rPr>
          <w:color w:val="auto"/>
          <w:sz w:val="20"/>
          <w:szCs w:val="20"/>
          <w:lang w:bidi="th-TH"/>
        </w:rPr>
        <w:t xml:space="preserve"> with proof when requested.</w:t>
      </w:r>
    </w:p>
    <w:p w:rsidR="002417BC" w:rsidRPr="005C2D61" w:rsidRDefault="002417BC" w:rsidP="002417BC">
      <w:pPr>
        <w:pStyle w:val="ClauseLevel1"/>
        <w:spacing w:after="240"/>
      </w:pPr>
      <w:bookmarkStart w:id="334" w:name="_Toc417465612"/>
      <w:bookmarkStart w:id="335" w:name="_Toc417485296"/>
      <w:bookmarkStart w:id="336" w:name="_Toc174776802"/>
      <w:bookmarkStart w:id="337" w:name="_Toc176240616"/>
      <w:bookmarkStart w:id="338" w:name="_Toc417485297"/>
      <w:bookmarkStart w:id="339" w:name="_Toc422921243"/>
      <w:bookmarkEnd w:id="283"/>
      <w:bookmarkEnd w:id="284"/>
      <w:bookmarkEnd w:id="285"/>
      <w:bookmarkEnd w:id="334"/>
      <w:bookmarkEnd w:id="335"/>
      <w:r w:rsidRPr="005C2D61">
        <w:t>Notices</w:t>
      </w:r>
      <w:bookmarkEnd w:id="336"/>
      <w:bookmarkEnd w:id="337"/>
      <w:bookmarkEnd w:id="338"/>
      <w:bookmarkEnd w:id="339"/>
    </w:p>
    <w:p w:rsidR="002417BC" w:rsidRPr="0023761B" w:rsidRDefault="002417BC" w:rsidP="002417BC">
      <w:pPr>
        <w:pStyle w:val="Style4"/>
        <w:numPr>
          <w:ilvl w:val="0"/>
          <w:numId w:val="0"/>
        </w:numPr>
        <w:ind w:left="540" w:hanging="540"/>
        <w:rPr>
          <w:sz w:val="20"/>
          <w:szCs w:val="20"/>
          <w:lang w:bidi="th-TH"/>
        </w:rPr>
      </w:pPr>
      <w:bookmarkStart w:id="340" w:name="_Ref176759292"/>
      <w:r w:rsidRPr="0023761B">
        <w:rPr>
          <w:sz w:val="20"/>
          <w:szCs w:val="20"/>
          <w:lang w:bidi="th-TH"/>
        </w:rPr>
        <w:t>21.1</w:t>
      </w:r>
      <w:r w:rsidRPr="0023761B">
        <w:rPr>
          <w:sz w:val="20"/>
          <w:szCs w:val="20"/>
          <w:lang w:bidi="th-TH"/>
        </w:rPr>
        <w:tab/>
        <w:t>A party giving notice under this Deed or an Agreement must do so in writing or by Electronic Communication and;</w:t>
      </w:r>
      <w:bookmarkEnd w:id="340"/>
    </w:p>
    <w:p w:rsidR="002417BC" w:rsidRPr="0023761B" w:rsidRDefault="002417BC" w:rsidP="002417BC">
      <w:pPr>
        <w:pStyle w:val="Style6"/>
        <w:numPr>
          <w:ilvl w:val="0"/>
          <w:numId w:val="51"/>
        </w:numPr>
        <w:spacing w:before="120" w:after="0"/>
        <w:rPr>
          <w:color w:val="auto"/>
          <w:sz w:val="20"/>
          <w:szCs w:val="20"/>
          <w:lang w:bidi="th-TH"/>
        </w:rPr>
      </w:pPr>
      <w:r w:rsidRPr="0023761B">
        <w:rPr>
          <w:color w:val="auto"/>
          <w:sz w:val="20"/>
          <w:szCs w:val="20"/>
          <w:lang w:bidi="th-TH"/>
        </w:rPr>
        <w:t>if given by You:</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lang w:eastAsia="en-AU" w:bidi="th-TH"/>
        </w:rPr>
      </w:pPr>
      <w:r w:rsidRPr="005C2D61">
        <w:rPr>
          <w:rFonts w:ascii="Arial" w:hAnsi="Arial" w:cs="Arial"/>
          <w:sz w:val="20"/>
          <w:szCs w:val="20"/>
          <w:lang w:eastAsia="en-AU" w:bidi="th-TH"/>
        </w:rPr>
        <w:t xml:space="preserve">marked for the attention of the Contact Officer; and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lang w:eastAsia="en-AU" w:bidi="th-TH"/>
        </w:rPr>
      </w:pPr>
      <w:r w:rsidRPr="005C2D61">
        <w:rPr>
          <w:rFonts w:ascii="Arial" w:hAnsi="Arial" w:cs="Arial"/>
          <w:sz w:val="20"/>
          <w:szCs w:val="20"/>
          <w:lang w:eastAsia="en-AU" w:bidi="th-TH"/>
        </w:rPr>
        <w:t xml:space="preserve">hand delivered or sent by pre-paid post or Electronic Communication to the address specified for the Contact Officer in Item </w:t>
      </w:r>
      <w:r>
        <w:rPr>
          <w:rFonts w:ascii="Arial" w:hAnsi="Arial" w:cs="Arial"/>
          <w:sz w:val="20"/>
          <w:szCs w:val="20"/>
          <w:lang w:eastAsia="en-AU" w:bidi="th-TH"/>
        </w:rPr>
        <w:t>M</w:t>
      </w:r>
      <w:r w:rsidRPr="005C2D61">
        <w:rPr>
          <w:rFonts w:ascii="Arial" w:hAnsi="Arial" w:cs="Arial"/>
          <w:sz w:val="20"/>
          <w:szCs w:val="20"/>
          <w:lang w:eastAsia="en-AU" w:bidi="th-TH"/>
        </w:rPr>
        <w:t xml:space="preserve"> of Schedule 1; or</w:t>
      </w:r>
    </w:p>
    <w:p w:rsidR="002417BC" w:rsidRPr="0023761B" w:rsidRDefault="002417BC" w:rsidP="002417BC">
      <w:pPr>
        <w:pStyle w:val="Style6"/>
        <w:spacing w:before="120" w:after="0"/>
        <w:rPr>
          <w:color w:val="auto"/>
          <w:sz w:val="20"/>
          <w:szCs w:val="20"/>
          <w:lang w:bidi="th-TH"/>
        </w:rPr>
      </w:pPr>
      <w:r w:rsidRPr="0023761B">
        <w:rPr>
          <w:color w:val="auto"/>
          <w:sz w:val="20"/>
          <w:szCs w:val="20"/>
          <w:lang w:bidi="th-TH"/>
        </w:rPr>
        <w:t>if given by Us:</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lang w:eastAsia="en-AU" w:bidi="th-TH"/>
        </w:rPr>
      </w:pPr>
      <w:r w:rsidRPr="005C2D61">
        <w:rPr>
          <w:rFonts w:ascii="Arial" w:hAnsi="Arial" w:cs="Arial"/>
          <w:sz w:val="20"/>
          <w:szCs w:val="20"/>
          <w:lang w:eastAsia="en-AU" w:bidi="th-TH"/>
        </w:rPr>
        <w:t>marked for the attention of the person identified by You through ISEO as the International Liaison Officer; and</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lang w:eastAsia="en-AU" w:bidi="th-TH"/>
        </w:rPr>
      </w:pPr>
      <w:proofErr w:type="gramStart"/>
      <w:r w:rsidRPr="005C2D61">
        <w:rPr>
          <w:rFonts w:ascii="Arial" w:hAnsi="Arial" w:cs="Arial"/>
          <w:sz w:val="20"/>
          <w:szCs w:val="20"/>
          <w:lang w:eastAsia="en-AU" w:bidi="th-TH"/>
        </w:rPr>
        <w:t>hand</w:t>
      </w:r>
      <w:proofErr w:type="gramEnd"/>
      <w:r w:rsidRPr="005C2D61">
        <w:rPr>
          <w:rFonts w:ascii="Arial" w:hAnsi="Arial" w:cs="Arial"/>
          <w:sz w:val="20"/>
          <w:szCs w:val="20"/>
          <w:lang w:eastAsia="en-AU" w:bidi="th-TH"/>
        </w:rPr>
        <w:t xml:space="preserve"> delivered or sent by pre-paid post or Electronic Communication to the contact address specified in the ISEO System.</w:t>
      </w:r>
    </w:p>
    <w:p w:rsidR="002417BC" w:rsidRPr="0023761B" w:rsidRDefault="002417BC" w:rsidP="002417BC">
      <w:pPr>
        <w:pStyle w:val="Style4"/>
        <w:numPr>
          <w:ilvl w:val="0"/>
          <w:numId w:val="0"/>
        </w:numPr>
        <w:ind w:left="1134" w:hanging="1134"/>
        <w:rPr>
          <w:sz w:val="20"/>
          <w:szCs w:val="20"/>
          <w:lang w:bidi="th-TH"/>
        </w:rPr>
      </w:pPr>
      <w:bookmarkStart w:id="341" w:name="_Ref174500847"/>
      <w:r w:rsidRPr="0023761B">
        <w:rPr>
          <w:sz w:val="20"/>
          <w:szCs w:val="20"/>
          <w:lang w:bidi="th-TH"/>
        </w:rPr>
        <w:t>21.2   A notice given under sub-clause 20.1 is taken to be received:</w:t>
      </w:r>
      <w:bookmarkEnd w:id="341"/>
    </w:p>
    <w:p w:rsidR="002417BC" w:rsidRPr="0023761B" w:rsidRDefault="002417BC" w:rsidP="002417BC">
      <w:pPr>
        <w:pStyle w:val="Style6"/>
        <w:numPr>
          <w:ilvl w:val="0"/>
          <w:numId w:val="51"/>
        </w:numPr>
        <w:spacing w:before="120" w:after="0"/>
        <w:rPr>
          <w:color w:val="auto"/>
          <w:sz w:val="20"/>
          <w:szCs w:val="20"/>
          <w:lang w:bidi="th-TH"/>
        </w:rPr>
      </w:pPr>
      <w:r w:rsidRPr="0023761B">
        <w:rPr>
          <w:color w:val="auto"/>
          <w:sz w:val="20"/>
          <w:szCs w:val="20"/>
          <w:lang w:bidi="th-TH"/>
        </w:rPr>
        <w:t>if hand delivered, on delivery;</w:t>
      </w:r>
    </w:p>
    <w:p w:rsidR="002417BC" w:rsidRPr="0023761B" w:rsidRDefault="002417BC" w:rsidP="002417BC">
      <w:pPr>
        <w:pStyle w:val="Style6"/>
        <w:numPr>
          <w:ilvl w:val="0"/>
          <w:numId w:val="51"/>
        </w:numPr>
        <w:spacing w:before="120" w:after="0"/>
        <w:rPr>
          <w:color w:val="auto"/>
          <w:sz w:val="20"/>
          <w:szCs w:val="20"/>
          <w:lang w:bidi="th-TH"/>
        </w:rPr>
      </w:pPr>
      <w:r w:rsidRPr="0023761B">
        <w:rPr>
          <w:color w:val="auto"/>
          <w:sz w:val="20"/>
          <w:szCs w:val="20"/>
          <w:lang w:bidi="th-TH"/>
        </w:rPr>
        <w:t>if sent by pre-paid post, 5 Business Days after the date of posting; or</w:t>
      </w:r>
    </w:p>
    <w:p w:rsidR="002417BC" w:rsidRPr="0023761B" w:rsidRDefault="002417BC" w:rsidP="002417BC">
      <w:pPr>
        <w:pStyle w:val="Style6"/>
        <w:numPr>
          <w:ilvl w:val="0"/>
          <w:numId w:val="51"/>
        </w:numPr>
        <w:rPr>
          <w:color w:val="auto"/>
          <w:sz w:val="20"/>
          <w:szCs w:val="20"/>
          <w:lang w:bidi="th-TH"/>
        </w:rPr>
      </w:pPr>
      <w:proofErr w:type="gramStart"/>
      <w:r w:rsidRPr="0023761B">
        <w:rPr>
          <w:color w:val="auto"/>
          <w:sz w:val="20"/>
          <w:szCs w:val="20"/>
          <w:lang w:bidi="th-TH"/>
        </w:rPr>
        <w:t>if</w:t>
      </w:r>
      <w:proofErr w:type="gramEnd"/>
      <w:r w:rsidRPr="0023761B">
        <w:rPr>
          <w:color w:val="auto"/>
          <w:sz w:val="20"/>
          <w:szCs w:val="20"/>
          <w:lang w:bidi="th-TH"/>
        </w:rPr>
        <w:t xml:space="preserve"> sent by Electronic Communication, at the time that would be the time of receipt under the Electronic Transactions Act 1999 if a notice was being given under a law of the Commonwealth.</w:t>
      </w:r>
    </w:p>
    <w:p w:rsidR="002417BC" w:rsidRPr="005C2D61" w:rsidRDefault="002417BC" w:rsidP="002417BC">
      <w:pPr>
        <w:pStyle w:val="ClauseLevel1"/>
        <w:spacing w:after="240"/>
      </w:pPr>
      <w:bookmarkStart w:id="342" w:name="_Ref174500616"/>
      <w:bookmarkStart w:id="343" w:name="_Ref174500868"/>
      <w:bookmarkStart w:id="344" w:name="_Toc174776803"/>
      <w:bookmarkStart w:id="345" w:name="_Toc176240617"/>
      <w:bookmarkStart w:id="346" w:name="_Toc417485298"/>
      <w:bookmarkStart w:id="347" w:name="_Toc422921244"/>
      <w:r w:rsidRPr="005C2D61">
        <w:t>Waiver</w:t>
      </w:r>
      <w:bookmarkEnd w:id="342"/>
      <w:bookmarkEnd w:id="343"/>
      <w:bookmarkEnd w:id="344"/>
      <w:bookmarkEnd w:id="345"/>
      <w:bookmarkEnd w:id="346"/>
      <w:bookmarkEnd w:id="347"/>
    </w:p>
    <w:p w:rsidR="002417BC" w:rsidRPr="0023761B" w:rsidRDefault="002417BC" w:rsidP="0023761B">
      <w:pPr>
        <w:pStyle w:val="Style4"/>
        <w:numPr>
          <w:ilvl w:val="0"/>
          <w:numId w:val="0"/>
        </w:numPr>
        <w:ind w:left="540" w:hanging="540"/>
        <w:rPr>
          <w:sz w:val="20"/>
          <w:szCs w:val="20"/>
          <w:lang w:bidi="th-TH"/>
        </w:rPr>
      </w:pPr>
      <w:r w:rsidRPr="0023761B">
        <w:rPr>
          <w:sz w:val="20"/>
          <w:szCs w:val="20"/>
          <w:lang w:bidi="th-TH"/>
        </w:rPr>
        <w:t>22.1</w:t>
      </w:r>
      <w:r w:rsidRPr="0023761B">
        <w:rPr>
          <w:sz w:val="20"/>
          <w:szCs w:val="20"/>
          <w:lang w:bidi="th-TH"/>
        </w:rPr>
        <w:tab/>
        <w:t>If either party does not exercise (or delays in exercising) any rights under this Deed or an Agreement, that failure or delay does not operate as a waiver of those rights.</w:t>
      </w:r>
    </w:p>
    <w:p w:rsidR="002417BC" w:rsidRPr="0023761B" w:rsidRDefault="002417BC" w:rsidP="0023761B">
      <w:pPr>
        <w:pStyle w:val="Style4"/>
        <w:numPr>
          <w:ilvl w:val="0"/>
          <w:numId w:val="0"/>
        </w:numPr>
        <w:ind w:left="540" w:hanging="540"/>
        <w:rPr>
          <w:sz w:val="20"/>
          <w:szCs w:val="20"/>
          <w:lang w:bidi="th-TH"/>
        </w:rPr>
      </w:pPr>
      <w:r w:rsidRPr="0023761B">
        <w:rPr>
          <w:sz w:val="20"/>
          <w:szCs w:val="20"/>
          <w:lang w:bidi="th-TH"/>
        </w:rPr>
        <w:t>22.2   A waiver by either party of any rights does not prevent the further exercise of any right.</w:t>
      </w:r>
    </w:p>
    <w:p w:rsidR="002417BC" w:rsidRPr="0023761B" w:rsidRDefault="002417BC" w:rsidP="0023761B">
      <w:pPr>
        <w:pStyle w:val="Style4"/>
        <w:numPr>
          <w:ilvl w:val="0"/>
          <w:numId w:val="0"/>
        </w:numPr>
        <w:ind w:left="540" w:hanging="540"/>
        <w:rPr>
          <w:sz w:val="20"/>
          <w:szCs w:val="20"/>
          <w:lang w:bidi="th-TH"/>
        </w:rPr>
      </w:pPr>
      <w:r w:rsidRPr="0023761B">
        <w:rPr>
          <w:sz w:val="20"/>
          <w:szCs w:val="20"/>
          <w:lang w:bidi="th-TH"/>
        </w:rPr>
        <w:t>22.3   Waiver of any provision of, or right under, this Deed or an Agreement:</w:t>
      </w:r>
    </w:p>
    <w:p w:rsidR="002417BC" w:rsidRPr="0023761B" w:rsidRDefault="002417BC" w:rsidP="0023761B">
      <w:pPr>
        <w:pStyle w:val="Style4"/>
        <w:numPr>
          <w:ilvl w:val="0"/>
          <w:numId w:val="0"/>
        </w:numPr>
        <w:ind w:left="540" w:hanging="540"/>
        <w:rPr>
          <w:sz w:val="20"/>
          <w:szCs w:val="20"/>
          <w:lang w:bidi="th-TH"/>
        </w:rPr>
      </w:pPr>
      <w:proofErr w:type="gramStart"/>
      <w:r w:rsidRPr="0023761B">
        <w:rPr>
          <w:sz w:val="20"/>
          <w:szCs w:val="20"/>
          <w:lang w:bidi="th-TH"/>
        </w:rPr>
        <w:t>must</w:t>
      </w:r>
      <w:proofErr w:type="gramEnd"/>
      <w:r w:rsidRPr="0023761B">
        <w:rPr>
          <w:sz w:val="20"/>
          <w:szCs w:val="20"/>
          <w:lang w:bidi="th-TH"/>
        </w:rPr>
        <w:t xml:space="preserve"> be in writing signed by the party entitled to the benefit of that provision or right; and</w:t>
      </w:r>
    </w:p>
    <w:p w:rsidR="002417BC" w:rsidRPr="0023761B" w:rsidRDefault="002417BC" w:rsidP="0023761B">
      <w:pPr>
        <w:pStyle w:val="Style4"/>
        <w:numPr>
          <w:ilvl w:val="0"/>
          <w:numId w:val="0"/>
        </w:numPr>
        <w:ind w:left="540" w:hanging="540"/>
        <w:rPr>
          <w:sz w:val="20"/>
          <w:szCs w:val="20"/>
          <w:lang w:bidi="th-TH"/>
        </w:rPr>
      </w:pPr>
      <w:proofErr w:type="gramStart"/>
      <w:r w:rsidRPr="0023761B">
        <w:rPr>
          <w:sz w:val="20"/>
          <w:szCs w:val="20"/>
          <w:lang w:bidi="th-TH"/>
        </w:rPr>
        <w:t>is</w:t>
      </w:r>
      <w:proofErr w:type="gramEnd"/>
      <w:r w:rsidRPr="0023761B">
        <w:rPr>
          <w:sz w:val="20"/>
          <w:szCs w:val="20"/>
          <w:lang w:bidi="th-TH"/>
        </w:rPr>
        <w:t xml:space="preserve"> effective only to the extent set out in the written waiver.</w:t>
      </w:r>
    </w:p>
    <w:p w:rsidR="002417BC" w:rsidRPr="005C2D61" w:rsidRDefault="002417BC" w:rsidP="002417BC">
      <w:pPr>
        <w:pStyle w:val="Style4"/>
        <w:numPr>
          <w:ilvl w:val="0"/>
          <w:numId w:val="0"/>
        </w:numPr>
        <w:ind w:left="567" w:hanging="567"/>
        <w:rPr>
          <w:lang w:bidi="th-TH"/>
        </w:rPr>
      </w:pPr>
      <w:r>
        <w:rPr>
          <w:lang w:bidi="th-TH"/>
        </w:rPr>
        <w:t xml:space="preserve">22.4   </w:t>
      </w:r>
      <w:r w:rsidRPr="005C2D61">
        <w:rPr>
          <w:lang w:bidi="th-TH"/>
        </w:rPr>
        <w:t>In this clause 21 ‘rights’ means rights or remedies provided by this Deed</w:t>
      </w:r>
      <w:r>
        <w:rPr>
          <w:lang w:bidi="th-TH"/>
        </w:rPr>
        <w:t>, an Agreement</w:t>
      </w:r>
      <w:r w:rsidRPr="005C2D61">
        <w:rPr>
          <w:lang w:bidi="th-TH"/>
        </w:rPr>
        <w:t xml:space="preserve"> or at law.</w:t>
      </w:r>
    </w:p>
    <w:p w:rsidR="002417BC" w:rsidRPr="005C2D61" w:rsidRDefault="002417BC" w:rsidP="002417BC">
      <w:pPr>
        <w:pStyle w:val="ClauseLevel1"/>
        <w:spacing w:after="240"/>
      </w:pPr>
      <w:bookmarkStart w:id="348" w:name="_Toc174776804"/>
      <w:bookmarkStart w:id="349" w:name="_Toc176240618"/>
      <w:bookmarkStart w:id="350" w:name="_Toc417485299"/>
      <w:bookmarkStart w:id="351" w:name="_Toc422921245"/>
      <w:r w:rsidRPr="005C2D61">
        <w:t xml:space="preserve">Survival of </w:t>
      </w:r>
      <w:r>
        <w:t>Deed c</w:t>
      </w:r>
      <w:r w:rsidRPr="005C2D61">
        <w:t>lauses</w:t>
      </w:r>
      <w:bookmarkEnd w:id="348"/>
      <w:bookmarkEnd w:id="349"/>
      <w:bookmarkEnd w:id="350"/>
      <w:bookmarkEnd w:id="351"/>
    </w:p>
    <w:p w:rsidR="002417BC" w:rsidRPr="0023761B" w:rsidRDefault="002417BC" w:rsidP="0023761B">
      <w:pPr>
        <w:pStyle w:val="Style4"/>
        <w:numPr>
          <w:ilvl w:val="0"/>
          <w:numId w:val="0"/>
        </w:numPr>
        <w:ind w:left="540" w:hanging="540"/>
        <w:rPr>
          <w:sz w:val="20"/>
          <w:szCs w:val="20"/>
          <w:lang w:bidi="th-TH"/>
        </w:rPr>
      </w:pPr>
      <w:r w:rsidRPr="0023761B">
        <w:rPr>
          <w:sz w:val="20"/>
          <w:szCs w:val="20"/>
          <w:lang w:bidi="th-TH"/>
        </w:rPr>
        <w:t>23.1</w:t>
      </w:r>
      <w:r w:rsidRPr="0023761B">
        <w:rPr>
          <w:sz w:val="20"/>
          <w:szCs w:val="20"/>
          <w:lang w:bidi="th-TH"/>
        </w:rPr>
        <w:tab/>
        <w:t xml:space="preserve">The clauses listed in this clause and all clauses required to give effect to those clauses survive the expiration or earlier termination of this Deed, namely clauses 7, 8, 9, 18 and 19.  </w:t>
      </w:r>
    </w:p>
    <w:p w:rsidR="002417BC" w:rsidRDefault="002417BC" w:rsidP="002417BC">
      <w:pPr>
        <w:pStyle w:val="Style4"/>
        <w:numPr>
          <w:ilvl w:val="0"/>
          <w:numId w:val="0"/>
        </w:numPr>
        <w:rPr>
          <w:lang w:bidi="th-TH"/>
        </w:rPr>
      </w:pPr>
    </w:p>
    <w:p w:rsidR="002417BC" w:rsidRPr="005C2D61" w:rsidRDefault="002417BC" w:rsidP="002417BC">
      <w:pPr>
        <w:pStyle w:val="Style4"/>
        <w:numPr>
          <w:ilvl w:val="0"/>
          <w:numId w:val="0"/>
        </w:numPr>
        <w:rPr>
          <w:lang w:bidi="th-TH"/>
        </w:rPr>
      </w:pPr>
    </w:p>
    <w:p w:rsidR="002417BC" w:rsidRDefault="002417BC" w:rsidP="002417BC">
      <w:pPr>
        <w:rPr>
          <w:rFonts w:ascii="Arial" w:hAnsi="Arial" w:cs="Arial"/>
        </w:rPr>
      </w:pPr>
      <w:r w:rsidRPr="00306852">
        <w:rPr>
          <w:rFonts w:ascii="Arial" w:hAnsi="Arial" w:cs="Arial"/>
        </w:rPr>
        <w:br w:type="page"/>
      </w:r>
    </w:p>
    <w:p w:rsidR="002417BC" w:rsidRDefault="002417BC" w:rsidP="002417BC">
      <w:pPr>
        <w:rPr>
          <w:rFonts w:ascii="Arial" w:hAnsi="Arial" w:cs="Arial"/>
        </w:rPr>
      </w:pPr>
    </w:p>
    <w:p w:rsidR="002417BC" w:rsidRPr="00306852" w:rsidRDefault="002417BC" w:rsidP="002417BC">
      <w:pPr>
        <w:rPr>
          <w:rFonts w:ascii="Arial" w:hAnsi="Arial" w:cs="Arial"/>
        </w:rPr>
      </w:pPr>
    </w:p>
    <w:p w:rsidR="002417BC" w:rsidRDefault="002417BC" w:rsidP="002417BC">
      <w:pPr>
        <w:spacing w:before="120" w:after="120" w:line="300" w:lineRule="atLeast"/>
        <w:ind w:left="8207" w:hanging="8207"/>
        <w:jc w:val="both"/>
        <w:rPr>
          <w:rFonts w:ascii="Arial" w:hAnsi="Arial" w:cs="Arial"/>
          <w:szCs w:val="22"/>
        </w:rPr>
      </w:pPr>
      <w:r w:rsidRPr="0027421D">
        <w:rPr>
          <w:rFonts w:ascii="Arial" w:hAnsi="Arial" w:cs="Arial"/>
          <w:b/>
          <w:color w:val="000000"/>
          <w:szCs w:val="22"/>
        </w:rPr>
        <w:t xml:space="preserve">THIS </w:t>
      </w:r>
      <w:r>
        <w:rPr>
          <w:rFonts w:ascii="Arial" w:hAnsi="Arial" w:cs="Arial"/>
          <w:b/>
          <w:color w:val="000000"/>
          <w:szCs w:val="22"/>
        </w:rPr>
        <w:t>DEED FOR STUDENT MOBILITY PROGRAMMES</w:t>
      </w:r>
      <w:r w:rsidRPr="005A166B">
        <w:rPr>
          <w:rFonts w:ascii="Arial" w:hAnsi="Arial" w:cs="Arial"/>
          <w:color w:val="000000"/>
          <w:szCs w:val="22"/>
        </w:rPr>
        <w:t xml:space="preserve"> i</w:t>
      </w:r>
      <w:r w:rsidRPr="005A166B">
        <w:rPr>
          <w:rFonts w:ascii="Arial" w:hAnsi="Arial" w:cs="Arial"/>
          <w:szCs w:val="22"/>
        </w:rPr>
        <w:t xml:space="preserve">s made on the …..… </w:t>
      </w:r>
      <w:proofErr w:type="gramStart"/>
      <w:r w:rsidRPr="005A166B">
        <w:rPr>
          <w:rFonts w:ascii="Arial" w:hAnsi="Arial" w:cs="Arial"/>
          <w:szCs w:val="22"/>
        </w:rPr>
        <w:t>day</w:t>
      </w:r>
      <w:proofErr w:type="gramEnd"/>
      <w:r w:rsidRPr="005A166B">
        <w:rPr>
          <w:rFonts w:ascii="Arial" w:hAnsi="Arial" w:cs="Arial"/>
          <w:szCs w:val="22"/>
        </w:rPr>
        <w:t xml:space="preserve"> of </w:t>
      </w:r>
    </w:p>
    <w:p w:rsidR="002417BC" w:rsidRPr="005A166B" w:rsidRDefault="002417BC" w:rsidP="002417BC">
      <w:pPr>
        <w:spacing w:before="120" w:after="120" w:line="300" w:lineRule="atLeast"/>
        <w:ind w:left="8207" w:hanging="8207"/>
        <w:jc w:val="both"/>
        <w:rPr>
          <w:rFonts w:ascii="Arial" w:hAnsi="Arial" w:cs="Arial"/>
          <w:szCs w:val="22"/>
        </w:rPr>
      </w:pPr>
      <w:r w:rsidRPr="005A166B">
        <w:rPr>
          <w:rFonts w:ascii="Arial" w:hAnsi="Arial" w:cs="Arial"/>
          <w:szCs w:val="22"/>
        </w:rPr>
        <w:t>…..</w:t>
      </w:r>
      <w:proofErr w:type="gramStart"/>
      <w:r w:rsidRPr="005A166B">
        <w:rPr>
          <w:rFonts w:ascii="Arial" w:hAnsi="Arial" w:cs="Arial"/>
          <w:szCs w:val="22"/>
        </w:rPr>
        <w:t>……..…</w:t>
      </w:r>
      <w:proofErr w:type="gramEnd"/>
      <w:r>
        <w:rPr>
          <w:rFonts w:ascii="Arial" w:hAnsi="Arial" w:cs="Arial"/>
          <w:szCs w:val="22"/>
        </w:rPr>
        <w:t xml:space="preserve"> 2015</w:t>
      </w:r>
    </w:p>
    <w:p w:rsidR="002417BC" w:rsidRPr="005C2D61" w:rsidRDefault="002417BC" w:rsidP="002417BC">
      <w:pPr>
        <w:pStyle w:val="TxtParagraph"/>
        <w:outlineLvl w:val="0"/>
        <w:rPr>
          <w:rFonts w:ascii="Arial" w:hAnsi="Arial" w:cs="Arial"/>
          <w:b/>
          <w:color w:val="auto"/>
          <w:szCs w:val="22"/>
          <w:lang w:eastAsia="en-AU"/>
        </w:rPr>
      </w:pPr>
    </w:p>
    <w:p w:rsidR="002417BC" w:rsidRPr="005C2D61" w:rsidRDefault="002417BC" w:rsidP="002417BC">
      <w:pPr>
        <w:pStyle w:val="TxtParagraph"/>
        <w:outlineLvl w:val="0"/>
        <w:rPr>
          <w:rFonts w:ascii="Arial" w:hAnsi="Arial" w:cs="Arial"/>
          <w:b/>
          <w:color w:val="auto"/>
          <w:szCs w:val="22"/>
          <w:lang w:eastAsia="en-AU"/>
        </w:rPr>
      </w:pPr>
      <w:r w:rsidRPr="005C2D61">
        <w:rPr>
          <w:rFonts w:ascii="Arial" w:hAnsi="Arial" w:cs="Arial"/>
          <w:b/>
          <w:color w:val="auto"/>
          <w:szCs w:val="22"/>
          <w:lang w:eastAsia="en-AU"/>
        </w:rPr>
        <w:t>EXECUTED BY THE PARTIES AS A DEED</w:t>
      </w:r>
    </w:p>
    <w:tbl>
      <w:tblPr>
        <w:tblW w:w="0" w:type="auto"/>
        <w:tblLayout w:type="fixed"/>
        <w:tblLook w:val="0000" w:firstRow="0" w:lastRow="0" w:firstColumn="0" w:lastColumn="0" w:noHBand="0" w:noVBand="0"/>
      </w:tblPr>
      <w:tblGrid>
        <w:gridCol w:w="4264"/>
        <w:gridCol w:w="4264"/>
      </w:tblGrid>
      <w:tr w:rsidR="002417BC" w:rsidRPr="005C2D61" w:rsidTr="002417BC">
        <w:tc>
          <w:tcPr>
            <w:tcW w:w="4264" w:type="dxa"/>
          </w:tcPr>
          <w:p w:rsidR="002417BC" w:rsidRPr="005C2D61" w:rsidRDefault="002417BC" w:rsidP="002417BC">
            <w:pPr>
              <w:rPr>
                <w:rFonts w:ascii="Arial" w:hAnsi="Arial" w:cs="Arial"/>
                <w:szCs w:val="22"/>
              </w:rPr>
            </w:pPr>
            <w:r w:rsidRPr="005C2D61">
              <w:rPr>
                <w:rFonts w:ascii="Arial" w:hAnsi="Arial" w:cs="Arial"/>
                <w:szCs w:val="22"/>
              </w:rPr>
              <w:t xml:space="preserve">SIGNED, SEALED AND DELIVERED for and on behalf of the COMMONWEALTH OF AUSTRALIA represented by and acting through </w:t>
            </w:r>
            <w:r>
              <w:rPr>
                <w:rFonts w:ascii="Arial" w:hAnsi="Arial" w:cs="Arial"/>
                <w:szCs w:val="22"/>
              </w:rPr>
              <w:t xml:space="preserve">the Australian Government </w:t>
            </w:r>
            <w:r>
              <w:rPr>
                <w:rFonts w:ascii="Arial" w:hAnsi="Arial" w:cs="Arial"/>
                <w:szCs w:val="22"/>
              </w:rPr>
              <w:br/>
              <w:t>Department</w:t>
            </w:r>
            <w:r w:rsidRPr="005C2D61">
              <w:rPr>
                <w:rFonts w:ascii="Arial" w:hAnsi="Arial" w:cs="Arial"/>
                <w:szCs w:val="22"/>
              </w:rPr>
              <w:t xml:space="preserve"> of </w:t>
            </w:r>
            <w:r w:rsidRPr="00306852">
              <w:rPr>
                <w:rFonts w:ascii="Arial" w:hAnsi="Arial" w:cs="Arial"/>
                <w:szCs w:val="22"/>
                <w:lang w:eastAsia="zh-CN" w:bidi="th-TH"/>
              </w:rPr>
              <w:t>Education</w:t>
            </w:r>
            <w:r>
              <w:rPr>
                <w:rFonts w:ascii="Arial" w:hAnsi="Arial" w:cs="Arial"/>
                <w:szCs w:val="22"/>
                <w:lang w:eastAsia="zh-CN" w:bidi="th-TH"/>
              </w:rPr>
              <w:t> and Training</w:t>
            </w:r>
          </w:p>
          <w:p w:rsidR="002417BC" w:rsidRPr="005C2D61" w:rsidRDefault="002417BC" w:rsidP="002417BC">
            <w:pPr>
              <w:spacing w:after="120"/>
              <w:rPr>
                <w:rFonts w:ascii="Arial" w:hAnsi="Arial" w:cs="Arial"/>
                <w:szCs w:val="22"/>
              </w:rPr>
            </w:pPr>
            <w:r w:rsidRPr="005C2D61">
              <w:rPr>
                <w:rFonts w:ascii="Arial" w:hAnsi="Arial" w:cs="Arial"/>
                <w:szCs w:val="22"/>
              </w:rPr>
              <w:t>(ABN</w:t>
            </w:r>
            <w:r>
              <w:rPr>
                <w:rFonts w:ascii="Arial" w:hAnsi="Arial" w:cs="Arial"/>
                <w:szCs w:val="22"/>
              </w:rPr>
              <w:t>:</w:t>
            </w:r>
            <w:r w:rsidRPr="005C2D61">
              <w:rPr>
                <w:rFonts w:ascii="Arial" w:hAnsi="Arial" w:cs="Arial"/>
                <w:szCs w:val="22"/>
              </w:rPr>
              <w:t xml:space="preserve"> </w:t>
            </w:r>
            <w:r w:rsidRPr="008B34E1">
              <w:rPr>
                <w:rFonts w:ascii="Arial" w:hAnsi="Arial" w:cs="Arial"/>
                <w:lang w:eastAsia="zh-CN" w:bidi="th-TH"/>
              </w:rPr>
              <w:t>12 862 898 150</w:t>
            </w:r>
            <w:r w:rsidRPr="005C2D61">
              <w:rPr>
                <w:rFonts w:ascii="Arial" w:hAnsi="Arial" w:cs="Arial"/>
                <w:szCs w:val="22"/>
              </w:rPr>
              <w:t>)</w:t>
            </w:r>
          </w:p>
          <w:p w:rsidR="002417BC" w:rsidRPr="005C2D61" w:rsidRDefault="002417BC" w:rsidP="002417BC">
            <w:pPr>
              <w:rPr>
                <w:rFonts w:ascii="Arial" w:hAnsi="Arial" w:cs="Arial"/>
                <w:szCs w:val="22"/>
              </w:rPr>
            </w:pPr>
            <w:r w:rsidRPr="005C2D61">
              <w:rPr>
                <w:rFonts w:ascii="Arial" w:hAnsi="Arial" w:cs="Arial"/>
                <w:szCs w:val="22"/>
              </w:rPr>
              <w:t>by:</w:t>
            </w:r>
          </w:p>
          <w:p w:rsidR="002417BC" w:rsidRPr="005C2D61" w:rsidRDefault="002417BC" w:rsidP="002417BC">
            <w:pPr>
              <w:jc w:val="center"/>
              <w:rPr>
                <w:rFonts w:ascii="Arial" w:hAnsi="Arial" w:cs="Arial"/>
                <w:szCs w:val="22"/>
              </w:rPr>
            </w:pPr>
          </w:p>
          <w:p w:rsidR="002417BC" w:rsidRPr="005C2D61" w:rsidRDefault="002417BC" w:rsidP="002417BC">
            <w:pPr>
              <w:rPr>
                <w:rFonts w:ascii="Arial" w:hAnsi="Arial" w:cs="Arial"/>
                <w:b/>
                <w:szCs w:val="22"/>
              </w:rPr>
            </w:pPr>
          </w:p>
          <w:p w:rsidR="002417BC" w:rsidRPr="005C2D61" w:rsidRDefault="002417BC" w:rsidP="002417BC">
            <w:pPr>
              <w:rPr>
                <w:rFonts w:ascii="Arial" w:hAnsi="Arial" w:cs="Arial"/>
                <w:b/>
                <w:szCs w:val="22"/>
              </w:rPr>
            </w:pPr>
            <w:r w:rsidRPr="005C2D61">
              <w:rPr>
                <w:rFonts w:ascii="Arial" w:hAnsi="Arial" w:cs="Arial"/>
                <w:b/>
                <w:szCs w:val="22"/>
              </w:rPr>
              <w:t>…………………………</w:t>
            </w:r>
          </w:p>
          <w:p w:rsidR="002417BC" w:rsidRPr="005C2D61" w:rsidRDefault="002417BC" w:rsidP="002417BC">
            <w:pPr>
              <w:rPr>
                <w:rFonts w:ascii="Arial" w:hAnsi="Arial" w:cs="Arial"/>
                <w:szCs w:val="22"/>
              </w:rPr>
            </w:pPr>
            <w:r>
              <w:rPr>
                <w:rFonts w:ascii="Arial" w:hAnsi="Arial" w:cs="Arial"/>
                <w:szCs w:val="22"/>
              </w:rPr>
              <w:t>Branch</w:t>
            </w:r>
            <w:r w:rsidRPr="005C2D61">
              <w:rPr>
                <w:rFonts w:ascii="Arial" w:hAnsi="Arial" w:cs="Arial"/>
                <w:szCs w:val="22"/>
              </w:rPr>
              <w:t xml:space="preserve"> Manager</w:t>
            </w:r>
          </w:p>
          <w:p w:rsidR="002417BC" w:rsidRDefault="002417BC" w:rsidP="002417BC">
            <w:pPr>
              <w:rPr>
                <w:rFonts w:ascii="Arial" w:hAnsi="Arial" w:cs="Arial"/>
                <w:szCs w:val="22"/>
              </w:rPr>
            </w:pPr>
            <w:r>
              <w:rPr>
                <w:rFonts w:ascii="Arial" w:hAnsi="Arial" w:cs="Arial"/>
                <w:szCs w:val="22"/>
              </w:rPr>
              <w:t>International Mobility Branch</w:t>
            </w:r>
          </w:p>
          <w:p w:rsidR="002417BC" w:rsidRPr="005C2D61" w:rsidRDefault="002417BC" w:rsidP="002417BC">
            <w:pPr>
              <w:rPr>
                <w:rFonts w:ascii="Arial" w:hAnsi="Arial" w:cs="Arial"/>
                <w:szCs w:val="22"/>
              </w:rPr>
            </w:pPr>
            <w:r>
              <w:rPr>
                <w:rFonts w:ascii="Arial" w:hAnsi="Arial" w:cs="Arial"/>
                <w:szCs w:val="22"/>
              </w:rPr>
              <w:t>International Group</w:t>
            </w:r>
          </w:p>
          <w:p w:rsidR="002417BC" w:rsidRPr="005C2D61" w:rsidRDefault="002417BC" w:rsidP="002417BC">
            <w:pPr>
              <w:rPr>
                <w:rFonts w:ascii="Arial" w:hAnsi="Arial" w:cs="Arial"/>
                <w:b/>
                <w:szCs w:val="22"/>
              </w:rPr>
            </w:pPr>
          </w:p>
          <w:p w:rsidR="002417BC" w:rsidRPr="005C2D61" w:rsidRDefault="002417BC" w:rsidP="002417BC">
            <w:pPr>
              <w:rPr>
                <w:rFonts w:ascii="Arial" w:hAnsi="Arial" w:cs="Arial"/>
                <w:b/>
                <w:szCs w:val="22"/>
              </w:rPr>
            </w:pPr>
          </w:p>
        </w:tc>
        <w:tc>
          <w:tcPr>
            <w:tcW w:w="4264" w:type="dxa"/>
            <w:tcBorders>
              <w:left w:val="nil"/>
            </w:tcBorders>
            <w:vAlign w:val="center"/>
          </w:tcPr>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p>
          <w:p w:rsidR="002417BC" w:rsidRPr="005C2D61" w:rsidRDefault="002417BC" w:rsidP="002417BC">
            <w:pPr>
              <w:rPr>
                <w:rFonts w:ascii="Arial" w:hAnsi="Arial" w:cs="Arial"/>
                <w:sz w:val="16"/>
                <w:szCs w:val="16"/>
              </w:rPr>
            </w:pPr>
          </w:p>
          <w:p w:rsidR="002417BC" w:rsidRPr="005C2D61" w:rsidRDefault="002417BC" w:rsidP="002417BC">
            <w:pPr>
              <w:rPr>
                <w:rFonts w:ascii="Arial" w:hAnsi="Arial" w:cs="Arial"/>
                <w:sz w:val="16"/>
                <w:szCs w:val="16"/>
              </w:rPr>
            </w:pPr>
          </w:p>
          <w:p w:rsidR="002417BC" w:rsidRPr="005C2D61" w:rsidRDefault="002417BC" w:rsidP="002417BC">
            <w:pPr>
              <w:rPr>
                <w:rFonts w:ascii="Arial" w:hAnsi="Arial" w:cs="Arial"/>
                <w:i/>
                <w:szCs w:val="22"/>
              </w:rPr>
            </w:pPr>
            <w:r w:rsidRPr="005C2D61">
              <w:rPr>
                <w:rFonts w:ascii="Arial" w:hAnsi="Arial" w:cs="Arial"/>
                <w:szCs w:val="22"/>
              </w:rPr>
              <w:t>..................................................................</w:t>
            </w:r>
          </w:p>
          <w:p w:rsidR="002417BC" w:rsidRPr="005C2D61" w:rsidRDefault="002417BC" w:rsidP="002417BC">
            <w:pPr>
              <w:tabs>
                <w:tab w:val="left" w:pos="142"/>
              </w:tabs>
              <w:jc w:val="center"/>
              <w:rPr>
                <w:rFonts w:ascii="Arial" w:hAnsi="Arial" w:cs="Arial"/>
                <w:szCs w:val="22"/>
              </w:rPr>
            </w:pPr>
            <w:r w:rsidRPr="005C2D61">
              <w:rPr>
                <w:rFonts w:ascii="Arial" w:hAnsi="Arial" w:cs="Arial"/>
                <w:sz w:val="20"/>
              </w:rPr>
              <w:t>(signature)</w:t>
            </w:r>
          </w:p>
        </w:tc>
      </w:tr>
      <w:tr w:rsidR="002417BC" w:rsidRPr="005C2D61" w:rsidTr="002417BC">
        <w:tc>
          <w:tcPr>
            <w:tcW w:w="4264" w:type="dxa"/>
          </w:tcPr>
          <w:p w:rsidR="002417BC" w:rsidRPr="0027421D" w:rsidRDefault="002417BC" w:rsidP="002417BC">
            <w:pPr>
              <w:rPr>
                <w:rFonts w:ascii="Arial" w:hAnsi="Arial" w:cs="Arial"/>
                <w:szCs w:val="22"/>
              </w:rPr>
            </w:pPr>
            <w:r w:rsidRPr="0027421D">
              <w:rPr>
                <w:rFonts w:ascii="Arial" w:hAnsi="Arial" w:cs="Arial"/>
                <w:szCs w:val="22"/>
              </w:rPr>
              <w:t>in the presence of:</w:t>
            </w:r>
          </w:p>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r w:rsidRPr="005C2D61">
              <w:rPr>
                <w:rFonts w:ascii="Arial" w:hAnsi="Arial" w:cs="Arial"/>
                <w:szCs w:val="22"/>
              </w:rPr>
              <w:t xml:space="preserve">                       </w:t>
            </w:r>
          </w:p>
          <w:p w:rsidR="002417BC" w:rsidRPr="005C2D61" w:rsidRDefault="002417BC" w:rsidP="002417BC">
            <w:pPr>
              <w:rPr>
                <w:rFonts w:ascii="Arial" w:hAnsi="Arial" w:cs="Arial"/>
                <w:szCs w:val="22"/>
              </w:rPr>
            </w:pPr>
            <w:r w:rsidRPr="005C2D61">
              <w:rPr>
                <w:rFonts w:ascii="Arial" w:hAnsi="Arial" w:cs="Arial"/>
                <w:szCs w:val="22"/>
              </w:rPr>
              <w:t>..................................................................</w:t>
            </w:r>
          </w:p>
          <w:p w:rsidR="002417BC" w:rsidRPr="005C2D61" w:rsidRDefault="002417BC" w:rsidP="002417BC">
            <w:pPr>
              <w:jc w:val="center"/>
              <w:rPr>
                <w:rFonts w:ascii="Arial" w:hAnsi="Arial" w:cs="Arial"/>
                <w:szCs w:val="22"/>
              </w:rPr>
            </w:pPr>
            <w:r w:rsidRPr="005C2D61">
              <w:rPr>
                <w:rFonts w:ascii="Arial" w:hAnsi="Arial" w:cs="Arial"/>
                <w:sz w:val="20"/>
              </w:rPr>
              <w:t>(printed name</w:t>
            </w:r>
            <w:r>
              <w:rPr>
                <w:rFonts w:ascii="Arial" w:hAnsi="Arial" w:cs="Arial"/>
                <w:sz w:val="20"/>
              </w:rPr>
              <w:t xml:space="preserve"> of witness</w:t>
            </w:r>
            <w:r w:rsidRPr="005C2D61">
              <w:rPr>
                <w:rFonts w:ascii="Arial" w:hAnsi="Arial" w:cs="Arial"/>
                <w:sz w:val="20"/>
              </w:rPr>
              <w:t>)</w:t>
            </w:r>
          </w:p>
        </w:tc>
        <w:tc>
          <w:tcPr>
            <w:tcW w:w="4264" w:type="dxa"/>
            <w:tcBorders>
              <w:left w:val="nil"/>
            </w:tcBorders>
          </w:tcPr>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r w:rsidRPr="005C2D61">
              <w:rPr>
                <w:rFonts w:ascii="Arial" w:hAnsi="Arial" w:cs="Arial"/>
                <w:szCs w:val="22"/>
              </w:rPr>
              <w:t>..................................................................</w:t>
            </w:r>
          </w:p>
          <w:p w:rsidR="002417BC" w:rsidRPr="005C2D61" w:rsidRDefault="002417BC" w:rsidP="002417BC">
            <w:pPr>
              <w:tabs>
                <w:tab w:val="left" w:pos="142"/>
              </w:tabs>
              <w:jc w:val="center"/>
              <w:rPr>
                <w:rFonts w:ascii="Arial" w:hAnsi="Arial" w:cs="Arial"/>
                <w:szCs w:val="22"/>
              </w:rPr>
            </w:pPr>
            <w:r w:rsidRPr="005C2D61">
              <w:rPr>
                <w:rFonts w:ascii="Arial" w:hAnsi="Arial" w:cs="Arial"/>
                <w:sz w:val="20"/>
              </w:rPr>
              <w:t>(signature</w:t>
            </w:r>
            <w:r>
              <w:rPr>
                <w:rFonts w:ascii="Arial" w:hAnsi="Arial" w:cs="Arial"/>
                <w:sz w:val="20"/>
              </w:rPr>
              <w:t xml:space="preserve"> of witness</w:t>
            </w:r>
            <w:r w:rsidRPr="005C2D61">
              <w:rPr>
                <w:rFonts w:ascii="Arial" w:hAnsi="Arial" w:cs="Arial"/>
                <w:sz w:val="20"/>
              </w:rPr>
              <w:t>)</w:t>
            </w:r>
          </w:p>
        </w:tc>
      </w:tr>
    </w:tbl>
    <w:p w:rsidR="002417BC" w:rsidRPr="005C2D61" w:rsidRDefault="002417BC" w:rsidP="002417BC">
      <w:pPr>
        <w:ind w:left="567" w:hanging="567"/>
        <w:rPr>
          <w:rFonts w:ascii="Arial" w:hAnsi="Arial" w:cs="Arial"/>
        </w:rPr>
      </w:pPr>
    </w:p>
    <w:tbl>
      <w:tblPr>
        <w:tblW w:w="0" w:type="auto"/>
        <w:tblLayout w:type="fixed"/>
        <w:tblLook w:val="0000" w:firstRow="0" w:lastRow="0" w:firstColumn="0" w:lastColumn="0" w:noHBand="0" w:noVBand="0"/>
      </w:tblPr>
      <w:tblGrid>
        <w:gridCol w:w="4219"/>
        <w:gridCol w:w="4349"/>
      </w:tblGrid>
      <w:tr w:rsidR="002417BC" w:rsidRPr="005C2D61" w:rsidTr="002417BC">
        <w:tc>
          <w:tcPr>
            <w:tcW w:w="4219" w:type="dxa"/>
          </w:tcPr>
          <w:p w:rsidR="002417BC" w:rsidRPr="005704FC" w:rsidRDefault="002417BC" w:rsidP="002417BC">
            <w:pPr>
              <w:rPr>
                <w:rFonts w:ascii="Arial" w:hAnsi="Arial" w:cs="Arial"/>
                <w:szCs w:val="22"/>
              </w:rPr>
            </w:pPr>
            <w:r w:rsidRPr="005704FC">
              <w:rPr>
                <w:rFonts w:ascii="Arial" w:hAnsi="Arial" w:cs="Arial"/>
                <w:szCs w:val="22"/>
              </w:rPr>
              <w:t>SIGNED, SEALED AND DELIVERED for and on behalf of the Funding Recipient name</w:t>
            </w:r>
          </w:p>
          <w:p w:rsidR="002417BC" w:rsidRPr="005704FC" w:rsidRDefault="002417BC" w:rsidP="002417BC">
            <w:pPr>
              <w:rPr>
                <w:rFonts w:ascii="Arial" w:hAnsi="Arial" w:cs="Arial"/>
                <w:szCs w:val="22"/>
              </w:rPr>
            </w:pPr>
            <w:r w:rsidRPr="005704FC">
              <w:rPr>
                <w:rFonts w:ascii="Arial" w:hAnsi="Arial" w:cs="Arial"/>
                <w:szCs w:val="22"/>
              </w:rPr>
              <w:t>(</w:t>
            </w:r>
            <w:proofErr w:type="gramStart"/>
            <w:r w:rsidRPr="005704FC">
              <w:rPr>
                <w:rFonts w:ascii="Arial" w:hAnsi="Arial" w:cs="Arial"/>
                <w:szCs w:val="22"/>
              </w:rPr>
              <w:t>ABN:</w:t>
            </w:r>
            <w:proofErr w:type="gramEnd"/>
            <w:r w:rsidRPr="005704FC">
              <w:rPr>
                <w:rFonts w:ascii="Arial" w:hAnsi="Arial" w:cs="Arial"/>
                <w:szCs w:val="22"/>
              </w:rPr>
              <w:t>)</w:t>
            </w:r>
          </w:p>
          <w:p w:rsidR="002417BC" w:rsidRPr="005704FC" w:rsidRDefault="002417BC" w:rsidP="002417BC">
            <w:pPr>
              <w:rPr>
                <w:rFonts w:ascii="Arial" w:hAnsi="Arial" w:cs="Arial"/>
                <w:szCs w:val="22"/>
              </w:rPr>
            </w:pPr>
          </w:p>
          <w:p w:rsidR="002417BC" w:rsidRPr="005C2D61" w:rsidRDefault="002417BC" w:rsidP="002417BC">
            <w:pPr>
              <w:rPr>
                <w:rFonts w:ascii="Arial" w:hAnsi="Arial" w:cs="Arial"/>
                <w:b/>
                <w:szCs w:val="22"/>
              </w:rPr>
            </w:pPr>
            <w:r w:rsidRPr="005704FC">
              <w:rPr>
                <w:rFonts w:ascii="Arial" w:hAnsi="Arial" w:cs="Arial"/>
                <w:szCs w:val="22"/>
              </w:rPr>
              <w:t>by:</w:t>
            </w:r>
          </w:p>
        </w:tc>
        <w:tc>
          <w:tcPr>
            <w:tcW w:w="4349" w:type="dxa"/>
            <w:tcBorders>
              <w:left w:val="nil"/>
            </w:tcBorders>
          </w:tcPr>
          <w:p w:rsidR="002417BC" w:rsidRPr="005C2D61" w:rsidRDefault="002417BC" w:rsidP="002417BC">
            <w:pPr>
              <w:pStyle w:val="5SubjectTitle"/>
              <w:keepNext w:val="0"/>
              <w:widowControl w:val="0"/>
              <w:spacing w:before="0" w:after="0"/>
              <w:rPr>
                <w:rFonts w:ascii="Arial" w:hAnsi="Arial" w:cs="Arial"/>
                <w:sz w:val="22"/>
                <w:szCs w:val="22"/>
              </w:rPr>
            </w:pPr>
          </w:p>
          <w:p w:rsidR="002417BC" w:rsidRPr="005C2D61" w:rsidRDefault="002417BC" w:rsidP="002417BC">
            <w:pPr>
              <w:rPr>
                <w:rFonts w:ascii="Arial" w:hAnsi="Arial" w:cs="Arial"/>
                <w:b/>
                <w:szCs w:val="22"/>
              </w:rPr>
            </w:pPr>
          </w:p>
          <w:p w:rsidR="002417BC" w:rsidRPr="005C2D61" w:rsidRDefault="002417BC" w:rsidP="002417BC">
            <w:pPr>
              <w:jc w:val="center"/>
              <w:rPr>
                <w:rFonts w:ascii="Arial" w:hAnsi="Arial" w:cs="Arial"/>
                <w:b/>
                <w:szCs w:val="22"/>
              </w:rPr>
            </w:pPr>
          </w:p>
        </w:tc>
      </w:tr>
      <w:tr w:rsidR="002417BC" w:rsidRPr="005C2D61" w:rsidTr="002417BC">
        <w:trPr>
          <w:trHeight w:val="1210"/>
        </w:trPr>
        <w:tc>
          <w:tcPr>
            <w:tcW w:w="4219" w:type="dxa"/>
          </w:tcPr>
          <w:p w:rsidR="002417BC" w:rsidRPr="005C2D61" w:rsidRDefault="002417BC" w:rsidP="002417BC">
            <w:pPr>
              <w:rPr>
                <w:rFonts w:ascii="Arial" w:hAnsi="Arial" w:cs="Arial"/>
                <w:szCs w:val="22"/>
              </w:rPr>
            </w:pPr>
            <w:r w:rsidRPr="005C2D61">
              <w:rPr>
                <w:rFonts w:ascii="Arial" w:hAnsi="Arial" w:cs="Arial"/>
                <w:szCs w:val="22"/>
              </w:rPr>
              <w:t>.................................................................</w:t>
            </w:r>
          </w:p>
          <w:p w:rsidR="002417BC" w:rsidRPr="005A166B" w:rsidRDefault="002417BC" w:rsidP="002417BC">
            <w:pPr>
              <w:rPr>
                <w:rFonts w:ascii="Arial" w:hAnsi="Arial" w:cs="Arial"/>
                <w:sz w:val="20"/>
              </w:rPr>
            </w:pPr>
            <w:r w:rsidRPr="005A166B">
              <w:rPr>
                <w:rFonts w:ascii="Arial" w:hAnsi="Arial" w:cs="Arial"/>
                <w:sz w:val="20"/>
              </w:rPr>
              <w:t xml:space="preserve">     (printed name of authorised delegate)</w:t>
            </w:r>
          </w:p>
          <w:p w:rsidR="002417BC" w:rsidRPr="005C2D61" w:rsidRDefault="002417BC" w:rsidP="002417BC">
            <w:pPr>
              <w:rPr>
                <w:rFonts w:ascii="Arial" w:hAnsi="Arial" w:cs="Arial"/>
                <w:szCs w:val="22"/>
              </w:rPr>
            </w:pPr>
          </w:p>
          <w:p w:rsidR="002417BC" w:rsidRPr="005C2D61" w:rsidRDefault="002417BC" w:rsidP="002417BC">
            <w:pPr>
              <w:spacing w:after="120"/>
              <w:rPr>
                <w:rFonts w:ascii="Arial" w:hAnsi="Arial" w:cs="Arial"/>
                <w:szCs w:val="22"/>
              </w:rPr>
            </w:pPr>
          </w:p>
        </w:tc>
        <w:tc>
          <w:tcPr>
            <w:tcW w:w="4349" w:type="dxa"/>
            <w:tcBorders>
              <w:left w:val="nil"/>
            </w:tcBorders>
          </w:tcPr>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r w:rsidRPr="005C2D61">
              <w:rPr>
                <w:rFonts w:ascii="Arial" w:hAnsi="Arial" w:cs="Arial"/>
                <w:szCs w:val="22"/>
              </w:rPr>
              <w:t>...................................................................</w:t>
            </w:r>
          </w:p>
          <w:p w:rsidR="002417BC" w:rsidRPr="005A166B" w:rsidRDefault="002417BC" w:rsidP="002417BC">
            <w:pPr>
              <w:tabs>
                <w:tab w:val="left" w:pos="142"/>
              </w:tabs>
              <w:jc w:val="center"/>
              <w:rPr>
                <w:rFonts w:ascii="Arial" w:hAnsi="Arial" w:cs="Arial"/>
                <w:szCs w:val="22"/>
              </w:rPr>
            </w:pPr>
            <w:r w:rsidRPr="005C2D61">
              <w:rPr>
                <w:rFonts w:ascii="Arial" w:hAnsi="Arial" w:cs="Arial"/>
                <w:sz w:val="20"/>
              </w:rPr>
              <w:t>(signature</w:t>
            </w:r>
            <w:r>
              <w:rPr>
                <w:rFonts w:ascii="Arial" w:hAnsi="Arial" w:cs="Arial"/>
                <w:sz w:val="20"/>
              </w:rPr>
              <w:t xml:space="preserve"> of authorised delegate</w:t>
            </w:r>
            <w:r w:rsidRPr="005A166B">
              <w:rPr>
                <w:rFonts w:ascii="Arial" w:hAnsi="Arial" w:cs="Arial"/>
                <w:sz w:val="20"/>
              </w:rPr>
              <w:t>)</w:t>
            </w:r>
          </w:p>
        </w:tc>
      </w:tr>
      <w:tr w:rsidR="002417BC" w:rsidRPr="005C2D61" w:rsidTr="002417BC">
        <w:tc>
          <w:tcPr>
            <w:tcW w:w="4219" w:type="dxa"/>
          </w:tcPr>
          <w:p w:rsidR="002417BC" w:rsidRPr="0027421D" w:rsidRDefault="002417BC" w:rsidP="002417BC">
            <w:pPr>
              <w:rPr>
                <w:rFonts w:ascii="Arial" w:hAnsi="Arial" w:cs="Arial"/>
                <w:szCs w:val="22"/>
              </w:rPr>
            </w:pPr>
            <w:r w:rsidRPr="0027421D">
              <w:rPr>
                <w:rFonts w:ascii="Arial" w:hAnsi="Arial" w:cs="Arial"/>
                <w:szCs w:val="22"/>
              </w:rPr>
              <w:t>in the presence of:</w:t>
            </w:r>
          </w:p>
          <w:p w:rsidR="002417BC" w:rsidRPr="005A166B" w:rsidRDefault="002417BC" w:rsidP="002417BC">
            <w:pPr>
              <w:rPr>
                <w:rFonts w:ascii="Arial" w:hAnsi="Arial" w:cs="Arial"/>
                <w:szCs w:val="22"/>
              </w:rPr>
            </w:pPr>
          </w:p>
          <w:p w:rsidR="002417BC" w:rsidRDefault="002417BC" w:rsidP="002417BC">
            <w:pPr>
              <w:rPr>
                <w:rFonts w:ascii="Arial" w:hAnsi="Arial" w:cs="Arial"/>
                <w:szCs w:val="22"/>
              </w:rPr>
            </w:pPr>
            <w:r w:rsidRPr="005A166B">
              <w:rPr>
                <w:rFonts w:ascii="Arial" w:hAnsi="Arial" w:cs="Arial"/>
                <w:szCs w:val="22"/>
              </w:rPr>
              <w:t>...............................................................</w:t>
            </w:r>
          </w:p>
          <w:p w:rsidR="002417BC" w:rsidRPr="00BD311A" w:rsidRDefault="002417BC" w:rsidP="002417BC">
            <w:pPr>
              <w:rPr>
                <w:rFonts w:ascii="Arial" w:hAnsi="Arial" w:cs="Arial"/>
                <w:sz w:val="20"/>
              </w:rPr>
            </w:pPr>
            <w:r w:rsidRPr="005A166B">
              <w:rPr>
                <w:rFonts w:ascii="Arial" w:hAnsi="Arial" w:cs="Arial"/>
                <w:sz w:val="20"/>
              </w:rPr>
              <w:t xml:space="preserve">(printed name of </w:t>
            </w:r>
            <w:r>
              <w:rPr>
                <w:rFonts w:ascii="Arial" w:hAnsi="Arial" w:cs="Arial"/>
                <w:sz w:val="20"/>
              </w:rPr>
              <w:t>witness</w:t>
            </w:r>
            <w:r w:rsidRPr="005A166B">
              <w:rPr>
                <w:rFonts w:ascii="Arial" w:hAnsi="Arial" w:cs="Arial"/>
                <w:sz w:val="20"/>
              </w:rPr>
              <w:t>)</w:t>
            </w:r>
          </w:p>
        </w:tc>
        <w:tc>
          <w:tcPr>
            <w:tcW w:w="4349" w:type="dxa"/>
            <w:tcBorders>
              <w:left w:val="nil"/>
            </w:tcBorders>
          </w:tcPr>
          <w:p w:rsidR="002417BC" w:rsidRPr="005C2D61" w:rsidRDefault="002417BC" w:rsidP="002417BC">
            <w:pPr>
              <w:rPr>
                <w:rFonts w:ascii="Arial" w:hAnsi="Arial" w:cs="Arial"/>
                <w:szCs w:val="22"/>
              </w:rPr>
            </w:pPr>
          </w:p>
          <w:p w:rsidR="002417BC" w:rsidRPr="005C2D61" w:rsidRDefault="002417BC" w:rsidP="002417BC">
            <w:pPr>
              <w:rPr>
                <w:rFonts w:ascii="Arial" w:hAnsi="Arial" w:cs="Arial"/>
                <w:szCs w:val="22"/>
              </w:rPr>
            </w:pPr>
          </w:p>
          <w:p w:rsidR="002417BC" w:rsidRPr="005A166B" w:rsidRDefault="002417BC" w:rsidP="002417BC">
            <w:pPr>
              <w:jc w:val="center"/>
              <w:rPr>
                <w:rFonts w:ascii="Arial" w:hAnsi="Arial" w:cs="Arial"/>
                <w:szCs w:val="22"/>
              </w:rPr>
            </w:pPr>
            <w:r w:rsidRPr="005C2D61">
              <w:rPr>
                <w:rFonts w:ascii="Arial" w:hAnsi="Arial" w:cs="Arial"/>
                <w:szCs w:val="22"/>
              </w:rPr>
              <w:t>...................................................................</w:t>
            </w:r>
            <w:r w:rsidRPr="005C2D61">
              <w:rPr>
                <w:rFonts w:ascii="Arial" w:hAnsi="Arial" w:cs="Arial"/>
                <w:sz w:val="20"/>
              </w:rPr>
              <w:t>(signature</w:t>
            </w:r>
            <w:r>
              <w:rPr>
                <w:rFonts w:ascii="Arial" w:hAnsi="Arial" w:cs="Arial"/>
                <w:sz w:val="20"/>
              </w:rPr>
              <w:t xml:space="preserve"> of witness</w:t>
            </w:r>
            <w:r w:rsidRPr="005A166B">
              <w:rPr>
                <w:rFonts w:ascii="Arial" w:hAnsi="Arial" w:cs="Arial"/>
                <w:sz w:val="20"/>
              </w:rPr>
              <w:t>)</w:t>
            </w:r>
          </w:p>
        </w:tc>
      </w:tr>
    </w:tbl>
    <w:p w:rsidR="002417BC" w:rsidRPr="005E1FAA" w:rsidRDefault="002417BC" w:rsidP="002417BC">
      <w:pPr>
        <w:pStyle w:val="ScheduleHeading"/>
        <w:rPr>
          <w:rFonts w:cs="Arial"/>
          <w:sz w:val="48"/>
          <w:szCs w:val="48"/>
        </w:rPr>
      </w:pPr>
      <w:bookmarkStart w:id="352" w:name="_Toc174776805"/>
      <w:bookmarkStart w:id="353" w:name="_Toc176240619"/>
      <w:bookmarkStart w:id="354" w:name="_Toc417485300"/>
      <w:bookmarkStart w:id="355" w:name="_Toc422921246"/>
      <w:r w:rsidRPr="005E1FAA">
        <w:rPr>
          <w:rFonts w:cs="Arial"/>
          <w:sz w:val="48"/>
          <w:szCs w:val="48"/>
        </w:rPr>
        <w:lastRenderedPageBreak/>
        <w:t xml:space="preserve">to </w:t>
      </w:r>
      <w:r>
        <w:rPr>
          <w:rFonts w:cs="Arial"/>
          <w:sz w:val="48"/>
          <w:szCs w:val="48"/>
        </w:rPr>
        <w:t>Deed for Student Mobility Programmes</w:t>
      </w:r>
      <w:r w:rsidRPr="005E1FAA">
        <w:rPr>
          <w:rFonts w:cs="Arial"/>
          <w:sz w:val="48"/>
          <w:szCs w:val="48"/>
        </w:rPr>
        <w:t xml:space="preserve"> – </w:t>
      </w:r>
      <w:bookmarkEnd w:id="352"/>
      <w:bookmarkEnd w:id="353"/>
      <w:r w:rsidRPr="005E1FAA">
        <w:rPr>
          <w:rFonts w:cs="Arial"/>
          <w:sz w:val="48"/>
          <w:szCs w:val="48"/>
        </w:rPr>
        <w:t>Conditions of Funding</w:t>
      </w:r>
      <w:bookmarkEnd w:id="354"/>
      <w:bookmarkEnd w:id="355"/>
    </w:p>
    <w:p w:rsidR="002417BC" w:rsidRPr="005C2D61" w:rsidRDefault="002417BC" w:rsidP="002417BC">
      <w:pPr>
        <w:pStyle w:val="Style7"/>
        <w:numPr>
          <w:ilvl w:val="0"/>
          <w:numId w:val="59"/>
        </w:numPr>
      </w:pPr>
      <w:bookmarkStart w:id="356" w:name="_Toc417485301"/>
      <w:bookmarkStart w:id="357" w:name="_Toc174776819"/>
      <w:bookmarkStart w:id="358" w:name="_Toc176240635"/>
      <w:bookmarkStart w:id="359" w:name="_Toc422921247"/>
      <w:r>
        <w:t xml:space="preserve">Undertaking the </w:t>
      </w:r>
      <w:r w:rsidRPr="005C2D61">
        <w:t>Project</w:t>
      </w:r>
      <w:bookmarkEnd w:id="44"/>
      <w:bookmarkEnd w:id="45"/>
      <w:bookmarkEnd w:id="46"/>
      <w:bookmarkEnd w:id="47"/>
      <w:bookmarkEnd w:id="48"/>
      <w:bookmarkEnd w:id="49"/>
      <w:bookmarkEnd w:id="50"/>
      <w:bookmarkEnd w:id="51"/>
      <w:bookmarkEnd w:id="52"/>
      <w:bookmarkEnd w:id="53"/>
      <w:bookmarkEnd w:id="356"/>
      <w:bookmarkEnd w:id="357"/>
      <w:bookmarkEnd w:id="358"/>
      <w:bookmarkEnd w:id="359"/>
    </w:p>
    <w:p w:rsidR="002417BC" w:rsidRPr="005C2D61" w:rsidRDefault="002417BC" w:rsidP="002417BC">
      <w:pPr>
        <w:pStyle w:val="Style8"/>
      </w:pPr>
      <w:bookmarkStart w:id="360" w:name="_Toc174776820"/>
      <w:bookmarkStart w:id="361" w:name="_Toc176240636"/>
      <w:bookmarkStart w:id="362" w:name="_Toc176342232"/>
      <w:bookmarkStart w:id="363" w:name="_Toc176758180"/>
      <w:r w:rsidRPr="005C2D61">
        <w:t>A.1</w:t>
      </w:r>
      <w:r w:rsidRPr="005C2D61">
        <w:tab/>
        <w:t xml:space="preserve">You must carry out </w:t>
      </w:r>
      <w:r>
        <w:t>a</w:t>
      </w:r>
      <w:r w:rsidRPr="005C2D61">
        <w:t xml:space="preserve"> Project:</w:t>
      </w:r>
      <w:bookmarkEnd w:id="360"/>
      <w:bookmarkEnd w:id="361"/>
      <w:bookmarkEnd w:id="362"/>
      <w:bookmarkEnd w:id="363"/>
    </w:p>
    <w:p w:rsidR="002417BC" w:rsidRPr="005C2D61" w:rsidRDefault="002417BC" w:rsidP="002417BC">
      <w:pPr>
        <w:pStyle w:val="Style6"/>
        <w:numPr>
          <w:ilvl w:val="0"/>
          <w:numId w:val="51"/>
        </w:numPr>
        <w:spacing w:before="120" w:after="0"/>
      </w:pPr>
      <w:bookmarkStart w:id="364" w:name="_Toc174776821"/>
      <w:bookmarkStart w:id="365" w:name="_Toc176240637"/>
      <w:bookmarkStart w:id="366" w:name="_Toc176342233"/>
      <w:bookmarkStart w:id="367" w:name="_Toc176758181"/>
      <w:r w:rsidRPr="005C2D61">
        <w:t xml:space="preserve">in the manner specified in the </w:t>
      </w:r>
      <w:r>
        <w:t xml:space="preserve">Agreement for the </w:t>
      </w:r>
      <w:r w:rsidRPr="005C2D61">
        <w:t>Project;</w:t>
      </w:r>
      <w:bookmarkEnd w:id="364"/>
      <w:bookmarkEnd w:id="365"/>
      <w:bookmarkEnd w:id="366"/>
      <w:bookmarkEnd w:id="367"/>
      <w:r w:rsidRPr="005C2D61">
        <w:t xml:space="preserve"> </w:t>
      </w:r>
    </w:p>
    <w:p w:rsidR="002417BC" w:rsidRPr="005C2D61" w:rsidRDefault="002417BC" w:rsidP="002417BC">
      <w:pPr>
        <w:pStyle w:val="Style6"/>
        <w:spacing w:before="120" w:after="0"/>
      </w:pPr>
      <w:bookmarkStart w:id="368" w:name="_Toc174776822"/>
      <w:bookmarkStart w:id="369" w:name="_Toc176240638"/>
      <w:bookmarkStart w:id="370" w:name="_Toc176342234"/>
      <w:bookmarkStart w:id="371" w:name="_Toc176758182"/>
      <w:r w:rsidRPr="005C2D61">
        <w:t>within the timeframe specified in the</w:t>
      </w:r>
      <w:r>
        <w:t xml:space="preserve"> Agreement for the Project</w:t>
      </w:r>
      <w:r w:rsidRPr="005C2D61">
        <w:t>; and</w:t>
      </w:r>
      <w:bookmarkEnd w:id="368"/>
      <w:bookmarkEnd w:id="369"/>
      <w:bookmarkEnd w:id="370"/>
      <w:bookmarkEnd w:id="371"/>
    </w:p>
    <w:p w:rsidR="002417BC" w:rsidRDefault="002417BC" w:rsidP="002417BC">
      <w:pPr>
        <w:pStyle w:val="Style6"/>
        <w:spacing w:before="120" w:after="0"/>
      </w:pPr>
      <w:bookmarkStart w:id="372" w:name="_Toc174776823"/>
      <w:bookmarkStart w:id="373" w:name="_Toc176240639"/>
      <w:bookmarkStart w:id="374" w:name="_Toc176342235"/>
      <w:bookmarkStart w:id="375" w:name="_Toc176758183"/>
      <w:proofErr w:type="gramStart"/>
      <w:r w:rsidRPr="005C2D61">
        <w:t>in</w:t>
      </w:r>
      <w:proofErr w:type="gramEnd"/>
      <w:r w:rsidRPr="005C2D61">
        <w:t xml:space="preserve"> accordance with th</w:t>
      </w:r>
      <w:r>
        <w:t>e Agreement for the Project</w:t>
      </w:r>
      <w:r w:rsidRPr="005C2D61">
        <w:t>, diligently, effectively and to a high professional standard.</w:t>
      </w:r>
      <w:bookmarkEnd w:id="372"/>
      <w:bookmarkEnd w:id="373"/>
      <w:bookmarkEnd w:id="374"/>
      <w:bookmarkEnd w:id="375"/>
    </w:p>
    <w:p w:rsidR="002417BC" w:rsidRPr="005C2D61" w:rsidRDefault="002417BC" w:rsidP="002417BC">
      <w:pPr>
        <w:pStyle w:val="Style7"/>
        <w:numPr>
          <w:ilvl w:val="0"/>
          <w:numId w:val="59"/>
        </w:numPr>
      </w:pPr>
      <w:bookmarkStart w:id="376" w:name="_Toc417465618"/>
      <w:bookmarkStart w:id="377" w:name="_Toc417485302"/>
      <w:bookmarkStart w:id="378" w:name="_Toc417485303"/>
      <w:bookmarkStart w:id="379" w:name="_Toc422921248"/>
      <w:bookmarkEnd w:id="376"/>
      <w:bookmarkEnd w:id="377"/>
      <w:r>
        <w:lastRenderedPageBreak/>
        <w:t xml:space="preserve">Payment </w:t>
      </w:r>
      <w:r w:rsidRPr="005C2D61">
        <w:t>of Funding</w:t>
      </w:r>
      <w:bookmarkEnd w:id="378"/>
      <w:bookmarkEnd w:id="379"/>
    </w:p>
    <w:p w:rsidR="002417BC" w:rsidRDefault="002417BC" w:rsidP="002417BC">
      <w:pPr>
        <w:pStyle w:val="Style8"/>
      </w:pPr>
      <w:r>
        <w:t>B.1</w:t>
      </w:r>
      <w:bookmarkStart w:id="380" w:name="_Toc176240640"/>
      <w:bookmarkStart w:id="381" w:name="_Toc176342236"/>
      <w:bookmarkStart w:id="382" w:name="_Toc176758184"/>
      <w:r w:rsidRPr="005C2D61">
        <w:tab/>
      </w:r>
      <w:r>
        <w:t>We agree to pay the Funding for a Project to You in accordance with the relevant Agreement.</w:t>
      </w:r>
    </w:p>
    <w:p w:rsidR="002417BC" w:rsidRDefault="002417BC" w:rsidP="002417BC">
      <w:pPr>
        <w:pStyle w:val="Style8"/>
        <w:rPr>
          <w:rFonts w:eastAsiaTheme="minorHAnsi"/>
          <w:color w:val="000000"/>
        </w:rPr>
      </w:pPr>
      <w:r>
        <w:t>B.2</w:t>
      </w:r>
      <w:r>
        <w:tab/>
        <w:t>We</w:t>
      </w:r>
      <w:r w:rsidRPr="005E1FAA">
        <w:rPr>
          <w:rFonts w:eastAsiaTheme="minorHAnsi"/>
          <w:color w:val="000000"/>
        </w:rPr>
        <w:t xml:space="preserve"> may by notice </w:t>
      </w:r>
      <w:r>
        <w:rPr>
          <w:rFonts w:eastAsiaTheme="minorHAnsi"/>
          <w:color w:val="000000"/>
        </w:rPr>
        <w:t xml:space="preserve">to </w:t>
      </w:r>
      <w:proofErr w:type="gramStart"/>
      <w:r>
        <w:rPr>
          <w:rFonts w:eastAsiaTheme="minorHAnsi"/>
          <w:color w:val="000000"/>
        </w:rPr>
        <w:t>You</w:t>
      </w:r>
      <w:proofErr w:type="gramEnd"/>
      <w:r>
        <w:rPr>
          <w:rFonts w:eastAsiaTheme="minorHAnsi"/>
          <w:color w:val="000000"/>
        </w:rPr>
        <w:t xml:space="preserve"> </w:t>
      </w:r>
      <w:r w:rsidRPr="005E1FAA">
        <w:rPr>
          <w:rFonts w:eastAsiaTheme="minorHAnsi"/>
          <w:color w:val="000000"/>
        </w:rPr>
        <w:t xml:space="preserve">withhold payment of any amount of the </w:t>
      </w:r>
      <w:r>
        <w:rPr>
          <w:rFonts w:eastAsiaTheme="minorHAnsi"/>
          <w:color w:val="000000"/>
        </w:rPr>
        <w:t>Funding for a Project</w:t>
      </w:r>
      <w:r w:rsidRPr="005E1FAA">
        <w:rPr>
          <w:rFonts w:eastAsiaTheme="minorHAnsi"/>
          <w:color w:val="000000"/>
        </w:rPr>
        <w:t xml:space="preserve"> where </w:t>
      </w:r>
      <w:r>
        <w:rPr>
          <w:rFonts w:eastAsiaTheme="minorHAnsi"/>
          <w:color w:val="000000"/>
        </w:rPr>
        <w:t>We</w:t>
      </w:r>
      <w:r w:rsidRPr="005E1FAA">
        <w:rPr>
          <w:rFonts w:eastAsiaTheme="minorHAnsi"/>
          <w:color w:val="000000"/>
        </w:rPr>
        <w:t xml:space="preserve"> reasonably believe </w:t>
      </w:r>
      <w:r>
        <w:rPr>
          <w:rFonts w:eastAsiaTheme="minorHAnsi"/>
          <w:color w:val="000000"/>
        </w:rPr>
        <w:t xml:space="preserve">You </w:t>
      </w:r>
      <w:r w:rsidRPr="005E1FAA">
        <w:rPr>
          <w:rFonts w:eastAsiaTheme="minorHAnsi"/>
          <w:color w:val="000000"/>
        </w:rPr>
        <w:t>ha</w:t>
      </w:r>
      <w:r>
        <w:rPr>
          <w:rFonts w:eastAsiaTheme="minorHAnsi"/>
          <w:color w:val="000000"/>
        </w:rPr>
        <w:t>ve</w:t>
      </w:r>
      <w:r w:rsidRPr="005E1FAA">
        <w:rPr>
          <w:rFonts w:eastAsiaTheme="minorHAnsi"/>
          <w:color w:val="000000"/>
        </w:rPr>
        <w:t xml:space="preserve"> not complied with th</w:t>
      </w:r>
      <w:r>
        <w:rPr>
          <w:rFonts w:eastAsiaTheme="minorHAnsi"/>
          <w:color w:val="000000"/>
        </w:rPr>
        <w:t>e</w:t>
      </w:r>
      <w:r w:rsidRPr="005E1FAA">
        <w:rPr>
          <w:rFonts w:eastAsiaTheme="minorHAnsi"/>
          <w:color w:val="000000"/>
        </w:rPr>
        <w:t xml:space="preserve"> Agreement </w:t>
      </w:r>
      <w:r>
        <w:rPr>
          <w:rFonts w:eastAsiaTheme="minorHAnsi"/>
          <w:color w:val="000000"/>
        </w:rPr>
        <w:t xml:space="preserve">for the Project </w:t>
      </w:r>
      <w:r w:rsidRPr="005E1FAA">
        <w:rPr>
          <w:rFonts w:eastAsiaTheme="minorHAnsi"/>
          <w:color w:val="000000"/>
        </w:rPr>
        <w:t xml:space="preserve">or </w:t>
      </w:r>
      <w:r>
        <w:rPr>
          <w:rFonts w:eastAsiaTheme="minorHAnsi"/>
          <w:color w:val="000000"/>
        </w:rPr>
        <w:t>You are</w:t>
      </w:r>
      <w:r w:rsidRPr="005E1FAA">
        <w:rPr>
          <w:rFonts w:eastAsiaTheme="minorHAnsi"/>
          <w:color w:val="000000"/>
        </w:rPr>
        <w:t xml:space="preserve"> unable to undertake the Project in accordance with th</w:t>
      </w:r>
      <w:r>
        <w:rPr>
          <w:rFonts w:eastAsiaTheme="minorHAnsi"/>
          <w:color w:val="000000"/>
        </w:rPr>
        <w:t>e</w:t>
      </w:r>
      <w:r w:rsidRPr="005E1FAA">
        <w:rPr>
          <w:rFonts w:eastAsiaTheme="minorHAnsi"/>
          <w:color w:val="000000"/>
        </w:rPr>
        <w:t xml:space="preserve"> Agreement. </w:t>
      </w:r>
    </w:p>
    <w:p w:rsidR="002417BC" w:rsidRDefault="002417BC" w:rsidP="002417BC">
      <w:pPr>
        <w:pStyle w:val="Style8"/>
        <w:rPr>
          <w:rFonts w:eastAsiaTheme="minorHAnsi"/>
          <w:color w:val="000000"/>
        </w:rPr>
      </w:pPr>
      <w:r>
        <w:t>B</w:t>
      </w:r>
      <w:r w:rsidRPr="005E1FAA">
        <w:rPr>
          <w:rFonts w:eastAsiaTheme="minorHAnsi"/>
          <w:color w:val="000000"/>
        </w:rPr>
        <w:t>.3</w:t>
      </w:r>
      <w:r>
        <w:rPr>
          <w:rFonts w:eastAsiaTheme="minorHAnsi"/>
          <w:color w:val="000000"/>
        </w:rPr>
        <w:tab/>
      </w:r>
      <w:r w:rsidRPr="005E1FAA">
        <w:rPr>
          <w:rFonts w:eastAsiaTheme="minorHAnsi"/>
          <w:color w:val="000000"/>
        </w:rPr>
        <w:t xml:space="preserve">A notice under clause </w:t>
      </w:r>
      <w:r>
        <w:rPr>
          <w:rFonts w:eastAsiaTheme="minorHAnsi"/>
          <w:color w:val="000000"/>
        </w:rPr>
        <w:t>B</w:t>
      </w:r>
      <w:r w:rsidRPr="005E1FAA">
        <w:rPr>
          <w:rFonts w:eastAsiaTheme="minorHAnsi"/>
          <w:color w:val="000000"/>
        </w:rPr>
        <w:t xml:space="preserve">.2 will contain the reasons for any payment being withheld and the steps </w:t>
      </w:r>
      <w:proofErr w:type="gramStart"/>
      <w:r>
        <w:rPr>
          <w:rFonts w:eastAsiaTheme="minorHAnsi"/>
          <w:color w:val="000000"/>
        </w:rPr>
        <w:t>You</w:t>
      </w:r>
      <w:proofErr w:type="gramEnd"/>
      <w:r w:rsidRPr="005E1FAA">
        <w:rPr>
          <w:rFonts w:eastAsiaTheme="minorHAnsi"/>
          <w:color w:val="000000"/>
        </w:rPr>
        <w:t xml:space="preserve"> can take to address those reasons. </w:t>
      </w:r>
    </w:p>
    <w:p w:rsidR="002417BC" w:rsidRPr="005E1FAA" w:rsidRDefault="002417BC" w:rsidP="002417BC">
      <w:pPr>
        <w:pStyle w:val="Style8"/>
      </w:pPr>
      <w:r>
        <w:t>B</w:t>
      </w:r>
      <w:r w:rsidRPr="005E1FAA">
        <w:rPr>
          <w:rFonts w:eastAsiaTheme="minorHAnsi"/>
          <w:color w:val="000000"/>
        </w:rPr>
        <w:t>.</w:t>
      </w:r>
      <w:r>
        <w:rPr>
          <w:rFonts w:eastAsiaTheme="minorHAnsi"/>
          <w:color w:val="000000"/>
        </w:rPr>
        <w:t>4</w:t>
      </w:r>
      <w:r>
        <w:rPr>
          <w:rFonts w:eastAsiaTheme="minorHAnsi"/>
          <w:color w:val="000000"/>
        </w:rPr>
        <w:tab/>
        <w:t xml:space="preserve">We </w:t>
      </w:r>
      <w:r w:rsidRPr="005E1FAA">
        <w:rPr>
          <w:rFonts w:eastAsiaTheme="minorHAnsi"/>
          <w:color w:val="000000"/>
        </w:rPr>
        <w:t xml:space="preserve">will pay the withheld amount once </w:t>
      </w:r>
      <w:proofErr w:type="gramStart"/>
      <w:r>
        <w:rPr>
          <w:rFonts w:eastAsiaTheme="minorHAnsi"/>
          <w:color w:val="000000"/>
        </w:rPr>
        <w:t>You</w:t>
      </w:r>
      <w:proofErr w:type="gramEnd"/>
      <w:r w:rsidRPr="005E1FAA">
        <w:rPr>
          <w:rFonts w:eastAsiaTheme="minorHAnsi"/>
          <w:color w:val="000000"/>
        </w:rPr>
        <w:t xml:space="preserve"> ha</w:t>
      </w:r>
      <w:r>
        <w:rPr>
          <w:rFonts w:eastAsiaTheme="minorHAnsi"/>
          <w:color w:val="000000"/>
        </w:rPr>
        <w:t>ve</w:t>
      </w:r>
      <w:r w:rsidRPr="005E1FAA">
        <w:rPr>
          <w:rFonts w:eastAsiaTheme="minorHAnsi"/>
          <w:color w:val="000000"/>
        </w:rPr>
        <w:t xml:space="preserve"> satisfactorily addressed the reasons contained in a notice under clause </w:t>
      </w:r>
      <w:r>
        <w:rPr>
          <w:rFonts w:eastAsiaTheme="minorHAnsi"/>
          <w:color w:val="000000"/>
        </w:rPr>
        <w:t>B</w:t>
      </w:r>
      <w:r w:rsidRPr="005E1FAA">
        <w:rPr>
          <w:rFonts w:eastAsiaTheme="minorHAnsi"/>
          <w:color w:val="000000"/>
        </w:rPr>
        <w:t xml:space="preserve">.2. </w:t>
      </w:r>
    </w:p>
    <w:p w:rsidR="002417BC" w:rsidRDefault="002417BC" w:rsidP="002417BC">
      <w:pPr>
        <w:pStyle w:val="Style8"/>
      </w:pPr>
      <w:bookmarkStart w:id="383" w:name="_Toc174776824"/>
      <w:bookmarkStart w:id="384" w:name="_Toc417465620"/>
      <w:bookmarkStart w:id="385" w:name="_Toc417485304"/>
      <w:bookmarkStart w:id="386" w:name="_Toc174776825"/>
      <w:bookmarkStart w:id="387" w:name="_Toc417465621"/>
      <w:bookmarkStart w:id="388" w:name="_Toc417485305"/>
      <w:bookmarkStart w:id="389" w:name="CursorPositionBM"/>
      <w:bookmarkStart w:id="390" w:name="_Toc417465622"/>
      <w:bookmarkStart w:id="391" w:name="_Toc417485306"/>
      <w:bookmarkStart w:id="392" w:name="_Toc417465623"/>
      <w:bookmarkStart w:id="393" w:name="_Toc417485307"/>
      <w:bookmarkStart w:id="394" w:name="_Toc417465624"/>
      <w:bookmarkStart w:id="395" w:name="_Toc417485308"/>
      <w:bookmarkStart w:id="396" w:name="_Toc417465625"/>
      <w:bookmarkStart w:id="397" w:name="_Toc417485309"/>
      <w:bookmarkStart w:id="398" w:name="_Toc417465626"/>
      <w:bookmarkStart w:id="399" w:name="_Toc417485310"/>
      <w:bookmarkStart w:id="400" w:name="_Toc174776832"/>
      <w:bookmarkStart w:id="401" w:name="_Toc176240648"/>
      <w:bookmarkStart w:id="402" w:name="_Toc176342244"/>
      <w:bookmarkStart w:id="403" w:name="_Toc176758192"/>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t>B.5</w:t>
      </w:r>
      <w:r w:rsidRPr="005C2D61">
        <w:tab/>
      </w:r>
      <w:r>
        <w:t xml:space="preserve">To be correctly rendered, an invoice provided to </w:t>
      </w:r>
      <w:proofErr w:type="gramStart"/>
      <w:r>
        <w:t>Us</w:t>
      </w:r>
      <w:proofErr w:type="gramEnd"/>
      <w:r>
        <w:t xml:space="preserve"> must include the following information:</w:t>
      </w:r>
    </w:p>
    <w:p w:rsidR="002417BC" w:rsidRDefault="002417BC" w:rsidP="002417BC">
      <w:pPr>
        <w:pStyle w:val="Style8"/>
        <w:ind w:firstLine="0"/>
      </w:pPr>
      <w:r>
        <w:t>(a)</w:t>
      </w:r>
      <w:r>
        <w:tab/>
      </w:r>
      <w:proofErr w:type="gramStart"/>
      <w:r>
        <w:t>where</w:t>
      </w:r>
      <w:proofErr w:type="gramEnd"/>
      <w:r>
        <w:t xml:space="preserve"> applicable, the words “tax invoice” stated prominently;</w:t>
      </w:r>
    </w:p>
    <w:p w:rsidR="002417BC" w:rsidRDefault="002417BC" w:rsidP="002417BC">
      <w:pPr>
        <w:pStyle w:val="Style8"/>
        <w:ind w:firstLine="0"/>
      </w:pPr>
      <w:r>
        <w:t>(b)</w:t>
      </w:r>
      <w:r>
        <w:tab/>
        <w:t xml:space="preserve">Your name and ABN; </w:t>
      </w:r>
    </w:p>
    <w:p w:rsidR="002417BC" w:rsidRDefault="002417BC" w:rsidP="002417BC">
      <w:pPr>
        <w:pStyle w:val="Style8"/>
        <w:ind w:firstLine="0"/>
      </w:pPr>
      <w:r>
        <w:t>(c)</w:t>
      </w:r>
      <w:r>
        <w:tab/>
      </w:r>
      <w:proofErr w:type="gramStart"/>
      <w:r>
        <w:t>the</w:t>
      </w:r>
      <w:proofErr w:type="gramEnd"/>
      <w:r>
        <w:t xml:space="preserve"> Department of Education and Training as the recipient;</w:t>
      </w:r>
    </w:p>
    <w:p w:rsidR="002417BC" w:rsidRDefault="002417BC" w:rsidP="002417BC">
      <w:pPr>
        <w:pStyle w:val="Style8"/>
        <w:ind w:firstLine="0"/>
      </w:pPr>
      <w:r>
        <w:t>(d)</w:t>
      </w:r>
      <w:r>
        <w:tab/>
      </w:r>
      <w:proofErr w:type="gramStart"/>
      <w:r>
        <w:t>the</w:t>
      </w:r>
      <w:proofErr w:type="gramEnd"/>
      <w:r>
        <w:t xml:space="preserve"> date of issue of the invoice;</w:t>
      </w:r>
    </w:p>
    <w:p w:rsidR="002417BC" w:rsidRDefault="002417BC" w:rsidP="002417BC">
      <w:pPr>
        <w:pStyle w:val="Style8"/>
        <w:ind w:left="1134"/>
      </w:pPr>
      <w:r>
        <w:t>(e)</w:t>
      </w:r>
      <w:r>
        <w:tab/>
      </w:r>
      <w:proofErr w:type="gramStart"/>
      <w:r>
        <w:t>the</w:t>
      </w:r>
      <w:proofErr w:type="gramEnd"/>
      <w:r>
        <w:t xml:space="preserve"> title of the Agreement and the agreement number (if any) or date of execution of the Agreement;</w:t>
      </w:r>
    </w:p>
    <w:p w:rsidR="002417BC" w:rsidRDefault="002417BC" w:rsidP="002417BC">
      <w:pPr>
        <w:pStyle w:val="Style8"/>
        <w:ind w:left="1134"/>
      </w:pPr>
      <w:r>
        <w:t>(f)</w:t>
      </w:r>
      <w:r>
        <w:tab/>
      </w:r>
      <w:proofErr w:type="gramStart"/>
      <w:r>
        <w:t>the</w:t>
      </w:r>
      <w:proofErr w:type="gramEnd"/>
      <w:r>
        <w:t xml:space="preserve"> name of the Project and the Funding Round of the student mobility programme to which the invoice relates;</w:t>
      </w:r>
    </w:p>
    <w:p w:rsidR="002417BC" w:rsidRDefault="002417BC" w:rsidP="002417BC">
      <w:pPr>
        <w:pStyle w:val="Style8"/>
        <w:ind w:left="1134"/>
      </w:pPr>
      <w:r>
        <w:t>(g)</w:t>
      </w:r>
      <w:r>
        <w:tab/>
      </w:r>
      <w:proofErr w:type="gramStart"/>
      <w:r>
        <w:t>the</w:t>
      </w:r>
      <w:proofErr w:type="gramEnd"/>
      <w:r>
        <w:t xml:space="preserve"> total amount payable (including, where applicable, GST); </w:t>
      </w:r>
    </w:p>
    <w:p w:rsidR="002417BC" w:rsidRDefault="002417BC" w:rsidP="002417BC">
      <w:pPr>
        <w:pStyle w:val="Style8"/>
        <w:ind w:left="1134"/>
      </w:pPr>
      <w:r>
        <w:t>(h)</w:t>
      </w:r>
      <w:r>
        <w:tab/>
      </w:r>
      <w:proofErr w:type="gramStart"/>
      <w:r>
        <w:t>where</w:t>
      </w:r>
      <w:proofErr w:type="gramEnd"/>
      <w:r>
        <w:t xml:space="preserve"> applicable, the GST amount shown separately; and</w:t>
      </w:r>
    </w:p>
    <w:p w:rsidR="002417BC" w:rsidRDefault="002417BC" w:rsidP="002417BC">
      <w:pPr>
        <w:pStyle w:val="Style8"/>
        <w:ind w:left="1134"/>
      </w:pPr>
      <w:r>
        <w:t>(</w:t>
      </w:r>
      <w:proofErr w:type="spellStart"/>
      <w:r>
        <w:t>i</w:t>
      </w:r>
      <w:proofErr w:type="spellEnd"/>
      <w:r>
        <w:t>)</w:t>
      </w:r>
      <w:r>
        <w:tab/>
      </w:r>
      <w:proofErr w:type="gramStart"/>
      <w:r>
        <w:t>the</w:t>
      </w:r>
      <w:proofErr w:type="gramEnd"/>
      <w:r>
        <w:t xml:space="preserve"> nominated bank account details for payment of the invoice by electronic funds transfer.</w:t>
      </w:r>
    </w:p>
    <w:p w:rsidR="002417BC" w:rsidRDefault="002417BC" w:rsidP="002417BC">
      <w:pPr>
        <w:pStyle w:val="Style8"/>
      </w:pPr>
      <w:r>
        <w:t>B.6</w:t>
      </w:r>
      <w:r>
        <w:tab/>
        <w:t>An invoice is not correctly rendered where:</w:t>
      </w:r>
    </w:p>
    <w:p w:rsidR="002417BC" w:rsidRDefault="002417BC" w:rsidP="002417BC">
      <w:pPr>
        <w:pStyle w:val="Style8"/>
        <w:ind w:left="1134"/>
      </w:pPr>
      <w:r>
        <w:t>(a)</w:t>
      </w:r>
      <w:r>
        <w:tab/>
      </w:r>
      <w:proofErr w:type="gramStart"/>
      <w:r>
        <w:t>it</w:t>
      </w:r>
      <w:proofErr w:type="gramEnd"/>
      <w:r>
        <w:t xml:space="preserve"> includes an amount that is not properly payable under the Agreement or is incorrectly calculated; or</w:t>
      </w:r>
    </w:p>
    <w:p w:rsidR="002417BC" w:rsidRDefault="002417BC" w:rsidP="002417BC">
      <w:pPr>
        <w:pStyle w:val="Style8"/>
        <w:ind w:left="1134"/>
      </w:pPr>
      <w:r>
        <w:t>(b)</w:t>
      </w:r>
      <w:r>
        <w:tab/>
      </w:r>
      <w:proofErr w:type="gramStart"/>
      <w:r>
        <w:t>it</w:t>
      </w:r>
      <w:proofErr w:type="gramEnd"/>
      <w:r>
        <w:t xml:space="preserve"> relates to a payment in relation to which We have exercised our rights under clause B.2 (Schedule 1) or clause 4.2 of this Deed.</w:t>
      </w:r>
    </w:p>
    <w:p w:rsidR="002417BC" w:rsidRPr="005C2D61" w:rsidRDefault="002417BC" w:rsidP="002417BC">
      <w:pPr>
        <w:pStyle w:val="Style7"/>
        <w:numPr>
          <w:ilvl w:val="0"/>
          <w:numId w:val="59"/>
        </w:numPr>
        <w:ind w:left="0" w:firstLine="0"/>
      </w:pPr>
      <w:bookmarkStart w:id="404" w:name="_Toc417465633"/>
      <w:bookmarkStart w:id="405" w:name="_Toc417485317"/>
      <w:bookmarkStart w:id="406" w:name="_Toc417465634"/>
      <w:bookmarkStart w:id="407" w:name="_Toc417485318"/>
      <w:bookmarkStart w:id="408" w:name="_Toc417465635"/>
      <w:bookmarkStart w:id="409" w:name="_Toc417485319"/>
      <w:bookmarkStart w:id="410" w:name="_Toc417465636"/>
      <w:bookmarkStart w:id="411" w:name="_Toc417485320"/>
      <w:bookmarkStart w:id="412" w:name="_Toc417465637"/>
      <w:bookmarkStart w:id="413" w:name="_Toc417485321"/>
      <w:bookmarkStart w:id="414" w:name="_Toc417465638"/>
      <w:bookmarkStart w:id="415" w:name="_Toc417485322"/>
      <w:bookmarkStart w:id="416" w:name="_Toc417465639"/>
      <w:bookmarkStart w:id="417" w:name="_Toc417485323"/>
      <w:bookmarkStart w:id="418" w:name="_Toc417465640"/>
      <w:bookmarkStart w:id="419" w:name="_Toc417485324"/>
      <w:bookmarkStart w:id="420" w:name="_Toc417465641"/>
      <w:bookmarkStart w:id="421" w:name="_Toc417485325"/>
      <w:bookmarkStart w:id="422" w:name="_Toc417485326"/>
      <w:bookmarkStart w:id="423" w:name="_Toc42292124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t>Taxes, duties and government charges</w:t>
      </w:r>
      <w:bookmarkEnd w:id="422"/>
      <w:bookmarkEnd w:id="423"/>
    </w:p>
    <w:p w:rsidR="002417BC" w:rsidRDefault="002417BC" w:rsidP="002417BC">
      <w:pPr>
        <w:pStyle w:val="Style6"/>
        <w:numPr>
          <w:ilvl w:val="0"/>
          <w:numId w:val="0"/>
        </w:numPr>
        <w:spacing w:before="120" w:after="0"/>
        <w:ind w:left="540" w:hanging="540"/>
      </w:pPr>
      <w:r>
        <w:t>C.1</w:t>
      </w:r>
      <w:r>
        <w:tab/>
        <w:t>Subject to this clause C, You must pay all taxes, duties and government charges imposed or levied in Australia or overseas in connection with the performance of the Agreement.</w:t>
      </w:r>
    </w:p>
    <w:p w:rsidR="002417BC" w:rsidRDefault="002417BC" w:rsidP="002417BC">
      <w:pPr>
        <w:pStyle w:val="Style6"/>
        <w:numPr>
          <w:ilvl w:val="0"/>
          <w:numId w:val="0"/>
        </w:numPr>
        <w:spacing w:before="120" w:after="0"/>
        <w:ind w:left="540" w:hanging="540"/>
      </w:pPr>
      <w:r>
        <w:t>C.2</w:t>
      </w:r>
      <w:r>
        <w:tab/>
        <w:t>In this clause C, words and expressions which are not defined in the Agreement but which have a defined meaning in the GST Act have the same meaning as in the GST Act.</w:t>
      </w:r>
    </w:p>
    <w:p w:rsidR="002417BC" w:rsidRDefault="002417BC" w:rsidP="002417BC">
      <w:pPr>
        <w:pStyle w:val="Style6"/>
        <w:numPr>
          <w:ilvl w:val="0"/>
          <w:numId w:val="0"/>
        </w:numPr>
        <w:spacing w:before="120" w:after="0"/>
        <w:ind w:left="567" w:hanging="567"/>
      </w:pPr>
      <w:r>
        <w:t>C.3</w:t>
      </w:r>
      <w:r>
        <w:tab/>
        <w:t>Unless otherwise expressly stated, all sums payable and consideration to be provided under the Agreement are exclusive of GST.</w:t>
      </w:r>
    </w:p>
    <w:p w:rsidR="002417BC" w:rsidRDefault="002417BC" w:rsidP="002417BC">
      <w:pPr>
        <w:pStyle w:val="Style6"/>
        <w:numPr>
          <w:ilvl w:val="0"/>
          <w:numId w:val="0"/>
        </w:numPr>
        <w:spacing w:before="120" w:after="0"/>
        <w:ind w:left="567" w:hanging="567"/>
      </w:pPr>
      <w:r>
        <w:t>C.4</w:t>
      </w:r>
      <w:r>
        <w:tab/>
        <w:t>If GST is payable by a supplier on any supply made under the Agreement, the recipient of the supply will pay to the supplier an amount equal to the GST payable on the supply, in addition to and at the same time that the consideration for the supply is to be provided under the Agreement.</w:t>
      </w:r>
    </w:p>
    <w:p w:rsidR="002417BC" w:rsidRDefault="002417BC" w:rsidP="002417BC">
      <w:pPr>
        <w:pStyle w:val="Style6"/>
        <w:numPr>
          <w:ilvl w:val="0"/>
          <w:numId w:val="0"/>
        </w:numPr>
        <w:spacing w:before="120" w:after="0"/>
        <w:ind w:left="567" w:hanging="567"/>
      </w:pPr>
      <w:r>
        <w:lastRenderedPageBreak/>
        <w:t xml:space="preserve">C.5 </w:t>
      </w:r>
      <w:r>
        <w:tab/>
        <w:t>(a)</w:t>
      </w:r>
      <w:r>
        <w:tab/>
        <w:t xml:space="preserve">Except where sub-clause </w:t>
      </w:r>
      <w:proofErr w:type="gramStart"/>
      <w:r>
        <w:t>C.5(</w:t>
      </w:r>
      <w:proofErr w:type="gramEnd"/>
      <w:r>
        <w:t>b) applies:</w:t>
      </w:r>
    </w:p>
    <w:p w:rsidR="002417BC" w:rsidRDefault="002417BC" w:rsidP="002417BC">
      <w:pPr>
        <w:pStyle w:val="Style6"/>
        <w:numPr>
          <w:ilvl w:val="0"/>
          <w:numId w:val="0"/>
        </w:numPr>
        <w:spacing w:before="120" w:after="0"/>
        <w:ind w:left="1692" w:hanging="585"/>
      </w:pPr>
      <w:proofErr w:type="spellStart"/>
      <w:proofErr w:type="gramStart"/>
      <w:r>
        <w:t>i</w:t>
      </w:r>
      <w:proofErr w:type="spellEnd"/>
      <w:proofErr w:type="gramEnd"/>
      <w:r>
        <w:t>.</w:t>
      </w:r>
      <w:r>
        <w:tab/>
        <w:t>the supplier must deliver a tax invoice or an adjustment note to the recipient of the supply before the supplier is entitled to payment of an amount under clause C.4; and</w:t>
      </w:r>
    </w:p>
    <w:p w:rsidR="002417BC" w:rsidRDefault="002417BC" w:rsidP="002417BC">
      <w:pPr>
        <w:pStyle w:val="Style6"/>
        <w:numPr>
          <w:ilvl w:val="0"/>
          <w:numId w:val="0"/>
        </w:numPr>
        <w:spacing w:before="120" w:after="0"/>
        <w:ind w:left="1692" w:hanging="585"/>
      </w:pPr>
      <w:r>
        <w:t>ii.</w:t>
      </w:r>
      <w:r>
        <w:tab/>
      </w:r>
      <w:proofErr w:type="gramStart"/>
      <w:r>
        <w:t>the</w:t>
      </w:r>
      <w:proofErr w:type="gramEnd"/>
      <w:r>
        <w:t xml:space="preserve"> recipient of the supply can withhold payment of the amount payable under clause C.4 until the supplier provides a tax invoice or an adjustment note as appropriate.</w:t>
      </w:r>
    </w:p>
    <w:p w:rsidR="002417BC" w:rsidRDefault="002417BC" w:rsidP="002417BC">
      <w:pPr>
        <w:pStyle w:val="Style6"/>
        <w:numPr>
          <w:ilvl w:val="0"/>
          <w:numId w:val="0"/>
        </w:numPr>
        <w:spacing w:before="120" w:after="0"/>
        <w:ind w:left="1107" w:hanging="567"/>
      </w:pPr>
      <w:r>
        <w:t xml:space="preserve">(b) </w:t>
      </w:r>
      <w:r>
        <w:tab/>
        <w:t>If GST is imposed on any supply made by You to Us under the Agreement in return for all or any part of the Funding, We may issue a ‘recipient created tax invoice’ to You for the supply in question (and an adjustment note for any adjustment event in respect of that supply) and You must not issue a tax invoice (or adjustment note) for or in respect of the supply. Each party warrants that it is GST registered and agrees that it will promptly notify the other party if it ceases to be GST registered.</w:t>
      </w:r>
    </w:p>
    <w:p w:rsidR="002417BC" w:rsidRDefault="002417BC" w:rsidP="002417BC">
      <w:pPr>
        <w:pStyle w:val="Style6"/>
        <w:numPr>
          <w:ilvl w:val="0"/>
          <w:numId w:val="0"/>
        </w:numPr>
        <w:spacing w:before="120" w:after="0"/>
        <w:ind w:left="540" w:hanging="540"/>
      </w:pPr>
      <w:r>
        <w:t>C.6</w:t>
      </w:r>
      <w:r>
        <w:tab/>
        <w:t>If an adjustment event arises in respect of a taxable supply made by a supplier under the Agreement the amount payable by the recipient of the supply under clause C.4 will be recalculated to reflect the adjustment event and a payment will be made by the recipient of the supply to the supplier or by the supplier to the recipient of the supply as the case requires.</w:t>
      </w:r>
    </w:p>
    <w:p w:rsidR="002417BC" w:rsidRDefault="002417BC" w:rsidP="002417BC">
      <w:pPr>
        <w:pStyle w:val="Style6"/>
        <w:numPr>
          <w:ilvl w:val="0"/>
          <w:numId w:val="0"/>
        </w:numPr>
        <w:spacing w:before="120" w:after="0"/>
        <w:ind w:left="567" w:hanging="567"/>
      </w:pPr>
      <w:r>
        <w:t>C.7</w:t>
      </w:r>
      <w:r>
        <w:tab/>
        <w:t>No party may claim from the other an amount for which the first party can obtain an input tax credit.</w:t>
      </w:r>
    </w:p>
    <w:p w:rsidR="002417BC" w:rsidRPr="005C2D61" w:rsidRDefault="002417BC" w:rsidP="002417BC">
      <w:pPr>
        <w:pStyle w:val="Style7"/>
        <w:numPr>
          <w:ilvl w:val="0"/>
          <w:numId w:val="59"/>
        </w:numPr>
      </w:pPr>
      <w:bookmarkStart w:id="424" w:name="_Toc417465643"/>
      <w:bookmarkStart w:id="425" w:name="_Toc417485327"/>
      <w:bookmarkStart w:id="426" w:name="_Toc34185008"/>
      <w:bookmarkStart w:id="427" w:name="_Toc35420416"/>
      <w:bookmarkStart w:id="428" w:name="_Toc35420596"/>
      <w:bookmarkStart w:id="429" w:name="_Toc148775963"/>
      <w:bookmarkStart w:id="430" w:name="_Toc148777232"/>
      <w:bookmarkStart w:id="431" w:name="_Toc151953454"/>
      <w:bookmarkStart w:id="432" w:name="_Toc151953958"/>
      <w:bookmarkStart w:id="433" w:name="_Toc151955426"/>
      <w:bookmarkStart w:id="434" w:name="_Toc151955566"/>
      <w:bookmarkStart w:id="435" w:name="_Toc151955853"/>
      <w:bookmarkStart w:id="436" w:name="_Ref174455546"/>
      <w:bookmarkStart w:id="437" w:name="_Toc174776840"/>
      <w:bookmarkStart w:id="438" w:name="_Toc417485328"/>
      <w:bookmarkStart w:id="439" w:name="_Toc422921250"/>
      <w:bookmarkEnd w:id="424"/>
      <w:bookmarkEnd w:id="425"/>
      <w:r w:rsidRPr="005C2D61">
        <w:t xml:space="preserve">Management of </w:t>
      </w:r>
      <w:bookmarkEnd w:id="426"/>
      <w:r w:rsidRPr="005C2D61">
        <w:t>Funding</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2417BC" w:rsidRPr="005C2D61" w:rsidRDefault="002417BC" w:rsidP="002417BC">
      <w:pPr>
        <w:pStyle w:val="Style8"/>
      </w:pPr>
      <w:bookmarkStart w:id="440" w:name="_Ref174442197"/>
      <w:bookmarkStart w:id="441" w:name="_Toc174776841"/>
      <w:bookmarkStart w:id="442" w:name="_Toc176240657"/>
      <w:bookmarkStart w:id="443" w:name="_Toc176342253"/>
      <w:bookmarkStart w:id="444" w:name="_Toc176758201"/>
      <w:r>
        <w:t>D</w:t>
      </w:r>
      <w:r w:rsidRPr="005C2D61">
        <w:t>.1</w:t>
      </w:r>
      <w:r w:rsidRPr="005C2D61">
        <w:tab/>
        <w:t>You must:</w:t>
      </w:r>
      <w:bookmarkEnd w:id="440"/>
      <w:bookmarkEnd w:id="441"/>
      <w:bookmarkEnd w:id="442"/>
      <w:bookmarkEnd w:id="443"/>
      <w:bookmarkEnd w:id="444"/>
    </w:p>
    <w:p w:rsidR="002417BC" w:rsidRPr="005C2D61" w:rsidRDefault="002417BC" w:rsidP="002417BC">
      <w:pPr>
        <w:pStyle w:val="Style6"/>
        <w:numPr>
          <w:ilvl w:val="0"/>
          <w:numId w:val="51"/>
        </w:numPr>
        <w:spacing w:before="120" w:after="0"/>
      </w:pPr>
      <w:bookmarkStart w:id="445" w:name="_Ref174442849"/>
      <w:bookmarkStart w:id="446" w:name="_Toc174776842"/>
      <w:bookmarkStart w:id="447" w:name="_Toc176240658"/>
      <w:bookmarkStart w:id="448" w:name="_Toc176342254"/>
      <w:bookmarkStart w:id="449" w:name="_Toc176758202"/>
      <w:r w:rsidRPr="005C2D61">
        <w:t>ensure that the Funds are held in an account in Your name, and which You solely control, with a bank or credit union carrying on banking business in Australia;</w:t>
      </w:r>
      <w:bookmarkEnd w:id="445"/>
      <w:bookmarkEnd w:id="446"/>
      <w:bookmarkEnd w:id="447"/>
      <w:bookmarkEnd w:id="448"/>
      <w:bookmarkEnd w:id="449"/>
    </w:p>
    <w:p w:rsidR="002417BC" w:rsidRDefault="002417BC" w:rsidP="002417BC">
      <w:pPr>
        <w:pStyle w:val="Style6"/>
        <w:numPr>
          <w:ilvl w:val="0"/>
          <w:numId w:val="51"/>
        </w:numPr>
        <w:spacing w:before="120" w:after="0"/>
      </w:pPr>
      <w:bookmarkStart w:id="450" w:name="_Toc174776843"/>
      <w:bookmarkStart w:id="451" w:name="_Toc176240659"/>
      <w:bookmarkStart w:id="452" w:name="_Toc176342255"/>
      <w:bookmarkStart w:id="453" w:name="_Toc176758203"/>
      <w:r>
        <w:t>notify Us, prior to the receipt of any Funds, of details sufficient to identify the account;</w:t>
      </w:r>
    </w:p>
    <w:p w:rsidR="002417BC" w:rsidRPr="005C2D61" w:rsidRDefault="002417BC" w:rsidP="002417BC">
      <w:pPr>
        <w:pStyle w:val="Style6"/>
        <w:numPr>
          <w:ilvl w:val="0"/>
          <w:numId w:val="51"/>
        </w:numPr>
        <w:spacing w:before="120" w:after="0"/>
      </w:pPr>
      <w:r w:rsidRPr="005C2D61">
        <w:t>on request from Us, provide Us and the authorised deposit-taking institution with an authority for Us to obtain all details relating to any use of the account in respect of th</w:t>
      </w:r>
      <w:r>
        <w:t>e</w:t>
      </w:r>
      <w:r w:rsidRPr="005C2D61">
        <w:t xml:space="preserve"> </w:t>
      </w:r>
      <w:r>
        <w:t>Agreement</w:t>
      </w:r>
      <w:r w:rsidRPr="005C2D61">
        <w:t>; and</w:t>
      </w:r>
      <w:bookmarkEnd w:id="450"/>
      <w:bookmarkEnd w:id="451"/>
      <w:bookmarkEnd w:id="452"/>
      <w:bookmarkEnd w:id="453"/>
    </w:p>
    <w:p w:rsidR="002417BC" w:rsidRPr="005C2D61" w:rsidRDefault="002417BC" w:rsidP="002417BC">
      <w:pPr>
        <w:pStyle w:val="Style6"/>
        <w:numPr>
          <w:ilvl w:val="0"/>
          <w:numId w:val="51"/>
        </w:numPr>
        <w:spacing w:before="120" w:after="0"/>
      </w:pPr>
      <w:bookmarkStart w:id="454" w:name="_Toc174776844"/>
      <w:bookmarkStart w:id="455" w:name="_Toc176240660"/>
      <w:bookmarkStart w:id="456" w:name="_Toc176342256"/>
      <w:bookmarkStart w:id="457" w:name="_Toc176758204"/>
      <w:proofErr w:type="gramStart"/>
      <w:r w:rsidRPr="005C2D61">
        <w:t>identify</w:t>
      </w:r>
      <w:proofErr w:type="gramEnd"/>
      <w:r w:rsidRPr="005C2D61">
        <w:t xml:space="preserve"> the receipt and expenditure of the Funds separately within Your accounting Records so that at all times the Funds are identifiable and ascertainable.</w:t>
      </w:r>
      <w:bookmarkEnd w:id="454"/>
      <w:bookmarkEnd w:id="455"/>
      <w:bookmarkEnd w:id="456"/>
      <w:bookmarkEnd w:id="457"/>
    </w:p>
    <w:p w:rsidR="002417BC" w:rsidRPr="005C2D61" w:rsidRDefault="002417BC" w:rsidP="002417BC">
      <w:pPr>
        <w:pStyle w:val="Style8"/>
      </w:pPr>
      <w:bookmarkStart w:id="458" w:name="_Toc174776845"/>
      <w:bookmarkStart w:id="459" w:name="_Toc176240661"/>
      <w:bookmarkStart w:id="460" w:name="_Toc176342257"/>
      <w:bookmarkStart w:id="461" w:name="_Toc176758205"/>
      <w:r>
        <w:t>D</w:t>
      </w:r>
      <w:r w:rsidRPr="005C2D61">
        <w:t>.2</w:t>
      </w:r>
      <w:r w:rsidRPr="005C2D61">
        <w:tab/>
        <w:t>You may include Funds under more than one Agreement made under the Deed in one bank account.</w:t>
      </w:r>
      <w:bookmarkEnd w:id="458"/>
      <w:bookmarkEnd w:id="459"/>
      <w:bookmarkEnd w:id="460"/>
      <w:bookmarkEnd w:id="461"/>
      <w:r w:rsidRPr="005C2D61">
        <w:t xml:space="preserve"> </w:t>
      </w:r>
    </w:p>
    <w:p w:rsidR="002417BC" w:rsidRPr="005C2D61" w:rsidRDefault="002417BC" w:rsidP="002417BC">
      <w:pPr>
        <w:pStyle w:val="Style8"/>
      </w:pPr>
      <w:bookmarkStart w:id="462" w:name="_Toc174776846"/>
      <w:bookmarkStart w:id="463" w:name="_Toc176240662"/>
      <w:bookmarkStart w:id="464" w:name="_Toc176342258"/>
      <w:bookmarkStart w:id="465" w:name="_Toc176758206"/>
      <w:r>
        <w:t>D</w:t>
      </w:r>
      <w:r w:rsidRPr="005C2D61">
        <w:t>.3</w:t>
      </w:r>
      <w:r w:rsidRPr="005C2D61">
        <w:tab/>
        <w:t>You must keep financial Records relating to each Project to enable:</w:t>
      </w:r>
      <w:bookmarkEnd w:id="462"/>
      <w:bookmarkEnd w:id="463"/>
      <w:bookmarkEnd w:id="464"/>
      <w:bookmarkEnd w:id="465"/>
    </w:p>
    <w:p w:rsidR="002417BC" w:rsidRPr="005C2D61" w:rsidRDefault="002417BC" w:rsidP="002417BC">
      <w:pPr>
        <w:pStyle w:val="Style6"/>
        <w:numPr>
          <w:ilvl w:val="0"/>
          <w:numId w:val="51"/>
        </w:numPr>
        <w:spacing w:before="120" w:after="0"/>
      </w:pPr>
      <w:bookmarkStart w:id="466" w:name="_Toc174776847"/>
      <w:bookmarkStart w:id="467" w:name="_Toc176240663"/>
      <w:bookmarkStart w:id="468" w:name="_Toc176342259"/>
      <w:bookmarkStart w:id="469" w:name="_Toc176758207"/>
      <w:r w:rsidRPr="005C2D61">
        <w:t>all income and expenditure related to the Project to be identified in Your accounts;</w:t>
      </w:r>
      <w:bookmarkEnd w:id="466"/>
      <w:bookmarkEnd w:id="467"/>
      <w:bookmarkEnd w:id="468"/>
      <w:bookmarkEnd w:id="469"/>
    </w:p>
    <w:p w:rsidR="002417BC" w:rsidRPr="005C2D61" w:rsidRDefault="002417BC" w:rsidP="002417BC">
      <w:pPr>
        <w:pStyle w:val="Style6"/>
        <w:spacing w:before="120" w:after="0"/>
      </w:pPr>
      <w:bookmarkStart w:id="470" w:name="_Toc174776848"/>
      <w:bookmarkStart w:id="471" w:name="_Toc176240664"/>
      <w:bookmarkStart w:id="472" w:name="_Toc176342260"/>
      <w:bookmarkStart w:id="473" w:name="_Toc176758208"/>
      <w:r w:rsidRPr="005C2D61">
        <w:t>the preparation of financial statements in accordance with Australian Accounting Standards; and</w:t>
      </w:r>
      <w:bookmarkEnd w:id="470"/>
      <w:bookmarkEnd w:id="471"/>
      <w:bookmarkEnd w:id="472"/>
      <w:bookmarkEnd w:id="473"/>
    </w:p>
    <w:p w:rsidR="002417BC" w:rsidRPr="005C2D61" w:rsidRDefault="002417BC" w:rsidP="002417BC">
      <w:pPr>
        <w:pStyle w:val="Style6"/>
        <w:spacing w:before="120" w:after="0"/>
      </w:pPr>
      <w:bookmarkStart w:id="474" w:name="_Toc174776849"/>
      <w:bookmarkStart w:id="475" w:name="_Toc176240665"/>
      <w:bookmarkStart w:id="476" w:name="_Toc176342261"/>
      <w:bookmarkStart w:id="477" w:name="_Toc176758209"/>
      <w:proofErr w:type="gramStart"/>
      <w:r w:rsidRPr="005C2D61">
        <w:t>the</w:t>
      </w:r>
      <w:proofErr w:type="gramEnd"/>
      <w:r w:rsidRPr="005C2D61">
        <w:t xml:space="preserve"> audit of those Records in accordance with Australian Auditing Standards.</w:t>
      </w:r>
      <w:bookmarkEnd w:id="474"/>
      <w:bookmarkEnd w:id="475"/>
      <w:bookmarkEnd w:id="476"/>
      <w:bookmarkEnd w:id="477"/>
    </w:p>
    <w:p w:rsidR="002417BC" w:rsidRPr="005C2D61" w:rsidRDefault="002417BC" w:rsidP="002417BC">
      <w:pPr>
        <w:pStyle w:val="Style8"/>
      </w:pPr>
      <w:bookmarkStart w:id="478" w:name="_Toc174776850"/>
      <w:bookmarkStart w:id="479" w:name="_Toc176240666"/>
      <w:bookmarkStart w:id="480" w:name="_Toc176342262"/>
      <w:bookmarkStart w:id="481" w:name="_Toc176758210"/>
      <w:r>
        <w:lastRenderedPageBreak/>
        <w:t>D</w:t>
      </w:r>
      <w:r w:rsidRPr="005C2D61">
        <w:t>.4</w:t>
      </w:r>
      <w:r w:rsidRPr="005C2D61">
        <w:tab/>
        <w:t>You must not use the Funds for any other purpose than for those prescribed in th</w:t>
      </w:r>
      <w:r>
        <w:t>e Agreement</w:t>
      </w:r>
      <w:r w:rsidRPr="005C2D61">
        <w:t>, including:</w:t>
      </w:r>
      <w:bookmarkEnd w:id="478"/>
      <w:bookmarkEnd w:id="479"/>
      <w:bookmarkEnd w:id="480"/>
      <w:bookmarkEnd w:id="481"/>
    </w:p>
    <w:p w:rsidR="002417BC" w:rsidRPr="005C2D61" w:rsidRDefault="002417BC" w:rsidP="002417BC">
      <w:pPr>
        <w:pStyle w:val="Style6"/>
        <w:numPr>
          <w:ilvl w:val="0"/>
          <w:numId w:val="51"/>
        </w:numPr>
        <w:spacing w:before="120" w:after="0"/>
      </w:pPr>
      <w:bookmarkStart w:id="482" w:name="_Toc174776851"/>
      <w:bookmarkStart w:id="483" w:name="_Toc176240667"/>
      <w:bookmarkStart w:id="484" w:name="_Toc176342263"/>
      <w:bookmarkStart w:id="485" w:name="_Toc176758211"/>
      <w:r w:rsidRPr="005C2D61">
        <w:t>as security to obtain, or comply with, any form of loan, credit, payment or other interest; or</w:t>
      </w:r>
      <w:bookmarkEnd w:id="482"/>
      <w:bookmarkEnd w:id="483"/>
      <w:bookmarkEnd w:id="484"/>
      <w:bookmarkEnd w:id="485"/>
    </w:p>
    <w:p w:rsidR="002417BC" w:rsidRPr="005C2D61" w:rsidRDefault="002417BC" w:rsidP="002417BC">
      <w:pPr>
        <w:pStyle w:val="Style6"/>
        <w:spacing w:before="120" w:after="0"/>
      </w:pPr>
      <w:bookmarkStart w:id="486" w:name="_Toc174776852"/>
      <w:bookmarkStart w:id="487" w:name="_Toc176240668"/>
      <w:bookmarkStart w:id="488" w:name="_Toc176342264"/>
      <w:bookmarkStart w:id="489" w:name="_Toc176758212"/>
      <w:proofErr w:type="gramStart"/>
      <w:r w:rsidRPr="005C2D61">
        <w:t>for</w:t>
      </w:r>
      <w:proofErr w:type="gramEnd"/>
      <w:r w:rsidRPr="005C2D61">
        <w:t xml:space="preserve"> the preparation of, or in the course of, any litigation.</w:t>
      </w:r>
      <w:bookmarkEnd w:id="486"/>
      <w:bookmarkEnd w:id="487"/>
      <w:bookmarkEnd w:id="488"/>
      <w:bookmarkEnd w:id="489"/>
    </w:p>
    <w:p w:rsidR="002417BC" w:rsidRPr="005C2D61" w:rsidRDefault="002417BC" w:rsidP="002417BC">
      <w:pPr>
        <w:pStyle w:val="Style7"/>
        <w:numPr>
          <w:ilvl w:val="0"/>
          <w:numId w:val="59"/>
        </w:numPr>
      </w:pPr>
      <w:bookmarkStart w:id="490" w:name="_Toc34185009"/>
      <w:bookmarkStart w:id="491" w:name="_Toc35420417"/>
      <w:bookmarkStart w:id="492" w:name="_Toc35420597"/>
      <w:bookmarkStart w:id="493" w:name="_Toc148775964"/>
      <w:bookmarkStart w:id="494" w:name="_Toc148777094"/>
      <w:bookmarkStart w:id="495" w:name="_Toc148777233"/>
      <w:bookmarkStart w:id="496" w:name="_Toc151953455"/>
      <w:bookmarkStart w:id="497" w:name="_Toc151953959"/>
      <w:bookmarkStart w:id="498" w:name="_Toc151955427"/>
      <w:bookmarkStart w:id="499" w:name="_Toc151955567"/>
      <w:bookmarkStart w:id="500" w:name="_Toc151955854"/>
      <w:bookmarkStart w:id="501" w:name="_Ref174443834"/>
      <w:bookmarkStart w:id="502" w:name="_Toc174776853"/>
      <w:bookmarkStart w:id="503" w:name="_Toc417485329"/>
      <w:bookmarkStart w:id="504" w:name="_Toc422921251"/>
      <w:r w:rsidRPr="005C2D61">
        <w:t>Repayment of Funding</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2417BC" w:rsidRPr="005C2D61" w:rsidRDefault="002417BC" w:rsidP="002417BC">
      <w:pPr>
        <w:pStyle w:val="Style8"/>
      </w:pPr>
      <w:bookmarkStart w:id="505" w:name="_Ref174500748"/>
      <w:bookmarkStart w:id="506" w:name="_Toc174776854"/>
      <w:bookmarkStart w:id="507" w:name="_Toc176240670"/>
      <w:bookmarkStart w:id="508" w:name="_Toc176342266"/>
      <w:bookmarkStart w:id="509" w:name="_Toc176758214"/>
      <w:r>
        <w:t>E</w:t>
      </w:r>
      <w:r w:rsidRPr="005C2D61">
        <w:t>.1</w:t>
      </w:r>
      <w:r w:rsidRPr="005C2D61">
        <w:tab/>
        <w:t>If:</w:t>
      </w:r>
      <w:bookmarkEnd w:id="505"/>
      <w:bookmarkEnd w:id="506"/>
      <w:bookmarkEnd w:id="507"/>
      <w:bookmarkEnd w:id="508"/>
      <w:bookmarkEnd w:id="509"/>
    </w:p>
    <w:p w:rsidR="002417BC" w:rsidRPr="005C2D61" w:rsidRDefault="002417BC" w:rsidP="002417BC">
      <w:pPr>
        <w:pStyle w:val="Style6"/>
        <w:numPr>
          <w:ilvl w:val="0"/>
          <w:numId w:val="51"/>
        </w:numPr>
        <w:spacing w:before="120" w:after="0"/>
      </w:pPr>
      <w:bookmarkStart w:id="510" w:name="_Toc174776855"/>
      <w:bookmarkStart w:id="511" w:name="_Toc176240671"/>
      <w:bookmarkStart w:id="512" w:name="_Toc176342267"/>
      <w:bookmarkStart w:id="513" w:name="_Toc176758215"/>
      <w:r w:rsidRPr="005C2D61">
        <w:t xml:space="preserve">at any time, an overpayment </w:t>
      </w:r>
      <w:r>
        <w:t xml:space="preserve">by Us to You </w:t>
      </w:r>
      <w:r w:rsidRPr="005C2D61">
        <w:t>occurs, including where an invoice is found to have been incorrectly rendered after payment; or</w:t>
      </w:r>
      <w:bookmarkEnd w:id="510"/>
      <w:bookmarkEnd w:id="511"/>
      <w:bookmarkEnd w:id="512"/>
      <w:bookmarkEnd w:id="513"/>
    </w:p>
    <w:p w:rsidR="002417BC" w:rsidRPr="005C2D61" w:rsidRDefault="002417BC" w:rsidP="002417BC">
      <w:pPr>
        <w:pStyle w:val="Style6"/>
        <w:spacing w:before="120" w:after="0"/>
      </w:pPr>
      <w:bookmarkStart w:id="514" w:name="_Toc174776856"/>
      <w:bookmarkStart w:id="515" w:name="_Toc176240672"/>
      <w:bookmarkStart w:id="516" w:name="_Toc176342268"/>
      <w:bookmarkStart w:id="517" w:name="_Toc176758216"/>
      <w:r w:rsidRPr="005C2D61">
        <w:t xml:space="preserve">at the </w:t>
      </w:r>
      <w:r>
        <w:t xml:space="preserve">Project End </w:t>
      </w:r>
      <w:r w:rsidRPr="005C2D61">
        <w:t>Date (or if th</w:t>
      </w:r>
      <w:r>
        <w:t>e Agreement</w:t>
      </w:r>
      <w:r w:rsidRPr="005C2D61">
        <w:t xml:space="preserve"> or a Project is terminated earlier, the date of termination) some or all of the Funding relating to a Project has not been:</w:t>
      </w:r>
      <w:bookmarkEnd w:id="514"/>
      <w:bookmarkEnd w:id="515"/>
      <w:bookmarkEnd w:id="516"/>
      <w:bookmarkEnd w:id="517"/>
    </w:p>
    <w:p w:rsidR="002417BC" w:rsidRPr="005C2D61"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5C2D61">
        <w:rPr>
          <w:rFonts w:ascii="Arial" w:hAnsi="Arial" w:cs="Arial"/>
          <w:sz w:val="20"/>
          <w:szCs w:val="20"/>
        </w:rPr>
        <w:t>spent in accordance with th</w:t>
      </w:r>
      <w:r>
        <w:rPr>
          <w:rFonts w:ascii="Arial" w:hAnsi="Arial" w:cs="Arial"/>
          <w:sz w:val="20"/>
          <w:szCs w:val="20"/>
        </w:rPr>
        <w:t>e Agreement</w:t>
      </w:r>
      <w:r w:rsidRPr="005C2D61">
        <w:rPr>
          <w:rFonts w:ascii="Arial" w:hAnsi="Arial" w:cs="Arial"/>
          <w:sz w:val="20"/>
          <w:szCs w:val="20"/>
        </w:rPr>
        <w:t>; or</w:t>
      </w:r>
    </w:p>
    <w:p w:rsidR="002417BC" w:rsidRPr="005C2D61"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5C2D61">
        <w:rPr>
          <w:rFonts w:ascii="Arial" w:hAnsi="Arial" w:cs="Arial"/>
          <w:sz w:val="20"/>
          <w:szCs w:val="20"/>
        </w:rPr>
        <w:t>acquitted to Our satisfaction;</w:t>
      </w:r>
    </w:p>
    <w:p w:rsidR="002417BC" w:rsidRPr="005C2D61" w:rsidRDefault="002417BC" w:rsidP="002417BC">
      <w:pPr>
        <w:pStyle w:val="Style8"/>
        <w:ind w:firstLine="0"/>
      </w:pPr>
      <w:proofErr w:type="gramStart"/>
      <w:r w:rsidRPr="00306852">
        <w:rPr>
          <w:lang w:eastAsia="zh-CN"/>
        </w:rPr>
        <w:t>then</w:t>
      </w:r>
      <w:proofErr w:type="gramEnd"/>
      <w:r w:rsidRPr="00306852">
        <w:rPr>
          <w:lang w:eastAsia="zh-CN"/>
        </w:rPr>
        <w:t xml:space="preserve"> this amount must be repaid to Us within 20 Business Days after </w:t>
      </w:r>
      <w:r>
        <w:rPr>
          <w:lang w:eastAsia="zh-CN"/>
        </w:rPr>
        <w:t>You receive</w:t>
      </w:r>
      <w:r w:rsidRPr="00306852">
        <w:rPr>
          <w:lang w:eastAsia="zh-CN"/>
        </w:rPr>
        <w:t xml:space="preserve"> a written notice from Us, or dealt with as directed in writing by Us.</w:t>
      </w:r>
      <w:bookmarkStart w:id="518" w:name="_Toc174776857"/>
      <w:bookmarkStart w:id="519" w:name="_Toc176240673"/>
      <w:bookmarkStart w:id="520" w:name="_Toc176342269"/>
      <w:bookmarkStart w:id="521" w:name="_Toc176758217"/>
      <w:r w:rsidRPr="005C2D61">
        <w:t xml:space="preserve"> </w:t>
      </w:r>
    </w:p>
    <w:p w:rsidR="002417BC" w:rsidRPr="005C2D61" w:rsidRDefault="002417BC" w:rsidP="002417BC">
      <w:pPr>
        <w:pStyle w:val="Style8"/>
      </w:pPr>
      <w:r>
        <w:t>E</w:t>
      </w:r>
      <w:r w:rsidRPr="005C2D61">
        <w:t>.2</w:t>
      </w:r>
      <w:r w:rsidRPr="005C2D61">
        <w:tab/>
        <w:t xml:space="preserve">An overpayment may be recovered from </w:t>
      </w:r>
      <w:proofErr w:type="gramStart"/>
      <w:r w:rsidRPr="005C2D61">
        <w:t>You</w:t>
      </w:r>
      <w:proofErr w:type="gramEnd"/>
      <w:r w:rsidRPr="005C2D61">
        <w:t>, including by offsetting that overpayment against any amount subsequently due to You under th</w:t>
      </w:r>
      <w:r>
        <w:t>e Agreement</w:t>
      </w:r>
      <w:r w:rsidRPr="005C2D61">
        <w:t>.</w:t>
      </w:r>
      <w:bookmarkStart w:id="522" w:name="_Ref174442027"/>
      <w:bookmarkStart w:id="523" w:name="_Toc174776858"/>
      <w:bookmarkStart w:id="524" w:name="_Toc176240674"/>
      <w:bookmarkStart w:id="525" w:name="_Toc176342270"/>
      <w:bookmarkStart w:id="526" w:name="_Toc176758218"/>
      <w:bookmarkEnd w:id="518"/>
      <w:bookmarkEnd w:id="519"/>
      <w:bookmarkEnd w:id="520"/>
      <w:bookmarkEnd w:id="521"/>
    </w:p>
    <w:p w:rsidR="002417BC" w:rsidRPr="005C2D61" w:rsidRDefault="002417BC" w:rsidP="002417BC">
      <w:pPr>
        <w:pStyle w:val="Style8"/>
      </w:pPr>
      <w:r>
        <w:t>E</w:t>
      </w:r>
      <w:r w:rsidRPr="005C2D61">
        <w:t>.3</w:t>
      </w:r>
      <w:r w:rsidRPr="005C2D61">
        <w:tab/>
        <w:t>If an overpayment is not repaid to Us, Interest is payable on the amount after the expiry of the 20 Business Days</w:t>
      </w:r>
      <w:r>
        <w:t>’</w:t>
      </w:r>
      <w:r w:rsidRPr="005C2D61">
        <w:t xml:space="preserve"> notice referred to in clause </w:t>
      </w:r>
      <w:r>
        <w:t>E</w:t>
      </w:r>
      <w:r w:rsidRPr="005C2D61">
        <w:t>.1, until the amount is paid in full.</w:t>
      </w:r>
      <w:bookmarkStart w:id="527" w:name="_Toc174776859"/>
      <w:bookmarkStart w:id="528" w:name="_Toc176240675"/>
      <w:bookmarkStart w:id="529" w:name="_Toc176342271"/>
      <w:bookmarkStart w:id="530" w:name="_Toc176758219"/>
      <w:bookmarkEnd w:id="522"/>
      <w:bookmarkEnd w:id="523"/>
      <w:bookmarkEnd w:id="524"/>
      <w:bookmarkEnd w:id="525"/>
      <w:bookmarkEnd w:id="526"/>
    </w:p>
    <w:p w:rsidR="002417BC" w:rsidRPr="005C2D61" w:rsidRDefault="002417BC" w:rsidP="002417BC">
      <w:pPr>
        <w:pStyle w:val="Style8"/>
      </w:pPr>
      <w:r>
        <w:t>E</w:t>
      </w:r>
      <w:r w:rsidRPr="005C2D61">
        <w:t>.4</w:t>
      </w:r>
      <w:r w:rsidRPr="005C2D61">
        <w:tab/>
        <w:t xml:space="preserve">Any amount owed to </w:t>
      </w:r>
      <w:proofErr w:type="gramStart"/>
      <w:r w:rsidRPr="005C2D61">
        <w:t>Us</w:t>
      </w:r>
      <w:proofErr w:type="gramEnd"/>
      <w:r w:rsidRPr="005C2D61">
        <w:t xml:space="preserve"> under clause </w:t>
      </w:r>
      <w:r>
        <w:t>E</w:t>
      </w:r>
      <w:r w:rsidRPr="005C2D61">
        <w:t xml:space="preserve">.1 and any Interest owed under clause </w:t>
      </w:r>
      <w:r>
        <w:t>E</w:t>
      </w:r>
      <w:r w:rsidRPr="005C2D61">
        <w:t>.3, is recoverable by Us as a debt due to Us by You without further proof of the debt by Us.</w:t>
      </w:r>
      <w:bookmarkEnd w:id="527"/>
      <w:bookmarkEnd w:id="528"/>
      <w:bookmarkEnd w:id="529"/>
      <w:bookmarkEnd w:id="530"/>
    </w:p>
    <w:p w:rsidR="002417BC" w:rsidRPr="005C2D61" w:rsidRDefault="002417BC" w:rsidP="002417BC">
      <w:pPr>
        <w:pStyle w:val="Style8"/>
      </w:pPr>
      <w:bookmarkStart w:id="531" w:name="_Toc174776860"/>
      <w:bookmarkStart w:id="532" w:name="_Toc176240676"/>
      <w:bookmarkStart w:id="533" w:name="_Toc176342272"/>
      <w:bookmarkStart w:id="534" w:name="_Toc176758220"/>
      <w:r>
        <w:t>E</w:t>
      </w:r>
      <w:r w:rsidRPr="005C2D61">
        <w:t>.5</w:t>
      </w:r>
      <w:r w:rsidRPr="005C2D61">
        <w:tab/>
        <w:t xml:space="preserve">An adjustment note must be provided to </w:t>
      </w:r>
      <w:proofErr w:type="gramStart"/>
      <w:r w:rsidRPr="005C2D61">
        <w:t>Us</w:t>
      </w:r>
      <w:proofErr w:type="gramEnd"/>
      <w:r w:rsidRPr="005C2D61">
        <w:t xml:space="preserve"> if required by the GST Act, including where You repay some or all of the Funding to Us.</w:t>
      </w:r>
      <w:bookmarkEnd w:id="531"/>
      <w:bookmarkEnd w:id="532"/>
      <w:bookmarkEnd w:id="533"/>
      <w:bookmarkEnd w:id="534"/>
      <w:r w:rsidRPr="005C2D61">
        <w:t xml:space="preserve"> </w:t>
      </w:r>
    </w:p>
    <w:p w:rsidR="002417BC" w:rsidRPr="00306852" w:rsidRDefault="002417BC" w:rsidP="002417BC">
      <w:pPr>
        <w:pStyle w:val="sub-paraxChar"/>
        <w:numPr>
          <w:ilvl w:val="0"/>
          <w:numId w:val="0"/>
        </w:numPr>
        <w:spacing w:after="120"/>
        <w:ind w:left="567"/>
        <w:rPr>
          <w:rFonts w:ascii="Arial" w:hAnsi="Arial" w:cs="Arial"/>
          <w:color w:val="auto"/>
          <w:sz w:val="20"/>
          <w:szCs w:val="20"/>
          <w:lang w:eastAsia="zh-CN" w:bidi="th-TH"/>
        </w:rPr>
      </w:pPr>
    </w:p>
    <w:p w:rsidR="002417BC" w:rsidRPr="005C2D61" w:rsidRDefault="002417BC" w:rsidP="002417BC">
      <w:pPr>
        <w:pStyle w:val="Style7"/>
        <w:numPr>
          <w:ilvl w:val="0"/>
          <w:numId w:val="59"/>
        </w:numPr>
      </w:pPr>
      <w:bookmarkStart w:id="535" w:name="_Toc34185024"/>
      <w:bookmarkStart w:id="536" w:name="_Toc35420418"/>
      <w:bookmarkStart w:id="537" w:name="_Toc35420598"/>
      <w:bookmarkStart w:id="538" w:name="_Toc148775965"/>
      <w:bookmarkStart w:id="539" w:name="_Toc148777095"/>
      <w:bookmarkStart w:id="540" w:name="_Toc148777234"/>
      <w:bookmarkStart w:id="541" w:name="_Toc151953456"/>
      <w:bookmarkStart w:id="542" w:name="_Toc151953960"/>
      <w:bookmarkStart w:id="543" w:name="_Toc151955428"/>
      <w:bookmarkStart w:id="544" w:name="_Toc151955568"/>
      <w:bookmarkStart w:id="545" w:name="_Toc151955855"/>
      <w:bookmarkStart w:id="546" w:name="_Ref174443976"/>
      <w:bookmarkStart w:id="547" w:name="_Toc417485330"/>
      <w:bookmarkStart w:id="548" w:name="_Toc422921252"/>
      <w:r w:rsidRPr="005C2D61">
        <w:t>Acknowledgment and Publicity</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2417BC" w:rsidRPr="005C2D61" w:rsidRDefault="002417BC" w:rsidP="002417BC">
      <w:pPr>
        <w:pStyle w:val="Style8"/>
      </w:pPr>
      <w:bookmarkStart w:id="549" w:name="_Toc174776862"/>
      <w:bookmarkStart w:id="550" w:name="_Toc176240678"/>
      <w:bookmarkStart w:id="551" w:name="_Toc176342274"/>
      <w:bookmarkStart w:id="552" w:name="_Toc176758222"/>
      <w:r>
        <w:t>F</w:t>
      </w:r>
      <w:r w:rsidRPr="005C2D61">
        <w:t>.1</w:t>
      </w:r>
      <w:r w:rsidRPr="005C2D61">
        <w:tab/>
        <w:t xml:space="preserve">You must, in all publications, promotional and advertising materials, public announcements and activities by </w:t>
      </w:r>
      <w:proofErr w:type="gramStart"/>
      <w:r w:rsidRPr="005C2D61">
        <w:t>You</w:t>
      </w:r>
      <w:proofErr w:type="gramEnd"/>
      <w:r w:rsidRPr="005C2D61">
        <w:t xml:space="preserve"> or on Your behalf in relation to a particular Project, or any products, processes or inventions developed as a result of the Project:</w:t>
      </w:r>
      <w:bookmarkEnd w:id="549"/>
      <w:bookmarkEnd w:id="550"/>
      <w:bookmarkEnd w:id="551"/>
      <w:bookmarkEnd w:id="552"/>
    </w:p>
    <w:p w:rsidR="002417BC" w:rsidRPr="005C2D61" w:rsidRDefault="002417BC" w:rsidP="002417BC">
      <w:pPr>
        <w:pStyle w:val="Style6"/>
        <w:numPr>
          <w:ilvl w:val="0"/>
          <w:numId w:val="51"/>
        </w:numPr>
        <w:spacing w:before="120" w:after="0"/>
      </w:pPr>
      <w:bookmarkStart w:id="553" w:name="_Toc174776863"/>
      <w:bookmarkStart w:id="554" w:name="_Toc176240679"/>
      <w:bookmarkStart w:id="555" w:name="_Toc176342275"/>
      <w:bookmarkStart w:id="556" w:name="_Toc176758223"/>
      <w:r w:rsidRPr="005C2D61">
        <w:t>ensure that no comment is included or made that is party political in nature;</w:t>
      </w:r>
      <w:bookmarkEnd w:id="553"/>
      <w:bookmarkEnd w:id="554"/>
      <w:bookmarkEnd w:id="555"/>
      <w:bookmarkEnd w:id="556"/>
    </w:p>
    <w:p w:rsidR="002417BC" w:rsidRPr="005C2D61" w:rsidRDefault="002417BC" w:rsidP="002417BC">
      <w:pPr>
        <w:pStyle w:val="Style6"/>
        <w:numPr>
          <w:ilvl w:val="0"/>
          <w:numId w:val="51"/>
        </w:numPr>
        <w:spacing w:before="120" w:after="0"/>
      </w:pPr>
      <w:bookmarkStart w:id="557" w:name="_Toc174776864"/>
      <w:bookmarkStart w:id="558" w:name="_Toc176240680"/>
      <w:bookmarkStart w:id="559" w:name="_Toc176342276"/>
      <w:bookmarkStart w:id="560" w:name="_Toc176758224"/>
      <w:r w:rsidRPr="005C2D61">
        <w:t>acknowledge the financial and other support You have received from Us, and from our funding partners (where appropriate and as notified to You by Us), including the specific dollar amount, all in the manner set out in the relevant Guidelines and including the following statements:</w:t>
      </w:r>
      <w:bookmarkEnd w:id="557"/>
      <w:bookmarkEnd w:id="558"/>
      <w:bookmarkEnd w:id="559"/>
      <w:bookmarkEnd w:id="560"/>
    </w:p>
    <w:p w:rsidR="002417BC" w:rsidRPr="005C2D61"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5C2D61">
        <w:rPr>
          <w:rFonts w:ascii="Arial" w:hAnsi="Arial" w:cs="Arial"/>
          <w:sz w:val="20"/>
          <w:szCs w:val="20"/>
        </w:rPr>
        <w:t xml:space="preserve">“This Project is supported by funding from the </w:t>
      </w:r>
      <w:r>
        <w:rPr>
          <w:rFonts w:ascii="Arial" w:hAnsi="Arial" w:cs="Arial"/>
          <w:sz w:val="20"/>
          <w:szCs w:val="20"/>
        </w:rPr>
        <w:t>Australian Government</w:t>
      </w:r>
      <w:r w:rsidRPr="005C2D61">
        <w:rPr>
          <w:rFonts w:ascii="Arial" w:hAnsi="Arial" w:cs="Arial"/>
          <w:sz w:val="20"/>
          <w:szCs w:val="20"/>
        </w:rPr>
        <w:t>”</w:t>
      </w:r>
      <w:r>
        <w:rPr>
          <w:rFonts w:ascii="Arial" w:hAnsi="Arial" w:cs="Arial"/>
          <w:sz w:val="20"/>
          <w:szCs w:val="20"/>
        </w:rPr>
        <w:t xml:space="preserve">; </w:t>
      </w:r>
      <w:r w:rsidRPr="005C2D61">
        <w:rPr>
          <w:rFonts w:ascii="Arial" w:hAnsi="Arial" w:cs="Arial"/>
          <w:sz w:val="20"/>
          <w:szCs w:val="20"/>
        </w:rPr>
        <w:t>and</w:t>
      </w:r>
    </w:p>
    <w:p w:rsidR="002417BC" w:rsidRDefault="002417BC" w:rsidP="002417BC">
      <w:pPr>
        <w:pStyle w:val="Style8"/>
        <w:ind w:left="1560" w:hanging="426"/>
        <w:rPr>
          <w:lang w:eastAsia="en-US" w:bidi="ar-SA"/>
        </w:rPr>
      </w:pPr>
      <w:r>
        <w:rPr>
          <w:lang w:eastAsia="en-US" w:bidi="ar-SA"/>
        </w:rPr>
        <w:lastRenderedPageBreak/>
        <w:t>(ii)</w:t>
      </w:r>
      <w:r>
        <w:rPr>
          <w:lang w:eastAsia="en-US" w:bidi="ar-SA"/>
        </w:rPr>
        <w:tab/>
      </w:r>
      <w:r w:rsidRPr="005C2D61">
        <w:rPr>
          <w:lang w:eastAsia="en-US" w:bidi="ar-SA"/>
        </w:rPr>
        <w:t xml:space="preserve">“The views expressed here do not necessarily represent the views of the </w:t>
      </w:r>
      <w:r>
        <w:rPr>
          <w:lang w:eastAsia="en-US" w:bidi="ar-SA"/>
        </w:rPr>
        <w:t>Australian Government</w:t>
      </w:r>
      <w:r w:rsidRPr="005C2D61">
        <w:rPr>
          <w:lang w:eastAsia="en-US" w:bidi="ar-SA"/>
        </w:rPr>
        <w:t>.”</w:t>
      </w:r>
    </w:p>
    <w:p w:rsidR="002417BC" w:rsidRPr="005C2D61" w:rsidRDefault="002417BC" w:rsidP="002417BC">
      <w:pPr>
        <w:pStyle w:val="Style8"/>
      </w:pPr>
      <w:bookmarkStart w:id="561" w:name="_Toc174776865"/>
      <w:r>
        <w:t>F</w:t>
      </w:r>
      <w:r w:rsidRPr="005C2D61">
        <w:t>.2</w:t>
      </w:r>
      <w:r w:rsidRPr="005C2D61">
        <w:tab/>
        <w:t xml:space="preserve">We reserve the right to publicise and report on </w:t>
      </w:r>
      <w:proofErr w:type="gramStart"/>
      <w:r>
        <w:t>Our</w:t>
      </w:r>
      <w:proofErr w:type="gramEnd"/>
      <w:r>
        <w:t xml:space="preserve"> offers of </w:t>
      </w:r>
      <w:r w:rsidRPr="005C2D61">
        <w:t>Funding to You</w:t>
      </w:r>
      <w:r>
        <w:t>;</w:t>
      </w:r>
      <w:r w:rsidRPr="005C2D61">
        <w:t xml:space="preserve"> including the amount of the Funds given to You</w:t>
      </w:r>
      <w:r>
        <w:t>,</w:t>
      </w:r>
      <w:r w:rsidRPr="005C2D61">
        <w:t xml:space="preserve"> the title and a brief description of the Project(s).</w:t>
      </w:r>
      <w:bookmarkEnd w:id="561"/>
    </w:p>
    <w:p w:rsidR="002417BC" w:rsidRPr="005C2D61" w:rsidRDefault="002417BC" w:rsidP="002417BC">
      <w:pPr>
        <w:pStyle w:val="Style8"/>
      </w:pPr>
    </w:p>
    <w:p w:rsidR="002417BC" w:rsidRPr="005C2D61" w:rsidRDefault="002417BC" w:rsidP="002417BC">
      <w:pPr>
        <w:pStyle w:val="Style7"/>
        <w:numPr>
          <w:ilvl w:val="0"/>
          <w:numId w:val="59"/>
        </w:numPr>
      </w:pPr>
      <w:bookmarkStart w:id="562" w:name="_Toc417465647"/>
      <w:bookmarkStart w:id="563" w:name="_Toc417485331"/>
      <w:bookmarkStart w:id="564" w:name="_Toc34185034"/>
      <w:bookmarkStart w:id="565" w:name="_Toc35420423"/>
      <w:bookmarkStart w:id="566" w:name="_Toc35420603"/>
      <w:bookmarkStart w:id="567" w:name="_Toc148775970"/>
      <w:bookmarkStart w:id="568" w:name="_Toc148777100"/>
      <w:bookmarkStart w:id="569" w:name="_Toc148777239"/>
      <w:bookmarkStart w:id="570" w:name="_Toc151953461"/>
      <w:bookmarkStart w:id="571" w:name="_Toc151953965"/>
      <w:bookmarkStart w:id="572" w:name="_Toc151955433"/>
      <w:bookmarkStart w:id="573" w:name="_Toc151955573"/>
      <w:bookmarkStart w:id="574" w:name="_Toc151955860"/>
      <w:bookmarkStart w:id="575" w:name="_Ref174455615"/>
      <w:bookmarkStart w:id="576" w:name="_Toc417485332"/>
      <w:bookmarkStart w:id="577" w:name="_Toc422921253"/>
      <w:bookmarkEnd w:id="562"/>
      <w:bookmarkEnd w:id="563"/>
      <w:r w:rsidRPr="005C2D61">
        <w:t>Liaison and Monitoring</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2417BC" w:rsidRPr="005C2D61" w:rsidRDefault="002417BC" w:rsidP="002417BC">
      <w:pPr>
        <w:pStyle w:val="Style8"/>
      </w:pPr>
      <w:bookmarkStart w:id="578" w:name="_Toc174776877"/>
      <w:bookmarkStart w:id="579" w:name="_Toc176240692"/>
      <w:bookmarkStart w:id="580" w:name="_Toc176342288"/>
      <w:bookmarkStart w:id="581" w:name="_Toc176758235"/>
      <w:r>
        <w:t>G</w:t>
      </w:r>
      <w:r w:rsidRPr="005C2D61">
        <w:t>.1</w:t>
      </w:r>
      <w:r w:rsidRPr="005C2D61">
        <w:tab/>
        <w:t>You must:</w:t>
      </w:r>
      <w:bookmarkEnd w:id="578"/>
      <w:bookmarkEnd w:id="579"/>
      <w:bookmarkEnd w:id="580"/>
      <w:bookmarkEnd w:id="581"/>
    </w:p>
    <w:p w:rsidR="002417BC" w:rsidRPr="005C2D61" w:rsidRDefault="002417BC" w:rsidP="002417BC">
      <w:pPr>
        <w:pStyle w:val="Style6"/>
        <w:numPr>
          <w:ilvl w:val="0"/>
          <w:numId w:val="51"/>
        </w:numPr>
        <w:spacing w:before="120" w:after="0"/>
      </w:pPr>
      <w:bookmarkStart w:id="582" w:name="_Toc174776878"/>
      <w:bookmarkStart w:id="583" w:name="_Toc176240693"/>
      <w:bookmarkStart w:id="584" w:name="_Toc176342289"/>
      <w:bookmarkStart w:id="585" w:name="_Toc176758236"/>
      <w:r w:rsidRPr="005C2D61">
        <w:t>liaise with and provide information to; and</w:t>
      </w:r>
      <w:bookmarkEnd w:id="582"/>
      <w:bookmarkEnd w:id="583"/>
      <w:bookmarkEnd w:id="584"/>
      <w:bookmarkEnd w:id="585"/>
      <w:r w:rsidRPr="005C2D61">
        <w:t xml:space="preserve"> </w:t>
      </w:r>
    </w:p>
    <w:p w:rsidR="002417BC" w:rsidRPr="005C2D61" w:rsidRDefault="002417BC" w:rsidP="002417BC">
      <w:pPr>
        <w:pStyle w:val="Style6"/>
        <w:spacing w:before="120" w:after="0"/>
      </w:pPr>
      <w:bookmarkStart w:id="586" w:name="_Toc174776879"/>
      <w:bookmarkStart w:id="587" w:name="_Toc176240694"/>
      <w:bookmarkStart w:id="588" w:name="_Toc176342290"/>
      <w:bookmarkStart w:id="589" w:name="_Toc176758237"/>
      <w:r w:rsidRPr="005C2D61">
        <w:t>comply with all reasonable requests, directions, or monitoring requirements as reasonably required of You by,</w:t>
      </w:r>
      <w:bookmarkEnd w:id="586"/>
      <w:bookmarkEnd w:id="587"/>
      <w:bookmarkEnd w:id="588"/>
      <w:bookmarkEnd w:id="589"/>
      <w:r w:rsidRPr="005C2D61">
        <w:t xml:space="preserve"> </w:t>
      </w:r>
    </w:p>
    <w:p w:rsidR="002417BC" w:rsidRDefault="002417BC" w:rsidP="002417BC">
      <w:pPr>
        <w:pStyle w:val="sub-paraxChar"/>
        <w:numPr>
          <w:ilvl w:val="0"/>
          <w:numId w:val="0"/>
        </w:numPr>
        <w:spacing w:before="120" w:after="0"/>
        <w:ind w:left="567"/>
        <w:rPr>
          <w:rFonts w:ascii="Arial" w:hAnsi="Arial" w:cs="Arial"/>
          <w:color w:val="auto"/>
          <w:sz w:val="20"/>
          <w:szCs w:val="20"/>
          <w:lang w:eastAsia="zh-CN" w:bidi="th-TH"/>
        </w:rPr>
      </w:pPr>
      <w:proofErr w:type="gramStart"/>
      <w:r w:rsidRPr="00306852">
        <w:rPr>
          <w:rFonts w:ascii="Arial" w:hAnsi="Arial" w:cs="Arial"/>
          <w:color w:val="auto"/>
          <w:sz w:val="20"/>
          <w:szCs w:val="20"/>
          <w:lang w:eastAsia="zh-CN" w:bidi="th-TH"/>
        </w:rPr>
        <w:t>the</w:t>
      </w:r>
      <w:proofErr w:type="gramEnd"/>
      <w:r w:rsidRPr="00306852">
        <w:rPr>
          <w:rFonts w:ascii="Arial" w:hAnsi="Arial" w:cs="Arial"/>
          <w:color w:val="auto"/>
          <w:sz w:val="20"/>
          <w:szCs w:val="20"/>
          <w:lang w:eastAsia="zh-CN" w:bidi="th-TH"/>
        </w:rPr>
        <w:t xml:space="preserve"> Contact Officer or a person or persons nominated by the Contact Officer and representing </w:t>
      </w:r>
      <w:r>
        <w:rPr>
          <w:rFonts w:ascii="Arial" w:hAnsi="Arial" w:cs="Arial"/>
          <w:color w:val="auto"/>
          <w:sz w:val="20"/>
          <w:szCs w:val="20"/>
          <w:lang w:eastAsia="zh-CN" w:bidi="th-TH"/>
        </w:rPr>
        <w:t>the Department</w:t>
      </w:r>
      <w:r w:rsidRPr="00306852">
        <w:rPr>
          <w:rFonts w:ascii="Arial" w:hAnsi="Arial" w:cs="Arial"/>
          <w:color w:val="auto"/>
          <w:sz w:val="20"/>
          <w:szCs w:val="20"/>
          <w:lang w:eastAsia="zh-CN" w:bidi="th-TH"/>
        </w:rPr>
        <w:t xml:space="preserve"> in this matter</w:t>
      </w:r>
      <w:r>
        <w:rPr>
          <w:rFonts w:ascii="Arial" w:hAnsi="Arial" w:cs="Arial"/>
          <w:color w:val="auto"/>
          <w:sz w:val="20"/>
          <w:szCs w:val="20"/>
          <w:lang w:eastAsia="zh-CN" w:bidi="th-TH"/>
        </w:rPr>
        <w:t>.</w:t>
      </w:r>
      <w:bookmarkStart w:id="590" w:name="_Ref174455630"/>
      <w:bookmarkStart w:id="591" w:name="_Toc417485333"/>
    </w:p>
    <w:p w:rsidR="002417BC" w:rsidRDefault="002417BC" w:rsidP="002417BC">
      <w:pPr>
        <w:pStyle w:val="sub-paraxChar"/>
        <w:numPr>
          <w:ilvl w:val="0"/>
          <w:numId w:val="0"/>
        </w:numPr>
        <w:spacing w:after="0"/>
        <w:ind w:left="1107" w:hanging="567"/>
        <w:rPr>
          <w:rFonts w:ascii="Arial" w:hAnsi="Arial" w:cs="Arial"/>
          <w:color w:val="auto"/>
          <w:sz w:val="20"/>
          <w:szCs w:val="20"/>
          <w:lang w:eastAsia="zh-CN" w:bidi="th-TH"/>
        </w:rPr>
      </w:pPr>
    </w:p>
    <w:p w:rsidR="002417BC" w:rsidRPr="00983C85" w:rsidRDefault="002417BC" w:rsidP="002417BC">
      <w:pPr>
        <w:pStyle w:val="ClauseLevel1"/>
        <w:numPr>
          <w:ilvl w:val="0"/>
          <w:numId w:val="80"/>
        </w:numPr>
        <w:ind w:left="1134" w:hanging="1134"/>
      </w:pPr>
      <w:bookmarkStart w:id="592" w:name="_Toc422921254"/>
      <w:r w:rsidRPr="00983C85">
        <w:t>Reporting</w:t>
      </w:r>
      <w:bookmarkStart w:id="593" w:name="_Ref166485328"/>
      <w:bookmarkStart w:id="594" w:name="_Toc174776881"/>
      <w:bookmarkStart w:id="595" w:name="_Toc176240696"/>
      <w:bookmarkStart w:id="596" w:name="_Toc176342292"/>
      <w:bookmarkStart w:id="597" w:name="_Toc176758239"/>
      <w:bookmarkStart w:id="598" w:name="_Toc34185012"/>
      <w:bookmarkStart w:id="599" w:name="_Toc35420424"/>
      <w:bookmarkStart w:id="600" w:name="_Toc35420604"/>
      <w:bookmarkStart w:id="601" w:name="_Toc148775971"/>
      <w:bookmarkStart w:id="602" w:name="_Toc148777101"/>
      <w:bookmarkStart w:id="603" w:name="_Toc148777240"/>
      <w:bookmarkStart w:id="604" w:name="_Toc151953462"/>
      <w:bookmarkStart w:id="605" w:name="_Toc151953966"/>
      <w:bookmarkStart w:id="606" w:name="_Toc151955434"/>
      <w:bookmarkStart w:id="607" w:name="_Toc151955574"/>
      <w:bookmarkStart w:id="608" w:name="_Toc151955861"/>
      <w:bookmarkStart w:id="609" w:name="_Toc174498134"/>
      <w:bookmarkStart w:id="610" w:name="_Toc174498345"/>
      <w:bookmarkStart w:id="611" w:name="_Toc174498465"/>
      <w:bookmarkStart w:id="612" w:name="_Toc174776900"/>
      <w:bookmarkEnd w:id="590"/>
      <w:bookmarkEnd w:id="591"/>
      <w:bookmarkEnd w:id="592"/>
    </w:p>
    <w:p w:rsidR="002417BC" w:rsidRPr="00983C85"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983C85">
        <w:rPr>
          <w:rFonts w:ascii="Arial" w:hAnsi="Arial" w:cs="Arial"/>
          <w:color w:val="auto"/>
          <w:sz w:val="20"/>
          <w:szCs w:val="20"/>
          <w:lang w:bidi="th-TH"/>
        </w:rPr>
        <w:t>H.1</w:t>
      </w:r>
      <w:r>
        <w:tab/>
      </w:r>
      <w:r w:rsidRPr="00983C85">
        <w:rPr>
          <w:rFonts w:ascii="Arial" w:hAnsi="Arial" w:cs="Arial"/>
          <w:color w:val="auto"/>
          <w:sz w:val="20"/>
          <w:szCs w:val="20"/>
          <w:lang w:bidi="th-TH"/>
        </w:rPr>
        <w:t xml:space="preserve">You must provide </w:t>
      </w:r>
      <w:proofErr w:type="gramStart"/>
      <w:r w:rsidRPr="00983C85">
        <w:rPr>
          <w:rFonts w:ascii="Arial" w:hAnsi="Arial" w:cs="Arial"/>
          <w:color w:val="auto"/>
          <w:sz w:val="20"/>
          <w:szCs w:val="20"/>
          <w:lang w:bidi="th-TH"/>
        </w:rPr>
        <w:t>Us</w:t>
      </w:r>
      <w:proofErr w:type="gramEnd"/>
      <w:r w:rsidRPr="00983C85">
        <w:rPr>
          <w:rFonts w:ascii="Arial" w:hAnsi="Arial" w:cs="Arial"/>
          <w:color w:val="auto"/>
          <w:sz w:val="20"/>
          <w:szCs w:val="20"/>
          <w:lang w:bidi="th-TH"/>
        </w:rPr>
        <w:t xml:space="preserve"> with</w:t>
      </w:r>
      <w:bookmarkStart w:id="613" w:name="_Toc174776882"/>
      <w:bookmarkEnd w:id="593"/>
      <w:bookmarkEnd w:id="594"/>
      <w:r w:rsidRPr="00983C85">
        <w:rPr>
          <w:rFonts w:ascii="Arial" w:hAnsi="Arial" w:cs="Arial"/>
          <w:color w:val="auto"/>
          <w:sz w:val="20"/>
          <w:szCs w:val="20"/>
          <w:lang w:bidi="th-TH"/>
        </w:rPr>
        <w:t xml:space="preserve"> the reports specified in the 'Reporting Requirements' section of the Agreement</w:t>
      </w:r>
      <w:bookmarkEnd w:id="613"/>
      <w:r w:rsidRPr="00983C85">
        <w:rPr>
          <w:rFonts w:ascii="Arial" w:hAnsi="Arial" w:cs="Arial"/>
          <w:color w:val="auto"/>
          <w:sz w:val="20"/>
          <w:szCs w:val="20"/>
          <w:lang w:bidi="th-TH"/>
        </w:rPr>
        <w:t>.</w:t>
      </w:r>
      <w:bookmarkStart w:id="614" w:name="_Toc176240697"/>
      <w:bookmarkStart w:id="615" w:name="_Toc176342293"/>
      <w:bookmarkStart w:id="616" w:name="_Toc176758240"/>
      <w:bookmarkEnd w:id="595"/>
      <w:bookmarkEnd w:id="596"/>
      <w:bookmarkEnd w:id="597"/>
    </w:p>
    <w:p w:rsidR="002417BC"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983C85">
        <w:rPr>
          <w:rFonts w:ascii="Arial" w:hAnsi="Arial" w:cs="Arial"/>
          <w:color w:val="auto"/>
          <w:sz w:val="20"/>
          <w:szCs w:val="20"/>
          <w:lang w:bidi="th-TH"/>
        </w:rPr>
        <w:t>H.2</w:t>
      </w:r>
      <w:r w:rsidRPr="00983C85">
        <w:rPr>
          <w:rFonts w:ascii="Arial" w:hAnsi="Arial" w:cs="Arial"/>
          <w:color w:val="auto"/>
          <w:sz w:val="20"/>
          <w:szCs w:val="20"/>
          <w:lang w:bidi="th-TH"/>
        </w:rPr>
        <w:tab/>
        <w:t xml:space="preserve">The reports referred to in clause H.1 must be provided to </w:t>
      </w:r>
      <w:proofErr w:type="gramStart"/>
      <w:r w:rsidRPr="00983C85">
        <w:rPr>
          <w:rFonts w:ascii="Arial" w:hAnsi="Arial" w:cs="Arial"/>
          <w:color w:val="auto"/>
          <w:sz w:val="20"/>
          <w:szCs w:val="20"/>
          <w:lang w:bidi="th-TH"/>
        </w:rPr>
        <w:t>Us</w:t>
      </w:r>
      <w:proofErr w:type="gramEnd"/>
      <w:r w:rsidRPr="00983C85">
        <w:rPr>
          <w:rFonts w:ascii="Arial" w:hAnsi="Arial" w:cs="Arial"/>
          <w:color w:val="auto"/>
          <w:sz w:val="20"/>
          <w:szCs w:val="20"/>
          <w:lang w:bidi="th-TH"/>
        </w:rPr>
        <w:t xml:space="preserve"> online via the ISEO system, unless otherwise advised by Us.</w:t>
      </w:r>
      <w:bookmarkStart w:id="617" w:name="_Toc34185011"/>
      <w:bookmarkStart w:id="618" w:name="_Toc35420429"/>
      <w:bookmarkStart w:id="619" w:name="_Toc35420609"/>
      <w:bookmarkStart w:id="620" w:name="_Toc148775976"/>
      <w:bookmarkStart w:id="621" w:name="_Toc148777106"/>
      <w:bookmarkStart w:id="622" w:name="_Toc148777245"/>
      <w:bookmarkStart w:id="623" w:name="_Toc151953467"/>
      <w:bookmarkStart w:id="624" w:name="_Toc151953971"/>
      <w:bookmarkStart w:id="625" w:name="_Toc151955439"/>
      <w:bookmarkStart w:id="626" w:name="_Toc151955579"/>
      <w:bookmarkStart w:id="627" w:name="_Ref174455764"/>
      <w:bookmarkStart w:id="628" w:name="_Toc417485334"/>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4"/>
      <w:bookmarkEnd w:id="615"/>
      <w:bookmarkEnd w:id="616"/>
    </w:p>
    <w:p w:rsidR="002417BC" w:rsidRDefault="002417BC" w:rsidP="002417BC">
      <w:pPr>
        <w:pStyle w:val="sub-paraxChar"/>
        <w:numPr>
          <w:ilvl w:val="0"/>
          <w:numId w:val="0"/>
        </w:numPr>
        <w:spacing w:before="120" w:after="0"/>
        <w:ind w:left="567" w:hanging="567"/>
        <w:rPr>
          <w:rFonts w:ascii="Arial" w:hAnsi="Arial" w:cs="Arial"/>
          <w:color w:val="auto"/>
          <w:sz w:val="20"/>
          <w:szCs w:val="20"/>
          <w:lang w:bidi="th-TH"/>
        </w:rPr>
      </w:pPr>
    </w:p>
    <w:p w:rsidR="002417BC" w:rsidRPr="002B3504" w:rsidRDefault="002417BC" w:rsidP="002417BC">
      <w:pPr>
        <w:pStyle w:val="ClauseLevel1"/>
        <w:numPr>
          <w:ilvl w:val="0"/>
          <w:numId w:val="80"/>
        </w:numPr>
        <w:ind w:left="1134" w:hanging="1134"/>
      </w:pPr>
      <w:bookmarkStart w:id="629" w:name="_Toc422921255"/>
      <w:r w:rsidRPr="002B3504">
        <w:t>R</w:t>
      </w:r>
      <w:bookmarkEnd w:id="617"/>
      <w:r w:rsidRPr="002B3504">
        <w:t>ecords</w:t>
      </w:r>
      <w:bookmarkStart w:id="630" w:name="_Toc176240734"/>
      <w:bookmarkStart w:id="631" w:name="_Toc176342330"/>
      <w:bookmarkStart w:id="632" w:name="_Toc176758279"/>
      <w:bookmarkStart w:id="633" w:name="_Toc174776938"/>
      <w:bookmarkEnd w:id="618"/>
      <w:bookmarkEnd w:id="619"/>
      <w:bookmarkEnd w:id="620"/>
      <w:bookmarkEnd w:id="621"/>
      <w:bookmarkEnd w:id="622"/>
      <w:bookmarkEnd w:id="623"/>
      <w:bookmarkEnd w:id="624"/>
      <w:bookmarkEnd w:id="625"/>
      <w:bookmarkEnd w:id="626"/>
      <w:bookmarkEnd w:id="627"/>
      <w:bookmarkEnd w:id="628"/>
      <w:bookmarkEnd w:id="629"/>
    </w:p>
    <w:p w:rsidR="002417BC" w:rsidRPr="002B3504"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2B3504">
        <w:rPr>
          <w:rFonts w:ascii="Arial" w:hAnsi="Arial" w:cs="Arial"/>
          <w:color w:val="auto"/>
          <w:sz w:val="20"/>
          <w:szCs w:val="20"/>
          <w:lang w:bidi="th-TH"/>
        </w:rPr>
        <w:t>I.1</w:t>
      </w:r>
      <w:r w:rsidRPr="002B3504">
        <w:rPr>
          <w:rFonts w:ascii="Arial" w:hAnsi="Arial" w:cs="Arial"/>
          <w:color w:val="auto"/>
          <w:sz w:val="20"/>
          <w:szCs w:val="20"/>
          <w:lang w:bidi="th-TH"/>
        </w:rPr>
        <w:tab/>
        <w:t>You must keep full and accurate Records of the conduct of the Project including the receipt and use of Funding.</w:t>
      </w:r>
      <w:bookmarkEnd w:id="630"/>
      <w:bookmarkEnd w:id="631"/>
      <w:bookmarkEnd w:id="632"/>
      <w:r w:rsidRPr="002B3504">
        <w:rPr>
          <w:rFonts w:ascii="Arial" w:hAnsi="Arial" w:cs="Arial"/>
          <w:color w:val="auto"/>
          <w:sz w:val="20"/>
          <w:szCs w:val="20"/>
          <w:lang w:bidi="th-TH"/>
        </w:rPr>
        <w:t xml:space="preserve"> </w:t>
      </w:r>
      <w:bookmarkStart w:id="634" w:name="_Toc174776939"/>
      <w:bookmarkStart w:id="635" w:name="_Toc176240735"/>
      <w:bookmarkStart w:id="636" w:name="_Toc176342331"/>
      <w:bookmarkStart w:id="637" w:name="_Toc176758280"/>
      <w:bookmarkEnd w:id="633"/>
    </w:p>
    <w:p w:rsidR="002417BC" w:rsidRPr="002B3504"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2B3504">
        <w:rPr>
          <w:rFonts w:ascii="Arial" w:hAnsi="Arial" w:cs="Arial"/>
          <w:color w:val="auto"/>
          <w:sz w:val="20"/>
          <w:szCs w:val="20"/>
          <w:lang w:bidi="th-TH"/>
        </w:rPr>
        <w:t>I.2</w:t>
      </w:r>
      <w:r w:rsidRPr="002B3504">
        <w:rPr>
          <w:rFonts w:ascii="Arial" w:hAnsi="Arial" w:cs="Arial"/>
          <w:color w:val="auto"/>
          <w:sz w:val="20"/>
          <w:szCs w:val="20"/>
          <w:lang w:bidi="th-TH"/>
        </w:rPr>
        <w:tab/>
        <w:t xml:space="preserve">Records created as a result of an Agreement must be retained by </w:t>
      </w:r>
      <w:proofErr w:type="gramStart"/>
      <w:r w:rsidRPr="002B3504">
        <w:rPr>
          <w:rFonts w:ascii="Arial" w:hAnsi="Arial" w:cs="Arial"/>
          <w:color w:val="auto"/>
          <w:sz w:val="20"/>
          <w:szCs w:val="20"/>
          <w:lang w:bidi="th-TH"/>
        </w:rPr>
        <w:t>You</w:t>
      </w:r>
      <w:proofErr w:type="gramEnd"/>
      <w:r w:rsidRPr="002B3504">
        <w:rPr>
          <w:rFonts w:ascii="Arial" w:hAnsi="Arial" w:cs="Arial"/>
          <w:color w:val="auto"/>
          <w:sz w:val="20"/>
          <w:szCs w:val="20"/>
          <w:lang w:bidi="th-TH"/>
        </w:rPr>
        <w:t xml:space="preserve"> for 7 years after the end of the Agreement.</w:t>
      </w:r>
      <w:bookmarkEnd w:id="634"/>
      <w:bookmarkEnd w:id="635"/>
      <w:bookmarkEnd w:id="636"/>
      <w:bookmarkEnd w:id="637"/>
    </w:p>
    <w:p w:rsidR="002417BC" w:rsidRPr="005C2D61" w:rsidRDefault="002417BC" w:rsidP="002417BC">
      <w:pPr>
        <w:pStyle w:val="Style7"/>
        <w:numPr>
          <w:ilvl w:val="0"/>
          <w:numId w:val="81"/>
        </w:numPr>
      </w:pPr>
      <w:bookmarkStart w:id="638" w:name="_Toc34185020"/>
      <w:bookmarkStart w:id="639" w:name="_Toc35420430"/>
      <w:bookmarkStart w:id="640" w:name="_Toc35420610"/>
      <w:bookmarkStart w:id="641" w:name="_Toc148775977"/>
      <w:bookmarkStart w:id="642" w:name="_Toc148777107"/>
      <w:bookmarkStart w:id="643" w:name="_Toc148777246"/>
      <w:bookmarkStart w:id="644" w:name="_Toc151953468"/>
      <w:bookmarkStart w:id="645" w:name="_Toc151953972"/>
      <w:bookmarkStart w:id="646" w:name="_Toc151955343"/>
      <w:bookmarkStart w:id="647" w:name="_Toc151955440"/>
      <w:bookmarkStart w:id="648" w:name="_Toc151955580"/>
      <w:bookmarkStart w:id="649" w:name="_Ref174443484"/>
      <w:bookmarkStart w:id="650" w:name="_Ref174455778"/>
      <w:bookmarkStart w:id="651" w:name="_Toc417485335"/>
      <w:bookmarkStart w:id="652" w:name="_Toc422921256"/>
      <w:r w:rsidRPr="005C2D61">
        <w:t xml:space="preserve">Access </w:t>
      </w:r>
      <w:bookmarkEnd w:id="638"/>
      <w:bookmarkEnd w:id="639"/>
      <w:bookmarkEnd w:id="640"/>
      <w:bookmarkEnd w:id="641"/>
      <w:bookmarkEnd w:id="642"/>
      <w:bookmarkEnd w:id="643"/>
      <w:bookmarkEnd w:id="644"/>
      <w:bookmarkEnd w:id="645"/>
      <w:bookmarkEnd w:id="646"/>
      <w:bookmarkEnd w:id="647"/>
      <w:bookmarkEnd w:id="648"/>
      <w:bookmarkEnd w:id="649"/>
      <w:bookmarkEnd w:id="650"/>
      <w:r w:rsidRPr="005C2D61">
        <w:t>and Audits</w:t>
      </w:r>
      <w:bookmarkEnd w:id="651"/>
      <w:bookmarkEnd w:id="652"/>
    </w:p>
    <w:p w:rsidR="002417BC" w:rsidRPr="005C2D61" w:rsidRDefault="002417BC" w:rsidP="002417BC">
      <w:pPr>
        <w:pStyle w:val="Style8"/>
      </w:pPr>
      <w:bookmarkStart w:id="653" w:name="_Ref174443594"/>
      <w:bookmarkStart w:id="654" w:name="_Toc174776941"/>
      <w:bookmarkStart w:id="655" w:name="_Toc176240737"/>
      <w:bookmarkStart w:id="656" w:name="_Toc176342333"/>
      <w:bookmarkStart w:id="657" w:name="_Toc176758282"/>
      <w:r>
        <w:t>J</w:t>
      </w:r>
      <w:r w:rsidRPr="005C2D61">
        <w:t>.1</w:t>
      </w:r>
      <w:r w:rsidRPr="005C2D61">
        <w:tab/>
        <w:t xml:space="preserve">You must at all reasonable times give </w:t>
      </w:r>
      <w:proofErr w:type="gramStart"/>
      <w:r w:rsidRPr="005C2D61">
        <w:t>Our</w:t>
      </w:r>
      <w:proofErr w:type="gramEnd"/>
      <w:r w:rsidRPr="005C2D61">
        <w:t xml:space="preserve"> representative on production of photo identification, or any person authorised in writing by the Secretary:</w:t>
      </w:r>
      <w:bookmarkEnd w:id="653"/>
      <w:bookmarkEnd w:id="654"/>
      <w:bookmarkEnd w:id="655"/>
      <w:bookmarkEnd w:id="656"/>
      <w:bookmarkEnd w:id="657"/>
    </w:p>
    <w:p w:rsidR="002417BC" w:rsidRPr="005C2D61" w:rsidRDefault="002417BC" w:rsidP="002417BC">
      <w:pPr>
        <w:pStyle w:val="Style6"/>
        <w:numPr>
          <w:ilvl w:val="0"/>
          <w:numId w:val="51"/>
        </w:numPr>
        <w:spacing w:before="120" w:after="0"/>
      </w:pPr>
      <w:bookmarkStart w:id="658" w:name="_Toc174776942"/>
      <w:bookmarkStart w:id="659" w:name="_Toc176240738"/>
      <w:bookmarkStart w:id="660" w:name="_Toc176342334"/>
      <w:bookmarkStart w:id="661" w:name="_Toc176758283"/>
      <w:r w:rsidRPr="005C2D61">
        <w:t>reasonable access to:</w:t>
      </w:r>
      <w:bookmarkEnd w:id="658"/>
      <w:bookmarkEnd w:id="659"/>
      <w:bookmarkEnd w:id="660"/>
      <w:bookmarkEnd w:id="661"/>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Your employees;</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premises occupied by You;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Material; and </w:t>
      </w:r>
    </w:p>
    <w:p w:rsidR="002417BC" w:rsidRPr="005C2D61" w:rsidRDefault="002417BC" w:rsidP="002417BC">
      <w:pPr>
        <w:pStyle w:val="Style6"/>
        <w:spacing w:before="120" w:after="0"/>
      </w:pPr>
      <w:bookmarkStart w:id="662" w:name="_Toc174776943"/>
      <w:bookmarkStart w:id="663" w:name="_Toc176240739"/>
      <w:bookmarkStart w:id="664" w:name="_Toc176342335"/>
      <w:bookmarkStart w:id="665" w:name="_Toc176758284"/>
      <w:r w:rsidRPr="005C2D61">
        <w:t>reasonable assistance to:</w:t>
      </w:r>
      <w:bookmarkEnd w:id="662"/>
      <w:bookmarkEnd w:id="663"/>
      <w:bookmarkEnd w:id="664"/>
      <w:bookmarkEnd w:id="665"/>
      <w:r w:rsidRPr="005C2D61">
        <w:t xml:space="preserve">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inspect the performance of the Project;</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inspect the accuracy of Your invoices and reports in relation to the performance of the Funding under th</w:t>
      </w:r>
      <w:r>
        <w:rPr>
          <w:rFonts w:ascii="Arial" w:hAnsi="Arial" w:cs="Arial"/>
          <w:sz w:val="20"/>
          <w:szCs w:val="20"/>
        </w:rPr>
        <w:t>e Agreement</w:t>
      </w:r>
      <w:r w:rsidRPr="005C2D61">
        <w:rPr>
          <w:rFonts w:ascii="Arial" w:hAnsi="Arial" w:cs="Arial"/>
          <w:sz w:val="20"/>
          <w:szCs w:val="20"/>
        </w:rPr>
        <w:t xml:space="preserve">;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locate and inspect any </w:t>
      </w:r>
      <w:r>
        <w:rPr>
          <w:rFonts w:ascii="Arial" w:hAnsi="Arial" w:cs="Arial"/>
          <w:sz w:val="20"/>
          <w:szCs w:val="20"/>
        </w:rPr>
        <w:t xml:space="preserve">relevant </w:t>
      </w:r>
      <w:r w:rsidRPr="005C2D61">
        <w:rPr>
          <w:rFonts w:ascii="Arial" w:hAnsi="Arial" w:cs="Arial"/>
          <w:sz w:val="20"/>
          <w:szCs w:val="20"/>
        </w:rPr>
        <w:t>Material;</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make copies of Material and remove those copies,</w:t>
      </w:r>
    </w:p>
    <w:p w:rsidR="002417BC" w:rsidRPr="00306852" w:rsidRDefault="002417BC" w:rsidP="002417BC">
      <w:pPr>
        <w:pStyle w:val="sub-paraxChar"/>
        <w:numPr>
          <w:ilvl w:val="0"/>
          <w:numId w:val="0"/>
        </w:numPr>
        <w:spacing w:before="120" w:after="0"/>
        <w:ind w:left="567"/>
        <w:rPr>
          <w:rFonts w:ascii="Arial" w:hAnsi="Arial" w:cs="Arial"/>
          <w:color w:val="auto"/>
          <w:sz w:val="20"/>
          <w:szCs w:val="20"/>
          <w:lang w:eastAsia="zh-CN" w:bidi="th-TH"/>
        </w:rPr>
      </w:pPr>
      <w:proofErr w:type="gramStart"/>
      <w:r w:rsidRPr="00306852">
        <w:rPr>
          <w:rFonts w:ascii="Arial" w:hAnsi="Arial" w:cs="Arial"/>
          <w:color w:val="auto"/>
          <w:sz w:val="20"/>
          <w:szCs w:val="20"/>
          <w:lang w:eastAsia="zh-CN" w:bidi="th-TH"/>
        </w:rPr>
        <w:t>relevant</w:t>
      </w:r>
      <w:proofErr w:type="gramEnd"/>
      <w:r w:rsidRPr="00306852">
        <w:rPr>
          <w:rFonts w:ascii="Arial" w:hAnsi="Arial" w:cs="Arial"/>
          <w:color w:val="auto"/>
          <w:sz w:val="20"/>
          <w:szCs w:val="20"/>
          <w:lang w:eastAsia="zh-CN" w:bidi="th-TH"/>
        </w:rPr>
        <w:t xml:space="preserve"> to the Project.</w:t>
      </w:r>
    </w:p>
    <w:p w:rsidR="002417BC" w:rsidRPr="005C2D61" w:rsidRDefault="002417BC" w:rsidP="002417BC">
      <w:pPr>
        <w:pStyle w:val="Style8"/>
      </w:pPr>
      <w:bookmarkStart w:id="666" w:name="_Toc176758285"/>
      <w:bookmarkStart w:id="667" w:name="_Ref174443613"/>
      <w:bookmarkStart w:id="668" w:name="_Toc174776944"/>
      <w:bookmarkStart w:id="669" w:name="_Toc176240740"/>
      <w:bookmarkStart w:id="670" w:name="_Toc176342336"/>
      <w:r>
        <w:t>J</w:t>
      </w:r>
      <w:r w:rsidRPr="005C2D61">
        <w:t>.2</w:t>
      </w:r>
      <w:r w:rsidRPr="005C2D61">
        <w:tab/>
        <w:t xml:space="preserve">The rights in clause </w:t>
      </w:r>
      <w:r>
        <w:t>J</w:t>
      </w:r>
      <w:r w:rsidRPr="005C2D61">
        <w:t>.1 apply equally to the Auditor-General or a delegate of the Auditor-General</w:t>
      </w:r>
      <w:r>
        <w:t>,</w:t>
      </w:r>
      <w:r w:rsidRPr="005C2D61">
        <w:t xml:space="preserve"> or the Privacy Commissioner or a delegate of the Privacy </w:t>
      </w:r>
      <w:r w:rsidRPr="005C2D61">
        <w:lastRenderedPageBreak/>
        <w:t>Commissioner, for the purpose of performing the Auditor-General's or Privacy Commissioner's statutory functions or powers.</w:t>
      </w:r>
      <w:bookmarkEnd w:id="666"/>
      <w:r w:rsidRPr="005C2D61">
        <w:t xml:space="preserve"> </w:t>
      </w:r>
    </w:p>
    <w:p w:rsidR="002417BC" w:rsidRPr="005C2D61" w:rsidRDefault="002417BC" w:rsidP="002417BC">
      <w:pPr>
        <w:pStyle w:val="Style8"/>
      </w:pPr>
      <w:bookmarkStart w:id="671" w:name="_Toc176758286"/>
      <w:r>
        <w:t>J</w:t>
      </w:r>
      <w:r w:rsidRPr="005C2D61">
        <w:t>.3</w:t>
      </w:r>
      <w:r w:rsidRPr="005C2D61">
        <w:tab/>
        <w:t xml:space="preserve">The rights referred to in clause </w:t>
      </w:r>
      <w:r>
        <w:t>J</w:t>
      </w:r>
      <w:r w:rsidRPr="005C2D61">
        <w:t>.1 are subject to:</w:t>
      </w:r>
      <w:bookmarkEnd w:id="667"/>
      <w:bookmarkEnd w:id="668"/>
      <w:bookmarkEnd w:id="669"/>
      <w:bookmarkEnd w:id="670"/>
      <w:bookmarkEnd w:id="671"/>
    </w:p>
    <w:p w:rsidR="002417BC" w:rsidRPr="005C2D61" w:rsidRDefault="002417BC" w:rsidP="002417BC">
      <w:pPr>
        <w:pStyle w:val="Style6"/>
        <w:numPr>
          <w:ilvl w:val="0"/>
          <w:numId w:val="51"/>
        </w:numPr>
        <w:spacing w:before="120" w:after="0"/>
      </w:pPr>
      <w:bookmarkStart w:id="672" w:name="_Ref174443627"/>
      <w:bookmarkStart w:id="673" w:name="_Toc174776945"/>
      <w:bookmarkStart w:id="674" w:name="_Toc176240741"/>
      <w:bookmarkStart w:id="675" w:name="_Toc176342337"/>
      <w:bookmarkStart w:id="676" w:name="_Toc176758287"/>
      <w:r w:rsidRPr="005C2D61">
        <w:t>the provision of reasonable prior notice to You; and</w:t>
      </w:r>
      <w:bookmarkEnd w:id="672"/>
      <w:bookmarkEnd w:id="673"/>
      <w:bookmarkEnd w:id="674"/>
      <w:bookmarkEnd w:id="675"/>
      <w:bookmarkEnd w:id="676"/>
    </w:p>
    <w:p w:rsidR="002417BC" w:rsidRPr="005C2D61" w:rsidRDefault="002417BC" w:rsidP="002417BC">
      <w:pPr>
        <w:pStyle w:val="Style6"/>
        <w:spacing w:before="120" w:after="0"/>
      </w:pPr>
      <w:bookmarkStart w:id="677" w:name="_Toc174776946"/>
      <w:bookmarkStart w:id="678" w:name="_Toc176240742"/>
      <w:bookmarkStart w:id="679" w:name="_Toc176342338"/>
      <w:bookmarkStart w:id="680" w:name="_Toc176758288"/>
      <w:r w:rsidRPr="005C2D61">
        <w:t>Your reasonable security procedures.</w:t>
      </w:r>
      <w:bookmarkEnd w:id="677"/>
      <w:bookmarkEnd w:id="678"/>
      <w:bookmarkEnd w:id="679"/>
      <w:bookmarkEnd w:id="680"/>
    </w:p>
    <w:p w:rsidR="002417BC" w:rsidRPr="005C2D61" w:rsidRDefault="002417BC" w:rsidP="002417BC">
      <w:pPr>
        <w:pStyle w:val="Style8"/>
      </w:pPr>
      <w:bookmarkStart w:id="681" w:name="_Ref449947488"/>
      <w:bookmarkStart w:id="682" w:name="_Toc486345093"/>
      <w:bookmarkStart w:id="683" w:name="_Toc174776947"/>
      <w:bookmarkStart w:id="684" w:name="_Toc176240743"/>
      <w:bookmarkStart w:id="685" w:name="_Toc176342339"/>
      <w:bookmarkStart w:id="686" w:name="_Toc176758289"/>
      <w:r>
        <w:t>J</w:t>
      </w:r>
      <w:r w:rsidRPr="005C2D61">
        <w:t>.4</w:t>
      </w:r>
      <w:r w:rsidRPr="005C2D61">
        <w:tab/>
        <w:t xml:space="preserve">If a matter is being investigated </w:t>
      </w:r>
      <w:r>
        <w:t xml:space="preserve">by a </w:t>
      </w:r>
      <w:r w:rsidRPr="005C2D61">
        <w:t>person authorised in writing by the Secretary</w:t>
      </w:r>
      <w:r>
        <w:t xml:space="preserve"> </w:t>
      </w:r>
      <w:r w:rsidRPr="005C2D61">
        <w:t>involve</w:t>
      </w:r>
      <w:r>
        <w:t>s</w:t>
      </w:r>
      <w:r w:rsidRPr="005C2D61">
        <w:t xml:space="preserve"> an actual or apprehended breach of the law, </w:t>
      </w:r>
      <w:r>
        <w:t>sub-</w:t>
      </w:r>
      <w:r w:rsidRPr="005C2D61">
        <w:t xml:space="preserve">clause </w:t>
      </w:r>
      <w:proofErr w:type="gramStart"/>
      <w:r>
        <w:t>J.3</w:t>
      </w:r>
      <w:proofErr w:type="gramEnd"/>
      <w:r w:rsidRPr="00306852">
        <w:fldChar w:fldCharType="begin"/>
      </w:r>
      <w:r w:rsidRPr="005C2D61">
        <w:instrText xml:space="preserve"> REF _Ref174443627 \r \h  \* MERGEFORMAT </w:instrText>
      </w:r>
      <w:r w:rsidRPr="00306852">
        <w:fldChar w:fldCharType="separate"/>
      </w:r>
      <w:r w:rsidR="00997D25">
        <w:t>(</w:t>
      </w:r>
      <w:proofErr w:type="spellStart"/>
      <w:r w:rsidR="00997D25">
        <w:t>ddd</w:t>
      </w:r>
      <w:proofErr w:type="spellEnd"/>
      <w:r w:rsidR="00997D25">
        <w:t>)</w:t>
      </w:r>
      <w:r w:rsidRPr="00306852">
        <w:fldChar w:fldCharType="end"/>
      </w:r>
      <w:r w:rsidRPr="005C2D61">
        <w:t xml:space="preserve"> will not apply.</w:t>
      </w:r>
      <w:bookmarkEnd w:id="681"/>
      <w:bookmarkEnd w:id="682"/>
      <w:bookmarkEnd w:id="683"/>
      <w:bookmarkEnd w:id="684"/>
      <w:bookmarkEnd w:id="685"/>
      <w:bookmarkEnd w:id="686"/>
    </w:p>
    <w:p w:rsidR="002417BC" w:rsidRPr="005C2D61" w:rsidRDefault="002417BC" w:rsidP="002417BC">
      <w:pPr>
        <w:pStyle w:val="Style8"/>
      </w:pPr>
      <w:bookmarkStart w:id="687" w:name="_Toc174776948"/>
      <w:bookmarkStart w:id="688" w:name="_Toc176240744"/>
      <w:bookmarkStart w:id="689" w:name="_Toc176342340"/>
      <w:bookmarkStart w:id="690" w:name="_Toc176758290"/>
      <w:r>
        <w:t>J</w:t>
      </w:r>
      <w:r w:rsidRPr="005C2D61">
        <w:t>.5</w:t>
      </w:r>
      <w:r w:rsidRPr="005C2D61">
        <w:tab/>
        <w:t xml:space="preserve">The requirement for access specified in clause </w:t>
      </w:r>
      <w:r>
        <w:t>J</w:t>
      </w:r>
      <w:r w:rsidRPr="005C2D61">
        <w:t xml:space="preserve">.1 does not in any way reduce </w:t>
      </w:r>
      <w:proofErr w:type="gramStart"/>
      <w:r w:rsidRPr="005C2D61">
        <w:t>Your</w:t>
      </w:r>
      <w:proofErr w:type="gramEnd"/>
      <w:r w:rsidRPr="005C2D61">
        <w:t xml:space="preserve"> responsibility to perform Your obligations under this Deed.</w:t>
      </w:r>
      <w:bookmarkEnd w:id="687"/>
      <w:bookmarkEnd w:id="688"/>
      <w:bookmarkEnd w:id="689"/>
      <w:bookmarkEnd w:id="690"/>
    </w:p>
    <w:p w:rsidR="002417BC" w:rsidRPr="005C2D61" w:rsidRDefault="002417BC" w:rsidP="002417BC">
      <w:pPr>
        <w:pStyle w:val="Style7"/>
        <w:numPr>
          <w:ilvl w:val="0"/>
          <w:numId w:val="81"/>
        </w:numPr>
      </w:pPr>
      <w:bookmarkStart w:id="691" w:name="_Toc417485336"/>
      <w:bookmarkStart w:id="692" w:name="_Toc422921257"/>
      <w:r w:rsidRPr="005C2D61">
        <w:t>Contact Details</w:t>
      </w:r>
      <w:bookmarkEnd w:id="691"/>
      <w:bookmarkEnd w:id="692"/>
    </w:p>
    <w:tbl>
      <w:tblPr>
        <w:tblStyle w:val="TableGrid"/>
        <w:tblW w:w="0" w:type="auto"/>
        <w:tblInd w:w="817" w:type="dxa"/>
        <w:tblLook w:val="01E0" w:firstRow="1" w:lastRow="1" w:firstColumn="1" w:lastColumn="1" w:noHBand="0" w:noVBand="0"/>
      </w:tblPr>
      <w:tblGrid>
        <w:gridCol w:w="1843"/>
        <w:gridCol w:w="4819"/>
      </w:tblGrid>
      <w:tr w:rsidR="002417BC" w:rsidRPr="005C2D61" w:rsidTr="002417BC">
        <w:tc>
          <w:tcPr>
            <w:tcW w:w="1843" w:type="dxa"/>
          </w:tcPr>
          <w:p w:rsidR="002417BC" w:rsidRPr="00306852" w:rsidRDefault="002417BC" w:rsidP="002417BC">
            <w:pPr>
              <w:pStyle w:val="Interpretation"/>
              <w:spacing w:before="20" w:after="20"/>
              <w:ind w:left="0"/>
              <w:rPr>
                <w:rFonts w:ascii="Arial" w:hAnsi="Arial" w:cs="Arial"/>
                <w:b/>
                <w:sz w:val="20"/>
                <w:szCs w:val="20"/>
                <w:lang w:eastAsia="zh-CN" w:bidi="th-TH"/>
              </w:rPr>
            </w:pPr>
            <w:r w:rsidRPr="00306852">
              <w:rPr>
                <w:rFonts w:ascii="Arial" w:hAnsi="Arial" w:cs="Arial"/>
                <w:b/>
                <w:sz w:val="20"/>
                <w:szCs w:val="20"/>
                <w:lang w:eastAsia="zh-CN" w:bidi="th-TH"/>
              </w:rPr>
              <w:t>Contact Officer</w:t>
            </w:r>
          </w:p>
        </w:tc>
        <w:tc>
          <w:tcPr>
            <w:tcW w:w="4819" w:type="dxa"/>
          </w:tcPr>
          <w:p w:rsidR="002417BC"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 xml:space="preserve">The </w:t>
            </w:r>
            <w:r w:rsidRPr="00306852">
              <w:rPr>
                <w:rFonts w:ascii="Arial" w:hAnsi="Arial" w:cs="Arial"/>
                <w:sz w:val="20"/>
                <w:szCs w:val="20"/>
                <w:lang w:eastAsia="zh-CN" w:bidi="th-TH"/>
              </w:rPr>
              <w:t>Director</w:t>
            </w:r>
          </w:p>
          <w:p w:rsidR="002417BC"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International Mobility</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International Mobility Branch</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International Group</w:t>
            </w:r>
          </w:p>
        </w:tc>
      </w:tr>
      <w:tr w:rsidR="002417BC" w:rsidRPr="005C2D61" w:rsidTr="002417BC">
        <w:tc>
          <w:tcPr>
            <w:tcW w:w="1843" w:type="dxa"/>
          </w:tcPr>
          <w:p w:rsidR="002417BC" w:rsidRPr="0027421D" w:rsidRDefault="002417BC" w:rsidP="002417BC">
            <w:pPr>
              <w:pStyle w:val="Interpretation"/>
              <w:spacing w:before="20" w:after="20"/>
              <w:ind w:left="0"/>
              <w:rPr>
                <w:rFonts w:ascii="Arial" w:hAnsi="Arial" w:cs="Arial"/>
                <w:b/>
                <w:sz w:val="20"/>
                <w:szCs w:val="20"/>
                <w:lang w:eastAsia="zh-CN" w:bidi="th-TH"/>
              </w:rPr>
            </w:pPr>
            <w:r w:rsidRPr="0027421D">
              <w:rPr>
                <w:rFonts w:ascii="Arial" w:hAnsi="Arial" w:cs="Arial"/>
                <w:b/>
                <w:sz w:val="20"/>
                <w:szCs w:val="20"/>
                <w:lang w:eastAsia="zh-CN" w:bidi="th-TH"/>
              </w:rPr>
              <w:t>Office Address</w:t>
            </w:r>
          </w:p>
        </w:tc>
        <w:tc>
          <w:tcPr>
            <w:tcW w:w="4819" w:type="dxa"/>
          </w:tcPr>
          <w:p w:rsidR="002417BC" w:rsidRPr="00306852" w:rsidRDefault="002417BC" w:rsidP="002417BC">
            <w:pPr>
              <w:pStyle w:val="Interpretation"/>
              <w:pageBreakBefore/>
              <w:spacing w:before="20" w:after="20"/>
              <w:ind w:left="0"/>
              <w:rPr>
                <w:rFonts w:ascii="Arial" w:hAnsi="Arial" w:cs="Arial"/>
                <w:sz w:val="20"/>
                <w:szCs w:val="20"/>
                <w:lang w:eastAsia="zh-CN" w:bidi="th-TH"/>
              </w:rPr>
            </w:pPr>
            <w:r w:rsidRPr="00306852">
              <w:rPr>
                <w:rFonts w:ascii="Arial" w:hAnsi="Arial" w:cs="Arial"/>
                <w:sz w:val="20"/>
                <w:szCs w:val="20"/>
                <w:lang w:eastAsia="zh-CN" w:bidi="th-TH"/>
              </w:rPr>
              <w:t xml:space="preserve">Level </w:t>
            </w:r>
            <w:r>
              <w:rPr>
                <w:rFonts w:ascii="Arial" w:hAnsi="Arial" w:cs="Arial"/>
                <w:sz w:val="20"/>
                <w:szCs w:val="20"/>
                <w:lang w:eastAsia="zh-CN" w:bidi="th-TH"/>
              </w:rPr>
              <w:t>10</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50 Marcus Clarke Street</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CANBERRA</w:t>
            </w:r>
            <w:r w:rsidRPr="00306852">
              <w:rPr>
                <w:rFonts w:ascii="Arial" w:hAnsi="Arial" w:cs="Arial"/>
                <w:sz w:val="20"/>
                <w:szCs w:val="20"/>
                <w:lang w:eastAsia="zh-CN" w:bidi="th-TH"/>
              </w:rPr>
              <w:t xml:space="preserve"> ACT  2601</w:t>
            </w:r>
          </w:p>
        </w:tc>
      </w:tr>
      <w:tr w:rsidR="002417BC" w:rsidRPr="005C2D61" w:rsidTr="002417BC">
        <w:tc>
          <w:tcPr>
            <w:tcW w:w="1843" w:type="dxa"/>
          </w:tcPr>
          <w:p w:rsidR="002417BC" w:rsidRPr="0027421D" w:rsidRDefault="002417BC" w:rsidP="002417BC">
            <w:pPr>
              <w:pStyle w:val="Interpretation"/>
              <w:spacing w:before="20" w:after="20"/>
              <w:ind w:left="0"/>
              <w:rPr>
                <w:rFonts w:ascii="Arial" w:hAnsi="Arial" w:cs="Arial"/>
                <w:b/>
                <w:sz w:val="20"/>
                <w:szCs w:val="20"/>
                <w:lang w:eastAsia="zh-CN" w:bidi="th-TH"/>
              </w:rPr>
            </w:pPr>
            <w:r w:rsidRPr="0027421D">
              <w:rPr>
                <w:rFonts w:ascii="Arial" w:hAnsi="Arial" w:cs="Arial"/>
                <w:b/>
                <w:sz w:val="20"/>
                <w:szCs w:val="20"/>
                <w:lang w:eastAsia="zh-CN" w:bidi="th-TH"/>
              </w:rPr>
              <w:t>Postal Address</w:t>
            </w:r>
          </w:p>
        </w:tc>
        <w:tc>
          <w:tcPr>
            <w:tcW w:w="4819" w:type="dxa"/>
          </w:tcPr>
          <w:p w:rsidR="002417BC" w:rsidRPr="00306852" w:rsidRDefault="002417BC" w:rsidP="002417BC">
            <w:pPr>
              <w:pStyle w:val="Interpretation"/>
              <w:pageBreakBefore/>
              <w:spacing w:before="20" w:after="20"/>
              <w:ind w:left="0"/>
              <w:rPr>
                <w:rFonts w:ascii="Arial" w:hAnsi="Arial" w:cs="Arial"/>
                <w:sz w:val="20"/>
                <w:szCs w:val="20"/>
                <w:lang w:eastAsia="zh-CN" w:bidi="th-TH"/>
              </w:rPr>
            </w:pPr>
            <w:r>
              <w:rPr>
                <w:rFonts w:ascii="Arial" w:hAnsi="Arial" w:cs="Arial"/>
                <w:sz w:val="20"/>
                <w:szCs w:val="20"/>
                <w:lang w:eastAsia="zh-CN" w:bidi="th-TH"/>
              </w:rPr>
              <w:t>International Group</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 xml:space="preserve">Australian Government </w:t>
            </w:r>
            <w:r>
              <w:rPr>
                <w:rFonts w:ascii="Arial" w:hAnsi="Arial" w:cs="Arial"/>
                <w:sz w:val="20"/>
                <w:szCs w:val="20"/>
                <w:lang w:eastAsia="zh-CN" w:bidi="th-TH"/>
              </w:rPr>
              <w:br/>
            </w:r>
            <w:r w:rsidRPr="00306852">
              <w:rPr>
                <w:rFonts w:ascii="Arial" w:hAnsi="Arial" w:cs="Arial"/>
                <w:sz w:val="20"/>
                <w:szCs w:val="20"/>
                <w:lang w:eastAsia="zh-CN" w:bidi="th-TH"/>
              </w:rPr>
              <w:t>D</w:t>
            </w:r>
            <w:r>
              <w:rPr>
                <w:rFonts w:ascii="Arial" w:hAnsi="Arial" w:cs="Arial"/>
                <w:sz w:val="20"/>
                <w:szCs w:val="20"/>
                <w:lang w:eastAsia="zh-CN" w:bidi="th-TH"/>
              </w:rPr>
              <w:t xml:space="preserve">epartment </w:t>
            </w:r>
            <w:r w:rsidRPr="00306852">
              <w:rPr>
                <w:rFonts w:ascii="Arial" w:hAnsi="Arial" w:cs="Arial"/>
                <w:sz w:val="20"/>
                <w:szCs w:val="20"/>
                <w:lang w:eastAsia="zh-CN" w:bidi="th-TH"/>
              </w:rPr>
              <w:t>of Education</w:t>
            </w:r>
            <w:r>
              <w:rPr>
                <w:rFonts w:ascii="Arial" w:hAnsi="Arial" w:cs="Arial"/>
                <w:sz w:val="20"/>
                <w:szCs w:val="20"/>
                <w:lang w:eastAsia="zh-CN" w:bidi="th-TH"/>
              </w:rPr>
              <w:t xml:space="preserve"> and Training</w:t>
            </w:r>
          </w:p>
          <w:p w:rsidR="002417BC" w:rsidRPr="00306852" w:rsidRDefault="002417BC" w:rsidP="002417BC">
            <w:pPr>
              <w:pStyle w:val="Interpretation"/>
              <w:spacing w:before="20" w:after="20"/>
              <w:ind w:left="0"/>
              <w:rPr>
                <w:rFonts w:ascii="Arial" w:hAnsi="Arial" w:cs="Arial"/>
                <w:sz w:val="20"/>
                <w:szCs w:val="20"/>
                <w:lang w:eastAsia="zh-CN" w:bidi="th-TH"/>
              </w:rPr>
            </w:pPr>
            <w:r w:rsidRPr="00306852">
              <w:rPr>
                <w:rFonts w:ascii="Arial" w:hAnsi="Arial" w:cs="Arial"/>
                <w:sz w:val="20"/>
                <w:szCs w:val="20"/>
                <w:lang w:eastAsia="zh-CN" w:bidi="th-TH"/>
              </w:rPr>
              <w:t>GPO Box 98</w:t>
            </w:r>
            <w:r>
              <w:rPr>
                <w:rFonts w:ascii="Arial" w:hAnsi="Arial" w:cs="Arial"/>
                <w:sz w:val="20"/>
                <w:szCs w:val="20"/>
                <w:lang w:eastAsia="zh-CN" w:bidi="th-TH"/>
              </w:rPr>
              <w:t>80</w:t>
            </w:r>
          </w:p>
          <w:p w:rsidR="002417BC" w:rsidRPr="00306852" w:rsidRDefault="002417BC" w:rsidP="002417BC">
            <w:pPr>
              <w:pStyle w:val="Interpretation"/>
              <w:spacing w:before="20" w:after="20"/>
              <w:ind w:left="0"/>
              <w:rPr>
                <w:rFonts w:ascii="Arial" w:hAnsi="Arial" w:cs="Arial"/>
                <w:sz w:val="20"/>
                <w:szCs w:val="20"/>
                <w:lang w:eastAsia="zh-CN" w:bidi="th-TH"/>
              </w:rPr>
            </w:pPr>
            <w:r w:rsidRPr="00306852">
              <w:rPr>
                <w:rFonts w:ascii="Arial" w:hAnsi="Arial" w:cs="Arial"/>
                <w:sz w:val="20"/>
                <w:szCs w:val="20"/>
                <w:lang w:eastAsia="zh-CN" w:bidi="th-TH"/>
              </w:rPr>
              <w:t xml:space="preserve">CANBERRA  ACT  2601 </w:t>
            </w:r>
          </w:p>
        </w:tc>
      </w:tr>
      <w:tr w:rsidR="002417BC" w:rsidRPr="005C2D61" w:rsidTr="002417BC">
        <w:tc>
          <w:tcPr>
            <w:tcW w:w="1843" w:type="dxa"/>
          </w:tcPr>
          <w:p w:rsidR="002417BC" w:rsidRPr="0027421D" w:rsidRDefault="002417BC" w:rsidP="002417BC">
            <w:pPr>
              <w:pStyle w:val="Interpretation"/>
              <w:spacing w:before="20" w:after="20"/>
              <w:ind w:left="0"/>
              <w:rPr>
                <w:rFonts w:ascii="Arial" w:hAnsi="Arial" w:cs="Arial"/>
                <w:b/>
                <w:sz w:val="20"/>
                <w:szCs w:val="20"/>
                <w:lang w:eastAsia="zh-CN" w:bidi="th-TH"/>
              </w:rPr>
            </w:pPr>
            <w:r w:rsidRPr="0027421D">
              <w:rPr>
                <w:rFonts w:ascii="Arial" w:hAnsi="Arial" w:cs="Arial"/>
                <w:b/>
                <w:sz w:val="20"/>
                <w:szCs w:val="20"/>
                <w:lang w:eastAsia="zh-CN" w:bidi="th-TH"/>
              </w:rPr>
              <w:t>Email</w:t>
            </w:r>
          </w:p>
        </w:tc>
        <w:tc>
          <w:tcPr>
            <w:tcW w:w="4819" w:type="dxa"/>
          </w:tcPr>
          <w:p w:rsidR="002417BC" w:rsidRPr="00306852" w:rsidRDefault="002417BC" w:rsidP="002417BC">
            <w:pPr>
              <w:pStyle w:val="Interpretation"/>
              <w:pageBreakBefore/>
              <w:spacing w:before="20" w:after="20"/>
              <w:ind w:left="0"/>
              <w:rPr>
                <w:rFonts w:ascii="Arial" w:hAnsi="Arial" w:cs="Arial"/>
                <w:bCs/>
                <w:sz w:val="24"/>
              </w:rPr>
            </w:pPr>
            <w:r>
              <w:rPr>
                <w:rFonts w:ascii="Arial" w:hAnsi="Arial" w:cs="Arial"/>
                <w:sz w:val="20"/>
                <w:szCs w:val="20"/>
                <w:lang w:eastAsia="zh-CN" w:bidi="th-TH"/>
              </w:rPr>
              <w:t>student.mobility@educ</w:t>
            </w:r>
            <w:r w:rsidRPr="005C2D61">
              <w:rPr>
                <w:rFonts w:ascii="Arial" w:hAnsi="Arial" w:cs="Arial"/>
                <w:sz w:val="20"/>
                <w:szCs w:val="20"/>
                <w:lang w:eastAsia="zh-CN" w:bidi="th-TH"/>
              </w:rPr>
              <w:t>ation.gov.au</w:t>
            </w:r>
          </w:p>
        </w:tc>
      </w:tr>
    </w:tbl>
    <w:p w:rsidR="002417BC" w:rsidRPr="00306852" w:rsidRDefault="002417BC" w:rsidP="002417BC">
      <w:pPr>
        <w:pStyle w:val="Interpretation"/>
        <w:rPr>
          <w:rFonts w:ascii="Arial" w:hAnsi="Arial" w:cs="Arial"/>
          <w:sz w:val="24"/>
        </w:rPr>
      </w:pPr>
    </w:p>
    <w:p w:rsidR="002417BC" w:rsidRDefault="002417BC" w:rsidP="002417BC">
      <w:pPr>
        <w:pStyle w:val="Interpretation"/>
        <w:rPr>
          <w:rFonts w:ascii="Arial" w:hAnsi="Arial" w:cs="Arial"/>
          <w:sz w:val="20"/>
          <w:szCs w:val="20"/>
        </w:rPr>
      </w:pPr>
      <w:r w:rsidRPr="0027421D">
        <w:rPr>
          <w:rFonts w:ascii="Arial" w:hAnsi="Arial" w:cs="Arial"/>
          <w:sz w:val="20"/>
          <w:szCs w:val="20"/>
        </w:rPr>
        <w:t xml:space="preserve">   </w:t>
      </w:r>
      <w:r w:rsidRPr="005C2D61">
        <w:rPr>
          <w:rFonts w:ascii="Arial" w:hAnsi="Arial" w:cs="Arial"/>
          <w:sz w:val="20"/>
          <w:szCs w:val="20"/>
        </w:rPr>
        <w:t xml:space="preserve">The above details may change, as notified to </w:t>
      </w:r>
      <w:proofErr w:type="gramStart"/>
      <w:r w:rsidRPr="005C2D61">
        <w:rPr>
          <w:rFonts w:ascii="Arial" w:hAnsi="Arial" w:cs="Arial"/>
          <w:sz w:val="20"/>
          <w:szCs w:val="20"/>
        </w:rPr>
        <w:t>You</w:t>
      </w:r>
      <w:proofErr w:type="gramEnd"/>
      <w:r w:rsidRPr="005C2D61">
        <w:rPr>
          <w:rFonts w:ascii="Arial" w:hAnsi="Arial" w:cs="Arial"/>
          <w:sz w:val="20"/>
          <w:szCs w:val="20"/>
        </w:rPr>
        <w:t xml:space="preserve"> by Us from time to time.</w:t>
      </w:r>
    </w:p>
    <w:p w:rsidR="002417BC" w:rsidRPr="005C2D61" w:rsidRDefault="002417BC" w:rsidP="002417BC">
      <w:pPr>
        <w:pStyle w:val="Style7"/>
        <w:numPr>
          <w:ilvl w:val="0"/>
          <w:numId w:val="81"/>
        </w:numPr>
      </w:pPr>
      <w:bookmarkStart w:id="693" w:name="_Toc417485337"/>
      <w:bookmarkStart w:id="694" w:name="_Toc422921258"/>
      <w:r>
        <w:t>Survival</w:t>
      </w:r>
      <w:bookmarkEnd w:id="693"/>
      <w:bookmarkEnd w:id="694"/>
    </w:p>
    <w:p w:rsidR="002417BC" w:rsidRDefault="002417BC" w:rsidP="002417BC">
      <w:pPr>
        <w:pStyle w:val="Style8"/>
      </w:pPr>
      <w:r>
        <w:t>L</w:t>
      </w:r>
      <w:r w:rsidRPr="005C2D61">
        <w:t>.1</w:t>
      </w:r>
      <w:r w:rsidRPr="005C2D61">
        <w:tab/>
      </w:r>
      <w:r>
        <w:t>The following clauses survive the expiry or termination of an Agreement:</w:t>
      </w:r>
    </w:p>
    <w:p w:rsidR="002417BC" w:rsidRPr="005C2D61" w:rsidRDefault="002417BC" w:rsidP="002417BC">
      <w:pPr>
        <w:pStyle w:val="Style8"/>
      </w:pPr>
      <w:r>
        <w:tab/>
        <w:t>(</w:t>
      </w:r>
      <w:proofErr w:type="gramStart"/>
      <w:r>
        <w:t>a</w:t>
      </w:r>
      <w:proofErr w:type="gramEnd"/>
      <w:r>
        <w:t>)</w:t>
      </w:r>
      <w:r>
        <w:tab/>
        <w:t>sub-clause 1.1 and clauses 7, 8, 9, 18 and 19 of this Deed; and</w:t>
      </w:r>
    </w:p>
    <w:p w:rsidR="00235028" w:rsidRDefault="002417BC" w:rsidP="002417BC">
      <w:pPr>
        <w:pStyle w:val="Style8"/>
        <w:ind w:firstLine="0"/>
      </w:pPr>
      <w:r>
        <w:t>(b)</w:t>
      </w:r>
      <w:r>
        <w:tab/>
      </w:r>
      <w:r w:rsidRPr="00236EED">
        <w:t xml:space="preserve">Items </w:t>
      </w:r>
      <w:r>
        <w:t>C, E</w:t>
      </w:r>
      <w:r w:rsidRPr="00236EED">
        <w:t xml:space="preserve">, </w:t>
      </w:r>
      <w:r>
        <w:t xml:space="preserve">I, J and L of this Schedule 1. </w:t>
      </w:r>
    </w:p>
    <w:p w:rsidR="00911534" w:rsidRPr="008F6E39" w:rsidRDefault="00911534" w:rsidP="008F6E39">
      <w:pPr>
        <w:rPr>
          <w:rFonts w:ascii="Arial" w:eastAsia="Times New Roman" w:hAnsi="Arial" w:cs="Arial"/>
          <w:sz w:val="22"/>
          <w:szCs w:val="22"/>
          <w:lang w:bidi="th-TH"/>
        </w:rPr>
      </w:pPr>
      <w:r>
        <w:br w:type="page"/>
      </w:r>
    </w:p>
    <w:p w:rsidR="002417BC" w:rsidRPr="005E1FAA" w:rsidRDefault="002417BC" w:rsidP="002417BC">
      <w:pPr>
        <w:pStyle w:val="ScheduleHeading"/>
        <w:rPr>
          <w:sz w:val="48"/>
          <w:szCs w:val="48"/>
        </w:rPr>
      </w:pPr>
      <w:bookmarkStart w:id="695" w:name="_Toc417485338"/>
      <w:bookmarkStart w:id="696" w:name="_Toc422921259"/>
      <w:r w:rsidRPr="005E1FAA">
        <w:rPr>
          <w:sz w:val="48"/>
          <w:szCs w:val="48"/>
        </w:rPr>
        <w:lastRenderedPageBreak/>
        <w:t xml:space="preserve">to Deed </w:t>
      </w:r>
      <w:r>
        <w:rPr>
          <w:sz w:val="48"/>
          <w:szCs w:val="48"/>
        </w:rPr>
        <w:t>for Student Mobility Programmes</w:t>
      </w:r>
      <w:bookmarkEnd w:id="695"/>
      <w:bookmarkEnd w:id="696"/>
    </w:p>
    <w:p w:rsidR="002417BC" w:rsidRDefault="002417BC" w:rsidP="002417BC">
      <w:pPr>
        <w:pStyle w:val="ScheduleL1"/>
        <w:numPr>
          <w:ilvl w:val="0"/>
          <w:numId w:val="0"/>
        </w:numPr>
        <w:rPr>
          <w:rFonts w:cs="Arial"/>
        </w:rPr>
      </w:pPr>
      <w:bookmarkStart w:id="697" w:name="_Toc422921260"/>
      <w:bookmarkStart w:id="698" w:name="_Toc417485339"/>
      <w:r w:rsidRPr="00711741">
        <w:rPr>
          <w:rFonts w:ascii="Verdana" w:hAnsi="Verdana" w:cs="Times New Roman"/>
          <w:sz w:val="20"/>
          <w:lang w:val="en"/>
        </w:rPr>
        <w:t>[DEPARTMENT_LOGO]</w:t>
      </w:r>
      <w:bookmarkEnd w:id="697"/>
    </w:p>
    <w:p w:rsidR="00235028" w:rsidRPr="00A204D6" w:rsidRDefault="00235028" w:rsidP="00235028">
      <w:pPr>
        <w:pStyle w:val="ScheduleL1"/>
        <w:numPr>
          <w:ilvl w:val="0"/>
          <w:numId w:val="0"/>
        </w:numPr>
        <w:rPr>
          <w:rFonts w:cs="Arial"/>
        </w:rPr>
      </w:pPr>
      <w:bookmarkStart w:id="699" w:name="_Toc422921261"/>
      <w:r w:rsidRPr="00A204D6">
        <w:rPr>
          <w:rFonts w:cs="Arial"/>
        </w:rPr>
        <w:t>New Colombo Plan Mobility Program</w:t>
      </w:r>
      <w:r>
        <w:rPr>
          <w:rFonts w:cs="Arial"/>
        </w:rPr>
        <w:t>me</w:t>
      </w:r>
      <w:r w:rsidRPr="00A204D6">
        <w:rPr>
          <w:rFonts w:cs="Arial"/>
        </w:rPr>
        <w:t xml:space="preserve"> </w:t>
      </w:r>
    </w:p>
    <w:p w:rsidR="00235028" w:rsidRPr="00A204D6" w:rsidRDefault="00235028" w:rsidP="00235028">
      <w:pPr>
        <w:pStyle w:val="ScheduleL1"/>
        <w:numPr>
          <w:ilvl w:val="0"/>
          <w:numId w:val="0"/>
        </w:numPr>
        <w:rPr>
          <w:rFonts w:cs="Arial"/>
          <w:sz w:val="32"/>
          <w:szCs w:val="32"/>
        </w:rPr>
      </w:pPr>
      <w:r w:rsidRPr="00A204D6">
        <w:rPr>
          <w:rFonts w:cs="Arial"/>
          <w:sz w:val="32"/>
          <w:szCs w:val="32"/>
        </w:rPr>
        <w:t>Project Schedule: 201</w:t>
      </w:r>
      <w:r>
        <w:rPr>
          <w:rFonts w:cs="Arial"/>
          <w:sz w:val="32"/>
          <w:szCs w:val="32"/>
        </w:rPr>
        <w:t>7</w:t>
      </w:r>
      <w:r w:rsidRPr="00A204D6">
        <w:rPr>
          <w:rFonts w:cs="Arial"/>
          <w:sz w:val="32"/>
          <w:szCs w:val="32"/>
        </w:rPr>
        <w:t xml:space="preserve"> </w:t>
      </w:r>
      <w:r>
        <w:rPr>
          <w:rFonts w:cs="Arial"/>
          <w:sz w:val="32"/>
          <w:szCs w:val="32"/>
        </w:rPr>
        <w:t xml:space="preserve">Funding Round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846"/>
        <w:gridCol w:w="5494"/>
      </w:tblGrid>
      <w:tr w:rsidR="00235028" w:rsidRPr="00235028" w:rsidTr="003552E2">
        <w:trPr>
          <w:cantSplit/>
        </w:trPr>
        <w:tc>
          <w:tcPr>
            <w:tcW w:w="9288" w:type="dxa"/>
            <w:gridSpan w:val="3"/>
          </w:tcPr>
          <w:p w:rsidR="00235028" w:rsidRPr="00C67E02" w:rsidRDefault="00235028" w:rsidP="003552E2">
            <w:pPr>
              <w:rPr>
                <w:rFonts w:ascii="Arial" w:hAnsi="Arial" w:cs="Arial"/>
                <w:sz w:val="20"/>
                <w:lang w:val="en-US"/>
              </w:rPr>
            </w:pPr>
            <w:r w:rsidRPr="00C67E02">
              <w:rPr>
                <w:rFonts w:ascii="Arial" w:hAnsi="Arial" w:cs="Arial"/>
                <w:sz w:val="20"/>
                <w:lang w:val="en-US"/>
              </w:rPr>
              <w:t xml:space="preserve">This Project Schedule is issued in accordance with clause 3 of the Deed for Student Mobility </w:t>
            </w:r>
            <w:proofErr w:type="spellStart"/>
            <w:r w:rsidRPr="00C67E02">
              <w:rPr>
                <w:rFonts w:ascii="Arial" w:hAnsi="Arial" w:cs="Arial"/>
                <w:sz w:val="20"/>
                <w:lang w:val="en-US"/>
              </w:rPr>
              <w:t>Programmes</w:t>
            </w:r>
            <w:proofErr w:type="spellEnd"/>
            <w:r w:rsidRPr="00C67E02">
              <w:rPr>
                <w:rFonts w:ascii="Arial" w:hAnsi="Arial" w:cs="Arial"/>
                <w:sz w:val="20"/>
                <w:lang w:val="en-US"/>
              </w:rPr>
              <w:t xml:space="preserve"> offered from 2016 – 2020 dated [</w:t>
            </w:r>
            <w:r w:rsidRPr="00C67E02">
              <w:rPr>
                <w:rFonts w:ascii="Arial" w:hAnsi="Arial" w:cs="Arial"/>
                <w:b/>
                <w:sz w:val="20"/>
                <w:lang w:val="en-US"/>
              </w:rPr>
              <w:t>insert Date of the Deed</w:t>
            </w:r>
            <w:r w:rsidRPr="00C67E02">
              <w:rPr>
                <w:rFonts w:ascii="Arial" w:hAnsi="Arial" w:cs="Arial"/>
                <w:sz w:val="20"/>
                <w:lang w:val="en-US"/>
              </w:rPr>
              <w:t>] between the Commonwealth of Australia as represented by the Department of Education and Training (ABN: 12 862 898 150) (“</w:t>
            </w:r>
            <w:r w:rsidRPr="00C67E02">
              <w:rPr>
                <w:rFonts w:ascii="Arial" w:hAnsi="Arial" w:cs="Arial"/>
                <w:b/>
                <w:sz w:val="20"/>
                <w:lang w:val="en-US"/>
              </w:rPr>
              <w:t>Us</w:t>
            </w:r>
            <w:r w:rsidRPr="00C67E02">
              <w:rPr>
                <w:rFonts w:ascii="Arial" w:hAnsi="Arial" w:cs="Arial"/>
                <w:sz w:val="20"/>
                <w:lang w:val="en-US"/>
              </w:rPr>
              <w:t>”, “</w:t>
            </w:r>
            <w:r w:rsidRPr="00C67E02">
              <w:rPr>
                <w:rFonts w:ascii="Arial" w:hAnsi="Arial" w:cs="Arial"/>
                <w:b/>
                <w:sz w:val="20"/>
                <w:lang w:val="en-US"/>
              </w:rPr>
              <w:t>We</w:t>
            </w:r>
            <w:r w:rsidRPr="00C67E02">
              <w:rPr>
                <w:rFonts w:ascii="Arial" w:hAnsi="Arial" w:cs="Arial"/>
                <w:sz w:val="20"/>
                <w:lang w:val="en-US"/>
              </w:rPr>
              <w:t>” or “</w:t>
            </w:r>
            <w:r w:rsidRPr="00C67E02">
              <w:rPr>
                <w:rFonts w:ascii="Arial" w:hAnsi="Arial" w:cs="Arial"/>
                <w:b/>
                <w:sz w:val="20"/>
                <w:lang w:val="en-US"/>
              </w:rPr>
              <w:t>Our</w:t>
            </w:r>
            <w:r w:rsidRPr="00C67E02">
              <w:rPr>
                <w:rFonts w:ascii="Arial" w:hAnsi="Arial" w:cs="Arial"/>
                <w:sz w:val="20"/>
                <w:lang w:val="en-US"/>
              </w:rPr>
              <w:t>”)</w:t>
            </w:r>
            <w:r w:rsidRPr="00C67E02">
              <w:rPr>
                <w:rFonts w:ascii="Arial" w:hAnsi="Arial" w:cs="Arial"/>
                <w:i/>
                <w:sz w:val="20"/>
              </w:rPr>
              <w:t xml:space="preserve"> </w:t>
            </w:r>
            <w:r w:rsidRPr="00C67E02">
              <w:rPr>
                <w:rFonts w:ascii="Arial" w:hAnsi="Arial" w:cs="Arial"/>
                <w:sz w:val="20"/>
                <w:lang w:val="en-US"/>
              </w:rPr>
              <w:t>and [</w:t>
            </w:r>
            <w:r w:rsidR="0029319E">
              <w:rPr>
                <w:rFonts w:ascii="Arial" w:hAnsi="Arial" w:cs="Arial"/>
                <w:sz w:val="20"/>
                <w:lang w:val="en-US"/>
              </w:rPr>
              <w:t>F</w:t>
            </w:r>
            <w:r w:rsidRPr="00C67E02">
              <w:rPr>
                <w:rFonts w:ascii="Arial" w:hAnsi="Arial" w:cs="Arial"/>
                <w:sz w:val="20"/>
                <w:lang w:val="en-US"/>
              </w:rPr>
              <w:t xml:space="preserve">unding </w:t>
            </w:r>
            <w:r w:rsidR="0029319E">
              <w:rPr>
                <w:rFonts w:ascii="Arial" w:hAnsi="Arial" w:cs="Arial"/>
                <w:sz w:val="20"/>
                <w:lang w:val="en-US"/>
              </w:rPr>
              <w:t>R</w:t>
            </w:r>
            <w:r w:rsidRPr="00C67E02">
              <w:rPr>
                <w:rFonts w:ascii="Arial" w:hAnsi="Arial" w:cs="Arial"/>
                <w:sz w:val="20"/>
                <w:lang w:val="en-US"/>
              </w:rPr>
              <w:t>ecipient name] (“</w:t>
            </w:r>
            <w:r w:rsidRPr="00C67E02">
              <w:rPr>
                <w:rFonts w:ascii="Arial" w:hAnsi="Arial" w:cs="Arial"/>
                <w:b/>
                <w:sz w:val="20"/>
                <w:lang w:val="en-US"/>
              </w:rPr>
              <w:t>You</w:t>
            </w:r>
            <w:r w:rsidRPr="00C67E02">
              <w:rPr>
                <w:rFonts w:ascii="Arial" w:hAnsi="Arial" w:cs="Arial"/>
                <w:sz w:val="20"/>
                <w:lang w:val="en-US"/>
              </w:rPr>
              <w:t>”, “</w:t>
            </w:r>
            <w:r w:rsidRPr="00C67E02">
              <w:rPr>
                <w:rFonts w:ascii="Arial" w:hAnsi="Arial" w:cs="Arial"/>
                <w:b/>
                <w:sz w:val="20"/>
                <w:lang w:val="en-US"/>
              </w:rPr>
              <w:t>Your</w:t>
            </w:r>
            <w:r w:rsidRPr="00C67E02">
              <w:rPr>
                <w:rFonts w:ascii="Arial" w:hAnsi="Arial" w:cs="Arial"/>
                <w:sz w:val="20"/>
                <w:lang w:val="en-US"/>
              </w:rPr>
              <w:t>” or “</w:t>
            </w:r>
            <w:r w:rsidRPr="00C67E02">
              <w:rPr>
                <w:rFonts w:ascii="Arial" w:hAnsi="Arial" w:cs="Arial"/>
                <w:b/>
                <w:sz w:val="20"/>
                <w:lang w:val="en-US"/>
              </w:rPr>
              <w:t>Yourself</w:t>
            </w:r>
            <w:r w:rsidRPr="00C67E02">
              <w:rPr>
                <w:rFonts w:ascii="Arial" w:hAnsi="Arial" w:cs="Arial"/>
                <w:sz w:val="20"/>
                <w:lang w:val="en-US"/>
              </w:rPr>
              <w:t>”)(“</w:t>
            </w:r>
            <w:r w:rsidRPr="00C67E02">
              <w:rPr>
                <w:rFonts w:ascii="Arial" w:hAnsi="Arial" w:cs="Arial"/>
                <w:b/>
                <w:sz w:val="20"/>
                <w:lang w:val="en-US"/>
              </w:rPr>
              <w:t>Deed</w:t>
            </w:r>
            <w:r w:rsidRPr="00C67E02">
              <w:rPr>
                <w:rFonts w:ascii="Arial" w:hAnsi="Arial" w:cs="Arial"/>
                <w:sz w:val="20"/>
                <w:lang w:val="en-US"/>
              </w:rPr>
              <w:t>”) and comprises this Project Schedule and any attached annexures.</w:t>
            </w:r>
          </w:p>
          <w:p w:rsidR="00235028" w:rsidRPr="00C67E02" w:rsidRDefault="00235028" w:rsidP="003552E2">
            <w:pPr>
              <w:rPr>
                <w:rFonts w:ascii="Arial" w:hAnsi="Arial" w:cs="Arial"/>
                <w:sz w:val="20"/>
                <w:lang w:val="en-US"/>
              </w:rPr>
            </w:pPr>
            <w:r w:rsidRPr="00C67E02">
              <w:rPr>
                <w:rFonts w:ascii="Arial" w:hAnsi="Arial" w:cs="Arial"/>
                <w:sz w:val="20"/>
                <w:lang w:val="en-US"/>
              </w:rPr>
              <w:t>Subject to Our execution of the Project Schedule signed and submitted by You, an Agreement (as defined in clause 1 of the Deed) is entered into between Us and You in respect of the Project (“</w:t>
            </w:r>
            <w:r w:rsidRPr="00C67E02">
              <w:rPr>
                <w:rFonts w:ascii="Arial" w:hAnsi="Arial" w:cs="Arial"/>
                <w:b/>
                <w:sz w:val="20"/>
                <w:lang w:val="en-US"/>
              </w:rPr>
              <w:t>Agreement</w:t>
            </w:r>
            <w:r w:rsidRPr="00C67E02">
              <w:rPr>
                <w:rFonts w:ascii="Arial" w:hAnsi="Arial" w:cs="Arial"/>
                <w:sz w:val="20"/>
                <w:lang w:val="en-US"/>
              </w:rPr>
              <w:t>”).</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Branch</w:t>
            </w:r>
          </w:p>
        </w:tc>
        <w:tc>
          <w:tcPr>
            <w:tcW w:w="5494" w:type="dxa"/>
            <w:vAlign w:val="center"/>
          </w:tcPr>
          <w:p w:rsidR="00235028" w:rsidRPr="00C67E02" w:rsidRDefault="00235028" w:rsidP="003552E2">
            <w:pPr>
              <w:pStyle w:val="ListParagraph"/>
              <w:ind w:left="0"/>
              <w:rPr>
                <w:rFonts w:ascii="Arial" w:hAnsi="Arial" w:cs="Arial"/>
                <w:sz w:val="20"/>
              </w:rPr>
            </w:pPr>
            <w:r w:rsidRPr="00C67E02">
              <w:rPr>
                <w:rFonts w:ascii="Arial" w:hAnsi="Arial" w:cs="Arial"/>
                <w:sz w:val="20"/>
              </w:rPr>
              <w:t>International Mobility Branch</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Funding Recipient (‘You’, ‘Your’ or ‘Yourself’)</w:t>
            </w:r>
          </w:p>
        </w:tc>
        <w:tc>
          <w:tcPr>
            <w:tcW w:w="5494" w:type="dxa"/>
            <w:vAlign w:val="center"/>
          </w:tcPr>
          <w:p w:rsidR="00235028" w:rsidRPr="00C67E02" w:rsidRDefault="00235028" w:rsidP="003552E2">
            <w:pPr>
              <w:pStyle w:val="ListParagraph"/>
              <w:ind w:left="0"/>
              <w:rPr>
                <w:rFonts w:ascii="Arial" w:hAnsi="Arial" w:cs="Arial"/>
                <w:sz w:val="20"/>
              </w:rPr>
            </w:pPr>
            <w:r w:rsidRPr="00C67E02">
              <w:rPr>
                <w:rFonts w:ascii="Arial" w:hAnsi="Arial" w:cs="Arial"/>
                <w:sz w:val="20"/>
              </w:rPr>
              <w:t>[</w:t>
            </w:r>
            <w:r w:rsidR="0029319E">
              <w:rPr>
                <w:rFonts w:ascii="Arial" w:hAnsi="Arial" w:cs="Arial"/>
                <w:sz w:val="20"/>
              </w:rPr>
              <w:t>F</w:t>
            </w:r>
            <w:r w:rsidRPr="00C67E02">
              <w:rPr>
                <w:rFonts w:ascii="Arial" w:hAnsi="Arial" w:cs="Arial"/>
                <w:sz w:val="20"/>
              </w:rPr>
              <w:t xml:space="preserve">unding </w:t>
            </w:r>
            <w:r w:rsidR="0029319E">
              <w:rPr>
                <w:rFonts w:ascii="Arial" w:hAnsi="Arial" w:cs="Arial"/>
                <w:sz w:val="20"/>
              </w:rPr>
              <w:t>R</w:t>
            </w:r>
            <w:r w:rsidRPr="00C67E02">
              <w:rPr>
                <w:rFonts w:ascii="Arial" w:hAnsi="Arial" w:cs="Arial"/>
                <w:sz w:val="20"/>
              </w:rPr>
              <w:t>ecipient name]</w:t>
            </w:r>
          </w:p>
          <w:p w:rsidR="00235028" w:rsidRPr="00C67E02" w:rsidRDefault="00235028" w:rsidP="003552E2">
            <w:pPr>
              <w:pStyle w:val="ListParagraph"/>
              <w:ind w:left="0"/>
              <w:rPr>
                <w:rFonts w:ascii="Arial" w:hAnsi="Arial" w:cs="Arial"/>
                <w:sz w:val="20"/>
              </w:rPr>
            </w:pPr>
            <w:r w:rsidRPr="00C67E02">
              <w:rPr>
                <w:rFonts w:ascii="Arial" w:hAnsi="Arial" w:cs="Arial"/>
                <w:sz w:val="20"/>
              </w:rPr>
              <w:t>ABN [insert ABN]</w:t>
            </w:r>
          </w:p>
          <w:p w:rsidR="00235028" w:rsidRPr="00C67E02" w:rsidRDefault="00235028" w:rsidP="003552E2">
            <w:pPr>
              <w:pStyle w:val="ListParagraph"/>
              <w:ind w:left="0"/>
              <w:rPr>
                <w:rFonts w:ascii="Arial" w:hAnsi="Arial" w:cs="Arial"/>
                <w:b/>
                <w:i/>
                <w:sz w:val="20"/>
                <w:shd w:val="clear" w:color="auto" w:fill="00FFFF"/>
              </w:rPr>
            </w:pPr>
            <w:r w:rsidRPr="00C67E02">
              <w:rPr>
                <w:rFonts w:ascii="Arial" w:hAnsi="Arial" w:cs="Arial"/>
                <w:sz w:val="20"/>
                <w:lang w:eastAsia="zh-CN" w:bidi="th-TH"/>
              </w:rPr>
              <w:t xml:space="preserve">[If the </w:t>
            </w:r>
            <w:r w:rsidR="0029319E">
              <w:rPr>
                <w:rFonts w:ascii="Arial" w:hAnsi="Arial" w:cs="Arial"/>
                <w:sz w:val="20"/>
                <w:lang w:eastAsia="zh-CN" w:bidi="th-TH"/>
              </w:rPr>
              <w:t>F</w:t>
            </w:r>
            <w:r w:rsidRPr="00C67E02">
              <w:rPr>
                <w:rFonts w:ascii="Arial" w:hAnsi="Arial" w:cs="Arial"/>
                <w:sz w:val="20"/>
                <w:lang w:eastAsia="zh-CN" w:bidi="th-TH"/>
              </w:rPr>
              <w:t xml:space="preserve">unding </w:t>
            </w:r>
            <w:r w:rsidR="0029319E">
              <w:rPr>
                <w:rFonts w:ascii="Arial" w:hAnsi="Arial" w:cs="Arial"/>
                <w:sz w:val="20"/>
                <w:lang w:eastAsia="zh-CN" w:bidi="th-TH"/>
              </w:rPr>
              <w:t>R</w:t>
            </w:r>
            <w:r w:rsidRPr="00C67E02">
              <w:rPr>
                <w:rFonts w:ascii="Arial" w:hAnsi="Arial" w:cs="Arial"/>
                <w:sz w:val="20"/>
                <w:lang w:eastAsia="zh-CN" w:bidi="th-TH"/>
              </w:rPr>
              <w:t xml:space="preserve">ecipient is the lead member of a funding group, insert the following wording after the name and ABN of the </w:t>
            </w:r>
            <w:r w:rsidR="0029319E">
              <w:rPr>
                <w:rFonts w:ascii="Arial" w:hAnsi="Arial" w:cs="Arial"/>
                <w:sz w:val="20"/>
                <w:lang w:eastAsia="zh-CN" w:bidi="th-TH"/>
              </w:rPr>
              <w:t>F</w:t>
            </w:r>
            <w:r w:rsidRPr="00C67E02">
              <w:rPr>
                <w:rFonts w:ascii="Arial" w:hAnsi="Arial" w:cs="Arial"/>
                <w:sz w:val="20"/>
                <w:lang w:eastAsia="zh-CN" w:bidi="th-TH"/>
              </w:rPr>
              <w:t xml:space="preserve">unding </w:t>
            </w:r>
            <w:r w:rsidR="0029319E">
              <w:rPr>
                <w:rFonts w:ascii="Arial" w:hAnsi="Arial" w:cs="Arial"/>
                <w:sz w:val="20"/>
                <w:lang w:eastAsia="zh-CN" w:bidi="th-TH"/>
              </w:rPr>
              <w:t>R</w:t>
            </w:r>
            <w:r w:rsidRPr="00C67E02">
              <w:rPr>
                <w:rFonts w:ascii="Arial" w:hAnsi="Arial" w:cs="Arial"/>
                <w:sz w:val="20"/>
                <w:lang w:eastAsia="zh-CN" w:bidi="th-TH"/>
              </w:rPr>
              <w:t xml:space="preserve">ecipient ‘being the lead member of the Funding Group known as (insert name of funding group) whose members are listed in </w:t>
            </w:r>
            <w:r w:rsidRPr="00C67E02">
              <w:rPr>
                <w:rFonts w:ascii="Arial" w:hAnsi="Arial" w:cs="Arial"/>
                <w:b/>
                <w:sz w:val="20"/>
                <w:lang w:eastAsia="zh-CN" w:bidi="th-TH"/>
              </w:rPr>
              <w:t>Item 12</w:t>
            </w:r>
            <w:r w:rsidRPr="00C67E02">
              <w:rPr>
                <w:rFonts w:ascii="Arial" w:hAnsi="Arial" w:cs="Arial"/>
                <w:sz w:val="20"/>
                <w:lang w:eastAsia="zh-CN" w:bidi="th-TH"/>
              </w:rPr>
              <w:t xml:space="preserve"> below.]</w:t>
            </w:r>
          </w:p>
        </w:tc>
      </w:tr>
      <w:tr w:rsidR="00235028" w:rsidRPr="00235028" w:rsidTr="003552E2">
        <w:trPr>
          <w:trHeight w:val="3719"/>
        </w:trPr>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Funding Round</w:t>
            </w:r>
          </w:p>
        </w:tc>
        <w:tc>
          <w:tcPr>
            <w:tcW w:w="5494" w:type="dxa"/>
            <w:vAlign w:val="center"/>
          </w:tcPr>
          <w:p w:rsidR="00235028" w:rsidRPr="00C67E02" w:rsidRDefault="00235028" w:rsidP="003552E2">
            <w:pPr>
              <w:rPr>
                <w:rFonts w:ascii="Arial" w:hAnsi="Arial" w:cs="Arial"/>
                <w:sz w:val="20"/>
              </w:rPr>
            </w:pPr>
            <w:r w:rsidRPr="00C67E02">
              <w:rPr>
                <w:rFonts w:ascii="Arial" w:hAnsi="Arial" w:cs="Arial"/>
                <w:sz w:val="20"/>
              </w:rPr>
              <w:t>The Funding is being provided as part of the 201</w:t>
            </w:r>
            <w:r w:rsidR="00C67E02" w:rsidRPr="00C67E02">
              <w:rPr>
                <w:rFonts w:ascii="Arial" w:hAnsi="Arial" w:cs="Arial"/>
                <w:sz w:val="20"/>
              </w:rPr>
              <w:t>7</w:t>
            </w:r>
            <w:r w:rsidRPr="00C67E02">
              <w:rPr>
                <w:rFonts w:ascii="Arial" w:hAnsi="Arial" w:cs="Arial"/>
                <w:sz w:val="20"/>
              </w:rPr>
              <w:t xml:space="preserve"> funding round for the New Colombo Plan Mobility Programme (</w:t>
            </w:r>
            <w:r w:rsidRPr="00C67E02">
              <w:rPr>
                <w:rFonts w:ascii="Arial" w:hAnsi="Arial" w:cs="Arial"/>
                <w:b/>
                <w:sz w:val="20"/>
              </w:rPr>
              <w:t>Programme</w:t>
            </w:r>
            <w:r w:rsidRPr="00C67E02">
              <w:rPr>
                <w:rFonts w:ascii="Arial" w:hAnsi="Arial" w:cs="Arial"/>
                <w:sz w:val="20"/>
              </w:rPr>
              <w:t>).</w:t>
            </w:r>
          </w:p>
          <w:p w:rsidR="00235028" w:rsidRPr="00C67E02" w:rsidRDefault="00235028" w:rsidP="003552E2">
            <w:pPr>
              <w:rPr>
                <w:rFonts w:ascii="Arial" w:hAnsi="Arial" w:cs="Arial"/>
                <w:sz w:val="20"/>
              </w:rPr>
            </w:pPr>
            <w:r w:rsidRPr="00C67E02">
              <w:rPr>
                <w:rFonts w:ascii="Arial" w:hAnsi="Arial" w:cs="Arial"/>
                <w:sz w:val="20"/>
              </w:rPr>
              <w:t>The strategic objectives and purposes of the 201</w:t>
            </w:r>
            <w:r w:rsidR="00C67E02" w:rsidRPr="00C67E02">
              <w:rPr>
                <w:rFonts w:ascii="Arial" w:hAnsi="Arial" w:cs="Arial"/>
                <w:sz w:val="20"/>
              </w:rPr>
              <w:t>7</w:t>
            </w:r>
            <w:r w:rsidRPr="00C67E02">
              <w:rPr>
                <w:rFonts w:ascii="Arial" w:hAnsi="Arial" w:cs="Arial"/>
                <w:sz w:val="20"/>
              </w:rPr>
              <w:t xml:space="preserve"> funding round for the Programme are described in detail in the New Colombo Plan Guidelines - Mobility Program 201</w:t>
            </w:r>
            <w:r w:rsidR="00C67E02" w:rsidRPr="00C67E02">
              <w:rPr>
                <w:rFonts w:ascii="Arial" w:hAnsi="Arial" w:cs="Arial"/>
                <w:sz w:val="20"/>
              </w:rPr>
              <w:t>7</w:t>
            </w:r>
            <w:r w:rsidRPr="00C67E02">
              <w:rPr>
                <w:rFonts w:ascii="Arial" w:hAnsi="Arial" w:cs="Arial"/>
                <w:sz w:val="20"/>
              </w:rPr>
              <w:t xml:space="preserve"> Round (</w:t>
            </w:r>
            <w:r w:rsidRPr="00C67E02">
              <w:rPr>
                <w:rFonts w:ascii="Arial" w:hAnsi="Arial" w:cs="Arial"/>
                <w:b/>
                <w:sz w:val="20"/>
              </w:rPr>
              <w:t>Guidelines</w:t>
            </w:r>
            <w:r w:rsidRPr="00C67E02">
              <w:rPr>
                <w:rFonts w:ascii="Arial" w:hAnsi="Arial" w:cs="Arial"/>
                <w:sz w:val="20"/>
              </w:rPr>
              <w:t>).</w:t>
            </w:r>
          </w:p>
          <w:p w:rsidR="00235028" w:rsidRPr="00C67E02" w:rsidRDefault="00235028" w:rsidP="003552E2">
            <w:pPr>
              <w:pStyle w:val="ListParagraph"/>
              <w:ind w:left="0"/>
              <w:rPr>
                <w:rFonts w:ascii="Arial" w:hAnsi="Arial" w:cs="Arial"/>
                <w:sz w:val="20"/>
              </w:rPr>
            </w:pPr>
            <w:r w:rsidRPr="00C67E02">
              <w:rPr>
                <w:rFonts w:ascii="Arial" w:hAnsi="Arial" w:cs="Arial"/>
                <w:sz w:val="20"/>
              </w:rPr>
              <w:t>The Funding will support the achievement of the strategic objectives of the 201</w:t>
            </w:r>
            <w:r w:rsidR="00C67E02" w:rsidRPr="00C67E02">
              <w:rPr>
                <w:rFonts w:ascii="Arial" w:hAnsi="Arial" w:cs="Arial"/>
                <w:sz w:val="20"/>
              </w:rPr>
              <w:t>7</w:t>
            </w:r>
            <w:r w:rsidRPr="00C67E02">
              <w:rPr>
                <w:rFonts w:ascii="Arial" w:hAnsi="Arial" w:cs="Arial"/>
                <w:sz w:val="20"/>
              </w:rPr>
              <w:t xml:space="preserve"> funding round for the Programme through assisting You to undertake the Project described in </w:t>
            </w:r>
            <w:r w:rsidRPr="00C67E02">
              <w:rPr>
                <w:rFonts w:ascii="Arial" w:hAnsi="Arial" w:cs="Arial"/>
                <w:b/>
                <w:sz w:val="20"/>
              </w:rPr>
              <w:t>Item 5</w:t>
            </w:r>
            <w:r w:rsidRPr="00C67E02">
              <w:rPr>
                <w:rFonts w:ascii="Arial" w:hAnsi="Arial" w:cs="Arial"/>
                <w:sz w:val="20"/>
              </w:rPr>
              <w:t xml:space="preserve"> below.</w:t>
            </w:r>
          </w:p>
        </w:tc>
      </w:tr>
      <w:tr w:rsidR="00235028" w:rsidRPr="00235028" w:rsidTr="003552E2">
        <w:trPr>
          <w:trHeight w:val="1986"/>
        </w:trPr>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Terms of Payment</w:t>
            </w:r>
          </w:p>
        </w:tc>
        <w:tc>
          <w:tcPr>
            <w:tcW w:w="5494" w:type="dxa"/>
            <w:vAlign w:val="center"/>
          </w:tcPr>
          <w:p w:rsidR="00235028" w:rsidRPr="00C67E02" w:rsidRDefault="00235028" w:rsidP="003552E2">
            <w:pPr>
              <w:spacing w:before="120" w:after="120"/>
              <w:rPr>
                <w:rFonts w:ascii="Arial" w:hAnsi="Arial" w:cs="Arial"/>
                <w:sz w:val="20"/>
              </w:rPr>
            </w:pPr>
            <w:r w:rsidRPr="00C67E02">
              <w:rPr>
                <w:rFonts w:ascii="Arial" w:hAnsi="Arial" w:cs="Arial"/>
                <w:sz w:val="20"/>
              </w:rPr>
              <w:t>Subject to sufficient funding being available for the Programme and the terms of the Agreement, the Funding will be paid in one instalment, by electronic transfer into Your nominated bank account, within 28 days of the due execution of this Project Schedule and You having provided Us with a correctly rendered invoice for that payment.</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Project</w:t>
            </w:r>
          </w:p>
        </w:tc>
        <w:tc>
          <w:tcPr>
            <w:tcW w:w="5494" w:type="dxa"/>
            <w:vAlign w:val="center"/>
          </w:tcPr>
          <w:p w:rsidR="00235028" w:rsidRPr="00C67E02" w:rsidRDefault="00235028" w:rsidP="003552E2">
            <w:pPr>
              <w:spacing w:before="140"/>
              <w:rPr>
                <w:rFonts w:ascii="Arial" w:hAnsi="Arial" w:cs="Arial"/>
                <w:sz w:val="20"/>
              </w:rPr>
            </w:pPr>
            <w:r w:rsidRPr="00C67E02">
              <w:rPr>
                <w:rFonts w:ascii="Arial" w:hAnsi="Arial" w:cs="Arial"/>
                <w:sz w:val="20"/>
              </w:rPr>
              <w:t>You must undertake the following activities:</w:t>
            </w:r>
          </w:p>
          <w:p w:rsidR="00235028" w:rsidRPr="00C67E02" w:rsidRDefault="00235028" w:rsidP="003552E2">
            <w:pPr>
              <w:spacing w:before="140"/>
              <w:rPr>
                <w:rFonts w:ascii="Arial" w:hAnsi="Arial" w:cs="Arial"/>
                <w:sz w:val="20"/>
              </w:rPr>
            </w:pPr>
            <w:r w:rsidRPr="00C67E02">
              <w:rPr>
                <w:rFonts w:ascii="Arial" w:hAnsi="Arial" w:cs="Arial"/>
                <w:sz w:val="20"/>
              </w:rPr>
              <w:t xml:space="preserve">(a) using the part of the Funding available for the purpose of providing Student Grants (as described in </w:t>
            </w:r>
            <w:r w:rsidRPr="00C67E02">
              <w:rPr>
                <w:rFonts w:ascii="Arial" w:hAnsi="Arial" w:cs="Arial"/>
                <w:b/>
                <w:sz w:val="20"/>
              </w:rPr>
              <w:t>Item 7</w:t>
            </w:r>
            <w:r w:rsidRPr="00C67E02">
              <w:rPr>
                <w:rFonts w:ascii="Arial" w:hAnsi="Arial" w:cs="Arial"/>
                <w:sz w:val="20"/>
              </w:rPr>
              <w:t xml:space="preserve"> below), provide:</w:t>
            </w:r>
          </w:p>
          <w:p w:rsidR="00235028" w:rsidRPr="00C67E02" w:rsidRDefault="00235028" w:rsidP="003552E2">
            <w:pPr>
              <w:spacing w:before="140"/>
              <w:rPr>
                <w:rFonts w:ascii="Arial" w:hAnsi="Arial" w:cs="Arial"/>
                <w:sz w:val="20"/>
              </w:rPr>
            </w:pPr>
            <w:r w:rsidRPr="00C67E02">
              <w:rPr>
                <w:rFonts w:ascii="Arial" w:hAnsi="Arial" w:cs="Arial"/>
                <w:sz w:val="20"/>
              </w:rPr>
              <w:tab/>
              <w:t>[</w:t>
            </w:r>
            <w:proofErr w:type="gramStart"/>
            <w:r w:rsidRPr="00C67E02">
              <w:rPr>
                <w:rFonts w:ascii="Arial" w:hAnsi="Arial" w:cs="Arial"/>
                <w:sz w:val="20"/>
              </w:rPr>
              <w:t>insert</w:t>
            </w:r>
            <w:proofErr w:type="gramEnd"/>
            <w:r w:rsidRPr="00C67E02">
              <w:rPr>
                <w:rFonts w:ascii="Arial" w:hAnsi="Arial" w:cs="Arial"/>
                <w:sz w:val="20"/>
              </w:rPr>
              <w:t xml:space="preserve"> description of the particular Student Grants to be provided as part of the Project. For e.g.:</w:t>
            </w:r>
          </w:p>
          <w:p w:rsidR="00235028" w:rsidRPr="00C67E02" w:rsidRDefault="00235028" w:rsidP="003552E2">
            <w:pPr>
              <w:spacing w:before="140"/>
              <w:rPr>
                <w:rFonts w:ascii="Arial" w:hAnsi="Arial" w:cs="Arial"/>
                <w:i/>
                <w:sz w:val="20"/>
              </w:rPr>
            </w:pPr>
            <w:proofErr w:type="spellStart"/>
            <w:r w:rsidRPr="00C67E02">
              <w:rPr>
                <w:rFonts w:ascii="Arial" w:hAnsi="Arial" w:cs="Arial"/>
                <w:sz w:val="20"/>
              </w:rPr>
              <w:t>i</w:t>
            </w:r>
            <w:proofErr w:type="spellEnd"/>
            <w:r w:rsidRPr="00C67E02">
              <w:rPr>
                <w:rFonts w:ascii="Arial" w:hAnsi="Arial" w:cs="Arial"/>
                <w:sz w:val="20"/>
              </w:rPr>
              <w:t>.</w:t>
            </w:r>
            <w:r w:rsidRPr="00C67E02">
              <w:rPr>
                <w:rFonts w:ascii="Arial" w:hAnsi="Arial" w:cs="Arial"/>
                <w:sz w:val="20"/>
              </w:rPr>
              <w:tab/>
            </w:r>
            <w:r w:rsidRPr="00C67E02">
              <w:rPr>
                <w:rFonts w:ascii="Arial" w:hAnsi="Arial" w:cs="Arial"/>
                <w:i/>
                <w:sz w:val="20"/>
              </w:rPr>
              <w:t xml:space="preserve">semester grants (as described in section 2.2.2 of the Guidelines); and </w:t>
            </w:r>
          </w:p>
          <w:p w:rsidR="00235028" w:rsidRPr="00C67E02" w:rsidRDefault="00235028" w:rsidP="003552E2">
            <w:pPr>
              <w:spacing w:before="140"/>
              <w:rPr>
                <w:rFonts w:ascii="Arial" w:hAnsi="Arial" w:cs="Arial"/>
                <w:sz w:val="20"/>
              </w:rPr>
            </w:pPr>
            <w:r w:rsidRPr="00C67E02">
              <w:rPr>
                <w:rFonts w:ascii="Arial" w:hAnsi="Arial" w:cs="Arial"/>
                <w:i/>
                <w:sz w:val="20"/>
              </w:rPr>
              <w:t>ii.</w:t>
            </w:r>
            <w:r w:rsidRPr="00C67E02">
              <w:rPr>
                <w:rFonts w:ascii="Arial" w:hAnsi="Arial" w:cs="Arial"/>
                <w:i/>
                <w:sz w:val="20"/>
              </w:rPr>
              <w:tab/>
              <w:t>internship grants (as described in section 2.2.3 of the Guidelines)</w:t>
            </w:r>
            <w:r w:rsidRPr="00C67E02">
              <w:rPr>
                <w:rFonts w:ascii="Arial" w:hAnsi="Arial" w:cs="Arial"/>
                <w:sz w:val="20"/>
              </w:rPr>
              <w:t xml:space="preserve">,] </w:t>
            </w:r>
          </w:p>
          <w:p w:rsidR="00235028" w:rsidRPr="00C67E02" w:rsidRDefault="00235028" w:rsidP="003552E2">
            <w:pPr>
              <w:spacing w:before="140"/>
              <w:rPr>
                <w:rFonts w:ascii="Arial" w:hAnsi="Arial" w:cs="Arial"/>
                <w:sz w:val="20"/>
              </w:rPr>
            </w:pPr>
            <w:r w:rsidRPr="00C67E02">
              <w:rPr>
                <w:rFonts w:ascii="Arial" w:hAnsi="Arial" w:cs="Arial"/>
                <w:sz w:val="20"/>
              </w:rPr>
              <w:t>to [insert relevant number] Eligible Students, so as to enable the students to undertake [insert relevant description of studying being undertaken] in [insert field(s)] in [insert location], which study is to commence between 1 January 201</w:t>
            </w:r>
            <w:r w:rsidR="00C67E02" w:rsidRPr="00C67E02">
              <w:rPr>
                <w:rFonts w:ascii="Arial" w:hAnsi="Arial" w:cs="Arial"/>
                <w:sz w:val="20"/>
              </w:rPr>
              <w:t>7</w:t>
            </w:r>
            <w:r w:rsidRPr="00C67E02">
              <w:rPr>
                <w:rFonts w:ascii="Arial" w:hAnsi="Arial" w:cs="Arial"/>
                <w:sz w:val="20"/>
              </w:rPr>
              <w:t xml:space="preserve"> to 30 June 201</w:t>
            </w:r>
            <w:r w:rsidR="00C67E02" w:rsidRPr="00C67E02">
              <w:rPr>
                <w:rFonts w:ascii="Arial" w:hAnsi="Arial" w:cs="Arial"/>
                <w:sz w:val="20"/>
              </w:rPr>
              <w:t>8</w:t>
            </w:r>
            <w:r w:rsidRPr="00C67E02">
              <w:rPr>
                <w:rFonts w:ascii="Arial" w:hAnsi="Arial" w:cs="Arial"/>
                <w:sz w:val="20"/>
              </w:rPr>
              <w:t>; and</w:t>
            </w:r>
          </w:p>
          <w:p w:rsidR="00235028" w:rsidRPr="00C67E02" w:rsidRDefault="00235028" w:rsidP="003552E2">
            <w:pPr>
              <w:spacing w:before="140"/>
              <w:rPr>
                <w:rFonts w:ascii="Arial" w:hAnsi="Arial" w:cs="Arial"/>
                <w:sz w:val="20"/>
              </w:rPr>
            </w:pPr>
            <w:r w:rsidRPr="00C67E02">
              <w:rPr>
                <w:rFonts w:ascii="Arial" w:hAnsi="Arial" w:cs="Arial"/>
                <w:sz w:val="20"/>
              </w:rPr>
              <w:t xml:space="preserve">(b) </w:t>
            </w:r>
            <w:proofErr w:type="gramStart"/>
            <w:r w:rsidRPr="00C67E02">
              <w:rPr>
                <w:rFonts w:ascii="Arial" w:hAnsi="Arial" w:cs="Arial"/>
                <w:sz w:val="20"/>
              </w:rPr>
              <w:t>perform</w:t>
            </w:r>
            <w:proofErr w:type="gramEnd"/>
            <w:r w:rsidRPr="00C67E02">
              <w:rPr>
                <w:rFonts w:ascii="Arial" w:hAnsi="Arial" w:cs="Arial"/>
                <w:sz w:val="20"/>
              </w:rPr>
              <w:t xml:space="preserve"> such administrative tasks as are necessary to duly manage the provision of the Student Grants to Eligible Students (including, without limitation, those tasks described in section 2.6 of the Guidelines).</w:t>
            </w:r>
          </w:p>
          <w:p w:rsidR="00235028" w:rsidRPr="00C67E02" w:rsidRDefault="00235028" w:rsidP="003552E2">
            <w:pPr>
              <w:spacing w:before="140"/>
              <w:rPr>
                <w:rFonts w:ascii="Arial" w:hAnsi="Arial" w:cs="Arial"/>
                <w:sz w:val="20"/>
              </w:rPr>
            </w:pPr>
            <w:r w:rsidRPr="00C67E02">
              <w:rPr>
                <w:rFonts w:ascii="Arial" w:hAnsi="Arial" w:cs="Arial"/>
                <w:sz w:val="20"/>
              </w:rPr>
              <w:t>In this Agreement:</w:t>
            </w:r>
          </w:p>
          <w:p w:rsidR="00235028" w:rsidRPr="00C67E02" w:rsidRDefault="00235028" w:rsidP="003552E2">
            <w:pPr>
              <w:spacing w:before="140"/>
              <w:rPr>
                <w:rFonts w:ascii="Arial" w:hAnsi="Arial" w:cs="Arial"/>
                <w:sz w:val="20"/>
              </w:rPr>
            </w:pPr>
            <w:r w:rsidRPr="00C67E02">
              <w:rPr>
                <w:rFonts w:ascii="Arial" w:hAnsi="Arial" w:cs="Arial"/>
                <w:sz w:val="20"/>
              </w:rPr>
              <w:t>‘</w:t>
            </w:r>
            <w:r w:rsidRPr="00C67E02">
              <w:rPr>
                <w:rFonts w:ascii="Arial" w:hAnsi="Arial" w:cs="Arial"/>
                <w:b/>
                <w:sz w:val="20"/>
              </w:rPr>
              <w:t>Eligible Student</w:t>
            </w:r>
            <w:r w:rsidRPr="00C67E02">
              <w:rPr>
                <w:rFonts w:ascii="Arial" w:hAnsi="Arial" w:cs="Arial"/>
                <w:sz w:val="20"/>
              </w:rPr>
              <w:t>’ means a student who meets the requirements of sections 3.2 and 3.3 of the Guidelines; and</w:t>
            </w:r>
          </w:p>
          <w:p w:rsidR="00235028" w:rsidRPr="00C67E02" w:rsidRDefault="00235028" w:rsidP="003552E2">
            <w:pPr>
              <w:spacing w:before="140"/>
              <w:rPr>
                <w:rFonts w:ascii="Arial" w:hAnsi="Arial" w:cs="Arial"/>
                <w:sz w:val="20"/>
              </w:rPr>
            </w:pPr>
            <w:r w:rsidRPr="00C67E02">
              <w:rPr>
                <w:rFonts w:ascii="Arial" w:hAnsi="Arial" w:cs="Arial"/>
                <w:sz w:val="20"/>
              </w:rPr>
              <w:t>‘</w:t>
            </w:r>
            <w:r w:rsidRPr="00C67E02">
              <w:rPr>
                <w:rFonts w:ascii="Arial" w:hAnsi="Arial" w:cs="Arial"/>
                <w:b/>
                <w:sz w:val="20"/>
              </w:rPr>
              <w:t>Student Grant</w:t>
            </w:r>
            <w:r w:rsidRPr="00C67E02">
              <w:rPr>
                <w:rFonts w:ascii="Arial" w:hAnsi="Arial" w:cs="Arial"/>
                <w:sz w:val="20"/>
              </w:rPr>
              <w:t>’ has the meaning given to that term in the Guidelines.</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Duration of Project</w:t>
            </w:r>
          </w:p>
        </w:tc>
        <w:tc>
          <w:tcPr>
            <w:tcW w:w="5494" w:type="dxa"/>
            <w:vAlign w:val="center"/>
          </w:tcPr>
          <w:p w:rsidR="00235028" w:rsidRPr="00C67E02" w:rsidRDefault="00235028" w:rsidP="003552E2">
            <w:pPr>
              <w:spacing w:before="140"/>
              <w:rPr>
                <w:rFonts w:ascii="Arial" w:hAnsi="Arial" w:cs="Arial"/>
                <w:sz w:val="20"/>
              </w:rPr>
            </w:pPr>
            <w:r w:rsidRPr="00C67E02">
              <w:rPr>
                <w:rFonts w:ascii="Arial" w:hAnsi="Arial" w:cs="Arial"/>
                <w:sz w:val="20"/>
              </w:rPr>
              <w:t>The Project starts on the date of Our execution of this Project Schedule and ends on the day after You have done all that You are required to do under the Agreement to Our satisfaction (</w:t>
            </w:r>
            <w:r w:rsidRPr="00C67E02">
              <w:rPr>
                <w:rFonts w:ascii="Arial" w:hAnsi="Arial" w:cs="Arial"/>
                <w:b/>
                <w:sz w:val="20"/>
              </w:rPr>
              <w:t>Project End Date</w:t>
            </w:r>
            <w:r w:rsidRPr="00C67E02">
              <w:rPr>
                <w:rFonts w:ascii="Arial" w:hAnsi="Arial" w:cs="Arial"/>
                <w:sz w:val="20"/>
              </w:rPr>
              <w:t>).</w:t>
            </w:r>
          </w:p>
          <w:p w:rsidR="00235028" w:rsidRPr="00C67E02" w:rsidRDefault="00235028" w:rsidP="003552E2">
            <w:pPr>
              <w:spacing w:before="140"/>
              <w:rPr>
                <w:rFonts w:ascii="Arial" w:hAnsi="Arial" w:cs="Arial"/>
                <w:sz w:val="20"/>
              </w:rPr>
            </w:pP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Total Funding Value</w:t>
            </w:r>
            <w:r w:rsidRPr="00C67E02">
              <w:rPr>
                <w:rFonts w:ascii="Arial" w:hAnsi="Arial" w:cs="Arial"/>
                <w:b/>
                <w:sz w:val="20"/>
              </w:rPr>
              <w:br/>
              <w:t>(excl. GST)</w:t>
            </w:r>
          </w:p>
        </w:tc>
        <w:tc>
          <w:tcPr>
            <w:tcW w:w="5494" w:type="dxa"/>
            <w:vAlign w:val="center"/>
          </w:tcPr>
          <w:p w:rsidR="00235028" w:rsidRPr="00C67E02" w:rsidRDefault="00235028" w:rsidP="003552E2">
            <w:pPr>
              <w:rPr>
                <w:rFonts w:ascii="Arial" w:hAnsi="Arial" w:cs="Arial"/>
                <w:color w:val="000000"/>
                <w:sz w:val="20"/>
              </w:rPr>
            </w:pPr>
            <w:r w:rsidRPr="00C67E02">
              <w:rPr>
                <w:rFonts w:ascii="Arial" w:hAnsi="Arial" w:cs="Arial"/>
                <w:color w:val="000000"/>
                <w:sz w:val="20"/>
              </w:rPr>
              <w:t>The total amount of the Funding is [</w:t>
            </w:r>
            <w:r w:rsidRPr="00C67E02">
              <w:rPr>
                <w:rFonts w:ascii="Arial" w:hAnsi="Arial" w:cs="Arial"/>
                <w:i/>
                <w:color w:val="000000"/>
                <w:sz w:val="20"/>
              </w:rPr>
              <w:t>insert amount</w:t>
            </w:r>
            <w:r w:rsidRPr="00C67E02">
              <w:rPr>
                <w:rFonts w:ascii="Arial" w:hAnsi="Arial" w:cs="Arial"/>
                <w:color w:val="000000"/>
                <w:sz w:val="20"/>
              </w:rPr>
              <w:t xml:space="preserve">] (GST </w:t>
            </w:r>
            <w:proofErr w:type="spellStart"/>
            <w:r w:rsidRPr="00C67E02">
              <w:rPr>
                <w:rFonts w:ascii="Arial" w:hAnsi="Arial" w:cs="Arial"/>
                <w:color w:val="000000"/>
                <w:sz w:val="20"/>
              </w:rPr>
              <w:t>excl</w:t>
            </w:r>
            <w:proofErr w:type="spellEnd"/>
            <w:r w:rsidRPr="00C67E02">
              <w:rPr>
                <w:rFonts w:ascii="Arial" w:hAnsi="Arial" w:cs="Arial"/>
                <w:color w:val="000000"/>
                <w:sz w:val="20"/>
              </w:rPr>
              <w:t>). This amount comprises:</w:t>
            </w:r>
          </w:p>
          <w:p w:rsidR="00235028" w:rsidRPr="00C67E02" w:rsidRDefault="00235028" w:rsidP="00235028">
            <w:pPr>
              <w:pStyle w:val="ListParagraph"/>
              <w:numPr>
                <w:ilvl w:val="0"/>
                <w:numId w:val="85"/>
              </w:numPr>
              <w:spacing w:before="140" w:after="140" w:line="280" w:lineRule="atLeast"/>
              <w:contextualSpacing/>
              <w:rPr>
                <w:rFonts w:ascii="Arial" w:hAnsi="Arial" w:cs="Arial"/>
                <w:color w:val="000000"/>
                <w:sz w:val="20"/>
              </w:rPr>
            </w:pPr>
            <w:r w:rsidRPr="00C67E02">
              <w:rPr>
                <w:rFonts w:ascii="Arial" w:hAnsi="Arial" w:cs="Arial"/>
                <w:color w:val="000000"/>
                <w:sz w:val="20"/>
              </w:rPr>
              <w:t>[$</w:t>
            </w:r>
            <w:r w:rsidRPr="00C67E02">
              <w:rPr>
                <w:rFonts w:ascii="Arial" w:hAnsi="Arial" w:cs="Arial"/>
                <w:i/>
                <w:color w:val="000000"/>
                <w:sz w:val="20"/>
              </w:rPr>
              <w:t>insert</w:t>
            </w:r>
            <w:r w:rsidRPr="00C67E02">
              <w:rPr>
                <w:rFonts w:ascii="Arial" w:hAnsi="Arial" w:cs="Arial"/>
                <w:color w:val="000000"/>
                <w:sz w:val="20"/>
              </w:rPr>
              <w:t xml:space="preserve">] is to be spent by You on Short-term Grants or Semester Grants; </w:t>
            </w:r>
          </w:p>
          <w:p w:rsidR="00235028" w:rsidRPr="00C67E02" w:rsidRDefault="00235028" w:rsidP="00235028">
            <w:pPr>
              <w:pStyle w:val="ListParagraph"/>
              <w:numPr>
                <w:ilvl w:val="0"/>
                <w:numId w:val="85"/>
              </w:numPr>
              <w:spacing w:before="140" w:after="140" w:line="280" w:lineRule="atLeast"/>
              <w:contextualSpacing/>
              <w:rPr>
                <w:rFonts w:ascii="Arial" w:hAnsi="Arial" w:cs="Arial"/>
                <w:color w:val="000000"/>
                <w:sz w:val="20"/>
              </w:rPr>
            </w:pPr>
            <w:r w:rsidRPr="00C67E02">
              <w:rPr>
                <w:rFonts w:ascii="Arial" w:hAnsi="Arial" w:cs="Arial"/>
                <w:color w:val="000000"/>
                <w:sz w:val="20"/>
              </w:rPr>
              <w:t xml:space="preserve"> [$</w:t>
            </w:r>
            <w:r w:rsidRPr="00C67E02">
              <w:rPr>
                <w:rFonts w:ascii="Arial" w:hAnsi="Arial" w:cs="Arial"/>
                <w:i/>
                <w:color w:val="000000"/>
                <w:sz w:val="20"/>
              </w:rPr>
              <w:t>insert</w:t>
            </w:r>
            <w:r w:rsidRPr="00C67E02">
              <w:rPr>
                <w:rFonts w:ascii="Arial" w:hAnsi="Arial" w:cs="Arial"/>
                <w:color w:val="000000"/>
                <w:sz w:val="20"/>
              </w:rPr>
              <w:t>] is to be spent by You on Internship Grants; and</w:t>
            </w:r>
          </w:p>
          <w:p w:rsidR="00235028" w:rsidRPr="00C67E02" w:rsidRDefault="00235028" w:rsidP="00235028">
            <w:pPr>
              <w:pStyle w:val="ListParagraph"/>
              <w:numPr>
                <w:ilvl w:val="0"/>
                <w:numId w:val="85"/>
              </w:numPr>
              <w:spacing w:before="140" w:after="140" w:line="280" w:lineRule="atLeast"/>
              <w:contextualSpacing/>
              <w:rPr>
                <w:rFonts w:ascii="Arial" w:hAnsi="Arial" w:cs="Arial"/>
                <w:color w:val="000000"/>
                <w:sz w:val="20"/>
              </w:rPr>
            </w:pPr>
            <w:r w:rsidRPr="00C67E02">
              <w:rPr>
                <w:rFonts w:ascii="Arial" w:hAnsi="Arial" w:cs="Arial"/>
                <w:color w:val="000000"/>
                <w:sz w:val="20"/>
              </w:rPr>
              <w:t>[</w:t>
            </w:r>
            <w:r w:rsidRPr="00C67E02">
              <w:rPr>
                <w:rFonts w:ascii="Arial" w:hAnsi="Arial" w:cs="Arial"/>
                <w:i/>
                <w:color w:val="000000"/>
                <w:sz w:val="20"/>
              </w:rPr>
              <w:t>$insert</w:t>
            </w:r>
            <w:r w:rsidRPr="00C67E02">
              <w:rPr>
                <w:rFonts w:ascii="Arial" w:hAnsi="Arial" w:cs="Arial"/>
                <w:color w:val="000000"/>
                <w:sz w:val="20"/>
              </w:rPr>
              <w:t xml:space="preserve">] is to be spent by </w:t>
            </w:r>
            <w:proofErr w:type="gramStart"/>
            <w:r w:rsidRPr="00C67E02">
              <w:rPr>
                <w:rFonts w:ascii="Arial" w:hAnsi="Arial" w:cs="Arial"/>
                <w:color w:val="000000"/>
                <w:sz w:val="20"/>
              </w:rPr>
              <w:t>You</w:t>
            </w:r>
            <w:proofErr w:type="gramEnd"/>
            <w:r w:rsidRPr="00C67E02">
              <w:rPr>
                <w:rFonts w:ascii="Arial" w:hAnsi="Arial" w:cs="Arial"/>
                <w:color w:val="000000"/>
                <w:sz w:val="20"/>
              </w:rPr>
              <w:t xml:space="preserve"> for purposes related to the administration of the Project (including the purposes described in section 2.6 of the Guidelines).</w:t>
            </w:r>
            <w:r w:rsidRPr="00C67E02">
              <w:rPr>
                <w:rFonts w:ascii="Arial" w:hAnsi="Arial" w:cs="Arial"/>
                <w:color w:val="000000"/>
                <w:sz w:val="20"/>
              </w:rPr>
              <w:tab/>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Variations to Project Schedule</w:t>
            </w:r>
          </w:p>
        </w:tc>
        <w:tc>
          <w:tcPr>
            <w:tcW w:w="5494" w:type="dxa"/>
            <w:vAlign w:val="center"/>
          </w:tcPr>
          <w:p w:rsidR="00235028" w:rsidRPr="00C67E02" w:rsidRDefault="00235028" w:rsidP="006F4245">
            <w:pPr>
              <w:spacing w:after="140" w:line="280" w:lineRule="atLeast"/>
              <w:rPr>
                <w:rFonts w:ascii="Arial" w:hAnsi="Arial" w:cs="Arial"/>
                <w:sz w:val="20"/>
              </w:rPr>
            </w:pPr>
            <w:r w:rsidRPr="00C67E02">
              <w:rPr>
                <w:rFonts w:ascii="Arial" w:hAnsi="Arial" w:cs="Arial"/>
                <w:sz w:val="20"/>
              </w:rPr>
              <w:t>(a) We may agree to vary the scope of the Project or the Project End Date upon receiving a request from You in the ISEO System.</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(b) Variation of the scope of the Project or the Project End Date may require You to provide additional reports to Us as set out in a Deed of Variation to the Agreement, executed by You and Us.</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 xml:space="preserve">(c) In the event that the scope of the Project is varied, We </w:t>
            </w:r>
            <w:r w:rsidRPr="00C67E02">
              <w:rPr>
                <w:rFonts w:ascii="Arial" w:hAnsi="Arial" w:cs="Arial"/>
                <w:sz w:val="20"/>
              </w:rPr>
              <w:lastRenderedPageBreak/>
              <w:t xml:space="preserve">may vary the Funding payable to You in accordance with </w:t>
            </w:r>
            <w:r w:rsidRPr="00C67E02">
              <w:rPr>
                <w:rFonts w:ascii="Arial" w:hAnsi="Arial" w:cs="Arial"/>
                <w:b/>
                <w:sz w:val="20"/>
              </w:rPr>
              <w:t>Item 7</w:t>
            </w:r>
            <w:r w:rsidRPr="00C67E02">
              <w:rPr>
                <w:rFonts w:ascii="Arial" w:hAnsi="Arial" w:cs="Arial"/>
                <w:sz w:val="20"/>
              </w:rPr>
              <w:t xml:space="preserve"> above.</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Obligations in undertaking the Project</w:t>
            </w:r>
          </w:p>
        </w:tc>
        <w:tc>
          <w:tcPr>
            <w:tcW w:w="5494" w:type="dxa"/>
            <w:vAlign w:val="center"/>
          </w:tcPr>
          <w:p w:rsidR="00235028" w:rsidRPr="00C67E02" w:rsidRDefault="00235028" w:rsidP="006F4245">
            <w:pPr>
              <w:spacing w:after="140" w:line="280" w:lineRule="atLeast"/>
              <w:rPr>
                <w:rFonts w:ascii="Arial" w:hAnsi="Arial" w:cs="Arial"/>
                <w:sz w:val="20"/>
              </w:rPr>
            </w:pPr>
            <w:r w:rsidRPr="00C67E02">
              <w:rPr>
                <w:rFonts w:ascii="Arial" w:hAnsi="Arial" w:cs="Arial"/>
                <w:sz w:val="20"/>
              </w:rPr>
              <w:t>In undertaking the Project, You must:</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(a) act in accordance with the requirements of the Guidelines (and You acknowledge and agree that minor variations may be made by the Commonwealth to the Guidelines and You will be bound by such amendments to the Guidelines);</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 xml:space="preserve">(b) at all times, maintain in the ISEO System, the information required by section 5 of the Guidelines, including the requirement to confirm all details at least six weeks before the Project commences; </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 xml:space="preserve">(c) </w:t>
            </w:r>
            <w:proofErr w:type="gramStart"/>
            <w:r w:rsidRPr="00C67E02">
              <w:rPr>
                <w:rFonts w:ascii="Arial" w:hAnsi="Arial" w:cs="Arial"/>
                <w:sz w:val="20"/>
              </w:rPr>
              <w:t>obtain</w:t>
            </w:r>
            <w:proofErr w:type="gramEnd"/>
            <w:r w:rsidRPr="00C67E02">
              <w:rPr>
                <w:rFonts w:ascii="Arial" w:hAnsi="Arial" w:cs="Arial"/>
                <w:sz w:val="20"/>
              </w:rPr>
              <w:t xml:space="preserve"> express consents from students participating in the Project to the Department and the Department of Foreign Affairs and Trade using and disclosing students’ Personal Information for the purposes described in section 9 of the Guidelines. As part of this, You must ensure that the students confirm that they understand that the students confirm that they understand that if the Department and/or the Department of Foreign Affairs and Trade disclose their personal information to an overseas recipient:</w:t>
            </w:r>
          </w:p>
          <w:p w:rsidR="00235028" w:rsidRPr="00C67E02" w:rsidRDefault="00235028" w:rsidP="001C6F98">
            <w:pPr>
              <w:pStyle w:val="MEBasic4"/>
              <w:tabs>
                <w:tab w:val="clear" w:pos="2183"/>
                <w:tab w:val="num" w:pos="1451"/>
              </w:tabs>
              <w:ind w:left="1451" w:hanging="709"/>
              <w:rPr>
                <w:rFonts w:ascii="Arial" w:hAnsi="Arial" w:cs="Arial"/>
                <w:sz w:val="20"/>
                <w:szCs w:val="20"/>
              </w:rPr>
            </w:pPr>
            <w:r w:rsidRPr="00C67E02">
              <w:rPr>
                <w:rFonts w:ascii="Arial" w:hAnsi="Arial" w:cs="Arial"/>
                <w:sz w:val="20"/>
                <w:szCs w:val="20"/>
              </w:rPr>
              <w:t xml:space="preserve">the overseas recipient may not be bound by the Privacy Act 1988 and/or subject to any privacy obligations; </w:t>
            </w:r>
          </w:p>
          <w:p w:rsidR="00235028" w:rsidRPr="00C67E02" w:rsidRDefault="00235028" w:rsidP="00FA434E">
            <w:pPr>
              <w:pStyle w:val="MEBasic4"/>
              <w:tabs>
                <w:tab w:val="clear" w:pos="2183"/>
                <w:tab w:val="num" w:pos="1451"/>
              </w:tabs>
              <w:ind w:left="1451" w:hanging="709"/>
              <w:rPr>
                <w:rFonts w:ascii="Arial" w:hAnsi="Arial" w:cs="Arial"/>
                <w:sz w:val="20"/>
                <w:szCs w:val="20"/>
              </w:rPr>
            </w:pPr>
            <w:r w:rsidRPr="00C67E02">
              <w:rPr>
                <w:rFonts w:ascii="Arial" w:hAnsi="Arial" w:cs="Arial"/>
                <w:sz w:val="20"/>
                <w:szCs w:val="20"/>
              </w:rPr>
              <w:t xml:space="preserve">the Department  and the Department of Foreign Affairs and Trade will not be accountable under the Privacy Act should the overseas recipient breach Australian Privacy Principles; and </w:t>
            </w:r>
          </w:p>
          <w:p w:rsidR="00235028" w:rsidRPr="00C67E02" w:rsidRDefault="00235028" w:rsidP="006237E2">
            <w:pPr>
              <w:pStyle w:val="MEBasic4"/>
              <w:tabs>
                <w:tab w:val="clear" w:pos="2183"/>
                <w:tab w:val="num" w:pos="1451"/>
              </w:tabs>
              <w:ind w:left="1451" w:hanging="709"/>
              <w:rPr>
                <w:rFonts w:ascii="Arial" w:hAnsi="Arial" w:cs="Arial"/>
                <w:sz w:val="20"/>
                <w:szCs w:val="20"/>
              </w:rPr>
            </w:pPr>
            <w:r w:rsidRPr="00C67E02">
              <w:rPr>
                <w:rFonts w:ascii="Arial" w:hAnsi="Arial" w:cs="Arial"/>
                <w:sz w:val="20"/>
                <w:szCs w:val="20"/>
              </w:rPr>
              <w:t xml:space="preserve">Australian Privacy Principle 8.1 will not apply to the disclosure of the information; </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and that the students expressly consent to the disclosure of their personal information to the overseas recipient on this basis;</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(d)  ensure that students participating in a Project are made aware that they may obtain more information about the way in which the Department and the Department of Foreign Affairs and Trade will manage their Personal Information, including full privacy policies, at http://www.education.gov.au/privacy-policy or http://www.dfat.gov.au/privacy.html or by requesting a copy from the department concerned;</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 xml:space="preserve">(e) ensure that staff and students participating in the Project register on the </w:t>
            </w:r>
            <w:proofErr w:type="spellStart"/>
            <w:r w:rsidRPr="00C67E02">
              <w:rPr>
                <w:rFonts w:ascii="Arial" w:hAnsi="Arial" w:cs="Arial"/>
                <w:sz w:val="20"/>
                <w:szCs w:val="20"/>
              </w:rPr>
              <w:t>Smartraveller</w:t>
            </w:r>
            <w:proofErr w:type="spellEnd"/>
            <w:r w:rsidRPr="00C67E02">
              <w:rPr>
                <w:rFonts w:ascii="Arial" w:hAnsi="Arial" w:cs="Arial"/>
                <w:sz w:val="20"/>
                <w:szCs w:val="20"/>
              </w:rPr>
              <w:t xml:space="preserve"> website </w:t>
            </w:r>
            <w:r w:rsidRPr="00C67E02">
              <w:rPr>
                <w:rFonts w:ascii="Arial" w:hAnsi="Arial" w:cs="Arial"/>
                <w:sz w:val="20"/>
                <w:szCs w:val="20"/>
              </w:rPr>
              <w:lastRenderedPageBreak/>
              <w:t>(</w:t>
            </w:r>
            <w:hyperlink r:id="rId21" w:history="1">
              <w:r w:rsidRPr="00C67E02">
                <w:rPr>
                  <w:rStyle w:val="Hyperlink"/>
                  <w:rFonts w:ascii="Arial" w:hAnsi="Arial" w:cs="Arial"/>
                  <w:sz w:val="20"/>
                  <w:szCs w:val="20"/>
                </w:rPr>
                <w:t>www.smartraveller.gov.au</w:t>
              </w:r>
            </w:hyperlink>
            <w:r w:rsidRPr="00C67E02">
              <w:rPr>
                <w:rFonts w:ascii="Arial" w:hAnsi="Arial" w:cs="Arial"/>
                <w:sz w:val="20"/>
                <w:szCs w:val="20"/>
              </w:rPr>
              <w:t>) and subscribe to relevant travel advisories on that website prior to commencement of their overseas travel;</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 xml:space="preserve">(f)  ensure that students participating in the Project do not do so in a country or region where the </w:t>
            </w:r>
            <w:proofErr w:type="spellStart"/>
            <w:r w:rsidRPr="00C67E02">
              <w:rPr>
                <w:rFonts w:ascii="Arial" w:hAnsi="Arial" w:cs="Arial"/>
                <w:sz w:val="20"/>
                <w:szCs w:val="20"/>
              </w:rPr>
              <w:t>Smartraveller</w:t>
            </w:r>
            <w:proofErr w:type="spellEnd"/>
            <w:r w:rsidRPr="00C67E02">
              <w:rPr>
                <w:rFonts w:ascii="Arial" w:hAnsi="Arial" w:cs="Arial"/>
                <w:sz w:val="20"/>
                <w:szCs w:val="20"/>
              </w:rPr>
              <w:t xml:space="preserve"> travel advice advises “Do not travel”; </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(g)  liaise with the relevant Australian diplomatic mission in the event of any serious risk to the safety or wellbeing of staff and students when they are participating in the Project; and</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 xml:space="preserve">(h)  </w:t>
            </w:r>
            <w:proofErr w:type="gramStart"/>
            <w:r w:rsidRPr="00C67E02">
              <w:rPr>
                <w:rFonts w:ascii="Arial" w:hAnsi="Arial" w:cs="Arial"/>
                <w:sz w:val="20"/>
                <w:szCs w:val="20"/>
              </w:rPr>
              <w:t>perform</w:t>
            </w:r>
            <w:proofErr w:type="gramEnd"/>
            <w:r w:rsidRPr="00C67E02">
              <w:rPr>
                <w:rFonts w:ascii="Arial" w:hAnsi="Arial" w:cs="Arial"/>
                <w:sz w:val="20"/>
                <w:szCs w:val="20"/>
              </w:rPr>
              <w:t xml:space="preserve"> such other tasks or activities as are required of You by the Guidelines (including, without limitation, the tasks described in section 7.2 of the Guidelines).</w:t>
            </w:r>
          </w:p>
          <w:p w:rsidR="00235028" w:rsidRPr="00C67E02" w:rsidRDefault="00235028" w:rsidP="003552E2">
            <w:pPr>
              <w:pStyle w:val="MEBasic4"/>
              <w:numPr>
                <w:ilvl w:val="0"/>
                <w:numId w:val="0"/>
              </w:numPr>
              <w:rPr>
                <w:rFonts w:ascii="Arial" w:hAnsi="Arial" w:cs="Arial"/>
                <w:sz w:val="20"/>
                <w:szCs w:val="20"/>
              </w:rPr>
            </w:pP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Reporting Requirements</w:t>
            </w:r>
          </w:p>
        </w:tc>
        <w:tc>
          <w:tcPr>
            <w:tcW w:w="5494" w:type="dxa"/>
            <w:vAlign w:val="center"/>
          </w:tcPr>
          <w:p w:rsidR="00235028" w:rsidRPr="00C67E02" w:rsidRDefault="00235028" w:rsidP="003552E2">
            <w:pPr>
              <w:rPr>
                <w:rFonts w:ascii="Arial" w:hAnsi="Arial" w:cs="Arial"/>
                <w:b/>
                <w:i/>
                <w:sz w:val="20"/>
              </w:rPr>
            </w:pPr>
            <w:r w:rsidRPr="00C67E02">
              <w:rPr>
                <w:rFonts w:ascii="Arial" w:hAnsi="Arial" w:cs="Arial"/>
                <w:b/>
                <w:i/>
                <w:sz w:val="20"/>
              </w:rPr>
              <w:t>Report</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On or before [30 June 201</w:t>
            </w:r>
            <w:r w:rsidR="00C67E02" w:rsidRPr="00C67E02">
              <w:rPr>
                <w:rFonts w:ascii="Arial" w:hAnsi="Arial" w:cs="Arial"/>
                <w:sz w:val="20"/>
              </w:rPr>
              <w:t>8</w:t>
            </w:r>
            <w:r w:rsidRPr="00C67E02">
              <w:rPr>
                <w:rFonts w:ascii="Arial" w:hAnsi="Arial" w:cs="Arial"/>
                <w:sz w:val="20"/>
              </w:rPr>
              <w:t>], You must provide a final completion report in relation to the Project (</w:t>
            </w:r>
            <w:r w:rsidRPr="00C67E02">
              <w:rPr>
                <w:rFonts w:ascii="Arial" w:hAnsi="Arial" w:cs="Arial"/>
                <w:b/>
                <w:sz w:val="20"/>
              </w:rPr>
              <w:t>Report</w:t>
            </w:r>
            <w:r w:rsidRPr="00C67E02">
              <w:rPr>
                <w:rFonts w:ascii="Arial" w:hAnsi="Arial" w:cs="Arial"/>
                <w:sz w:val="20"/>
              </w:rPr>
              <w:t xml:space="preserve">) in accordance with section 6.4 of the Guidelines.  The Report </w:t>
            </w:r>
            <w:r w:rsidRPr="00C67E02">
              <w:rPr>
                <w:rFonts w:ascii="Arial" w:eastAsia="MS Gothic" w:hAnsi="Arial" w:cs="Arial"/>
                <w:spacing w:val="-2"/>
                <w:kern w:val="28"/>
                <w:sz w:val="20"/>
              </w:rPr>
              <w:t>must include:</w:t>
            </w:r>
          </w:p>
          <w:p w:rsidR="00235028" w:rsidRPr="00C67E02" w:rsidRDefault="00235028" w:rsidP="006F4245">
            <w:pPr>
              <w:spacing w:after="140" w:line="28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a.</w:t>
            </w:r>
            <w:r w:rsidRPr="00C67E02">
              <w:rPr>
                <w:rFonts w:ascii="Arial" w:eastAsia="MS Gothic" w:hAnsi="Arial" w:cs="Arial"/>
                <w:spacing w:val="-2"/>
                <w:kern w:val="28"/>
                <w:sz w:val="20"/>
              </w:rPr>
              <w:tab/>
              <w:t>confirmation of the number of Eligible Students who participated in the Project, the final amount of the Funding used for Student Grants and the breakdown as between the students;</w:t>
            </w: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b.</w:t>
            </w:r>
            <w:r w:rsidRPr="00C67E02">
              <w:rPr>
                <w:rFonts w:ascii="Arial" w:eastAsia="MS Gothic" w:hAnsi="Arial" w:cs="Arial"/>
                <w:spacing w:val="-2"/>
                <w:kern w:val="28"/>
                <w:sz w:val="20"/>
              </w:rPr>
              <w:tab/>
              <w:t>the final amount of the Funding used for administration purposes;</w:t>
            </w: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c.</w:t>
            </w:r>
            <w:r w:rsidRPr="00C67E02">
              <w:rPr>
                <w:rFonts w:ascii="Arial" w:eastAsia="MS Gothic" w:hAnsi="Arial" w:cs="Arial"/>
                <w:spacing w:val="-2"/>
                <w:kern w:val="28"/>
                <w:sz w:val="20"/>
              </w:rPr>
              <w:tab/>
              <w:t>a summary of key achievements, major outcomes and highlights of the Project (up to 150 words), and</w:t>
            </w: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roofErr w:type="gramStart"/>
            <w:r w:rsidRPr="00C67E02">
              <w:rPr>
                <w:rFonts w:ascii="Arial" w:eastAsia="MS Gothic" w:hAnsi="Arial" w:cs="Arial"/>
                <w:spacing w:val="-2"/>
                <w:kern w:val="28"/>
                <w:sz w:val="20"/>
              </w:rPr>
              <w:t>d</w:t>
            </w:r>
            <w:proofErr w:type="gramEnd"/>
            <w:r w:rsidRPr="00C67E02">
              <w:rPr>
                <w:rFonts w:ascii="Arial" w:eastAsia="MS Gothic" w:hAnsi="Arial" w:cs="Arial"/>
                <w:spacing w:val="-2"/>
                <w:kern w:val="28"/>
                <w:sz w:val="20"/>
              </w:rPr>
              <w:t>.</w:t>
            </w:r>
            <w:r w:rsidRPr="00C67E02">
              <w:rPr>
                <w:rFonts w:ascii="Arial" w:eastAsia="MS Gothic" w:hAnsi="Arial" w:cs="Arial"/>
                <w:spacing w:val="-2"/>
                <w:kern w:val="28"/>
                <w:sz w:val="20"/>
              </w:rPr>
              <w:tab/>
              <w:t>a list of publicity materials used to promote the Project and the Programme.</w:t>
            </w:r>
          </w:p>
          <w:p w:rsidR="00235028" w:rsidRPr="00C67E02" w:rsidRDefault="00235028" w:rsidP="003552E2">
            <w:pPr>
              <w:spacing w:before="120" w:after="120" w:line="240" w:lineRule="atLeast"/>
              <w:rPr>
                <w:rFonts w:ascii="Arial" w:eastAsia="MS Gothic" w:hAnsi="Arial" w:cs="Arial"/>
                <w:spacing w:val="-2"/>
                <w:kern w:val="28"/>
                <w:sz w:val="20"/>
              </w:rPr>
            </w:pPr>
          </w:p>
          <w:p w:rsidR="00235028" w:rsidRPr="00C67E02" w:rsidRDefault="00235028" w:rsidP="003552E2">
            <w:pPr>
              <w:spacing w:before="120" w:after="120" w:line="240" w:lineRule="atLeast"/>
              <w:rPr>
                <w:rFonts w:ascii="Arial" w:eastAsia="MS Gothic" w:hAnsi="Arial" w:cs="Arial"/>
                <w:spacing w:val="-2"/>
                <w:kern w:val="28"/>
                <w:sz w:val="20"/>
              </w:rPr>
            </w:pPr>
            <w:r w:rsidRPr="00C67E02">
              <w:rPr>
                <w:rFonts w:ascii="Arial" w:eastAsia="MS Gothic" w:hAnsi="Arial" w:cs="Arial"/>
                <w:spacing w:val="-2"/>
                <w:kern w:val="28"/>
                <w:sz w:val="20"/>
              </w:rPr>
              <w:t xml:space="preserve">You may also include in the Report any feedback You have received, formally or informally, in relation to the Project and the Programme, including from participants.  </w:t>
            </w:r>
          </w:p>
          <w:p w:rsidR="00235028" w:rsidRPr="00C67E02" w:rsidRDefault="00235028" w:rsidP="003552E2">
            <w:pPr>
              <w:spacing w:before="120" w:after="120" w:line="240" w:lineRule="atLeast"/>
              <w:rPr>
                <w:rFonts w:ascii="Arial" w:eastAsia="MS Gothic" w:hAnsi="Arial" w:cs="Arial"/>
                <w:b/>
                <w:i/>
                <w:spacing w:val="-2"/>
                <w:kern w:val="28"/>
                <w:sz w:val="20"/>
              </w:rPr>
            </w:pPr>
            <w:r w:rsidRPr="00C67E02">
              <w:rPr>
                <w:rFonts w:ascii="Arial" w:eastAsia="MS Gothic" w:hAnsi="Arial" w:cs="Arial"/>
                <w:b/>
                <w:i/>
                <w:spacing w:val="-2"/>
                <w:kern w:val="28"/>
                <w:sz w:val="20"/>
              </w:rPr>
              <w:t>Statutory Declaration</w:t>
            </w:r>
          </w:p>
          <w:p w:rsidR="00235028" w:rsidRPr="00C67E02" w:rsidRDefault="00235028" w:rsidP="003552E2">
            <w:pPr>
              <w:spacing w:before="120" w:after="120" w:line="240" w:lineRule="atLeast"/>
              <w:rPr>
                <w:rFonts w:ascii="Arial" w:eastAsia="MS Gothic" w:hAnsi="Arial" w:cs="Arial"/>
                <w:spacing w:val="-2"/>
                <w:kern w:val="28"/>
                <w:sz w:val="20"/>
              </w:rPr>
            </w:pPr>
            <w:r w:rsidRPr="00C67E02">
              <w:rPr>
                <w:rFonts w:ascii="Arial" w:eastAsia="MS Gothic" w:hAnsi="Arial" w:cs="Arial"/>
                <w:spacing w:val="-2"/>
                <w:kern w:val="28"/>
                <w:sz w:val="20"/>
              </w:rPr>
              <w:t>Once We have notified You that We consider the Report to be satisfactory, You must submit a statutory declaration declaring that the Funding has been spent in accordance with the Agreement, and, if requested, any unspent funds must be refunded to Us. The statutory declaration must be declared by Your chief financial officer, or one of your officers with authority to do so.</w:t>
            </w:r>
          </w:p>
          <w:p w:rsidR="00235028" w:rsidRPr="00C67E02" w:rsidRDefault="00235028" w:rsidP="003552E2">
            <w:pPr>
              <w:spacing w:before="120" w:after="120" w:line="240" w:lineRule="atLeast"/>
              <w:rPr>
                <w:rFonts w:ascii="Arial" w:eastAsia="MS Gothic" w:hAnsi="Arial" w:cs="Arial"/>
                <w:b/>
                <w:i/>
                <w:spacing w:val="-2"/>
                <w:kern w:val="28"/>
                <w:sz w:val="20"/>
              </w:rPr>
            </w:pPr>
            <w:r w:rsidRPr="00C67E02">
              <w:rPr>
                <w:rFonts w:ascii="Arial" w:eastAsia="MS Gothic" w:hAnsi="Arial" w:cs="Arial"/>
                <w:b/>
                <w:i/>
                <w:spacing w:val="-2"/>
                <w:kern w:val="28"/>
                <w:sz w:val="20"/>
              </w:rPr>
              <w:t>Submission</w:t>
            </w:r>
          </w:p>
          <w:p w:rsidR="00235028" w:rsidRPr="00C67E02" w:rsidRDefault="00235028" w:rsidP="003552E2">
            <w:pPr>
              <w:spacing w:before="120" w:after="120" w:line="240" w:lineRule="atLeast"/>
              <w:rPr>
                <w:rFonts w:ascii="Arial" w:eastAsia="MS Gothic" w:hAnsi="Arial" w:cs="Arial"/>
                <w:spacing w:val="-2"/>
                <w:kern w:val="28"/>
                <w:sz w:val="20"/>
              </w:rPr>
            </w:pPr>
            <w:r w:rsidRPr="00C67E02">
              <w:rPr>
                <w:rFonts w:ascii="Arial" w:eastAsia="MS Gothic" w:hAnsi="Arial" w:cs="Arial"/>
                <w:spacing w:val="-2"/>
                <w:kern w:val="28"/>
                <w:sz w:val="20"/>
              </w:rPr>
              <w:t xml:space="preserve">The Report and statutory declaration must be submitted to Us using the ISEO System, unless We instruct You </w:t>
            </w:r>
            <w:r w:rsidRPr="00C67E02">
              <w:rPr>
                <w:rFonts w:ascii="Arial" w:eastAsia="MS Gothic" w:hAnsi="Arial" w:cs="Arial"/>
                <w:spacing w:val="-2"/>
                <w:kern w:val="28"/>
                <w:sz w:val="20"/>
              </w:rPr>
              <w:lastRenderedPageBreak/>
              <w:t>otherwise.</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Commonwealth Material</w:t>
            </w:r>
          </w:p>
          <w:p w:rsidR="00235028" w:rsidRPr="00C67E02" w:rsidRDefault="00235028" w:rsidP="003552E2">
            <w:pPr>
              <w:spacing w:before="120"/>
              <w:rPr>
                <w:rFonts w:ascii="Arial" w:hAnsi="Arial" w:cs="Arial"/>
                <w:b/>
                <w:sz w:val="20"/>
              </w:rPr>
            </w:pPr>
          </w:p>
        </w:tc>
        <w:tc>
          <w:tcPr>
            <w:tcW w:w="5494" w:type="dxa"/>
            <w:vAlign w:val="center"/>
          </w:tcPr>
          <w:p w:rsidR="00235028" w:rsidRPr="00C67E02" w:rsidRDefault="00235028" w:rsidP="003552E2">
            <w:pPr>
              <w:rPr>
                <w:rFonts w:ascii="Arial" w:hAnsi="Arial" w:cs="Arial"/>
                <w:sz w:val="20"/>
              </w:rPr>
            </w:pPr>
            <w:r w:rsidRPr="00C67E02">
              <w:rPr>
                <w:rFonts w:ascii="Arial" w:hAnsi="Arial" w:cs="Arial"/>
                <w:sz w:val="20"/>
              </w:rPr>
              <w:t>We agree to provide the following Material to You:</w:t>
            </w:r>
          </w:p>
          <w:p w:rsidR="00235028" w:rsidRPr="00C67E02" w:rsidRDefault="00235028" w:rsidP="003552E2">
            <w:pPr>
              <w:rPr>
                <w:rFonts w:ascii="Arial" w:hAnsi="Arial" w:cs="Arial"/>
                <w:sz w:val="20"/>
              </w:rPr>
            </w:pPr>
            <w:r w:rsidRPr="00C67E02">
              <w:rPr>
                <w:rFonts w:ascii="Arial" w:hAnsi="Arial" w:cs="Arial"/>
                <w:sz w:val="20"/>
              </w:rPr>
              <w:t>[insert details] [OR] Not Applicable.</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C67E02">
            <w:pPr>
              <w:spacing w:before="120"/>
              <w:rPr>
                <w:rFonts w:ascii="Arial" w:hAnsi="Arial" w:cs="Arial"/>
                <w:b/>
                <w:sz w:val="20"/>
              </w:rPr>
            </w:pPr>
            <w:r w:rsidRPr="00C67E02">
              <w:rPr>
                <w:rFonts w:ascii="Arial" w:hAnsi="Arial" w:cs="Arial"/>
                <w:b/>
                <w:sz w:val="20"/>
              </w:rPr>
              <w:t>Funding Group</w:t>
            </w:r>
          </w:p>
        </w:tc>
        <w:tc>
          <w:tcPr>
            <w:tcW w:w="5494" w:type="dxa"/>
            <w:vAlign w:val="center"/>
          </w:tcPr>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[insert this Item 12 if the Project is with a funding group/consortium]</w:t>
            </w:r>
          </w:p>
          <w:p w:rsidR="00235028" w:rsidRPr="00C67E02" w:rsidRDefault="00235028" w:rsidP="003552E2">
            <w:pPr>
              <w:autoSpaceDE w:val="0"/>
              <w:autoSpaceDN w:val="0"/>
              <w:adjustRightInd w:val="0"/>
              <w:rPr>
                <w:rFonts w:ascii="Arial" w:hAnsi="Arial" w:cs="Arial"/>
                <w:sz w:val="20"/>
              </w:rPr>
            </w:pPr>
          </w:p>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 xml:space="preserve">(a) If You are part of a Funding Group, You warrant that each member of the Funding Group has given their authority to You as the Funding Group’s lead member to negotiate, bind and act on that member’s behalf in relation to this Agreement and any variations thereto. </w:t>
            </w:r>
          </w:p>
          <w:p w:rsidR="00235028" w:rsidRPr="00C67E02" w:rsidRDefault="00235028" w:rsidP="003552E2">
            <w:pPr>
              <w:autoSpaceDE w:val="0"/>
              <w:autoSpaceDN w:val="0"/>
              <w:adjustRightInd w:val="0"/>
              <w:rPr>
                <w:rFonts w:ascii="Arial" w:hAnsi="Arial" w:cs="Arial"/>
                <w:sz w:val="20"/>
              </w:rPr>
            </w:pPr>
          </w:p>
          <w:p w:rsidR="00235028" w:rsidRPr="00C67E02" w:rsidRDefault="00235028" w:rsidP="003552E2">
            <w:pPr>
              <w:pStyle w:val="Style4"/>
              <w:ind w:left="0" w:firstLine="0"/>
              <w:rPr>
                <w:sz w:val="20"/>
                <w:szCs w:val="20"/>
                <w:lang w:bidi="th-TH"/>
              </w:rPr>
            </w:pPr>
            <w:r w:rsidRPr="00C67E02">
              <w:rPr>
                <w:sz w:val="20"/>
                <w:szCs w:val="20"/>
                <w:lang w:bidi="th-TH"/>
              </w:rPr>
              <w:t>(b) The members of the Funding Group are as follows:</w:t>
            </w:r>
          </w:p>
          <w:p w:rsidR="00235028" w:rsidRPr="00C67E02" w:rsidRDefault="00235028" w:rsidP="003552E2">
            <w:pPr>
              <w:pStyle w:val="Style4"/>
              <w:ind w:left="0" w:firstLine="0"/>
              <w:rPr>
                <w:sz w:val="20"/>
                <w:szCs w:val="20"/>
                <w:lang w:bidi="th-TH"/>
              </w:rPr>
            </w:pPr>
          </w:p>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w:t>
            </w:r>
            <w:proofErr w:type="gramStart"/>
            <w:r w:rsidRPr="00C67E02">
              <w:rPr>
                <w:rFonts w:ascii="Arial" w:hAnsi="Arial" w:cs="Arial"/>
                <w:sz w:val="20"/>
              </w:rPr>
              <w:t>insert</w:t>
            </w:r>
            <w:proofErr w:type="gramEnd"/>
            <w:r w:rsidRPr="00C67E02">
              <w:rPr>
                <w:rFonts w:ascii="Arial" w:hAnsi="Arial" w:cs="Arial"/>
                <w:sz w:val="20"/>
              </w:rPr>
              <w:t xml:space="preserve"> the name of the legal entity, address and ABN of each member of the Funding Group.]</w:t>
            </w:r>
          </w:p>
          <w:p w:rsidR="00235028" w:rsidRPr="00C67E02" w:rsidRDefault="00235028" w:rsidP="003552E2">
            <w:pPr>
              <w:autoSpaceDE w:val="0"/>
              <w:autoSpaceDN w:val="0"/>
              <w:adjustRightInd w:val="0"/>
              <w:rPr>
                <w:rFonts w:ascii="Arial" w:hAnsi="Arial" w:cs="Arial"/>
                <w:sz w:val="20"/>
              </w:rPr>
            </w:pPr>
          </w:p>
          <w:p w:rsidR="00235028" w:rsidRPr="00C67E02" w:rsidRDefault="00235028" w:rsidP="003552E2">
            <w:pPr>
              <w:pStyle w:val="Interpretation"/>
              <w:ind w:left="0"/>
              <w:rPr>
                <w:rFonts w:ascii="Arial" w:hAnsi="Arial" w:cs="Arial"/>
                <w:sz w:val="20"/>
                <w:szCs w:val="20"/>
              </w:rPr>
            </w:pPr>
            <w:r w:rsidRPr="00C67E02">
              <w:rPr>
                <w:rFonts w:ascii="Arial" w:hAnsi="Arial" w:cs="Arial"/>
                <w:sz w:val="20"/>
                <w:szCs w:val="20"/>
              </w:rPr>
              <w:t>In this Agreement:</w:t>
            </w:r>
          </w:p>
          <w:p w:rsidR="00235028" w:rsidRPr="00C67E02" w:rsidRDefault="00235028" w:rsidP="003552E2">
            <w:pPr>
              <w:pStyle w:val="Interpretation"/>
              <w:ind w:left="0"/>
              <w:rPr>
                <w:rFonts w:ascii="Arial" w:hAnsi="Arial" w:cs="Arial"/>
                <w:sz w:val="20"/>
                <w:szCs w:val="20"/>
              </w:rPr>
            </w:pPr>
          </w:p>
          <w:p w:rsidR="00235028" w:rsidRPr="00C67E02" w:rsidRDefault="00235028" w:rsidP="003552E2">
            <w:pPr>
              <w:pStyle w:val="Interpretation"/>
              <w:ind w:left="0"/>
              <w:rPr>
                <w:rFonts w:ascii="Arial" w:hAnsi="Arial" w:cs="Arial"/>
                <w:sz w:val="20"/>
                <w:szCs w:val="20"/>
                <w:lang w:eastAsia="en-AU" w:bidi="th-TH"/>
              </w:rPr>
            </w:pPr>
            <w:r w:rsidRPr="00C67E02">
              <w:rPr>
                <w:rFonts w:ascii="Arial" w:hAnsi="Arial" w:cs="Arial"/>
                <w:b/>
                <w:sz w:val="20"/>
                <w:szCs w:val="20"/>
              </w:rPr>
              <w:t>‘</w:t>
            </w:r>
            <w:r w:rsidRPr="00C67E02">
              <w:rPr>
                <w:rFonts w:ascii="Arial" w:hAnsi="Arial" w:cs="Arial"/>
                <w:b/>
                <w:sz w:val="20"/>
                <w:szCs w:val="20"/>
                <w:lang w:eastAsia="en-AU" w:bidi="th-TH"/>
              </w:rPr>
              <w:t>Funding Group’</w:t>
            </w:r>
            <w:r w:rsidRPr="00C67E02">
              <w:rPr>
                <w:rFonts w:ascii="Arial" w:hAnsi="Arial" w:cs="Arial"/>
                <w:sz w:val="20"/>
                <w:szCs w:val="20"/>
                <w:lang w:eastAsia="en-AU" w:bidi="th-TH"/>
              </w:rPr>
              <w:t xml:space="preserve"> means a group of two or more entities, however constituted, other than a partnership, which have entered into an arrangement for the purposes of jointly delivering the Project, and which have appointed a lead member of the group with authority to act on behalf of all members of the group for the purposes of the Agreement.</w:t>
            </w:r>
          </w:p>
          <w:p w:rsidR="00235028" w:rsidRPr="00C67E02" w:rsidRDefault="00235028" w:rsidP="003552E2">
            <w:pPr>
              <w:rPr>
                <w:rFonts w:ascii="Arial" w:hAnsi="Arial" w:cs="Arial"/>
                <w:sz w:val="20"/>
              </w:rPr>
            </w:pPr>
          </w:p>
        </w:tc>
      </w:tr>
      <w:tr w:rsidR="00235028" w:rsidRPr="00A204D6"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Funding Recognition</w:t>
            </w:r>
          </w:p>
        </w:tc>
        <w:tc>
          <w:tcPr>
            <w:tcW w:w="5494" w:type="dxa"/>
            <w:vAlign w:val="center"/>
          </w:tcPr>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 xml:space="preserve">You may use the New Colombo Plan logo in publications, promotional and advertising materials, public announcements and activities, if You have the consent of the NCP Secretariat. </w:t>
            </w:r>
          </w:p>
        </w:tc>
      </w:tr>
    </w:tbl>
    <w:p w:rsidR="002417BC" w:rsidRPr="00EE1674" w:rsidRDefault="002417BC" w:rsidP="00EE1674">
      <w:pPr>
        <w:pStyle w:val="Interpretation"/>
        <w:rPr>
          <w:rFonts w:ascii="Arial" w:hAnsi="Arial"/>
          <w:sz w:val="20"/>
        </w:rPr>
      </w:pPr>
      <w:bookmarkStart w:id="700" w:name="_Toc417485341"/>
      <w:bookmarkStart w:id="701" w:name="_Toc422921263"/>
      <w:bookmarkStart w:id="702" w:name="_Toc417485342"/>
      <w:bookmarkStart w:id="703" w:name="_Toc422921264"/>
      <w:bookmarkStart w:id="704" w:name="_Toc417485343"/>
      <w:bookmarkStart w:id="705" w:name="_Toc422921265"/>
      <w:bookmarkStart w:id="706" w:name="_Toc417485344"/>
      <w:bookmarkStart w:id="707" w:name="_Toc422921266"/>
      <w:bookmarkStart w:id="708" w:name="_Toc417485345"/>
      <w:bookmarkStart w:id="709" w:name="_Toc422921267"/>
      <w:bookmarkStart w:id="710" w:name="_Toc417485346"/>
      <w:bookmarkStart w:id="711" w:name="_Toc422921268"/>
      <w:bookmarkStart w:id="712" w:name="_Toc417485347"/>
      <w:bookmarkStart w:id="713" w:name="_Toc422921269"/>
      <w:bookmarkStart w:id="714" w:name="_Toc417485348"/>
      <w:bookmarkStart w:id="715" w:name="_Toc422921270"/>
      <w:bookmarkStart w:id="716" w:name="_Toc417485349"/>
      <w:bookmarkStart w:id="717" w:name="_Toc422921271"/>
      <w:bookmarkStart w:id="718" w:name="_Toc417485350"/>
      <w:bookmarkStart w:id="719" w:name="_Toc422921272"/>
      <w:bookmarkStart w:id="720" w:name="_Toc422921273"/>
      <w:bookmarkStart w:id="721" w:name="_Toc422921274"/>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1"/>
    <w:p w:rsidR="00844C6A" w:rsidRPr="00EE1674" w:rsidRDefault="00844C6A" w:rsidP="00844C6A"/>
    <w:sectPr w:rsidR="00844C6A" w:rsidRPr="00EE1674" w:rsidSect="00501628">
      <w:foot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E4" w:rsidRDefault="00333FE4">
      <w:r>
        <w:separator/>
      </w:r>
    </w:p>
  </w:endnote>
  <w:endnote w:type="continuationSeparator" w:id="0">
    <w:p w:rsidR="00333FE4" w:rsidRDefault="00333FE4">
      <w:r>
        <w:continuationSeparator/>
      </w:r>
    </w:p>
  </w:endnote>
  <w:endnote w:type="continuationNotice" w:id="1">
    <w:p w:rsidR="00333FE4" w:rsidRDefault="00333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E4" w:rsidRDefault="00333F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E4" w:rsidRPr="005A207A" w:rsidRDefault="00333FE4">
    <w:pPr>
      <w:pStyle w:val="Footer"/>
      <w:rPr>
        <w:rFonts w:ascii="Arial" w:hAnsi="Arial" w:cs="Arial"/>
        <w:b/>
        <w:sz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E4" w:rsidRDefault="00333F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32"/>
      </w:rPr>
      <w:id w:val="-47004327"/>
      <w:docPartObj>
        <w:docPartGallery w:val="Page Numbers (Bottom of Page)"/>
        <w:docPartUnique/>
      </w:docPartObj>
    </w:sdtPr>
    <w:sdtEndPr/>
    <w:sdtContent>
      <w:p w:rsidR="00333FE4" w:rsidRPr="005A207A" w:rsidRDefault="00333FE4">
        <w:pPr>
          <w:pStyle w:val="Footer"/>
          <w:jc w:val="center"/>
          <w:rPr>
            <w:rFonts w:ascii="Arial" w:hAnsi="Arial" w:cs="Arial"/>
            <w:b/>
            <w:sz w:val="32"/>
          </w:rPr>
        </w:pPr>
        <w:r w:rsidRPr="005A207A">
          <w:rPr>
            <w:rFonts w:ascii="Arial" w:hAnsi="Arial" w:cs="Arial"/>
            <w:b/>
            <w:sz w:val="32"/>
          </w:rPr>
          <w:fldChar w:fldCharType="begin"/>
        </w:r>
        <w:r w:rsidRPr="005A207A">
          <w:rPr>
            <w:rFonts w:ascii="Arial" w:hAnsi="Arial" w:cs="Arial"/>
            <w:b/>
            <w:sz w:val="32"/>
          </w:rPr>
          <w:instrText xml:space="preserve"> PAGE   \* MERGEFORMAT </w:instrText>
        </w:r>
        <w:r w:rsidRPr="005A207A">
          <w:rPr>
            <w:rFonts w:ascii="Arial" w:hAnsi="Arial" w:cs="Arial"/>
            <w:b/>
            <w:sz w:val="32"/>
          </w:rPr>
          <w:fldChar w:fldCharType="separate"/>
        </w:r>
        <w:r w:rsidR="008F6E39">
          <w:rPr>
            <w:rFonts w:ascii="Arial" w:hAnsi="Arial" w:cs="Arial"/>
            <w:b/>
            <w:noProof/>
            <w:sz w:val="32"/>
          </w:rPr>
          <w:t>26</w:t>
        </w:r>
        <w:r w:rsidRPr="005A207A">
          <w:rPr>
            <w:rFonts w:ascii="Arial" w:hAnsi="Arial" w:cs="Arial"/>
            <w:b/>
            <w:noProof/>
            <w:sz w:val="32"/>
          </w:rPr>
          <w:fldChar w:fldCharType="end"/>
        </w:r>
      </w:p>
    </w:sdtContent>
  </w:sdt>
  <w:p w:rsidR="00333FE4" w:rsidRPr="00EE1674" w:rsidRDefault="00333FE4">
    <w:pPr>
      <w:pStyle w:val="Footer"/>
      <w:rPr>
        <w:rFonts w:ascii="Arial" w:hAnsi="Arial"/>
        <w:b/>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E4" w:rsidRDefault="00333FE4">
      <w:r>
        <w:separator/>
      </w:r>
    </w:p>
  </w:footnote>
  <w:footnote w:type="continuationSeparator" w:id="0">
    <w:p w:rsidR="00333FE4" w:rsidRDefault="00333FE4">
      <w:r>
        <w:continuationSeparator/>
      </w:r>
    </w:p>
  </w:footnote>
  <w:footnote w:type="continuationNotice" w:id="1">
    <w:p w:rsidR="00333FE4" w:rsidRDefault="00333F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E4" w:rsidRDefault="00333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93346"/>
      <w:docPartObj>
        <w:docPartGallery w:val="Watermarks"/>
        <w:docPartUnique/>
      </w:docPartObj>
    </w:sdtPr>
    <w:sdtEndPr/>
    <w:sdtContent>
      <w:p w:rsidR="00333FE4" w:rsidRDefault="008F6E39">
        <w:pPr>
          <w:pStyle w:val="Header"/>
          <w:jc w:val="cent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E4" w:rsidRDefault="00333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5ACFC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2">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3">
    <w:nsid w:val="028E2455"/>
    <w:multiLevelType w:val="hybridMultilevel"/>
    <w:tmpl w:val="A0429FCA"/>
    <w:lvl w:ilvl="0" w:tplc="797E35A0">
      <w:start w:val="20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B601F6"/>
    <w:multiLevelType w:val="hybridMultilevel"/>
    <w:tmpl w:val="A08EDDAA"/>
    <w:lvl w:ilvl="0" w:tplc="D3E477DA">
      <w:start w:val="1"/>
      <w:numFmt w:val="lowerLette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5">
    <w:nsid w:val="03F915E7"/>
    <w:multiLevelType w:val="hybridMultilevel"/>
    <w:tmpl w:val="EC483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44B6D45"/>
    <w:multiLevelType w:val="hybridMultilevel"/>
    <w:tmpl w:val="68F4D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362F5B"/>
    <w:multiLevelType w:val="hybridMultilevel"/>
    <w:tmpl w:val="37EA6D4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4252E1"/>
    <w:multiLevelType w:val="multilevel"/>
    <w:tmpl w:val="B2B8DDF2"/>
    <w:lvl w:ilvl="0">
      <w:start w:val="1"/>
      <w:numFmt w:val="decimal"/>
      <w:pStyle w:val="Schedule1"/>
      <w:lvlText w:val="%1."/>
      <w:lvlJc w:val="left"/>
      <w:pPr>
        <w:tabs>
          <w:tab w:val="num" w:pos="964"/>
        </w:tabs>
        <w:ind w:left="964" w:hanging="964"/>
      </w:pPr>
      <w:rPr>
        <w:rFonts w:ascii="Arial" w:hAnsi="Arial" w:hint="default"/>
        <w:b/>
        <w:i w:val="0"/>
        <w:sz w:val="28"/>
        <w:szCs w:val="28"/>
      </w:rPr>
    </w:lvl>
    <w:lvl w:ilvl="1">
      <w:start w:val="1"/>
      <w:numFmt w:val="decimal"/>
      <w:pStyle w:val="Schedule2"/>
      <w:lvlText w:val="%1.%2"/>
      <w:lvlJc w:val="left"/>
      <w:pPr>
        <w:tabs>
          <w:tab w:val="num" w:pos="964"/>
        </w:tabs>
        <w:ind w:left="964" w:hanging="964"/>
      </w:pPr>
      <w:rPr>
        <w:rFonts w:ascii="Garamond" w:hAnsi="Garamond" w:hint="default"/>
        <w:b w:val="0"/>
        <w:i w:val="0"/>
        <w:sz w:val="24"/>
        <w:szCs w:val="24"/>
      </w:rPr>
    </w:lvl>
    <w:lvl w:ilvl="2">
      <w:start w:val="1"/>
      <w:numFmt w:val="decimal"/>
      <w:lvlRestart w:val="1"/>
      <w:pStyle w:val="Schedule3"/>
      <w:lvlText w:val="%1.%3"/>
      <w:lvlJc w:val="left"/>
      <w:pPr>
        <w:tabs>
          <w:tab w:val="num" w:pos="964"/>
        </w:tabs>
        <w:ind w:left="964" w:hanging="964"/>
      </w:pPr>
      <w:rPr>
        <w:rFonts w:ascii="Garamond" w:hAnsi="Garamond" w:hint="default"/>
        <w:b w:val="0"/>
        <w:i w:val="0"/>
        <w:sz w:val="24"/>
        <w:szCs w:val="24"/>
      </w:rPr>
    </w:lvl>
    <w:lvl w:ilvl="3">
      <w:start w:val="1"/>
      <w:numFmt w:val="lowerLetter"/>
      <w:pStyle w:val="Schedule3"/>
      <w:lvlText w:val="(%4)"/>
      <w:lvlJc w:val="left"/>
      <w:pPr>
        <w:tabs>
          <w:tab w:val="num" w:pos="1928"/>
        </w:tabs>
        <w:ind w:left="1928" w:hanging="964"/>
      </w:pPr>
      <w:rPr>
        <w:rFonts w:ascii="Garamond" w:hAnsi="Garamond" w:hint="default"/>
        <w:sz w:val="24"/>
        <w:szCs w:val="24"/>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9">
    <w:nsid w:val="0FE60D54"/>
    <w:multiLevelType w:val="hybridMultilevel"/>
    <w:tmpl w:val="1F04399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0">
    <w:nsid w:val="10EC6B8A"/>
    <w:multiLevelType w:val="multilevel"/>
    <w:tmpl w:val="30F6CB90"/>
    <w:lvl w:ilvl="0">
      <w:start w:val="10"/>
      <w:numFmt w:val="upperLetter"/>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1">
    <w:nsid w:val="13E860D7"/>
    <w:multiLevelType w:val="multilevel"/>
    <w:tmpl w:val="5ABEAE3C"/>
    <w:lvl w:ilvl="0">
      <w:start w:val="27"/>
      <w:numFmt w:val="upperLetter"/>
      <w:lvlText w:val="%1."/>
      <w:lvlJc w:val="left"/>
      <w:pPr>
        <w:tabs>
          <w:tab w:val="num" w:pos="567"/>
        </w:tabs>
        <w:ind w:left="567" w:hanging="567"/>
      </w:pPr>
      <w:rPr>
        <w:rFonts w:hint="default"/>
      </w:rPr>
    </w:lvl>
    <w:lvl w:ilvl="1">
      <w:start w:val="1"/>
      <w:numFmt w:val="decimal"/>
      <w:pStyle w:val="schedule20"/>
      <w:lvlText w:val="%1.%2"/>
      <w:lvlJc w:val="left"/>
      <w:pPr>
        <w:tabs>
          <w:tab w:val="num" w:pos="549"/>
        </w:tabs>
        <w:ind w:left="549"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12">
    <w:nsid w:val="157438EE"/>
    <w:multiLevelType w:val="hybridMultilevel"/>
    <w:tmpl w:val="687A88F4"/>
    <w:lvl w:ilvl="0" w:tplc="9086060A">
      <w:start w:val="1"/>
      <w:numFmt w:val="lowerLetter"/>
      <w:pStyle w:val="sub-paraxCha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3">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14">
    <w:nsid w:val="173742C2"/>
    <w:multiLevelType w:val="hybridMultilevel"/>
    <w:tmpl w:val="1C76508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nsid w:val="1CD30CDD"/>
    <w:multiLevelType w:val="hybridMultilevel"/>
    <w:tmpl w:val="4C5E48D2"/>
    <w:lvl w:ilvl="0" w:tplc="A4583E3E">
      <w:start w:val="1"/>
      <w:numFmt w:val="upp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7">
    <w:nsid w:val="1FC1605D"/>
    <w:multiLevelType w:val="hybridMultilevel"/>
    <w:tmpl w:val="3EC431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1A86BBC"/>
    <w:multiLevelType w:val="hybridMultilevel"/>
    <w:tmpl w:val="07885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36C27BA"/>
    <w:multiLevelType w:val="hybridMultilevel"/>
    <w:tmpl w:val="C31455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nsid w:val="255F7973"/>
    <w:multiLevelType w:val="hybridMultilevel"/>
    <w:tmpl w:val="1D860ED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27180CEA"/>
    <w:multiLevelType w:val="multilevel"/>
    <w:tmpl w:val="9958372E"/>
    <w:lvl w:ilvl="0">
      <w:start w:val="1"/>
      <w:numFmt w:val="decimal"/>
      <w:pStyle w:val="Heading1"/>
      <w:lvlText w:val="%1"/>
      <w:lvlJc w:val="left"/>
      <w:pPr>
        <w:ind w:left="9080"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23">
    <w:nsid w:val="28753D58"/>
    <w:multiLevelType w:val="hybridMultilevel"/>
    <w:tmpl w:val="A08EDDAA"/>
    <w:lvl w:ilvl="0" w:tplc="0C09001B">
      <w:start w:val="1"/>
      <w:numFmt w:val="lowerLetter"/>
      <w:lvlText w:val="(%1)"/>
      <w:lvlJc w:val="left"/>
      <w:pPr>
        <w:tabs>
          <w:tab w:val="num" w:pos="1107"/>
        </w:tabs>
        <w:ind w:left="1107" w:hanging="567"/>
      </w:pPr>
      <w:rPr>
        <w:rFonts w:hint="default"/>
        <w:b w:val="0"/>
        <w:color w:val="auto"/>
      </w:rPr>
    </w:lvl>
    <w:lvl w:ilvl="1" w:tplc="E17273D4">
      <w:start w:val="1"/>
      <w:numFmt w:val="lowerLetter"/>
      <w:lvlText w:val="(%2)"/>
      <w:lvlJc w:val="left"/>
      <w:pPr>
        <w:tabs>
          <w:tab w:val="num" w:pos="2007"/>
        </w:tabs>
        <w:ind w:left="2007" w:hanging="360"/>
      </w:pPr>
      <w:rPr>
        <w:rFonts w:ascii="Garamond" w:eastAsia="Times New Roman" w:hAnsi="Garamond" w:cs="Times New Roman"/>
      </w:rPr>
    </w:lvl>
    <w:lvl w:ilvl="2" w:tplc="FC92FB7E">
      <w:start w:val="1"/>
      <w:numFmt w:val="lowerLetter"/>
      <w:lvlText w:val="(%3)"/>
      <w:lvlJc w:val="left"/>
      <w:pPr>
        <w:tabs>
          <w:tab w:val="num" w:pos="2907"/>
        </w:tabs>
        <w:ind w:left="2907" w:hanging="360"/>
      </w:pPr>
      <w:rPr>
        <w:rFonts w:hint="default"/>
      </w:rPr>
    </w:lvl>
    <w:lvl w:ilvl="3" w:tplc="CB76EEBE" w:tentative="1">
      <w:start w:val="1"/>
      <w:numFmt w:val="decimal"/>
      <w:lvlText w:val="%4."/>
      <w:lvlJc w:val="left"/>
      <w:pPr>
        <w:tabs>
          <w:tab w:val="num" w:pos="3447"/>
        </w:tabs>
        <w:ind w:left="3447" w:hanging="360"/>
      </w:pPr>
    </w:lvl>
    <w:lvl w:ilvl="4" w:tplc="9D24107C" w:tentative="1">
      <w:start w:val="1"/>
      <w:numFmt w:val="lowerLetter"/>
      <w:lvlText w:val="%5."/>
      <w:lvlJc w:val="left"/>
      <w:pPr>
        <w:tabs>
          <w:tab w:val="num" w:pos="4167"/>
        </w:tabs>
        <w:ind w:left="4167" w:hanging="360"/>
      </w:pPr>
    </w:lvl>
    <w:lvl w:ilvl="5" w:tplc="EC9CDD68" w:tentative="1">
      <w:start w:val="1"/>
      <w:numFmt w:val="lowerRoman"/>
      <w:lvlText w:val="%6."/>
      <w:lvlJc w:val="right"/>
      <w:pPr>
        <w:tabs>
          <w:tab w:val="num" w:pos="4887"/>
        </w:tabs>
        <w:ind w:left="4887" w:hanging="180"/>
      </w:pPr>
    </w:lvl>
    <w:lvl w:ilvl="6" w:tplc="94B0B630" w:tentative="1">
      <w:start w:val="1"/>
      <w:numFmt w:val="decimal"/>
      <w:lvlText w:val="%7."/>
      <w:lvlJc w:val="left"/>
      <w:pPr>
        <w:tabs>
          <w:tab w:val="num" w:pos="5607"/>
        </w:tabs>
        <w:ind w:left="5607" w:hanging="360"/>
      </w:pPr>
    </w:lvl>
    <w:lvl w:ilvl="7" w:tplc="BDC016AA" w:tentative="1">
      <w:start w:val="1"/>
      <w:numFmt w:val="lowerLetter"/>
      <w:lvlText w:val="%8."/>
      <w:lvlJc w:val="left"/>
      <w:pPr>
        <w:tabs>
          <w:tab w:val="num" w:pos="6327"/>
        </w:tabs>
        <w:ind w:left="6327" w:hanging="360"/>
      </w:pPr>
    </w:lvl>
    <w:lvl w:ilvl="8" w:tplc="CBDEB768" w:tentative="1">
      <w:start w:val="1"/>
      <w:numFmt w:val="lowerRoman"/>
      <w:lvlText w:val="%9."/>
      <w:lvlJc w:val="right"/>
      <w:pPr>
        <w:tabs>
          <w:tab w:val="num" w:pos="7047"/>
        </w:tabs>
        <w:ind w:left="7047" w:hanging="180"/>
      </w:pPr>
    </w:lvl>
  </w:abstractNum>
  <w:abstractNum w:abstractNumId="24">
    <w:nsid w:val="29736036"/>
    <w:multiLevelType w:val="hybridMultilevel"/>
    <w:tmpl w:val="73B45046"/>
    <w:lvl w:ilvl="0" w:tplc="D3E477DA">
      <w:start w:val="1"/>
      <w:numFmt w:val="lowerLette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25">
    <w:nsid w:val="2A42583B"/>
    <w:multiLevelType w:val="hybridMultilevel"/>
    <w:tmpl w:val="40464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FCC4FEE"/>
    <w:multiLevelType w:val="multilevel"/>
    <w:tmpl w:val="5A2CC3E6"/>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b w:val="0"/>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27">
    <w:nsid w:val="31F377F6"/>
    <w:multiLevelType w:val="hybridMultilevel"/>
    <w:tmpl w:val="C9C2B1B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7DD5F38"/>
    <w:multiLevelType w:val="hybridMultilevel"/>
    <w:tmpl w:val="4AAE8D02"/>
    <w:lvl w:ilvl="0" w:tplc="4000BC4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B2C405E"/>
    <w:multiLevelType w:val="hybridMultilevel"/>
    <w:tmpl w:val="519EB0F2"/>
    <w:lvl w:ilvl="0" w:tplc="0C09001B">
      <w:start w:val="1"/>
      <w:numFmt w:val="lowerRoman"/>
      <w:lvlText w:val="%1."/>
      <w:lvlJc w:val="right"/>
      <w:pPr>
        <w:ind w:left="1080" w:hanging="360"/>
      </w:pPr>
      <w:rPr>
        <w:rFonts w:hint="default"/>
      </w:rPr>
    </w:lvl>
    <w:lvl w:ilvl="1" w:tplc="0C09001B">
      <w:start w:val="1"/>
      <w:numFmt w:val="lowerRoman"/>
      <w:lvlText w:val="%2."/>
      <w:lvlJc w:val="righ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nsid w:val="404C55CD"/>
    <w:multiLevelType w:val="hybridMultilevel"/>
    <w:tmpl w:val="AECEC658"/>
    <w:lvl w:ilvl="0" w:tplc="286E4A54">
      <w:start w:val="1"/>
      <w:numFmt w:val="lowerRoman"/>
      <w:pStyle w:val="sub-parai"/>
      <w:lvlText w:val="(%1)"/>
      <w:lvlJc w:val="left"/>
      <w:pPr>
        <w:tabs>
          <w:tab w:val="num" w:pos="1134"/>
        </w:tabs>
        <w:ind w:left="1701" w:hanging="567"/>
      </w:pPr>
      <w:rPr>
        <w:rFonts w:ascii="Garamond" w:hAnsi="Garamond" w:hint="default"/>
        <w:sz w:val="24"/>
        <w:szCs w:val="24"/>
      </w:rPr>
    </w:lvl>
    <w:lvl w:ilvl="1" w:tplc="10004B22" w:tentative="1">
      <w:start w:val="1"/>
      <w:numFmt w:val="lowerLetter"/>
      <w:lvlText w:val="%2."/>
      <w:lvlJc w:val="left"/>
      <w:pPr>
        <w:tabs>
          <w:tab w:val="num" w:pos="1440"/>
        </w:tabs>
        <w:ind w:left="1440" w:hanging="360"/>
      </w:pPr>
    </w:lvl>
    <w:lvl w:ilvl="2" w:tplc="E5EC363A" w:tentative="1">
      <w:start w:val="1"/>
      <w:numFmt w:val="lowerRoman"/>
      <w:lvlText w:val="%3."/>
      <w:lvlJc w:val="right"/>
      <w:pPr>
        <w:tabs>
          <w:tab w:val="num" w:pos="2160"/>
        </w:tabs>
        <w:ind w:left="2160" w:hanging="180"/>
      </w:pPr>
    </w:lvl>
    <w:lvl w:ilvl="3" w:tplc="99947064" w:tentative="1">
      <w:start w:val="1"/>
      <w:numFmt w:val="decimal"/>
      <w:lvlText w:val="%4."/>
      <w:lvlJc w:val="left"/>
      <w:pPr>
        <w:tabs>
          <w:tab w:val="num" w:pos="2880"/>
        </w:tabs>
        <w:ind w:left="2880" w:hanging="360"/>
      </w:pPr>
    </w:lvl>
    <w:lvl w:ilvl="4" w:tplc="125462BC" w:tentative="1">
      <w:start w:val="1"/>
      <w:numFmt w:val="lowerLetter"/>
      <w:lvlText w:val="%5."/>
      <w:lvlJc w:val="left"/>
      <w:pPr>
        <w:tabs>
          <w:tab w:val="num" w:pos="3600"/>
        </w:tabs>
        <w:ind w:left="3600" w:hanging="360"/>
      </w:pPr>
    </w:lvl>
    <w:lvl w:ilvl="5" w:tplc="4A1A5B38" w:tentative="1">
      <w:start w:val="1"/>
      <w:numFmt w:val="lowerRoman"/>
      <w:lvlText w:val="%6."/>
      <w:lvlJc w:val="right"/>
      <w:pPr>
        <w:tabs>
          <w:tab w:val="num" w:pos="4320"/>
        </w:tabs>
        <w:ind w:left="4320" w:hanging="180"/>
      </w:pPr>
    </w:lvl>
    <w:lvl w:ilvl="6" w:tplc="09D0EAA4" w:tentative="1">
      <w:start w:val="1"/>
      <w:numFmt w:val="decimal"/>
      <w:lvlText w:val="%7."/>
      <w:lvlJc w:val="left"/>
      <w:pPr>
        <w:tabs>
          <w:tab w:val="num" w:pos="5040"/>
        </w:tabs>
        <w:ind w:left="5040" w:hanging="360"/>
      </w:pPr>
    </w:lvl>
    <w:lvl w:ilvl="7" w:tplc="26502C6A" w:tentative="1">
      <w:start w:val="1"/>
      <w:numFmt w:val="lowerLetter"/>
      <w:lvlText w:val="%8."/>
      <w:lvlJc w:val="left"/>
      <w:pPr>
        <w:tabs>
          <w:tab w:val="num" w:pos="5760"/>
        </w:tabs>
        <w:ind w:left="5760" w:hanging="360"/>
      </w:pPr>
    </w:lvl>
    <w:lvl w:ilvl="8" w:tplc="30E2A056" w:tentative="1">
      <w:start w:val="1"/>
      <w:numFmt w:val="lowerRoman"/>
      <w:lvlText w:val="%9."/>
      <w:lvlJc w:val="right"/>
      <w:pPr>
        <w:tabs>
          <w:tab w:val="num" w:pos="6480"/>
        </w:tabs>
        <w:ind w:left="6480" w:hanging="180"/>
      </w:pPr>
    </w:lvl>
  </w:abstractNum>
  <w:abstractNum w:abstractNumId="32">
    <w:nsid w:val="447A2FD0"/>
    <w:multiLevelType w:val="hybridMultilevel"/>
    <w:tmpl w:val="52BC6586"/>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4C20F016">
      <w:start w:val="1"/>
      <w:numFmt w:val="bullet"/>
      <w:lvlText w:val="-"/>
      <w:lvlJc w:val="left"/>
      <w:pPr>
        <w:ind w:left="2160" w:hanging="180"/>
      </w:pPr>
      <w:rPr>
        <w:rFonts w:ascii="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D4752B"/>
    <w:multiLevelType w:val="hybridMultilevel"/>
    <w:tmpl w:val="293407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7BA7FC2"/>
    <w:multiLevelType w:val="hybridMultilevel"/>
    <w:tmpl w:val="1E82DE7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5">
    <w:nsid w:val="47F82B1C"/>
    <w:multiLevelType w:val="hybridMultilevel"/>
    <w:tmpl w:val="A08EDDAA"/>
    <w:lvl w:ilvl="0" w:tplc="FFFFFFFF">
      <w:start w:val="1"/>
      <w:numFmt w:val="lowerLetter"/>
      <w:lvlText w:val="(%1)"/>
      <w:lvlJc w:val="left"/>
      <w:pPr>
        <w:tabs>
          <w:tab w:val="num" w:pos="1107"/>
        </w:tabs>
        <w:ind w:left="1107" w:hanging="567"/>
      </w:pPr>
      <w:rPr>
        <w:rFonts w:hint="default"/>
        <w:b w:val="0"/>
        <w:color w:val="auto"/>
      </w:rPr>
    </w:lvl>
    <w:lvl w:ilvl="1" w:tplc="FFFFFFFF">
      <w:start w:val="1"/>
      <w:numFmt w:val="lowerLetter"/>
      <w:lvlText w:val="(%2)"/>
      <w:lvlJc w:val="left"/>
      <w:pPr>
        <w:tabs>
          <w:tab w:val="num" w:pos="2007"/>
        </w:tabs>
        <w:ind w:left="2007" w:hanging="360"/>
      </w:pPr>
      <w:rPr>
        <w:rFonts w:ascii="Garamond" w:eastAsia="Times New Roman" w:hAnsi="Garamond" w:cs="Times New Roman"/>
      </w:rPr>
    </w:lvl>
    <w:lvl w:ilvl="2" w:tplc="FFFFFFFF">
      <w:start w:val="1"/>
      <w:numFmt w:val="lowerLetter"/>
      <w:lvlText w:val="(%3)"/>
      <w:lvlJc w:val="left"/>
      <w:pPr>
        <w:tabs>
          <w:tab w:val="num" w:pos="2907"/>
        </w:tabs>
        <w:ind w:left="2907" w:hanging="360"/>
      </w:pPr>
      <w:rPr>
        <w:rFonts w:hint="default"/>
      </w:r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6">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7">
    <w:nsid w:val="51B26FA7"/>
    <w:multiLevelType w:val="hybridMultilevel"/>
    <w:tmpl w:val="67386C1C"/>
    <w:lvl w:ilvl="0" w:tplc="04090017">
      <w:start w:val="1"/>
      <w:numFmt w:val="lowerLetter"/>
      <w:lvlText w:val="%1)"/>
      <w:lvlJc w:val="left"/>
      <w:pPr>
        <w:ind w:left="1080" w:hanging="360"/>
      </w:pPr>
    </w:lvl>
    <w:lvl w:ilvl="1" w:tplc="0C09001B">
      <w:start w:val="1"/>
      <w:numFmt w:val="lowerRoman"/>
      <w:lvlText w:val="%2."/>
      <w:lvlJc w:val="right"/>
      <w:pPr>
        <w:ind w:left="1800" w:hanging="360"/>
      </w:pPr>
    </w:lvl>
    <w:lvl w:ilvl="2" w:tplc="F8EACE48">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409361F"/>
    <w:multiLevelType w:val="multilevel"/>
    <w:tmpl w:val="C3485C4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4E06FCE"/>
    <w:multiLevelType w:val="multilevel"/>
    <w:tmpl w:val="301893F6"/>
    <w:styleLink w:val="Bullets1"/>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57111AA"/>
    <w:multiLevelType w:val="hybridMultilevel"/>
    <w:tmpl w:val="2FB47580"/>
    <w:lvl w:ilvl="0" w:tplc="D85CBA3C">
      <w:start w:val="1"/>
      <w:numFmt w:val="lowerLetter"/>
      <w:pStyle w:val="Style5"/>
      <w:lvlText w:val="(%1)"/>
      <w:lvlJc w:val="left"/>
      <w:pPr>
        <w:tabs>
          <w:tab w:val="num" w:pos="1107"/>
        </w:tabs>
        <w:ind w:left="1107" w:hanging="567"/>
      </w:pPr>
      <w:rPr>
        <w:rFonts w:hint="default"/>
        <w:b w:val="0"/>
        <w:color w:val="auto"/>
      </w:rPr>
    </w:lvl>
    <w:lvl w:ilvl="1" w:tplc="3A1EE1D8">
      <w:start w:val="1"/>
      <w:numFmt w:val="lowerLetter"/>
      <w:lvlText w:val="(%2)"/>
      <w:lvlJc w:val="left"/>
      <w:pPr>
        <w:tabs>
          <w:tab w:val="num" w:pos="2007"/>
        </w:tabs>
        <w:ind w:left="2007" w:hanging="360"/>
      </w:pPr>
      <w:rPr>
        <w:rFonts w:ascii="Garamond" w:eastAsia="Times New Roman" w:hAnsi="Garamond" w:cs="Times New Roman"/>
      </w:rPr>
    </w:lvl>
    <w:lvl w:ilvl="2" w:tplc="CC823CBE">
      <w:start w:val="1"/>
      <w:numFmt w:val="lowerLetter"/>
      <w:lvlText w:val="(%3)"/>
      <w:lvlJc w:val="left"/>
      <w:pPr>
        <w:tabs>
          <w:tab w:val="num" w:pos="2907"/>
        </w:tabs>
        <w:ind w:left="2907" w:hanging="360"/>
      </w:pPr>
      <w:rPr>
        <w:rFonts w:hint="default"/>
      </w:rPr>
    </w:lvl>
    <w:lvl w:ilvl="3" w:tplc="CF160604" w:tentative="1">
      <w:start w:val="1"/>
      <w:numFmt w:val="decimal"/>
      <w:lvlText w:val="%4."/>
      <w:lvlJc w:val="left"/>
      <w:pPr>
        <w:tabs>
          <w:tab w:val="num" w:pos="3447"/>
        </w:tabs>
        <w:ind w:left="3447" w:hanging="360"/>
      </w:pPr>
    </w:lvl>
    <w:lvl w:ilvl="4" w:tplc="4246E3CC" w:tentative="1">
      <w:start w:val="1"/>
      <w:numFmt w:val="lowerLetter"/>
      <w:lvlText w:val="%5."/>
      <w:lvlJc w:val="left"/>
      <w:pPr>
        <w:tabs>
          <w:tab w:val="num" w:pos="4167"/>
        </w:tabs>
        <w:ind w:left="4167" w:hanging="360"/>
      </w:pPr>
    </w:lvl>
    <w:lvl w:ilvl="5" w:tplc="BEBA80FC" w:tentative="1">
      <w:start w:val="1"/>
      <w:numFmt w:val="lowerRoman"/>
      <w:lvlText w:val="%6."/>
      <w:lvlJc w:val="right"/>
      <w:pPr>
        <w:tabs>
          <w:tab w:val="num" w:pos="4887"/>
        </w:tabs>
        <w:ind w:left="4887" w:hanging="180"/>
      </w:pPr>
    </w:lvl>
    <w:lvl w:ilvl="6" w:tplc="D0FCD1D2" w:tentative="1">
      <w:start w:val="1"/>
      <w:numFmt w:val="decimal"/>
      <w:lvlText w:val="%7."/>
      <w:lvlJc w:val="left"/>
      <w:pPr>
        <w:tabs>
          <w:tab w:val="num" w:pos="5607"/>
        </w:tabs>
        <w:ind w:left="5607" w:hanging="360"/>
      </w:pPr>
    </w:lvl>
    <w:lvl w:ilvl="7" w:tplc="1EC6FADA" w:tentative="1">
      <w:start w:val="1"/>
      <w:numFmt w:val="lowerLetter"/>
      <w:lvlText w:val="%8."/>
      <w:lvlJc w:val="left"/>
      <w:pPr>
        <w:tabs>
          <w:tab w:val="num" w:pos="6327"/>
        </w:tabs>
        <w:ind w:left="6327" w:hanging="360"/>
      </w:pPr>
    </w:lvl>
    <w:lvl w:ilvl="8" w:tplc="3BF4576E" w:tentative="1">
      <w:start w:val="1"/>
      <w:numFmt w:val="lowerRoman"/>
      <w:lvlText w:val="%9."/>
      <w:lvlJc w:val="right"/>
      <w:pPr>
        <w:tabs>
          <w:tab w:val="num" w:pos="7047"/>
        </w:tabs>
        <w:ind w:left="7047" w:hanging="180"/>
      </w:pPr>
    </w:lvl>
  </w:abstractNum>
  <w:abstractNum w:abstractNumId="41">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2">
    <w:nsid w:val="56BF223F"/>
    <w:multiLevelType w:val="hybridMultilevel"/>
    <w:tmpl w:val="7590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7552EC6"/>
    <w:multiLevelType w:val="multilevel"/>
    <w:tmpl w:val="3330FE0C"/>
    <w:lvl w:ilvl="0">
      <w:start w:val="1"/>
      <w:numFmt w:val="upperLetter"/>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44">
    <w:nsid w:val="58B56CB4"/>
    <w:multiLevelType w:val="hybridMultilevel"/>
    <w:tmpl w:val="275A2C86"/>
    <w:lvl w:ilvl="0" w:tplc="C8EC7C90">
      <w:start w:val="1"/>
      <w:numFmt w:val="bullet"/>
      <w:pStyle w:val="Style1"/>
      <w:lvlText w:val=""/>
      <w:lvlJc w:val="left"/>
      <w:pPr>
        <w:tabs>
          <w:tab w:val="num" w:pos="1474"/>
        </w:tabs>
        <w:ind w:left="1474"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6">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7">
    <w:nsid w:val="5CF86E10"/>
    <w:multiLevelType w:val="hybridMultilevel"/>
    <w:tmpl w:val="4580CEB6"/>
    <w:lvl w:ilvl="0" w:tplc="0C09000F">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nsid w:val="5D136EC9"/>
    <w:multiLevelType w:val="hybridMultilevel"/>
    <w:tmpl w:val="218AF682"/>
    <w:lvl w:ilvl="0" w:tplc="A824E544">
      <w:start w:val="1"/>
      <w:numFmt w:val="lowerLetter"/>
      <w:lvlText w:val="%1."/>
      <w:lvlJc w:val="left"/>
      <w:pPr>
        <w:ind w:left="720" w:hanging="360"/>
      </w:pPr>
      <w:rPr>
        <w:rFonts w:asciiTheme="minorHAnsi" w:eastAsiaTheme="minorHAnsi" w:hAnsiTheme="minorHAnsi" w:cstheme="minorBidi"/>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DFE2411"/>
    <w:multiLevelType w:val="hybridMultilevel"/>
    <w:tmpl w:val="B3204F74"/>
    <w:lvl w:ilvl="0" w:tplc="D3E477DA">
      <w:start w:val="1"/>
      <w:numFmt w:val="bullet"/>
      <w:pStyle w:val="Style3"/>
      <w:lvlText w:val=""/>
      <w:lvlJc w:val="left"/>
      <w:pPr>
        <w:tabs>
          <w:tab w:val="num" w:pos="680"/>
        </w:tabs>
        <w:ind w:left="680" w:hanging="283"/>
      </w:pPr>
      <w:rPr>
        <w:rFonts w:ascii="Symbol" w:hAnsi="Symbol" w:hint="default"/>
        <w:b w:val="0"/>
        <w:i w:val="0"/>
        <w:sz w:val="24"/>
        <w:szCs w:val="24"/>
      </w:rPr>
    </w:lvl>
    <w:lvl w:ilvl="1" w:tplc="0C090003" w:tentative="1">
      <w:start w:val="1"/>
      <w:numFmt w:val="lowerLetter"/>
      <w:lvlText w:val="%2."/>
      <w:lvlJc w:val="left"/>
      <w:pPr>
        <w:tabs>
          <w:tab w:val="num" w:pos="2574"/>
        </w:tabs>
        <w:ind w:left="2574" w:hanging="360"/>
      </w:pPr>
    </w:lvl>
    <w:lvl w:ilvl="2" w:tplc="0C090005" w:tentative="1">
      <w:start w:val="1"/>
      <w:numFmt w:val="lowerRoman"/>
      <w:lvlText w:val="%3."/>
      <w:lvlJc w:val="right"/>
      <w:pPr>
        <w:tabs>
          <w:tab w:val="num" w:pos="3294"/>
        </w:tabs>
        <w:ind w:left="3294" w:hanging="180"/>
      </w:pPr>
    </w:lvl>
    <w:lvl w:ilvl="3" w:tplc="0C090001" w:tentative="1">
      <w:start w:val="1"/>
      <w:numFmt w:val="decimal"/>
      <w:lvlText w:val="%4."/>
      <w:lvlJc w:val="left"/>
      <w:pPr>
        <w:tabs>
          <w:tab w:val="num" w:pos="4014"/>
        </w:tabs>
        <w:ind w:left="4014" w:hanging="360"/>
      </w:pPr>
    </w:lvl>
    <w:lvl w:ilvl="4" w:tplc="0C090003" w:tentative="1">
      <w:start w:val="1"/>
      <w:numFmt w:val="lowerLetter"/>
      <w:lvlText w:val="%5."/>
      <w:lvlJc w:val="left"/>
      <w:pPr>
        <w:tabs>
          <w:tab w:val="num" w:pos="4734"/>
        </w:tabs>
        <w:ind w:left="4734" w:hanging="360"/>
      </w:pPr>
    </w:lvl>
    <w:lvl w:ilvl="5" w:tplc="0C090005" w:tentative="1">
      <w:start w:val="1"/>
      <w:numFmt w:val="lowerRoman"/>
      <w:lvlText w:val="%6."/>
      <w:lvlJc w:val="right"/>
      <w:pPr>
        <w:tabs>
          <w:tab w:val="num" w:pos="5454"/>
        </w:tabs>
        <w:ind w:left="5454" w:hanging="180"/>
      </w:pPr>
    </w:lvl>
    <w:lvl w:ilvl="6" w:tplc="0C090001" w:tentative="1">
      <w:start w:val="1"/>
      <w:numFmt w:val="decimal"/>
      <w:lvlText w:val="%7."/>
      <w:lvlJc w:val="left"/>
      <w:pPr>
        <w:tabs>
          <w:tab w:val="num" w:pos="6174"/>
        </w:tabs>
        <w:ind w:left="6174" w:hanging="360"/>
      </w:pPr>
    </w:lvl>
    <w:lvl w:ilvl="7" w:tplc="0C090003" w:tentative="1">
      <w:start w:val="1"/>
      <w:numFmt w:val="lowerLetter"/>
      <w:lvlText w:val="%8."/>
      <w:lvlJc w:val="left"/>
      <w:pPr>
        <w:tabs>
          <w:tab w:val="num" w:pos="6894"/>
        </w:tabs>
        <w:ind w:left="6894" w:hanging="360"/>
      </w:pPr>
    </w:lvl>
    <w:lvl w:ilvl="8" w:tplc="0C090005" w:tentative="1">
      <w:start w:val="1"/>
      <w:numFmt w:val="lowerRoman"/>
      <w:lvlText w:val="%9."/>
      <w:lvlJc w:val="right"/>
      <w:pPr>
        <w:tabs>
          <w:tab w:val="num" w:pos="7614"/>
        </w:tabs>
        <w:ind w:left="7614" w:hanging="180"/>
      </w:pPr>
    </w:lvl>
  </w:abstractNum>
  <w:abstractNum w:abstractNumId="50">
    <w:nsid w:val="604E56C9"/>
    <w:multiLevelType w:val="hybridMultilevel"/>
    <w:tmpl w:val="34E49B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1">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2023CC3"/>
    <w:multiLevelType w:val="hybridMultilevel"/>
    <w:tmpl w:val="C69E34C4"/>
    <w:lvl w:ilvl="0" w:tplc="5C22DC94">
      <w:start w:val="1"/>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3">
    <w:nsid w:val="62A355F0"/>
    <w:multiLevelType w:val="hybridMultilevel"/>
    <w:tmpl w:val="EF042E32"/>
    <w:lvl w:ilvl="0" w:tplc="A0381490">
      <w:start w:val="1"/>
      <w:numFmt w:val="lowerLetter"/>
      <w:pStyle w:val="Sub-parax"/>
      <w:lvlText w:val="(%1)"/>
      <w:lvlJc w:val="left"/>
      <w:pPr>
        <w:tabs>
          <w:tab w:val="num" w:pos="1887"/>
        </w:tabs>
        <w:ind w:left="1887" w:hanging="567"/>
      </w:pPr>
      <w:rPr>
        <w:rFonts w:hint="default"/>
        <w:b w:val="0"/>
        <w:bCs w:val="0"/>
        <w:i w:val="0"/>
        <w:iCs w:val="0"/>
        <w:color w:val="000000"/>
      </w:rPr>
    </w:lvl>
    <w:lvl w:ilvl="1" w:tplc="36E43644">
      <w:start w:val="1"/>
      <w:numFmt w:val="decimal"/>
      <w:lvlText w:val="Schedule %2."/>
      <w:lvlJc w:val="left"/>
      <w:pPr>
        <w:tabs>
          <w:tab w:val="num" w:pos="1440"/>
        </w:tabs>
        <w:ind w:left="1440" w:hanging="360"/>
      </w:pPr>
      <w:rPr>
        <w:rFonts w:hint="default"/>
        <w:b w:val="0"/>
        <w:bCs w:val="0"/>
        <w:i w:val="0"/>
        <w:iCs w:val="0"/>
        <w:color w:val="000000"/>
      </w:rPr>
    </w:lvl>
    <w:lvl w:ilvl="2" w:tplc="2A1CDDF6">
      <w:start w:val="1"/>
      <w:numFmt w:val="lowerRoman"/>
      <w:lvlText w:val="%3."/>
      <w:lvlJc w:val="right"/>
      <w:pPr>
        <w:tabs>
          <w:tab w:val="num" w:pos="2160"/>
        </w:tabs>
        <w:ind w:left="2160" w:hanging="180"/>
      </w:pPr>
    </w:lvl>
    <w:lvl w:ilvl="3" w:tplc="AEBC07CE">
      <w:start w:val="1"/>
      <w:numFmt w:val="decimal"/>
      <w:lvlText w:val="%4."/>
      <w:lvlJc w:val="left"/>
      <w:pPr>
        <w:tabs>
          <w:tab w:val="num" w:pos="2880"/>
        </w:tabs>
        <w:ind w:left="2880" w:hanging="360"/>
      </w:pPr>
    </w:lvl>
    <w:lvl w:ilvl="4" w:tplc="BCCE9C06">
      <w:start w:val="1"/>
      <w:numFmt w:val="lowerLetter"/>
      <w:lvlText w:val="%5."/>
      <w:lvlJc w:val="left"/>
      <w:pPr>
        <w:tabs>
          <w:tab w:val="num" w:pos="3600"/>
        </w:tabs>
        <w:ind w:left="3600" w:hanging="360"/>
      </w:pPr>
    </w:lvl>
    <w:lvl w:ilvl="5" w:tplc="09F2F36A">
      <w:start w:val="1"/>
      <w:numFmt w:val="lowerRoman"/>
      <w:lvlText w:val="%6."/>
      <w:lvlJc w:val="right"/>
      <w:pPr>
        <w:tabs>
          <w:tab w:val="num" w:pos="4320"/>
        </w:tabs>
        <w:ind w:left="4320" w:hanging="180"/>
      </w:pPr>
    </w:lvl>
    <w:lvl w:ilvl="6" w:tplc="C4C0833E">
      <w:start w:val="1"/>
      <w:numFmt w:val="decimal"/>
      <w:lvlText w:val="%7."/>
      <w:lvlJc w:val="left"/>
      <w:pPr>
        <w:tabs>
          <w:tab w:val="num" w:pos="5040"/>
        </w:tabs>
        <w:ind w:left="5040" w:hanging="360"/>
      </w:pPr>
    </w:lvl>
    <w:lvl w:ilvl="7" w:tplc="47BC6770">
      <w:start w:val="1"/>
      <w:numFmt w:val="lowerLetter"/>
      <w:lvlText w:val="%8."/>
      <w:lvlJc w:val="left"/>
      <w:pPr>
        <w:tabs>
          <w:tab w:val="num" w:pos="5760"/>
        </w:tabs>
        <w:ind w:left="5760" w:hanging="360"/>
      </w:pPr>
    </w:lvl>
    <w:lvl w:ilvl="8" w:tplc="A38E0C76">
      <w:start w:val="1"/>
      <w:numFmt w:val="lowerRoman"/>
      <w:lvlText w:val="%9."/>
      <w:lvlJc w:val="right"/>
      <w:pPr>
        <w:tabs>
          <w:tab w:val="num" w:pos="6480"/>
        </w:tabs>
        <w:ind w:left="6480" w:hanging="180"/>
      </w:pPr>
    </w:lvl>
  </w:abstractNum>
  <w:abstractNum w:abstractNumId="54">
    <w:nsid w:val="63993352"/>
    <w:multiLevelType w:val="hybridMultilevel"/>
    <w:tmpl w:val="2F5C50BC"/>
    <w:lvl w:ilvl="0" w:tplc="5C6AE112">
      <w:start w:val="1"/>
      <w:numFmt w:val="bullet"/>
      <w:lvlText w:val=""/>
      <w:lvlJc w:val="left"/>
      <w:pPr>
        <w:tabs>
          <w:tab w:val="num" w:pos="964"/>
        </w:tabs>
        <w:ind w:left="964" w:hanging="964"/>
      </w:pPr>
      <w:rPr>
        <w:rFonts w:ascii="Symbol" w:hAnsi="Symbol" w:hint="default"/>
      </w:rPr>
    </w:lvl>
    <w:lvl w:ilvl="1" w:tplc="17AA2906">
      <w:start w:val="1"/>
      <w:numFmt w:val="upperLetter"/>
      <w:pStyle w:val="Recital"/>
      <w:lvlText w:val="%2."/>
      <w:lvlJc w:val="left"/>
      <w:pPr>
        <w:tabs>
          <w:tab w:val="num" w:pos="2044"/>
        </w:tabs>
        <w:ind w:left="2044" w:hanging="964"/>
      </w:pPr>
      <w:rPr>
        <w:rFonts w:hint="default"/>
      </w:rPr>
    </w:lvl>
    <w:lvl w:ilvl="2" w:tplc="5A222A5A" w:tentative="1">
      <w:start w:val="1"/>
      <w:numFmt w:val="bullet"/>
      <w:lvlText w:val=""/>
      <w:lvlJc w:val="left"/>
      <w:pPr>
        <w:tabs>
          <w:tab w:val="num" w:pos="2160"/>
        </w:tabs>
        <w:ind w:left="2160" w:hanging="360"/>
      </w:pPr>
      <w:rPr>
        <w:rFonts w:ascii="Wingdings" w:hAnsi="Wingdings" w:hint="default"/>
      </w:rPr>
    </w:lvl>
    <w:lvl w:ilvl="3" w:tplc="1F08F108" w:tentative="1">
      <w:start w:val="1"/>
      <w:numFmt w:val="bullet"/>
      <w:lvlText w:val=""/>
      <w:lvlJc w:val="left"/>
      <w:pPr>
        <w:tabs>
          <w:tab w:val="num" w:pos="2880"/>
        </w:tabs>
        <w:ind w:left="2880" w:hanging="360"/>
      </w:pPr>
      <w:rPr>
        <w:rFonts w:ascii="Symbol" w:hAnsi="Symbol" w:hint="default"/>
      </w:rPr>
    </w:lvl>
    <w:lvl w:ilvl="4" w:tplc="78C22D84" w:tentative="1">
      <w:start w:val="1"/>
      <w:numFmt w:val="bullet"/>
      <w:lvlText w:val="o"/>
      <w:lvlJc w:val="left"/>
      <w:pPr>
        <w:tabs>
          <w:tab w:val="num" w:pos="3600"/>
        </w:tabs>
        <w:ind w:left="3600" w:hanging="360"/>
      </w:pPr>
      <w:rPr>
        <w:rFonts w:ascii="Courier New" w:hAnsi="Courier New" w:hint="default"/>
      </w:rPr>
    </w:lvl>
    <w:lvl w:ilvl="5" w:tplc="9098844A" w:tentative="1">
      <w:start w:val="1"/>
      <w:numFmt w:val="bullet"/>
      <w:lvlText w:val=""/>
      <w:lvlJc w:val="left"/>
      <w:pPr>
        <w:tabs>
          <w:tab w:val="num" w:pos="4320"/>
        </w:tabs>
        <w:ind w:left="4320" w:hanging="360"/>
      </w:pPr>
      <w:rPr>
        <w:rFonts w:ascii="Wingdings" w:hAnsi="Wingdings" w:hint="default"/>
      </w:rPr>
    </w:lvl>
    <w:lvl w:ilvl="6" w:tplc="91341DA0" w:tentative="1">
      <w:start w:val="1"/>
      <w:numFmt w:val="bullet"/>
      <w:lvlText w:val=""/>
      <w:lvlJc w:val="left"/>
      <w:pPr>
        <w:tabs>
          <w:tab w:val="num" w:pos="5040"/>
        </w:tabs>
        <w:ind w:left="5040" w:hanging="360"/>
      </w:pPr>
      <w:rPr>
        <w:rFonts w:ascii="Symbol" w:hAnsi="Symbol" w:hint="default"/>
      </w:rPr>
    </w:lvl>
    <w:lvl w:ilvl="7" w:tplc="029ED454" w:tentative="1">
      <w:start w:val="1"/>
      <w:numFmt w:val="bullet"/>
      <w:lvlText w:val="o"/>
      <w:lvlJc w:val="left"/>
      <w:pPr>
        <w:tabs>
          <w:tab w:val="num" w:pos="5760"/>
        </w:tabs>
        <w:ind w:left="5760" w:hanging="360"/>
      </w:pPr>
      <w:rPr>
        <w:rFonts w:ascii="Courier New" w:hAnsi="Courier New" w:hint="default"/>
      </w:rPr>
    </w:lvl>
    <w:lvl w:ilvl="8" w:tplc="44062EC2" w:tentative="1">
      <w:start w:val="1"/>
      <w:numFmt w:val="bullet"/>
      <w:lvlText w:val=""/>
      <w:lvlJc w:val="left"/>
      <w:pPr>
        <w:tabs>
          <w:tab w:val="num" w:pos="6480"/>
        </w:tabs>
        <w:ind w:left="6480" w:hanging="360"/>
      </w:pPr>
      <w:rPr>
        <w:rFonts w:ascii="Wingdings" w:hAnsi="Wingdings" w:hint="default"/>
      </w:rPr>
    </w:lvl>
  </w:abstractNum>
  <w:abstractNum w:abstractNumId="55">
    <w:nsid w:val="63CF53DE"/>
    <w:multiLevelType w:val="multilevel"/>
    <w:tmpl w:val="EC980EE6"/>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644E6124"/>
    <w:multiLevelType w:val="multilevel"/>
    <w:tmpl w:val="892E2AEC"/>
    <w:lvl w:ilvl="0">
      <w:start w:val="1"/>
      <w:numFmt w:val="decimal"/>
      <w:pStyle w:val="MEBasic1"/>
      <w:lvlText w:val="%1."/>
      <w:lvlJc w:val="left"/>
      <w:pPr>
        <w:tabs>
          <w:tab w:val="num" w:pos="1248"/>
        </w:tabs>
        <w:ind w:left="1248" w:hanging="680"/>
      </w:pPr>
      <w:rPr>
        <w:rFonts w:ascii="Arial" w:hAnsi="Arial" w:cs="Arial" w:hint="default"/>
        <w:b/>
        <w:bCs w:val="0"/>
        <w:sz w:val="22"/>
        <w:szCs w:val="22"/>
      </w:rPr>
    </w:lvl>
    <w:lvl w:ilvl="1">
      <w:start w:val="1"/>
      <w:numFmt w:val="decimal"/>
      <w:pStyle w:val="MEBasic2"/>
      <w:lvlText w:val="%1.%2"/>
      <w:lvlJc w:val="left"/>
      <w:pPr>
        <w:tabs>
          <w:tab w:val="num" w:pos="822"/>
        </w:tabs>
        <w:ind w:left="822" w:hanging="680"/>
      </w:pPr>
      <w:rPr>
        <w:rFonts w:hint="default"/>
      </w:rPr>
    </w:lvl>
    <w:lvl w:ilvl="2">
      <w:start w:val="1"/>
      <w:numFmt w:val="lowerLetter"/>
      <w:pStyle w:val="MEBasic3"/>
      <w:lvlText w:val="(%3)"/>
      <w:lvlJc w:val="left"/>
      <w:pPr>
        <w:tabs>
          <w:tab w:val="num" w:pos="1503"/>
        </w:tabs>
        <w:ind w:left="1503" w:hanging="681"/>
      </w:pPr>
      <w:rPr>
        <w:rFonts w:hint="default"/>
      </w:rPr>
    </w:lvl>
    <w:lvl w:ilvl="3">
      <w:start w:val="1"/>
      <w:numFmt w:val="lowerRoman"/>
      <w:pStyle w:val="MEBasic4"/>
      <w:lvlText w:val="(%4)"/>
      <w:lvlJc w:val="left"/>
      <w:pPr>
        <w:tabs>
          <w:tab w:val="num" w:pos="2183"/>
        </w:tabs>
        <w:ind w:left="2183" w:hanging="680"/>
      </w:pPr>
      <w:rPr>
        <w:rFonts w:hint="default"/>
      </w:rPr>
    </w:lvl>
    <w:lvl w:ilvl="4">
      <w:start w:val="1"/>
      <w:numFmt w:val="upperLetter"/>
      <w:pStyle w:val="MEBasic5"/>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57">
    <w:nsid w:val="6B1420C2"/>
    <w:multiLevelType w:val="multilevel"/>
    <w:tmpl w:val="25522C3E"/>
    <w:lvl w:ilvl="0">
      <w:start w:val="1"/>
      <w:numFmt w:val="decimal"/>
      <w:pStyle w:val="ScheduleL1"/>
      <w:suff w:val="nothing"/>
      <w:lvlText w:val="Schedule %1"/>
      <w:lvlJc w:val="left"/>
      <w:pPr>
        <w:ind w:left="0" w:firstLine="0"/>
      </w:pPr>
      <w:rPr>
        <w:rFonts w:ascii="Arial" w:hAnsi="Arial" w:cs="Times New Roman" w:hint="default"/>
        <w:b w:val="0"/>
        <w:i w:val="0"/>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8">
    <w:nsid w:val="6BEA500B"/>
    <w:multiLevelType w:val="multilevel"/>
    <w:tmpl w:val="0C86CE72"/>
    <w:lvl w:ilvl="0">
      <w:start w:val="1"/>
      <w:numFmt w:val="upperLetter"/>
      <w:lvlText w:val="%1."/>
      <w:lvlJc w:val="left"/>
      <w:pPr>
        <w:tabs>
          <w:tab w:val="num" w:pos="567"/>
        </w:tabs>
        <w:ind w:left="567" w:hanging="567"/>
      </w:pPr>
      <w:rPr>
        <w:rFonts w:hint="default"/>
      </w:rPr>
    </w:lvl>
    <w:lvl w:ilvl="1">
      <w:start w:val="1"/>
      <w:numFmt w:val="decimal"/>
      <w:pStyle w:val="schedule10"/>
      <w:lvlText w:val="%1.%2"/>
      <w:lvlJc w:val="left"/>
      <w:pPr>
        <w:tabs>
          <w:tab w:val="num" w:pos="549"/>
        </w:tabs>
        <w:ind w:left="549" w:hanging="576"/>
      </w:pPr>
      <w:rPr>
        <w:rFonts w:hint="default"/>
        <w:b w:val="0"/>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59">
    <w:nsid w:val="6BFA11B0"/>
    <w:multiLevelType w:val="hybridMultilevel"/>
    <w:tmpl w:val="9FAAC9D0"/>
    <w:lvl w:ilvl="0" w:tplc="0C090001">
      <w:start w:val="1"/>
      <w:numFmt w:val="bullet"/>
      <w:lvlText w:val=""/>
      <w:lvlJc w:val="left"/>
      <w:pPr>
        <w:ind w:left="4047"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nsid w:val="70222726"/>
    <w:multiLevelType w:val="hybridMultilevel"/>
    <w:tmpl w:val="1568AC80"/>
    <w:lvl w:ilvl="0" w:tplc="99ACC332">
      <w:start w:val="1"/>
      <w:numFmt w:val="lowerLetter"/>
      <w:pStyle w:val="Style6"/>
      <w:lvlText w:val="(%1)"/>
      <w:lvlJc w:val="left"/>
      <w:pPr>
        <w:tabs>
          <w:tab w:val="num" w:pos="1135"/>
        </w:tabs>
        <w:ind w:left="1135" w:hanging="567"/>
      </w:pPr>
      <w:rPr>
        <w:rFonts w:hint="default"/>
        <w:b w:val="0"/>
        <w:color w:val="auto"/>
      </w:rPr>
    </w:lvl>
    <w:lvl w:ilvl="1" w:tplc="F74836FA">
      <w:start w:val="1"/>
      <w:numFmt w:val="lowerLetter"/>
      <w:lvlText w:val="(%2)"/>
      <w:lvlJc w:val="left"/>
      <w:pPr>
        <w:tabs>
          <w:tab w:val="num" w:pos="2007"/>
        </w:tabs>
        <w:ind w:left="2007" w:hanging="360"/>
      </w:pPr>
      <w:rPr>
        <w:rFonts w:ascii="Garamond" w:eastAsia="Times New Roman" w:hAnsi="Garamond" w:cs="Times New Roman"/>
      </w:rPr>
    </w:lvl>
    <w:lvl w:ilvl="2" w:tplc="654683DE">
      <w:start w:val="1"/>
      <w:numFmt w:val="lowerLetter"/>
      <w:lvlText w:val="(%3)"/>
      <w:lvlJc w:val="left"/>
      <w:pPr>
        <w:tabs>
          <w:tab w:val="num" w:pos="2907"/>
        </w:tabs>
        <w:ind w:left="2907" w:hanging="360"/>
      </w:pPr>
      <w:rPr>
        <w:rFonts w:hint="default"/>
      </w:rPr>
    </w:lvl>
    <w:lvl w:ilvl="3" w:tplc="54EE8BA2" w:tentative="1">
      <w:start w:val="1"/>
      <w:numFmt w:val="decimal"/>
      <w:lvlText w:val="%4."/>
      <w:lvlJc w:val="left"/>
      <w:pPr>
        <w:tabs>
          <w:tab w:val="num" w:pos="3447"/>
        </w:tabs>
        <w:ind w:left="3447" w:hanging="360"/>
      </w:pPr>
    </w:lvl>
    <w:lvl w:ilvl="4" w:tplc="675EE6BA" w:tentative="1">
      <w:start w:val="1"/>
      <w:numFmt w:val="lowerLetter"/>
      <w:lvlText w:val="%5."/>
      <w:lvlJc w:val="left"/>
      <w:pPr>
        <w:tabs>
          <w:tab w:val="num" w:pos="4167"/>
        </w:tabs>
        <w:ind w:left="4167" w:hanging="360"/>
      </w:pPr>
    </w:lvl>
    <w:lvl w:ilvl="5" w:tplc="F6EA2AB8" w:tentative="1">
      <w:start w:val="1"/>
      <w:numFmt w:val="lowerRoman"/>
      <w:lvlText w:val="%6."/>
      <w:lvlJc w:val="right"/>
      <w:pPr>
        <w:tabs>
          <w:tab w:val="num" w:pos="4887"/>
        </w:tabs>
        <w:ind w:left="4887" w:hanging="180"/>
      </w:pPr>
    </w:lvl>
    <w:lvl w:ilvl="6" w:tplc="616E4ACA" w:tentative="1">
      <w:start w:val="1"/>
      <w:numFmt w:val="decimal"/>
      <w:lvlText w:val="%7."/>
      <w:lvlJc w:val="left"/>
      <w:pPr>
        <w:tabs>
          <w:tab w:val="num" w:pos="5607"/>
        </w:tabs>
        <w:ind w:left="5607" w:hanging="360"/>
      </w:pPr>
    </w:lvl>
    <w:lvl w:ilvl="7" w:tplc="996AF8AE" w:tentative="1">
      <w:start w:val="1"/>
      <w:numFmt w:val="lowerLetter"/>
      <w:lvlText w:val="%8."/>
      <w:lvlJc w:val="left"/>
      <w:pPr>
        <w:tabs>
          <w:tab w:val="num" w:pos="6327"/>
        </w:tabs>
        <w:ind w:left="6327" w:hanging="360"/>
      </w:pPr>
    </w:lvl>
    <w:lvl w:ilvl="8" w:tplc="D94A7E08" w:tentative="1">
      <w:start w:val="1"/>
      <w:numFmt w:val="lowerRoman"/>
      <w:lvlText w:val="%9."/>
      <w:lvlJc w:val="right"/>
      <w:pPr>
        <w:tabs>
          <w:tab w:val="num" w:pos="7047"/>
        </w:tabs>
        <w:ind w:left="7047" w:hanging="180"/>
      </w:pPr>
    </w:lvl>
  </w:abstractNum>
  <w:abstractNum w:abstractNumId="62">
    <w:nsid w:val="721557D3"/>
    <w:multiLevelType w:val="hybridMultilevel"/>
    <w:tmpl w:val="EDB4B08A"/>
    <w:lvl w:ilvl="0" w:tplc="BB4CE6AC">
      <w:start w:val="8"/>
      <w:numFmt w:val="upp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64">
    <w:nsid w:val="76C52EAE"/>
    <w:multiLevelType w:val="hybridMultilevel"/>
    <w:tmpl w:val="1C76508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nsid w:val="76DF1BC5"/>
    <w:multiLevelType w:val="hybridMultilevel"/>
    <w:tmpl w:val="BA280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76A67EA"/>
    <w:multiLevelType w:val="hybridMultilevel"/>
    <w:tmpl w:val="37EA6D4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8B5053C"/>
    <w:multiLevelType w:val="multilevel"/>
    <w:tmpl w:val="D60C3738"/>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8">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9">
    <w:nsid w:val="7C436CCD"/>
    <w:multiLevelType w:val="multilevel"/>
    <w:tmpl w:val="65141174"/>
    <w:lvl w:ilvl="0">
      <w:start w:val="1"/>
      <w:numFmt w:val="decimal"/>
      <w:pStyle w:val="ScheduleHeading"/>
      <w:suff w:val="space"/>
      <w:lvlText w:val="Schedule %1"/>
      <w:lvlJc w:val="left"/>
      <w:pPr>
        <w:ind w:left="0" w:firstLine="0"/>
      </w:pPr>
      <w:rPr>
        <w:rFonts w:ascii="Arial" w:hAnsi="Arial" w:hint="default"/>
        <w:b/>
        <w:i w:val="0"/>
        <w:sz w:val="48"/>
        <w:szCs w:val="48"/>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Times New Roman" w:hAnsi="Times New Roman" w:hint="default"/>
        <w:b w:val="0"/>
        <w:i w:val="0"/>
        <w:sz w:val="22"/>
        <w:szCs w:val="22"/>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0">
    <w:nsid w:val="7CC14740"/>
    <w:multiLevelType w:val="hybridMultilevel"/>
    <w:tmpl w:val="86060BE0"/>
    <w:lvl w:ilvl="0" w:tplc="2D1A97B6">
      <w:start w:val="1"/>
      <w:numFmt w:val="lowerLetter"/>
      <w:lvlText w:val="(%1)"/>
      <w:lvlJc w:val="left"/>
      <w:pPr>
        <w:ind w:left="1137" w:hanging="570"/>
      </w:pPr>
      <w:rPr>
        <w:rFonts w:ascii="Arial" w:hAnsi="Arial" w:cs="Arial" w:hint="default"/>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1">
    <w:nsid w:val="7CD4220A"/>
    <w:multiLevelType w:val="multilevel"/>
    <w:tmpl w:val="AB1A825C"/>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1815"/>
        </w:tabs>
        <w:ind w:left="1815" w:hanging="681"/>
      </w:pPr>
      <w:rPr>
        <w:rFonts w:hint="default"/>
      </w:rPr>
    </w:lvl>
    <w:lvl w:ilvl="2">
      <w:start w:val="1"/>
      <w:numFmt w:val="lowerRoman"/>
      <w:pStyle w:val="DefinitionL3"/>
      <w:lvlText w:val="(%3)"/>
      <w:lvlJc w:val="left"/>
      <w:pPr>
        <w:tabs>
          <w:tab w:val="num" w:pos="2495"/>
        </w:tabs>
        <w:ind w:left="2495" w:hanging="680"/>
      </w:pPr>
      <w:rPr>
        <w:rFonts w:hint="default"/>
      </w:rPr>
    </w:lvl>
    <w:lvl w:ilvl="3">
      <w:start w:val="1"/>
      <w:numFmt w:val="none"/>
      <w:lvlText w:val=""/>
      <w:lvlJc w:val="left"/>
      <w:pPr>
        <w:tabs>
          <w:tab w:val="num" w:pos="814"/>
        </w:tabs>
        <w:ind w:left="454" w:firstLine="0"/>
      </w:pPr>
      <w:rPr>
        <w:rFonts w:hint="default"/>
      </w:rPr>
    </w:lvl>
    <w:lvl w:ilvl="4">
      <w:start w:val="1"/>
      <w:numFmt w:val="none"/>
      <w:lvlText w:val=""/>
      <w:lvlJc w:val="left"/>
      <w:pPr>
        <w:tabs>
          <w:tab w:val="num" w:pos="814"/>
        </w:tabs>
        <w:ind w:left="454" w:firstLine="0"/>
      </w:pPr>
      <w:rPr>
        <w:rFonts w:hint="default"/>
      </w:rPr>
    </w:lvl>
    <w:lvl w:ilvl="5">
      <w:start w:val="1"/>
      <w:numFmt w:val="none"/>
      <w:lvlText w:val=""/>
      <w:lvlJc w:val="left"/>
      <w:pPr>
        <w:tabs>
          <w:tab w:val="num" w:pos="814"/>
        </w:tabs>
        <w:ind w:left="454" w:firstLine="0"/>
      </w:pPr>
      <w:rPr>
        <w:rFonts w:hint="default"/>
      </w:rPr>
    </w:lvl>
    <w:lvl w:ilvl="6">
      <w:start w:val="1"/>
      <w:numFmt w:val="none"/>
      <w:lvlText w:val=""/>
      <w:lvlJc w:val="left"/>
      <w:pPr>
        <w:tabs>
          <w:tab w:val="num" w:pos="814"/>
        </w:tabs>
        <w:ind w:left="454" w:firstLine="0"/>
      </w:pPr>
      <w:rPr>
        <w:rFonts w:hint="default"/>
      </w:rPr>
    </w:lvl>
    <w:lvl w:ilvl="7">
      <w:start w:val="1"/>
      <w:numFmt w:val="none"/>
      <w:lvlText w:val=""/>
      <w:lvlJc w:val="left"/>
      <w:pPr>
        <w:tabs>
          <w:tab w:val="num" w:pos="814"/>
        </w:tabs>
        <w:ind w:left="454" w:firstLine="0"/>
      </w:pPr>
      <w:rPr>
        <w:rFonts w:hint="default"/>
      </w:rPr>
    </w:lvl>
    <w:lvl w:ilvl="8">
      <w:start w:val="1"/>
      <w:numFmt w:val="none"/>
      <w:lvlText w:val=""/>
      <w:lvlJc w:val="left"/>
      <w:pPr>
        <w:tabs>
          <w:tab w:val="num" w:pos="814"/>
        </w:tabs>
        <w:ind w:left="454" w:firstLine="0"/>
      </w:pPr>
      <w:rPr>
        <w:rFonts w:hint="default"/>
      </w:rPr>
    </w:lvl>
  </w:abstractNum>
  <w:abstractNum w:abstractNumId="72">
    <w:nsid w:val="7CE06581"/>
    <w:multiLevelType w:val="hybridMultilevel"/>
    <w:tmpl w:val="936C12A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3">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74">
    <w:nsid w:val="7F9A1C6A"/>
    <w:multiLevelType w:val="multilevel"/>
    <w:tmpl w:val="0434AD74"/>
    <w:lvl w:ilvl="0">
      <w:start w:val="1"/>
      <w:numFmt w:val="decimal"/>
      <w:lvlText w:val="%1."/>
      <w:lvlJc w:val="left"/>
      <w:pPr>
        <w:tabs>
          <w:tab w:val="num" w:pos="964"/>
        </w:tabs>
        <w:ind w:left="964" w:hanging="964"/>
      </w:pPr>
      <w:rPr>
        <w:rFonts w:ascii="Arial" w:hAnsi="Arial" w:hint="default"/>
        <w:b/>
        <w:i w:val="0"/>
        <w:caps/>
        <w:sz w:val="28"/>
        <w:u w:val="none"/>
      </w:rPr>
    </w:lvl>
    <w:lvl w:ilvl="1">
      <w:start w:val="2"/>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
  </w:num>
  <w:num w:numId="2">
    <w:abstractNumId w:val="1"/>
  </w:num>
  <w:num w:numId="3">
    <w:abstractNumId w:val="51"/>
  </w:num>
  <w:num w:numId="4">
    <w:abstractNumId w:val="22"/>
  </w:num>
  <w:num w:numId="5">
    <w:abstractNumId w:val="20"/>
  </w:num>
  <w:num w:numId="6">
    <w:abstractNumId w:val="63"/>
  </w:num>
  <w:num w:numId="7">
    <w:abstractNumId w:val="73"/>
  </w:num>
  <w:num w:numId="8">
    <w:abstractNumId w:val="36"/>
  </w:num>
  <w:num w:numId="9">
    <w:abstractNumId w:val="41"/>
  </w:num>
  <w:num w:numId="10">
    <w:abstractNumId w:val="13"/>
  </w:num>
  <w:num w:numId="11">
    <w:abstractNumId w:val="39"/>
  </w:num>
  <w:num w:numId="12">
    <w:abstractNumId w:val="30"/>
  </w:num>
  <w:num w:numId="13">
    <w:abstractNumId w:val="25"/>
  </w:num>
  <w:num w:numId="14">
    <w:abstractNumId w:val="37"/>
  </w:num>
  <w:num w:numId="15">
    <w:abstractNumId w:val="0"/>
  </w:num>
  <w:num w:numId="16">
    <w:abstractNumId w:val="33"/>
  </w:num>
  <w:num w:numId="17">
    <w:abstractNumId w:val="59"/>
  </w:num>
  <w:num w:numId="18">
    <w:abstractNumId w:val="34"/>
  </w:num>
  <w:num w:numId="19">
    <w:abstractNumId w:val="5"/>
  </w:num>
  <w:num w:numId="20">
    <w:abstractNumId w:val="17"/>
  </w:num>
  <w:num w:numId="21">
    <w:abstractNumId w:val="53"/>
  </w:num>
  <w:num w:numId="22">
    <w:abstractNumId w:val="49"/>
  </w:num>
  <w:num w:numId="23">
    <w:abstractNumId w:val="44"/>
  </w:num>
  <w:num w:numId="24">
    <w:abstractNumId w:val="58"/>
  </w:num>
  <w:num w:numId="25">
    <w:abstractNumId w:val="11"/>
  </w:num>
  <w:num w:numId="26">
    <w:abstractNumId w:val="69"/>
  </w:num>
  <w:num w:numId="27">
    <w:abstractNumId w:val="31"/>
  </w:num>
  <w:num w:numId="28">
    <w:abstractNumId w:val="68"/>
  </w:num>
  <w:num w:numId="29">
    <w:abstractNumId w:val="60"/>
  </w:num>
  <w:num w:numId="30">
    <w:abstractNumId w:val="15"/>
  </w:num>
  <w:num w:numId="31">
    <w:abstractNumId w:val="45"/>
  </w:num>
  <w:num w:numId="32">
    <w:abstractNumId w:val="54"/>
  </w:num>
  <w:num w:numId="33">
    <w:abstractNumId w:val="46"/>
  </w:num>
  <w:num w:numId="34">
    <w:abstractNumId w:val="38"/>
  </w:num>
  <w:num w:numId="35">
    <w:abstractNumId w:val="8"/>
  </w:num>
  <w:num w:numId="36">
    <w:abstractNumId w:val="26"/>
  </w:num>
  <w:num w:numId="37">
    <w:abstractNumId w:val="71"/>
  </w:num>
  <w:num w:numId="38">
    <w:abstractNumId w:val="12"/>
  </w:num>
  <w:num w:numId="39">
    <w:abstractNumId w:val="2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23"/>
  </w:num>
  <w:num w:numId="44">
    <w:abstractNumId w:val="4"/>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40"/>
    <w:lvlOverride w:ilvl="0">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num>
  <w:num w:numId="52">
    <w:abstractNumId w:val="61"/>
    <w:lvlOverride w:ilvl="0">
      <w:startOverride w:val="1"/>
    </w:lvlOverride>
  </w:num>
  <w:num w:numId="53">
    <w:abstractNumId w:val="61"/>
    <w:lvlOverride w:ilvl="0">
      <w:startOverride w:val="1"/>
    </w:lvlOverride>
  </w:num>
  <w:num w:numId="54">
    <w:abstractNumId w:val="61"/>
    <w:lvlOverride w:ilvl="0">
      <w:startOverride w:val="1"/>
    </w:lvlOverride>
  </w:num>
  <w:num w:numId="55">
    <w:abstractNumId w:val="61"/>
    <w:lvlOverride w:ilvl="0">
      <w:startOverride w:val="1"/>
    </w:lvlOverride>
  </w:num>
  <w:num w:numId="56">
    <w:abstractNumId w:val="61"/>
    <w:lvlOverride w:ilvl="0">
      <w:startOverride w:val="1"/>
    </w:lvlOverride>
  </w:num>
  <w:num w:numId="57">
    <w:abstractNumId w:val="61"/>
    <w:lvlOverride w:ilvl="0">
      <w:startOverride w:val="1"/>
    </w:lvlOverride>
  </w:num>
  <w:num w:numId="58">
    <w:abstractNumId w:val="61"/>
    <w:lvlOverride w:ilvl="0">
      <w:startOverride w:val="1"/>
    </w:lvlOverride>
  </w:num>
  <w:num w:numId="59">
    <w:abstractNumId w:val="43"/>
  </w:num>
  <w:num w:numId="60">
    <w:abstractNumId w:val="61"/>
    <w:lvlOverride w:ilvl="0">
      <w:startOverride w:val="1"/>
    </w:lvlOverride>
  </w:num>
  <w:num w:numId="61">
    <w:abstractNumId w:val="61"/>
    <w:lvlOverride w:ilvl="0">
      <w:startOverride w:val="1"/>
    </w:lvlOverride>
  </w:num>
  <w:num w:numId="62">
    <w:abstractNumId w:val="61"/>
    <w:lvlOverride w:ilvl="0">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startOverride w:val="1"/>
    </w:lvlOverride>
  </w:num>
  <w:num w:numId="65">
    <w:abstractNumId w:val="61"/>
    <w:lvlOverride w:ilvl="0">
      <w:startOverride w:val="1"/>
    </w:lvlOverride>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35"/>
  </w:num>
  <w:num w:numId="72">
    <w:abstractNumId w:val="55"/>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num>
  <w:num w:numId="78">
    <w:abstractNumId w:val="70"/>
  </w:num>
  <w:num w:numId="79">
    <w:abstractNumId w:val="61"/>
    <w:lvlOverride w:ilvl="0">
      <w:startOverride w:val="1"/>
    </w:lvlOverride>
  </w:num>
  <w:num w:numId="80">
    <w:abstractNumId w:val="62"/>
  </w:num>
  <w:num w:numId="81">
    <w:abstractNumId w:val="10"/>
  </w:num>
  <w:num w:numId="82">
    <w:abstractNumId w:val="40"/>
    <w:lvlOverride w:ilvl="0">
      <w:startOverride w:val="1"/>
    </w:lvlOverride>
  </w:num>
  <w:num w:numId="83">
    <w:abstractNumId w:val="40"/>
    <w:lvlOverride w:ilvl="0">
      <w:startOverride w:val="1"/>
    </w:lvlOverride>
  </w:num>
  <w:num w:numId="84">
    <w:abstractNumId w:val="57"/>
  </w:num>
  <w:num w:numId="85">
    <w:abstractNumId w:val="28"/>
  </w:num>
  <w:num w:numId="86">
    <w:abstractNumId w:val="16"/>
  </w:num>
  <w:num w:numId="87">
    <w:abstractNumId w:val="74"/>
  </w:num>
  <w:num w:numId="88">
    <w:abstractNumId w:val="6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26"/>
  </w:num>
  <w:num w:numId="92">
    <w:abstractNumId w:val="26"/>
  </w:num>
  <w:num w:numId="93">
    <w:abstractNumId w:val="39"/>
    <w:lvlOverride w:ilvl="7">
      <w:lvl w:ilvl="7">
        <w:start w:val="1"/>
        <w:numFmt w:val="lowerLetter"/>
        <w:lvlText w:val="%8."/>
        <w:lvlJc w:val="left"/>
        <w:pPr>
          <w:ind w:left="2880" w:hanging="360"/>
        </w:pPr>
        <w:rPr>
          <w:rFonts w:hint="default"/>
          <w:b w:val="0"/>
        </w:rPr>
      </w:lvl>
    </w:lvlOverride>
  </w:num>
  <w:num w:numId="94">
    <w:abstractNumId w:val="21"/>
  </w:num>
  <w:num w:numId="95">
    <w:abstractNumId w:val="19"/>
  </w:num>
  <w:num w:numId="96">
    <w:abstractNumId w:val="48"/>
  </w:num>
  <w:num w:numId="97">
    <w:abstractNumId w:val="32"/>
  </w:num>
  <w:num w:numId="98">
    <w:abstractNumId w:val="7"/>
  </w:num>
  <w:num w:numId="99">
    <w:abstractNumId w:val="27"/>
  </w:num>
  <w:num w:numId="100">
    <w:abstractNumId w:val="29"/>
  </w:num>
  <w:num w:numId="101">
    <w:abstractNumId w:val="66"/>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num>
  <w:num w:numId="104">
    <w:abstractNumId w:val="9"/>
  </w:num>
  <w:num w:numId="105">
    <w:abstractNumId w:val="3"/>
  </w:num>
  <w:num w:numId="106">
    <w:abstractNumId w:val="64"/>
  </w:num>
  <w:num w:numId="107">
    <w:abstractNumId w:val="14"/>
  </w:num>
  <w:num w:numId="108">
    <w:abstractNumId w:val="72"/>
  </w:num>
  <w:num w:numId="109">
    <w:abstractNumId w:val="18"/>
  </w:num>
  <w:num w:numId="110">
    <w:abstractNumId w:val="6"/>
  </w:num>
  <w:num w:numId="111">
    <w:abstractNumId w:val="47"/>
  </w:num>
  <w:num w:numId="112">
    <w:abstractNumId w:val="65"/>
  </w:num>
  <w:num w:numId="113">
    <w:abstractNumId w:val="50"/>
  </w:num>
  <w:num w:numId="114">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06"/>
    <w:rsid w:val="0000162B"/>
    <w:rsid w:val="00001C7A"/>
    <w:rsid w:val="00001D83"/>
    <w:rsid w:val="00001DF2"/>
    <w:rsid w:val="00002F6B"/>
    <w:rsid w:val="00004C3F"/>
    <w:rsid w:val="00005268"/>
    <w:rsid w:val="00006257"/>
    <w:rsid w:val="000068FF"/>
    <w:rsid w:val="00006E3B"/>
    <w:rsid w:val="000070F3"/>
    <w:rsid w:val="00007853"/>
    <w:rsid w:val="00007E81"/>
    <w:rsid w:val="00011BA9"/>
    <w:rsid w:val="00012630"/>
    <w:rsid w:val="0001291C"/>
    <w:rsid w:val="00012E5F"/>
    <w:rsid w:val="0001396F"/>
    <w:rsid w:val="00013B59"/>
    <w:rsid w:val="00014DD3"/>
    <w:rsid w:val="00015442"/>
    <w:rsid w:val="00015839"/>
    <w:rsid w:val="00015E9C"/>
    <w:rsid w:val="0001657F"/>
    <w:rsid w:val="00016845"/>
    <w:rsid w:val="00017F8A"/>
    <w:rsid w:val="000201D2"/>
    <w:rsid w:val="00020211"/>
    <w:rsid w:val="0002056F"/>
    <w:rsid w:val="00021EF8"/>
    <w:rsid w:val="00021FE2"/>
    <w:rsid w:val="000221CF"/>
    <w:rsid w:val="00023445"/>
    <w:rsid w:val="00023AB2"/>
    <w:rsid w:val="00024B79"/>
    <w:rsid w:val="00026084"/>
    <w:rsid w:val="000271AB"/>
    <w:rsid w:val="00030245"/>
    <w:rsid w:val="000319DB"/>
    <w:rsid w:val="00031C9F"/>
    <w:rsid w:val="00032E1E"/>
    <w:rsid w:val="00032FB4"/>
    <w:rsid w:val="0003320E"/>
    <w:rsid w:val="0003344F"/>
    <w:rsid w:val="00033882"/>
    <w:rsid w:val="00034E60"/>
    <w:rsid w:val="00036391"/>
    <w:rsid w:val="00036E33"/>
    <w:rsid w:val="000409EB"/>
    <w:rsid w:val="00041219"/>
    <w:rsid w:val="00041F2F"/>
    <w:rsid w:val="000437DA"/>
    <w:rsid w:val="00044AE3"/>
    <w:rsid w:val="000450A3"/>
    <w:rsid w:val="0004515D"/>
    <w:rsid w:val="00046368"/>
    <w:rsid w:val="00046AFE"/>
    <w:rsid w:val="00050366"/>
    <w:rsid w:val="00050B03"/>
    <w:rsid w:val="00051111"/>
    <w:rsid w:val="000512C1"/>
    <w:rsid w:val="000521A7"/>
    <w:rsid w:val="0005285E"/>
    <w:rsid w:val="00052AF6"/>
    <w:rsid w:val="00053419"/>
    <w:rsid w:val="000535FC"/>
    <w:rsid w:val="00053939"/>
    <w:rsid w:val="00055454"/>
    <w:rsid w:val="00055529"/>
    <w:rsid w:val="00055744"/>
    <w:rsid w:val="00055A1D"/>
    <w:rsid w:val="00057B1D"/>
    <w:rsid w:val="0006025C"/>
    <w:rsid w:val="00060482"/>
    <w:rsid w:val="00061617"/>
    <w:rsid w:val="00061BDC"/>
    <w:rsid w:val="00061C47"/>
    <w:rsid w:val="00061F0E"/>
    <w:rsid w:val="000640DA"/>
    <w:rsid w:val="00064519"/>
    <w:rsid w:val="00064ABB"/>
    <w:rsid w:val="00064D78"/>
    <w:rsid w:val="0006522A"/>
    <w:rsid w:val="00065702"/>
    <w:rsid w:val="00065D9B"/>
    <w:rsid w:val="0006639B"/>
    <w:rsid w:val="0006689D"/>
    <w:rsid w:val="00067440"/>
    <w:rsid w:val="00067446"/>
    <w:rsid w:val="0007066D"/>
    <w:rsid w:val="0007104D"/>
    <w:rsid w:val="00072DAC"/>
    <w:rsid w:val="0007401B"/>
    <w:rsid w:val="000741EE"/>
    <w:rsid w:val="000758C8"/>
    <w:rsid w:val="00076CE4"/>
    <w:rsid w:val="0007798E"/>
    <w:rsid w:val="00077B94"/>
    <w:rsid w:val="000851C1"/>
    <w:rsid w:val="0008558B"/>
    <w:rsid w:val="000861E5"/>
    <w:rsid w:val="00086676"/>
    <w:rsid w:val="0008783F"/>
    <w:rsid w:val="00087EA5"/>
    <w:rsid w:val="00090102"/>
    <w:rsid w:val="00090569"/>
    <w:rsid w:val="00091A63"/>
    <w:rsid w:val="00091FDA"/>
    <w:rsid w:val="000928EB"/>
    <w:rsid w:val="000929C3"/>
    <w:rsid w:val="000936C5"/>
    <w:rsid w:val="000937FB"/>
    <w:rsid w:val="000944C9"/>
    <w:rsid w:val="00094E28"/>
    <w:rsid w:val="00094F08"/>
    <w:rsid w:val="0009516C"/>
    <w:rsid w:val="0009518D"/>
    <w:rsid w:val="00095AE9"/>
    <w:rsid w:val="00095B9B"/>
    <w:rsid w:val="000967D5"/>
    <w:rsid w:val="000975F2"/>
    <w:rsid w:val="00097F2E"/>
    <w:rsid w:val="000A469E"/>
    <w:rsid w:val="000A4752"/>
    <w:rsid w:val="000A5D8F"/>
    <w:rsid w:val="000A684C"/>
    <w:rsid w:val="000A6D72"/>
    <w:rsid w:val="000B03C5"/>
    <w:rsid w:val="000B0C1F"/>
    <w:rsid w:val="000B1A29"/>
    <w:rsid w:val="000B3895"/>
    <w:rsid w:val="000B3AE8"/>
    <w:rsid w:val="000B41AA"/>
    <w:rsid w:val="000B4860"/>
    <w:rsid w:val="000B56A1"/>
    <w:rsid w:val="000B59B2"/>
    <w:rsid w:val="000B5E7A"/>
    <w:rsid w:val="000C03B3"/>
    <w:rsid w:val="000C05C4"/>
    <w:rsid w:val="000C089F"/>
    <w:rsid w:val="000C0C9B"/>
    <w:rsid w:val="000C17B1"/>
    <w:rsid w:val="000C1AC1"/>
    <w:rsid w:val="000C1F18"/>
    <w:rsid w:val="000C234A"/>
    <w:rsid w:val="000C3818"/>
    <w:rsid w:val="000C5CA8"/>
    <w:rsid w:val="000C5CF9"/>
    <w:rsid w:val="000C7BDF"/>
    <w:rsid w:val="000D1701"/>
    <w:rsid w:val="000D1DCA"/>
    <w:rsid w:val="000D40F0"/>
    <w:rsid w:val="000D42E2"/>
    <w:rsid w:val="000D580E"/>
    <w:rsid w:val="000D6DD2"/>
    <w:rsid w:val="000D7D1A"/>
    <w:rsid w:val="000E0C5F"/>
    <w:rsid w:val="000E13DB"/>
    <w:rsid w:val="000E1611"/>
    <w:rsid w:val="000E1DC0"/>
    <w:rsid w:val="000E1E57"/>
    <w:rsid w:val="000E31B1"/>
    <w:rsid w:val="000E3CD1"/>
    <w:rsid w:val="000E436C"/>
    <w:rsid w:val="000E49FE"/>
    <w:rsid w:val="000E5402"/>
    <w:rsid w:val="000E6C56"/>
    <w:rsid w:val="000E6EA8"/>
    <w:rsid w:val="000E6F3A"/>
    <w:rsid w:val="000E7384"/>
    <w:rsid w:val="000F0801"/>
    <w:rsid w:val="000F17E0"/>
    <w:rsid w:val="000F26EC"/>
    <w:rsid w:val="000F4D7D"/>
    <w:rsid w:val="000F526A"/>
    <w:rsid w:val="000F68A2"/>
    <w:rsid w:val="000F68D9"/>
    <w:rsid w:val="000F77E8"/>
    <w:rsid w:val="000F7FBA"/>
    <w:rsid w:val="00100BE1"/>
    <w:rsid w:val="001017C1"/>
    <w:rsid w:val="00101B1E"/>
    <w:rsid w:val="001035C1"/>
    <w:rsid w:val="001046D0"/>
    <w:rsid w:val="00104CCE"/>
    <w:rsid w:val="001054A2"/>
    <w:rsid w:val="0010640E"/>
    <w:rsid w:val="00107819"/>
    <w:rsid w:val="00107A0E"/>
    <w:rsid w:val="00107B52"/>
    <w:rsid w:val="001100F6"/>
    <w:rsid w:val="00110477"/>
    <w:rsid w:val="001105F1"/>
    <w:rsid w:val="00110712"/>
    <w:rsid w:val="0011151B"/>
    <w:rsid w:val="00111A4D"/>
    <w:rsid w:val="001122D3"/>
    <w:rsid w:val="00113F50"/>
    <w:rsid w:val="001156A9"/>
    <w:rsid w:val="001158B2"/>
    <w:rsid w:val="00116606"/>
    <w:rsid w:val="00116D5F"/>
    <w:rsid w:val="00116ECC"/>
    <w:rsid w:val="0012019A"/>
    <w:rsid w:val="00120805"/>
    <w:rsid w:val="00120EA9"/>
    <w:rsid w:val="0012307F"/>
    <w:rsid w:val="00123A21"/>
    <w:rsid w:val="001240CB"/>
    <w:rsid w:val="001251D4"/>
    <w:rsid w:val="001256DF"/>
    <w:rsid w:val="001258DC"/>
    <w:rsid w:val="00126097"/>
    <w:rsid w:val="001275B8"/>
    <w:rsid w:val="00127A3E"/>
    <w:rsid w:val="001301D7"/>
    <w:rsid w:val="0013175C"/>
    <w:rsid w:val="00134365"/>
    <w:rsid w:val="001344B9"/>
    <w:rsid w:val="00135673"/>
    <w:rsid w:val="00136576"/>
    <w:rsid w:val="00136EDE"/>
    <w:rsid w:val="00137057"/>
    <w:rsid w:val="00137AB4"/>
    <w:rsid w:val="00137D4C"/>
    <w:rsid w:val="001402DD"/>
    <w:rsid w:val="00140405"/>
    <w:rsid w:val="0014065D"/>
    <w:rsid w:val="00140C45"/>
    <w:rsid w:val="00140D9C"/>
    <w:rsid w:val="00141958"/>
    <w:rsid w:val="00141DB5"/>
    <w:rsid w:val="001435B7"/>
    <w:rsid w:val="00144C6A"/>
    <w:rsid w:val="00144EEB"/>
    <w:rsid w:val="0014624E"/>
    <w:rsid w:val="00146337"/>
    <w:rsid w:val="00147161"/>
    <w:rsid w:val="001518BF"/>
    <w:rsid w:val="00151B44"/>
    <w:rsid w:val="00151CF3"/>
    <w:rsid w:val="001520D8"/>
    <w:rsid w:val="0015220C"/>
    <w:rsid w:val="00152734"/>
    <w:rsid w:val="00152773"/>
    <w:rsid w:val="001533F6"/>
    <w:rsid w:val="00153488"/>
    <w:rsid w:val="00153822"/>
    <w:rsid w:val="00155E0B"/>
    <w:rsid w:val="00156387"/>
    <w:rsid w:val="00156858"/>
    <w:rsid w:val="00156A4F"/>
    <w:rsid w:val="00156E6F"/>
    <w:rsid w:val="001579C2"/>
    <w:rsid w:val="00160241"/>
    <w:rsid w:val="00160EF1"/>
    <w:rsid w:val="0016101C"/>
    <w:rsid w:val="001614AA"/>
    <w:rsid w:val="00161E10"/>
    <w:rsid w:val="00162063"/>
    <w:rsid w:val="00162BEA"/>
    <w:rsid w:val="001634A7"/>
    <w:rsid w:val="001647C9"/>
    <w:rsid w:val="00164F69"/>
    <w:rsid w:val="00165ECC"/>
    <w:rsid w:val="00166DEE"/>
    <w:rsid w:val="00167E56"/>
    <w:rsid w:val="00167ED7"/>
    <w:rsid w:val="00170A44"/>
    <w:rsid w:val="00170D78"/>
    <w:rsid w:val="00171846"/>
    <w:rsid w:val="00171A6F"/>
    <w:rsid w:val="00172206"/>
    <w:rsid w:val="001722E7"/>
    <w:rsid w:val="00173CB4"/>
    <w:rsid w:val="00174013"/>
    <w:rsid w:val="001745AD"/>
    <w:rsid w:val="00176E1C"/>
    <w:rsid w:val="00177A89"/>
    <w:rsid w:val="00181066"/>
    <w:rsid w:val="00181468"/>
    <w:rsid w:val="00181834"/>
    <w:rsid w:val="00183426"/>
    <w:rsid w:val="00184449"/>
    <w:rsid w:val="00184655"/>
    <w:rsid w:val="00184AE4"/>
    <w:rsid w:val="00184D8B"/>
    <w:rsid w:val="00185BE0"/>
    <w:rsid w:val="001863E1"/>
    <w:rsid w:val="00186407"/>
    <w:rsid w:val="0018724C"/>
    <w:rsid w:val="00187421"/>
    <w:rsid w:val="00187F39"/>
    <w:rsid w:val="0019056F"/>
    <w:rsid w:val="001918A6"/>
    <w:rsid w:val="001918E4"/>
    <w:rsid w:val="001938E6"/>
    <w:rsid w:val="001943D9"/>
    <w:rsid w:val="001943E3"/>
    <w:rsid w:val="00195157"/>
    <w:rsid w:val="00195517"/>
    <w:rsid w:val="001955CF"/>
    <w:rsid w:val="00195B72"/>
    <w:rsid w:val="00195EFE"/>
    <w:rsid w:val="0019652B"/>
    <w:rsid w:val="0019673C"/>
    <w:rsid w:val="001971FD"/>
    <w:rsid w:val="00197269"/>
    <w:rsid w:val="001972B1"/>
    <w:rsid w:val="0019741D"/>
    <w:rsid w:val="001A0B47"/>
    <w:rsid w:val="001A1613"/>
    <w:rsid w:val="001A1F90"/>
    <w:rsid w:val="001A2C9A"/>
    <w:rsid w:val="001A33A3"/>
    <w:rsid w:val="001A49BF"/>
    <w:rsid w:val="001A5240"/>
    <w:rsid w:val="001A5D4E"/>
    <w:rsid w:val="001A5E26"/>
    <w:rsid w:val="001A6889"/>
    <w:rsid w:val="001A7318"/>
    <w:rsid w:val="001B099D"/>
    <w:rsid w:val="001B130C"/>
    <w:rsid w:val="001B1CE4"/>
    <w:rsid w:val="001B1D36"/>
    <w:rsid w:val="001B2E59"/>
    <w:rsid w:val="001B31FF"/>
    <w:rsid w:val="001B344F"/>
    <w:rsid w:val="001B4BBA"/>
    <w:rsid w:val="001B5DB8"/>
    <w:rsid w:val="001B5FCC"/>
    <w:rsid w:val="001B611C"/>
    <w:rsid w:val="001B65A9"/>
    <w:rsid w:val="001B7192"/>
    <w:rsid w:val="001C0325"/>
    <w:rsid w:val="001C16F4"/>
    <w:rsid w:val="001C22EB"/>
    <w:rsid w:val="001C319B"/>
    <w:rsid w:val="001C516C"/>
    <w:rsid w:val="001C5A70"/>
    <w:rsid w:val="001C650E"/>
    <w:rsid w:val="001C6F98"/>
    <w:rsid w:val="001D1F7B"/>
    <w:rsid w:val="001D32F3"/>
    <w:rsid w:val="001D3F39"/>
    <w:rsid w:val="001D3FE7"/>
    <w:rsid w:val="001D4ECC"/>
    <w:rsid w:val="001D4FFD"/>
    <w:rsid w:val="001D59E1"/>
    <w:rsid w:val="001D717C"/>
    <w:rsid w:val="001D7555"/>
    <w:rsid w:val="001D7AD5"/>
    <w:rsid w:val="001D7D79"/>
    <w:rsid w:val="001E0954"/>
    <w:rsid w:val="001E1E92"/>
    <w:rsid w:val="001E23F3"/>
    <w:rsid w:val="001E3B79"/>
    <w:rsid w:val="001E3C66"/>
    <w:rsid w:val="001E4B59"/>
    <w:rsid w:val="001E5988"/>
    <w:rsid w:val="001E6804"/>
    <w:rsid w:val="001E6B29"/>
    <w:rsid w:val="001E710E"/>
    <w:rsid w:val="001E7BF9"/>
    <w:rsid w:val="001F02A8"/>
    <w:rsid w:val="001F05C0"/>
    <w:rsid w:val="001F0CA7"/>
    <w:rsid w:val="001F0D76"/>
    <w:rsid w:val="001F0E22"/>
    <w:rsid w:val="001F14DF"/>
    <w:rsid w:val="001F1C8D"/>
    <w:rsid w:val="001F1DB0"/>
    <w:rsid w:val="001F1E33"/>
    <w:rsid w:val="001F24F9"/>
    <w:rsid w:val="001F25A9"/>
    <w:rsid w:val="001F2F77"/>
    <w:rsid w:val="001F3A82"/>
    <w:rsid w:val="001F4369"/>
    <w:rsid w:val="001F5545"/>
    <w:rsid w:val="001F5E2C"/>
    <w:rsid w:val="001F6F4D"/>
    <w:rsid w:val="001F705F"/>
    <w:rsid w:val="001F770F"/>
    <w:rsid w:val="00200465"/>
    <w:rsid w:val="00201808"/>
    <w:rsid w:val="002020D4"/>
    <w:rsid w:val="00202894"/>
    <w:rsid w:val="0020415C"/>
    <w:rsid w:val="00204757"/>
    <w:rsid w:val="00204E8A"/>
    <w:rsid w:val="00207B9C"/>
    <w:rsid w:val="00210141"/>
    <w:rsid w:val="00210B6F"/>
    <w:rsid w:val="00210EF4"/>
    <w:rsid w:val="00211B99"/>
    <w:rsid w:val="0021253F"/>
    <w:rsid w:val="002128A2"/>
    <w:rsid w:val="002140CD"/>
    <w:rsid w:val="002145DF"/>
    <w:rsid w:val="00214BF2"/>
    <w:rsid w:val="002162D0"/>
    <w:rsid w:val="002165C9"/>
    <w:rsid w:val="00220044"/>
    <w:rsid w:val="0022090F"/>
    <w:rsid w:val="002211DC"/>
    <w:rsid w:val="00221DFB"/>
    <w:rsid w:val="00222154"/>
    <w:rsid w:val="002221F1"/>
    <w:rsid w:val="002237DA"/>
    <w:rsid w:val="00224C8E"/>
    <w:rsid w:val="00224E4C"/>
    <w:rsid w:val="00225314"/>
    <w:rsid w:val="002256E2"/>
    <w:rsid w:val="0022642F"/>
    <w:rsid w:val="00226F4F"/>
    <w:rsid w:val="002276A2"/>
    <w:rsid w:val="0023063C"/>
    <w:rsid w:val="00232ABA"/>
    <w:rsid w:val="00232F18"/>
    <w:rsid w:val="00233269"/>
    <w:rsid w:val="00233DBC"/>
    <w:rsid w:val="002349DD"/>
    <w:rsid w:val="00234E25"/>
    <w:rsid w:val="00235028"/>
    <w:rsid w:val="00235527"/>
    <w:rsid w:val="00235875"/>
    <w:rsid w:val="00236742"/>
    <w:rsid w:val="0023761B"/>
    <w:rsid w:val="002378FE"/>
    <w:rsid w:val="002404F3"/>
    <w:rsid w:val="00241583"/>
    <w:rsid w:val="002417BC"/>
    <w:rsid w:val="00243CB9"/>
    <w:rsid w:val="002466B6"/>
    <w:rsid w:val="0024700D"/>
    <w:rsid w:val="002478E4"/>
    <w:rsid w:val="00247A2E"/>
    <w:rsid w:val="00247F50"/>
    <w:rsid w:val="00250D7E"/>
    <w:rsid w:val="00251C92"/>
    <w:rsid w:val="0025243C"/>
    <w:rsid w:val="002525CE"/>
    <w:rsid w:val="002528F3"/>
    <w:rsid w:val="0025292A"/>
    <w:rsid w:val="002538D5"/>
    <w:rsid w:val="002539D0"/>
    <w:rsid w:val="00253FB4"/>
    <w:rsid w:val="00254309"/>
    <w:rsid w:val="00255229"/>
    <w:rsid w:val="00255635"/>
    <w:rsid w:val="00255903"/>
    <w:rsid w:val="002571DB"/>
    <w:rsid w:val="00260108"/>
    <w:rsid w:val="00260AF3"/>
    <w:rsid w:val="00260C0B"/>
    <w:rsid w:val="00260C60"/>
    <w:rsid w:val="002612D5"/>
    <w:rsid w:val="0026254C"/>
    <w:rsid w:val="00262EF2"/>
    <w:rsid w:val="002637FA"/>
    <w:rsid w:val="0026419D"/>
    <w:rsid w:val="002642DC"/>
    <w:rsid w:val="002644D4"/>
    <w:rsid w:val="00264EAB"/>
    <w:rsid w:val="002654E1"/>
    <w:rsid w:val="002666C1"/>
    <w:rsid w:val="00267204"/>
    <w:rsid w:val="00267908"/>
    <w:rsid w:val="002700F3"/>
    <w:rsid w:val="002703B5"/>
    <w:rsid w:val="0027070D"/>
    <w:rsid w:val="00270DDD"/>
    <w:rsid w:val="002710F8"/>
    <w:rsid w:val="0027157A"/>
    <w:rsid w:val="00271787"/>
    <w:rsid w:val="002721CF"/>
    <w:rsid w:val="002731E3"/>
    <w:rsid w:val="00273EED"/>
    <w:rsid w:val="00274045"/>
    <w:rsid w:val="0027457C"/>
    <w:rsid w:val="00274A04"/>
    <w:rsid w:val="00274CA8"/>
    <w:rsid w:val="0027562B"/>
    <w:rsid w:val="002757DC"/>
    <w:rsid w:val="00276C00"/>
    <w:rsid w:val="002772D2"/>
    <w:rsid w:val="00280289"/>
    <w:rsid w:val="00280840"/>
    <w:rsid w:val="00281662"/>
    <w:rsid w:val="00282B4A"/>
    <w:rsid w:val="00283317"/>
    <w:rsid w:val="00283B23"/>
    <w:rsid w:val="00283D38"/>
    <w:rsid w:val="00284E48"/>
    <w:rsid w:val="00284ED6"/>
    <w:rsid w:val="002854CF"/>
    <w:rsid w:val="002858FA"/>
    <w:rsid w:val="00285F7A"/>
    <w:rsid w:val="00286570"/>
    <w:rsid w:val="00286C48"/>
    <w:rsid w:val="00287F61"/>
    <w:rsid w:val="00290A31"/>
    <w:rsid w:val="00291773"/>
    <w:rsid w:val="00291D74"/>
    <w:rsid w:val="002929CD"/>
    <w:rsid w:val="00293192"/>
    <w:rsid w:val="0029319E"/>
    <w:rsid w:val="002960EE"/>
    <w:rsid w:val="002965F5"/>
    <w:rsid w:val="00296A48"/>
    <w:rsid w:val="00297500"/>
    <w:rsid w:val="002A090B"/>
    <w:rsid w:val="002A11DF"/>
    <w:rsid w:val="002A18FC"/>
    <w:rsid w:val="002A20FC"/>
    <w:rsid w:val="002A3A14"/>
    <w:rsid w:val="002A3B3F"/>
    <w:rsid w:val="002A3FB5"/>
    <w:rsid w:val="002A53D3"/>
    <w:rsid w:val="002A548A"/>
    <w:rsid w:val="002A55E6"/>
    <w:rsid w:val="002A5C6F"/>
    <w:rsid w:val="002A5CEC"/>
    <w:rsid w:val="002A5FF5"/>
    <w:rsid w:val="002A7877"/>
    <w:rsid w:val="002B0D3D"/>
    <w:rsid w:val="002B0DE4"/>
    <w:rsid w:val="002B10AF"/>
    <w:rsid w:val="002B1865"/>
    <w:rsid w:val="002B4D39"/>
    <w:rsid w:val="002B50B8"/>
    <w:rsid w:val="002B6A8B"/>
    <w:rsid w:val="002C04D3"/>
    <w:rsid w:val="002C0824"/>
    <w:rsid w:val="002C09E7"/>
    <w:rsid w:val="002C25B4"/>
    <w:rsid w:val="002C3D2D"/>
    <w:rsid w:val="002C405C"/>
    <w:rsid w:val="002C52AC"/>
    <w:rsid w:val="002C5518"/>
    <w:rsid w:val="002D081B"/>
    <w:rsid w:val="002D2718"/>
    <w:rsid w:val="002D2CA7"/>
    <w:rsid w:val="002D3195"/>
    <w:rsid w:val="002D3C19"/>
    <w:rsid w:val="002D400C"/>
    <w:rsid w:val="002D4385"/>
    <w:rsid w:val="002D47DB"/>
    <w:rsid w:val="002E1C79"/>
    <w:rsid w:val="002E2573"/>
    <w:rsid w:val="002E2C47"/>
    <w:rsid w:val="002E33D2"/>
    <w:rsid w:val="002E4AA1"/>
    <w:rsid w:val="002E4CDD"/>
    <w:rsid w:val="002E4EDD"/>
    <w:rsid w:val="002E559F"/>
    <w:rsid w:val="002E58DF"/>
    <w:rsid w:val="002E66C2"/>
    <w:rsid w:val="002E72CA"/>
    <w:rsid w:val="002F0336"/>
    <w:rsid w:val="002F2037"/>
    <w:rsid w:val="002F2D5E"/>
    <w:rsid w:val="002F3D88"/>
    <w:rsid w:val="002F3FC2"/>
    <w:rsid w:val="002F434C"/>
    <w:rsid w:val="002F468C"/>
    <w:rsid w:val="002F5F32"/>
    <w:rsid w:val="00300136"/>
    <w:rsid w:val="003002C9"/>
    <w:rsid w:val="00301B1F"/>
    <w:rsid w:val="0030216D"/>
    <w:rsid w:val="00303876"/>
    <w:rsid w:val="00305433"/>
    <w:rsid w:val="00306310"/>
    <w:rsid w:val="00307814"/>
    <w:rsid w:val="00310836"/>
    <w:rsid w:val="00310BC8"/>
    <w:rsid w:val="003117F0"/>
    <w:rsid w:val="00313131"/>
    <w:rsid w:val="00313E2B"/>
    <w:rsid w:val="0031460C"/>
    <w:rsid w:val="003149FF"/>
    <w:rsid w:val="00314C0B"/>
    <w:rsid w:val="00317086"/>
    <w:rsid w:val="00317AC7"/>
    <w:rsid w:val="00317C94"/>
    <w:rsid w:val="00321BE9"/>
    <w:rsid w:val="003222ED"/>
    <w:rsid w:val="00322450"/>
    <w:rsid w:val="00322B62"/>
    <w:rsid w:val="00322FA5"/>
    <w:rsid w:val="00324138"/>
    <w:rsid w:val="00324D0C"/>
    <w:rsid w:val="0032513F"/>
    <w:rsid w:val="00325639"/>
    <w:rsid w:val="00325819"/>
    <w:rsid w:val="00326274"/>
    <w:rsid w:val="003271A3"/>
    <w:rsid w:val="00327644"/>
    <w:rsid w:val="00327BB7"/>
    <w:rsid w:val="00327F4C"/>
    <w:rsid w:val="00330EB0"/>
    <w:rsid w:val="003316A5"/>
    <w:rsid w:val="0033227A"/>
    <w:rsid w:val="003322A7"/>
    <w:rsid w:val="003328AC"/>
    <w:rsid w:val="00332CA1"/>
    <w:rsid w:val="00333664"/>
    <w:rsid w:val="00333FE4"/>
    <w:rsid w:val="00334E85"/>
    <w:rsid w:val="00340DF8"/>
    <w:rsid w:val="00340F13"/>
    <w:rsid w:val="0034190C"/>
    <w:rsid w:val="00343032"/>
    <w:rsid w:val="0034392E"/>
    <w:rsid w:val="00343B49"/>
    <w:rsid w:val="00344B90"/>
    <w:rsid w:val="00344C74"/>
    <w:rsid w:val="00345337"/>
    <w:rsid w:val="00345479"/>
    <w:rsid w:val="003454D1"/>
    <w:rsid w:val="00345CCB"/>
    <w:rsid w:val="0034640F"/>
    <w:rsid w:val="003504E7"/>
    <w:rsid w:val="003505FB"/>
    <w:rsid w:val="003506B0"/>
    <w:rsid w:val="00350903"/>
    <w:rsid w:val="00351B68"/>
    <w:rsid w:val="00352717"/>
    <w:rsid w:val="00353281"/>
    <w:rsid w:val="00354AF7"/>
    <w:rsid w:val="003551C9"/>
    <w:rsid w:val="003552E2"/>
    <w:rsid w:val="00355886"/>
    <w:rsid w:val="00356F56"/>
    <w:rsid w:val="00357364"/>
    <w:rsid w:val="00360098"/>
    <w:rsid w:val="003617E0"/>
    <w:rsid w:val="0036182E"/>
    <w:rsid w:val="00361A63"/>
    <w:rsid w:val="00361B61"/>
    <w:rsid w:val="00361BBB"/>
    <w:rsid w:val="00361DBC"/>
    <w:rsid w:val="0036256C"/>
    <w:rsid w:val="00362892"/>
    <w:rsid w:val="003655CC"/>
    <w:rsid w:val="0036561E"/>
    <w:rsid w:val="00367A7F"/>
    <w:rsid w:val="00367EAE"/>
    <w:rsid w:val="0037070A"/>
    <w:rsid w:val="003709C0"/>
    <w:rsid w:val="00372097"/>
    <w:rsid w:val="00372753"/>
    <w:rsid w:val="003727F5"/>
    <w:rsid w:val="00372869"/>
    <w:rsid w:val="003734A2"/>
    <w:rsid w:val="00373521"/>
    <w:rsid w:val="003737ED"/>
    <w:rsid w:val="00374129"/>
    <w:rsid w:val="003746E7"/>
    <w:rsid w:val="00374741"/>
    <w:rsid w:val="00375E05"/>
    <w:rsid w:val="00375EE0"/>
    <w:rsid w:val="00377022"/>
    <w:rsid w:val="00377C20"/>
    <w:rsid w:val="0038225E"/>
    <w:rsid w:val="003823BB"/>
    <w:rsid w:val="00383110"/>
    <w:rsid w:val="00383150"/>
    <w:rsid w:val="00383D1F"/>
    <w:rsid w:val="00384EAE"/>
    <w:rsid w:val="0038586C"/>
    <w:rsid w:val="003868E5"/>
    <w:rsid w:val="00387441"/>
    <w:rsid w:val="0038750F"/>
    <w:rsid w:val="00387CCC"/>
    <w:rsid w:val="0039204D"/>
    <w:rsid w:val="00392240"/>
    <w:rsid w:val="003930ED"/>
    <w:rsid w:val="0039342E"/>
    <w:rsid w:val="00393D02"/>
    <w:rsid w:val="003961F2"/>
    <w:rsid w:val="0039725D"/>
    <w:rsid w:val="003A0083"/>
    <w:rsid w:val="003A0FF6"/>
    <w:rsid w:val="003A17E4"/>
    <w:rsid w:val="003A24FA"/>
    <w:rsid w:val="003A2AE4"/>
    <w:rsid w:val="003A4123"/>
    <w:rsid w:val="003A54AB"/>
    <w:rsid w:val="003A56FF"/>
    <w:rsid w:val="003A6FC6"/>
    <w:rsid w:val="003A7759"/>
    <w:rsid w:val="003A7CC2"/>
    <w:rsid w:val="003B00A7"/>
    <w:rsid w:val="003B074C"/>
    <w:rsid w:val="003B0BAC"/>
    <w:rsid w:val="003B1083"/>
    <w:rsid w:val="003B1096"/>
    <w:rsid w:val="003B1101"/>
    <w:rsid w:val="003B1CD6"/>
    <w:rsid w:val="003B2093"/>
    <w:rsid w:val="003B4873"/>
    <w:rsid w:val="003B4B68"/>
    <w:rsid w:val="003B5397"/>
    <w:rsid w:val="003B5C40"/>
    <w:rsid w:val="003B5C72"/>
    <w:rsid w:val="003B7EE9"/>
    <w:rsid w:val="003C027C"/>
    <w:rsid w:val="003C0B28"/>
    <w:rsid w:val="003C1518"/>
    <w:rsid w:val="003C1811"/>
    <w:rsid w:val="003C1F44"/>
    <w:rsid w:val="003C29F4"/>
    <w:rsid w:val="003C3416"/>
    <w:rsid w:val="003C3D81"/>
    <w:rsid w:val="003C4E5B"/>
    <w:rsid w:val="003C504D"/>
    <w:rsid w:val="003C5DD1"/>
    <w:rsid w:val="003C7871"/>
    <w:rsid w:val="003C7D8F"/>
    <w:rsid w:val="003D0F99"/>
    <w:rsid w:val="003D112F"/>
    <w:rsid w:val="003D19E7"/>
    <w:rsid w:val="003D1D2E"/>
    <w:rsid w:val="003D2121"/>
    <w:rsid w:val="003D2147"/>
    <w:rsid w:val="003D233D"/>
    <w:rsid w:val="003D243E"/>
    <w:rsid w:val="003D25C1"/>
    <w:rsid w:val="003D34C1"/>
    <w:rsid w:val="003D3503"/>
    <w:rsid w:val="003D3762"/>
    <w:rsid w:val="003D67AB"/>
    <w:rsid w:val="003D6A1C"/>
    <w:rsid w:val="003D6B20"/>
    <w:rsid w:val="003E0184"/>
    <w:rsid w:val="003E14A1"/>
    <w:rsid w:val="003E17A6"/>
    <w:rsid w:val="003E17DA"/>
    <w:rsid w:val="003E1871"/>
    <w:rsid w:val="003E1FED"/>
    <w:rsid w:val="003E223D"/>
    <w:rsid w:val="003E2470"/>
    <w:rsid w:val="003E43A4"/>
    <w:rsid w:val="003E44E3"/>
    <w:rsid w:val="003E50B4"/>
    <w:rsid w:val="003E56E7"/>
    <w:rsid w:val="003E613B"/>
    <w:rsid w:val="003E7FFD"/>
    <w:rsid w:val="003F0DA2"/>
    <w:rsid w:val="003F175F"/>
    <w:rsid w:val="003F2697"/>
    <w:rsid w:val="003F3500"/>
    <w:rsid w:val="003F3D82"/>
    <w:rsid w:val="003F4132"/>
    <w:rsid w:val="003F43C6"/>
    <w:rsid w:val="003F57B7"/>
    <w:rsid w:val="003F65A5"/>
    <w:rsid w:val="003F6AEE"/>
    <w:rsid w:val="00400ED2"/>
    <w:rsid w:val="00402622"/>
    <w:rsid w:val="00403296"/>
    <w:rsid w:val="00403E1F"/>
    <w:rsid w:val="00403FD4"/>
    <w:rsid w:val="004056AC"/>
    <w:rsid w:val="00405CBC"/>
    <w:rsid w:val="0040624E"/>
    <w:rsid w:val="00406DBC"/>
    <w:rsid w:val="00407763"/>
    <w:rsid w:val="00407DD0"/>
    <w:rsid w:val="00407FD2"/>
    <w:rsid w:val="004106D2"/>
    <w:rsid w:val="00410FB1"/>
    <w:rsid w:val="00411AFA"/>
    <w:rsid w:val="00411FBB"/>
    <w:rsid w:val="004134BE"/>
    <w:rsid w:val="0041354E"/>
    <w:rsid w:val="0041466A"/>
    <w:rsid w:val="00414843"/>
    <w:rsid w:val="0041525C"/>
    <w:rsid w:val="004165BD"/>
    <w:rsid w:val="00417ADD"/>
    <w:rsid w:val="0042167B"/>
    <w:rsid w:val="00423A3E"/>
    <w:rsid w:val="00423F08"/>
    <w:rsid w:val="00424FAC"/>
    <w:rsid w:val="00425E58"/>
    <w:rsid w:val="00426FC5"/>
    <w:rsid w:val="00427B4D"/>
    <w:rsid w:val="0043080D"/>
    <w:rsid w:val="00431043"/>
    <w:rsid w:val="00431E60"/>
    <w:rsid w:val="0043223B"/>
    <w:rsid w:val="00432851"/>
    <w:rsid w:val="004337B0"/>
    <w:rsid w:val="00434A32"/>
    <w:rsid w:val="0043517A"/>
    <w:rsid w:val="0043535C"/>
    <w:rsid w:val="004361AA"/>
    <w:rsid w:val="004363B1"/>
    <w:rsid w:val="00436577"/>
    <w:rsid w:val="00437F47"/>
    <w:rsid w:val="00440A05"/>
    <w:rsid w:val="00440DC5"/>
    <w:rsid w:val="004414F8"/>
    <w:rsid w:val="004419A9"/>
    <w:rsid w:val="0044216E"/>
    <w:rsid w:val="00442D98"/>
    <w:rsid w:val="00443328"/>
    <w:rsid w:val="00443546"/>
    <w:rsid w:val="00443786"/>
    <w:rsid w:val="00443DF9"/>
    <w:rsid w:val="00444022"/>
    <w:rsid w:val="00444C07"/>
    <w:rsid w:val="00444D9A"/>
    <w:rsid w:val="0044601E"/>
    <w:rsid w:val="00446285"/>
    <w:rsid w:val="00446E81"/>
    <w:rsid w:val="00447234"/>
    <w:rsid w:val="004472DF"/>
    <w:rsid w:val="004527E2"/>
    <w:rsid w:val="0045281C"/>
    <w:rsid w:val="00452CEB"/>
    <w:rsid w:val="004536E3"/>
    <w:rsid w:val="00454453"/>
    <w:rsid w:val="004548E3"/>
    <w:rsid w:val="00454D13"/>
    <w:rsid w:val="00454D18"/>
    <w:rsid w:val="00455EFF"/>
    <w:rsid w:val="00456453"/>
    <w:rsid w:val="00457695"/>
    <w:rsid w:val="0046096C"/>
    <w:rsid w:val="00461174"/>
    <w:rsid w:val="004614CF"/>
    <w:rsid w:val="00462168"/>
    <w:rsid w:val="00462CFD"/>
    <w:rsid w:val="00463358"/>
    <w:rsid w:val="004633F5"/>
    <w:rsid w:val="00463BC7"/>
    <w:rsid w:val="00463D8A"/>
    <w:rsid w:val="00464A88"/>
    <w:rsid w:val="00466BF8"/>
    <w:rsid w:val="0047069E"/>
    <w:rsid w:val="004708CF"/>
    <w:rsid w:val="00470E8B"/>
    <w:rsid w:val="0047401B"/>
    <w:rsid w:val="00474881"/>
    <w:rsid w:val="004748FB"/>
    <w:rsid w:val="00474A80"/>
    <w:rsid w:val="00474F23"/>
    <w:rsid w:val="0047574E"/>
    <w:rsid w:val="00475DD2"/>
    <w:rsid w:val="00475E94"/>
    <w:rsid w:val="00476319"/>
    <w:rsid w:val="004763A8"/>
    <w:rsid w:val="00476938"/>
    <w:rsid w:val="004776D4"/>
    <w:rsid w:val="004802D2"/>
    <w:rsid w:val="0048125E"/>
    <w:rsid w:val="00481D0C"/>
    <w:rsid w:val="00481D10"/>
    <w:rsid w:val="00482FC5"/>
    <w:rsid w:val="0048328F"/>
    <w:rsid w:val="00483D91"/>
    <w:rsid w:val="004845F1"/>
    <w:rsid w:val="00484B18"/>
    <w:rsid w:val="00485810"/>
    <w:rsid w:val="004860C1"/>
    <w:rsid w:val="0048625B"/>
    <w:rsid w:val="004866F2"/>
    <w:rsid w:val="0048686D"/>
    <w:rsid w:val="00486EA0"/>
    <w:rsid w:val="004904F1"/>
    <w:rsid w:val="0049059F"/>
    <w:rsid w:val="0049158E"/>
    <w:rsid w:val="00491F78"/>
    <w:rsid w:val="0049243E"/>
    <w:rsid w:val="00492C98"/>
    <w:rsid w:val="004940E0"/>
    <w:rsid w:val="0049452D"/>
    <w:rsid w:val="00494709"/>
    <w:rsid w:val="0049549E"/>
    <w:rsid w:val="00496212"/>
    <w:rsid w:val="00496A8F"/>
    <w:rsid w:val="00497F5C"/>
    <w:rsid w:val="004A0CDE"/>
    <w:rsid w:val="004A1FE6"/>
    <w:rsid w:val="004A2415"/>
    <w:rsid w:val="004A3A79"/>
    <w:rsid w:val="004A3F4A"/>
    <w:rsid w:val="004A4A0E"/>
    <w:rsid w:val="004A4F2B"/>
    <w:rsid w:val="004A51EB"/>
    <w:rsid w:val="004A7026"/>
    <w:rsid w:val="004A76D4"/>
    <w:rsid w:val="004B0168"/>
    <w:rsid w:val="004B0260"/>
    <w:rsid w:val="004B0BFC"/>
    <w:rsid w:val="004B0C12"/>
    <w:rsid w:val="004B141C"/>
    <w:rsid w:val="004B1C83"/>
    <w:rsid w:val="004B1DBD"/>
    <w:rsid w:val="004B21B6"/>
    <w:rsid w:val="004B2733"/>
    <w:rsid w:val="004B29D6"/>
    <w:rsid w:val="004B2E35"/>
    <w:rsid w:val="004B3247"/>
    <w:rsid w:val="004B6BF2"/>
    <w:rsid w:val="004B6EFF"/>
    <w:rsid w:val="004B75F4"/>
    <w:rsid w:val="004B7772"/>
    <w:rsid w:val="004C0399"/>
    <w:rsid w:val="004C0AED"/>
    <w:rsid w:val="004C2680"/>
    <w:rsid w:val="004C2D45"/>
    <w:rsid w:val="004C3A6D"/>
    <w:rsid w:val="004C4589"/>
    <w:rsid w:val="004C529F"/>
    <w:rsid w:val="004C5399"/>
    <w:rsid w:val="004C56E5"/>
    <w:rsid w:val="004C59EA"/>
    <w:rsid w:val="004C5C22"/>
    <w:rsid w:val="004C6928"/>
    <w:rsid w:val="004D0664"/>
    <w:rsid w:val="004D0CC8"/>
    <w:rsid w:val="004D0D5A"/>
    <w:rsid w:val="004D2D86"/>
    <w:rsid w:val="004D49B1"/>
    <w:rsid w:val="004D4ED0"/>
    <w:rsid w:val="004D4FE9"/>
    <w:rsid w:val="004D5E9C"/>
    <w:rsid w:val="004D62E9"/>
    <w:rsid w:val="004D7127"/>
    <w:rsid w:val="004D72FB"/>
    <w:rsid w:val="004D757C"/>
    <w:rsid w:val="004D7949"/>
    <w:rsid w:val="004E0BAD"/>
    <w:rsid w:val="004E1869"/>
    <w:rsid w:val="004E1A43"/>
    <w:rsid w:val="004E1B08"/>
    <w:rsid w:val="004E24FE"/>
    <w:rsid w:val="004E2AC2"/>
    <w:rsid w:val="004E2CE9"/>
    <w:rsid w:val="004E4D05"/>
    <w:rsid w:val="004E5365"/>
    <w:rsid w:val="004E678A"/>
    <w:rsid w:val="004E67C9"/>
    <w:rsid w:val="004E78C4"/>
    <w:rsid w:val="004F0372"/>
    <w:rsid w:val="004F2535"/>
    <w:rsid w:val="004F26C5"/>
    <w:rsid w:val="004F29D0"/>
    <w:rsid w:val="004F2A56"/>
    <w:rsid w:val="004F3176"/>
    <w:rsid w:val="004F4044"/>
    <w:rsid w:val="004F6B37"/>
    <w:rsid w:val="004F6CB4"/>
    <w:rsid w:val="004F726E"/>
    <w:rsid w:val="004F7794"/>
    <w:rsid w:val="00500991"/>
    <w:rsid w:val="0050106A"/>
    <w:rsid w:val="00501628"/>
    <w:rsid w:val="00502343"/>
    <w:rsid w:val="0050382D"/>
    <w:rsid w:val="005048C5"/>
    <w:rsid w:val="005049C1"/>
    <w:rsid w:val="00506230"/>
    <w:rsid w:val="0050689D"/>
    <w:rsid w:val="0051040D"/>
    <w:rsid w:val="00510D8D"/>
    <w:rsid w:val="00511126"/>
    <w:rsid w:val="0051123B"/>
    <w:rsid w:val="00511A35"/>
    <w:rsid w:val="0051303A"/>
    <w:rsid w:val="005141B4"/>
    <w:rsid w:val="00514BEC"/>
    <w:rsid w:val="00514D6B"/>
    <w:rsid w:val="0051506F"/>
    <w:rsid w:val="005153F9"/>
    <w:rsid w:val="0051541F"/>
    <w:rsid w:val="00515653"/>
    <w:rsid w:val="005156A8"/>
    <w:rsid w:val="005169A1"/>
    <w:rsid w:val="005177F8"/>
    <w:rsid w:val="00517EFC"/>
    <w:rsid w:val="005202CF"/>
    <w:rsid w:val="00520A87"/>
    <w:rsid w:val="00521851"/>
    <w:rsid w:val="00522D7F"/>
    <w:rsid w:val="00524431"/>
    <w:rsid w:val="00524547"/>
    <w:rsid w:val="005247E8"/>
    <w:rsid w:val="00525305"/>
    <w:rsid w:val="00525851"/>
    <w:rsid w:val="00526DBE"/>
    <w:rsid w:val="0052757D"/>
    <w:rsid w:val="005278EF"/>
    <w:rsid w:val="00527934"/>
    <w:rsid w:val="005302F9"/>
    <w:rsid w:val="00530504"/>
    <w:rsid w:val="005306FF"/>
    <w:rsid w:val="005308AF"/>
    <w:rsid w:val="00530A3B"/>
    <w:rsid w:val="00531125"/>
    <w:rsid w:val="00531D43"/>
    <w:rsid w:val="00531F5C"/>
    <w:rsid w:val="00531FA2"/>
    <w:rsid w:val="005326E1"/>
    <w:rsid w:val="005328D2"/>
    <w:rsid w:val="00533C93"/>
    <w:rsid w:val="00533D6B"/>
    <w:rsid w:val="005341B8"/>
    <w:rsid w:val="00534925"/>
    <w:rsid w:val="00534B0D"/>
    <w:rsid w:val="00536598"/>
    <w:rsid w:val="005366D6"/>
    <w:rsid w:val="005377F8"/>
    <w:rsid w:val="00537920"/>
    <w:rsid w:val="005408A0"/>
    <w:rsid w:val="005418E5"/>
    <w:rsid w:val="00541ECD"/>
    <w:rsid w:val="005430A9"/>
    <w:rsid w:val="005434DB"/>
    <w:rsid w:val="005443AC"/>
    <w:rsid w:val="005445A2"/>
    <w:rsid w:val="00546445"/>
    <w:rsid w:val="0054644F"/>
    <w:rsid w:val="0054658E"/>
    <w:rsid w:val="00550FE1"/>
    <w:rsid w:val="0055188F"/>
    <w:rsid w:val="00551C68"/>
    <w:rsid w:val="00551D1B"/>
    <w:rsid w:val="00552C8F"/>
    <w:rsid w:val="005540C3"/>
    <w:rsid w:val="005543B3"/>
    <w:rsid w:val="00555443"/>
    <w:rsid w:val="00555B88"/>
    <w:rsid w:val="00556172"/>
    <w:rsid w:val="00556416"/>
    <w:rsid w:val="0055670B"/>
    <w:rsid w:val="00556BC6"/>
    <w:rsid w:val="00557348"/>
    <w:rsid w:val="00557B21"/>
    <w:rsid w:val="00557F89"/>
    <w:rsid w:val="00560493"/>
    <w:rsid w:val="00560AAA"/>
    <w:rsid w:val="0056350F"/>
    <w:rsid w:val="005642AE"/>
    <w:rsid w:val="00564AD8"/>
    <w:rsid w:val="00564FDA"/>
    <w:rsid w:val="00565C1A"/>
    <w:rsid w:val="00566018"/>
    <w:rsid w:val="00566176"/>
    <w:rsid w:val="0056691C"/>
    <w:rsid w:val="005702AF"/>
    <w:rsid w:val="00571709"/>
    <w:rsid w:val="00571B8B"/>
    <w:rsid w:val="005723AD"/>
    <w:rsid w:val="00573257"/>
    <w:rsid w:val="00574135"/>
    <w:rsid w:val="0057439D"/>
    <w:rsid w:val="005749E8"/>
    <w:rsid w:val="005750A7"/>
    <w:rsid w:val="005753B5"/>
    <w:rsid w:val="0057582C"/>
    <w:rsid w:val="00575AB0"/>
    <w:rsid w:val="00575E32"/>
    <w:rsid w:val="0057761B"/>
    <w:rsid w:val="005779C7"/>
    <w:rsid w:val="00580745"/>
    <w:rsid w:val="0058079E"/>
    <w:rsid w:val="00580EA6"/>
    <w:rsid w:val="005813BE"/>
    <w:rsid w:val="0058260E"/>
    <w:rsid w:val="00583487"/>
    <w:rsid w:val="00583D3C"/>
    <w:rsid w:val="00583D79"/>
    <w:rsid w:val="00584781"/>
    <w:rsid w:val="005848C3"/>
    <w:rsid w:val="00585126"/>
    <w:rsid w:val="0058512B"/>
    <w:rsid w:val="00585541"/>
    <w:rsid w:val="00585BB9"/>
    <w:rsid w:val="00586318"/>
    <w:rsid w:val="00587D12"/>
    <w:rsid w:val="00587D33"/>
    <w:rsid w:val="005903C7"/>
    <w:rsid w:val="00591915"/>
    <w:rsid w:val="005929BA"/>
    <w:rsid w:val="00593754"/>
    <w:rsid w:val="00593928"/>
    <w:rsid w:val="00594E3E"/>
    <w:rsid w:val="0059525F"/>
    <w:rsid w:val="00595DB0"/>
    <w:rsid w:val="005963B3"/>
    <w:rsid w:val="00597066"/>
    <w:rsid w:val="005A1B01"/>
    <w:rsid w:val="005A1F2F"/>
    <w:rsid w:val="005A22F0"/>
    <w:rsid w:val="005A37B0"/>
    <w:rsid w:val="005A4FDC"/>
    <w:rsid w:val="005A4FF4"/>
    <w:rsid w:val="005A581B"/>
    <w:rsid w:val="005A5EAA"/>
    <w:rsid w:val="005A7246"/>
    <w:rsid w:val="005A7567"/>
    <w:rsid w:val="005B0CE8"/>
    <w:rsid w:val="005B1BD0"/>
    <w:rsid w:val="005B2061"/>
    <w:rsid w:val="005B216B"/>
    <w:rsid w:val="005B276C"/>
    <w:rsid w:val="005B2CA4"/>
    <w:rsid w:val="005B3150"/>
    <w:rsid w:val="005B449E"/>
    <w:rsid w:val="005B51A5"/>
    <w:rsid w:val="005B5868"/>
    <w:rsid w:val="005B591F"/>
    <w:rsid w:val="005B5B6D"/>
    <w:rsid w:val="005B7D95"/>
    <w:rsid w:val="005C0398"/>
    <w:rsid w:val="005C04BD"/>
    <w:rsid w:val="005C0AFD"/>
    <w:rsid w:val="005C0FB7"/>
    <w:rsid w:val="005C25EA"/>
    <w:rsid w:val="005C30F6"/>
    <w:rsid w:val="005C34AC"/>
    <w:rsid w:val="005C34E5"/>
    <w:rsid w:val="005C3747"/>
    <w:rsid w:val="005C4311"/>
    <w:rsid w:val="005C5E24"/>
    <w:rsid w:val="005C6E1C"/>
    <w:rsid w:val="005C7EB6"/>
    <w:rsid w:val="005D0793"/>
    <w:rsid w:val="005D0F4F"/>
    <w:rsid w:val="005D1D1C"/>
    <w:rsid w:val="005D1E54"/>
    <w:rsid w:val="005D22E8"/>
    <w:rsid w:val="005D3444"/>
    <w:rsid w:val="005D3C89"/>
    <w:rsid w:val="005D3FAC"/>
    <w:rsid w:val="005D42DD"/>
    <w:rsid w:val="005D43C5"/>
    <w:rsid w:val="005D5086"/>
    <w:rsid w:val="005D553C"/>
    <w:rsid w:val="005D5655"/>
    <w:rsid w:val="005D56C6"/>
    <w:rsid w:val="005D640E"/>
    <w:rsid w:val="005D7A1E"/>
    <w:rsid w:val="005D7FAE"/>
    <w:rsid w:val="005E002A"/>
    <w:rsid w:val="005E0F89"/>
    <w:rsid w:val="005E1411"/>
    <w:rsid w:val="005E1EAB"/>
    <w:rsid w:val="005E2199"/>
    <w:rsid w:val="005E3C97"/>
    <w:rsid w:val="005E41F5"/>
    <w:rsid w:val="005E56A0"/>
    <w:rsid w:val="005E57DE"/>
    <w:rsid w:val="005E6CC1"/>
    <w:rsid w:val="005E75CB"/>
    <w:rsid w:val="005E7FF1"/>
    <w:rsid w:val="005F10EA"/>
    <w:rsid w:val="005F22BE"/>
    <w:rsid w:val="005F30C1"/>
    <w:rsid w:val="005F51BB"/>
    <w:rsid w:val="005F603A"/>
    <w:rsid w:val="005F70B6"/>
    <w:rsid w:val="005F7CBA"/>
    <w:rsid w:val="006008B8"/>
    <w:rsid w:val="0060186A"/>
    <w:rsid w:val="00601DE4"/>
    <w:rsid w:val="00601FD9"/>
    <w:rsid w:val="00602656"/>
    <w:rsid w:val="00603DE1"/>
    <w:rsid w:val="006042D4"/>
    <w:rsid w:val="0060450F"/>
    <w:rsid w:val="00604636"/>
    <w:rsid w:val="0060495A"/>
    <w:rsid w:val="0060522E"/>
    <w:rsid w:val="00606AEA"/>
    <w:rsid w:val="006076F7"/>
    <w:rsid w:val="00610917"/>
    <w:rsid w:val="00610F5E"/>
    <w:rsid w:val="00613629"/>
    <w:rsid w:val="006137ED"/>
    <w:rsid w:val="0061397C"/>
    <w:rsid w:val="006141C5"/>
    <w:rsid w:val="00614350"/>
    <w:rsid w:val="00615888"/>
    <w:rsid w:val="0061591A"/>
    <w:rsid w:val="00615B69"/>
    <w:rsid w:val="00615B7D"/>
    <w:rsid w:val="00615CAD"/>
    <w:rsid w:val="00616202"/>
    <w:rsid w:val="006162AE"/>
    <w:rsid w:val="0061644B"/>
    <w:rsid w:val="0061784A"/>
    <w:rsid w:val="006202C7"/>
    <w:rsid w:val="00620371"/>
    <w:rsid w:val="00620928"/>
    <w:rsid w:val="00620C38"/>
    <w:rsid w:val="006215A8"/>
    <w:rsid w:val="00621642"/>
    <w:rsid w:val="00621E87"/>
    <w:rsid w:val="00622CA8"/>
    <w:rsid w:val="006231F7"/>
    <w:rsid w:val="006237E2"/>
    <w:rsid w:val="00623E0B"/>
    <w:rsid w:val="00624150"/>
    <w:rsid w:val="0062492C"/>
    <w:rsid w:val="006264BA"/>
    <w:rsid w:val="00626D71"/>
    <w:rsid w:val="0063043B"/>
    <w:rsid w:val="006327CD"/>
    <w:rsid w:val="0063289D"/>
    <w:rsid w:val="006335A1"/>
    <w:rsid w:val="00633F45"/>
    <w:rsid w:val="00634B5E"/>
    <w:rsid w:val="00635C19"/>
    <w:rsid w:val="00636109"/>
    <w:rsid w:val="00636550"/>
    <w:rsid w:val="006366C7"/>
    <w:rsid w:val="00636DEE"/>
    <w:rsid w:val="0063712D"/>
    <w:rsid w:val="006376BD"/>
    <w:rsid w:val="00640117"/>
    <w:rsid w:val="00640229"/>
    <w:rsid w:val="0064213F"/>
    <w:rsid w:val="006426DE"/>
    <w:rsid w:val="0064368D"/>
    <w:rsid w:val="00644A25"/>
    <w:rsid w:val="00644DD7"/>
    <w:rsid w:val="00644E49"/>
    <w:rsid w:val="00644FB0"/>
    <w:rsid w:val="00644FF0"/>
    <w:rsid w:val="0064540A"/>
    <w:rsid w:val="006454C5"/>
    <w:rsid w:val="00645E14"/>
    <w:rsid w:val="00646646"/>
    <w:rsid w:val="00646EBB"/>
    <w:rsid w:val="00650D57"/>
    <w:rsid w:val="00650DF8"/>
    <w:rsid w:val="00650E29"/>
    <w:rsid w:val="00651F9C"/>
    <w:rsid w:val="00651FA3"/>
    <w:rsid w:val="00652108"/>
    <w:rsid w:val="00652817"/>
    <w:rsid w:val="00653706"/>
    <w:rsid w:val="00654388"/>
    <w:rsid w:val="00654C54"/>
    <w:rsid w:val="006568B6"/>
    <w:rsid w:val="006573AE"/>
    <w:rsid w:val="006617FC"/>
    <w:rsid w:val="0066263E"/>
    <w:rsid w:val="00662A4A"/>
    <w:rsid w:val="006635A6"/>
    <w:rsid w:val="00663772"/>
    <w:rsid w:val="0066477B"/>
    <w:rsid w:val="00666EAD"/>
    <w:rsid w:val="00667035"/>
    <w:rsid w:val="00667810"/>
    <w:rsid w:val="00667D23"/>
    <w:rsid w:val="006708BE"/>
    <w:rsid w:val="00670BB0"/>
    <w:rsid w:val="00671715"/>
    <w:rsid w:val="006724C3"/>
    <w:rsid w:val="00672EDD"/>
    <w:rsid w:val="006732FA"/>
    <w:rsid w:val="00673AB6"/>
    <w:rsid w:val="00673B71"/>
    <w:rsid w:val="00673DD2"/>
    <w:rsid w:val="006746FB"/>
    <w:rsid w:val="006754EC"/>
    <w:rsid w:val="006766F1"/>
    <w:rsid w:val="006779CA"/>
    <w:rsid w:val="006819F3"/>
    <w:rsid w:val="00683093"/>
    <w:rsid w:val="00683225"/>
    <w:rsid w:val="00683710"/>
    <w:rsid w:val="00684B6A"/>
    <w:rsid w:val="00687352"/>
    <w:rsid w:val="0068735B"/>
    <w:rsid w:val="00690C7A"/>
    <w:rsid w:val="0069133E"/>
    <w:rsid w:val="0069306A"/>
    <w:rsid w:val="00693E29"/>
    <w:rsid w:val="006954AF"/>
    <w:rsid w:val="00696CE1"/>
    <w:rsid w:val="006970A9"/>
    <w:rsid w:val="00697B21"/>
    <w:rsid w:val="00697B6D"/>
    <w:rsid w:val="006A0026"/>
    <w:rsid w:val="006A0A06"/>
    <w:rsid w:val="006A0F58"/>
    <w:rsid w:val="006A1459"/>
    <w:rsid w:val="006A1A02"/>
    <w:rsid w:val="006A2018"/>
    <w:rsid w:val="006A234F"/>
    <w:rsid w:val="006A27A8"/>
    <w:rsid w:val="006A30B2"/>
    <w:rsid w:val="006A3197"/>
    <w:rsid w:val="006A32D8"/>
    <w:rsid w:val="006A4479"/>
    <w:rsid w:val="006A4BAB"/>
    <w:rsid w:val="006A4BE8"/>
    <w:rsid w:val="006A4DBE"/>
    <w:rsid w:val="006A5823"/>
    <w:rsid w:val="006A5D72"/>
    <w:rsid w:val="006A6295"/>
    <w:rsid w:val="006A6700"/>
    <w:rsid w:val="006A6B4C"/>
    <w:rsid w:val="006A74F9"/>
    <w:rsid w:val="006A7D69"/>
    <w:rsid w:val="006A7E92"/>
    <w:rsid w:val="006B0AD7"/>
    <w:rsid w:val="006B198D"/>
    <w:rsid w:val="006B2701"/>
    <w:rsid w:val="006B3E50"/>
    <w:rsid w:val="006B57F4"/>
    <w:rsid w:val="006B58EC"/>
    <w:rsid w:val="006B64B2"/>
    <w:rsid w:val="006B6FFE"/>
    <w:rsid w:val="006B77E7"/>
    <w:rsid w:val="006B785C"/>
    <w:rsid w:val="006C0362"/>
    <w:rsid w:val="006C1DF0"/>
    <w:rsid w:val="006C2328"/>
    <w:rsid w:val="006C2816"/>
    <w:rsid w:val="006C2FE6"/>
    <w:rsid w:val="006C4574"/>
    <w:rsid w:val="006C5AC2"/>
    <w:rsid w:val="006C5D35"/>
    <w:rsid w:val="006C6393"/>
    <w:rsid w:val="006C6603"/>
    <w:rsid w:val="006C69F6"/>
    <w:rsid w:val="006C6AAB"/>
    <w:rsid w:val="006C6FD7"/>
    <w:rsid w:val="006C7ACC"/>
    <w:rsid w:val="006D07CA"/>
    <w:rsid w:val="006D09BD"/>
    <w:rsid w:val="006D1446"/>
    <w:rsid w:val="006D1C1C"/>
    <w:rsid w:val="006D276C"/>
    <w:rsid w:val="006D27D1"/>
    <w:rsid w:val="006D2E9D"/>
    <w:rsid w:val="006D4833"/>
    <w:rsid w:val="006D50DC"/>
    <w:rsid w:val="006D5797"/>
    <w:rsid w:val="006D6D15"/>
    <w:rsid w:val="006D6E77"/>
    <w:rsid w:val="006D70DD"/>
    <w:rsid w:val="006E025C"/>
    <w:rsid w:val="006E092E"/>
    <w:rsid w:val="006E0C06"/>
    <w:rsid w:val="006E0F5C"/>
    <w:rsid w:val="006E182F"/>
    <w:rsid w:val="006E25B5"/>
    <w:rsid w:val="006E3358"/>
    <w:rsid w:val="006E3910"/>
    <w:rsid w:val="006E4B2C"/>
    <w:rsid w:val="006E4EF3"/>
    <w:rsid w:val="006E5EF9"/>
    <w:rsid w:val="006E6709"/>
    <w:rsid w:val="006E759E"/>
    <w:rsid w:val="006E7AF9"/>
    <w:rsid w:val="006F1131"/>
    <w:rsid w:val="006F11AD"/>
    <w:rsid w:val="006F1352"/>
    <w:rsid w:val="006F1745"/>
    <w:rsid w:val="006F17C7"/>
    <w:rsid w:val="006F2FFA"/>
    <w:rsid w:val="006F31DA"/>
    <w:rsid w:val="006F3351"/>
    <w:rsid w:val="006F3402"/>
    <w:rsid w:val="006F3C6F"/>
    <w:rsid w:val="006F3D3B"/>
    <w:rsid w:val="006F4245"/>
    <w:rsid w:val="006F4D92"/>
    <w:rsid w:val="006F5C49"/>
    <w:rsid w:val="006F69AF"/>
    <w:rsid w:val="006F6A00"/>
    <w:rsid w:val="006F79D3"/>
    <w:rsid w:val="006F7FBA"/>
    <w:rsid w:val="00702838"/>
    <w:rsid w:val="00702BAD"/>
    <w:rsid w:val="007031C5"/>
    <w:rsid w:val="00703912"/>
    <w:rsid w:val="00703CE5"/>
    <w:rsid w:val="0070499A"/>
    <w:rsid w:val="00704CD8"/>
    <w:rsid w:val="00705EFD"/>
    <w:rsid w:val="0071075C"/>
    <w:rsid w:val="00710AC9"/>
    <w:rsid w:val="0071187F"/>
    <w:rsid w:val="007123EB"/>
    <w:rsid w:val="00712427"/>
    <w:rsid w:val="00712F44"/>
    <w:rsid w:val="007134E8"/>
    <w:rsid w:val="007138F0"/>
    <w:rsid w:val="00713DCB"/>
    <w:rsid w:val="00714664"/>
    <w:rsid w:val="007147E8"/>
    <w:rsid w:val="0071526A"/>
    <w:rsid w:val="00715697"/>
    <w:rsid w:val="00715F7D"/>
    <w:rsid w:val="00716717"/>
    <w:rsid w:val="007168F0"/>
    <w:rsid w:val="00716D05"/>
    <w:rsid w:val="00717787"/>
    <w:rsid w:val="00717FD6"/>
    <w:rsid w:val="007204BA"/>
    <w:rsid w:val="00720991"/>
    <w:rsid w:val="00721102"/>
    <w:rsid w:val="00721E0B"/>
    <w:rsid w:val="0072432E"/>
    <w:rsid w:val="00724EA4"/>
    <w:rsid w:val="007263A8"/>
    <w:rsid w:val="00726C9B"/>
    <w:rsid w:val="00727A06"/>
    <w:rsid w:val="00727C21"/>
    <w:rsid w:val="007311E5"/>
    <w:rsid w:val="007321B0"/>
    <w:rsid w:val="0073279C"/>
    <w:rsid w:val="00732C2F"/>
    <w:rsid w:val="00732F98"/>
    <w:rsid w:val="00732FFD"/>
    <w:rsid w:val="00733803"/>
    <w:rsid w:val="00733974"/>
    <w:rsid w:val="00733C29"/>
    <w:rsid w:val="00734187"/>
    <w:rsid w:val="00734284"/>
    <w:rsid w:val="00734481"/>
    <w:rsid w:val="00735A16"/>
    <w:rsid w:val="00736421"/>
    <w:rsid w:val="007364FB"/>
    <w:rsid w:val="0073657D"/>
    <w:rsid w:val="00736DB3"/>
    <w:rsid w:val="00737098"/>
    <w:rsid w:val="00737A51"/>
    <w:rsid w:val="00741439"/>
    <w:rsid w:val="00741BCA"/>
    <w:rsid w:val="00741F7C"/>
    <w:rsid w:val="007435E5"/>
    <w:rsid w:val="00743F0A"/>
    <w:rsid w:val="00744446"/>
    <w:rsid w:val="00744B51"/>
    <w:rsid w:val="00744CB6"/>
    <w:rsid w:val="00745C89"/>
    <w:rsid w:val="00745CA9"/>
    <w:rsid w:val="007469A3"/>
    <w:rsid w:val="0074707E"/>
    <w:rsid w:val="0074731A"/>
    <w:rsid w:val="00747A9C"/>
    <w:rsid w:val="00750B3E"/>
    <w:rsid w:val="0075106A"/>
    <w:rsid w:val="00751B90"/>
    <w:rsid w:val="00751E15"/>
    <w:rsid w:val="007524ED"/>
    <w:rsid w:val="007527FB"/>
    <w:rsid w:val="007530ED"/>
    <w:rsid w:val="00753660"/>
    <w:rsid w:val="00754118"/>
    <w:rsid w:val="0075467B"/>
    <w:rsid w:val="0075468E"/>
    <w:rsid w:val="00754992"/>
    <w:rsid w:val="00755A66"/>
    <w:rsid w:val="00757256"/>
    <w:rsid w:val="007579E4"/>
    <w:rsid w:val="00757BB9"/>
    <w:rsid w:val="00757D54"/>
    <w:rsid w:val="00757E93"/>
    <w:rsid w:val="0076037C"/>
    <w:rsid w:val="007608B8"/>
    <w:rsid w:val="00760B84"/>
    <w:rsid w:val="007613DF"/>
    <w:rsid w:val="00761616"/>
    <w:rsid w:val="00762BD9"/>
    <w:rsid w:val="007635DB"/>
    <w:rsid w:val="007636A5"/>
    <w:rsid w:val="00763B50"/>
    <w:rsid w:val="00763C6A"/>
    <w:rsid w:val="007641AA"/>
    <w:rsid w:val="00764AD9"/>
    <w:rsid w:val="00766062"/>
    <w:rsid w:val="007661C7"/>
    <w:rsid w:val="007669E0"/>
    <w:rsid w:val="00770DE8"/>
    <w:rsid w:val="0077148B"/>
    <w:rsid w:val="00771F66"/>
    <w:rsid w:val="007724FB"/>
    <w:rsid w:val="00772742"/>
    <w:rsid w:val="007746B0"/>
    <w:rsid w:val="00774A07"/>
    <w:rsid w:val="007753E2"/>
    <w:rsid w:val="00775735"/>
    <w:rsid w:val="0077735D"/>
    <w:rsid w:val="007804F1"/>
    <w:rsid w:val="00780748"/>
    <w:rsid w:val="00780FCA"/>
    <w:rsid w:val="007819AC"/>
    <w:rsid w:val="0078216F"/>
    <w:rsid w:val="007823E0"/>
    <w:rsid w:val="00782F2E"/>
    <w:rsid w:val="00783A7F"/>
    <w:rsid w:val="00786C9C"/>
    <w:rsid w:val="0078709E"/>
    <w:rsid w:val="007875FF"/>
    <w:rsid w:val="00787740"/>
    <w:rsid w:val="007878E5"/>
    <w:rsid w:val="007905CE"/>
    <w:rsid w:val="0079092D"/>
    <w:rsid w:val="00790A98"/>
    <w:rsid w:val="007913D2"/>
    <w:rsid w:val="0079226F"/>
    <w:rsid w:val="007929DD"/>
    <w:rsid w:val="00793643"/>
    <w:rsid w:val="00793853"/>
    <w:rsid w:val="00794FFF"/>
    <w:rsid w:val="00796B4B"/>
    <w:rsid w:val="00797AF6"/>
    <w:rsid w:val="007A0196"/>
    <w:rsid w:val="007A027C"/>
    <w:rsid w:val="007A05B3"/>
    <w:rsid w:val="007A0A65"/>
    <w:rsid w:val="007A0D73"/>
    <w:rsid w:val="007A11CA"/>
    <w:rsid w:val="007A166A"/>
    <w:rsid w:val="007A177E"/>
    <w:rsid w:val="007A1E81"/>
    <w:rsid w:val="007A2903"/>
    <w:rsid w:val="007A2C0A"/>
    <w:rsid w:val="007A310E"/>
    <w:rsid w:val="007A3544"/>
    <w:rsid w:val="007A40BA"/>
    <w:rsid w:val="007A4DE1"/>
    <w:rsid w:val="007A56C3"/>
    <w:rsid w:val="007A5DB1"/>
    <w:rsid w:val="007A79C5"/>
    <w:rsid w:val="007B0E5F"/>
    <w:rsid w:val="007B0FFB"/>
    <w:rsid w:val="007B1A1D"/>
    <w:rsid w:val="007B2316"/>
    <w:rsid w:val="007B3480"/>
    <w:rsid w:val="007B372E"/>
    <w:rsid w:val="007B3DCA"/>
    <w:rsid w:val="007B50DB"/>
    <w:rsid w:val="007B5FCB"/>
    <w:rsid w:val="007B602C"/>
    <w:rsid w:val="007B63F1"/>
    <w:rsid w:val="007B7214"/>
    <w:rsid w:val="007B74E3"/>
    <w:rsid w:val="007C002B"/>
    <w:rsid w:val="007C0398"/>
    <w:rsid w:val="007C1036"/>
    <w:rsid w:val="007C1588"/>
    <w:rsid w:val="007C18F9"/>
    <w:rsid w:val="007C2CB5"/>
    <w:rsid w:val="007C48D8"/>
    <w:rsid w:val="007C4911"/>
    <w:rsid w:val="007C63CF"/>
    <w:rsid w:val="007C653A"/>
    <w:rsid w:val="007D000F"/>
    <w:rsid w:val="007D0366"/>
    <w:rsid w:val="007D08CB"/>
    <w:rsid w:val="007D0C88"/>
    <w:rsid w:val="007D1242"/>
    <w:rsid w:val="007D2980"/>
    <w:rsid w:val="007D3419"/>
    <w:rsid w:val="007D36F4"/>
    <w:rsid w:val="007D5657"/>
    <w:rsid w:val="007D6203"/>
    <w:rsid w:val="007D6A11"/>
    <w:rsid w:val="007D6DE8"/>
    <w:rsid w:val="007E03AE"/>
    <w:rsid w:val="007E096F"/>
    <w:rsid w:val="007E1CBA"/>
    <w:rsid w:val="007E2303"/>
    <w:rsid w:val="007E2D77"/>
    <w:rsid w:val="007E2F36"/>
    <w:rsid w:val="007E3421"/>
    <w:rsid w:val="007E35FE"/>
    <w:rsid w:val="007E4511"/>
    <w:rsid w:val="007E4A29"/>
    <w:rsid w:val="007E4E06"/>
    <w:rsid w:val="007E60E1"/>
    <w:rsid w:val="007E7162"/>
    <w:rsid w:val="007E78C3"/>
    <w:rsid w:val="007F25D5"/>
    <w:rsid w:val="007F2895"/>
    <w:rsid w:val="007F3ABC"/>
    <w:rsid w:val="007F401F"/>
    <w:rsid w:val="007F4591"/>
    <w:rsid w:val="007F4C5E"/>
    <w:rsid w:val="007F5385"/>
    <w:rsid w:val="007F549C"/>
    <w:rsid w:val="007F75C7"/>
    <w:rsid w:val="007F76DB"/>
    <w:rsid w:val="008016D3"/>
    <w:rsid w:val="00802525"/>
    <w:rsid w:val="00803001"/>
    <w:rsid w:val="00803125"/>
    <w:rsid w:val="008037B2"/>
    <w:rsid w:val="00803E68"/>
    <w:rsid w:val="0080426A"/>
    <w:rsid w:val="0080473B"/>
    <w:rsid w:val="00805069"/>
    <w:rsid w:val="00805C30"/>
    <w:rsid w:val="008060E6"/>
    <w:rsid w:val="008064C1"/>
    <w:rsid w:val="00806B84"/>
    <w:rsid w:val="008072FE"/>
    <w:rsid w:val="00807C0D"/>
    <w:rsid w:val="008100CF"/>
    <w:rsid w:val="008100F1"/>
    <w:rsid w:val="008111F5"/>
    <w:rsid w:val="00811344"/>
    <w:rsid w:val="0081241E"/>
    <w:rsid w:val="00812E73"/>
    <w:rsid w:val="00814853"/>
    <w:rsid w:val="008156A2"/>
    <w:rsid w:val="008161BA"/>
    <w:rsid w:val="0081645F"/>
    <w:rsid w:val="008167A3"/>
    <w:rsid w:val="008167EF"/>
    <w:rsid w:val="008168DB"/>
    <w:rsid w:val="008211C2"/>
    <w:rsid w:val="0082139B"/>
    <w:rsid w:val="0082161C"/>
    <w:rsid w:val="00821A83"/>
    <w:rsid w:val="00822CB7"/>
    <w:rsid w:val="0082313C"/>
    <w:rsid w:val="008237C2"/>
    <w:rsid w:val="00824356"/>
    <w:rsid w:val="0082435D"/>
    <w:rsid w:val="00825702"/>
    <w:rsid w:val="00825B89"/>
    <w:rsid w:val="00825E3F"/>
    <w:rsid w:val="008264C0"/>
    <w:rsid w:val="00826B0B"/>
    <w:rsid w:val="00826C0F"/>
    <w:rsid w:val="008272BB"/>
    <w:rsid w:val="008307D8"/>
    <w:rsid w:val="00830885"/>
    <w:rsid w:val="00830AA3"/>
    <w:rsid w:val="00830D25"/>
    <w:rsid w:val="008314E7"/>
    <w:rsid w:val="00831675"/>
    <w:rsid w:val="00831BAF"/>
    <w:rsid w:val="00831FB1"/>
    <w:rsid w:val="008326F8"/>
    <w:rsid w:val="00834062"/>
    <w:rsid w:val="00836069"/>
    <w:rsid w:val="008364DC"/>
    <w:rsid w:val="00836E5C"/>
    <w:rsid w:val="00836F8A"/>
    <w:rsid w:val="00837F7A"/>
    <w:rsid w:val="00840ED6"/>
    <w:rsid w:val="0084108E"/>
    <w:rsid w:val="008411BA"/>
    <w:rsid w:val="00841904"/>
    <w:rsid w:val="00844C6A"/>
    <w:rsid w:val="00846903"/>
    <w:rsid w:val="00846970"/>
    <w:rsid w:val="008479D2"/>
    <w:rsid w:val="00850405"/>
    <w:rsid w:val="00850E25"/>
    <w:rsid w:val="0085116A"/>
    <w:rsid w:val="00852374"/>
    <w:rsid w:val="00852B70"/>
    <w:rsid w:val="00855E2F"/>
    <w:rsid w:val="00855EE8"/>
    <w:rsid w:val="0085701A"/>
    <w:rsid w:val="00861707"/>
    <w:rsid w:val="008636BC"/>
    <w:rsid w:val="008639D0"/>
    <w:rsid w:val="00864652"/>
    <w:rsid w:val="00864FD5"/>
    <w:rsid w:val="0086514C"/>
    <w:rsid w:val="00866FC1"/>
    <w:rsid w:val="008676B7"/>
    <w:rsid w:val="0087220C"/>
    <w:rsid w:val="00872A02"/>
    <w:rsid w:val="00872AEF"/>
    <w:rsid w:val="0087308E"/>
    <w:rsid w:val="008737D9"/>
    <w:rsid w:val="00873CDA"/>
    <w:rsid w:val="008748EE"/>
    <w:rsid w:val="00874AC5"/>
    <w:rsid w:val="00875284"/>
    <w:rsid w:val="0087590D"/>
    <w:rsid w:val="00875C68"/>
    <w:rsid w:val="00876AD7"/>
    <w:rsid w:val="00876CA6"/>
    <w:rsid w:val="00876FB5"/>
    <w:rsid w:val="00884418"/>
    <w:rsid w:val="00884494"/>
    <w:rsid w:val="008847C7"/>
    <w:rsid w:val="008848F6"/>
    <w:rsid w:val="008849B0"/>
    <w:rsid w:val="00884DAF"/>
    <w:rsid w:val="0088592D"/>
    <w:rsid w:val="0088669D"/>
    <w:rsid w:val="0088754F"/>
    <w:rsid w:val="00890342"/>
    <w:rsid w:val="00890588"/>
    <w:rsid w:val="00890617"/>
    <w:rsid w:val="00891237"/>
    <w:rsid w:val="00891899"/>
    <w:rsid w:val="0089190B"/>
    <w:rsid w:val="008937C4"/>
    <w:rsid w:val="00894476"/>
    <w:rsid w:val="00895781"/>
    <w:rsid w:val="00895B5A"/>
    <w:rsid w:val="00897FC7"/>
    <w:rsid w:val="008A0026"/>
    <w:rsid w:val="008A0F3A"/>
    <w:rsid w:val="008A1072"/>
    <w:rsid w:val="008A135B"/>
    <w:rsid w:val="008A1CC9"/>
    <w:rsid w:val="008A1E86"/>
    <w:rsid w:val="008A1EF7"/>
    <w:rsid w:val="008A2FBD"/>
    <w:rsid w:val="008A31C0"/>
    <w:rsid w:val="008A32E7"/>
    <w:rsid w:val="008A4794"/>
    <w:rsid w:val="008A4FA6"/>
    <w:rsid w:val="008A5246"/>
    <w:rsid w:val="008A5897"/>
    <w:rsid w:val="008A5DA0"/>
    <w:rsid w:val="008A7C31"/>
    <w:rsid w:val="008A7F3B"/>
    <w:rsid w:val="008B037F"/>
    <w:rsid w:val="008B081A"/>
    <w:rsid w:val="008B0E03"/>
    <w:rsid w:val="008B1273"/>
    <w:rsid w:val="008B1B85"/>
    <w:rsid w:val="008B1EEA"/>
    <w:rsid w:val="008B2759"/>
    <w:rsid w:val="008B343A"/>
    <w:rsid w:val="008B3EEA"/>
    <w:rsid w:val="008B5064"/>
    <w:rsid w:val="008B6824"/>
    <w:rsid w:val="008B74DE"/>
    <w:rsid w:val="008C030A"/>
    <w:rsid w:val="008C0ABF"/>
    <w:rsid w:val="008C1F32"/>
    <w:rsid w:val="008C2A12"/>
    <w:rsid w:val="008C2D4C"/>
    <w:rsid w:val="008C4576"/>
    <w:rsid w:val="008C4E89"/>
    <w:rsid w:val="008C6200"/>
    <w:rsid w:val="008C66D5"/>
    <w:rsid w:val="008C6F24"/>
    <w:rsid w:val="008C7812"/>
    <w:rsid w:val="008C7A12"/>
    <w:rsid w:val="008C7DEE"/>
    <w:rsid w:val="008C7FD5"/>
    <w:rsid w:val="008D1559"/>
    <w:rsid w:val="008D1916"/>
    <w:rsid w:val="008D2AD0"/>
    <w:rsid w:val="008D4133"/>
    <w:rsid w:val="008D487B"/>
    <w:rsid w:val="008D51AF"/>
    <w:rsid w:val="008D62DB"/>
    <w:rsid w:val="008D687D"/>
    <w:rsid w:val="008E0443"/>
    <w:rsid w:val="008E05ED"/>
    <w:rsid w:val="008E1081"/>
    <w:rsid w:val="008E10D8"/>
    <w:rsid w:val="008E2DF1"/>
    <w:rsid w:val="008E35AF"/>
    <w:rsid w:val="008E35D6"/>
    <w:rsid w:val="008E3C55"/>
    <w:rsid w:val="008E41A3"/>
    <w:rsid w:val="008E4907"/>
    <w:rsid w:val="008E4B0D"/>
    <w:rsid w:val="008E592F"/>
    <w:rsid w:val="008E5EC0"/>
    <w:rsid w:val="008F2735"/>
    <w:rsid w:val="008F4029"/>
    <w:rsid w:val="008F6E39"/>
    <w:rsid w:val="00900980"/>
    <w:rsid w:val="00901314"/>
    <w:rsid w:val="0090452B"/>
    <w:rsid w:val="00904883"/>
    <w:rsid w:val="00904D07"/>
    <w:rsid w:val="0090740A"/>
    <w:rsid w:val="0090747B"/>
    <w:rsid w:val="009075AE"/>
    <w:rsid w:val="0091095F"/>
    <w:rsid w:val="0091136D"/>
    <w:rsid w:val="00911534"/>
    <w:rsid w:val="00912913"/>
    <w:rsid w:val="00912BD3"/>
    <w:rsid w:val="00912DEF"/>
    <w:rsid w:val="009130FD"/>
    <w:rsid w:val="00913156"/>
    <w:rsid w:val="00913A2C"/>
    <w:rsid w:val="00915D2F"/>
    <w:rsid w:val="00916D54"/>
    <w:rsid w:val="00916DC8"/>
    <w:rsid w:val="00917262"/>
    <w:rsid w:val="0091778E"/>
    <w:rsid w:val="00917F7F"/>
    <w:rsid w:val="00920373"/>
    <w:rsid w:val="009211E0"/>
    <w:rsid w:val="009215FC"/>
    <w:rsid w:val="00921C5A"/>
    <w:rsid w:val="009222EC"/>
    <w:rsid w:val="00924B21"/>
    <w:rsid w:val="00925FC5"/>
    <w:rsid w:val="00926404"/>
    <w:rsid w:val="0092718F"/>
    <w:rsid w:val="0093002B"/>
    <w:rsid w:val="00931683"/>
    <w:rsid w:val="00932A9C"/>
    <w:rsid w:val="0093326D"/>
    <w:rsid w:val="0093344D"/>
    <w:rsid w:val="00934EF3"/>
    <w:rsid w:val="0093553E"/>
    <w:rsid w:val="00937AD4"/>
    <w:rsid w:val="0094008C"/>
    <w:rsid w:val="0094089E"/>
    <w:rsid w:val="009409DE"/>
    <w:rsid w:val="009424D9"/>
    <w:rsid w:val="0094354A"/>
    <w:rsid w:val="00943A03"/>
    <w:rsid w:val="009450EC"/>
    <w:rsid w:val="00945AF2"/>
    <w:rsid w:val="009460A8"/>
    <w:rsid w:val="00946B41"/>
    <w:rsid w:val="0094774E"/>
    <w:rsid w:val="00947A36"/>
    <w:rsid w:val="00947D7C"/>
    <w:rsid w:val="00951A70"/>
    <w:rsid w:val="00951B31"/>
    <w:rsid w:val="009528ED"/>
    <w:rsid w:val="00952B68"/>
    <w:rsid w:val="00952E4F"/>
    <w:rsid w:val="00953A1C"/>
    <w:rsid w:val="00953BEC"/>
    <w:rsid w:val="0095512B"/>
    <w:rsid w:val="0095514E"/>
    <w:rsid w:val="0095579E"/>
    <w:rsid w:val="0095597E"/>
    <w:rsid w:val="00956607"/>
    <w:rsid w:val="00961100"/>
    <w:rsid w:val="009619A8"/>
    <w:rsid w:val="009636BF"/>
    <w:rsid w:val="009652B4"/>
    <w:rsid w:val="009659E0"/>
    <w:rsid w:val="00965D0D"/>
    <w:rsid w:val="00966FC4"/>
    <w:rsid w:val="00967C95"/>
    <w:rsid w:val="00967F9E"/>
    <w:rsid w:val="00971033"/>
    <w:rsid w:val="009715B0"/>
    <w:rsid w:val="00972102"/>
    <w:rsid w:val="009726D9"/>
    <w:rsid w:val="00972953"/>
    <w:rsid w:val="009731ED"/>
    <w:rsid w:val="009732CE"/>
    <w:rsid w:val="00974556"/>
    <w:rsid w:val="00974F07"/>
    <w:rsid w:val="00976847"/>
    <w:rsid w:val="00977485"/>
    <w:rsid w:val="0097784D"/>
    <w:rsid w:val="009801D3"/>
    <w:rsid w:val="00980678"/>
    <w:rsid w:val="00980A62"/>
    <w:rsid w:val="009818FC"/>
    <w:rsid w:val="00982B65"/>
    <w:rsid w:val="00982CA5"/>
    <w:rsid w:val="00982D13"/>
    <w:rsid w:val="009841B3"/>
    <w:rsid w:val="00984581"/>
    <w:rsid w:val="00985789"/>
    <w:rsid w:val="00985849"/>
    <w:rsid w:val="00985BDD"/>
    <w:rsid w:val="00985CE3"/>
    <w:rsid w:val="009865D9"/>
    <w:rsid w:val="009872FD"/>
    <w:rsid w:val="00987D51"/>
    <w:rsid w:val="009902BE"/>
    <w:rsid w:val="009914CA"/>
    <w:rsid w:val="00991CE0"/>
    <w:rsid w:val="009922D1"/>
    <w:rsid w:val="009924CE"/>
    <w:rsid w:val="00992DAA"/>
    <w:rsid w:val="00992E54"/>
    <w:rsid w:val="00993577"/>
    <w:rsid w:val="009943AB"/>
    <w:rsid w:val="0099514B"/>
    <w:rsid w:val="00995B0B"/>
    <w:rsid w:val="00996433"/>
    <w:rsid w:val="00996630"/>
    <w:rsid w:val="00996D87"/>
    <w:rsid w:val="00997620"/>
    <w:rsid w:val="00997D25"/>
    <w:rsid w:val="009A082C"/>
    <w:rsid w:val="009A2224"/>
    <w:rsid w:val="009A2440"/>
    <w:rsid w:val="009A2592"/>
    <w:rsid w:val="009A2868"/>
    <w:rsid w:val="009A3C42"/>
    <w:rsid w:val="009A3FE8"/>
    <w:rsid w:val="009A58D4"/>
    <w:rsid w:val="009A5CEF"/>
    <w:rsid w:val="009A5EE0"/>
    <w:rsid w:val="009A6D81"/>
    <w:rsid w:val="009A6D98"/>
    <w:rsid w:val="009A6E26"/>
    <w:rsid w:val="009A6E2B"/>
    <w:rsid w:val="009A752F"/>
    <w:rsid w:val="009A757A"/>
    <w:rsid w:val="009A7A32"/>
    <w:rsid w:val="009A7B04"/>
    <w:rsid w:val="009B18E0"/>
    <w:rsid w:val="009B1F94"/>
    <w:rsid w:val="009B2131"/>
    <w:rsid w:val="009B2268"/>
    <w:rsid w:val="009B24F8"/>
    <w:rsid w:val="009B2791"/>
    <w:rsid w:val="009B2BCD"/>
    <w:rsid w:val="009B3A3D"/>
    <w:rsid w:val="009B4150"/>
    <w:rsid w:val="009B4C11"/>
    <w:rsid w:val="009B5780"/>
    <w:rsid w:val="009B5AAE"/>
    <w:rsid w:val="009B5B76"/>
    <w:rsid w:val="009B6AF3"/>
    <w:rsid w:val="009B700F"/>
    <w:rsid w:val="009B70D8"/>
    <w:rsid w:val="009B7AD3"/>
    <w:rsid w:val="009C0AF3"/>
    <w:rsid w:val="009C0F1A"/>
    <w:rsid w:val="009C1687"/>
    <w:rsid w:val="009C1E86"/>
    <w:rsid w:val="009C2226"/>
    <w:rsid w:val="009C2352"/>
    <w:rsid w:val="009C23DA"/>
    <w:rsid w:val="009C24FE"/>
    <w:rsid w:val="009C303B"/>
    <w:rsid w:val="009C320B"/>
    <w:rsid w:val="009C38F3"/>
    <w:rsid w:val="009C564D"/>
    <w:rsid w:val="009C6848"/>
    <w:rsid w:val="009C72FE"/>
    <w:rsid w:val="009C77D0"/>
    <w:rsid w:val="009C7EBC"/>
    <w:rsid w:val="009D03CB"/>
    <w:rsid w:val="009D08A4"/>
    <w:rsid w:val="009D10C3"/>
    <w:rsid w:val="009D19DB"/>
    <w:rsid w:val="009D243B"/>
    <w:rsid w:val="009D3BDA"/>
    <w:rsid w:val="009D476B"/>
    <w:rsid w:val="009D498B"/>
    <w:rsid w:val="009D4D24"/>
    <w:rsid w:val="009D5D57"/>
    <w:rsid w:val="009D7392"/>
    <w:rsid w:val="009E0B5D"/>
    <w:rsid w:val="009E1200"/>
    <w:rsid w:val="009E13CB"/>
    <w:rsid w:val="009E1818"/>
    <w:rsid w:val="009E1BC3"/>
    <w:rsid w:val="009E1D9A"/>
    <w:rsid w:val="009E2F81"/>
    <w:rsid w:val="009E3458"/>
    <w:rsid w:val="009E3961"/>
    <w:rsid w:val="009E3E05"/>
    <w:rsid w:val="009E4048"/>
    <w:rsid w:val="009E409B"/>
    <w:rsid w:val="009E45FE"/>
    <w:rsid w:val="009E49AB"/>
    <w:rsid w:val="009E504A"/>
    <w:rsid w:val="009E59E8"/>
    <w:rsid w:val="009E60A5"/>
    <w:rsid w:val="009E6E49"/>
    <w:rsid w:val="009E6F8E"/>
    <w:rsid w:val="009F0724"/>
    <w:rsid w:val="009F1629"/>
    <w:rsid w:val="009F18AA"/>
    <w:rsid w:val="009F22A1"/>
    <w:rsid w:val="009F2814"/>
    <w:rsid w:val="009F295E"/>
    <w:rsid w:val="009F2D9C"/>
    <w:rsid w:val="009F3ADA"/>
    <w:rsid w:val="009F3BF5"/>
    <w:rsid w:val="009F53D4"/>
    <w:rsid w:val="009F566E"/>
    <w:rsid w:val="009F5E28"/>
    <w:rsid w:val="009F6659"/>
    <w:rsid w:val="009F757D"/>
    <w:rsid w:val="009F75FB"/>
    <w:rsid w:val="00A005CC"/>
    <w:rsid w:val="00A01E5B"/>
    <w:rsid w:val="00A0217F"/>
    <w:rsid w:val="00A0432A"/>
    <w:rsid w:val="00A044D6"/>
    <w:rsid w:val="00A06630"/>
    <w:rsid w:val="00A076E4"/>
    <w:rsid w:val="00A10D18"/>
    <w:rsid w:val="00A115BA"/>
    <w:rsid w:val="00A11ABA"/>
    <w:rsid w:val="00A1241A"/>
    <w:rsid w:val="00A125B8"/>
    <w:rsid w:val="00A12AA7"/>
    <w:rsid w:val="00A12E60"/>
    <w:rsid w:val="00A1357A"/>
    <w:rsid w:val="00A13671"/>
    <w:rsid w:val="00A153C3"/>
    <w:rsid w:val="00A175D2"/>
    <w:rsid w:val="00A17634"/>
    <w:rsid w:val="00A1793A"/>
    <w:rsid w:val="00A202B8"/>
    <w:rsid w:val="00A210F5"/>
    <w:rsid w:val="00A21E69"/>
    <w:rsid w:val="00A2283A"/>
    <w:rsid w:val="00A22F83"/>
    <w:rsid w:val="00A23F65"/>
    <w:rsid w:val="00A246C9"/>
    <w:rsid w:val="00A2635C"/>
    <w:rsid w:val="00A26D22"/>
    <w:rsid w:val="00A26D6F"/>
    <w:rsid w:val="00A27473"/>
    <w:rsid w:val="00A311E0"/>
    <w:rsid w:val="00A31657"/>
    <w:rsid w:val="00A31A17"/>
    <w:rsid w:val="00A32473"/>
    <w:rsid w:val="00A32AA4"/>
    <w:rsid w:val="00A32C1F"/>
    <w:rsid w:val="00A349A6"/>
    <w:rsid w:val="00A36BCA"/>
    <w:rsid w:val="00A36D8D"/>
    <w:rsid w:val="00A373A2"/>
    <w:rsid w:val="00A42FE8"/>
    <w:rsid w:val="00A461F5"/>
    <w:rsid w:val="00A4757B"/>
    <w:rsid w:val="00A50914"/>
    <w:rsid w:val="00A50C26"/>
    <w:rsid w:val="00A52B2C"/>
    <w:rsid w:val="00A52E63"/>
    <w:rsid w:val="00A53683"/>
    <w:rsid w:val="00A53DD8"/>
    <w:rsid w:val="00A54DE8"/>
    <w:rsid w:val="00A54FDC"/>
    <w:rsid w:val="00A55AC3"/>
    <w:rsid w:val="00A5637F"/>
    <w:rsid w:val="00A5688B"/>
    <w:rsid w:val="00A56A33"/>
    <w:rsid w:val="00A575BB"/>
    <w:rsid w:val="00A60771"/>
    <w:rsid w:val="00A60A07"/>
    <w:rsid w:val="00A61788"/>
    <w:rsid w:val="00A62D92"/>
    <w:rsid w:val="00A631B6"/>
    <w:rsid w:val="00A6356B"/>
    <w:rsid w:val="00A6385E"/>
    <w:rsid w:val="00A639BA"/>
    <w:rsid w:val="00A63B40"/>
    <w:rsid w:val="00A64524"/>
    <w:rsid w:val="00A64590"/>
    <w:rsid w:val="00A64B0F"/>
    <w:rsid w:val="00A657D3"/>
    <w:rsid w:val="00A65DCE"/>
    <w:rsid w:val="00A66704"/>
    <w:rsid w:val="00A6673A"/>
    <w:rsid w:val="00A671B1"/>
    <w:rsid w:val="00A67E94"/>
    <w:rsid w:val="00A703F7"/>
    <w:rsid w:val="00A71256"/>
    <w:rsid w:val="00A721A4"/>
    <w:rsid w:val="00A7243D"/>
    <w:rsid w:val="00A72DA5"/>
    <w:rsid w:val="00A72DB7"/>
    <w:rsid w:val="00A72FC9"/>
    <w:rsid w:val="00A7300E"/>
    <w:rsid w:val="00A73388"/>
    <w:rsid w:val="00A7353D"/>
    <w:rsid w:val="00A7374A"/>
    <w:rsid w:val="00A77A57"/>
    <w:rsid w:val="00A805C8"/>
    <w:rsid w:val="00A806C1"/>
    <w:rsid w:val="00A811CF"/>
    <w:rsid w:val="00A816D9"/>
    <w:rsid w:val="00A82839"/>
    <w:rsid w:val="00A834DE"/>
    <w:rsid w:val="00A83C46"/>
    <w:rsid w:val="00A83C87"/>
    <w:rsid w:val="00A83F7D"/>
    <w:rsid w:val="00A8595C"/>
    <w:rsid w:val="00A85DB9"/>
    <w:rsid w:val="00A86018"/>
    <w:rsid w:val="00A862F5"/>
    <w:rsid w:val="00A864B2"/>
    <w:rsid w:val="00A86AAF"/>
    <w:rsid w:val="00A87411"/>
    <w:rsid w:val="00A90A08"/>
    <w:rsid w:val="00A90D9F"/>
    <w:rsid w:val="00A9135A"/>
    <w:rsid w:val="00A915E3"/>
    <w:rsid w:val="00A91F62"/>
    <w:rsid w:val="00A9234F"/>
    <w:rsid w:val="00A93B50"/>
    <w:rsid w:val="00A943E3"/>
    <w:rsid w:val="00A946DF"/>
    <w:rsid w:val="00A95390"/>
    <w:rsid w:val="00A95961"/>
    <w:rsid w:val="00A95CB6"/>
    <w:rsid w:val="00A96B5C"/>
    <w:rsid w:val="00AA228A"/>
    <w:rsid w:val="00AA259B"/>
    <w:rsid w:val="00AA263C"/>
    <w:rsid w:val="00AA33FA"/>
    <w:rsid w:val="00AA3A48"/>
    <w:rsid w:val="00AA3AC2"/>
    <w:rsid w:val="00AA6148"/>
    <w:rsid w:val="00AA62C7"/>
    <w:rsid w:val="00AA6A1F"/>
    <w:rsid w:val="00AB0288"/>
    <w:rsid w:val="00AB0989"/>
    <w:rsid w:val="00AB0B62"/>
    <w:rsid w:val="00AB1E1F"/>
    <w:rsid w:val="00AB2B06"/>
    <w:rsid w:val="00AB53EE"/>
    <w:rsid w:val="00AB5685"/>
    <w:rsid w:val="00AB5AEE"/>
    <w:rsid w:val="00AB606A"/>
    <w:rsid w:val="00AB737C"/>
    <w:rsid w:val="00AB73AB"/>
    <w:rsid w:val="00AC0215"/>
    <w:rsid w:val="00AC0B95"/>
    <w:rsid w:val="00AC0CA7"/>
    <w:rsid w:val="00AC0D75"/>
    <w:rsid w:val="00AC12E8"/>
    <w:rsid w:val="00AC1A19"/>
    <w:rsid w:val="00AC25CB"/>
    <w:rsid w:val="00AC391C"/>
    <w:rsid w:val="00AC3995"/>
    <w:rsid w:val="00AC5CE8"/>
    <w:rsid w:val="00AC5E26"/>
    <w:rsid w:val="00AC6ED5"/>
    <w:rsid w:val="00AC7526"/>
    <w:rsid w:val="00AD0075"/>
    <w:rsid w:val="00AD0A9F"/>
    <w:rsid w:val="00AD0BEB"/>
    <w:rsid w:val="00AD0C6D"/>
    <w:rsid w:val="00AD2417"/>
    <w:rsid w:val="00AD2535"/>
    <w:rsid w:val="00AD2B63"/>
    <w:rsid w:val="00AD3826"/>
    <w:rsid w:val="00AD4E94"/>
    <w:rsid w:val="00AD5895"/>
    <w:rsid w:val="00AD5C52"/>
    <w:rsid w:val="00AD607C"/>
    <w:rsid w:val="00AD7C8B"/>
    <w:rsid w:val="00AE1776"/>
    <w:rsid w:val="00AE1D47"/>
    <w:rsid w:val="00AE45DF"/>
    <w:rsid w:val="00AE4C12"/>
    <w:rsid w:val="00AE6884"/>
    <w:rsid w:val="00AE7F5F"/>
    <w:rsid w:val="00AF056E"/>
    <w:rsid w:val="00AF11C1"/>
    <w:rsid w:val="00AF1D81"/>
    <w:rsid w:val="00AF44BC"/>
    <w:rsid w:val="00AF4A36"/>
    <w:rsid w:val="00AF4C6D"/>
    <w:rsid w:val="00AF501B"/>
    <w:rsid w:val="00AF618C"/>
    <w:rsid w:val="00AF6BF6"/>
    <w:rsid w:val="00B02200"/>
    <w:rsid w:val="00B03BF1"/>
    <w:rsid w:val="00B043CE"/>
    <w:rsid w:val="00B063AF"/>
    <w:rsid w:val="00B0761C"/>
    <w:rsid w:val="00B07674"/>
    <w:rsid w:val="00B077C3"/>
    <w:rsid w:val="00B101B7"/>
    <w:rsid w:val="00B10A46"/>
    <w:rsid w:val="00B10AE3"/>
    <w:rsid w:val="00B11C41"/>
    <w:rsid w:val="00B11D32"/>
    <w:rsid w:val="00B128A0"/>
    <w:rsid w:val="00B13A0C"/>
    <w:rsid w:val="00B13C12"/>
    <w:rsid w:val="00B144CC"/>
    <w:rsid w:val="00B144F3"/>
    <w:rsid w:val="00B152F0"/>
    <w:rsid w:val="00B15413"/>
    <w:rsid w:val="00B16E14"/>
    <w:rsid w:val="00B16EC4"/>
    <w:rsid w:val="00B17689"/>
    <w:rsid w:val="00B20184"/>
    <w:rsid w:val="00B207A4"/>
    <w:rsid w:val="00B21C87"/>
    <w:rsid w:val="00B21E8A"/>
    <w:rsid w:val="00B24D20"/>
    <w:rsid w:val="00B24FE0"/>
    <w:rsid w:val="00B257CC"/>
    <w:rsid w:val="00B26134"/>
    <w:rsid w:val="00B269D1"/>
    <w:rsid w:val="00B26ADC"/>
    <w:rsid w:val="00B26F12"/>
    <w:rsid w:val="00B2702A"/>
    <w:rsid w:val="00B30C7B"/>
    <w:rsid w:val="00B30D58"/>
    <w:rsid w:val="00B32155"/>
    <w:rsid w:val="00B32A11"/>
    <w:rsid w:val="00B3393C"/>
    <w:rsid w:val="00B33A55"/>
    <w:rsid w:val="00B33AC7"/>
    <w:rsid w:val="00B33D02"/>
    <w:rsid w:val="00B345C5"/>
    <w:rsid w:val="00B348F8"/>
    <w:rsid w:val="00B3492A"/>
    <w:rsid w:val="00B3508B"/>
    <w:rsid w:val="00B35669"/>
    <w:rsid w:val="00B35C72"/>
    <w:rsid w:val="00B36C08"/>
    <w:rsid w:val="00B36EA1"/>
    <w:rsid w:val="00B3723F"/>
    <w:rsid w:val="00B37712"/>
    <w:rsid w:val="00B404B4"/>
    <w:rsid w:val="00B404BB"/>
    <w:rsid w:val="00B40849"/>
    <w:rsid w:val="00B414CC"/>
    <w:rsid w:val="00B43503"/>
    <w:rsid w:val="00B45163"/>
    <w:rsid w:val="00B45297"/>
    <w:rsid w:val="00B46837"/>
    <w:rsid w:val="00B468D8"/>
    <w:rsid w:val="00B4718D"/>
    <w:rsid w:val="00B472FD"/>
    <w:rsid w:val="00B47E51"/>
    <w:rsid w:val="00B47EA7"/>
    <w:rsid w:val="00B504A2"/>
    <w:rsid w:val="00B506F3"/>
    <w:rsid w:val="00B50B16"/>
    <w:rsid w:val="00B516CE"/>
    <w:rsid w:val="00B51B35"/>
    <w:rsid w:val="00B51CF2"/>
    <w:rsid w:val="00B51D15"/>
    <w:rsid w:val="00B5219E"/>
    <w:rsid w:val="00B52218"/>
    <w:rsid w:val="00B529E6"/>
    <w:rsid w:val="00B53460"/>
    <w:rsid w:val="00B53E29"/>
    <w:rsid w:val="00B54098"/>
    <w:rsid w:val="00B54B3B"/>
    <w:rsid w:val="00B55422"/>
    <w:rsid w:val="00B556F1"/>
    <w:rsid w:val="00B55BD1"/>
    <w:rsid w:val="00B56AF5"/>
    <w:rsid w:val="00B5779C"/>
    <w:rsid w:val="00B6013C"/>
    <w:rsid w:val="00B610F8"/>
    <w:rsid w:val="00B615ED"/>
    <w:rsid w:val="00B62520"/>
    <w:rsid w:val="00B6345A"/>
    <w:rsid w:val="00B635BF"/>
    <w:rsid w:val="00B642E8"/>
    <w:rsid w:val="00B64B14"/>
    <w:rsid w:val="00B64C39"/>
    <w:rsid w:val="00B6542E"/>
    <w:rsid w:val="00B65DB7"/>
    <w:rsid w:val="00B72A3A"/>
    <w:rsid w:val="00B73174"/>
    <w:rsid w:val="00B747C0"/>
    <w:rsid w:val="00B7528B"/>
    <w:rsid w:val="00B75378"/>
    <w:rsid w:val="00B7590E"/>
    <w:rsid w:val="00B75FEE"/>
    <w:rsid w:val="00B803A3"/>
    <w:rsid w:val="00B80878"/>
    <w:rsid w:val="00B80A1D"/>
    <w:rsid w:val="00B83BAF"/>
    <w:rsid w:val="00B847B1"/>
    <w:rsid w:val="00B84AE3"/>
    <w:rsid w:val="00B857C0"/>
    <w:rsid w:val="00B85FDA"/>
    <w:rsid w:val="00B87EC6"/>
    <w:rsid w:val="00B90A94"/>
    <w:rsid w:val="00B924D4"/>
    <w:rsid w:val="00B9294B"/>
    <w:rsid w:val="00B92A1F"/>
    <w:rsid w:val="00B94319"/>
    <w:rsid w:val="00B94437"/>
    <w:rsid w:val="00B9469B"/>
    <w:rsid w:val="00B949D4"/>
    <w:rsid w:val="00B94C85"/>
    <w:rsid w:val="00B9588D"/>
    <w:rsid w:val="00BA0830"/>
    <w:rsid w:val="00BA0862"/>
    <w:rsid w:val="00BA0F39"/>
    <w:rsid w:val="00BA1A5E"/>
    <w:rsid w:val="00BA1E6C"/>
    <w:rsid w:val="00BA21DB"/>
    <w:rsid w:val="00BA2333"/>
    <w:rsid w:val="00BA2947"/>
    <w:rsid w:val="00BA3661"/>
    <w:rsid w:val="00BA4644"/>
    <w:rsid w:val="00BA490E"/>
    <w:rsid w:val="00BA5323"/>
    <w:rsid w:val="00BA575A"/>
    <w:rsid w:val="00BA668B"/>
    <w:rsid w:val="00BA6929"/>
    <w:rsid w:val="00BA7B30"/>
    <w:rsid w:val="00BA7F6C"/>
    <w:rsid w:val="00BB0476"/>
    <w:rsid w:val="00BB0794"/>
    <w:rsid w:val="00BB1729"/>
    <w:rsid w:val="00BB2768"/>
    <w:rsid w:val="00BB31D1"/>
    <w:rsid w:val="00BB4029"/>
    <w:rsid w:val="00BB45C3"/>
    <w:rsid w:val="00BB479F"/>
    <w:rsid w:val="00BB47D0"/>
    <w:rsid w:val="00BB5A6B"/>
    <w:rsid w:val="00BB617A"/>
    <w:rsid w:val="00BB647F"/>
    <w:rsid w:val="00BB7487"/>
    <w:rsid w:val="00BB76E6"/>
    <w:rsid w:val="00BB7958"/>
    <w:rsid w:val="00BB7C43"/>
    <w:rsid w:val="00BB7E64"/>
    <w:rsid w:val="00BC031A"/>
    <w:rsid w:val="00BC04DE"/>
    <w:rsid w:val="00BC0643"/>
    <w:rsid w:val="00BC134B"/>
    <w:rsid w:val="00BC17FE"/>
    <w:rsid w:val="00BC1DC4"/>
    <w:rsid w:val="00BC2F5A"/>
    <w:rsid w:val="00BC353B"/>
    <w:rsid w:val="00BC35D8"/>
    <w:rsid w:val="00BC389E"/>
    <w:rsid w:val="00BC3920"/>
    <w:rsid w:val="00BC42CA"/>
    <w:rsid w:val="00BC4D49"/>
    <w:rsid w:val="00BC501B"/>
    <w:rsid w:val="00BC5972"/>
    <w:rsid w:val="00BC65FD"/>
    <w:rsid w:val="00BC6B5C"/>
    <w:rsid w:val="00BC730E"/>
    <w:rsid w:val="00BC73FB"/>
    <w:rsid w:val="00BC7F6A"/>
    <w:rsid w:val="00BD0787"/>
    <w:rsid w:val="00BD09A0"/>
    <w:rsid w:val="00BD173B"/>
    <w:rsid w:val="00BD3ADE"/>
    <w:rsid w:val="00BD449C"/>
    <w:rsid w:val="00BD4F8D"/>
    <w:rsid w:val="00BD51A1"/>
    <w:rsid w:val="00BD632E"/>
    <w:rsid w:val="00BD79EA"/>
    <w:rsid w:val="00BD7AD9"/>
    <w:rsid w:val="00BD7BF7"/>
    <w:rsid w:val="00BD7F73"/>
    <w:rsid w:val="00BE08C2"/>
    <w:rsid w:val="00BE0EF8"/>
    <w:rsid w:val="00BE145A"/>
    <w:rsid w:val="00BE1F71"/>
    <w:rsid w:val="00BE2153"/>
    <w:rsid w:val="00BE5630"/>
    <w:rsid w:val="00BE5686"/>
    <w:rsid w:val="00BE623F"/>
    <w:rsid w:val="00BE6A67"/>
    <w:rsid w:val="00BE6AFE"/>
    <w:rsid w:val="00BE7001"/>
    <w:rsid w:val="00BE70B5"/>
    <w:rsid w:val="00BF031E"/>
    <w:rsid w:val="00BF0DB8"/>
    <w:rsid w:val="00BF0E26"/>
    <w:rsid w:val="00BF1277"/>
    <w:rsid w:val="00BF12DD"/>
    <w:rsid w:val="00BF1B3F"/>
    <w:rsid w:val="00BF1D62"/>
    <w:rsid w:val="00BF2B2E"/>
    <w:rsid w:val="00BF32B7"/>
    <w:rsid w:val="00BF3F66"/>
    <w:rsid w:val="00BF4285"/>
    <w:rsid w:val="00BF5321"/>
    <w:rsid w:val="00BF543B"/>
    <w:rsid w:val="00BF6940"/>
    <w:rsid w:val="00BF6EC0"/>
    <w:rsid w:val="00BF773C"/>
    <w:rsid w:val="00C002C5"/>
    <w:rsid w:val="00C01CAC"/>
    <w:rsid w:val="00C01D40"/>
    <w:rsid w:val="00C02148"/>
    <w:rsid w:val="00C02498"/>
    <w:rsid w:val="00C026ED"/>
    <w:rsid w:val="00C0279B"/>
    <w:rsid w:val="00C02988"/>
    <w:rsid w:val="00C03B14"/>
    <w:rsid w:val="00C0472D"/>
    <w:rsid w:val="00C04A29"/>
    <w:rsid w:val="00C0737B"/>
    <w:rsid w:val="00C07DC2"/>
    <w:rsid w:val="00C105A1"/>
    <w:rsid w:val="00C10CE0"/>
    <w:rsid w:val="00C11097"/>
    <w:rsid w:val="00C11D6B"/>
    <w:rsid w:val="00C139F3"/>
    <w:rsid w:val="00C13E1B"/>
    <w:rsid w:val="00C15706"/>
    <w:rsid w:val="00C15B29"/>
    <w:rsid w:val="00C1665C"/>
    <w:rsid w:val="00C17FDA"/>
    <w:rsid w:val="00C205CE"/>
    <w:rsid w:val="00C20BEB"/>
    <w:rsid w:val="00C21868"/>
    <w:rsid w:val="00C219F1"/>
    <w:rsid w:val="00C21FAE"/>
    <w:rsid w:val="00C23472"/>
    <w:rsid w:val="00C234A1"/>
    <w:rsid w:val="00C238AB"/>
    <w:rsid w:val="00C24110"/>
    <w:rsid w:val="00C2496A"/>
    <w:rsid w:val="00C24D3D"/>
    <w:rsid w:val="00C2523E"/>
    <w:rsid w:val="00C25719"/>
    <w:rsid w:val="00C25E03"/>
    <w:rsid w:val="00C26021"/>
    <w:rsid w:val="00C265E4"/>
    <w:rsid w:val="00C26CFD"/>
    <w:rsid w:val="00C26D83"/>
    <w:rsid w:val="00C27507"/>
    <w:rsid w:val="00C30A97"/>
    <w:rsid w:val="00C3112D"/>
    <w:rsid w:val="00C318EE"/>
    <w:rsid w:val="00C31EBB"/>
    <w:rsid w:val="00C32295"/>
    <w:rsid w:val="00C326B4"/>
    <w:rsid w:val="00C32A55"/>
    <w:rsid w:val="00C32E08"/>
    <w:rsid w:val="00C32EB7"/>
    <w:rsid w:val="00C343B8"/>
    <w:rsid w:val="00C34D77"/>
    <w:rsid w:val="00C36574"/>
    <w:rsid w:val="00C36F2C"/>
    <w:rsid w:val="00C375D4"/>
    <w:rsid w:val="00C37627"/>
    <w:rsid w:val="00C37A8B"/>
    <w:rsid w:val="00C404AD"/>
    <w:rsid w:val="00C4126F"/>
    <w:rsid w:val="00C41488"/>
    <w:rsid w:val="00C418A0"/>
    <w:rsid w:val="00C41C21"/>
    <w:rsid w:val="00C41F55"/>
    <w:rsid w:val="00C428FD"/>
    <w:rsid w:val="00C433E8"/>
    <w:rsid w:val="00C44664"/>
    <w:rsid w:val="00C44B2B"/>
    <w:rsid w:val="00C45144"/>
    <w:rsid w:val="00C453DB"/>
    <w:rsid w:val="00C45654"/>
    <w:rsid w:val="00C45D3A"/>
    <w:rsid w:val="00C464E8"/>
    <w:rsid w:val="00C46D8D"/>
    <w:rsid w:val="00C50B7F"/>
    <w:rsid w:val="00C51988"/>
    <w:rsid w:val="00C528EA"/>
    <w:rsid w:val="00C52C4D"/>
    <w:rsid w:val="00C53169"/>
    <w:rsid w:val="00C53E10"/>
    <w:rsid w:val="00C5602C"/>
    <w:rsid w:val="00C56110"/>
    <w:rsid w:val="00C575ED"/>
    <w:rsid w:val="00C6081B"/>
    <w:rsid w:val="00C62A5D"/>
    <w:rsid w:val="00C63092"/>
    <w:rsid w:val="00C63116"/>
    <w:rsid w:val="00C633FF"/>
    <w:rsid w:val="00C635C9"/>
    <w:rsid w:val="00C636C8"/>
    <w:rsid w:val="00C6417D"/>
    <w:rsid w:val="00C655D4"/>
    <w:rsid w:val="00C65B92"/>
    <w:rsid w:val="00C6620D"/>
    <w:rsid w:val="00C678D4"/>
    <w:rsid w:val="00C67E02"/>
    <w:rsid w:val="00C70363"/>
    <w:rsid w:val="00C71191"/>
    <w:rsid w:val="00C71ACB"/>
    <w:rsid w:val="00C71CCC"/>
    <w:rsid w:val="00C73342"/>
    <w:rsid w:val="00C73B7C"/>
    <w:rsid w:val="00C74443"/>
    <w:rsid w:val="00C74961"/>
    <w:rsid w:val="00C75A9F"/>
    <w:rsid w:val="00C75F09"/>
    <w:rsid w:val="00C75F49"/>
    <w:rsid w:val="00C76BDB"/>
    <w:rsid w:val="00C7709A"/>
    <w:rsid w:val="00C7745A"/>
    <w:rsid w:val="00C77902"/>
    <w:rsid w:val="00C80930"/>
    <w:rsid w:val="00C80A2B"/>
    <w:rsid w:val="00C81139"/>
    <w:rsid w:val="00C821E6"/>
    <w:rsid w:val="00C83B53"/>
    <w:rsid w:val="00C83E46"/>
    <w:rsid w:val="00C841F5"/>
    <w:rsid w:val="00C85731"/>
    <w:rsid w:val="00C85747"/>
    <w:rsid w:val="00C85A69"/>
    <w:rsid w:val="00C87608"/>
    <w:rsid w:val="00C901AD"/>
    <w:rsid w:val="00C9045A"/>
    <w:rsid w:val="00C90D74"/>
    <w:rsid w:val="00C91D84"/>
    <w:rsid w:val="00C92470"/>
    <w:rsid w:val="00C9452E"/>
    <w:rsid w:val="00C947BC"/>
    <w:rsid w:val="00C95BDD"/>
    <w:rsid w:val="00C970C0"/>
    <w:rsid w:val="00CA09B2"/>
    <w:rsid w:val="00CA179A"/>
    <w:rsid w:val="00CA1E7E"/>
    <w:rsid w:val="00CA2935"/>
    <w:rsid w:val="00CA2D20"/>
    <w:rsid w:val="00CA307E"/>
    <w:rsid w:val="00CA31B3"/>
    <w:rsid w:val="00CA34D6"/>
    <w:rsid w:val="00CA4316"/>
    <w:rsid w:val="00CA5E0F"/>
    <w:rsid w:val="00CA6259"/>
    <w:rsid w:val="00CA781A"/>
    <w:rsid w:val="00CA7F5E"/>
    <w:rsid w:val="00CB003C"/>
    <w:rsid w:val="00CB094B"/>
    <w:rsid w:val="00CB203A"/>
    <w:rsid w:val="00CB26E7"/>
    <w:rsid w:val="00CB325A"/>
    <w:rsid w:val="00CB33B0"/>
    <w:rsid w:val="00CB45E0"/>
    <w:rsid w:val="00CB492F"/>
    <w:rsid w:val="00CB5CBD"/>
    <w:rsid w:val="00CB6D1E"/>
    <w:rsid w:val="00CB76A7"/>
    <w:rsid w:val="00CC084A"/>
    <w:rsid w:val="00CC0C88"/>
    <w:rsid w:val="00CC0E7A"/>
    <w:rsid w:val="00CC1276"/>
    <w:rsid w:val="00CC1AF0"/>
    <w:rsid w:val="00CC21D3"/>
    <w:rsid w:val="00CC23C0"/>
    <w:rsid w:val="00CC26D4"/>
    <w:rsid w:val="00CC3425"/>
    <w:rsid w:val="00CC399C"/>
    <w:rsid w:val="00CC3CFE"/>
    <w:rsid w:val="00CC3E76"/>
    <w:rsid w:val="00CC46D0"/>
    <w:rsid w:val="00CC4AC0"/>
    <w:rsid w:val="00CC4D1C"/>
    <w:rsid w:val="00CC5182"/>
    <w:rsid w:val="00CC6302"/>
    <w:rsid w:val="00CC659D"/>
    <w:rsid w:val="00CC68F4"/>
    <w:rsid w:val="00CC6E6F"/>
    <w:rsid w:val="00CD05B2"/>
    <w:rsid w:val="00CD0600"/>
    <w:rsid w:val="00CD0CAF"/>
    <w:rsid w:val="00CD1205"/>
    <w:rsid w:val="00CD1478"/>
    <w:rsid w:val="00CD1D42"/>
    <w:rsid w:val="00CD1DF0"/>
    <w:rsid w:val="00CD2121"/>
    <w:rsid w:val="00CD22B5"/>
    <w:rsid w:val="00CD297A"/>
    <w:rsid w:val="00CD32B2"/>
    <w:rsid w:val="00CD42DF"/>
    <w:rsid w:val="00CD4517"/>
    <w:rsid w:val="00CD456B"/>
    <w:rsid w:val="00CD551E"/>
    <w:rsid w:val="00CD5A6E"/>
    <w:rsid w:val="00CD63ED"/>
    <w:rsid w:val="00CD6CD7"/>
    <w:rsid w:val="00CD7693"/>
    <w:rsid w:val="00CD7C70"/>
    <w:rsid w:val="00CE2D68"/>
    <w:rsid w:val="00CE4880"/>
    <w:rsid w:val="00CE48E5"/>
    <w:rsid w:val="00CE48EF"/>
    <w:rsid w:val="00CE5DB6"/>
    <w:rsid w:val="00CE626B"/>
    <w:rsid w:val="00CE6737"/>
    <w:rsid w:val="00CE6CCB"/>
    <w:rsid w:val="00CE7C12"/>
    <w:rsid w:val="00CF00E4"/>
    <w:rsid w:val="00CF03FB"/>
    <w:rsid w:val="00CF1758"/>
    <w:rsid w:val="00CF1B55"/>
    <w:rsid w:val="00CF1C1D"/>
    <w:rsid w:val="00CF3AD1"/>
    <w:rsid w:val="00CF41DE"/>
    <w:rsid w:val="00CF4EBF"/>
    <w:rsid w:val="00CF50F2"/>
    <w:rsid w:val="00CF5861"/>
    <w:rsid w:val="00CF71A5"/>
    <w:rsid w:val="00D00B8E"/>
    <w:rsid w:val="00D015F2"/>
    <w:rsid w:val="00D019F1"/>
    <w:rsid w:val="00D01EE7"/>
    <w:rsid w:val="00D03455"/>
    <w:rsid w:val="00D05949"/>
    <w:rsid w:val="00D061C7"/>
    <w:rsid w:val="00D0636A"/>
    <w:rsid w:val="00D06450"/>
    <w:rsid w:val="00D10FB8"/>
    <w:rsid w:val="00D11467"/>
    <w:rsid w:val="00D122AA"/>
    <w:rsid w:val="00D139A2"/>
    <w:rsid w:val="00D13B3E"/>
    <w:rsid w:val="00D1570C"/>
    <w:rsid w:val="00D15C5B"/>
    <w:rsid w:val="00D15EF9"/>
    <w:rsid w:val="00D16DDF"/>
    <w:rsid w:val="00D173A9"/>
    <w:rsid w:val="00D20022"/>
    <w:rsid w:val="00D21991"/>
    <w:rsid w:val="00D2257B"/>
    <w:rsid w:val="00D22967"/>
    <w:rsid w:val="00D238DA"/>
    <w:rsid w:val="00D23A7D"/>
    <w:rsid w:val="00D24A62"/>
    <w:rsid w:val="00D25599"/>
    <w:rsid w:val="00D25C04"/>
    <w:rsid w:val="00D260F8"/>
    <w:rsid w:val="00D27886"/>
    <w:rsid w:val="00D30105"/>
    <w:rsid w:val="00D3264B"/>
    <w:rsid w:val="00D343BA"/>
    <w:rsid w:val="00D343CA"/>
    <w:rsid w:val="00D35A6A"/>
    <w:rsid w:val="00D36712"/>
    <w:rsid w:val="00D37550"/>
    <w:rsid w:val="00D37701"/>
    <w:rsid w:val="00D37EE5"/>
    <w:rsid w:val="00D40DC8"/>
    <w:rsid w:val="00D422D8"/>
    <w:rsid w:val="00D438AB"/>
    <w:rsid w:val="00D4512D"/>
    <w:rsid w:val="00D45220"/>
    <w:rsid w:val="00D45B0B"/>
    <w:rsid w:val="00D46831"/>
    <w:rsid w:val="00D46AA2"/>
    <w:rsid w:val="00D46DA0"/>
    <w:rsid w:val="00D50ACE"/>
    <w:rsid w:val="00D51B5B"/>
    <w:rsid w:val="00D53367"/>
    <w:rsid w:val="00D54DE7"/>
    <w:rsid w:val="00D55200"/>
    <w:rsid w:val="00D576F1"/>
    <w:rsid w:val="00D57F67"/>
    <w:rsid w:val="00D621C6"/>
    <w:rsid w:val="00D624A8"/>
    <w:rsid w:val="00D629D1"/>
    <w:rsid w:val="00D63287"/>
    <w:rsid w:val="00D63C09"/>
    <w:rsid w:val="00D63C35"/>
    <w:rsid w:val="00D64F02"/>
    <w:rsid w:val="00D66909"/>
    <w:rsid w:val="00D66B2E"/>
    <w:rsid w:val="00D66D3D"/>
    <w:rsid w:val="00D66F31"/>
    <w:rsid w:val="00D66F7B"/>
    <w:rsid w:val="00D67A80"/>
    <w:rsid w:val="00D67C8A"/>
    <w:rsid w:val="00D70B14"/>
    <w:rsid w:val="00D71065"/>
    <w:rsid w:val="00D71257"/>
    <w:rsid w:val="00D71690"/>
    <w:rsid w:val="00D71D32"/>
    <w:rsid w:val="00D7227E"/>
    <w:rsid w:val="00D72A66"/>
    <w:rsid w:val="00D7316A"/>
    <w:rsid w:val="00D7523D"/>
    <w:rsid w:val="00D754CA"/>
    <w:rsid w:val="00D75582"/>
    <w:rsid w:val="00D75BA5"/>
    <w:rsid w:val="00D75CAC"/>
    <w:rsid w:val="00D75D0A"/>
    <w:rsid w:val="00D76EC9"/>
    <w:rsid w:val="00D809C8"/>
    <w:rsid w:val="00D80ABC"/>
    <w:rsid w:val="00D80C0A"/>
    <w:rsid w:val="00D80D83"/>
    <w:rsid w:val="00D813B8"/>
    <w:rsid w:val="00D813EA"/>
    <w:rsid w:val="00D81E8C"/>
    <w:rsid w:val="00D82E22"/>
    <w:rsid w:val="00D835DB"/>
    <w:rsid w:val="00D84061"/>
    <w:rsid w:val="00D85286"/>
    <w:rsid w:val="00D85B8E"/>
    <w:rsid w:val="00D85D26"/>
    <w:rsid w:val="00D86E36"/>
    <w:rsid w:val="00D87750"/>
    <w:rsid w:val="00D87BE8"/>
    <w:rsid w:val="00D9038B"/>
    <w:rsid w:val="00D90399"/>
    <w:rsid w:val="00D90C8D"/>
    <w:rsid w:val="00D91CDD"/>
    <w:rsid w:val="00D91DA9"/>
    <w:rsid w:val="00D91F4D"/>
    <w:rsid w:val="00D92A9C"/>
    <w:rsid w:val="00D92CC2"/>
    <w:rsid w:val="00D93A96"/>
    <w:rsid w:val="00D94BAE"/>
    <w:rsid w:val="00D94C59"/>
    <w:rsid w:val="00D956A5"/>
    <w:rsid w:val="00D95DD2"/>
    <w:rsid w:val="00D97329"/>
    <w:rsid w:val="00D97824"/>
    <w:rsid w:val="00DA009F"/>
    <w:rsid w:val="00DA0BD6"/>
    <w:rsid w:val="00DA0DA8"/>
    <w:rsid w:val="00DA1173"/>
    <w:rsid w:val="00DA2360"/>
    <w:rsid w:val="00DA2F10"/>
    <w:rsid w:val="00DA33B5"/>
    <w:rsid w:val="00DA3E69"/>
    <w:rsid w:val="00DA4B85"/>
    <w:rsid w:val="00DA597C"/>
    <w:rsid w:val="00DA5BDE"/>
    <w:rsid w:val="00DA6D57"/>
    <w:rsid w:val="00DA751E"/>
    <w:rsid w:val="00DB0321"/>
    <w:rsid w:val="00DB07EF"/>
    <w:rsid w:val="00DB161C"/>
    <w:rsid w:val="00DB1AB9"/>
    <w:rsid w:val="00DB202C"/>
    <w:rsid w:val="00DB54CA"/>
    <w:rsid w:val="00DB5B72"/>
    <w:rsid w:val="00DB6B29"/>
    <w:rsid w:val="00DB6D3F"/>
    <w:rsid w:val="00DC0AEE"/>
    <w:rsid w:val="00DC0F1D"/>
    <w:rsid w:val="00DC27AF"/>
    <w:rsid w:val="00DC3A47"/>
    <w:rsid w:val="00DC3EBC"/>
    <w:rsid w:val="00DC44EA"/>
    <w:rsid w:val="00DC527A"/>
    <w:rsid w:val="00DC5987"/>
    <w:rsid w:val="00DC61BA"/>
    <w:rsid w:val="00DC6E07"/>
    <w:rsid w:val="00DC7305"/>
    <w:rsid w:val="00DD0B1E"/>
    <w:rsid w:val="00DD2797"/>
    <w:rsid w:val="00DD30E5"/>
    <w:rsid w:val="00DD322E"/>
    <w:rsid w:val="00DD3759"/>
    <w:rsid w:val="00DD4003"/>
    <w:rsid w:val="00DD4F2A"/>
    <w:rsid w:val="00DD56D1"/>
    <w:rsid w:val="00DD6439"/>
    <w:rsid w:val="00DD6B85"/>
    <w:rsid w:val="00DD79EF"/>
    <w:rsid w:val="00DE0191"/>
    <w:rsid w:val="00DE047B"/>
    <w:rsid w:val="00DE13EE"/>
    <w:rsid w:val="00DE2C52"/>
    <w:rsid w:val="00DE3094"/>
    <w:rsid w:val="00DE3E55"/>
    <w:rsid w:val="00DE47E4"/>
    <w:rsid w:val="00DE69CB"/>
    <w:rsid w:val="00DE723F"/>
    <w:rsid w:val="00DF00E1"/>
    <w:rsid w:val="00DF0363"/>
    <w:rsid w:val="00DF0957"/>
    <w:rsid w:val="00DF0D35"/>
    <w:rsid w:val="00DF1AE4"/>
    <w:rsid w:val="00DF4307"/>
    <w:rsid w:val="00DF4EA4"/>
    <w:rsid w:val="00DF4F24"/>
    <w:rsid w:val="00DF66EE"/>
    <w:rsid w:val="00DF6BF2"/>
    <w:rsid w:val="00E00D34"/>
    <w:rsid w:val="00E016D6"/>
    <w:rsid w:val="00E01C02"/>
    <w:rsid w:val="00E01DB4"/>
    <w:rsid w:val="00E028F6"/>
    <w:rsid w:val="00E03F2A"/>
    <w:rsid w:val="00E049EF"/>
    <w:rsid w:val="00E049F5"/>
    <w:rsid w:val="00E05F7E"/>
    <w:rsid w:val="00E073B1"/>
    <w:rsid w:val="00E10F84"/>
    <w:rsid w:val="00E11B99"/>
    <w:rsid w:val="00E11E31"/>
    <w:rsid w:val="00E12939"/>
    <w:rsid w:val="00E12A18"/>
    <w:rsid w:val="00E12A77"/>
    <w:rsid w:val="00E13849"/>
    <w:rsid w:val="00E13B47"/>
    <w:rsid w:val="00E140A1"/>
    <w:rsid w:val="00E1462E"/>
    <w:rsid w:val="00E1498A"/>
    <w:rsid w:val="00E17419"/>
    <w:rsid w:val="00E17F36"/>
    <w:rsid w:val="00E2007E"/>
    <w:rsid w:val="00E20BAB"/>
    <w:rsid w:val="00E21398"/>
    <w:rsid w:val="00E214AB"/>
    <w:rsid w:val="00E215A7"/>
    <w:rsid w:val="00E21DCC"/>
    <w:rsid w:val="00E22255"/>
    <w:rsid w:val="00E22DB9"/>
    <w:rsid w:val="00E23936"/>
    <w:rsid w:val="00E23A4C"/>
    <w:rsid w:val="00E24148"/>
    <w:rsid w:val="00E24D6F"/>
    <w:rsid w:val="00E24DD0"/>
    <w:rsid w:val="00E257C8"/>
    <w:rsid w:val="00E25E6F"/>
    <w:rsid w:val="00E2660A"/>
    <w:rsid w:val="00E2689E"/>
    <w:rsid w:val="00E30100"/>
    <w:rsid w:val="00E30F2E"/>
    <w:rsid w:val="00E31890"/>
    <w:rsid w:val="00E31BFB"/>
    <w:rsid w:val="00E32223"/>
    <w:rsid w:val="00E32865"/>
    <w:rsid w:val="00E32A17"/>
    <w:rsid w:val="00E34104"/>
    <w:rsid w:val="00E345E1"/>
    <w:rsid w:val="00E34AE6"/>
    <w:rsid w:val="00E36736"/>
    <w:rsid w:val="00E3727B"/>
    <w:rsid w:val="00E43F3A"/>
    <w:rsid w:val="00E4421C"/>
    <w:rsid w:val="00E44D12"/>
    <w:rsid w:val="00E51672"/>
    <w:rsid w:val="00E51B3F"/>
    <w:rsid w:val="00E51BA0"/>
    <w:rsid w:val="00E524BC"/>
    <w:rsid w:val="00E52789"/>
    <w:rsid w:val="00E52857"/>
    <w:rsid w:val="00E53A26"/>
    <w:rsid w:val="00E53A49"/>
    <w:rsid w:val="00E53AD9"/>
    <w:rsid w:val="00E53B41"/>
    <w:rsid w:val="00E53EEF"/>
    <w:rsid w:val="00E54F56"/>
    <w:rsid w:val="00E55086"/>
    <w:rsid w:val="00E557E2"/>
    <w:rsid w:val="00E56ACF"/>
    <w:rsid w:val="00E57261"/>
    <w:rsid w:val="00E57AA1"/>
    <w:rsid w:val="00E57FB3"/>
    <w:rsid w:val="00E60185"/>
    <w:rsid w:val="00E60A20"/>
    <w:rsid w:val="00E6116D"/>
    <w:rsid w:val="00E6215C"/>
    <w:rsid w:val="00E6220B"/>
    <w:rsid w:val="00E62731"/>
    <w:rsid w:val="00E64DAA"/>
    <w:rsid w:val="00E65BC4"/>
    <w:rsid w:val="00E65EC5"/>
    <w:rsid w:val="00E6689A"/>
    <w:rsid w:val="00E67F0D"/>
    <w:rsid w:val="00E67F6F"/>
    <w:rsid w:val="00E70657"/>
    <w:rsid w:val="00E7159F"/>
    <w:rsid w:val="00E7290C"/>
    <w:rsid w:val="00E7493F"/>
    <w:rsid w:val="00E74BF7"/>
    <w:rsid w:val="00E74C98"/>
    <w:rsid w:val="00E75C59"/>
    <w:rsid w:val="00E800E0"/>
    <w:rsid w:val="00E80814"/>
    <w:rsid w:val="00E811AC"/>
    <w:rsid w:val="00E8231C"/>
    <w:rsid w:val="00E830DB"/>
    <w:rsid w:val="00E836B5"/>
    <w:rsid w:val="00E83FCF"/>
    <w:rsid w:val="00E878E1"/>
    <w:rsid w:val="00E905D8"/>
    <w:rsid w:val="00E90B13"/>
    <w:rsid w:val="00E91C7F"/>
    <w:rsid w:val="00E92612"/>
    <w:rsid w:val="00E9306F"/>
    <w:rsid w:val="00E9426A"/>
    <w:rsid w:val="00E94D35"/>
    <w:rsid w:val="00EA0590"/>
    <w:rsid w:val="00EA1CCF"/>
    <w:rsid w:val="00EA3296"/>
    <w:rsid w:val="00EA35A8"/>
    <w:rsid w:val="00EA38B2"/>
    <w:rsid w:val="00EA4043"/>
    <w:rsid w:val="00EA442D"/>
    <w:rsid w:val="00EA4AD5"/>
    <w:rsid w:val="00EA653F"/>
    <w:rsid w:val="00EA6F28"/>
    <w:rsid w:val="00EA7537"/>
    <w:rsid w:val="00EA7CDC"/>
    <w:rsid w:val="00EB0454"/>
    <w:rsid w:val="00EB1379"/>
    <w:rsid w:val="00EB1DF7"/>
    <w:rsid w:val="00EB1F62"/>
    <w:rsid w:val="00EB2AAD"/>
    <w:rsid w:val="00EB3D1A"/>
    <w:rsid w:val="00EB457E"/>
    <w:rsid w:val="00EB5FCF"/>
    <w:rsid w:val="00EB613C"/>
    <w:rsid w:val="00EB66D1"/>
    <w:rsid w:val="00EB7F22"/>
    <w:rsid w:val="00EC0157"/>
    <w:rsid w:val="00EC0BCA"/>
    <w:rsid w:val="00EC0FB2"/>
    <w:rsid w:val="00EC27A6"/>
    <w:rsid w:val="00EC3BB0"/>
    <w:rsid w:val="00EC4015"/>
    <w:rsid w:val="00EC4449"/>
    <w:rsid w:val="00EC5268"/>
    <w:rsid w:val="00EC577E"/>
    <w:rsid w:val="00EC5B4F"/>
    <w:rsid w:val="00EC6463"/>
    <w:rsid w:val="00EC6C17"/>
    <w:rsid w:val="00EC7838"/>
    <w:rsid w:val="00EC7B56"/>
    <w:rsid w:val="00ED05FE"/>
    <w:rsid w:val="00ED18FB"/>
    <w:rsid w:val="00ED1EFE"/>
    <w:rsid w:val="00ED42F9"/>
    <w:rsid w:val="00ED49CF"/>
    <w:rsid w:val="00ED56A7"/>
    <w:rsid w:val="00ED575C"/>
    <w:rsid w:val="00ED6092"/>
    <w:rsid w:val="00ED648F"/>
    <w:rsid w:val="00ED6688"/>
    <w:rsid w:val="00ED6CD0"/>
    <w:rsid w:val="00ED7028"/>
    <w:rsid w:val="00ED79FE"/>
    <w:rsid w:val="00EE06CB"/>
    <w:rsid w:val="00EE1674"/>
    <w:rsid w:val="00EE25FC"/>
    <w:rsid w:val="00EE2AE9"/>
    <w:rsid w:val="00EE31CF"/>
    <w:rsid w:val="00EE3218"/>
    <w:rsid w:val="00EE44F0"/>
    <w:rsid w:val="00EE5C51"/>
    <w:rsid w:val="00EE61A8"/>
    <w:rsid w:val="00EF02C0"/>
    <w:rsid w:val="00EF0B0B"/>
    <w:rsid w:val="00EF110A"/>
    <w:rsid w:val="00EF51FC"/>
    <w:rsid w:val="00EF53D6"/>
    <w:rsid w:val="00EF5C28"/>
    <w:rsid w:val="00F00161"/>
    <w:rsid w:val="00F00873"/>
    <w:rsid w:val="00F00C0E"/>
    <w:rsid w:val="00F021E0"/>
    <w:rsid w:val="00F0228B"/>
    <w:rsid w:val="00F0230B"/>
    <w:rsid w:val="00F025E3"/>
    <w:rsid w:val="00F0283C"/>
    <w:rsid w:val="00F03DAF"/>
    <w:rsid w:val="00F04217"/>
    <w:rsid w:val="00F04FFB"/>
    <w:rsid w:val="00F0580B"/>
    <w:rsid w:val="00F0592A"/>
    <w:rsid w:val="00F05AB2"/>
    <w:rsid w:val="00F05D86"/>
    <w:rsid w:val="00F07494"/>
    <w:rsid w:val="00F10E39"/>
    <w:rsid w:val="00F116D3"/>
    <w:rsid w:val="00F11BE7"/>
    <w:rsid w:val="00F12B9E"/>
    <w:rsid w:val="00F12F98"/>
    <w:rsid w:val="00F13DE1"/>
    <w:rsid w:val="00F1490F"/>
    <w:rsid w:val="00F149D4"/>
    <w:rsid w:val="00F15182"/>
    <w:rsid w:val="00F15932"/>
    <w:rsid w:val="00F1688A"/>
    <w:rsid w:val="00F17BCA"/>
    <w:rsid w:val="00F17C11"/>
    <w:rsid w:val="00F20509"/>
    <w:rsid w:val="00F20B09"/>
    <w:rsid w:val="00F21133"/>
    <w:rsid w:val="00F211C3"/>
    <w:rsid w:val="00F2139D"/>
    <w:rsid w:val="00F24BB1"/>
    <w:rsid w:val="00F24BDC"/>
    <w:rsid w:val="00F25A74"/>
    <w:rsid w:val="00F26032"/>
    <w:rsid w:val="00F26E4F"/>
    <w:rsid w:val="00F30721"/>
    <w:rsid w:val="00F31488"/>
    <w:rsid w:val="00F31BD6"/>
    <w:rsid w:val="00F334F0"/>
    <w:rsid w:val="00F33E94"/>
    <w:rsid w:val="00F34AB0"/>
    <w:rsid w:val="00F34CE3"/>
    <w:rsid w:val="00F357C0"/>
    <w:rsid w:val="00F35B0B"/>
    <w:rsid w:val="00F37887"/>
    <w:rsid w:val="00F40820"/>
    <w:rsid w:val="00F40A21"/>
    <w:rsid w:val="00F410C4"/>
    <w:rsid w:val="00F41CB0"/>
    <w:rsid w:val="00F425D3"/>
    <w:rsid w:val="00F42954"/>
    <w:rsid w:val="00F44ACC"/>
    <w:rsid w:val="00F451CF"/>
    <w:rsid w:val="00F4581A"/>
    <w:rsid w:val="00F4588A"/>
    <w:rsid w:val="00F46971"/>
    <w:rsid w:val="00F507DE"/>
    <w:rsid w:val="00F5102D"/>
    <w:rsid w:val="00F5146E"/>
    <w:rsid w:val="00F51555"/>
    <w:rsid w:val="00F51A64"/>
    <w:rsid w:val="00F51CB6"/>
    <w:rsid w:val="00F52240"/>
    <w:rsid w:val="00F522F8"/>
    <w:rsid w:val="00F5245E"/>
    <w:rsid w:val="00F52AD0"/>
    <w:rsid w:val="00F52BAD"/>
    <w:rsid w:val="00F536C7"/>
    <w:rsid w:val="00F552FA"/>
    <w:rsid w:val="00F55BD1"/>
    <w:rsid w:val="00F5620D"/>
    <w:rsid w:val="00F60323"/>
    <w:rsid w:val="00F60971"/>
    <w:rsid w:val="00F60AD5"/>
    <w:rsid w:val="00F613A6"/>
    <w:rsid w:val="00F624A4"/>
    <w:rsid w:val="00F6251A"/>
    <w:rsid w:val="00F62C72"/>
    <w:rsid w:val="00F638EF"/>
    <w:rsid w:val="00F63BCA"/>
    <w:rsid w:val="00F63CCA"/>
    <w:rsid w:val="00F64AC6"/>
    <w:rsid w:val="00F6527D"/>
    <w:rsid w:val="00F66113"/>
    <w:rsid w:val="00F66A27"/>
    <w:rsid w:val="00F7040A"/>
    <w:rsid w:val="00F70A9B"/>
    <w:rsid w:val="00F70C14"/>
    <w:rsid w:val="00F71F99"/>
    <w:rsid w:val="00F71FAC"/>
    <w:rsid w:val="00F7245E"/>
    <w:rsid w:val="00F72A5A"/>
    <w:rsid w:val="00F738F1"/>
    <w:rsid w:val="00F74304"/>
    <w:rsid w:val="00F74887"/>
    <w:rsid w:val="00F756E2"/>
    <w:rsid w:val="00F757D6"/>
    <w:rsid w:val="00F75C1A"/>
    <w:rsid w:val="00F75E2A"/>
    <w:rsid w:val="00F76476"/>
    <w:rsid w:val="00F766B4"/>
    <w:rsid w:val="00F7686C"/>
    <w:rsid w:val="00F81644"/>
    <w:rsid w:val="00F82C55"/>
    <w:rsid w:val="00F8309C"/>
    <w:rsid w:val="00F8357F"/>
    <w:rsid w:val="00F8359B"/>
    <w:rsid w:val="00F83633"/>
    <w:rsid w:val="00F837F2"/>
    <w:rsid w:val="00F84C22"/>
    <w:rsid w:val="00F84EFE"/>
    <w:rsid w:val="00F86BE6"/>
    <w:rsid w:val="00F87B45"/>
    <w:rsid w:val="00F87BC7"/>
    <w:rsid w:val="00F87C46"/>
    <w:rsid w:val="00F90151"/>
    <w:rsid w:val="00F908BE"/>
    <w:rsid w:val="00F909E0"/>
    <w:rsid w:val="00F9179B"/>
    <w:rsid w:val="00F9183A"/>
    <w:rsid w:val="00F91AFC"/>
    <w:rsid w:val="00F91D2E"/>
    <w:rsid w:val="00F92DBF"/>
    <w:rsid w:val="00F93760"/>
    <w:rsid w:val="00F93A12"/>
    <w:rsid w:val="00F9472E"/>
    <w:rsid w:val="00F9634B"/>
    <w:rsid w:val="00F974E9"/>
    <w:rsid w:val="00FA0C33"/>
    <w:rsid w:val="00FA0F3F"/>
    <w:rsid w:val="00FA4252"/>
    <w:rsid w:val="00FA434E"/>
    <w:rsid w:val="00FA58D2"/>
    <w:rsid w:val="00FA5C6E"/>
    <w:rsid w:val="00FA5EF0"/>
    <w:rsid w:val="00FA608D"/>
    <w:rsid w:val="00FA613C"/>
    <w:rsid w:val="00FA69CA"/>
    <w:rsid w:val="00FA6C5C"/>
    <w:rsid w:val="00FA7C64"/>
    <w:rsid w:val="00FA7FBA"/>
    <w:rsid w:val="00FB1AC9"/>
    <w:rsid w:val="00FB1B7E"/>
    <w:rsid w:val="00FB2A4D"/>
    <w:rsid w:val="00FB317E"/>
    <w:rsid w:val="00FB402C"/>
    <w:rsid w:val="00FB4378"/>
    <w:rsid w:val="00FB4568"/>
    <w:rsid w:val="00FB4DAD"/>
    <w:rsid w:val="00FB532D"/>
    <w:rsid w:val="00FB5E32"/>
    <w:rsid w:val="00FB6714"/>
    <w:rsid w:val="00FB688C"/>
    <w:rsid w:val="00FC0199"/>
    <w:rsid w:val="00FC14D1"/>
    <w:rsid w:val="00FC1679"/>
    <w:rsid w:val="00FC2145"/>
    <w:rsid w:val="00FC2B05"/>
    <w:rsid w:val="00FC33F1"/>
    <w:rsid w:val="00FC3B0A"/>
    <w:rsid w:val="00FC4F98"/>
    <w:rsid w:val="00FC50CE"/>
    <w:rsid w:val="00FC6138"/>
    <w:rsid w:val="00FC6505"/>
    <w:rsid w:val="00FC6715"/>
    <w:rsid w:val="00FC6891"/>
    <w:rsid w:val="00FC6A86"/>
    <w:rsid w:val="00FC758A"/>
    <w:rsid w:val="00FC7BDA"/>
    <w:rsid w:val="00FC7C5F"/>
    <w:rsid w:val="00FD1844"/>
    <w:rsid w:val="00FD2147"/>
    <w:rsid w:val="00FD300A"/>
    <w:rsid w:val="00FD3210"/>
    <w:rsid w:val="00FD4225"/>
    <w:rsid w:val="00FD4735"/>
    <w:rsid w:val="00FD4E5D"/>
    <w:rsid w:val="00FD5776"/>
    <w:rsid w:val="00FD5792"/>
    <w:rsid w:val="00FD5D83"/>
    <w:rsid w:val="00FD6FB9"/>
    <w:rsid w:val="00FD7998"/>
    <w:rsid w:val="00FE03E1"/>
    <w:rsid w:val="00FE1350"/>
    <w:rsid w:val="00FE18E1"/>
    <w:rsid w:val="00FE1EFF"/>
    <w:rsid w:val="00FE3EB2"/>
    <w:rsid w:val="00FE3F16"/>
    <w:rsid w:val="00FE401B"/>
    <w:rsid w:val="00FE4264"/>
    <w:rsid w:val="00FE4325"/>
    <w:rsid w:val="00FE5CBE"/>
    <w:rsid w:val="00FE6B08"/>
    <w:rsid w:val="00FE6B96"/>
    <w:rsid w:val="00FE70DC"/>
    <w:rsid w:val="00FE7175"/>
    <w:rsid w:val="00FE72B9"/>
    <w:rsid w:val="00FE73EC"/>
    <w:rsid w:val="00FF0045"/>
    <w:rsid w:val="00FF1544"/>
    <w:rsid w:val="00FF15AC"/>
    <w:rsid w:val="00FF1B8C"/>
    <w:rsid w:val="00FF2C07"/>
    <w:rsid w:val="00FF4DFC"/>
    <w:rsid w:val="00FF5134"/>
    <w:rsid w:val="00FF6BAB"/>
    <w:rsid w:val="00FF6D80"/>
    <w:rsid w:val="00FF6F72"/>
    <w:rsid w:val="00FF7205"/>
    <w:rsid w:val="00FF7418"/>
    <w:rsid w:val="00FF7581"/>
    <w:rsid w:val="00FF75B4"/>
    <w:rsid w:val="00FF7B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aliases w:val="h2,h21,h22,h2 main heading,Reset numbering,Small Chapter),Para2,body,B Sub/Bold,B Sub/Bold1,B Sub/Bold2,B Sub/Bold11,h2 main heading1,h2 main heading2,B Sub/Bold3,B Sub/Bold12,h2 main heading3,B Sub/Bold4,B Sub/Bold13,H2,p,Top 2,Section,2m,h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aliases w:val="H3,H31,C Sub-Sub/Italic,h3 sub heading,Head 3,Head 31,Head 32,C Sub-Sub/Italic1,3,Sub2Para,h3,(Alt+3),3m,d,h31,h32,Para3,Level 1 - 1,h:3,EOI - Heading 3,heading 3,Level3"/>
    <w:basedOn w:val="Heading2"/>
    <w:next w:val="Normal"/>
    <w:link w:val="Heading3Char"/>
    <w:unhideWhenUsed/>
    <w:qFormat/>
    <w:rsid w:val="004A7026"/>
    <w:pPr>
      <w:numPr>
        <w:ilvl w:val="2"/>
      </w:numPr>
      <w:outlineLvl w:val="2"/>
    </w:pPr>
    <w:rPr>
      <w:bCs/>
      <w:szCs w:val="24"/>
    </w:rPr>
  </w:style>
  <w:style w:type="paragraph" w:styleId="Heading4">
    <w:name w:val="heading 4"/>
    <w:aliases w:val="h4,h41,h42,Level 2 - a,(Small Appendix),Para4,sd,Standard H3,Titre 4,(a),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aliases w:val="Para5,h5,h51,h52,Level 3 - i,(A)"/>
    <w:basedOn w:val="Normal"/>
    <w:next w:val="Normal"/>
    <w:link w:val="Heading5Char"/>
    <w:unhideWhenUsed/>
    <w:qFormat/>
    <w:rsid w:val="006F7FBA"/>
    <w:pPr>
      <w:numPr>
        <w:ilvl w:val="4"/>
        <w:numId w:val="4"/>
      </w:numPr>
      <w:spacing w:before="240" w:after="60"/>
      <w:outlineLvl w:val="4"/>
    </w:pPr>
    <w:rPr>
      <w:rFonts w:ascii="Calibri" w:hAnsi="Calibri"/>
      <w:b/>
      <w:bCs/>
      <w:i/>
      <w:iCs/>
      <w:sz w:val="26"/>
      <w:szCs w:val="26"/>
    </w:rPr>
  </w:style>
  <w:style w:type="paragraph" w:styleId="Heading6">
    <w:name w:val="heading 6"/>
    <w:aliases w:val="A.,(I)"/>
    <w:basedOn w:val="Normal"/>
    <w:next w:val="Normal"/>
    <w:link w:val="Heading6Char"/>
    <w:unhideWhenUsed/>
    <w:qFormat/>
    <w:rsid w:val="006F7FBA"/>
    <w:pPr>
      <w:numPr>
        <w:ilvl w:val="5"/>
        <w:numId w:val="4"/>
      </w:numPr>
      <w:spacing w:before="240" w:after="60"/>
      <w:outlineLvl w:val="5"/>
    </w:pPr>
    <w:rPr>
      <w:rFonts w:ascii="Calibri" w:hAnsi="Calibri"/>
      <w:b/>
      <w:bCs/>
      <w:sz w:val="22"/>
      <w:szCs w:val="22"/>
    </w:rPr>
  </w:style>
  <w:style w:type="paragraph" w:styleId="Heading7">
    <w:name w:val="heading 7"/>
    <w:aliases w:val="(1)"/>
    <w:basedOn w:val="Normal"/>
    <w:next w:val="Normal"/>
    <w:link w:val="Heading7Char"/>
    <w:unhideWhenUsed/>
    <w:qFormat/>
    <w:rsid w:val="006F7FBA"/>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F7FBA"/>
    <w:pPr>
      <w:numPr>
        <w:ilvl w:val="7"/>
        <w:numId w:val="4"/>
      </w:numPr>
      <w:spacing w:before="240" w:after="60"/>
      <w:outlineLvl w:val="7"/>
    </w:pPr>
    <w:rPr>
      <w:rFonts w:ascii="Calibri" w:hAnsi="Calibri"/>
      <w:i/>
      <w:iCs/>
      <w:szCs w:val="24"/>
    </w:rPr>
  </w:style>
  <w:style w:type="paragraph" w:styleId="Heading9">
    <w:name w:val="heading 9"/>
    <w:aliases w:val="Heading TNR"/>
    <w:basedOn w:val="Normal"/>
    <w:next w:val="Normal"/>
    <w:link w:val="Heading9Char"/>
    <w:unhideWhenUsed/>
    <w:qFormat/>
    <w:rsid w:val="006F7FB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aliases w:val="Para1 Char1,h1 Char1,h11 Char1,h12 Char1,Section Heading Char1,(Chapter Nbr) Char1,Section Header Char1,EOI - Heading 1 (Low) Char1,Heading 1 (low) Char1,H1 Char1,No numbers Char1,1. Char1,A MAJOR/BOLD Char1,Heading - section Char1"/>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aliases w:val="h2 Char,h21 Char,h22 Char,h2 main heading Char,Reset numbering Char,Small Chapter) Char,Para2 Char,body Char,B Sub/Bold Char,B Sub/Bold1 Char,B Sub/Bold2 Char,B Sub/Bold11 Char,h2 main heading1 Char,h2 main heading2 Char,B Sub/Bold3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Level 1 - 1 Char,h: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aliases w:val="h4 Char,h41 Char,h42 Char,Level 2 - a Char,(Small Appendix) Char,Para4 Char,sd Char,Standard H3 Char,Titre 4 Char,(a) Char,heading 4 Char"/>
    <w:link w:val="Heading4"/>
    <w:rsid w:val="003746E7"/>
    <w:rPr>
      <w:rFonts w:ascii="Calibri" w:hAnsi="Calibri"/>
      <w:b/>
      <w:bCs/>
      <w:sz w:val="28"/>
      <w:szCs w:val="28"/>
    </w:rPr>
  </w:style>
  <w:style w:type="character" w:customStyle="1" w:styleId="Heading5Char">
    <w:name w:val="Heading 5 Char"/>
    <w:aliases w:val="Para5 Char,h5 Char,h51 Char,h52 Char,Level 3 - i Char,(A) Char"/>
    <w:link w:val="Heading5"/>
    <w:rsid w:val="003746E7"/>
    <w:rPr>
      <w:rFonts w:ascii="Calibri" w:hAnsi="Calibri"/>
      <w:b/>
      <w:bCs/>
      <w:i/>
      <w:iCs/>
      <w:sz w:val="26"/>
      <w:szCs w:val="26"/>
    </w:rPr>
  </w:style>
  <w:style w:type="character" w:customStyle="1" w:styleId="Heading6Char">
    <w:name w:val="Heading 6 Char"/>
    <w:aliases w:val="A. Char,(I) Char"/>
    <w:link w:val="Heading6"/>
    <w:rsid w:val="003746E7"/>
    <w:rPr>
      <w:rFonts w:ascii="Calibri" w:hAnsi="Calibri"/>
      <w:b/>
      <w:bCs/>
      <w:sz w:val="22"/>
      <w:szCs w:val="22"/>
    </w:rPr>
  </w:style>
  <w:style w:type="character" w:customStyle="1" w:styleId="Heading7Char">
    <w:name w:val="Heading 7 Char"/>
    <w:aliases w:val="(1) Char"/>
    <w:link w:val="Heading7"/>
    <w:rsid w:val="003746E7"/>
    <w:rPr>
      <w:rFonts w:ascii="Calibri" w:hAnsi="Calibri"/>
      <w:sz w:val="24"/>
      <w:szCs w:val="24"/>
    </w:rPr>
  </w:style>
  <w:style w:type="character" w:customStyle="1" w:styleId="Heading8Char">
    <w:name w:val="Heading 8 Char"/>
    <w:link w:val="Heading8"/>
    <w:rsid w:val="003746E7"/>
    <w:rPr>
      <w:rFonts w:ascii="Calibri" w:hAnsi="Calibri"/>
      <w:i/>
      <w:iCs/>
      <w:sz w:val="24"/>
      <w:szCs w:val="24"/>
    </w:rPr>
  </w:style>
  <w:style w:type="character" w:customStyle="1" w:styleId="Heading9Char">
    <w:name w:val="Heading 9 Char"/>
    <w:aliases w:val="Heading TNR Char"/>
    <w:link w:val="Heading9"/>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15"/>
      </w:numPr>
      <w:spacing w:after="120" w:line="276" w:lineRule="auto"/>
      <w:ind w:left="357" w:hanging="357"/>
    </w:pPr>
    <w:rPr>
      <w:rFonts w:ascii="Calibri" w:hAnsi="Calibri"/>
      <w:sz w:val="22"/>
      <w:szCs w:val="22"/>
      <w:lang w:val="en-US" w:eastAsia="en-US"/>
    </w:rPr>
  </w:style>
  <w:style w:type="character" w:customStyle="1" w:styleId="Heading1Char1">
    <w:name w:val="Heading 1 Char1"/>
    <w:aliases w:val="Heading 1 Char Char,Para1 Char,h1 Char,h11 Char,h12 Char,Section Heading Char,(Chapter Nbr) Char,Section Header Char,EOI - Heading 1 (Low) Char,Heading 1 (low) Char,H1 Char,No numbers Char,1. Char,A MAJOR/BOLD Char,Heading - section Char"/>
    <w:basedOn w:val="DefaultParagraphFont"/>
    <w:rsid w:val="009F566E"/>
    <w:rPr>
      <w:rFonts w:ascii="Arial" w:hAnsi="Arial"/>
      <w:b/>
      <w:sz w:val="28"/>
      <w:szCs w:val="28"/>
      <w:lang w:eastAsia="en-US"/>
    </w:rPr>
  </w:style>
  <w:style w:type="paragraph" w:customStyle="1" w:styleId="schedule10">
    <w:name w:val="schedule 1"/>
    <w:basedOn w:val="Normal"/>
    <w:rsid w:val="009F566E"/>
    <w:pPr>
      <w:numPr>
        <w:ilvl w:val="1"/>
        <w:numId w:val="24"/>
      </w:numPr>
      <w:spacing w:before="120" w:after="120"/>
    </w:pPr>
    <w:rPr>
      <w:rFonts w:eastAsia="Times New Roman"/>
      <w:sz w:val="22"/>
      <w:szCs w:val="24"/>
      <w:lang w:eastAsia="en-US"/>
    </w:rPr>
  </w:style>
  <w:style w:type="character" w:customStyle="1" w:styleId="Italics">
    <w:name w:val="Italics"/>
    <w:rsid w:val="009F566E"/>
    <w:rPr>
      <w:i/>
    </w:rPr>
  </w:style>
  <w:style w:type="paragraph" w:customStyle="1" w:styleId="Clause">
    <w:name w:val="Clause"/>
    <w:next w:val="sub-paraxChar"/>
    <w:link w:val="ClauseChar"/>
    <w:rsid w:val="009F566E"/>
    <w:pPr>
      <w:tabs>
        <w:tab w:val="num" w:pos="718"/>
      </w:tabs>
      <w:spacing w:before="120" w:after="120" w:line="300" w:lineRule="atLeast"/>
      <w:ind w:left="718" w:hanging="576"/>
    </w:pPr>
    <w:rPr>
      <w:rFonts w:ascii="Garamond" w:eastAsia="Times New Roman" w:hAnsi="Garamond"/>
      <w:color w:val="000000"/>
      <w:sz w:val="24"/>
    </w:rPr>
  </w:style>
  <w:style w:type="paragraph" w:customStyle="1" w:styleId="sub-paraxChar">
    <w:name w:val="sub-para (x) Char"/>
    <w:basedOn w:val="Normal"/>
    <w:link w:val="sub-paraxCharChar"/>
    <w:rsid w:val="009F566E"/>
    <w:pPr>
      <w:numPr>
        <w:numId w:val="38"/>
      </w:numPr>
      <w:spacing w:after="220"/>
    </w:pPr>
    <w:rPr>
      <w:rFonts w:ascii="Garamond" w:eastAsia="Times New Roman" w:hAnsi="Garamond"/>
      <w:color w:val="000000"/>
      <w:szCs w:val="24"/>
    </w:rPr>
  </w:style>
  <w:style w:type="character" w:customStyle="1" w:styleId="sub-paraxCharChar">
    <w:name w:val="sub-para (x) Char Char"/>
    <w:basedOn w:val="DefaultParagraphFont"/>
    <w:link w:val="sub-paraxChar"/>
    <w:rsid w:val="009F566E"/>
    <w:rPr>
      <w:rFonts w:ascii="Garamond" w:eastAsia="Times New Roman" w:hAnsi="Garamond"/>
      <w:color w:val="000000"/>
      <w:sz w:val="24"/>
      <w:szCs w:val="24"/>
    </w:rPr>
  </w:style>
  <w:style w:type="character" w:customStyle="1" w:styleId="ClauseChar">
    <w:name w:val="Clause Char"/>
    <w:basedOn w:val="DefaultParagraphFont"/>
    <w:link w:val="Clause"/>
    <w:rsid w:val="009F566E"/>
    <w:rPr>
      <w:rFonts w:ascii="Garamond" w:eastAsia="Times New Roman" w:hAnsi="Garamond"/>
      <w:color w:val="000000"/>
      <w:sz w:val="24"/>
    </w:rPr>
  </w:style>
  <w:style w:type="character" w:customStyle="1" w:styleId="Bold">
    <w:name w:val="Bold"/>
    <w:basedOn w:val="DefaultParagraphFont"/>
    <w:rsid w:val="009F566E"/>
    <w:rPr>
      <w:b/>
    </w:rPr>
  </w:style>
  <w:style w:type="paragraph" w:customStyle="1" w:styleId="sub-parai">
    <w:name w:val="sub-para(i)"/>
    <w:basedOn w:val="Normal"/>
    <w:rsid w:val="009F566E"/>
    <w:pPr>
      <w:numPr>
        <w:numId w:val="27"/>
      </w:numPr>
      <w:ind w:right="567"/>
    </w:pPr>
    <w:rPr>
      <w:rFonts w:ascii="Garamond" w:eastAsia="Times New Roman" w:hAnsi="Garamond"/>
      <w:szCs w:val="24"/>
      <w:lang w:eastAsia="en-US"/>
    </w:rPr>
  </w:style>
  <w:style w:type="paragraph" w:customStyle="1" w:styleId="schedule20">
    <w:name w:val="schedule 2"/>
    <w:basedOn w:val="schedule10"/>
    <w:rsid w:val="009F566E"/>
    <w:pPr>
      <w:numPr>
        <w:numId w:val="25"/>
      </w:numPr>
    </w:pPr>
  </w:style>
  <w:style w:type="character" w:customStyle="1" w:styleId="Boldu">
    <w:name w:val="Bold u"/>
    <w:basedOn w:val="DefaultParagraphFont"/>
    <w:rsid w:val="009F566E"/>
    <w:rPr>
      <w:b/>
      <w:u w:val="single"/>
    </w:rPr>
  </w:style>
  <w:style w:type="paragraph" w:customStyle="1" w:styleId="Interpretation">
    <w:name w:val="Interpretation"/>
    <w:basedOn w:val="Normal"/>
    <w:link w:val="InterpretationChar"/>
    <w:rsid w:val="009F566E"/>
    <w:pPr>
      <w:spacing w:after="120"/>
      <w:ind w:left="567"/>
    </w:pPr>
    <w:rPr>
      <w:rFonts w:eastAsia="Times New Roman"/>
      <w:sz w:val="22"/>
      <w:szCs w:val="24"/>
      <w:lang w:eastAsia="en-US"/>
    </w:rPr>
  </w:style>
  <w:style w:type="character" w:customStyle="1" w:styleId="InterpretationChar">
    <w:name w:val="Interpretation Char"/>
    <w:basedOn w:val="DefaultParagraphFont"/>
    <w:link w:val="Interpretation"/>
    <w:rsid w:val="009F566E"/>
    <w:rPr>
      <w:rFonts w:eastAsia="Times New Roman"/>
      <w:sz w:val="22"/>
      <w:szCs w:val="24"/>
      <w:lang w:eastAsia="en-US"/>
    </w:rPr>
  </w:style>
  <w:style w:type="character" w:customStyle="1" w:styleId="Bluebold">
    <w:name w:val="Blue bold"/>
    <w:basedOn w:val="DefaultParagraphFont"/>
    <w:rsid w:val="009F566E"/>
    <w:rPr>
      <w:rFonts w:ascii="Garamond" w:hAnsi="Garamond"/>
      <w:b/>
      <w:color w:val="0000FF"/>
      <w:sz w:val="24"/>
      <w:szCs w:val="24"/>
    </w:rPr>
  </w:style>
  <w:style w:type="paragraph" w:styleId="TOC4">
    <w:name w:val="toc 4"/>
    <w:basedOn w:val="Normal"/>
    <w:next w:val="Normal"/>
    <w:autoRedefine/>
    <w:uiPriority w:val="39"/>
    <w:rsid w:val="009F566E"/>
    <w:pPr>
      <w:spacing w:after="220"/>
      <w:ind w:left="660"/>
    </w:pPr>
    <w:rPr>
      <w:rFonts w:eastAsia="Times New Roman"/>
      <w:sz w:val="22"/>
      <w:szCs w:val="24"/>
      <w:lang w:eastAsia="en-US"/>
    </w:rPr>
  </w:style>
  <w:style w:type="paragraph" w:styleId="TOC5">
    <w:name w:val="toc 5"/>
    <w:basedOn w:val="Normal"/>
    <w:next w:val="Normal"/>
    <w:autoRedefine/>
    <w:uiPriority w:val="39"/>
    <w:rsid w:val="009F566E"/>
    <w:pPr>
      <w:spacing w:after="220"/>
      <w:ind w:left="880"/>
    </w:pPr>
    <w:rPr>
      <w:rFonts w:eastAsia="Times New Roman"/>
      <w:sz w:val="22"/>
      <w:szCs w:val="24"/>
      <w:lang w:eastAsia="en-US"/>
    </w:rPr>
  </w:style>
  <w:style w:type="paragraph" w:customStyle="1" w:styleId="clause0">
    <w:name w:val="clause"/>
    <w:basedOn w:val="Normal"/>
    <w:link w:val="clauseChar0"/>
    <w:rsid w:val="009F566E"/>
    <w:pPr>
      <w:tabs>
        <w:tab w:val="num" w:pos="1126"/>
      </w:tabs>
      <w:spacing w:after="120"/>
      <w:ind w:left="1126" w:hanging="576"/>
    </w:pPr>
    <w:rPr>
      <w:rFonts w:ascii="Arial" w:eastAsia="Times New Roman" w:hAnsi="Arial" w:cs="Arial"/>
      <w:sz w:val="22"/>
      <w:szCs w:val="22"/>
    </w:rPr>
  </w:style>
  <w:style w:type="character" w:customStyle="1" w:styleId="clauseChar0">
    <w:name w:val="clause Char"/>
    <w:basedOn w:val="DefaultParagraphFont"/>
    <w:link w:val="clause0"/>
    <w:rsid w:val="009F566E"/>
    <w:rPr>
      <w:rFonts w:ascii="Arial" w:eastAsia="Times New Roman" w:hAnsi="Arial" w:cs="Arial"/>
      <w:sz w:val="22"/>
      <w:szCs w:val="22"/>
    </w:rPr>
  </w:style>
  <w:style w:type="paragraph" w:customStyle="1" w:styleId="Sub-parax">
    <w:name w:val="Sub-para (x)"/>
    <w:link w:val="Sub-paraxChar0"/>
    <w:rsid w:val="009F566E"/>
    <w:pPr>
      <w:numPr>
        <w:numId w:val="21"/>
      </w:numPr>
    </w:pPr>
    <w:rPr>
      <w:rFonts w:ascii="Arial" w:eastAsia="Times New Roman" w:hAnsi="Arial" w:cs="Arial"/>
      <w:color w:val="000000"/>
      <w:sz w:val="22"/>
      <w:szCs w:val="22"/>
    </w:rPr>
  </w:style>
  <w:style w:type="character" w:customStyle="1" w:styleId="Sub-paraxChar0">
    <w:name w:val="Sub-para (x) Char"/>
    <w:basedOn w:val="DefaultParagraphFont"/>
    <w:link w:val="Sub-parax"/>
    <w:rsid w:val="009F566E"/>
    <w:rPr>
      <w:rFonts w:ascii="Arial" w:eastAsia="Times New Roman" w:hAnsi="Arial" w:cs="Arial"/>
      <w:color w:val="000000"/>
      <w:sz w:val="22"/>
      <w:szCs w:val="22"/>
    </w:rPr>
  </w:style>
  <w:style w:type="paragraph" w:customStyle="1" w:styleId="StyleSub-paraxArial">
    <w:name w:val="Style Sub-para (x) + Arial"/>
    <w:basedOn w:val="Sub-parax"/>
    <w:link w:val="StyleSub-paraxArialChar"/>
    <w:rsid w:val="009F566E"/>
  </w:style>
  <w:style w:type="character" w:customStyle="1" w:styleId="StyleSub-paraxArialChar">
    <w:name w:val="Style Sub-para (x) + Arial Char"/>
    <w:basedOn w:val="Sub-paraxChar0"/>
    <w:link w:val="StyleSub-paraxArial"/>
    <w:rsid w:val="009F566E"/>
    <w:rPr>
      <w:rFonts w:ascii="Arial" w:eastAsia="Times New Roman" w:hAnsi="Arial" w:cs="Arial"/>
      <w:color w:val="000000"/>
      <w:sz w:val="22"/>
      <w:szCs w:val="22"/>
    </w:rPr>
  </w:style>
  <w:style w:type="character" w:customStyle="1" w:styleId="InterpCharChar">
    <w:name w:val="Interp Char Char"/>
    <w:basedOn w:val="DefaultParagraphFont"/>
    <w:link w:val="InterpChar"/>
    <w:rsid w:val="009F566E"/>
    <w:rPr>
      <w:rFonts w:cs="Garamond"/>
      <w:color w:val="000000"/>
      <w:sz w:val="22"/>
      <w:szCs w:val="24"/>
    </w:rPr>
  </w:style>
  <w:style w:type="paragraph" w:customStyle="1" w:styleId="InterpChar">
    <w:name w:val="Interp Char"/>
    <w:basedOn w:val="Normal"/>
    <w:link w:val="InterpCharChar"/>
    <w:autoRedefine/>
    <w:rsid w:val="009F566E"/>
    <w:pPr>
      <w:tabs>
        <w:tab w:val="left" w:pos="567"/>
      </w:tabs>
      <w:spacing w:after="120" w:line="300" w:lineRule="atLeast"/>
      <w:ind w:left="539"/>
    </w:pPr>
    <w:rPr>
      <w:rFonts w:cs="Garamond"/>
      <w:color w:val="000000"/>
      <w:sz w:val="22"/>
      <w:szCs w:val="24"/>
    </w:rPr>
  </w:style>
  <w:style w:type="character" w:customStyle="1" w:styleId="Boldcharacter">
    <w:name w:val="Bold character"/>
    <w:basedOn w:val="DefaultParagraphFont"/>
    <w:rsid w:val="009F566E"/>
    <w:rPr>
      <w:rFonts w:ascii="Garamond" w:hAnsi="Garamond" w:cs="Garamond" w:hint="default"/>
      <w:b/>
      <w:bCs/>
      <w:sz w:val="24"/>
      <w:szCs w:val="24"/>
    </w:rPr>
  </w:style>
  <w:style w:type="character" w:styleId="Strong">
    <w:name w:val="Strong"/>
    <w:basedOn w:val="DefaultParagraphFont"/>
    <w:qFormat/>
    <w:rsid w:val="009F566E"/>
    <w:rPr>
      <w:b/>
      <w:bCs/>
    </w:rPr>
  </w:style>
  <w:style w:type="paragraph" w:customStyle="1" w:styleId="Style1">
    <w:name w:val="Style1"/>
    <w:basedOn w:val="Normal"/>
    <w:rsid w:val="009F566E"/>
    <w:pPr>
      <w:numPr>
        <w:numId w:val="23"/>
      </w:numPr>
      <w:spacing w:after="220"/>
    </w:pPr>
    <w:rPr>
      <w:rFonts w:eastAsia="Times New Roman"/>
      <w:sz w:val="22"/>
      <w:szCs w:val="24"/>
      <w:lang w:eastAsia="en-US"/>
    </w:rPr>
  </w:style>
  <w:style w:type="paragraph" w:customStyle="1" w:styleId="StyleItalicLeft031cmBefore9ptAfter6pt">
    <w:name w:val="Style Italic Left:  0.31 cm Before:  9 pt After:  6 pt"/>
    <w:basedOn w:val="Normal"/>
    <w:rsid w:val="009F566E"/>
    <w:pPr>
      <w:spacing w:before="240" w:after="120"/>
      <w:ind w:left="176"/>
    </w:pPr>
    <w:rPr>
      <w:rFonts w:eastAsia="Times New Roman"/>
      <w:i/>
      <w:iCs/>
      <w:sz w:val="22"/>
      <w:szCs w:val="24"/>
      <w:lang w:eastAsia="en-US"/>
    </w:rPr>
  </w:style>
  <w:style w:type="paragraph" w:customStyle="1" w:styleId="Style2">
    <w:name w:val="Style2"/>
    <w:basedOn w:val="Style1"/>
    <w:rsid w:val="009F566E"/>
    <w:pPr>
      <w:numPr>
        <w:numId w:val="0"/>
      </w:numPr>
    </w:pPr>
  </w:style>
  <w:style w:type="paragraph" w:customStyle="1" w:styleId="StyleHeading9TopSinglesolidlineAuto05ptLinewidth">
    <w:name w:val="Style Heading 9 + Top: (Single solid line Auto  0.5 pt Line width)"/>
    <w:basedOn w:val="Heading9"/>
    <w:rsid w:val="009F566E"/>
    <w:pPr>
      <w:keepNext/>
      <w:pBdr>
        <w:top w:val="single" w:sz="4" w:space="9" w:color="auto"/>
      </w:pBdr>
      <w:spacing w:before="0" w:after="220"/>
      <w:ind w:left="0" w:firstLine="0"/>
    </w:pPr>
    <w:rPr>
      <w:rFonts w:ascii="Arial" w:eastAsia="Times New Roman" w:hAnsi="Arial"/>
      <w:b/>
      <w:bCs/>
      <w:sz w:val="24"/>
      <w:szCs w:val="20"/>
      <w:lang w:eastAsia="en-US"/>
    </w:rPr>
  </w:style>
  <w:style w:type="paragraph" w:customStyle="1" w:styleId="Style3">
    <w:name w:val="Style3"/>
    <w:basedOn w:val="Style2"/>
    <w:rsid w:val="009F566E"/>
    <w:pPr>
      <w:numPr>
        <w:numId w:val="22"/>
      </w:numPr>
    </w:pPr>
  </w:style>
  <w:style w:type="paragraph" w:styleId="Index1">
    <w:name w:val="index 1"/>
    <w:basedOn w:val="Normal"/>
    <w:next w:val="Normal"/>
    <w:autoRedefine/>
    <w:rsid w:val="009F566E"/>
    <w:pPr>
      <w:spacing w:after="220"/>
      <w:ind w:left="240" w:hanging="240"/>
    </w:pPr>
    <w:rPr>
      <w:rFonts w:eastAsia="Times New Roman"/>
      <w:sz w:val="22"/>
      <w:szCs w:val="24"/>
      <w:lang w:eastAsia="en-US"/>
    </w:rPr>
  </w:style>
  <w:style w:type="paragraph" w:styleId="TOC6">
    <w:name w:val="toc 6"/>
    <w:basedOn w:val="Normal"/>
    <w:next w:val="Normal"/>
    <w:autoRedefine/>
    <w:uiPriority w:val="39"/>
    <w:rsid w:val="009F566E"/>
    <w:pPr>
      <w:spacing w:after="220"/>
      <w:ind w:left="1100"/>
    </w:pPr>
    <w:rPr>
      <w:rFonts w:eastAsia="Times New Roman"/>
      <w:sz w:val="22"/>
      <w:szCs w:val="24"/>
      <w:lang w:eastAsia="en-US"/>
    </w:rPr>
  </w:style>
  <w:style w:type="paragraph" w:styleId="TOC7">
    <w:name w:val="toc 7"/>
    <w:basedOn w:val="Normal"/>
    <w:next w:val="Normal"/>
    <w:autoRedefine/>
    <w:uiPriority w:val="39"/>
    <w:rsid w:val="009F566E"/>
    <w:pPr>
      <w:spacing w:after="220"/>
      <w:ind w:left="1320"/>
    </w:pPr>
    <w:rPr>
      <w:rFonts w:eastAsia="Times New Roman"/>
      <w:sz w:val="22"/>
      <w:szCs w:val="24"/>
      <w:lang w:eastAsia="en-US"/>
    </w:rPr>
  </w:style>
  <w:style w:type="paragraph" w:styleId="TOC8">
    <w:name w:val="toc 8"/>
    <w:basedOn w:val="Normal"/>
    <w:next w:val="Normal"/>
    <w:autoRedefine/>
    <w:uiPriority w:val="39"/>
    <w:rsid w:val="009F566E"/>
    <w:pPr>
      <w:spacing w:after="220"/>
      <w:ind w:left="1540"/>
    </w:pPr>
    <w:rPr>
      <w:rFonts w:eastAsia="Times New Roman"/>
      <w:sz w:val="22"/>
      <w:szCs w:val="24"/>
      <w:lang w:eastAsia="en-US"/>
    </w:rPr>
  </w:style>
  <w:style w:type="paragraph" w:styleId="TOC9">
    <w:name w:val="toc 9"/>
    <w:basedOn w:val="Normal"/>
    <w:next w:val="Normal"/>
    <w:uiPriority w:val="39"/>
    <w:rsid w:val="009F566E"/>
    <w:pPr>
      <w:spacing w:after="220"/>
      <w:ind w:left="1758"/>
    </w:pPr>
    <w:rPr>
      <w:rFonts w:eastAsia="Times New Roman"/>
      <w:sz w:val="22"/>
      <w:szCs w:val="24"/>
      <w:lang w:eastAsia="en-US"/>
    </w:rPr>
  </w:style>
  <w:style w:type="paragraph" w:customStyle="1" w:styleId="ScheduleHeading">
    <w:name w:val="Schedule Heading"/>
    <w:basedOn w:val="Normal"/>
    <w:next w:val="Normal"/>
    <w:rsid w:val="009F566E"/>
    <w:pPr>
      <w:pageBreakBefore/>
      <w:numPr>
        <w:numId w:val="26"/>
      </w:numPr>
      <w:spacing w:after="220"/>
      <w:outlineLvl w:val="0"/>
    </w:pPr>
    <w:rPr>
      <w:rFonts w:ascii="Arial" w:eastAsia="Times New Roman" w:hAnsi="Arial"/>
      <w:b/>
      <w:szCs w:val="24"/>
      <w:lang w:eastAsia="en-US"/>
    </w:rPr>
  </w:style>
  <w:style w:type="paragraph" w:customStyle="1" w:styleId="Schedule1">
    <w:name w:val="Schedule_1"/>
    <w:basedOn w:val="Normal"/>
    <w:next w:val="IndentParaLevel1"/>
    <w:rsid w:val="009F566E"/>
    <w:pPr>
      <w:keepNext/>
      <w:numPr>
        <w:numId w:val="35"/>
      </w:numPr>
      <w:spacing w:after="220"/>
      <w:outlineLvl w:val="0"/>
    </w:pPr>
    <w:rPr>
      <w:rFonts w:ascii="Arial" w:eastAsia="Times New Roman" w:hAnsi="Arial"/>
      <w:b/>
      <w:sz w:val="28"/>
      <w:szCs w:val="24"/>
      <w:lang w:eastAsia="en-US"/>
    </w:rPr>
  </w:style>
  <w:style w:type="paragraph" w:customStyle="1" w:styleId="Schedule2">
    <w:name w:val="Schedule_2"/>
    <w:basedOn w:val="Normal"/>
    <w:next w:val="IndentParaLevel1"/>
    <w:rsid w:val="009F566E"/>
    <w:pPr>
      <w:numPr>
        <w:ilvl w:val="1"/>
        <w:numId w:val="35"/>
      </w:numPr>
      <w:spacing w:after="220"/>
      <w:outlineLvl w:val="1"/>
    </w:pPr>
    <w:rPr>
      <w:rFonts w:ascii="Garamond" w:eastAsia="Times New Roman" w:hAnsi="Garamond"/>
      <w:szCs w:val="24"/>
      <w:lang w:eastAsia="en-US"/>
    </w:rPr>
  </w:style>
  <w:style w:type="paragraph" w:customStyle="1" w:styleId="Schedule3">
    <w:name w:val="Schedule_3"/>
    <w:basedOn w:val="Normal"/>
    <w:rsid w:val="009F566E"/>
    <w:pPr>
      <w:numPr>
        <w:ilvl w:val="3"/>
        <w:numId w:val="35"/>
      </w:numPr>
      <w:spacing w:after="220"/>
      <w:outlineLvl w:val="2"/>
    </w:pPr>
    <w:rPr>
      <w:rFonts w:ascii="Garamond" w:eastAsia="Times New Roman" w:hAnsi="Garamond"/>
      <w:szCs w:val="24"/>
      <w:lang w:eastAsia="en-US"/>
    </w:rPr>
  </w:style>
  <w:style w:type="paragraph" w:customStyle="1" w:styleId="Schedule4">
    <w:name w:val="Schedule_4"/>
    <w:basedOn w:val="Normal"/>
    <w:rsid w:val="009F566E"/>
    <w:pPr>
      <w:numPr>
        <w:ilvl w:val="4"/>
        <w:numId w:val="35"/>
      </w:numPr>
      <w:spacing w:after="220"/>
      <w:outlineLvl w:val="3"/>
    </w:pPr>
    <w:rPr>
      <w:rFonts w:eastAsia="Times New Roman"/>
      <w:sz w:val="22"/>
      <w:szCs w:val="24"/>
      <w:lang w:eastAsia="en-US"/>
    </w:rPr>
  </w:style>
  <w:style w:type="paragraph" w:customStyle="1" w:styleId="Schedule5">
    <w:name w:val="Schedule_5"/>
    <w:basedOn w:val="Normal"/>
    <w:rsid w:val="009F566E"/>
    <w:pPr>
      <w:numPr>
        <w:ilvl w:val="5"/>
        <w:numId w:val="35"/>
      </w:numPr>
      <w:spacing w:after="220"/>
      <w:outlineLvl w:val="5"/>
    </w:pPr>
    <w:rPr>
      <w:rFonts w:eastAsia="Times New Roman"/>
      <w:sz w:val="22"/>
      <w:szCs w:val="24"/>
      <w:lang w:eastAsia="en-US"/>
    </w:rPr>
  </w:style>
  <w:style w:type="paragraph" w:customStyle="1" w:styleId="Schedule6">
    <w:name w:val="Schedule_6"/>
    <w:basedOn w:val="Normal"/>
    <w:rsid w:val="009F566E"/>
    <w:pPr>
      <w:numPr>
        <w:ilvl w:val="6"/>
        <w:numId w:val="35"/>
      </w:numPr>
      <w:spacing w:after="220"/>
      <w:outlineLvl w:val="6"/>
    </w:pPr>
    <w:rPr>
      <w:rFonts w:eastAsia="Times New Roman"/>
      <w:sz w:val="22"/>
      <w:szCs w:val="24"/>
      <w:lang w:eastAsia="en-US"/>
    </w:rPr>
  </w:style>
  <w:style w:type="paragraph" w:customStyle="1" w:styleId="Schedule7">
    <w:name w:val="Schedule_7"/>
    <w:basedOn w:val="Normal"/>
    <w:rsid w:val="009F566E"/>
    <w:pPr>
      <w:numPr>
        <w:ilvl w:val="7"/>
        <w:numId w:val="35"/>
      </w:numPr>
      <w:spacing w:after="220"/>
      <w:outlineLvl w:val="7"/>
    </w:pPr>
    <w:rPr>
      <w:rFonts w:eastAsia="Times New Roman"/>
      <w:sz w:val="22"/>
      <w:szCs w:val="24"/>
      <w:lang w:eastAsia="en-US"/>
    </w:rPr>
  </w:style>
  <w:style w:type="paragraph" w:customStyle="1" w:styleId="Schedule8">
    <w:name w:val="Schedule_8"/>
    <w:basedOn w:val="Normal"/>
    <w:rsid w:val="009F566E"/>
    <w:pPr>
      <w:numPr>
        <w:ilvl w:val="8"/>
        <w:numId w:val="35"/>
      </w:numPr>
      <w:spacing w:after="220"/>
      <w:outlineLvl w:val="8"/>
    </w:pPr>
    <w:rPr>
      <w:rFonts w:eastAsia="Times New Roman"/>
      <w:sz w:val="22"/>
      <w:szCs w:val="24"/>
      <w:lang w:eastAsia="en-US"/>
    </w:rPr>
  </w:style>
  <w:style w:type="paragraph" w:customStyle="1" w:styleId="IndentParaLevel1">
    <w:name w:val="IndentParaLevel1"/>
    <w:basedOn w:val="Normal"/>
    <w:link w:val="IndentParaLevel1Char"/>
    <w:rsid w:val="009F566E"/>
    <w:pPr>
      <w:spacing w:after="220"/>
      <w:ind w:left="964"/>
    </w:pPr>
    <w:rPr>
      <w:rFonts w:ascii="Garamond" w:eastAsia="Times New Roman" w:hAnsi="Garamond"/>
      <w:sz w:val="22"/>
      <w:szCs w:val="24"/>
      <w:lang w:eastAsia="en-US"/>
    </w:rPr>
  </w:style>
  <w:style w:type="character" w:customStyle="1" w:styleId="IndentParaLevel1Char">
    <w:name w:val="IndentParaLevel1 Char"/>
    <w:basedOn w:val="DefaultParagraphFont"/>
    <w:link w:val="IndentParaLevel1"/>
    <w:rsid w:val="009F566E"/>
    <w:rPr>
      <w:rFonts w:ascii="Garamond" w:eastAsia="Times New Roman" w:hAnsi="Garamond"/>
      <w:sz w:val="22"/>
      <w:szCs w:val="24"/>
      <w:lang w:eastAsia="en-US"/>
    </w:rPr>
  </w:style>
  <w:style w:type="paragraph" w:customStyle="1" w:styleId="CharChar2Char">
    <w:name w:val="Char Char2 Char"/>
    <w:basedOn w:val="Normal"/>
    <w:semiHidden/>
    <w:rsid w:val="009F566E"/>
    <w:pPr>
      <w:spacing w:after="160" w:line="240" w:lineRule="exact"/>
    </w:pPr>
    <w:rPr>
      <w:rFonts w:eastAsia="Times New Roman"/>
      <w:sz w:val="20"/>
      <w:szCs w:val="24"/>
      <w:lang w:val="en-GB"/>
    </w:rPr>
  </w:style>
  <w:style w:type="paragraph" w:customStyle="1" w:styleId="1">
    <w:name w:val="1"/>
    <w:basedOn w:val="Normal"/>
    <w:rsid w:val="009F566E"/>
    <w:pPr>
      <w:spacing w:after="220"/>
    </w:pPr>
    <w:rPr>
      <w:rFonts w:ascii="Arial" w:eastAsia="Times New Roman" w:hAnsi="Arial" w:cs="Arial"/>
      <w:sz w:val="22"/>
      <w:szCs w:val="22"/>
      <w:lang w:eastAsia="en-US"/>
    </w:rPr>
  </w:style>
  <w:style w:type="paragraph" w:customStyle="1" w:styleId="TxtParagraph">
    <w:name w:val="Txt  Paragraph"/>
    <w:basedOn w:val="Normal"/>
    <w:rsid w:val="009F566E"/>
    <w:pPr>
      <w:tabs>
        <w:tab w:val="left" w:pos="567"/>
      </w:tabs>
      <w:spacing w:before="120" w:after="120" w:line="300" w:lineRule="atLeast"/>
      <w:jc w:val="both"/>
    </w:pPr>
    <w:rPr>
      <w:rFonts w:eastAsia="Times New Roman"/>
      <w:color w:val="000000"/>
      <w:sz w:val="22"/>
      <w:szCs w:val="24"/>
      <w:lang w:eastAsia="en-US"/>
    </w:rPr>
  </w:style>
  <w:style w:type="paragraph" w:customStyle="1" w:styleId="5SubjectTitle">
    <w:name w:val="5. Subject/Title"/>
    <w:basedOn w:val="Heading1"/>
    <w:next w:val="TxtParagraph"/>
    <w:rsid w:val="009F566E"/>
    <w:pPr>
      <w:numPr>
        <w:numId w:val="0"/>
      </w:numPr>
      <w:tabs>
        <w:tab w:val="clear" w:pos="1134"/>
        <w:tab w:val="left" w:pos="578"/>
      </w:tabs>
      <w:spacing w:before="120" w:after="240"/>
      <w:outlineLvl w:val="9"/>
    </w:pPr>
    <w:rPr>
      <w:rFonts w:ascii="Century Gothic" w:eastAsia="Times New Roman" w:hAnsi="Century Gothic" w:cs="Times New Roman"/>
      <w:bCs w:val="0"/>
      <w:color w:val="auto"/>
      <w:spacing w:val="0"/>
      <w:sz w:val="24"/>
      <w:szCs w:val="24"/>
    </w:rPr>
  </w:style>
  <w:style w:type="character" w:customStyle="1" w:styleId="AltOpt">
    <w:name w:val="AltOpt"/>
    <w:basedOn w:val="DefaultParagraphFont"/>
    <w:rsid w:val="009F566E"/>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9F566E"/>
    <w:pPr>
      <w:pageBreakBefore/>
      <w:numPr>
        <w:numId w:val="28"/>
      </w:numPr>
      <w:spacing w:after="220"/>
    </w:pPr>
    <w:rPr>
      <w:rFonts w:ascii="Arial" w:eastAsia="Times New Roman" w:hAnsi="Arial"/>
      <w:b/>
      <w:szCs w:val="22"/>
      <w:lang w:eastAsia="en-US"/>
    </w:rPr>
  </w:style>
  <w:style w:type="paragraph" w:customStyle="1" w:styleId="Commentary">
    <w:name w:val="Commentary"/>
    <w:basedOn w:val="IndentParaLevel1"/>
    <w:rsid w:val="009F566E"/>
    <w:pPr>
      <w:keepNext/>
      <w:pBdr>
        <w:top w:val="single" w:sz="4" w:space="1" w:color="auto"/>
        <w:left w:val="single" w:sz="4" w:space="4" w:color="auto"/>
        <w:bottom w:val="single" w:sz="4" w:space="1" w:color="auto"/>
        <w:right w:val="single" w:sz="4" w:space="4" w:color="auto"/>
      </w:pBdr>
      <w:shd w:val="clear" w:color="auto" w:fill="E6E6E6"/>
      <w:spacing w:after="120"/>
      <w:ind w:left="0"/>
    </w:pPr>
    <w:rPr>
      <w:bCs/>
      <w:color w:val="800080"/>
    </w:rPr>
  </w:style>
  <w:style w:type="paragraph" w:customStyle="1" w:styleId="CUAddress">
    <w:name w:val="CU_Address"/>
    <w:basedOn w:val="Normal"/>
    <w:semiHidden/>
    <w:rsid w:val="009F566E"/>
    <w:rPr>
      <w:rFonts w:eastAsia="Times New Roman"/>
      <w:sz w:val="18"/>
      <w:szCs w:val="24"/>
      <w:lang w:eastAsia="en-US"/>
    </w:rPr>
  </w:style>
  <w:style w:type="paragraph" w:customStyle="1" w:styleId="CULtrAddress">
    <w:name w:val="CU_LtrAddress"/>
    <w:basedOn w:val="Normal"/>
    <w:semiHidden/>
    <w:rsid w:val="009F566E"/>
    <w:pPr>
      <w:widowControl w:val="0"/>
      <w:spacing w:after="100"/>
    </w:pPr>
    <w:rPr>
      <w:rFonts w:eastAsia="Times New Roman"/>
      <w:sz w:val="18"/>
      <w:szCs w:val="24"/>
      <w:lang w:eastAsia="en-US" w:bidi="he-IL"/>
    </w:rPr>
  </w:style>
  <w:style w:type="paragraph" w:customStyle="1" w:styleId="CUNumber1">
    <w:name w:val="CU_Number1"/>
    <w:basedOn w:val="Normal"/>
    <w:rsid w:val="009F566E"/>
    <w:pPr>
      <w:numPr>
        <w:numId w:val="29"/>
      </w:numPr>
      <w:spacing w:after="220"/>
      <w:outlineLvl w:val="0"/>
    </w:pPr>
    <w:rPr>
      <w:rFonts w:eastAsia="Times New Roman"/>
      <w:sz w:val="22"/>
      <w:szCs w:val="24"/>
      <w:lang w:eastAsia="en-US"/>
    </w:rPr>
  </w:style>
  <w:style w:type="paragraph" w:customStyle="1" w:styleId="CUNumber2">
    <w:name w:val="CU_Number2"/>
    <w:basedOn w:val="Normal"/>
    <w:rsid w:val="009F566E"/>
    <w:pPr>
      <w:numPr>
        <w:ilvl w:val="1"/>
        <w:numId w:val="29"/>
      </w:numPr>
      <w:spacing w:after="220"/>
      <w:outlineLvl w:val="1"/>
    </w:pPr>
    <w:rPr>
      <w:rFonts w:eastAsia="Times New Roman"/>
      <w:sz w:val="22"/>
      <w:szCs w:val="24"/>
      <w:lang w:eastAsia="en-US"/>
    </w:rPr>
  </w:style>
  <w:style w:type="paragraph" w:customStyle="1" w:styleId="CUNumber3">
    <w:name w:val="CU_Number3"/>
    <w:basedOn w:val="Normal"/>
    <w:rsid w:val="009F566E"/>
    <w:pPr>
      <w:numPr>
        <w:ilvl w:val="2"/>
        <w:numId w:val="29"/>
      </w:numPr>
      <w:spacing w:after="220"/>
      <w:outlineLvl w:val="2"/>
    </w:pPr>
    <w:rPr>
      <w:rFonts w:eastAsia="Times New Roman"/>
      <w:sz w:val="22"/>
      <w:szCs w:val="24"/>
      <w:lang w:eastAsia="en-US"/>
    </w:rPr>
  </w:style>
  <w:style w:type="paragraph" w:customStyle="1" w:styleId="CUNumber4">
    <w:name w:val="CU_Number4"/>
    <w:basedOn w:val="Normal"/>
    <w:rsid w:val="009F566E"/>
    <w:pPr>
      <w:numPr>
        <w:ilvl w:val="3"/>
        <w:numId w:val="29"/>
      </w:numPr>
      <w:spacing w:after="220"/>
      <w:outlineLvl w:val="3"/>
    </w:pPr>
    <w:rPr>
      <w:rFonts w:eastAsia="Times New Roman"/>
      <w:sz w:val="22"/>
      <w:szCs w:val="24"/>
      <w:lang w:eastAsia="en-US"/>
    </w:rPr>
  </w:style>
  <w:style w:type="paragraph" w:customStyle="1" w:styleId="CUNumber5">
    <w:name w:val="CU_Number5"/>
    <w:basedOn w:val="Normal"/>
    <w:rsid w:val="009F566E"/>
    <w:pPr>
      <w:numPr>
        <w:ilvl w:val="4"/>
        <w:numId w:val="29"/>
      </w:numPr>
      <w:spacing w:after="220"/>
      <w:outlineLvl w:val="4"/>
    </w:pPr>
    <w:rPr>
      <w:rFonts w:eastAsia="Times New Roman"/>
      <w:sz w:val="22"/>
      <w:szCs w:val="24"/>
      <w:lang w:eastAsia="en-US"/>
    </w:rPr>
  </w:style>
  <w:style w:type="paragraph" w:customStyle="1" w:styleId="CUNumber6">
    <w:name w:val="CU_Number6"/>
    <w:basedOn w:val="Normal"/>
    <w:rsid w:val="009F566E"/>
    <w:pPr>
      <w:numPr>
        <w:ilvl w:val="5"/>
        <w:numId w:val="29"/>
      </w:numPr>
      <w:spacing w:after="220"/>
      <w:outlineLvl w:val="5"/>
    </w:pPr>
    <w:rPr>
      <w:rFonts w:eastAsia="Times New Roman"/>
      <w:sz w:val="22"/>
      <w:szCs w:val="24"/>
      <w:lang w:eastAsia="en-US"/>
    </w:rPr>
  </w:style>
  <w:style w:type="paragraph" w:customStyle="1" w:styleId="CUNumber7">
    <w:name w:val="CU_Number7"/>
    <w:basedOn w:val="Normal"/>
    <w:rsid w:val="009F566E"/>
    <w:pPr>
      <w:numPr>
        <w:ilvl w:val="6"/>
        <w:numId w:val="29"/>
      </w:numPr>
      <w:spacing w:after="220"/>
      <w:outlineLvl w:val="6"/>
    </w:pPr>
    <w:rPr>
      <w:rFonts w:eastAsia="Times New Roman"/>
      <w:sz w:val="22"/>
      <w:szCs w:val="24"/>
      <w:lang w:eastAsia="en-US"/>
    </w:rPr>
  </w:style>
  <w:style w:type="paragraph" w:customStyle="1" w:styleId="CUNumber8">
    <w:name w:val="CU_Number8"/>
    <w:basedOn w:val="Normal"/>
    <w:rsid w:val="009F566E"/>
    <w:pPr>
      <w:numPr>
        <w:ilvl w:val="7"/>
        <w:numId w:val="29"/>
      </w:numPr>
      <w:spacing w:after="220"/>
      <w:outlineLvl w:val="7"/>
    </w:pPr>
    <w:rPr>
      <w:rFonts w:eastAsia="Times New Roman"/>
      <w:sz w:val="22"/>
      <w:szCs w:val="24"/>
      <w:lang w:eastAsia="en-US"/>
    </w:rPr>
  </w:style>
  <w:style w:type="paragraph" w:customStyle="1" w:styleId="Definition">
    <w:name w:val="Definition"/>
    <w:basedOn w:val="Normal"/>
    <w:rsid w:val="009F566E"/>
    <w:pPr>
      <w:numPr>
        <w:numId w:val="30"/>
      </w:numPr>
      <w:spacing w:after="220"/>
    </w:pPr>
    <w:rPr>
      <w:rFonts w:eastAsia="Times New Roman"/>
      <w:sz w:val="22"/>
      <w:szCs w:val="22"/>
      <w:lang w:eastAsia="en-US"/>
    </w:rPr>
  </w:style>
  <w:style w:type="paragraph" w:customStyle="1" w:styleId="DefinitionNum2">
    <w:name w:val="DefinitionNum2"/>
    <w:basedOn w:val="Normal"/>
    <w:rsid w:val="009F566E"/>
    <w:pPr>
      <w:numPr>
        <w:ilvl w:val="1"/>
        <w:numId w:val="30"/>
      </w:numPr>
      <w:spacing w:after="220"/>
    </w:pPr>
    <w:rPr>
      <w:rFonts w:eastAsia="Times New Roman"/>
      <w:color w:val="000000"/>
      <w:sz w:val="22"/>
      <w:szCs w:val="24"/>
      <w:lang w:eastAsia="en-US"/>
    </w:rPr>
  </w:style>
  <w:style w:type="paragraph" w:customStyle="1" w:styleId="DefinitionNum3">
    <w:name w:val="DefinitionNum3"/>
    <w:basedOn w:val="Normal"/>
    <w:rsid w:val="009F566E"/>
    <w:pPr>
      <w:numPr>
        <w:ilvl w:val="2"/>
        <w:numId w:val="30"/>
      </w:numPr>
      <w:spacing w:after="220"/>
      <w:outlineLvl w:val="2"/>
    </w:pPr>
    <w:rPr>
      <w:rFonts w:eastAsia="Times New Roman"/>
      <w:color w:val="000000"/>
      <w:sz w:val="22"/>
      <w:szCs w:val="22"/>
      <w:lang w:eastAsia="en-US"/>
    </w:rPr>
  </w:style>
  <w:style w:type="paragraph" w:customStyle="1" w:styleId="DefinitionNum4">
    <w:name w:val="DefinitionNum4"/>
    <w:basedOn w:val="Normal"/>
    <w:rsid w:val="009F566E"/>
    <w:pPr>
      <w:numPr>
        <w:ilvl w:val="3"/>
        <w:numId w:val="30"/>
      </w:numPr>
      <w:spacing w:after="220"/>
    </w:pPr>
    <w:rPr>
      <w:rFonts w:eastAsia="Times New Roman"/>
      <w:sz w:val="22"/>
      <w:szCs w:val="24"/>
      <w:lang w:eastAsia="en-US"/>
    </w:rPr>
  </w:style>
  <w:style w:type="character" w:customStyle="1" w:styleId="DocsOpenFilename">
    <w:name w:val="DocsOpen Filename"/>
    <w:basedOn w:val="DefaultParagraphFont"/>
    <w:rsid w:val="009F566E"/>
    <w:rPr>
      <w:rFonts w:ascii="Times New Roman" w:hAnsi="Times New Roman" w:cs="Times New Roman"/>
      <w:sz w:val="16"/>
    </w:rPr>
  </w:style>
  <w:style w:type="paragraph" w:customStyle="1" w:styleId="EndIdentifier">
    <w:name w:val="EndIdentifier"/>
    <w:basedOn w:val="Commentary"/>
    <w:rsid w:val="009F56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F566E"/>
    <w:rPr>
      <w:vertAlign w:val="superscript"/>
    </w:rPr>
  </w:style>
  <w:style w:type="paragraph" w:styleId="EndnoteText">
    <w:name w:val="endnote text"/>
    <w:basedOn w:val="Normal"/>
    <w:link w:val="EndnoteTextChar"/>
    <w:rsid w:val="009F566E"/>
    <w:pPr>
      <w:spacing w:after="220"/>
    </w:pPr>
    <w:rPr>
      <w:rFonts w:eastAsia="Times New Roman"/>
      <w:sz w:val="20"/>
      <w:lang w:eastAsia="en-US"/>
    </w:rPr>
  </w:style>
  <w:style w:type="character" w:customStyle="1" w:styleId="EndnoteTextChar">
    <w:name w:val="Endnote Text Char"/>
    <w:basedOn w:val="DefaultParagraphFont"/>
    <w:link w:val="EndnoteText"/>
    <w:rsid w:val="009F566E"/>
    <w:rPr>
      <w:rFonts w:eastAsia="Times New Roman"/>
      <w:lang w:eastAsia="en-US"/>
    </w:rPr>
  </w:style>
  <w:style w:type="paragraph" w:customStyle="1" w:styleId="ExhibitHeading">
    <w:name w:val="Exhibit Heading"/>
    <w:basedOn w:val="Normal"/>
    <w:next w:val="Normal"/>
    <w:rsid w:val="009F566E"/>
    <w:pPr>
      <w:pageBreakBefore/>
      <w:numPr>
        <w:numId w:val="31"/>
      </w:numPr>
      <w:tabs>
        <w:tab w:val="num" w:pos="964"/>
      </w:tabs>
      <w:spacing w:after="220"/>
      <w:ind w:left="964" w:hanging="964"/>
    </w:pPr>
    <w:rPr>
      <w:rFonts w:ascii="Arial" w:eastAsia="Times New Roman" w:hAnsi="Arial"/>
      <w:b/>
      <w:szCs w:val="24"/>
      <w:lang w:eastAsia="en-US"/>
    </w:rPr>
  </w:style>
  <w:style w:type="character" w:customStyle="1" w:styleId="IDDVariableMarker">
    <w:name w:val="IDDVariableMarker"/>
    <w:basedOn w:val="DefaultParagraphFont"/>
    <w:rsid w:val="009F566E"/>
    <w:rPr>
      <w:b/>
    </w:rPr>
  </w:style>
  <w:style w:type="paragraph" w:customStyle="1" w:styleId="IndentParaLevel2">
    <w:name w:val="IndentParaLevel2"/>
    <w:basedOn w:val="Normal"/>
    <w:rsid w:val="009F566E"/>
    <w:pPr>
      <w:spacing w:after="220"/>
      <w:ind w:left="1928"/>
    </w:pPr>
    <w:rPr>
      <w:rFonts w:eastAsia="Times New Roman"/>
      <w:sz w:val="22"/>
      <w:szCs w:val="24"/>
      <w:lang w:eastAsia="en-US"/>
    </w:rPr>
  </w:style>
  <w:style w:type="paragraph" w:customStyle="1" w:styleId="IndentParaLevel3">
    <w:name w:val="IndentParaLevel3"/>
    <w:basedOn w:val="Normal"/>
    <w:rsid w:val="009F566E"/>
    <w:pPr>
      <w:spacing w:after="220"/>
      <w:ind w:left="2892"/>
    </w:pPr>
    <w:rPr>
      <w:rFonts w:eastAsia="Times New Roman"/>
      <w:sz w:val="22"/>
      <w:szCs w:val="24"/>
      <w:lang w:eastAsia="en-US"/>
    </w:rPr>
  </w:style>
  <w:style w:type="paragraph" w:customStyle="1" w:styleId="IndentParaLevel4">
    <w:name w:val="IndentParaLevel4"/>
    <w:basedOn w:val="Normal"/>
    <w:rsid w:val="009F566E"/>
    <w:pPr>
      <w:spacing w:after="220"/>
      <w:ind w:left="3856"/>
    </w:pPr>
    <w:rPr>
      <w:rFonts w:eastAsia="Times New Roman"/>
      <w:sz w:val="22"/>
      <w:szCs w:val="24"/>
      <w:lang w:eastAsia="en-US"/>
    </w:rPr>
  </w:style>
  <w:style w:type="paragraph" w:customStyle="1" w:styleId="IndentParaLevel5">
    <w:name w:val="IndentParaLevel5"/>
    <w:basedOn w:val="Normal"/>
    <w:rsid w:val="009F566E"/>
    <w:pPr>
      <w:spacing w:after="220"/>
      <w:ind w:left="4820"/>
    </w:pPr>
    <w:rPr>
      <w:rFonts w:eastAsia="Times New Roman"/>
      <w:sz w:val="22"/>
      <w:szCs w:val="24"/>
      <w:lang w:eastAsia="en-US"/>
    </w:rPr>
  </w:style>
  <w:style w:type="paragraph" w:customStyle="1" w:styleId="IndentParaLevel6">
    <w:name w:val="IndentParaLevel6"/>
    <w:basedOn w:val="Normal"/>
    <w:rsid w:val="009F566E"/>
    <w:pPr>
      <w:spacing w:after="220"/>
      <w:ind w:left="5783"/>
    </w:pPr>
    <w:rPr>
      <w:rFonts w:eastAsia="Times New Roman"/>
      <w:sz w:val="22"/>
      <w:szCs w:val="24"/>
      <w:lang w:eastAsia="en-US"/>
    </w:rPr>
  </w:style>
  <w:style w:type="paragraph" w:customStyle="1" w:styleId="AnnexureHeading">
    <w:name w:val="Annexure Heading"/>
    <w:basedOn w:val="Normal"/>
    <w:next w:val="Normal"/>
    <w:rsid w:val="009F566E"/>
    <w:pPr>
      <w:pageBreakBefore/>
      <w:numPr>
        <w:numId w:val="33"/>
      </w:numPr>
      <w:spacing w:after="220"/>
    </w:pPr>
    <w:rPr>
      <w:rFonts w:ascii="Arial" w:eastAsia="Times New Roman" w:hAnsi="Arial"/>
      <w:b/>
      <w:szCs w:val="24"/>
      <w:lang w:eastAsia="en-US"/>
    </w:rPr>
  </w:style>
  <w:style w:type="paragraph" w:styleId="ListBullet">
    <w:name w:val="List Bullet"/>
    <w:basedOn w:val="Normal"/>
    <w:rsid w:val="009F566E"/>
    <w:pPr>
      <w:tabs>
        <w:tab w:val="num" w:pos="964"/>
      </w:tabs>
      <w:spacing w:after="220"/>
      <w:ind w:left="964" w:hanging="964"/>
    </w:pPr>
    <w:rPr>
      <w:rFonts w:eastAsia="Times New Roman"/>
      <w:sz w:val="22"/>
      <w:szCs w:val="24"/>
      <w:lang w:eastAsia="en-US"/>
    </w:rPr>
  </w:style>
  <w:style w:type="paragraph" w:styleId="ListBullet3">
    <w:name w:val="List Bullet 3"/>
    <w:basedOn w:val="Normal"/>
    <w:rsid w:val="009F566E"/>
    <w:pPr>
      <w:tabs>
        <w:tab w:val="num" w:pos="2892"/>
      </w:tabs>
      <w:spacing w:after="220"/>
      <w:ind w:left="2892" w:hanging="964"/>
    </w:pPr>
    <w:rPr>
      <w:rFonts w:eastAsia="Times New Roman"/>
      <w:sz w:val="22"/>
      <w:szCs w:val="24"/>
      <w:lang w:eastAsia="en-US"/>
    </w:rPr>
  </w:style>
  <w:style w:type="paragraph" w:styleId="ListBullet4">
    <w:name w:val="List Bullet 4"/>
    <w:basedOn w:val="Normal"/>
    <w:rsid w:val="009F566E"/>
    <w:pPr>
      <w:tabs>
        <w:tab w:val="num" w:pos="3856"/>
      </w:tabs>
      <w:spacing w:after="220"/>
      <w:ind w:left="3856" w:hanging="964"/>
    </w:pPr>
    <w:rPr>
      <w:rFonts w:eastAsia="Times New Roman"/>
      <w:sz w:val="22"/>
      <w:szCs w:val="24"/>
      <w:lang w:eastAsia="en-US"/>
    </w:rPr>
  </w:style>
  <w:style w:type="paragraph" w:styleId="ListBullet5">
    <w:name w:val="List Bullet 5"/>
    <w:basedOn w:val="Normal"/>
    <w:rsid w:val="009F566E"/>
    <w:pPr>
      <w:tabs>
        <w:tab w:val="num" w:pos="4820"/>
      </w:tabs>
      <w:spacing w:after="220"/>
      <w:ind w:left="4820" w:hanging="964"/>
    </w:pPr>
    <w:rPr>
      <w:rFonts w:eastAsia="Times New Roman"/>
      <w:sz w:val="22"/>
      <w:szCs w:val="24"/>
      <w:lang w:eastAsia="en-US"/>
    </w:rPr>
  </w:style>
  <w:style w:type="paragraph" w:customStyle="1" w:styleId="MinorTitleArial">
    <w:name w:val="Minor_Title_Arial"/>
    <w:next w:val="Normal"/>
    <w:rsid w:val="009F566E"/>
    <w:rPr>
      <w:rFonts w:ascii="Arial" w:eastAsia="Times New Roman" w:hAnsi="Arial" w:cs="Arial"/>
      <w:color w:val="000000"/>
      <w:sz w:val="18"/>
      <w:szCs w:val="18"/>
      <w:lang w:eastAsia="en-US"/>
    </w:rPr>
  </w:style>
  <w:style w:type="paragraph" w:customStyle="1" w:styleId="OfficeSidebar">
    <w:name w:val="OfficeSidebar"/>
    <w:basedOn w:val="Normal"/>
    <w:semiHidden/>
    <w:rsid w:val="009F566E"/>
    <w:pPr>
      <w:tabs>
        <w:tab w:val="left" w:pos="198"/>
      </w:tabs>
      <w:spacing w:after="220" w:line="220" w:lineRule="exact"/>
    </w:pPr>
    <w:rPr>
      <w:rFonts w:eastAsia="Times New Roman" w:cs="Courier New"/>
      <w:sz w:val="18"/>
      <w:szCs w:val="18"/>
      <w:lang w:eastAsia="en-US"/>
    </w:rPr>
  </w:style>
  <w:style w:type="paragraph" w:customStyle="1" w:styleId="Recital">
    <w:name w:val="Recital"/>
    <w:basedOn w:val="Normal"/>
    <w:rsid w:val="009F566E"/>
    <w:pPr>
      <w:numPr>
        <w:ilvl w:val="1"/>
        <w:numId w:val="32"/>
      </w:numPr>
      <w:tabs>
        <w:tab w:val="clear" w:pos="2044"/>
        <w:tab w:val="num" w:pos="964"/>
      </w:tabs>
      <w:spacing w:after="220"/>
      <w:ind w:left="964"/>
    </w:pPr>
    <w:rPr>
      <w:rFonts w:eastAsia="Times New Roman"/>
      <w:sz w:val="22"/>
      <w:szCs w:val="24"/>
      <w:lang w:eastAsia="en-US"/>
    </w:rPr>
  </w:style>
  <w:style w:type="paragraph" w:styleId="Subtitle">
    <w:name w:val="Subtitle"/>
    <w:basedOn w:val="Normal"/>
    <w:link w:val="SubtitleChar"/>
    <w:qFormat/>
    <w:rsid w:val="009F566E"/>
    <w:pPr>
      <w:keepNext/>
      <w:spacing w:after="220"/>
    </w:pPr>
    <w:rPr>
      <w:rFonts w:ascii="Arial" w:eastAsia="Times New Roman" w:hAnsi="Arial" w:cs="Arial"/>
      <w:b/>
      <w:szCs w:val="24"/>
      <w:lang w:eastAsia="en-US"/>
    </w:rPr>
  </w:style>
  <w:style w:type="character" w:customStyle="1" w:styleId="SubtitleChar">
    <w:name w:val="Subtitle Char"/>
    <w:basedOn w:val="DefaultParagraphFont"/>
    <w:link w:val="Subtitle"/>
    <w:rsid w:val="009F566E"/>
    <w:rPr>
      <w:rFonts w:ascii="Arial" w:eastAsia="Times New Roman" w:hAnsi="Arial" w:cs="Arial"/>
      <w:b/>
      <w:sz w:val="24"/>
      <w:szCs w:val="24"/>
      <w:lang w:eastAsia="en-US"/>
    </w:rPr>
  </w:style>
  <w:style w:type="paragraph" w:customStyle="1" w:styleId="SubtitleTNR">
    <w:name w:val="Subtitle_TNR"/>
    <w:basedOn w:val="Normal"/>
    <w:rsid w:val="009F566E"/>
    <w:pPr>
      <w:keepNext/>
      <w:spacing w:after="220"/>
    </w:pPr>
    <w:rPr>
      <w:rFonts w:eastAsia="Times New Roman"/>
      <w:b/>
      <w:szCs w:val="24"/>
      <w:lang w:eastAsia="en-US"/>
    </w:rPr>
  </w:style>
  <w:style w:type="paragraph" w:customStyle="1" w:styleId="TableText">
    <w:name w:val="TableText"/>
    <w:basedOn w:val="Normal"/>
    <w:rsid w:val="009F566E"/>
    <w:rPr>
      <w:rFonts w:eastAsia="Times New Roman"/>
      <w:sz w:val="22"/>
      <w:szCs w:val="24"/>
      <w:lang w:eastAsia="en-US"/>
    </w:rPr>
  </w:style>
  <w:style w:type="paragraph" w:styleId="Title">
    <w:name w:val="Title"/>
    <w:basedOn w:val="Normal"/>
    <w:link w:val="TitleChar"/>
    <w:qFormat/>
    <w:rsid w:val="009F566E"/>
    <w:pPr>
      <w:keepNext/>
      <w:spacing w:after="220"/>
    </w:pPr>
    <w:rPr>
      <w:rFonts w:ascii="Arial" w:eastAsia="Times New Roman" w:hAnsi="Arial" w:cs="Arial"/>
      <w:b/>
      <w:bCs/>
      <w:sz w:val="28"/>
      <w:szCs w:val="32"/>
      <w:lang w:eastAsia="en-US"/>
    </w:rPr>
  </w:style>
  <w:style w:type="character" w:customStyle="1" w:styleId="TitleChar">
    <w:name w:val="Title Char"/>
    <w:basedOn w:val="DefaultParagraphFont"/>
    <w:link w:val="Title"/>
    <w:rsid w:val="009F566E"/>
    <w:rPr>
      <w:rFonts w:ascii="Arial" w:eastAsia="Times New Roman" w:hAnsi="Arial" w:cs="Arial"/>
      <w:b/>
      <w:bCs/>
      <w:sz w:val="28"/>
      <w:szCs w:val="32"/>
      <w:lang w:eastAsia="en-US"/>
    </w:rPr>
  </w:style>
  <w:style w:type="paragraph" w:customStyle="1" w:styleId="TitleArial">
    <w:name w:val="Title_Arial"/>
    <w:next w:val="Normal"/>
    <w:rsid w:val="009F566E"/>
    <w:rPr>
      <w:rFonts w:ascii="Arial" w:eastAsia="Times New Roman" w:hAnsi="Arial" w:cs="Arial"/>
      <w:bCs/>
      <w:color w:val="D21034"/>
      <w:sz w:val="44"/>
      <w:szCs w:val="44"/>
      <w:lang w:eastAsia="en-US"/>
    </w:rPr>
  </w:style>
  <w:style w:type="paragraph" w:customStyle="1" w:styleId="TitleTNR">
    <w:name w:val="Title_TNR"/>
    <w:basedOn w:val="Normal"/>
    <w:rsid w:val="009F566E"/>
    <w:pPr>
      <w:keepNext/>
      <w:spacing w:after="220"/>
    </w:pPr>
    <w:rPr>
      <w:rFonts w:eastAsia="Times New Roman" w:cs="Arial"/>
      <w:b/>
      <w:bCs/>
      <w:sz w:val="28"/>
      <w:szCs w:val="32"/>
      <w:lang w:eastAsia="en-US"/>
    </w:rPr>
  </w:style>
  <w:style w:type="paragraph" w:customStyle="1" w:styleId="TOCHeader">
    <w:name w:val="TOCHeader"/>
    <w:basedOn w:val="Normal"/>
    <w:rsid w:val="009F566E"/>
    <w:pPr>
      <w:keepNext/>
      <w:spacing w:after="220"/>
    </w:pPr>
    <w:rPr>
      <w:rFonts w:ascii="Arial" w:eastAsia="Times New Roman" w:hAnsi="Arial"/>
      <w:b/>
      <w:szCs w:val="24"/>
      <w:lang w:eastAsia="en-US"/>
    </w:rPr>
  </w:style>
  <w:style w:type="paragraph" w:customStyle="1" w:styleId="CharChar1CharCharChar">
    <w:name w:val="Char Char1 Char Char Char"/>
    <w:basedOn w:val="Normal"/>
    <w:rsid w:val="009F566E"/>
    <w:pPr>
      <w:spacing w:after="160" w:line="240" w:lineRule="exact"/>
    </w:pPr>
    <w:rPr>
      <w:rFonts w:eastAsia="Times New Roman"/>
      <w:sz w:val="22"/>
      <w:lang w:val="en-US" w:eastAsia="en-US"/>
    </w:rPr>
  </w:style>
  <w:style w:type="paragraph" w:styleId="NormalIndent">
    <w:name w:val="Normal Indent"/>
    <w:basedOn w:val="Normal"/>
    <w:link w:val="NormalIndentChar"/>
    <w:rsid w:val="009F566E"/>
    <w:pPr>
      <w:spacing w:after="120" w:line="270" w:lineRule="atLeast"/>
      <w:ind w:left="851"/>
    </w:pPr>
    <w:rPr>
      <w:rFonts w:ascii="Arial" w:eastAsia="Times New Roman" w:hAnsi="Arial"/>
      <w:sz w:val="21"/>
      <w:szCs w:val="24"/>
    </w:rPr>
  </w:style>
  <w:style w:type="character" w:customStyle="1" w:styleId="NormalIndentChar">
    <w:name w:val="Normal Indent Char"/>
    <w:basedOn w:val="DefaultParagraphFont"/>
    <w:link w:val="NormalIndent"/>
    <w:rsid w:val="009F566E"/>
    <w:rPr>
      <w:rFonts w:ascii="Arial" w:eastAsia="Times New Roman" w:hAnsi="Arial"/>
      <w:sz w:val="21"/>
      <w:szCs w:val="24"/>
    </w:rPr>
  </w:style>
  <w:style w:type="paragraph" w:customStyle="1" w:styleId="CharChar1">
    <w:name w:val="Char Char1"/>
    <w:basedOn w:val="Normal"/>
    <w:semiHidden/>
    <w:rsid w:val="009F566E"/>
    <w:pPr>
      <w:spacing w:after="160" w:line="240" w:lineRule="exact"/>
    </w:pPr>
    <w:rPr>
      <w:rFonts w:eastAsia="Times New Roman"/>
      <w:sz w:val="20"/>
      <w:lang w:val="en-GB"/>
    </w:rPr>
  </w:style>
  <w:style w:type="paragraph" w:styleId="PlainText">
    <w:name w:val="Plain Text"/>
    <w:basedOn w:val="Normal"/>
    <w:link w:val="PlainTextChar"/>
    <w:rsid w:val="009F56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F566E"/>
    <w:rPr>
      <w:rFonts w:ascii="Courier New" w:eastAsia="Times New Roman" w:hAnsi="Courier New" w:cs="Courier New"/>
      <w:lang w:eastAsia="en-US"/>
    </w:rPr>
  </w:style>
  <w:style w:type="paragraph" w:customStyle="1" w:styleId="ClauseLevel1">
    <w:name w:val="Clause Level 1"/>
    <w:next w:val="ClauseLevel2"/>
    <w:link w:val="ClauseLevel1Char"/>
    <w:rsid w:val="009F566E"/>
    <w:pPr>
      <w:keepNext/>
      <w:numPr>
        <w:numId w:val="36"/>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9F566E"/>
    <w:pPr>
      <w:keepNext/>
      <w:numPr>
        <w:ilvl w:val="1"/>
        <w:numId w:val="36"/>
      </w:numPr>
      <w:spacing w:before="200" w:line="280" w:lineRule="atLeast"/>
      <w:outlineLvl w:val="1"/>
    </w:pPr>
    <w:rPr>
      <w:rFonts w:ascii="Arial" w:eastAsia="Times New Roman" w:hAnsi="Arial" w:cs="Arial"/>
      <w:b/>
      <w:sz w:val="22"/>
      <w:szCs w:val="22"/>
    </w:rPr>
  </w:style>
  <w:style w:type="paragraph" w:customStyle="1" w:styleId="ClauseLevel3">
    <w:name w:val="Clause Level 3"/>
    <w:rsid w:val="009F566E"/>
    <w:pPr>
      <w:numPr>
        <w:ilvl w:val="2"/>
        <w:numId w:val="36"/>
      </w:numPr>
      <w:spacing w:before="140" w:after="140" w:line="280" w:lineRule="atLeast"/>
    </w:pPr>
    <w:rPr>
      <w:rFonts w:ascii="Arial" w:eastAsia="Times New Roman" w:hAnsi="Arial" w:cs="Arial"/>
      <w:sz w:val="22"/>
      <w:szCs w:val="22"/>
    </w:rPr>
  </w:style>
  <w:style w:type="paragraph" w:customStyle="1" w:styleId="ClauseLevel4">
    <w:name w:val="Clause Level 4"/>
    <w:basedOn w:val="ClauseLevel3"/>
    <w:rsid w:val="009F566E"/>
    <w:pPr>
      <w:numPr>
        <w:ilvl w:val="3"/>
      </w:numPr>
      <w:spacing w:before="0"/>
    </w:pPr>
  </w:style>
  <w:style w:type="paragraph" w:customStyle="1" w:styleId="ClauseLevel5">
    <w:name w:val="Clause Level 5"/>
    <w:basedOn w:val="ClauseLevel4"/>
    <w:rsid w:val="009F566E"/>
    <w:pPr>
      <w:numPr>
        <w:ilvl w:val="4"/>
      </w:numPr>
    </w:pPr>
  </w:style>
  <w:style w:type="paragraph" w:customStyle="1" w:styleId="ClauseLevel6">
    <w:name w:val="Clause Level 6"/>
    <w:basedOn w:val="ClauseLevel4"/>
    <w:next w:val="ClauseLevel5"/>
    <w:rsid w:val="009F566E"/>
    <w:pPr>
      <w:numPr>
        <w:ilvl w:val="5"/>
      </w:numPr>
    </w:pPr>
  </w:style>
  <w:style w:type="paragraph" w:customStyle="1" w:styleId="ClauseLevel7">
    <w:name w:val="Clause Level 7"/>
    <w:basedOn w:val="ClauseLevel4"/>
    <w:next w:val="ClauseLevel5"/>
    <w:rsid w:val="009F566E"/>
    <w:pPr>
      <w:numPr>
        <w:ilvl w:val="6"/>
      </w:numPr>
    </w:pPr>
  </w:style>
  <w:style w:type="paragraph" w:customStyle="1" w:styleId="ClauseLevel8">
    <w:name w:val="Clause Level 8"/>
    <w:basedOn w:val="ClauseLevel4"/>
    <w:next w:val="ClauseLevel5"/>
    <w:rsid w:val="009F566E"/>
    <w:pPr>
      <w:numPr>
        <w:ilvl w:val="7"/>
      </w:numPr>
    </w:pPr>
  </w:style>
  <w:style w:type="paragraph" w:customStyle="1" w:styleId="ClauseLevel9">
    <w:name w:val="Clause Level 9"/>
    <w:basedOn w:val="ClauseLevel4"/>
    <w:next w:val="ClauseLevel5"/>
    <w:rsid w:val="009F566E"/>
    <w:pPr>
      <w:numPr>
        <w:ilvl w:val="8"/>
      </w:numPr>
    </w:pPr>
  </w:style>
  <w:style w:type="character" w:customStyle="1" w:styleId="Heading2CharChar">
    <w:name w:val="Heading 2 Char Char"/>
    <w:basedOn w:val="DefaultParagraphFont"/>
    <w:locked/>
    <w:rsid w:val="009F566E"/>
    <w:rPr>
      <w:rFonts w:ascii="Arial" w:hAnsi="Arial"/>
      <w:b/>
      <w:noProof w:val="0"/>
      <w:sz w:val="24"/>
      <w:lang w:val="en-AU" w:eastAsia="en-US" w:bidi="ar-SA"/>
    </w:rPr>
  </w:style>
  <w:style w:type="paragraph" w:customStyle="1" w:styleId="StyleClauseLatinArial">
    <w:name w:val="Style Clause + (Latin) Arial"/>
    <w:basedOn w:val="Clause"/>
    <w:link w:val="StyleClauseLatinArialChar"/>
    <w:rsid w:val="009F566E"/>
    <w:pPr>
      <w:tabs>
        <w:tab w:val="num" w:pos="936"/>
      </w:tabs>
      <w:ind w:left="936"/>
    </w:pPr>
    <w:rPr>
      <w:rFonts w:ascii="Arial" w:hAnsi="Arial" w:cs="Garamond"/>
      <w:sz w:val="22"/>
      <w:szCs w:val="24"/>
    </w:rPr>
  </w:style>
  <w:style w:type="character" w:customStyle="1" w:styleId="StyleClauseLatinArialChar">
    <w:name w:val="Style Clause + (Latin) Arial Char"/>
    <w:basedOn w:val="ClauseChar"/>
    <w:link w:val="StyleClauseLatinArial"/>
    <w:locked/>
    <w:rsid w:val="009F566E"/>
    <w:rPr>
      <w:rFonts w:ascii="Arial" w:eastAsia="Times New Roman" w:hAnsi="Arial" w:cs="Garamond"/>
      <w:color w:val="000000"/>
      <w:sz w:val="22"/>
      <w:szCs w:val="24"/>
    </w:rPr>
  </w:style>
  <w:style w:type="paragraph" w:customStyle="1" w:styleId="Stylesub-paraxCharLatinArial">
    <w:name w:val="Style sub-para (x) Char + (Latin) Arial"/>
    <w:basedOn w:val="sub-paraxChar"/>
    <w:link w:val="Stylesub-paraxCharLatinArialChar"/>
    <w:rsid w:val="009F566E"/>
    <w:pPr>
      <w:tabs>
        <w:tab w:val="clear" w:pos="1107"/>
        <w:tab w:val="num" w:pos="1467"/>
      </w:tabs>
      <w:spacing w:before="120" w:after="120"/>
      <w:ind w:left="1467"/>
    </w:pPr>
    <w:rPr>
      <w:rFonts w:ascii="Arial" w:hAnsi="Arial" w:cs="Garamond"/>
      <w:sz w:val="22"/>
    </w:rPr>
  </w:style>
  <w:style w:type="character" w:customStyle="1" w:styleId="Stylesub-paraxCharLatinArialChar">
    <w:name w:val="Style sub-para (x) Char + (Latin) Arial Char"/>
    <w:basedOn w:val="sub-paraxCharChar"/>
    <w:link w:val="Stylesub-paraxCharLatinArial"/>
    <w:locked/>
    <w:rsid w:val="009F566E"/>
    <w:rPr>
      <w:rFonts w:ascii="Arial" w:eastAsia="Times New Roman" w:hAnsi="Arial" w:cs="Garamond"/>
      <w:color w:val="000000"/>
      <w:sz w:val="22"/>
      <w:szCs w:val="24"/>
    </w:rPr>
  </w:style>
  <w:style w:type="paragraph" w:customStyle="1" w:styleId="DefinitionL1">
    <w:name w:val="Definition L1"/>
    <w:basedOn w:val="Normal"/>
    <w:rsid w:val="009F566E"/>
    <w:pPr>
      <w:numPr>
        <w:numId w:val="37"/>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rsid w:val="009F566E"/>
    <w:pPr>
      <w:numPr>
        <w:ilvl w:val="1"/>
        <w:numId w:val="37"/>
      </w:numPr>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rsid w:val="009F566E"/>
    <w:pPr>
      <w:numPr>
        <w:ilvl w:val="2"/>
        <w:numId w:val="37"/>
      </w:numPr>
      <w:spacing w:after="140" w:line="280" w:lineRule="atLeast"/>
      <w:outlineLvl w:val="2"/>
    </w:pPr>
    <w:rPr>
      <w:rFonts w:eastAsia="Times New Roman" w:cs="Angsana New"/>
      <w:sz w:val="22"/>
      <w:szCs w:val="22"/>
      <w:lang w:eastAsia="zh-CN" w:bidi="th-TH"/>
    </w:rPr>
  </w:style>
  <w:style w:type="paragraph" w:customStyle="1" w:styleId="Style4">
    <w:name w:val="Style4"/>
    <w:basedOn w:val="ClauseLevel2"/>
    <w:link w:val="Style4Char"/>
    <w:qFormat/>
    <w:rsid w:val="009F566E"/>
    <w:pPr>
      <w:spacing w:before="120" w:line="240" w:lineRule="auto"/>
      <w:outlineLvl w:val="9"/>
    </w:pPr>
    <w:rPr>
      <w:b w:val="0"/>
    </w:rPr>
  </w:style>
  <w:style w:type="paragraph" w:customStyle="1" w:styleId="Style5">
    <w:name w:val="Style5"/>
    <w:basedOn w:val="sub-paraxChar"/>
    <w:link w:val="Style5Char"/>
    <w:qFormat/>
    <w:rsid w:val="009F566E"/>
    <w:pPr>
      <w:numPr>
        <w:numId w:val="48"/>
      </w:numPr>
      <w:spacing w:before="60" w:after="60"/>
    </w:pPr>
    <w:rPr>
      <w:rFonts w:ascii="Arial" w:hAnsi="Arial" w:cs="Arial"/>
    </w:rPr>
  </w:style>
  <w:style w:type="character" w:customStyle="1" w:styleId="ClauseLevel2Char">
    <w:name w:val="Clause Level 2 Char"/>
    <w:basedOn w:val="DefaultParagraphFont"/>
    <w:link w:val="ClauseLevel2"/>
    <w:rsid w:val="009F566E"/>
    <w:rPr>
      <w:rFonts w:ascii="Arial" w:eastAsia="Times New Roman" w:hAnsi="Arial" w:cs="Arial"/>
      <w:b/>
      <w:sz w:val="22"/>
      <w:szCs w:val="22"/>
    </w:rPr>
  </w:style>
  <w:style w:type="character" w:customStyle="1" w:styleId="Style4Char">
    <w:name w:val="Style4 Char"/>
    <w:basedOn w:val="ClauseLevel2Char"/>
    <w:link w:val="Style4"/>
    <w:rsid w:val="009F566E"/>
    <w:rPr>
      <w:rFonts w:ascii="Arial" w:eastAsia="Times New Roman" w:hAnsi="Arial" w:cs="Arial"/>
      <w:b w:val="0"/>
      <w:sz w:val="22"/>
      <w:szCs w:val="22"/>
    </w:rPr>
  </w:style>
  <w:style w:type="paragraph" w:customStyle="1" w:styleId="Style6">
    <w:name w:val="Style6"/>
    <w:basedOn w:val="sub-paraxChar"/>
    <w:link w:val="Style6Char"/>
    <w:qFormat/>
    <w:rsid w:val="009F566E"/>
    <w:pPr>
      <w:numPr>
        <w:numId w:val="42"/>
      </w:numPr>
      <w:spacing w:before="60" w:after="60"/>
    </w:pPr>
    <w:rPr>
      <w:rFonts w:ascii="Arial" w:hAnsi="Arial" w:cs="Arial"/>
    </w:rPr>
  </w:style>
  <w:style w:type="character" w:customStyle="1" w:styleId="Style5Char">
    <w:name w:val="Style5 Char"/>
    <w:basedOn w:val="sub-paraxCharChar"/>
    <w:link w:val="Style5"/>
    <w:rsid w:val="009F566E"/>
    <w:rPr>
      <w:rFonts w:ascii="Arial" w:eastAsia="Times New Roman" w:hAnsi="Arial" w:cs="Arial"/>
      <w:color w:val="000000"/>
      <w:sz w:val="24"/>
      <w:szCs w:val="24"/>
    </w:rPr>
  </w:style>
  <w:style w:type="paragraph" w:customStyle="1" w:styleId="Style7">
    <w:name w:val="Style7"/>
    <w:basedOn w:val="ClauseLevel1"/>
    <w:link w:val="Style7Char"/>
    <w:qFormat/>
    <w:rsid w:val="009F566E"/>
    <w:pPr>
      <w:spacing w:after="240"/>
    </w:pPr>
  </w:style>
  <w:style w:type="character" w:customStyle="1" w:styleId="Style6Char">
    <w:name w:val="Style6 Char"/>
    <w:basedOn w:val="sub-paraxCharChar"/>
    <w:link w:val="Style6"/>
    <w:rsid w:val="009F566E"/>
    <w:rPr>
      <w:rFonts w:ascii="Arial" w:eastAsia="Times New Roman" w:hAnsi="Arial" w:cs="Arial"/>
      <w:color w:val="000000"/>
      <w:sz w:val="24"/>
      <w:szCs w:val="24"/>
    </w:rPr>
  </w:style>
  <w:style w:type="paragraph" w:customStyle="1" w:styleId="Style8">
    <w:name w:val="Style8"/>
    <w:basedOn w:val="Style4"/>
    <w:link w:val="Style8Char"/>
    <w:qFormat/>
    <w:rsid w:val="009F566E"/>
    <w:pPr>
      <w:numPr>
        <w:ilvl w:val="0"/>
        <w:numId w:val="0"/>
      </w:numPr>
      <w:ind w:left="567" w:hanging="567"/>
    </w:pPr>
    <w:rPr>
      <w:lang w:bidi="th-TH"/>
    </w:rPr>
  </w:style>
  <w:style w:type="character" w:customStyle="1" w:styleId="ClauseLevel1Char">
    <w:name w:val="Clause Level 1 Char"/>
    <w:basedOn w:val="DefaultParagraphFont"/>
    <w:link w:val="ClauseLevel1"/>
    <w:rsid w:val="009F566E"/>
    <w:rPr>
      <w:rFonts w:ascii="Arial" w:eastAsia="Times New Roman" w:hAnsi="Arial" w:cs="Arial"/>
      <w:b/>
      <w:sz w:val="22"/>
      <w:szCs w:val="22"/>
    </w:rPr>
  </w:style>
  <w:style w:type="character" w:customStyle="1" w:styleId="Style7Char">
    <w:name w:val="Style7 Char"/>
    <w:basedOn w:val="ClauseLevel1Char"/>
    <w:link w:val="Style7"/>
    <w:rsid w:val="009F566E"/>
    <w:rPr>
      <w:rFonts w:ascii="Arial" w:eastAsia="Times New Roman" w:hAnsi="Arial" w:cs="Arial"/>
      <w:b/>
      <w:sz w:val="22"/>
      <w:szCs w:val="22"/>
    </w:rPr>
  </w:style>
  <w:style w:type="paragraph" w:styleId="NoSpacing">
    <w:name w:val="No Spacing"/>
    <w:basedOn w:val="Normal"/>
    <w:uiPriority w:val="1"/>
    <w:qFormat/>
    <w:rsid w:val="009F566E"/>
    <w:rPr>
      <w:rFonts w:ascii="Calibri" w:eastAsiaTheme="minorHAnsi" w:hAnsi="Calibri" w:cs="Calibri"/>
      <w:sz w:val="22"/>
      <w:szCs w:val="22"/>
    </w:rPr>
  </w:style>
  <w:style w:type="character" w:customStyle="1" w:styleId="Style8Char">
    <w:name w:val="Style8 Char"/>
    <w:basedOn w:val="Style4Char"/>
    <w:link w:val="Style8"/>
    <w:rsid w:val="009F566E"/>
    <w:rPr>
      <w:rFonts w:ascii="Arial" w:eastAsia="Times New Roman" w:hAnsi="Arial" w:cs="Arial"/>
      <w:b w:val="0"/>
      <w:sz w:val="22"/>
      <w:szCs w:val="22"/>
      <w:lang w:bidi="th-TH"/>
    </w:rPr>
  </w:style>
  <w:style w:type="paragraph" w:customStyle="1" w:styleId="Plainparaa">
    <w:name w:val="Plain para a."/>
    <w:basedOn w:val="Normal"/>
    <w:rsid w:val="009F566E"/>
    <w:pPr>
      <w:numPr>
        <w:numId w:val="72"/>
      </w:numPr>
      <w:spacing w:after="140" w:line="280" w:lineRule="atLeast"/>
    </w:pPr>
    <w:rPr>
      <w:rFonts w:ascii="Arial" w:eastAsia="Times New Roman" w:hAnsi="Arial" w:cs="Arial"/>
      <w:sz w:val="22"/>
      <w:szCs w:val="22"/>
    </w:rPr>
  </w:style>
  <w:style w:type="paragraph" w:customStyle="1" w:styleId="Pa5">
    <w:name w:val="Pa5"/>
    <w:basedOn w:val="Normal"/>
    <w:uiPriority w:val="99"/>
    <w:rsid w:val="009F566E"/>
    <w:pPr>
      <w:autoSpaceDE w:val="0"/>
      <w:autoSpaceDN w:val="0"/>
      <w:spacing w:line="241" w:lineRule="atLeast"/>
    </w:pPr>
    <w:rPr>
      <w:rFonts w:ascii="Calibri" w:eastAsia="Calibri" w:hAnsi="Calibri" w:cs="Calibri"/>
      <w:szCs w:val="24"/>
    </w:rPr>
  </w:style>
  <w:style w:type="paragraph" w:customStyle="1" w:styleId="ScheduleL1">
    <w:name w:val="Schedule L1"/>
    <w:basedOn w:val="Normal"/>
    <w:next w:val="Normal"/>
    <w:rsid w:val="009F566E"/>
    <w:pPr>
      <w:numPr>
        <w:numId w:val="76"/>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9F566E"/>
    <w:pPr>
      <w:keepNext/>
      <w:numPr>
        <w:ilvl w:val="1"/>
        <w:numId w:val="76"/>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9F566E"/>
    <w:pPr>
      <w:keepNext/>
      <w:numPr>
        <w:ilvl w:val="2"/>
        <w:numId w:val="76"/>
      </w:numPr>
      <w:spacing w:before="60" w:after="60" w:line="280" w:lineRule="atLeast"/>
      <w:outlineLvl w:val="2"/>
    </w:pPr>
    <w:rPr>
      <w:rFonts w:ascii="Arial" w:eastAsia="Times New Roman" w:hAnsi="Arial" w:cs="Angsana New"/>
      <w:b/>
      <w:bCs/>
      <w:w w:val="95"/>
      <w:szCs w:val="24"/>
      <w:lang w:eastAsia="zh-CN" w:bidi="th-TH"/>
    </w:rPr>
  </w:style>
  <w:style w:type="paragraph" w:customStyle="1" w:styleId="ScheduleL4">
    <w:name w:val="Schedule L4"/>
    <w:basedOn w:val="Normal"/>
    <w:rsid w:val="009F566E"/>
    <w:pPr>
      <w:numPr>
        <w:ilvl w:val="3"/>
        <w:numId w:val="76"/>
      </w:numPr>
      <w:spacing w:after="140" w:line="280" w:lineRule="atLeast"/>
      <w:outlineLvl w:val="3"/>
    </w:pPr>
    <w:rPr>
      <w:rFonts w:eastAsia="Times New Roman" w:cs="Angsana New"/>
      <w:sz w:val="22"/>
      <w:szCs w:val="22"/>
      <w:lang w:eastAsia="zh-CN" w:bidi="th-TH"/>
    </w:rPr>
  </w:style>
  <w:style w:type="paragraph" w:customStyle="1" w:styleId="ScheduleL5">
    <w:name w:val="Schedule L5"/>
    <w:basedOn w:val="Normal"/>
    <w:rsid w:val="009F566E"/>
    <w:pPr>
      <w:numPr>
        <w:ilvl w:val="4"/>
        <w:numId w:val="76"/>
      </w:numPr>
      <w:spacing w:after="140" w:line="280" w:lineRule="atLeast"/>
      <w:outlineLvl w:val="4"/>
    </w:pPr>
    <w:rPr>
      <w:rFonts w:eastAsia="Times New Roman" w:cs="Angsana New"/>
      <w:sz w:val="22"/>
      <w:szCs w:val="22"/>
      <w:lang w:eastAsia="zh-CN" w:bidi="th-TH"/>
    </w:rPr>
  </w:style>
  <w:style w:type="paragraph" w:customStyle="1" w:styleId="ScheduleL6">
    <w:name w:val="Schedule L6"/>
    <w:basedOn w:val="Normal"/>
    <w:rsid w:val="009F566E"/>
    <w:pPr>
      <w:numPr>
        <w:ilvl w:val="5"/>
        <w:numId w:val="76"/>
      </w:numPr>
      <w:spacing w:after="140" w:line="280" w:lineRule="atLeast"/>
      <w:outlineLvl w:val="5"/>
    </w:pPr>
    <w:rPr>
      <w:rFonts w:eastAsia="Times New Roman" w:cs="Angsana New"/>
      <w:sz w:val="22"/>
      <w:szCs w:val="22"/>
      <w:lang w:eastAsia="zh-CN" w:bidi="th-TH"/>
    </w:rPr>
  </w:style>
  <w:style w:type="paragraph" w:customStyle="1" w:styleId="MEBasic1">
    <w:name w:val="ME Basic 1"/>
    <w:basedOn w:val="Normal"/>
    <w:rsid w:val="009F566E"/>
    <w:pPr>
      <w:numPr>
        <w:numId w:val="77"/>
      </w:numPr>
      <w:spacing w:after="140" w:line="280" w:lineRule="atLeast"/>
      <w:outlineLvl w:val="0"/>
    </w:pPr>
    <w:rPr>
      <w:rFonts w:eastAsia="Times New Roman" w:cs="Angsana New"/>
      <w:sz w:val="22"/>
      <w:szCs w:val="22"/>
      <w:lang w:eastAsia="zh-CN" w:bidi="th-TH"/>
    </w:rPr>
  </w:style>
  <w:style w:type="paragraph" w:customStyle="1" w:styleId="MEBasic2">
    <w:name w:val="ME Basic 2"/>
    <w:basedOn w:val="Normal"/>
    <w:rsid w:val="009F566E"/>
    <w:pPr>
      <w:numPr>
        <w:ilvl w:val="1"/>
        <w:numId w:val="77"/>
      </w:numPr>
      <w:spacing w:after="140" w:line="280" w:lineRule="atLeast"/>
      <w:outlineLvl w:val="1"/>
    </w:pPr>
    <w:rPr>
      <w:rFonts w:eastAsia="Times New Roman" w:cs="Angsana New"/>
      <w:sz w:val="22"/>
      <w:szCs w:val="22"/>
      <w:lang w:eastAsia="zh-CN" w:bidi="th-TH"/>
    </w:rPr>
  </w:style>
  <w:style w:type="paragraph" w:customStyle="1" w:styleId="MEBasic3">
    <w:name w:val="ME Basic 3"/>
    <w:basedOn w:val="Normal"/>
    <w:rsid w:val="009F566E"/>
    <w:pPr>
      <w:numPr>
        <w:ilvl w:val="2"/>
        <w:numId w:val="77"/>
      </w:numPr>
      <w:spacing w:after="140" w:line="280" w:lineRule="atLeast"/>
      <w:outlineLvl w:val="2"/>
    </w:pPr>
    <w:rPr>
      <w:rFonts w:eastAsia="Times New Roman" w:cs="Angsana New"/>
      <w:sz w:val="22"/>
      <w:szCs w:val="22"/>
      <w:lang w:eastAsia="zh-CN" w:bidi="th-TH"/>
    </w:rPr>
  </w:style>
  <w:style w:type="paragraph" w:customStyle="1" w:styleId="MEBasic4">
    <w:name w:val="ME Basic 4"/>
    <w:basedOn w:val="Normal"/>
    <w:rsid w:val="009F566E"/>
    <w:pPr>
      <w:numPr>
        <w:ilvl w:val="3"/>
        <w:numId w:val="77"/>
      </w:numPr>
      <w:spacing w:after="140" w:line="280" w:lineRule="atLeast"/>
      <w:outlineLvl w:val="3"/>
    </w:pPr>
    <w:rPr>
      <w:rFonts w:eastAsia="Times New Roman" w:cs="Angsana New"/>
      <w:sz w:val="22"/>
      <w:szCs w:val="22"/>
      <w:lang w:eastAsia="zh-CN" w:bidi="th-TH"/>
    </w:rPr>
  </w:style>
  <w:style w:type="paragraph" w:customStyle="1" w:styleId="MEBasic5">
    <w:name w:val="ME Basic 5"/>
    <w:basedOn w:val="Normal"/>
    <w:rsid w:val="009F566E"/>
    <w:pPr>
      <w:numPr>
        <w:ilvl w:val="4"/>
        <w:numId w:val="77"/>
      </w:numPr>
      <w:spacing w:after="140" w:line="280" w:lineRule="atLeast"/>
      <w:outlineLvl w:val="4"/>
    </w:pPr>
    <w:rPr>
      <w:rFonts w:eastAsia="Times New Roman" w:cs="Angsana New"/>
      <w:sz w:val="22"/>
      <w:szCs w:val="22"/>
      <w:lang w:eastAsia="zh-CN" w:bidi="th-TH"/>
    </w:rPr>
  </w:style>
  <w:style w:type="paragraph" w:customStyle="1" w:styleId="CoverPageDetails">
    <w:name w:val="CoverPageDetails"/>
    <w:basedOn w:val="Normal"/>
    <w:rsid w:val="00826B0B"/>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826B0B"/>
    <w:pPr>
      <w:spacing w:after="80" w:line="320" w:lineRule="exact"/>
    </w:pPr>
    <w:rPr>
      <w:rFonts w:ascii="Arial" w:eastAsia="Times New Roman" w:hAnsi="Arial" w:cs="Angsana New"/>
      <w:szCs w:val="24"/>
      <w:lang w:eastAsia="zh-CN" w:bidi="th-TH"/>
    </w:rPr>
  </w:style>
  <w:style w:type="paragraph" w:customStyle="1" w:styleId="DraftText">
    <w:name w:val="DraftText"/>
    <w:basedOn w:val="Normal"/>
    <w:semiHidden/>
    <w:rsid w:val="00826B0B"/>
    <w:pPr>
      <w:spacing w:line="280" w:lineRule="atLeast"/>
    </w:pPr>
    <w:rPr>
      <w:rFonts w:ascii="Arial" w:eastAsia="Times New Roman" w:hAnsi="Arial" w:cs="Angsana New"/>
      <w:sz w:val="20"/>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aliases w:val="h2,h21,h22,h2 main heading,Reset numbering,Small Chapter),Para2,body,B Sub/Bold,B Sub/Bold1,B Sub/Bold2,B Sub/Bold11,h2 main heading1,h2 main heading2,B Sub/Bold3,B Sub/Bold12,h2 main heading3,B Sub/Bold4,B Sub/Bold13,H2,p,Top 2,Section,2m,h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aliases w:val="H3,H31,C Sub-Sub/Italic,h3 sub heading,Head 3,Head 31,Head 32,C Sub-Sub/Italic1,3,Sub2Para,h3,(Alt+3),3m,d,h31,h32,Para3,Level 1 - 1,h:3,EOI - Heading 3,heading 3,Level3"/>
    <w:basedOn w:val="Heading2"/>
    <w:next w:val="Normal"/>
    <w:link w:val="Heading3Char"/>
    <w:unhideWhenUsed/>
    <w:qFormat/>
    <w:rsid w:val="004A7026"/>
    <w:pPr>
      <w:numPr>
        <w:ilvl w:val="2"/>
      </w:numPr>
      <w:outlineLvl w:val="2"/>
    </w:pPr>
    <w:rPr>
      <w:bCs/>
      <w:szCs w:val="24"/>
    </w:rPr>
  </w:style>
  <w:style w:type="paragraph" w:styleId="Heading4">
    <w:name w:val="heading 4"/>
    <w:aliases w:val="h4,h41,h42,Level 2 - a,(Small Appendix),Para4,sd,Standard H3,Titre 4,(a),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aliases w:val="Para5,h5,h51,h52,Level 3 - i,(A)"/>
    <w:basedOn w:val="Normal"/>
    <w:next w:val="Normal"/>
    <w:link w:val="Heading5Char"/>
    <w:unhideWhenUsed/>
    <w:qFormat/>
    <w:rsid w:val="006F7FBA"/>
    <w:pPr>
      <w:numPr>
        <w:ilvl w:val="4"/>
        <w:numId w:val="4"/>
      </w:numPr>
      <w:spacing w:before="240" w:after="60"/>
      <w:outlineLvl w:val="4"/>
    </w:pPr>
    <w:rPr>
      <w:rFonts w:ascii="Calibri" w:hAnsi="Calibri"/>
      <w:b/>
      <w:bCs/>
      <w:i/>
      <w:iCs/>
      <w:sz w:val="26"/>
      <w:szCs w:val="26"/>
    </w:rPr>
  </w:style>
  <w:style w:type="paragraph" w:styleId="Heading6">
    <w:name w:val="heading 6"/>
    <w:aliases w:val="A.,(I)"/>
    <w:basedOn w:val="Normal"/>
    <w:next w:val="Normal"/>
    <w:link w:val="Heading6Char"/>
    <w:unhideWhenUsed/>
    <w:qFormat/>
    <w:rsid w:val="006F7FBA"/>
    <w:pPr>
      <w:numPr>
        <w:ilvl w:val="5"/>
        <w:numId w:val="4"/>
      </w:numPr>
      <w:spacing w:before="240" w:after="60"/>
      <w:outlineLvl w:val="5"/>
    </w:pPr>
    <w:rPr>
      <w:rFonts w:ascii="Calibri" w:hAnsi="Calibri"/>
      <w:b/>
      <w:bCs/>
      <w:sz w:val="22"/>
      <w:szCs w:val="22"/>
    </w:rPr>
  </w:style>
  <w:style w:type="paragraph" w:styleId="Heading7">
    <w:name w:val="heading 7"/>
    <w:aliases w:val="(1)"/>
    <w:basedOn w:val="Normal"/>
    <w:next w:val="Normal"/>
    <w:link w:val="Heading7Char"/>
    <w:unhideWhenUsed/>
    <w:qFormat/>
    <w:rsid w:val="006F7FBA"/>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F7FBA"/>
    <w:pPr>
      <w:numPr>
        <w:ilvl w:val="7"/>
        <w:numId w:val="4"/>
      </w:numPr>
      <w:spacing w:before="240" w:after="60"/>
      <w:outlineLvl w:val="7"/>
    </w:pPr>
    <w:rPr>
      <w:rFonts w:ascii="Calibri" w:hAnsi="Calibri"/>
      <w:i/>
      <w:iCs/>
      <w:szCs w:val="24"/>
    </w:rPr>
  </w:style>
  <w:style w:type="paragraph" w:styleId="Heading9">
    <w:name w:val="heading 9"/>
    <w:aliases w:val="Heading TNR"/>
    <w:basedOn w:val="Normal"/>
    <w:next w:val="Normal"/>
    <w:link w:val="Heading9Char"/>
    <w:unhideWhenUsed/>
    <w:qFormat/>
    <w:rsid w:val="006F7FB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aliases w:val="Para1 Char1,h1 Char1,h11 Char1,h12 Char1,Section Heading Char1,(Chapter Nbr) Char1,Section Header Char1,EOI - Heading 1 (Low) Char1,Heading 1 (low) Char1,H1 Char1,No numbers Char1,1. Char1,A MAJOR/BOLD Char1,Heading - section Char1"/>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aliases w:val="h2 Char,h21 Char,h22 Char,h2 main heading Char,Reset numbering Char,Small Chapter) Char,Para2 Char,body Char,B Sub/Bold Char,B Sub/Bold1 Char,B Sub/Bold2 Char,B Sub/Bold11 Char,h2 main heading1 Char,h2 main heading2 Char,B Sub/Bold3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Level 1 - 1 Char,h: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aliases w:val="h4 Char,h41 Char,h42 Char,Level 2 - a Char,(Small Appendix) Char,Para4 Char,sd Char,Standard H3 Char,Titre 4 Char,(a) Char,heading 4 Char"/>
    <w:link w:val="Heading4"/>
    <w:rsid w:val="003746E7"/>
    <w:rPr>
      <w:rFonts w:ascii="Calibri" w:hAnsi="Calibri"/>
      <w:b/>
      <w:bCs/>
      <w:sz w:val="28"/>
      <w:szCs w:val="28"/>
    </w:rPr>
  </w:style>
  <w:style w:type="character" w:customStyle="1" w:styleId="Heading5Char">
    <w:name w:val="Heading 5 Char"/>
    <w:aliases w:val="Para5 Char,h5 Char,h51 Char,h52 Char,Level 3 - i Char,(A) Char"/>
    <w:link w:val="Heading5"/>
    <w:rsid w:val="003746E7"/>
    <w:rPr>
      <w:rFonts w:ascii="Calibri" w:hAnsi="Calibri"/>
      <w:b/>
      <w:bCs/>
      <w:i/>
      <w:iCs/>
      <w:sz w:val="26"/>
      <w:szCs w:val="26"/>
    </w:rPr>
  </w:style>
  <w:style w:type="character" w:customStyle="1" w:styleId="Heading6Char">
    <w:name w:val="Heading 6 Char"/>
    <w:aliases w:val="A. Char,(I) Char"/>
    <w:link w:val="Heading6"/>
    <w:rsid w:val="003746E7"/>
    <w:rPr>
      <w:rFonts w:ascii="Calibri" w:hAnsi="Calibri"/>
      <w:b/>
      <w:bCs/>
      <w:sz w:val="22"/>
      <w:szCs w:val="22"/>
    </w:rPr>
  </w:style>
  <w:style w:type="character" w:customStyle="1" w:styleId="Heading7Char">
    <w:name w:val="Heading 7 Char"/>
    <w:aliases w:val="(1) Char"/>
    <w:link w:val="Heading7"/>
    <w:rsid w:val="003746E7"/>
    <w:rPr>
      <w:rFonts w:ascii="Calibri" w:hAnsi="Calibri"/>
      <w:sz w:val="24"/>
      <w:szCs w:val="24"/>
    </w:rPr>
  </w:style>
  <w:style w:type="character" w:customStyle="1" w:styleId="Heading8Char">
    <w:name w:val="Heading 8 Char"/>
    <w:link w:val="Heading8"/>
    <w:rsid w:val="003746E7"/>
    <w:rPr>
      <w:rFonts w:ascii="Calibri" w:hAnsi="Calibri"/>
      <w:i/>
      <w:iCs/>
      <w:sz w:val="24"/>
      <w:szCs w:val="24"/>
    </w:rPr>
  </w:style>
  <w:style w:type="character" w:customStyle="1" w:styleId="Heading9Char">
    <w:name w:val="Heading 9 Char"/>
    <w:aliases w:val="Heading TNR Char"/>
    <w:link w:val="Heading9"/>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15"/>
      </w:numPr>
      <w:spacing w:after="120" w:line="276" w:lineRule="auto"/>
      <w:ind w:left="357" w:hanging="357"/>
    </w:pPr>
    <w:rPr>
      <w:rFonts w:ascii="Calibri" w:hAnsi="Calibri"/>
      <w:sz w:val="22"/>
      <w:szCs w:val="22"/>
      <w:lang w:val="en-US" w:eastAsia="en-US"/>
    </w:rPr>
  </w:style>
  <w:style w:type="character" w:customStyle="1" w:styleId="Heading1Char1">
    <w:name w:val="Heading 1 Char1"/>
    <w:aliases w:val="Heading 1 Char Char,Para1 Char,h1 Char,h11 Char,h12 Char,Section Heading Char,(Chapter Nbr) Char,Section Header Char,EOI - Heading 1 (Low) Char,Heading 1 (low) Char,H1 Char,No numbers Char,1. Char,A MAJOR/BOLD Char,Heading - section Char"/>
    <w:basedOn w:val="DefaultParagraphFont"/>
    <w:rsid w:val="009F566E"/>
    <w:rPr>
      <w:rFonts w:ascii="Arial" w:hAnsi="Arial"/>
      <w:b/>
      <w:sz w:val="28"/>
      <w:szCs w:val="28"/>
      <w:lang w:eastAsia="en-US"/>
    </w:rPr>
  </w:style>
  <w:style w:type="paragraph" w:customStyle="1" w:styleId="schedule10">
    <w:name w:val="schedule 1"/>
    <w:basedOn w:val="Normal"/>
    <w:rsid w:val="009F566E"/>
    <w:pPr>
      <w:numPr>
        <w:ilvl w:val="1"/>
        <w:numId w:val="24"/>
      </w:numPr>
      <w:spacing w:before="120" w:after="120"/>
    </w:pPr>
    <w:rPr>
      <w:rFonts w:eastAsia="Times New Roman"/>
      <w:sz w:val="22"/>
      <w:szCs w:val="24"/>
      <w:lang w:eastAsia="en-US"/>
    </w:rPr>
  </w:style>
  <w:style w:type="character" w:customStyle="1" w:styleId="Italics">
    <w:name w:val="Italics"/>
    <w:rsid w:val="009F566E"/>
    <w:rPr>
      <w:i/>
    </w:rPr>
  </w:style>
  <w:style w:type="paragraph" w:customStyle="1" w:styleId="Clause">
    <w:name w:val="Clause"/>
    <w:next w:val="sub-paraxChar"/>
    <w:link w:val="ClauseChar"/>
    <w:rsid w:val="009F566E"/>
    <w:pPr>
      <w:tabs>
        <w:tab w:val="num" w:pos="718"/>
      </w:tabs>
      <w:spacing w:before="120" w:after="120" w:line="300" w:lineRule="atLeast"/>
      <w:ind w:left="718" w:hanging="576"/>
    </w:pPr>
    <w:rPr>
      <w:rFonts w:ascii="Garamond" w:eastAsia="Times New Roman" w:hAnsi="Garamond"/>
      <w:color w:val="000000"/>
      <w:sz w:val="24"/>
    </w:rPr>
  </w:style>
  <w:style w:type="paragraph" w:customStyle="1" w:styleId="sub-paraxChar">
    <w:name w:val="sub-para (x) Char"/>
    <w:basedOn w:val="Normal"/>
    <w:link w:val="sub-paraxCharChar"/>
    <w:rsid w:val="009F566E"/>
    <w:pPr>
      <w:numPr>
        <w:numId w:val="38"/>
      </w:numPr>
      <w:spacing w:after="220"/>
    </w:pPr>
    <w:rPr>
      <w:rFonts w:ascii="Garamond" w:eastAsia="Times New Roman" w:hAnsi="Garamond"/>
      <w:color w:val="000000"/>
      <w:szCs w:val="24"/>
    </w:rPr>
  </w:style>
  <w:style w:type="character" w:customStyle="1" w:styleId="sub-paraxCharChar">
    <w:name w:val="sub-para (x) Char Char"/>
    <w:basedOn w:val="DefaultParagraphFont"/>
    <w:link w:val="sub-paraxChar"/>
    <w:rsid w:val="009F566E"/>
    <w:rPr>
      <w:rFonts w:ascii="Garamond" w:eastAsia="Times New Roman" w:hAnsi="Garamond"/>
      <w:color w:val="000000"/>
      <w:sz w:val="24"/>
      <w:szCs w:val="24"/>
    </w:rPr>
  </w:style>
  <w:style w:type="character" w:customStyle="1" w:styleId="ClauseChar">
    <w:name w:val="Clause Char"/>
    <w:basedOn w:val="DefaultParagraphFont"/>
    <w:link w:val="Clause"/>
    <w:rsid w:val="009F566E"/>
    <w:rPr>
      <w:rFonts w:ascii="Garamond" w:eastAsia="Times New Roman" w:hAnsi="Garamond"/>
      <w:color w:val="000000"/>
      <w:sz w:val="24"/>
    </w:rPr>
  </w:style>
  <w:style w:type="character" w:customStyle="1" w:styleId="Bold">
    <w:name w:val="Bold"/>
    <w:basedOn w:val="DefaultParagraphFont"/>
    <w:rsid w:val="009F566E"/>
    <w:rPr>
      <w:b/>
    </w:rPr>
  </w:style>
  <w:style w:type="paragraph" w:customStyle="1" w:styleId="sub-parai">
    <w:name w:val="sub-para(i)"/>
    <w:basedOn w:val="Normal"/>
    <w:rsid w:val="009F566E"/>
    <w:pPr>
      <w:numPr>
        <w:numId w:val="27"/>
      </w:numPr>
      <w:ind w:right="567"/>
    </w:pPr>
    <w:rPr>
      <w:rFonts w:ascii="Garamond" w:eastAsia="Times New Roman" w:hAnsi="Garamond"/>
      <w:szCs w:val="24"/>
      <w:lang w:eastAsia="en-US"/>
    </w:rPr>
  </w:style>
  <w:style w:type="paragraph" w:customStyle="1" w:styleId="schedule20">
    <w:name w:val="schedule 2"/>
    <w:basedOn w:val="schedule10"/>
    <w:rsid w:val="009F566E"/>
    <w:pPr>
      <w:numPr>
        <w:numId w:val="25"/>
      </w:numPr>
    </w:pPr>
  </w:style>
  <w:style w:type="character" w:customStyle="1" w:styleId="Boldu">
    <w:name w:val="Bold u"/>
    <w:basedOn w:val="DefaultParagraphFont"/>
    <w:rsid w:val="009F566E"/>
    <w:rPr>
      <w:b/>
      <w:u w:val="single"/>
    </w:rPr>
  </w:style>
  <w:style w:type="paragraph" w:customStyle="1" w:styleId="Interpretation">
    <w:name w:val="Interpretation"/>
    <w:basedOn w:val="Normal"/>
    <w:link w:val="InterpretationChar"/>
    <w:rsid w:val="009F566E"/>
    <w:pPr>
      <w:spacing w:after="120"/>
      <w:ind w:left="567"/>
    </w:pPr>
    <w:rPr>
      <w:rFonts w:eastAsia="Times New Roman"/>
      <w:sz w:val="22"/>
      <w:szCs w:val="24"/>
      <w:lang w:eastAsia="en-US"/>
    </w:rPr>
  </w:style>
  <w:style w:type="character" w:customStyle="1" w:styleId="InterpretationChar">
    <w:name w:val="Interpretation Char"/>
    <w:basedOn w:val="DefaultParagraphFont"/>
    <w:link w:val="Interpretation"/>
    <w:rsid w:val="009F566E"/>
    <w:rPr>
      <w:rFonts w:eastAsia="Times New Roman"/>
      <w:sz w:val="22"/>
      <w:szCs w:val="24"/>
      <w:lang w:eastAsia="en-US"/>
    </w:rPr>
  </w:style>
  <w:style w:type="character" w:customStyle="1" w:styleId="Bluebold">
    <w:name w:val="Blue bold"/>
    <w:basedOn w:val="DefaultParagraphFont"/>
    <w:rsid w:val="009F566E"/>
    <w:rPr>
      <w:rFonts w:ascii="Garamond" w:hAnsi="Garamond"/>
      <w:b/>
      <w:color w:val="0000FF"/>
      <w:sz w:val="24"/>
      <w:szCs w:val="24"/>
    </w:rPr>
  </w:style>
  <w:style w:type="paragraph" w:styleId="TOC4">
    <w:name w:val="toc 4"/>
    <w:basedOn w:val="Normal"/>
    <w:next w:val="Normal"/>
    <w:autoRedefine/>
    <w:uiPriority w:val="39"/>
    <w:rsid w:val="009F566E"/>
    <w:pPr>
      <w:spacing w:after="220"/>
      <w:ind w:left="660"/>
    </w:pPr>
    <w:rPr>
      <w:rFonts w:eastAsia="Times New Roman"/>
      <w:sz w:val="22"/>
      <w:szCs w:val="24"/>
      <w:lang w:eastAsia="en-US"/>
    </w:rPr>
  </w:style>
  <w:style w:type="paragraph" w:styleId="TOC5">
    <w:name w:val="toc 5"/>
    <w:basedOn w:val="Normal"/>
    <w:next w:val="Normal"/>
    <w:autoRedefine/>
    <w:uiPriority w:val="39"/>
    <w:rsid w:val="009F566E"/>
    <w:pPr>
      <w:spacing w:after="220"/>
      <w:ind w:left="880"/>
    </w:pPr>
    <w:rPr>
      <w:rFonts w:eastAsia="Times New Roman"/>
      <w:sz w:val="22"/>
      <w:szCs w:val="24"/>
      <w:lang w:eastAsia="en-US"/>
    </w:rPr>
  </w:style>
  <w:style w:type="paragraph" w:customStyle="1" w:styleId="clause0">
    <w:name w:val="clause"/>
    <w:basedOn w:val="Normal"/>
    <w:link w:val="clauseChar0"/>
    <w:rsid w:val="009F566E"/>
    <w:pPr>
      <w:tabs>
        <w:tab w:val="num" w:pos="1126"/>
      </w:tabs>
      <w:spacing w:after="120"/>
      <w:ind w:left="1126" w:hanging="576"/>
    </w:pPr>
    <w:rPr>
      <w:rFonts w:ascii="Arial" w:eastAsia="Times New Roman" w:hAnsi="Arial" w:cs="Arial"/>
      <w:sz w:val="22"/>
      <w:szCs w:val="22"/>
    </w:rPr>
  </w:style>
  <w:style w:type="character" w:customStyle="1" w:styleId="clauseChar0">
    <w:name w:val="clause Char"/>
    <w:basedOn w:val="DefaultParagraphFont"/>
    <w:link w:val="clause0"/>
    <w:rsid w:val="009F566E"/>
    <w:rPr>
      <w:rFonts w:ascii="Arial" w:eastAsia="Times New Roman" w:hAnsi="Arial" w:cs="Arial"/>
      <w:sz w:val="22"/>
      <w:szCs w:val="22"/>
    </w:rPr>
  </w:style>
  <w:style w:type="paragraph" w:customStyle="1" w:styleId="Sub-parax">
    <w:name w:val="Sub-para (x)"/>
    <w:link w:val="Sub-paraxChar0"/>
    <w:rsid w:val="009F566E"/>
    <w:pPr>
      <w:numPr>
        <w:numId w:val="21"/>
      </w:numPr>
    </w:pPr>
    <w:rPr>
      <w:rFonts w:ascii="Arial" w:eastAsia="Times New Roman" w:hAnsi="Arial" w:cs="Arial"/>
      <w:color w:val="000000"/>
      <w:sz w:val="22"/>
      <w:szCs w:val="22"/>
    </w:rPr>
  </w:style>
  <w:style w:type="character" w:customStyle="1" w:styleId="Sub-paraxChar0">
    <w:name w:val="Sub-para (x) Char"/>
    <w:basedOn w:val="DefaultParagraphFont"/>
    <w:link w:val="Sub-parax"/>
    <w:rsid w:val="009F566E"/>
    <w:rPr>
      <w:rFonts w:ascii="Arial" w:eastAsia="Times New Roman" w:hAnsi="Arial" w:cs="Arial"/>
      <w:color w:val="000000"/>
      <w:sz w:val="22"/>
      <w:szCs w:val="22"/>
    </w:rPr>
  </w:style>
  <w:style w:type="paragraph" w:customStyle="1" w:styleId="StyleSub-paraxArial">
    <w:name w:val="Style Sub-para (x) + Arial"/>
    <w:basedOn w:val="Sub-parax"/>
    <w:link w:val="StyleSub-paraxArialChar"/>
    <w:rsid w:val="009F566E"/>
  </w:style>
  <w:style w:type="character" w:customStyle="1" w:styleId="StyleSub-paraxArialChar">
    <w:name w:val="Style Sub-para (x) + Arial Char"/>
    <w:basedOn w:val="Sub-paraxChar0"/>
    <w:link w:val="StyleSub-paraxArial"/>
    <w:rsid w:val="009F566E"/>
    <w:rPr>
      <w:rFonts w:ascii="Arial" w:eastAsia="Times New Roman" w:hAnsi="Arial" w:cs="Arial"/>
      <w:color w:val="000000"/>
      <w:sz w:val="22"/>
      <w:szCs w:val="22"/>
    </w:rPr>
  </w:style>
  <w:style w:type="character" w:customStyle="1" w:styleId="InterpCharChar">
    <w:name w:val="Interp Char Char"/>
    <w:basedOn w:val="DefaultParagraphFont"/>
    <w:link w:val="InterpChar"/>
    <w:rsid w:val="009F566E"/>
    <w:rPr>
      <w:rFonts w:cs="Garamond"/>
      <w:color w:val="000000"/>
      <w:sz w:val="22"/>
      <w:szCs w:val="24"/>
    </w:rPr>
  </w:style>
  <w:style w:type="paragraph" w:customStyle="1" w:styleId="InterpChar">
    <w:name w:val="Interp Char"/>
    <w:basedOn w:val="Normal"/>
    <w:link w:val="InterpCharChar"/>
    <w:autoRedefine/>
    <w:rsid w:val="009F566E"/>
    <w:pPr>
      <w:tabs>
        <w:tab w:val="left" w:pos="567"/>
      </w:tabs>
      <w:spacing w:after="120" w:line="300" w:lineRule="atLeast"/>
      <w:ind w:left="539"/>
    </w:pPr>
    <w:rPr>
      <w:rFonts w:cs="Garamond"/>
      <w:color w:val="000000"/>
      <w:sz w:val="22"/>
      <w:szCs w:val="24"/>
    </w:rPr>
  </w:style>
  <w:style w:type="character" w:customStyle="1" w:styleId="Boldcharacter">
    <w:name w:val="Bold character"/>
    <w:basedOn w:val="DefaultParagraphFont"/>
    <w:rsid w:val="009F566E"/>
    <w:rPr>
      <w:rFonts w:ascii="Garamond" w:hAnsi="Garamond" w:cs="Garamond" w:hint="default"/>
      <w:b/>
      <w:bCs/>
      <w:sz w:val="24"/>
      <w:szCs w:val="24"/>
    </w:rPr>
  </w:style>
  <w:style w:type="character" w:styleId="Strong">
    <w:name w:val="Strong"/>
    <w:basedOn w:val="DefaultParagraphFont"/>
    <w:qFormat/>
    <w:rsid w:val="009F566E"/>
    <w:rPr>
      <w:b/>
      <w:bCs/>
    </w:rPr>
  </w:style>
  <w:style w:type="paragraph" w:customStyle="1" w:styleId="Style1">
    <w:name w:val="Style1"/>
    <w:basedOn w:val="Normal"/>
    <w:rsid w:val="009F566E"/>
    <w:pPr>
      <w:numPr>
        <w:numId w:val="23"/>
      </w:numPr>
      <w:spacing w:after="220"/>
    </w:pPr>
    <w:rPr>
      <w:rFonts w:eastAsia="Times New Roman"/>
      <w:sz w:val="22"/>
      <w:szCs w:val="24"/>
      <w:lang w:eastAsia="en-US"/>
    </w:rPr>
  </w:style>
  <w:style w:type="paragraph" w:customStyle="1" w:styleId="StyleItalicLeft031cmBefore9ptAfter6pt">
    <w:name w:val="Style Italic Left:  0.31 cm Before:  9 pt After:  6 pt"/>
    <w:basedOn w:val="Normal"/>
    <w:rsid w:val="009F566E"/>
    <w:pPr>
      <w:spacing w:before="240" w:after="120"/>
      <w:ind w:left="176"/>
    </w:pPr>
    <w:rPr>
      <w:rFonts w:eastAsia="Times New Roman"/>
      <w:i/>
      <w:iCs/>
      <w:sz w:val="22"/>
      <w:szCs w:val="24"/>
      <w:lang w:eastAsia="en-US"/>
    </w:rPr>
  </w:style>
  <w:style w:type="paragraph" w:customStyle="1" w:styleId="Style2">
    <w:name w:val="Style2"/>
    <w:basedOn w:val="Style1"/>
    <w:rsid w:val="009F566E"/>
    <w:pPr>
      <w:numPr>
        <w:numId w:val="0"/>
      </w:numPr>
    </w:pPr>
  </w:style>
  <w:style w:type="paragraph" w:customStyle="1" w:styleId="StyleHeading9TopSinglesolidlineAuto05ptLinewidth">
    <w:name w:val="Style Heading 9 + Top: (Single solid line Auto  0.5 pt Line width)"/>
    <w:basedOn w:val="Heading9"/>
    <w:rsid w:val="009F566E"/>
    <w:pPr>
      <w:keepNext/>
      <w:pBdr>
        <w:top w:val="single" w:sz="4" w:space="9" w:color="auto"/>
      </w:pBdr>
      <w:spacing w:before="0" w:after="220"/>
      <w:ind w:left="0" w:firstLine="0"/>
    </w:pPr>
    <w:rPr>
      <w:rFonts w:ascii="Arial" w:eastAsia="Times New Roman" w:hAnsi="Arial"/>
      <w:b/>
      <w:bCs/>
      <w:sz w:val="24"/>
      <w:szCs w:val="20"/>
      <w:lang w:eastAsia="en-US"/>
    </w:rPr>
  </w:style>
  <w:style w:type="paragraph" w:customStyle="1" w:styleId="Style3">
    <w:name w:val="Style3"/>
    <w:basedOn w:val="Style2"/>
    <w:rsid w:val="009F566E"/>
    <w:pPr>
      <w:numPr>
        <w:numId w:val="22"/>
      </w:numPr>
    </w:pPr>
  </w:style>
  <w:style w:type="paragraph" w:styleId="Index1">
    <w:name w:val="index 1"/>
    <w:basedOn w:val="Normal"/>
    <w:next w:val="Normal"/>
    <w:autoRedefine/>
    <w:rsid w:val="009F566E"/>
    <w:pPr>
      <w:spacing w:after="220"/>
      <w:ind w:left="240" w:hanging="240"/>
    </w:pPr>
    <w:rPr>
      <w:rFonts w:eastAsia="Times New Roman"/>
      <w:sz w:val="22"/>
      <w:szCs w:val="24"/>
      <w:lang w:eastAsia="en-US"/>
    </w:rPr>
  </w:style>
  <w:style w:type="paragraph" w:styleId="TOC6">
    <w:name w:val="toc 6"/>
    <w:basedOn w:val="Normal"/>
    <w:next w:val="Normal"/>
    <w:autoRedefine/>
    <w:uiPriority w:val="39"/>
    <w:rsid w:val="009F566E"/>
    <w:pPr>
      <w:spacing w:after="220"/>
      <w:ind w:left="1100"/>
    </w:pPr>
    <w:rPr>
      <w:rFonts w:eastAsia="Times New Roman"/>
      <w:sz w:val="22"/>
      <w:szCs w:val="24"/>
      <w:lang w:eastAsia="en-US"/>
    </w:rPr>
  </w:style>
  <w:style w:type="paragraph" w:styleId="TOC7">
    <w:name w:val="toc 7"/>
    <w:basedOn w:val="Normal"/>
    <w:next w:val="Normal"/>
    <w:autoRedefine/>
    <w:uiPriority w:val="39"/>
    <w:rsid w:val="009F566E"/>
    <w:pPr>
      <w:spacing w:after="220"/>
      <w:ind w:left="1320"/>
    </w:pPr>
    <w:rPr>
      <w:rFonts w:eastAsia="Times New Roman"/>
      <w:sz w:val="22"/>
      <w:szCs w:val="24"/>
      <w:lang w:eastAsia="en-US"/>
    </w:rPr>
  </w:style>
  <w:style w:type="paragraph" w:styleId="TOC8">
    <w:name w:val="toc 8"/>
    <w:basedOn w:val="Normal"/>
    <w:next w:val="Normal"/>
    <w:autoRedefine/>
    <w:uiPriority w:val="39"/>
    <w:rsid w:val="009F566E"/>
    <w:pPr>
      <w:spacing w:after="220"/>
      <w:ind w:left="1540"/>
    </w:pPr>
    <w:rPr>
      <w:rFonts w:eastAsia="Times New Roman"/>
      <w:sz w:val="22"/>
      <w:szCs w:val="24"/>
      <w:lang w:eastAsia="en-US"/>
    </w:rPr>
  </w:style>
  <w:style w:type="paragraph" w:styleId="TOC9">
    <w:name w:val="toc 9"/>
    <w:basedOn w:val="Normal"/>
    <w:next w:val="Normal"/>
    <w:uiPriority w:val="39"/>
    <w:rsid w:val="009F566E"/>
    <w:pPr>
      <w:spacing w:after="220"/>
      <w:ind w:left="1758"/>
    </w:pPr>
    <w:rPr>
      <w:rFonts w:eastAsia="Times New Roman"/>
      <w:sz w:val="22"/>
      <w:szCs w:val="24"/>
      <w:lang w:eastAsia="en-US"/>
    </w:rPr>
  </w:style>
  <w:style w:type="paragraph" w:customStyle="1" w:styleId="ScheduleHeading">
    <w:name w:val="Schedule Heading"/>
    <w:basedOn w:val="Normal"/>
    <w:next w:val="Normal"/>
    <w:rsid w:val="009F566E"/>
    <w:pPr>
      <w:pageBreakBefore/>
      <w:numPr>
        <w:numId w:val="26"/>
      </w:numPr>
      <w:spacing w:after="220"/>
      <w:outlineLvl w:val="0"/>
    </w:pPr>
    <w:rPr>
      <w:rFonts w:ascii="Arial" w:eastAsia="Times New Roman" w:hAnsi="Arial"/>
      <w:b/>
      <w:szCs w:val="24"/>
      <w:lang w:eastAsia="en-US"/>
    </w:rPr>
  </w:style>
  <w:style w:type="paragraph" w:customStyle="1" w:styleId="Schedule1">
    <w:name w:val="Schedule_1"/>
    <w:basedOn w:val="Normal"/>
    <w:next w:val="IndentParaLevel1"/>
    <w:rsid w:val="009F566E"/>
    <w:pPr>
      <w:keepNext/>
      <w:numPr>
        <w:numId w:val="35"/>
      </w:numPr>
      <w:spacing w:after="220"/>
      <w:outlineLvl w:val="0"/>
    </w:pPr>
    <w:rPr>
      <w:rFonts w:ascii="Arial" w:eastAsia="Times New Roman" w:hAnsi="Arial"/>
      <w:b/>
      <w:sz w:val="28"/>
      <w:szCs w:val="24"/>
      <w:lang w:eastAsia="en-US"/>
    </w:rPr>
  </w:style>
  <w:style w:type="paragraph" w:customStyle="1" w:styleId="Schedule2">
    <w:name w:val="Schedule_2"/>
    <w:basedOn w:val="Normal"/>
    <w:next w:val="IndentParaLevel1"/>
    <w:rsid w:val="009F566E"/>
    <w:pPr>
      <w:numPr>
        <w:ilvl w:val="1"/>
        <w:numId w:val="35"/>
      </w:numPr>
      <w:spacing w:after="220"/>
      <w:outlineLvl w:val="1"/>
    </w:pPr>
    <w:rPr>
      <w:rFonts w:ascii="Garamond" w:eastAsia="Times New Roman" w:hAnsi="Garamond"/>
      <w:szCs w:val="24"/>
      <w:lang w:eastAsia="en-US"/>
    </w:rPr>
  </w:style>
  <w:style w:type="paragraph" w:customStyle="1" w:styleId="Schedule3">
    <w:name w:val="Schedule_3"/>
    <w:basedOn w:val="Normal"/>
    <w:rsid w:val="009F566E"/>
    <w:pPr>
      <w:numPr>
        <w:ilvl w:val="3"/>
        <w:numId w:val="35"/>
      </w:numPr>
      <w:spacing w:after="220"/>
      <w:outlineLvl w:val="2"/>
    </w:pPr>
    <w:rPr>
      <w:rFonts w:ascii="Garamond" w:eastAsia="Times New Roman" w:hAnsi="Garamond"/>
      <w:szCs w:val="24"/>
      <w:lang w:eastAsia="en-US"/>
    </w:rPr>
  </w:style>
  <w:style w:type="paragraph" w:customStyle="1" w:styleId="Schedule4">
    <w:name w:val="Schedule_4"/>
    <w:basedOn w:val="Normal"/>
    <w:rsid w:val="009F566E"/>
    <w:pPr>
      <w:numPr>
        <w:ilvl w:val="4"/>
        <w:numId w:val="35"/>
      </w:numPr>
      <w:spacing w:after="220"/>
      <w:outlineLvl w:val="3"/>
    </w:pPr>
    <w:rPr>
      <w:rFonts w:eastAsia="Times New Roman"/>
      <w:sz w:val="22"/>
      <w:szCs w:val="24"/>
      <w:lang w:eastAsia="en-US"/>
    </w:rPr>
  </w:style>
  <w:style w:type="paragraph" w:customStyle="1" w:styleId="Schedule5">
    <w:name w:val="Schedule_5"/>
    <w:basedOn w:val="Normal"/>
    <w:rsid w:val="009F566E"/>
    <w:pPr>
      <w:numPr>
        <w:ilvl w:val="5"/>
        <w:numId w:val="35"/>
      </w:numPr>
      <w:spacing w:after="220"/>
      <w:outlineLvl w:val="5"/>
    </w:pPr>
    <w:rPr>
      <w:rFonts w:eastAsia="Times New Roman"/>
      <w:sz w:val="22"/>
      <w:szCs w:val="24"/>
      <w:lang w:eastAsia="en-US"/>
    </w:rPr>
  </w:style>
  <w:style w:type="paragraph" w:customStyle="1" w:styleId="Schedule6">
    <w:name w:val="Schedule_6"/>
    <w:basedOn w:val="Normal"/>
    <w:rsid w:val="009F566E"/>
    <w:pPr>
      <w:numPr>
        <w:ilvl w:val="6"/>
        <w:numId w:val="35"/>
      </w:numPr>
      <w:spacing w:after="220"/>
      <w:outlineLvl w:val="6"/>
    </w:pPr>
    <w:rPr>
      <w:rFonts w:eastAsia="Times New Roman"/>
      <w:sz w:val="22"/>
      <w:szCs w:val="24"/>
      <w:lang w:eastAsia="en-US"/>
    </w:rPr>
  </w:style>
  <w:style w:type="paragraph" w:customStyle="1" w:styleId="Schedule7">
    <w:name w:val="Schedule_7"/>
    <w:basedOn w:val="Normal"/>
    <w:rsid w:val="009F566E"/>
    <w:pPr>
      <w:numPr>
        <w:ilvl w:val="7"/>
        <w:numId w:val="35"/>
      </w:numPr>
      <w:spacing w:after="220"/>
      <w:outlineLvl w:val="7"/>
    </w:pPr>
    <w:rPr>
      <w:rFonts w:eastAsia="Times New Roman"/>
      <w:sz w:val="22"/>
      <w:szCs w:val="24"/>
      <w:lang w:eastAsia="en-US"/>
    </w:rPr>
  </w:style>
  <w:style w:type="paragraph" w:customStyle="1" w:styleId="Schedule8">
    <w:name w:val="Schedule_8"/>
    <w:basedOn w:val="Normal"/>
    <w:rsid w:val="009F566E"/>
    <w:pPr>
      <w:numPr>
        <w:ilvl w:val="8"/>
        <w:numId w:val="35"/>
      </w:numPr>
      <w:spacing w:after="220"/>
      <w:outlineLvl w:val="8"/>
    </w:pPr>
    <w:rPr>
      <w:rFonts w:eastAsia="Times New Roman"/>
      <w:sz w:val="22"/>
      <w:szCs w:val="24"/>
      <w:lang w:eastAsia="en-US"/>
    </w:rPr>
  </w:style>
  <w:style w:type="paragraph" w:customStyle="1" w:styleId="IndentParaLevel1">
    <w:name w:val="IndentParaLevel1"/>
    <w:basedOn w:val="Normal"/>
    <w:link w:val="IndentParaLevel1Char"/>
    <w:rsid w:val="009F566E"/>
    <w:pPr>
      <w:spacing w:after="220"/>
      <w:ind w:left="964"/>
    </w:pPr>
    <w:rPr>
      <w:rFonts w:ascii="Garamond" w:eastAsia="Times New Roman" w:hAnsi="Garamond"/>
      <w:sz w:val="22"/>
      <w:szCs w:val="24"/>
      <w:lang w:eastAsia="en-US"/>
    </w:rPr>
  </w:style>
  <w:style w:type="character" w:customStyle="1" w:styleId="IndentParaLevel1Char">
    <w:name w:val="IndentParaLevel1 Char"/>
    <w:basedOn w:val="DefaultParagraphFont"/>
    <w:link w:val="IndentParaLevel1"/>
    <w:rsid w:val="009F566E"/>
    <w:rPr>
      <w:rFonts w:ascii="Garamond" w:eastAsia="Times New Roman" w:hAnsi="Garamond"/>
      <w:sz w:val="22"/>
      <w:szCs w:val="24"/>
      <w:lang w:eastAsia="en-US"/>
    </w:rPr>
  </w:style>
  <w:style w:type="paragraph" w:customStyle="1" w:styleId="CharChar2Char">
    <w:name w:val="Char Char2 Char"/>
    <w:basedOn w:val="Normal"/>
    <w:semiHidden/>
    <w:rsid w:val="009F566E"/>
    <w:pPr>
      <w:spacing w:after="160" w:line="240" w:lineRule="exact"/>
    </w:pPr>
    <w:rPr>
      <w:rFonts w:eastAsia="Times New Roman"/>
      <w:sz w:val="20"/>
      <w:szCs w:val="24"/>
      <w:lang w:val="en-GB"/>
    </w:rPr>
  </w:style>
  <w:style w:type="paragraph" w:customStyle="1" w:styleId="1">
    <w:name w:val="1"/>
    <w:basedOn w:val="Normal"/>
    <w:rsid w:val="009F566E"/>
    <w:pPr>
      <w:spacing w:after="220"/>
    </w:pPr>
    <w:rPr>
      <w:rFonts w:ascii="Arial" w:eastAsia="Times New Roman" w:hAnsi="Arial" w:cs="Arial"/>
      <w:sz w:val="22"/>
      <w:szCs w:val="22"/>
      <w:lang w:eastAsia="en-US"/>
    </w:rPr>
  </w:style>
  <w:style w:type="paragraph" w:customStyle="1" w:styleId="TxtParagraph">
    <w:name w:val="Txt  Paragraph"/>
    <w:basedOn w:val="Normal"/>
    <w:rsid w:val="009F566E"/>
    <w:pPr>
      <w:tabs>
        <w:tab w:val="left" w:pos="567"/>
      </w:tabs>
      <w:spacing w:before="120" w:after="120" w:line="300" w:lineRule="atLeast"/>
      <w:jc w:val="both"/>
    </w:pPr>
    <w:rPr>
      <w:rFonts w:eastAsia="Times New Roman"/>
      <w:color w:val="000000"/>
      <w:sz w:val="22"/>
      <w:szCs w:val="24"/>
      <w:lang w:eastAsia="en-US"/>
    </w:rPr>
  </w:style>
  <w:style w:type="paragraph" w:customStyle="1" w:styleId="5SubjectTitle">
    <w:name w:val="5. Subject/Title"/>
    <w:basedOn w:val="Heading1"/>
    <w:next w:val="TxtParagraph"/>
    <w:rsid w:val="009F566E"/>
    <w:pPr>
      <w:numPr>
        <w:numId w:val="0"/>
      </w:numPr>
      <w:tabs>
        <w:tab w:val="clear" w:pos="1134"/>
        <w:tab w:val="left" w:pos="578"/>
      </w:tabs>
      <w:spacing w:before="120" w:after="240"/>
      <w:outlineLvl w:val="9"/>
    </w:pPr>
    <w:rPr>
      <w:rFonts w:ascii="Century Gothic" w:eastAsia="Times New Roman" w:hAnsi="Century Gothic" w:cs="Times New Roman"/>
      <w:bCs w:val="0"/>
      <w:color w:val="auto"/>
      <w:spacing w:val="0"/>
      <w:sz w:val="24"/>
      <w:szCs w:val="24"/>
    </w:rPr>
  </w:style>
  <w:style w:type="character" w:customStyle="1" w:styleId="AltOpt">
    <w:name w:val="AltOpt"/>
    <w:basedOn w:val="DefaultParagraphFont"/>
    <w:rsid w:val="009F566E"/>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9F566E"/>
    <w:pPr>
      <w:pageBreakBefore/>
      <w:numPr>
        <w:numId w:val="28"/>
      </w:numPr>
      <w:spacing w:after="220"/>
    </w:pPr>
    <w:rPr>
      <w:rFonts w:ascii="Arial" w:eastAsia="Times New Roman" w:hAnsi="Arial"/>
      <w:b/>
      <w:szCs w:val="22"/>
      <w:lang w:eastAsia="en-US"/>
    </w:rPr>
  </w:style>
  <w:style w:type="paragraph" w:customStyle="1" w:styleId="Commentary">
    <w:name w:val="Commentary"/>
    <w:basedOn w:val="IndentParaLevel1"/>
    <w:rsid w:val="009F566E"/>
    <w:pPr>
      <w:keepNext/>
      <w:pBdr>
        <w:top w:val="single" w:sz="4" w:space="1" w:color="auto"/>
        <w:left w:val="single" w:sz="4" w:space="4" w:color="auto"/>
        <w:bottom w:val="single" w:sz="4" w:space="1" w:color="auto"/>
        <w:right w:val="single" w:sz="4" w:space="4" w:color="auto"/>
      </w:pBdr>
      <w:shd w:val="clear" w:color="auto" w:fill="E6E6E6"/>
      <w:spacing w:after="120"/>
      <w:ind w:left="0"/>
    </w:pPr>
    <w:rPr>
      <w:bCs/>
      <w:color w:val="800080"/>
    </w:rPr>
  </w:style>
  <w:style w:type="paragraph" w:customStyle="1" w:styleId="CUAddress">
    <w:name w:val="CU_Address"/>
    <w:basedOn w:val="Normal"/>
    <w:semiHidden/>
    <w:rsid w:val="009F566E"/>
    <w:rPr>
      <w:rFonts w:eastAsia="Times New Roman"/>
      <w:sz w:val="18"/>
      <w:szCs w:val="24"/>
      <w:lang w:eastAsia="en-US"/>
    </w:rPr>
  </w:style>
  <w:style w:type="paragraph" w:customStyle="1" w:styleId="CULtrAddress">
    <w:name w:val="CU_LtrAddress"/>
    <w:basedOn w:val="Normal"/>
    <w:semiHidden/>
    <w:rsid w:val="009F566E"/>
    <w:pPr>
      <w:widowControl w:val="0"/>
      <w:spacing w:after="100"/>
    </w:pPr>
    <w:rPr>
      <w:rFonts w:eastAsia="Times New Roman"/>
      <w:sz w:val="18"/>
      <w:szCs w:val="24"/>
      <w:lang w:eastAsia="en-US" w:bidi="he-IL"/>
    </w:rPr>
  </w:style>
  <w:style w:type="paragraph" w:customStyle="1" w:styleId="CUNumber1">
    <w:name w:val="CU_Number1"/>
    <w:basedOn w:val="Normal"/>
    <w:rsid w:val="009F566E"/>
    <w:pPr>
      <w:numPr>
        <w:numId w:val="29"/>
      </w:numPr>
      <w:spacing w:after="220"/>
      <w:outlineLvl w:val="0"/>
    </w:pPr>
    <w:rPr>
      <w:rFonts w:eastAsia="Times New Roman"/>
      <w:sz w:val="22"/>
      <w:szCs w:val="24"/>
      <w:lang w:eastAsia="en-US"/>
    </w:rPr>
  </w:style>
  <w:style w:type="paragraph" w:customStyle="1" w:styleId="CUNumber2">
    <w:name w:val="CU_Number2"/>
    <w:basedOn w:val="Normal"/>
    <w:rsid w:val="009F566E"/>
    <w:pPr>
      <w:numPr>
        <w:ilvl w:val="1"/>
        <w:numId w:val="29"/>
      </w:numPr>
      <w:spacing w:after="220"/>
      <w:outlineLvl w:val="1"/>
    </w:pPr>
    <w:rPr>
      <w:rFonts w:eastAsia="Times New Roman"/>
      <w:sz w:val="22"/>
      <w:szCs w:val="24"/>
      <w:lang w:eastAsia="en-US"/>
    </w:rPr>
  </w:style>
  <w:style w:type="paragraph" w:customStyle="1" w:styleId="CUNumber3">
    <w:name w:val="CU_Number3"/>
    <w:basedOn w:val="Normal"/>
    <w:rsid w:val="009F566E"/>
    <w:pPr>
      <w:numPr>
        <w:ilvl w:val="2"/>
        <w:numId w:val="29"/>
      </w:numPr>
      <w:spacing w:after="220"/>
      <w:outlineLvl w:val="2"/>
    </w:pPr>
    <w:rPr>
      <w:rFonts w:eastAsia="Times New Roman"/>
      <w:sz w:val="22"/>
      <w:szCs w:val="24"/>
      <w:lang w:eastAsia="en-US"/>
    </w:rPr>
  </w:style>
  <w:style w:type="paragraph" w:customStyle="1" w:styleId="CUNumber4">
    <w:name w:val="CU_Number4"/>
    <w:basedOn w:val="Normal"/>
    <w:rsid w:val="009F566E"/>
    <w:pPr>
      <w:numPr>
        <w:ilvl w:val="3"/>
        <w:numId w:val="29"/>
      </w:numPr>
      <w:spacing w:after="220"/>
      <w:outlineLvl w:val="3"/>
    </w:pPr>
    <w:rPr>
      <w:rFonts w:eastAsia="Times New Roman"/>
      <w:sz w:val="22"/>
      <w:szCs w:val="24"/>
      <w:lang w:eastAsia="en-US"/>
    </w:rPr>
  </w:style>
  <w:style w:type="paragraph" w:customStyle="1" w:styleId="CUNumber5">
    <w:name w:val="CU_Number5"/>
    <w:basedOn w:val="Normal"/>
    <w:rsid w:val="009F566E"/>
    <w:pPr>
      <w:numPr>
        <w:ilvl w:val="4"/>
        <w:numId w:val="29"/>
      </w:numPr>
      <w:spacing w:after="220"/>
      <w:outlineLvl w:val="4"/>
    </w:pPr>
    <w:rPr>
      <w:rFonts w:eastAsia="Times New Roman"/>
      <w:sz w:val="22"/>
      <w:szCs w:val="24"/>
      <w:lang w:eastAsia="en-US"/>
    </w:rPr>
  </w:style>
  <w:style w:type="paragraph" w:customStyle="1" w:styleId="CUNumber6">
    <w:name w:val="CU_Number6"/>
    <w:basedOn w:val="Normal"/>
    <w:rsid w:val="009F566E"/>
    <w:pPr>
      <w:numPr>
        <w:ilvl w:val="5"/>
        <w:numId w:val="29"/>
      </w:numPr>
      <w:spacing w:after="220"/>
      <w:outlineLvl w:val="5"/>
    </w:pPr>
    <w:rPr>
      <w:rFonts w:eastAsia="Times New Roman"/>
      <w:sz w:val="22"/>
      <w:szCs w:val="24"/>
      <w:lang w:eastAsia="en-US"/>
    </w:rPr>
  </w:style>
  <w:style w:type="paragraph" w:customStyle="1" w:styleId="CUNumber7">
    <w:name w:val="CU_Number7"/>
    <w:basedOn w:val="Normal"/>
    <w:rsid w:val="009F566E"/>
    <w:pPr>
      <w:numPr>
        <w:ilvl w:val="6"/>
        <w:numId w:val="29"/>
      </w:numPr>
      <w:spacing w:after="220"/>
      <w:outlineLvl w:val="6"/>
    </w:pPr>
    <w:rPr>
      <w:rFonts w:eastAsia="Times New Roman"/>
      <w:sz w:val="22"/>
      <w:szCs w:val="24"/>
      <w:lang w:eastAsia="en-US"/>
    </w:rPr>
  </w:style>
  <w:style w:type="paragraph" w:customStyle="1" w:styleId="CUNumber8">
    <w:name w:val="CU_Number8"/>
    <w:basedOn w:val="Normal"/>
    <w:rsid w:val="009F566E"/>
    <w:pPr>
      <w:numPr>
        <w:ilvl w:val="7"/>
        <w:numId w:val="29"/>
      </w:numPr>
      <w:spacing w:after="220"/>
      <w:outlineLvl w:val="7"/>
    </w:pPr>
    <w:rPr>
      <w:rFonts w:eastAsia="Times New Roman"/>
      <w:sz w:val="22"/>
      <w:szCs w:val="24"/>
      <w:lang w:eastAsia="en-US"/>
    </w:rPr>
  </w:style>
  <w:style w:type="paragraph" w:customStyle="1" w:styleId="Definition">
    <w:name w:val="Definition"/>
    <w:basedOn w:val="Normal"/>
    <w:rsid w:val="009F566E"/>
    <w:pPr>
      <w:numPr>
        <w:numId w:val="30"/>
      </w:numPr>
      <w:spacing w:after="220"/>
    </w:pPr>
    <w:rPr>
      <w:rFonts w:eastAsia="Times New Roman"/>
      <w:sz w:val="22"/>
      <w:szCs w:val="22"/>
      <w:lang w:eastAsia="en-US"/>
    </w:rPr>
  </w:style>
  <w:style w:type="paragraph" w:customStyle="1" w:styleId="DefinitionNum2">
    <w:name w:val="DefinitionNum2"/>
    <w:basedOn w:val="Normal"/>
    <w:rsid w:val="009F566E"/>
    <w:pPr>
      <w:numPr>
        <w:ilvl w:val="1"/>
        <w:numId w:val="30"/>
      </w:numPr>
      <w:spacing w:after="220"/>
    </w:pPr>
    <w:rPr>
      <w:rFonts w:eastAsia="Times New Roman"/>
      <w:color w:val="000000"/>
      <w:sz w:val="22"/>
      <w:szCs w:val="24"/>
      <w:lang w:eastAsia="en-US"/>
    </w:rPr>
  </w:style>
  <w:style w:type="paragraph" w:customStyle="1" w:styleId="DefinitionNum3">
    <w:name w:val="DefinitionNum3"/>
    <w:basedOn w:val="Normal"/>
    <w:rsid w:val="009F566E"/>
    <w:pPr>
      <w:numPr>
        <w:ilvl w:val="2"/>
        <w:numId w:val="30"/>
      </w:numPr>
      <w:spacing w:after="220"/>
      <w:outlineLvl w:val="2"/>
    </w:pPr>
    <w:rPr>
      <w:rFonts w:eastAsia="Times New Roman"/>
      <w:color w:val="000000"/>
      <w:sz w:val="22"/>
      <w:szCs w:val="22"/>
      <w:lang w:eastAsia="en-US"/>
    </w:rPr>
  </w:style>
  <w:style w:type="paragraph" w:customStyle="1" w:styleId="DefinitionNum4">
    <w:name w:val="DefinitionNum4"/>
    <w:basedOn w:val="Normal"/>
    <w:rsid w:val="009F566E"/>
    <w:pPr>
      <w:numPr>
        <w:ilvl w:val="3"/>
        <w:numId w:val="30"/>
      </w:numPr>
      <w:spacing w:after="220"/>
    </w:pPr>
    <w:rPr>
      <w:rFonts w:eastAsia="Times New Roman"/>
      <w:sz w:val="22"/>
      <w:szCs w:val="24"/>
      <w:lang w:eastAsia="en-US"/>
    </w:rPr>
  </w:style>
  <w:style w:type="character" w:customStyle="1" w:styleId="DocsOpenFilename">
    <w:name w:val="DocsOpen Filename"/>
    <w:basedOn w:val="DefaultParagraphFont"/>
    <w:rsid w:val="009F566E"/>
    <w:rPr>
      <w:rFonts w:ascii="Times New Roman" w:hAnsi="Times New Roman" w:cs="Times New Roman"/>
      <w:sz w:val="16"/>
    </w:rPr>
  </w:style>
  <w:style w:type="paragraph" w:customStyle="1" w:styleId="EndIdentifier">
    <w:name w:val="EndIdentifier"/>
    <w:basedOn w:val="Commentary"/>
    <w:rsid w:val="009F56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F566E"/>
    <w:rPr>
      <w:vertAlign w:val="superscript"/>
    </w:rPr>
  </w:style>
  <w:style w:type="paragraph" w:styleId="EndnoteText">
    <w:name w:val="endnote text"/>
    <w:basedOn w:val="Normal"/>
    <w:link w:val="EndnoteTextChar"/>
    <w:rsid w:val="009F566E"/>
    <w:pPr>
      <w:spacing w:after="220"/>
    </w:pPr>
    <w:rPr>
      <w:rFonts w:eastAsia="Times New Roman"/>
      <w:sz w:val="20"/>
      <w:lang w:eastAsia="en-US"/>
    </w:rPr>
  </w:style>
  <w:style w:type="character" w:customStyle="1" w:styleId="EndnoteTextChar">
    <w:name w:val="Endnote Text Char"/>
    <w:basedOn w:val="DefaultParagraphFont"/>
    <w:link w:val="EndnoteText"/>
    <w:rsid w:val="009F566E"/>
    <w:rPr>
      <w:rFonts w:eastAsia="Times New Roman"/>
      <w:lang w:eastAsia="en-US"/>
    </w:rPr>
  </w:style>
  <w:style w:type="paragraph" w:customStyle="1" w:styleId="ExhibitHeading">
    <w:name w:val="Exhibit Heading"/>
    <w:basedOn w:val="Normal"/>
    <w:next w:val="Normal"/>
    <w:rsid w:val="009F566E"/>
    <w:pPr>
      <w:pageBreakBefore/>
      <w:numPr>
        <w:numId w:val="31"/>
      </w:numPr>
      <w:tabs>
        <w:tab w:val="num" w:pos="964"/>
      </w:tabs>
      <w:spacing w:after="220"/>
      <w:ind w:left="964" w:hanging="964"/>
    </w:pPr>
    <w:rPr>
      <w:rFonts w:ascii="Arial" w:eastAsia="Times New Roman" w:hAnsi="Arial"/>
      <w:b/>
      <w:szCs w:val="24"/>
      <w:lang w:eastAsia="en-US"/>
    </w:rPr>
  </w:style>
  <w:style w:type="character" w:customStyle="1" w:styleId="IDDVariableMarker">
    <w:name w:val="IDDVariableMarker"/>
    <w:basedOn w:val="DefaultParagraphFont"/>
    <w:rsid w:val="009F566E"/>
    <w:rPr>
      <w:b/>
    </w:rPr>
  </w:style>
  <w:style w:type="paragraph" w:customStyle="1" w:styleId="IndentParaLevel2">
    <w:name w:val="IndentParaLevel2"/>
    <w:basedOn w:val="Normal"/>
    <w:rsid w:val="009F566E"/>
    <w:pPr>
      <w:spacing w:after="220"/>
      <w:ind w:left="1928"/>
    </w:pPr>
    <w:rPr>
      <w:rFonts w:eastAsia="Times New Roman"/>
      <w:sz w:val="22"/>
      <w:szCs w:val="24"/>
      <w:lang w:eastAsia="en-US"/>
    </w:rPr>
  </w:style>
  <w:style w:type="paragraph" w:customStyle="1" w:styleId="IndentParaLevel3">
    <w:name w:val="IndentParaLevel3"/>
    <w:basedOn w:val="Normal"/>
    <w:rsid w:val="009F566E"/>
    <w:pPr>
      <w:spacing w:after="220"/>
      <w:ind w:left="2892"/>
    </w:pPr>
    <w:rPr>
      <w:rFonts w:eastAsia="Times New Roman"/>
      <w:sz w:val="22"/>
      <w:szCs w:val="24"/>
      <w:lang w:eastAsia="en-US"/>
    </w:rPr>
  </w:style>
  <w:style w:type="paragraph" w:customStyle="1" w:styleId="IndentParaLevel4">
    <w:name w:val="IndentParaLevel4"/>
    <w:basedOn w:val="Normal"/>
    <w:rsid w:val="009F566E"/>
    <w:pPr>
      <w:spacing w:after="220"/>
      <w:ind w:left="3856"/>
    </w:pPr>
    <w:rPr>
      <w:rFonts w:eastAsia="Times New Roman"/>
      <w:sz w:val="22"/>
      <w:szCs w:val="24"/>
      <w:lang w:eastAsia="en-US"/>
    </w:rPr>
  </w:style>
  <w:style w:type="paragraph" w:customStyle="1" w:styleId="IndentParaLevel5">
    <w:name w:val="IndentParaLevel5"/>
    <w:basedOn w:val="Normal"/>
    <w:rsid w:val="009F566E"/>
    <w:pPr>
      <w:spacing w:after="220"/>
      <w:ind w:left="4820"/>
    </w:pPr>
    <w:rPr>
      <w:rFonts w:eastAsia="Times New Roman"/>
      <w:sz w:val="22"/>
      <w:szCs w:val="24"/>
      <w:lang w:eastAsia="en-US"/>
    </w:rPr>
  </w:style>
  <w:style w:type="paragraph" w:customStyle="1" w:styleId="IndentParaLevel6">
    <w:name w:val="IndentParaLevel6"/>
    <w:basedOn w:val="Normal"/>
    <w:rsid w:val="009F566E"/>
    <w:pPr>
      <w:spacing w:after="220"/>
      <w:ind w:left="5783"/>
    </w:pPr>
    <w:rPr>
      <w:rFonts w:eastAsia="Times New Roman"/>
      <w:sz w:val="22"/>
      <w:szCs w:val="24"/>
      <w:lang w:eastAsia="en-US"/>
    </w:rPr>
  </w:style>
  <w:style w:type="paragraph" w:customStyle="1" w:styleId="AnnexureHeading">
    <w:name w:val="Annexure Heading"/>
    <w:basedOn w:val="Normal"/>
    <w:next w:val="Normal"/>
    <w:rsid w:val="009F566E"/>
    <w:pPr>
      <w:pageBreakBefore/>
      <w:numPr>
        <w:numId w:val="33"/>
      </w:numPr>
      <w:spacing w:after="220"/>
    </w:pPr>
    <w:rPr>
      <w:rFonts w:ascii="Arial" w:eastAsia="Times New Roman" w:hAnsi="Arial"/>
      <w:b/>
      <w:szCs w:val="24"/>
      <w:lang w:eastAsia="en-US"/>
    </w:rPr>
  </w:style>
  <w:style w:type="paragraph" w:styleId="ListBullet">
    <w:name w:val="List Bullet"/>
    <w:basedOn w:val="Normal"/>
    <w:rsid w:val="009F566E"/>
    <w:pPr>
      <w:tabs>
        <w:tab w:val="num" w:pos="964"/>
      </w:tabs>
      <w:spacing w:after="220"/>
      <w:ind w:left="964" w:hanging="964"/>
    </w:pPr>
    <w:rPr>
      <w:rFonts w:eastAsia="Times New Roman"/>
      <w:sz w:val="22"/>
      <w:szCs w:val="24"/>
      <w:lang w:eastAsia="en-US"/>
    </w:rPr>
  </w:style>
  <w:style w:type="paragraph" w:styleId="ListBullet3">
    <w:name w:val="List Bullet 3"/>
    <w:basedOn w:val="Normal"/>
    <w:rsid w:val="009F566E"/>
    <w:pPr>
      <w:tabs>
        <w:tab w:val="num" w:pos="2892"/>
      </w:tabs>
      <w:spacing w:after="220"/>
      <w:ind w:left="2892" w:hanging="964"/>
    </w:pPr>
    <w:rPr>
      <w:rFonts w:eastAsia="Times New Roman"/>
      <w:sz w:val="22"/>
      <w:szCs w:val="24"/>
      <w:lang w:eastAsia="en-US"/>
    </w:rPr>
  </w:style>
  <w:style w:type="paragraph" w:styleId="ListBullet4">
    <w:name w:val="List Bullet 4"/>
    <w:basedOn w:val="Normal"/>
    <w:rsid w:val="009F566E"/>
    <w:pPr>
      <w:tabs>
        <w:tab w:val="num" w:pos="3856"/>
      </w:tabs>
      <w:spacing w:after="220"/>
      <w:ind w:left="3856" w:hanging="964"/>
    </w:pPr>
    <w:rPr>
      <w:rFonts w:eastAsia="Times New Roman"/>
      <w:sz w:val="22"/>
      <w:szCs w:val="24"/>
      <w:lang w:eastAsia="en-US"/>
    </w:rPr>
  </w:style>
  <w:style w:type="paragraph" w:styleId="ListBullet5">
    <w:name w:val="List Bullet 5"/>
    <w:basedOn w:val="Normal"/>
    <w:rsid w:val="009F566E"/>
    <w:pPr>
      <w:tabs>
        <w:tab w:val="num" w:pos="4820"/>
      </w:tabs>
      <w:spacing w:after="220"/>
      <w:ind w:left="4820" w:hanging="964"/>
    </w:pPr>
    <w:rPr>
      <w:rFonts w:eastAsia="Times New Roman"/>
      <w:sz w:val="22"/>
      <w:szCs w:val="24"/>
      <w:lang w:eastAsia="en-US"/>
    </w:rPr>
  </w:style>
  <w:style w:type="paragraph" w:customStyle="1" w:styleId="MinorTitleArial">
    <w:name w:val="Minor_Title_Arial"/>
    <w:next w:val="Normal"/>
    <w:rsid w:val="009F566E"/>
    <w:rPr>
      <w:rFonts w:ascii="Arial" w:eastAsia="Times New Roman" w:hAnsi="Arial" w:cs="Arial"/>
      <w:color w:val="000000"/>
      <w:sz w:val="18"/>
      <w:szCs w:val="18"/>
      <w:lang w:eastAsia="en-US"/>
    </w:rPr>
  </w:style>
  <w:style w:type="paragraph" w:customStyle="1" w:styleId="OfficeSidebar">
    <w:name w:val="OfficeSidebar"/>
    <w:basedOn w:val="Normal"/>
    <w:semiHidden/>
    <w:rsid w:val="009F566E"/>
    <w:pPr>
      <w:tabs>
        <w:tab w:val="left" w:pos="198"/>
      </w:tabs>
      <w:spacing w:after="220" w:line="220" w:lineRule="exact"/>
    </w:pPr>
    <w:rPr>
      <w:rFonts w:eastAsia="Times New Roman" w:cs="Courier New"/>
      <w:sz w:val="18"/>
      <w:szCs w:val="18"/>
      <w:lang w:eastAsia="en-US"/>
    </w:rPr>
  </w:style>
  <w:style w:type="paragraph" w:customStyle="1" w:styleId="Recital">
    <w:name w:val="Recital"/>
    <w:basedOn w:val="Normal"/>
    <w:rsid w:val="009F566E"/>
    <w:pPr>
      <w:numPr>
        <w:ilvl w:val="1"/>
        <w:numId w:val="32"/>
      </w:numPr>
      <w:tabs>
        <w:tab w:val="clear" w:pos="2044"/>
        <w:tab w:val="num" w:pos="964"/>
      </w:tabs>
      <w:spacing w:after="220"/>
      <w:ind w:left="964"/>
    </w:pPr>
    <w:rPr>
      <w:rFonts w:eastAsia="Times New Roman"/>
      <w:sz w:val="22"/>
      <w:szCs w:val="24"/>
      <w:lang w:eastAsia="en-US"/>
    </w:rPr>
  </w:style>
  <w:style w:type="paragraph" w:styleId="Subtitle">
    <w:name w:val="Subtitle"/>
    <w:basedOn w:val="Normal"/>
    <w:link w:val="SubtitleChar"/>
    <w:qFormat/>
    <w:rsid w:val="009F566E"/>
    <w:pPr>
      <w:keepNext/>
      <w:spacing w:after="220"/>
    </w:pPr>
    <w:rPr>
      <w:rFonts w:ascii="Arial" w:eastAsia="Times New Roman" w:hAnsi="Arial" w:cs="Arial"/>
      <w:b/>
      <w:szCs w:val="24"/>
      <w:lang w:eastAsia="en-US"/>
    </w:rPr>
  </w:style>
  <w:style w:type="character" w:customStyle="1" w:styleId="SubtitleChar">
    <w:name w:val="Subtitle Char"/>
    <w:basedOn w:val="DefaultParagraphFont"/>
    <w:link w:val="Subtitle"/>
    <w:rsid w:val="009F566E"/>
    <w:rPr>
      <w:rFonts w:ascii="Arial" w:eastAsia="Times New Roman" w:hAnsi="Arial" w:cs="Arial"/>
      <w:b/>
      <w:sz w:val="24"/>
      <w:szCs w:val="24"/>
      <w:lang w:eastAsia="en-US"/>
    </w:rPr>
  </w:style>
  <w:style w:type="paragraph" w:customStyle="1" w:styleId="SubtitleTNR">
    <w:name w:val="Subtitle_TNR"/>
    <w:basedOn w:val="Normal"/>
    <w:rsid w:val="009F566E"/>
    <w:pPr>
      <w:keepNext/>
      <w:spacing w:after="220"/>
    </w:pPr>
    <w:rPr>
      <w:rFonts w:eastAsia="Times New Roman"/>
      <w:b/>
      <w:szCs w:val="24"/>
      <w:lang w:eastAsia="en-US"/>
    </w:rPr>
  </w:style>
  <w:style w:type="paragraph" w:customStyle="1" w:styleId="TableText">
    <w:name w:val="TableText"/>
    <w:basedOn w:val="Normal"/>
    <w:rsid w:val="009F566E"/>
    <w:rPr>
      <w:rFonts w:eastAsia="Times New Roman"/>
      <w:sz w:val="22"/>
      <w:szCs w:val="24"/>
      <w:lang w:eastAsia="en-US"/>
    </w:rPr>
  </w:style>
  <w:style w:type="paragraph" w:styleId="Title">
    <w:name w:val="Title"/>
    <w:basedOn w:val="Normal"/>
    <w:link w:val="TitleChar"/>
    <w:qFormat/>
    <w:rsid w:val="009F566E"/>
    <w:pPr>
      <w:keepNext/>
      <w:spacing w:after="220"/>
    </w:pPr>
    <w:rPr>
      <w:rFonts w:ascii="Arial" w:eastAsia="Times New Roman" w:hAnsi="Arial" w:cs="Arial"/>
      <w:b/>
      <w:bCs/>
      <w:sz w:val="28"/>
      <w:szCs w:val="32"/>
      <w:lang w:eastAsia="en-US"/>
    </w:rPr>
  </w:style>
  <w:style w:type="character" w:customStyle="1" w:styleId="TitleChar">
    <w:name w:val="Title Char"/>
    <w:basedOn w:val="DefaultParagraphFont"/>
    <w:link w:val="Title"/>
    <w:rsid w:val="009F566E"/>
    <w:rPr>
      <w:rFonts w:ascii="Arial" w:eastAsia="Times New Roman" w:hAnsi="Arial" w:cs="Arial"/>
      <w:b/>
      <w:bCs/>
      <w:sz w:val="28"/>
      <w:szCs w:val="32"/>
      <w:lang w:eastAsia="en-US"/>
    </w:rPr>
  </w:style>
  <w:style w:type="paragraph" w:customStyle="1" w:styleId="TitleArial">
    <w:name w:val="Title_Arial"/>
    <w:next w:val="Normal"/>
    <w:rsid w:val="009F566E"/>
    <w:rPr>
      <w:rFonts w:ascii="Arial" w:eastAsia="Times New Roman" w:hAnsi="Arial" w:cs="Arial"/>
      <w:bCs/>
      <w:color w:val="D21034"/>
      <w:sz w:val="44"/>
      <w:szCs w:val="44"/>
      <w:lang w:eastAsia="en-US"/>
    </w:rPr>
  </w:style>
  <w:style w:type="paragraph" w:customStyle="1" w:styleId="TitleTNR">
    <w:name w:val="Title_TNR"/>
    <w:basedOn w:val="Normal"/>
    <w:rsid w:val="009F566E"/>
    <w:pPr>
      <w:keepNext/>
      <w:spacing w:after="220"/>
    </w:pPr>
    <w:rPr>
      <w:rFonts w:eastAsia="Times New Roman" w:cs="Arial"/>
      <w:b/>
      <w:bCs/>
      <w:sz w:val="28"/>
      <w:szCs w:val="32"/>
      <w:lang w:eastAsia="en-US"/>
    </w:rPr>
  </w:style>
  <w:style w:type="paragraph" w:customStyle="1" w:styleId="TOCHeader">
    <w:name w:val="TOCHeader"/>
    <w:basedOn w:val="Normal"/>
    <w:rsid w:val="009F566E"/>
    <w:pPr>
      <w:keepNext/>
      <w:spacing w:after="220"/>
    </w:pPr>
    <w:rPr>
      <w:rFonts w:ascii="Arial" w:eastAsia="Times New Roman" w:hAnsi="Arial"/>
      <w:b/>
      <w:szCs w:val="24"/>
      <w:lang w:eastAsia="en-US"/>
    </w:rPr>
  </w:style>
  <w:style w:type="paragraph" w:customStyle="1" w:styleId="CharChar1CharCharChar">
    <w:name w:val="Char Char1 Char Char Char"/>
    <w:basedOn w:val="Normal"/>
    <w:rsid w:val="009F566E"/>
    <w:pPr>
      <w:spacing w:after="160" w:line="240" w:lineRule="exact"/>
    </w:pPr>
    <w:rPr>
      <w:rFonts w:eastAsia="Times New Roman"/>
      <w:sz w:val="22"/>
      <w:lang w:val="en-US" w:eastAsia="en-US"/>
    </w:rPr>
  </w:style>
  <w:style w:type="paragraph" w:styleId="NormalIndent">
    <w:name w:val="Normal Indent"/>
    <w:basedOn w:val="Normal"/>
    <w:link w:val="NormalIndentChar"/>
    <w:rsid w:val="009F566E"/>
    <w:pPr>
      <w:spacing w:after="120" w:line="270" w:lineRule="atLeast"/>
      <w:ind w:left="851"/>
    </w:pPr>
    <w:rPr>
      <w:rFonts w:ascii="Arial" w:eastAsia="Times New Roman" w:hAnsi="Arial"/>
      <w:sz w:val="21"/>
      <w:szCs w:val="24"/>
    </w:rPr>
  </w:style>
  <w:style w:type="character" w:customStyle="1" w:styleId="NormalIndentChar">
    <w:name w:val="Normal Indent Char"/>
    <w:basedOn w:val="DefaultParagraphFont"/>
    <w:link w:val="NormalIndent"/>
    <w:rsid w:val="009F566E"/>
    <w:rPr>
      <w:rFonts w:ascii="Arial" w:eastAsia="Times New Roman" w:hAnsi="Arial"/>
      <w:sz w:val="21"/>
      <w:szCs w:val="24"/>
    </w:rPr>
  </w:style>
  <w:style w:type="paragraph" w:customStyle="1" w:styleId="CharChar1">
    <w:name w:val="Char Char1"/>
    <w:basedOn w:val="Normal"/>
    <w:semiHidden/>
    <w:rsid w:val="009F566E"/>
    <w:pPr>
      <w:spacing w:after="160" w:line="240" w:lineRule="exact"/>
    </w:pPr>
    <w:rPr>
      <w:rFonts w:eastAsia="Times New Roman"/>
      <w:sz w:val="20"/>
      <w:lang w:val="en-GB"/>
    </w:rPr>
  </w:style>
  <w:style w:type="paragraph" w:styleId="PlainText">
    <w:name w:val="Plain Text"/>
    <w:basedOn w:val="Normal"/>
    <w:link w:val="PlainTextChar"/>
    <w:rsid w:val="009F56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F566E"/>
    <w:rPr>
      <w:rFonts w:ascii="Courier New" w:eastAsia="Times New Roman" w:hAnsi="Courier New" w:cs="Courier New"/>
      <w:lang w:eastAsia="en-US"/>
    </w:rPr>
  </w:style>
  <w:style w:type="paragraph" w:customStyle="1" w:styleId="ClauseLevel1">
    <w:name w:val="Clause Level 1"/>
    <w:next w:val="ClauseLevel2"/>
    <w:link w:val="ClauseLevel1Char"/>
    <w:rsid w:val="009F566E"/>
    <w:pPr>
      <w:keepNext/>
      <w:numPr>
        <w:numId w:val="36"/>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9F566E"/>
    <w:pPr>
      <w:keepNext/>
      <w:numPr>
        <w:ilvl w:val="1"/>
        <w:numId w:val="36"/>
      </w:numPr>
      <w:spacing w:before="200" w:line="280" w:lineRule="atLeast"/>
      <w:outlineLvl w:val="1"/>
    </w:pPr>
    <w:rPr>
      <w:rFonts w:ascii="Arial" w:eastAsia="Times New Roman" w:hAnsi="Arial" w:cs="Arial"/>
      <w:b/>
      <w:sz w:val="22"/>
      <w:szCs w:val="22"/>
    </w:rPr>
  </w:style>
  <w:style w:type="paragraph" w:customStyle="1" w:styleId="ClauseLevel3">
    <w:name w:val="Clause Level 3"/>
    <w:rsid w:val="009F566E"/>
    <w:pPr>
      <w:numPr>
        <w:ilvl w:val="2"/>
        <w:numId w:val="36"/>
      </w:numPr>
      <w:spacing w:before="140" w:after="140" w:line="280" w:lineRule="atLeast"/>
    </w:pPr>
    <w:rPr>
      <w:rFonts w:ascii="Arial" w:eastAsia="Times New Roman" w:hAnsi="Arial" w:cs="Arial"/>
      <w:sz w:val="22"/>
      <w:szCs w:val="22"/>
    </w:rPr>
  </w:style>
  <w:style w:type="paragraph" w:customStyle="1" w:styleId="ClauseLevel4">
    <w:name w:val="Clause Level 4"/>
    <w:basedOn w:val="ClauseLevel3"/>
    <w:rsid w:val="009F566E"/>
    <w:pPr>
      <w:numPr>
        <w:ilvl w:val="3"/>
      </w:numPr>
      <w:spacing w:before="0"/>
    </w:pPr>
  </w:style>
  <w:style w:type="paragraph" w:customStyle="1" w:styleId="ClauseLevel5">
    <w:name w:val="Clause Level 5"/>
    <w:basedOn w:val="ClauseLevel4"/>
    <w:rsid w:val="009F566E"/>
    <w:pPr>
      <w:numPr>
        <w:ilvl w:val="4"/>
      </w:numPr>
    </w:pPr>
  </w:style>
  <w:style w:type="paragraph" w:customStyle="1" w:styleId="ClauseLevel6">
    <w:name w:val="Clause Level 6"/>
    <w:basedOn w:val="ClauseLevel4"/>
    <w:next w:val="ClauseLevel5"/>
    <w:rsid w:val="009F566E"/>
    <w:pPr>
      <w:numPr>
        <w:ilvl w:val="5"/>
      </w:numPr>
    </w:pPr>
  </w:style>
  <w:style w:type="paragraph" w:customStyle="1" w:styleId="ClauseLevel7">
    <w:name w:val="Clause Level 7"/>
    <w:basedOn w:val="ClauseLevel4"/>
    <w:next w:val="ClauseLevel5"/>
    <w:rsid w:val="009F566E"/>
    <w:pPr>
      <w:numPr>
        <w:ilvl w:val="6"/>
      </w:numPr>
    </w:pPr>
  </w:style>
  <w:style w:type="paragraph" w:customStyle="1" w:styleId="ClauseLevel8">
    <w:name w:val="Clause Level 8"/>
    <w:basedOn w:val="ClauseLevel4"/>
    <w:next w:val="ClauseLevel5"/>
    <w:rsid w:val="009F566E"/>
    <w:pPr>
      <w:numPr>
        <w:ilvl w:val="7"/>
      </w:numPr>
    </w:pPr>
  </w:style>
  <w:style w:type="paragraph" w:customStyle="1" w:styleId="ClauseLevel9">
    <w:name w:val="Clause Level 9"/>
    <w:basedOn w:val="ClauseLevel4"/>
    <w:next w:val="ClauseLevel5"/>
    <w:rsid w:val="009F566E"/>
    <w:pPr>
      <w:numPr>
        <w:ilvl w:val="8"/>
      </w:numPr>
    </w:pPr>
  </w:style>
  <w:style w:type="character" w:customStyle="1" w:styleId="Heading2CharChar">
    <w:name w:val="Heading 2 Char Char"/>
    <w:basedOn w:val="DefaultParagraphFont"/>
    <w:locked/>
    <w:rsid w:val="009F566E"/>
    <w:rPr>
      <w:rFonts w:ascii="Arial" w:hAnsi="Arial"/>
      <w:b/>
      <w:noProof w:val="0"/>
      <w:sz w:val="24"/>
      <w:lang w:val="en-AU" w:eastAsia="en-US" w:bidi="ar-SA"/>
    </w:rPr>
  </w:style>
  <w:style w:type="paragraph" w:customStyle="1" w:styleId="StyleClauseLatinArial">
    <w:name w:val="Style Clause + (Latin) Arial"/>
    <w:basedOn w:val="Clause"/>
    <w:link w:val="StyleClauseLatinArialChar"/>
    <w:rsid w:val="009F566E"/>
    <w:pPr>
      <w:tabs>
        <w:tab w:val="num" w:pos="936"/>
      </w:tabs>
      <w:ind w:left="936"/>
    </w:pPr>
    <w:rPr>
      <w:rFonts w:ascii="Arial" w:hAnsi="Arial" w:cs="Garamond"/>
      <w:sz w:val="22"/>
      <w:szCs w:val="24"/>
    </w:rPr>
  </w:style>
  <w:style w:type="character" w:customStyle="1" w:styleId="StyleClauseLatinArialChar">
    <w:name w:val="Style Clause + (Latin) Arial Char"/>
    <w:basedOn w:val="ClauseChar"/>
    <w:link w:val="StyleClauseLatinArial"/>
    <w:locked/>
    <w:rsid w:val="009F566E"/>
    <w:rPr>
      <w:rFonts w:ascii="Arial" w:eastAsia="Times New Roman" w:hAnsi="Arial" w:cs="Garamond"/>
      <w:color w:val="000000"/>
      <w:sz w:val="22"/>
      <w:szCs w:val="24"/>
    </w:rPr>
  </w:style>
  <w:style w:type="paragraph" w:customStyle="1" w:styleId="Stylesub-paraxCharLatinArial">
    <w:name w:val="Style sub-para (x) Char + (Latin) Arial"/>
    <w:basedOn w:val="sub-paraxChar"/>
    <w:link w:val="Stylesub-paraxCharLatinArialChar"/>
    <w:rsid w:val="009F566E"/>
    <w:pPr>
      <w:tabs>
        <w:tab w:val="clear" w:pos="1107"/>
        <w:tab w:val="num" w:pos="1467"/>
      </w:tabs>
      <w:spacing w:before="120" w:after="120"/>
      <w:ind w:left="1467"/>
    </w:pPr>
    <w:rPr>
      <w:rFonts w:ascii="Arial" w:hAnsi="Arial" w:cs="Garamond"/>
      <w:sz w:val="22"/>
    </w:rPr>
  </w:style>
  <w:style w:type="character" w:customStyle="1" w:styleId="Stylesub-paraxCharLatinArialChar">
    <w:name w:val="Style sub-para (x) Char + (Latin) Arial Char"/>
    <w:basedOn w:val="sub-paraxCharChar"/>
    <w:link w:val="Stylesub-paraxCharLatinArial"/>
    <w:locked/>
    <w:rsid w:val="009F566E"/>
    <w:rPr>
      <w:rFonts w:ascii="Arial" w:eastAsia="Times New Roman" w:hAnsi="Arial" w:cs="Garamond"/>
      <w:color w:val="000000"/>
      <w:sz w:val="22"/>
      <w:szCs w:val="24"/>
    </w:rPr>
  </w:style>
  <w:style w:type="paragraph" w:customStyle="1" w:styleId="DefinitionL1">
    <w:name w:val="Definition L1"/>
    <w:basedOn w:val="Normal"/>
    <w:rsid w:val="009F566E"/>
    <w:pPr>
      <w:numPr>
        <w:numId w:val="37"/>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rsid w:val="009F566E"/>
    <w:pPr>
      <w:numPr>
        <w:ilvl w:val="1"/>
        <w:numId w:val="37"/>
      </w:numPr>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rsid w:val="009F566E"/>
    <w:pPr>
      <w:numPr>
        <w:ilvl w:val="2"/>
        <w:numId w:val="37"/>
      </w:numPr>
      <w:spacing w:after="140" w:line="280" w:lineRule="atLeast"/>
      <w:outlineLvl w:val="2"/>
    </w:pPr>
    <w:rPr>
      <w:rFonts w:eastAsia="Times New Roman" w:cs="Angsana New"/>
      <w:sz w:val="22"/>
      <w:szCs w:val="22"/>
      <w:lang w:eastAsia="zh-CN" w:bidi="th-TH"/>
    </w:rPr>
  </w:style>
  <w:style w:type="paragraph" w:customStyle="1" w:styleId="Style4">
    <w:name w:val="Style4"/>
    <w:basedOn w:val="ClauseLevel2"/>
    <w:link w:val="Style4Char"/>
    <w:qFormat/>
    <w:rsid w:val="009F566E"/>
    <w:pPr>
      <w:spacing w:before="120" w:line="240" w:lineRule="auto"/>
      <w:outlineLvl w:val="9"/>
    </w:pPr>
    <w:rPr>
      <w:b w:val="0"/>
    </w:rPr>
  </w:style>
  <w:style w:type="paragraph" w:customStyle="1" w:styleId="Style5">
    <w:name w:val="Style5"/>
    <w:basedOn w:val="sub-paraxChar"/>
    <w:link w:val="Style5Char"/>
    <w:qFormat/>
    <w:rsid w:val="009F566E"/>
    <w:pPr>
      <w:numPr>
        <w:numId w:val="48"/>
      </w:numPr>
      <w:spacing w:before="60" w:after="60"/>
    </w:pPr>
    <w:rPr>
      <w:rFonts w:ascii="Arial" w:hAnsi="Arial" w:cs="Arial"/>
    </w:rPr>
  </w:style>
  <w:style w:type="character" w:customStyle="1" w:styleId="ClauseLevel2Char">
    <w:name w:val="Clause Level 2 Char"/>
    <w:basedOn w:val="DefaultParagraphFont"/>
    <w:link w:val="ClauseLevel2"/>
    <w:rsid w:val="009F566E"/>
    <w:rPr>
      <w:rFonts w:ascii="Arial" w:eastAsia="Times New Roman" w:hAnsi="Arial" w:cs="Arial"/>
      <w:b/>
      <w:sz w:val="22"/>
      <w:szCs w:val="22"/>
    </w:rPr>
  </w:style>
  <w:style w:type="character" w:customStyle="1" w:styleId="Style4Char">
    <w:name w:val="Style4 Char"/>
    <w:basedOn w:val="ClauseLevel2Char"/>
    <w:link w:val="Style4"/>
    <w:rsid w:val="009F566E"/>
    <w:rPr>
      <w:rFonts w:ascii="Arial" w:eastAsia="Times New Roman" w:hAnsi="Arial" w:cs="Arial"/>
      <w:b w:val="0"/>
      <w:sz w:val="22"/>
      <w:szCs w:val="22"/>
    </w:rPr>
  </w:style>
  <w:style w:type="paragraph" w:customStyle="1" w:styleId="Style6">
    <w:name w:val="Style6"/>
    <w:basedOn w:val="sub-paraxChar"/>
    <w:link w:val="Style6Char"/>
    <w:qFormat/>
    <w:rsid w:val="009F566E"/>
    <w:pPr>
      <w:numPr>
        <w:numId w:val="42"/>
      </w:numPr>
      <w:spacing w:before="60" w:after="60"/>
    </w:pPr>
    <w:rPr>
      <w:rFonts w:ascii="Arial" w:hAnsi="Arial" w:cs="Arial"/>
    </w:rPr>
  </w:style>
  <w:style w:type="character" w:customStyle="1" w:styleId="Style5Char">
    <w:name w:val="Style5 Char"/>
    <w:basedOn w:val="sub-paraxCharChar"/>
    <w:link w:val="Style5"/>
    <w:rsid w:val="009F566E"/>
    <w:rPr>
      <w:rFonts w:ascii="Arial" w:eastAsia="Times New Roman" w:hAnsi="Arial" w:cs="Arial"/>
      <w:color w:val="000000"/>
      <w:sz w:val="24"/>
      <w:szCs w:val="24"/>
    </w:rPr>
  </w:style>
  <w:style w:type="paragraph" w:customStyle="1" w:styleId="Style7">
    <w:name w:val="Style7"/>
    <w:basedOn w:val="ClauseLevel1"/>
    <w:link w:val="Style7Char"/>
    <w:qFormat/>
    <w:rsid w:val="009F566E"/>
    <w:pPr>
      <w:spacing w:after="240"/>
    </w:pPr>
  </w:style>
  <w:style w:type="character" w:customStyle="1" w:styleId="Style6Char">
    <w:name w:val="Style6 Char"/>
    <w:basedOn w:val="sub-paraxCharChar"/>
    <w:link w:val="Style6"/>
    <w:rsid w:val="009F566E"/>
    <w:rPr>
      <w:rFonts w:ascii="Arial" w:eastAsia="Times New Roman" w:hAnsi="Arial" w:cs="Arial"/>
      <w:color w:val="000000"/>
      <w:sz w:val="24"/>
      <w:szCs w:val="24"/>
    </w:rPr>
  </w:style>
  <w:style w:type="paragraph" w:customStyle="1" w:styleId="Style8">
    <w:name w:val="Style8"/>
    <w:basedOn w:val="Style4"/>
    <w:link w:val="Style8Char"/>
    <w:qFormat/>
    <w:rsid w:val="009F566E"/>
    <w:pPr>
      <w:numPr>
        <w:ilvl w:val="0"/>
        <w:numId w:val="0"/>
      </w:numPr>
      <w:ind w:left="567" w:hanging="567"/>
    </w:pPr>
    <w:rPr>
      <w:lang w:bidi="th-TH"/>
    </w:rPr>
  </w:style>
  <w:style w:type="character" w:customStyle="1" w:styleId="ClauseLevel1Char">
    <w:name w:val="Clause Level 1 Char"/>
    <w:basedOn w:val="DefaultParagraphFont"/>
    <w:link w:val="ClauseLevel1"/>
    <w:rsid w:val="009F566E"/>
    <w:rPr>
      <w:rFonts w:ascii="Arial" w:eastAsia="Times New Roman" w:hAnsi="Arial" w:cs="Arial"/>
      <w:b/>
      <w:sz w:val="22"/>
      <w:szCs w:val="22"/>
    </w:rPr>
  </w:style>
  <w:style w:type="character" w:customStyle="1" w:styleId="Style7Char">
    <w:name w:val="Style7 Char"/>
    <w:basedOn w:val="ClauseLevel1Char"/>
    <w:link w:val="Style7"/>
    <w:rsid w:val="009F566E"/>
    <w:rPr>
      <w:rFonts w:ascii="Arial" w:eastAsia="Times New Roman" w:hAnsi="Arial" w:cs="Arial"/>
      <w:b/>
      <w:sz w:val="22"/>
      <w:szCs w:val="22"/>
    </w:rPr>
  </w:style>
  <w:style w:type="paragraph" w:styleId="NoSpacing">
    <w:name w:val="No Spacing"/>
    <w:basedOn w:val="Normal"/>
    <w:uiPriority w:val="1"/>
    <w:qFormat/>
    <w:rsid w:val="009F566E"/>
    <w:rPr>
      <w:rFonts w:ascii="Calibri" w:eastAsiaTheme="minorHAnsi" w:hAnsi="Calibri" w:cs="Calibri"/>
      <w:sz w:val="22"/>
      <w:szCs w:val="22"/>
    </w:rPr>
  </w:style>
  <w:style w:type="character" w:customStyle="1" w:styleId="Style8Char">
    <w:name w:val="Style8 Char"/>
    <w:basedOn w:val="Style4Char"/>
    <w:link w:val="Style8"/>
    <w:rsid w:val="009F566E"/>
    <w:rPr>
      <w:rFonts w:ascii="Arial" w:eastAsia="Times New Roman" w:hAnsi="Arial" w:cs="Arial"/>
      <w:b w:val="0"/>
      <w:sz w:val="22"/>
      <w:szCs w:val="22"/>
      <w:lang w:bidi="th-TH"/>
    </w:rPr>
  </w:style>
  <w:style w:type="paragraph" w:customStyle="1" w:styleId="Plainparaa">
    <w:name w:val="Plain para a."/>
    <w:basedOn w:val="Normal"/>
    <w:rsid w:val="009F566E"/>
    <w:pPr>
      <w:numPr>
        <w:numId w:val="72"/>
      </w:numPr>
      <w:spacing w:after="140" w:line="280" w:lineRule="atLeast"/>
    </w:pPr>
    <w:rPr>
      <w:rFonts w:ascii="Arial" w:eastAsia="Times New Roman" w:hAnsi="Arial" w:cs="Arial"/>
      <w:sz w:val="22"/>
      <w:szCs w:val="22"/>
    </w:rPr>
  </w:style>
  <w:style w:type="paragraph" w:customStyle="1" w:styleId="Pa5">
    <w:name w:val="Pa5"/>
    <w:basedOn w:val="Normal"/>
    <w:uiPriority w:val="99"/>
    <w:rsid w:val="009F566E"/>
    <w:pPr>
      <w:autoSpaceDE w:val="0"/>
      <w:autoSpaceDN w:val="0"/>
      <w:spacing w:line="241" w:lineRule="atLeast"/>
    </w:pPr>
    <w:rPr>
      <w:rFonts w:ascii="Calibri" w:eastAsia="Calibri" w:hAnsi="Calibri" w:cs="Calibri"/>
      <w:szCs w:val="24"/>
    </w:rPr>
  </w:style>
  <w:style w:type="paragraph" w:customStyle="1" w:styleId="ScheduleL1">
    <w:name w:val="Schedule L1"/>
    <w:basedOn w:val="Normal"/>
    <w:next w:val="Normal"/>
    <w:rsid w:val="009F566E"/>
    <w:pPr>
      <w:numPr>
        <w:numId w:val="76"/>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9F566E"/>
    <w:pPr>
      <w:keepNext/>
      <w:numPr>
        <w:ilvl w:val="1"/>
        <w:numId w:val="76"/>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9F566E"/>
    <w:pPr>
      <w:keepNext/>
      <w:numPr>
        <w:ilvl w:val="2"/>
        <w:numId w:val="76"/>
      </w:numPr>
      <w:spacing w:before="60" w:after="60" w:line="280" w:lineRule="atLeast"/>
      <w:outlineLvl w:val="2"/>
    </w:pPr>
    <w:rPr>
      <w:rFonts w:ascii="Arial" w:eastAsia="Times New Roman" w:hAnsi="Arial" w:cs="Angsana New"/>
      <w:b/>
      <w:bCs/>
      <w:w w:val="95"/>
      <w:szCs w:val="24"/>
      <w:lang w:eastAsia="zh-CN" w:bidi="th-TH"/>
    </w:rPr>
  </w:style>
  <w:style w:type="paragraph" w:customStyle="1" w:styleId="ScheduleL4">
    <w:name w:val="Schedule L4"/>
    <w:basedOn w:val="Normal"/>
    <w:rsid w:val="009F566E"/>
    <w:pPr>
      <w:numPr>
        <w:ilvl w:val="3"/>
        <w:numId w:val="76"/>
      </w:numPr>
      <w:spacing w:after="140" w:line="280" w:lineRule="atLeast"/>
      <w:outlineLvl w:val="3"/>
    </w:pPr>
    <w:rPr>
      <w:rFonts w:eastAsia="Times New Roman" w:cs="Angsana New"/>
      <w:sz w:val="22"/>
      <w:szCs w:val="22"/>
      <w:lang w:eastAsia="zh-CN" w:bidi="th-TH"/>
    </w:rPr>
  </w:style>
  <w:style w:type="paragraph" w:customStyle="1" w:styleId="ScheduleL5">
    <w:name w:val="Schedule L5"/>
    <w:basedOn w:val="Normal"/>
    <w:rsid w:val="009F566E"/>
    <w:pPr>
      <w:numPr>
        <w:ilvl w:val="4"/>
        <w:numId w:val="76"/>
      </w:numPr>
      <w:spacing w:after="140" w:line="280" w:lineRule="atLeast"/>
      <w:outlineLvl w:val="4"/>
    </w:pPr>
    <w:rPr>
      <w:rFonts w:eastAsia="Times New Roman" w:cs="Angsana New"/>
      <w:sz w:val="22"/>
      <w:szCs w:val="22"/>
      <w:lang w:eastAsia="zh-CN" w:bidi="th-TH"/>
    </w:rPr>
  </w:style>
  <w:style w:type="paragraph" w:customStyle="1" w:styleId="ScheduleL6">
    <w:name w:val="Schedule L6"/>
    <w:basedOn w:val="Normal"/>
    <w:rsid w:val="009F566E"/>
    <w:pPr>
      <w:numPr>
        <w:ilvl w:val="5"/>
        <w:numId w:val="76"/>
      </w:numPr>
      <w:spacing w:after="140" w:line="280" w:lineRule="atLeast"/>
      <w:outlineLvl w:val="5"/>
    </w:pPr>
    <w:rPr>
      <w:rFonts w:eastAsia="Times New Roman" w:cs="Angsana New"/>
      <w:sz w:val="22"/>
      <w:szCs w:val="22"/>
      <w:lang w:eastAsia="zh-CN" w:bidi="th-TH"/>
    </w:rPr>
  </w:style>
  <w:style w:type="paragraph" w:customStyle="1" w:styleId="MEBasic1">
    <w:name w:val="ME Basic 1"/>
    <w:basedOn w:val="Normal"/>
    <w:rsid w:val="009F566E"/>
    <w:pPr>
      <w:numPr>
        <w:numId w:val="77"/>
      </w:numPr>
      <w:spacing w:after="140" w:line="280" w:lineRule="atLeast"/>
      <w:outlineLvl w:val="0"/>
    </w:pPr>
    <w:rPr>
      <w:rFonts w:eastAsia="Times New Roman" w:cs="Angsana New"/>
      <w:sz w:val="22"/>
      <w:szCs w:val="22"/>
      <w:lang w:eastAsia="zh-CN" w:bidi="th-TH"/>
    </w:rPr>
  </w:style>
  <w:style w:type="paragraph" w:customStyle="1" w:styleId="MEBasic2">
    <w:name w:val="ME Basic 2"/>
    <w:basedOn w:val="Normal"/>
    <w:rsid w:val="009F566E"/>
    <w:pPr>
      <w:numPr>
        <w:ilvl w:val="1"/>
        <w:numId w:val="77"/>
      </w:numPr>
      <w:spacing w:after="140" w:line="280" w:lineRule="atLeast"/>
      <w:outlineLvl w:val="1"/>
    </w:pPr>
    <w:rPr>
      <w:rFonts w:eastAsia="Times New Roman" w:cs="Angsana New"/>
      <w:sz w:val="22"/>
      <w:szCs w:val="22"/>
      <w:lang w:eastAsia="zh-CN" w:bidi="th-TH"/>
    </w:rPr>
  </w:style>
  <w:style w:type="paragraph" w:customStyle="1" w:styleId="MEBasic3">
    <w:name w:val="ME Basic 3"/>
    <w:basedOn w:val="Normal"/>
    <w:rsid w:val="009F566E"/>
    <w:pPr>
      <w:numPr>
        <w:ilvl w:val="2"/>
        <w:numId w:val="77"/>
      </w:numPr>
      <w:spacing w:after="140" w:line="280" w:lineRule="atLeast"/>
      <w:outlineLvl w:val="2"/>
    </w:pPr>
    <w:rPr>
      <w:rFonts w:eastAsia="Times New Roman" w:cs="Angsana New"/>
      <w:sz w:val="22"/>
      <w:szCs w:val="22"/>
      <w:lang w:eastAsia="zh-CN" w:bidi="th-TH"/>
    </w:rPr>
  </w:style>
  <w:style w:type="paragraph" w:customStyle="1" w:styleId="MEBasic4">
    <w:name w:val="ME Basic 4"/>
    <w:basedOn w:val="Normal"/>
    <w:rsid w:val="009F566E"/>
    <w:pPr>
      <w:numPr>
        <w:ilvl w:val="3"/>
        <w:numId w:val="77"/>
      </w:numPr>
      <w:spacing w:after="140" w:line="280" w:lineRule="atLeast"/>
      <w:outlineLvl w:val="3"/>
    </w:pPr>
    <w:rPr>
      <w:rFonts w:eastAsia="Times New Roman" w:cs="Angsana New"/>
      <w:sz w:val="22"/>
      <w:szCs w:val="22"/>
      <w:lang w:eastAsia="zh-CN" w:bidi="th-TH"/>
    </w:rPr>
  </w:style>
  <w:style w:type="paragraph" w:customStyle="1" w:styleId="MEBasic5">
    <w:name w:val="ME Basic 5"/>
    <w:basedOn w:val="Normal"/>
    <w:rsid w:val="009F566E"/>
    <w:pPr>
      <w:numPr>
        <w:ilvl w:val="4"/>
        <w:numId w:val="77"/>
      </w:numPr>
      <w:spacing w:after="140" w:line="280" w:lineRule="atLeast"/>
      <w:outlineLvl w:val="4"/>
    </w:pPr>
    <w:rPr>
      <w:rFonts w:eastAsia="Times New Roman" w:cs="Angsana New"/>
      <w:sz w:val="22"/>
      <w:szCs w:val="22"/>
      <w:lang w:eastAsia="zh-CN" w:bidi="th-TH"/>
    </w:rPr>
  </w:style>
  <w:style w:type="paragraph" w:customStyle="1" w:styleId="CoverPageDetails">
    <w:name w:val="CoverPageDetails"/>
    <w:basedOn w:val="Normal"/>
    <w:rsid w:val="00826B0B"/>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826B0B"/>
    <w:pPr>
      <w:spacing w:after="80" w:line="320" w:lineRule="exact"/>
    </w:pPr>
    <w:rPr>
      <w:rFonts w:ascii="Arial" w:eastAsia="Times New Roman" w:hAnsi="Arial" w:cs="Angsana New"/>
      <w:szCs w:val="24"/>
      <w:lang w:eastAsia="zh-CN" w:bidi="th-TH"/>
    </w:rPr>
  </w:style>
  <w:style w:type="paragraph" w:customStyle="1" w:styleId="DraftText">
    <w:name w:val="DraftText"/>
    <w:basedOn w:val="Normal"/>
    <w:semiHidden/>
    <w:rsid w:val="00826B0B"/>
    <w:pPr>
      <w:spacing w:line="280" w:lineRule="atLeast"/>
    </w:pPr>
    <w:rPr>
      <w:rFonts w:ascii="Arial" w:eastAsia="Times New Roman" w:hAnsi="Arial" w:cs="Angsana New"/>
      <w:sz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367678728">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1539">
      <w:bodyDiv w:val="1"/>
      <w:marLeft w:val="0"/>
      <w:marRight w:val="0"/>
      <w:marTop w:val="0"/>
      <w:marBottom w:val="0"/>
      <w:divBdr>
        <w:top w:val="none" w:sz="0" w:space="0" w:color="auto"/>
        <w:left w:val="none" w:sz="0" w:space="0" w:color="auto"/>
        <w:bottom w:val="none" w:sz="0" w:space="0" w:color="auto"/>
        <w:right w:val="none" w:sz="0" w:space="0" w:color="auto"/>
      </w:divBdr>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277714">
      <w:bodyDiv w:val="1"/>
      <w:marLeft w:val="0"/>
      <w:marRight w:val="0"/>
      <w:marTop w:val="0"/>
      <w:marBottom w:val="0"/>
      <w:divBdr>
        <w:top w:val="none" w:sz="0" w:space="0" w:color="auto"/>
        <w:left w:val="none" w:sz="0" w:space="0" w:color="auto"/>
        <w:bottom w:val="none" w:sz="0" w:space="0" w:color="auto"/>
        <w:right w:val="none" w:sz="0" w:space="0" w:color="auto"/>
      </w:divBdr>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3800">
      <w:bodyDiv w:val="1"/>
      <w:marLeft w:val="0"/>
      <w:marRight w:val="0"/>
      <w:marTop w:val="0"/>
      <w:marBottom w:val="0"/>
      <w:divBdr>
        <w:top w:val="none" w:sz="0" w:space="0" w:color="auto"/>
        <w:left w:val="none" w:sz="0" w:space="0" w:color="auto"/>
        <w:bottom w:val="none" w:sz="0" w:space="0" w:color="auto"/>
        <w:right w:val="none" w:sz="0" w:space="0" w:color="auto"/>
      </w:divBdr>
    </w:div>
    <w:div w:id="1393695052">
      <w:bodyDiv w:val="1"/>
      <w:marLeft w:val="0"/>
      <w:marRight w:val="0"/>
      <w:marTop w:val="0"/>
      <w:marBottom w:val="0"/>
      <w:divBdr>
        <w:top w:val="none" w:sz="0" w:space="0" w:color="auto"/>
        <w:left w:val="none" w:sz="0" w:space="0" w:color="auto"/>
        <w:bottom w:val="none" w:sz="0" w:space="0" w:color="auto"/>
        <w:right w:val="none" w:sz="0" w:space="0" w:color="auto"/>
      </w:divBdr>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martraveller.gov.au"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seo.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seo.education.gov.au/Information/Ter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7EC9B1225FD64485848A45B0DC8CE9" ma:contentTypeVersion="1" ma:contentTypeDescription="Create a new document." ma:contentTypeScope="" ma:versionID="5f33d5431c2d10f5871dc5c2fbc2f1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3FA41-8D29-4821-863A-E0FEE52C1899}"/>
</file>

<file path=customXml/itemProps2.xml><?xml version="1.0" encoding="utf-8"?>
<ds:datastoreItem xmlns:ds="http://schemas.openxmlformats.org/officeDocument/2006/customXml" ds:itemID="{C3952A26-AEF5-4E03-AADC-B4B3FE4D5C39}"/>
</file>

<file path=customXml/itemProps3.xml><?xml version="1.0" encoding="utf-8"?>
<ds:datastoreItem xmlns:ds="http://schemas.openxmlformats.org/officeDocument/2006/customXml" ds:itemID="{C78BA00E-67CB-4F0A-A1D9-8626B5181190}"/>
</file>

<file path=customXml/itemProps4.xml><?xml version="1.0" encoding="utf-8"?>
<ds:datastoreItem xmlns:ds="http://schemas.openxmlformats.org/officeDocument/2006/customXml" ds:itemID="{6609BDFA-E58D-4E4B-9B6C-55327FFBE648}"/>
</file>

<file path=docProps/app.xml><?xml version="1.0" encoding="utf-8"?>
<Properties xmlns="http://schemas.openxmlformats.org/officeDocument/2006/extended-properties" xmlns:vt="http://schemas.openxmlformats.org/officeDocument/2006/docPropsVTypes">
  <Template>85FF8737.dotm</Template>
  <TotalTime>0</TotalTime>
  <Pages>26</Pages>
  <Words>9087</Words>
  <Characters>46179</Characters>
  <Application>Microsoft Office Word</Application>
  <DocSecurity>4</DocSecurity>
  <Lines>1069</Lines>
  <Paragraphs>545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54903</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2016-01-11T03:28:00Z</dcterms:created>
  <dcterms:modified xsi:type="dcterms:W3CDTF">2016-01-11T03:28:00Z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0x0101009B7EC9B1225FD64485848A45B0DC8CE9</vt:lpwstr>
  </property>
  <property fmtid="{D5CDD505-2E9C-101B-9397-08002B2CF9AE}" pid="7" name="Order">
    <vt:r8>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