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4BA3" w14:textId="77777777" w:rsidR="00B8136E" w:rsidRPr="00B8136E" w:rsidRDefault="00B8136E" w:rsidP="00E9395C">
      <w:pPr>
        <w:pStyle w:val="Heading1"/>
        <w:spacing w:before="0"/>
      </w:pPr>
      <w:r w:rsidRPr="00B8136E">
        <w:t>08</w:t>
      </w:r>
      <w:r w:rsidRPr="00B8136E">
        <w:tab/>
        <w:t>INVESTMENT</w:t>
      </w:r>
    </w:p>
    <w:p w14:paraId="28A860F7" w14:textId="77777777" w:rsidR="00B8136E" w:rsidRDefault="00B8136E" w:rsidP="00B8136E">
      <w:pPr>
        <w:pStyle w:val="Heading1"/>
      </w:pPr>
      <w:r>
        <w:t>Section</w:t>
      </w:r>
      <w:r>
        <w:rPr>
          <w:spacing w:val="-3"/>
        </w:rPr>
        <w:t xml:space="preserve"> </w:t>
      </w:r>
      <w:r>
        <w:rPr>
          <w:spacing w:val="-10"/>
        </w:rPr>
        <w:t>A</w:t>
      </w:r>
    </w:p>
    <w:p w14:paraId="4F6B2225" w14:textId="46A7A66C" w:rsidR="00B8136E" w:rsidRDefault="00B8136E" w:rsidP="00B8136E">
      <w:pPr>
        <w:pStyle w:val="Heading2"/>
      </w:pPr>
      <w:r>
        <w:t>ARTICLE</w:t>
      </w:r>
      <w:r>
        <w:rPr>
          <w:spacing w:val="-5"/>
        </w:rPr>
        <w:t xml:space="preserve"> </w:t>
      </w:r>
      <w:r>
        <w:rPr>
          <w:spacing w:val="-10"/>
        </w:rPr>
        <w:t>1</w:t>
      </w:r>
    </w:p>
    <w:p w14:paraId="7C554653" w14:textId="77777777" w:rsidR="00B8136E" w:rsidRDefault="00B8136E" w:rsidP="00B8136E">
      <w:pPr>
        <w:pStyle w:val="Heading3"/>
      </w:pPr>
      <w:r>
        <w:t>Definitions</w:t>
      </w:r>
    </w:p>
    <w:p w14:paraId="08DC0C53" w14:textId="77777777" w:rsidR="00B8136E" w:rsidRDefault="00B8136E" w:rsidP="00B8136E">
      <w:r>
        <w:t>For</w:t>
      </w:r>
      <w:r>
        <w:rPr>
          <w:spacing w:val="-3"/>
        </w:rPr>
        <w:t xml:space="preserve"> </w:t>
      </w:r>
      <w:r>
        <w:t>the</w:t>
      </w:r>
      <w:r>
        <w:rPr>
          <w:spacing w:val="-1"/>
        </w:rPr>
        <w:t xml:space="preserve"> </w:t>
      </w:r>
      <w:r>
        <w:t>purposes</w:t>
      </w:r>
      <w:r>
        <w:rPr>
          <w:spacing w:val="-2"/>
        </w:rPr>
        <w:t xml:space="preserve"> </w:t>
      </w:r>
      <w:r>
        <w:t>of</w:t>
      </w:r>
      <w:r>
        <w:rPr>
          <w:spacing w:val="-8"/>
        </w:rPr>
        <w:t xml:space="preserve"> </w:t>
      </w:r>
      <w:r>
        <w:t>this</w:t>
      </w:r>
      <w:r>
        <w:rPr>
          <w:spacing w:val="-2"/>
        </w:rPr>
        <w:t xml:space="preserve"> Chapter:</w:t>
      </w:r>
    </w:p>
    <w:p w14:paraId="0CE90BDA" w14:textId="77777777" w:rsidR="00B8136E" w:rsidRDefault="00B8136E" w:rsidP="00980E5C">
      <w:pPr>
        <w:pStyle w:val="ListParagraph1a"/>
        <w:ind w:left="1441"/>
      </w:pPr>
      <w:r>
        <w:t xml:space="preserve">“Centre” means the International Centre for Settlement of Investment Disputes (ICSID) established by the ICSID </w:t>
      </w:r>
      <w:proofErr w:type="gramStart"/>
      <w:r>
        <w:t>Convention;</w:t>
      </w:r>
      <w:proofErr w:type="gramEnd"/>
    </w:p>
    <w:p w14:paraId="1D29D016" w14:textId="7F1A6048" w:rsidR="00B8136E" w:rsidRDefault="00B8136E" w:rsidP="00980E5C">
      <w:pPr>
        <w:pStyle w:val="ListParagraph1a"/>
        <w:ind w:left="1440" w:right="-57" w:hanging="720"/>
      </w:pPr>
      <w:r>
        <w:t>“claimant” means an investor</w:t>
      </w:r>
      <w:r>
        <w:rPr>
          <w:spacing w:val="-4"/>
        </w:rPr>
        <w:t xml:space="preserve"> </w:t>
      </w:r>
      <w:r>
        <w:t>of</w:t>
      </w:r>
      <w:r>
        <w:rPr>
          <w:spacing w:val="-4"/>
        </w:rPr>
        <w:t xml:space="preserve"> </w:t>
      </w:r>
      <w:r>
        <w:t>a Party</w:t>
      </w:r>
      <w:r>
        <w:rPr>
          <w:spacing w:val="-6"/>
        </w:rPr>
        <w:t xml:space="preserve"> </w:t>
      </w:r>
      <w:r>
        <w:t>that is a party</w:t>
      </w:r>
      <w:r>
        <w:rPr>
          <w:spacing w:val="-6"/>
        </w:rPr>
        <w:t xml:space="preserve"> </w:t>
      </w:r>
      <w:r>
        <w:t>to an</w:t>
      </w:r>
      <w:r>
        <w:rPr>
          <w:spacing w:val="-1"/>
        </w:rPr>
        <w:t xml:space="preserve"> </w:t>
      </w:r>
      <w:r>
        <w:t>investment dispute</w:t>
      </w:r>
      <w:r>
        <w:rPr>
          <w:spacing w:val="-8"/>
        </w:rPr>
        <w:t xml:space="preserve"> </w:t>
      </w:r>
      <w:r>
        <w:t>with</w:t>
      </w:r>
      <w:r>
        <w:rPr>
          <w:spacing w:val="-12"/>
        </w:rPr>
        <w:t xml:space="preserve"> </w:t>
      </w:r>
      <w:r>
        <w:t>the</w:t>
      </w:r>
      <w:r>
        <w:rPr>
          <w:spacing w:val="-8"/>
        </w:rPr>
        <w:t xml:space="preserve"> </w:t>
      </w:r>
      <w:r>
        <w:t>other</w:t>
      </w:r>
      <w:r>
        <w:rPr>
          <w:spacing w:val="-5"/>
        </w:rPr>
        <w:t xml:space="preserve"> </w:t>
      </w:r>
      <w:r>
        <w:t>Party.</w:t>
      </w:r>
      <w:r>
        <w:rPr>
          <w:spacing w:val="-5"/>
        </w:rPr>
        <w:t xml:space="preserve"> </w:t>
      </w:r>
      <w:r>
        <w:t>If</w:t>
      </w:r>
      <w:r>
        <w:rPr>
          <w:spacing w:val="-15"/>
        </w:rPr>
        <w:t xml:space="preserve"> </w:t>
      </w:r>
      <w:r>
        <w:t>that investor</w:t>
      </w:r>
      <w:r>
        <w:rPr>
          <w:spacing w:val="-5"/>
        </w:rPr>
        <w:t xml:space="preserve"> </w:t>
      </w:r>
      <w:r>
        <w:t>is</w:t>
      </w:r>
      <w:r>
        <w:rPr>
          <w:spacing w:val="-9"/>
        </w:rPr>
        <w:t xml:space="preserve"> </w:t>
      </w:r>
      <w:r>
        <w:t>a</w:t>
      </w:r>
      <w:r>
        <w:rPr>
          <w:spacing w:val="-4"/>
        </w:rPr>
        <w:t xml:space="preserve"> </w:t>
      </w:r>
      <w:r>
        <w:t>natural</w:t>
      </w:r>
      <w:r>
        <w:rPr>
          <w:spacing w:val="-8"/>
        </w:rPr>
        <w:t xml:space="preserve"> </w:t>
      </w:r>
      <w:r>
        <w:t>person,</w:t>
      </w:r>
      <w:r>
        <w:rPr>
          <w:spacing w:val="-5"/>
        </w:rPr>
        <w:t xml:space="preserve"> </w:t>
      </w:r>
      <w:r>
        <w:t>who is</w:t>
      </w:r>
      <w:r>
        <w:rPr>
          <w:spacing w:val="-4"/>
        </w:rPr>
        <w:t xml:space="preserve"> </w:t>
      </w:r>
      <w:r>
        <w:t xml:space="preserve">a permanent resident of a Party and a national of the other Party, that natural person may not submit a claim to arbitration against that latter </w:t>
      </w:r>
      <w:proofErr w:type="gramStart"/>
      <w:r>
        <w:rPr>
          <w:spacing w:val="-2"/>
        </w:rPr>
        <w:t>Party;</w:t>
      </w:r>
      <w:proofErr w:type="gramEnd"/>
    </w:p>
    <w:p w14:paraId="48D2CAB9" w14:textId="77777777" w:rsidR="00B8136E" w:rsidRDefault="00B8136E" w:rsidP="00980E5C">
      <w:pPr>
        <w:pStyle w:val="ListParagraph1a"/>
        <w:ind w:left="1441"/>
      </w:pPr>
      <w:r>
        <w:t>“</w:t>
      </w:r>
      <w:proofErr w:type="gramStart"/>
      <w:r>
        <w:t>disputing</w:t>
      </w:r>
      <w:proofErr w:type="gramEnd"/>
      <w:r>
        <w:rPr>
          <w:spacing w:val="-10"/>
        </w:rPr>
        <w:t xml:space="preserve"> </w:t>
      </w:r>
      <w:r>
        <w:t>parties”</w:t>
      </w:r>
      <w:r>
        <w:rPr>
          <w:spacing w:val="-5"/>
        </w:rPr>
        <w:t xml:space="preserve"> </w:t>
      </w:r>
      <w:r>
        <w:t>means</w:t>
      </w:r>
      <w:r>
        <w:rPr>
          <w:spacing w:val="-12"/>
        </w:rPr>
        <w:t xml:space="preserve"> </w:t>
      </w:r>
      <w:r>
        <w:t>the</w:t>
      </w:r>
      <w:r>
        <w:rPr>
          <w:spacing w:val="-10"/>
        </w:rPr>
        <w:t xml:space="preserve"> </w:t>
      </w:r>
      <w:r>
        <w:t>claimant</w:t>
      </w:r>
      <w:r>
        <w:rPr>
          <w:spacing w:val="-5"/>
        </w:rPr>
        <w:t xml:space="preserve"> </w:t>
      </w:r>
      <w:r>
        <w:t>and</w:t>
      </w:r>
      <w:r>
        <w:rPr>
          <w:spacing w:val="-9"/>
        </w:rPr>
        <w:t xml:space="preserve"> </w:t>
      </w:r>
      <w:r>
        <w:t>the</w:t>
      </w:r>
      <w:r>
        <w:rPr>
          <w:spacing w:val="-10"/>
        </w:rPr>
        <w:t xml:space="preserve"> </w:t>
      </w:r>
      <w:r>
        <w:rPr>
          <w:spacing w:val="-2"/>
        </w:rPr>
        <w:t>respondent;</w:t>
      </w:r>
    </w:p>
    <w:p w14:paraId="04377CE5" w14:textId="77777777" w:rsidR="00B8136E" w:rsidRDefault="00B8136E" w:rsidP="00980E5C">
      <w:pPr>
        <w:pStyle w:val="ListParagraph1a"/>
        <w:ind w:left="1441"/>
      </w:pPr>
      <w:r>
        <w:t>“</w:t>
      </w:r>
      <w:proofErr w:type="gramStart"/>
      <w:r>
        <w:t>disputing</w:t>
      </w:r>
      <w:proofErr w:type="gramEnd"/>
      <w:r>
        <w:rPr>
          <w:spacing w:val="-6"/>
        </w:rPr>
        <w:t xml:space="preserve"> </w:t>
      </w:r>
      <w:r>
        <w:t>party”</w:t>
      </w:r>
      <w:r>
        <w:rPr>
          <w:spacing w:val="-1"/>
        </w:rPr>
        <w:t xml:space="preserve"> </w:t>
      </w:r>
      <w:r>
        <w:t>means</w:t>
      </w:r>
      <w:r>
        <w:rPr>
          <w:spacing w:val="-7"/>
        </w:rPr>
        <w:t xml:space="preserve"> </w:t>
      </w:r>
      <w:r>
        <w:t>either</w:t>
      </w:r>
      <w:r>
        <w:rPr>
          <w:spacing w:val="-4"/>
        </w:rPr>
        <w:t xml:space="preserve"> </w:t>
      </w:r>
      <w:r>
        <w:t>the</w:t>
      </w:r>
      <w:r>
        <w:rPr>
          <w:spacing w:val="-5"/>
        </w:rPr>
        <w:t xml:space="preserve"> </w:t>
      </w:r>
      <w:r>
        <w:t>claimant or</w:t>
      </w:r>
      <w:r>
        <w:rPr>
          <w:spacing w:val="-12"/>
        </w:rPr>
        <w:t xml:space="preserve"> </w:t>
      </w:r>
      <w:r>
        <w:t>the</w:t>
      </w:r>
      <w:r>
        <w:rPr>
          <w:spacing w:val="-6"/>
        </w:rPr>
        <w:t xml:space="preserve"> </w:t>
      </w:r>
      <w:r>
        <w:rPr>
          <w:spacing w:val="-2"/>
        </w:rPr>
        <w:t>respondent;</w:t>
      </w:r>
    </w:p>
    <w:p w14:paraId="3DCD1A5E" w14:textId="77777777" w:rsidR="00B8136E" w:rsidRDefault="00B8136E" w:rsidP="00980E5C">
      <w:pPr>
        <w:pStyle w:val="ListParagraph1a"/>
        <w:ind w:left="1441"/>
      </w:pPr>
      <w:r>
        <w:rPr>
          <w:spacing w:val="-2"/>
        </w:rPr>
        <w:t>“enterprise”</w:t>
      </w:r>
      <w:r>
        <w:rPr>
          <w:spacing w:val="6"/>
        </w:rPr>
        <w:t xml:space="preserve"> </w:t>
      </w:r>
      <w:r>
        <w:rPr>
          <w:spacing w:val="-2"/>
        </w:rPr>
        <w:t>means</w:t>
      </w:r>
    </w:p>
    <w:p w14:paraId="483BA06A" w14:textId="77777777" w:rsidR="00B8136E" w:rsidRDefault="00B8136E" w:rsidP="00980E5C">
      <w:pPr>
        <w:pStyle w:val="ListParagraph1ai"/>
        <w:ind w:left="2064" w:hanging="624"/>
      </w:pPr>
      <w:r>
        <w:rPr>
          <w:spacing w:val="-2"/>
        </w:rPr>
        <w:t>any</w:t>
      </w:r>
      <w:r>
        <w:rPr>
          <w:spacing w:val="-10"/>
        </w:rPr>
        <w:t xml:space="preserve"> </w:t>
      </w:r>
      <w:r>
        <w:rPr>
          <w:spacing w:val="-2"/>
        </w:rPr>
        <w:t>entity</w:t>
      </w:r>
      <w:r>
        <w:rPr>
          <w:spacing w:val="-13"/>
        </w:rPr>
        <w:t xml:space="preserve"> </w:t>
      </w:r>
      <w:r>
        <w:rPr>
          <w:spacing w:val="-2"/>
        </w:rPr>
        <w:t>constituted</w:t>
      </w:r>
      <w:r>
        <w:rPr>
          <w:spacing w:val="-8"/>
        </w:rPr>
        <w:t xml:space="preserve"> </w:t>
      </w:r>
      <w:r>
        <w:rPr>
          <w:spacing w:val="-2"/>
        </w:rPr>
        <w:t>or</w:t>
      </w:r>
      <w:r>
        <w:rPr>
          <w:spacing w:val="-7"/>
        </w:rPr>
        <w:t xml:space="preserve"> </w:t>
      </w:r>
      <w:r>
        <w:rPr>
          <w:spacing w:val="-2"/>
        </w:rPr>
        <w:t xml:space="preserve">organised under applicable law, </w:t>
      </w:r>
      <w:proofErr w:type="gramStart"/>
      <w:r>
        <w:rPr>
          <w:spacing w:val="-2"/>
        </w:rPr>
        <w:t xml:space="preserve">whether </w:t>
      </w:r>
      <w:r>
        <w:t>or</w:t>
      </w:r>
      <w:r>
        <w:rPr>
          <w:spacing w:val="-15"/>
        </w:rPr>
        <w:t xml:space="preserve"> </w:t>
      </w:r>
      <w:r>
        <w:t>not</w:t>
      </w:r>
      <w:proofErr w:type="gramEnd"/>
      <w:r>
        <w:rPr>
          <w:spacing w:val="-13"/>
        </w:rPr>
        <w:t xml:space="preserve"> </w:t>
      </w:r>
      <w:r>
        <w:t>for</w:t>
      </w:r>
      <w:r>
        <w:rPr>
          <w:spacing w:val="-15"/>
        </w:rPr>
        <w:t xml:space="preserve"> </w:t>
      </w:r>
      <w:r>
        <w:t>profit,</w:t>
      </w:r>
      <w:r>
        <w:rPr>
          <w:spacing w:val="-11"/>
        </w:rPr>
        <w:t xml:space="preserve"> </w:t>
      </w:r>
      <w:r>
        <w:t>and</w:t>
      </w:r>
      <w:r>
        <w:rPr>
          <w:spacing w:val="-13"/>
        </w:rPr>
        <w:t xml:space="preserve"> </w:t>
      </w:r>
      <w:r>
        <w:t>whether</w:t>
      </w:r>
      <w:r>
        <w:rPr>
          <w:spacing w:val="-12"/>
        </w:rPr>
        <w:t xml:space="preserve"> </w:t>
      </w:r>
      <w:r>
        <w:t>privately</w:t>
      </w:r>
      <w:r>
        <w:rPr>
          <w:spacing w:val="-15"/>
        </w:rPr>
        <w:t xml:space="preserve"> </w:t>
      </w:r>
      <w:r>
        <w:t>or</w:t>
      </w:r>
      <w:r>
        <w:rPr>
          <w:spacing w:val="-12"/>
        </w:rPr>
        <w:t xml:space="preserve"> </w:t>
      </w:r>
      <w:r>
        <w:t>governmentally</w:t>
      </w:r>
      <w:r>
        <w:rPr>
          <w:spacing w:val="-15"/>
        </w:rPr>
        <w:t xml:space="preserve"> </w:t>
      </w:r>
      <w:r>
        <w:t>owned or controlled, including any corporation, trust, partnership, sole proprietorship,</w:t>
      </w:r>
      <w:r>
        <w:rPr>
          <w:spacing w:val="-8"/>
        </w:rPr>
        <w:t xml:space="preserve"> </w:t>
      </w:r>
      <w:r>
        <w:t>joint</w:t>
      </w:r>
      <w:r>
        <w:rPr>
          <w:spacing w:val="-8"/>
        </w:rPr>
        <w:t xml:space="preserve"> </w:t>
      </w:r>
      <w:r>
        <w:t>venture,</w:t>
      </w:r>
      <w:r>
        <w:rPr>
          <w:spacing w:val="-11"/>
        </w:rPr>
        <w:t xml:space="preserve"> </w:t>
      </w:r>
      <w:r>
        <w:t>association</w:t>
      </w:r>
      <w:r>
        <w:rPr>
          <w:spacing w:val="-15"/>
        </w:rPr>
        <w:t xml:space="preserve"> </w:t>
      </w:r>
      <w:r>
        <w:t>or</w:t>
      </w:r>
      <w:r>
        <w:rPr>
          <w:spacing w:val="-15"/>
        </w:rPr>
        <w:t xml:space="preserve"> </w:t>
      </w:r>
      <w:r>
        <w:t>similar</w:t>
      </w:r>
      <w:r>
        <w:rPr>
          <w:spacing w:val="-11"/>
        </w:rPr>
        <w:t xml:space="preserve"> </w:t>
      </w:r>
      <w:r>
        <w:t xml:space="preserve">organisation; </w:t>
      </w:r>
      <w:r>
        <w:rPr>
          <w:spacing w:val="-4"/>
        </w:rPr>
        <w:t>and</w:t>
      </w:r>
    </w:p>
    <w:p w14:paraId="54D05A8D" w14:textId="77777777" w:rsidR="00B8136E" w:rsidRDefault="00B8136E" w:rsidP="00980E5C">
      <w:pPr>
        <w:pStyle w:val="ListParagraph1ai"/>
        <w:ind w:left="2159"/>
      </w:pPr>
      <w:r>
        <w:t>a</w:t>
      </w:r>
      <w:r>
        <w:rPr>
          <w:spacing w:val="-2"/>
        </w:rPr>
        <w:t xml:space="preserve"> </w:t>
      </w:r>
      <w:r>
        <w:t>branch</w:t>
      </w:r>
      <w:r>
        <w:rPr>
          <w:spacing w:val="-6"/>
        </w:rPr>
        <w:t xml:space="preserve"> </w:t>
      </w:r>
      <w:r>
        <w:t>of</w:t>
      </w:r>
      <w:r>
        <w:rPr>
          <w:spacing w:val="-8"/>
        </w:rPr>
        <w:t xml:space="preserve"> </w:t>
      </w:r>
      <w:r>
        <w:t>an</w:t>
      </w:r>
      <w:r>
        <w:rPr>
          <w:spacing w:val="-6"/>
        </w:rPr>
        <w:t xml:space="preserve"> </w:t>
      </w:r>
      <w:proofErr w:type="gramStart"/>
      <w:r>
        <w:rPr>
          <w:spacing w:val="-2"/>
        </w:rPr>
        <w:t>enterprise;</w:t>
      </w:r>
      <w:proofErr w:type="gramEnd"/>
    </w:p>
    <w:p w14:paraId="15B44251" w14:textId="384C7118" w:rsidR="00B8136E" w:rsidRDefault="00B8136E" w:rsidP="00980E5C">
      <w:pPr>
        <w:pStyle w:val="ListParagraph1a"/>
        <w:ind w:left="1441"/>
      </w:pPr>
      <w:r>
        <w:t>“</w:t>
      </w:r>
      <w:proofErr w:type="gramStart"/>
      <w:r>
        <w:t>enterprise</w:t>
      </w:r>
      <w:proofErr w:type="gramEnd"/>
      <w:r>
        <w:t xml:space="preserve"> of a Party” means an enterprise constituted or organised under the law of a Party, or a branch located in the territory of a Party and carrying out business activities there;</w:t>
      </w:r>
      <w:r w:rsidR="008023CC">
        <w:rPr>
          <w:rStyle w:val="FootnoteReference"/>
        </w:rPr>
        <w:footnoteReference w:id="1"/>
      </w:r>
    </w:p>
    <w:p w14:paraId="03E6F54E" w14:textId="77777777" w:rsidR="00B8136E" w:rsidRDefault="00B8136E" w:rsidP="00980E5C">
      <w:pPr>
        <w:pStyle w:val="ListParagraph1a"/>
        <w:ind w:left="1441"/>
      </w:pPr>
      <w:r>
        <w:t>“</w:t>
      </w:r>
      <w:proofErr w:type="gramStart"/>
      <w:r>
        <w:t>freely</w:t>
      </w:r>
      <w:proofErr w:type="gramEnd"/>
      <w:r>
        <w:rPr>
          <w:spacing w:val="-3"/>
        </w:rPr>
        <w:t xml:space="preserve"> </w:t>
      </w:r>
      <w:r>
        <w:t>usable currency” means “freely usable currency” as determined by the International Monetary Fund under its Articles of Agreement;</w:t>
      </w:r>
    </w:p>
    <w:p w14:paraId="49403E3B" w14:textId="7EE2BDFE" w:rsidR="00B8136E" w:rsidRPr="008023CC" w:rsidRDefault="00B8136E" w:rsidP="00980E5C">
      <w:pPr>
        <w:pStyle w:val="ListParagraph1a"/>
        <w:spacing w:after="800"/>
        <w:ind w:left="1439" w:hanging="720"/>
        <w:rPr>
          <w:rStyle w:val="EndnoteReference"/>
          <w:sz w:val="24"/>
          <w:szCs w:val="24"/>
        </w:rPr>
      </w:pPr>
      <w:r>
        <w:t>“ICC Arbitration</w:t>
      </w:r>
      <w:r>
        <w:rPr>
          <w:spacing w:val="-2"/>
        </w:rPr>
        <w:t xml:space="preserve"> </w:t>
      </w:r>
      <w:r>
        <w:t>Rules” means the arbitration rules of</w:t>
      </w:r>
      <w:r>
        <w:rPr>
          <w:spacing w:val="-5"/>
        </w:rPr>
        <w:t xml:space="preserve"> </w:t>
      </w:r>
      <w:r>
        <w:t>the International Chamber of Commerce;</w:t>
      </w:r>
    </w:p>
    <w:p w14:paraId="4208756B" w14:textId="77777777" w:rsidR="00B8136E" w:rsidRDefault="00B8136E" w:rsidP="00187C91">
      <w:pPr>
        <w:pStyle w:val="ListParagraph1a"/>
        <w:spacing w:after="220"/>
        <w:ind w:left="1440" w:hanging="720"/>
      </w:pPr>
      <w:r>
        <w:lastRenderedPageBreak/>
        <w:t xml:space="preserve">“ICSID Additional Facility Rules” means the </w:t>
      </w:r>
      <w:r w:rsidRPr="00A5260F">
        <w:rPr>
          <w:i/>
          <w:iCs/>
        </w:rPr>
        <w:t xml:space="preserve">Rules Governing the Additional Facility for the Administration of Proceedings by the Secretariat of the International Centre for Settlement of Investment </w:t>
      </w:r>
      <w:proofErr w:type="gramStart"/>
      <w:r w:rsidRPr="00A5260F">
        <w:rPr>
          <w:i/>
          <w:iCs/>
          <w:spacing w:val="-2"/>
        </w:rPr>
        <w:t>Disputes</w:t>
      </w:r>
      <w:r>
        <w:rPr>
          <w:spacing w:val="-2"/>
        </w:rPr>
        <w:t>;</w:t>
      </w:r>
      <w:proofErr w:type="gramEnd"/>
    </w:p>
    <w:p w14:paraId="1D6B65FF" w14:textId="77777777" w:rsidR="00B8136E" w:rsidRDefault="00B8136E" w:rsidP="00187C91">
      <w:pPr>
        <w:pStyle w:val="ListParagraph1a"/>
        <w:spacing w:after="220"/>
        <w:ind w:left="1440" w:hanging="720"/>
      </w:pPr>
      <w:r>
        <w:t xml:space="preserve">“ICSID Convention” means the </w:t>
      </w:r>
      <w:r w:rsidRPr="00A5260F">
        <w:rPr>
          <w:i/>
          <w:iCs/>
        </w:rPr>
        <w:t>Convention on the Settlement of Investment Disputes</w:t>
      </w:r>
      <w:r w:rsidRPr="00A5260F">
        <w:rPr>
          <w:i/>
          <w:iCs/>
          <w:spacing w:val="-2"/>
        </w:rPr>
        <w:t xml:space="preserve"> </w:t>
      </w:r>
      <w:r w:rsidRPr="00A5260F">
        <w:rPr>
          <w:i/>
          <w:iCs/>
        </w:rPr>
        <w:t>between States</w:t>
      </w:r>
      <w:r w:rsidRPr="00A5260F">
        <w:rPr>
          <w:i/>
          <w:iCs/>
          <w:spacing w:val="-1"/>
        </w:rPr>
        <w:t xml:space="preserve"> </w:t>
      </w:r>
      <w:r w:rsidRPr="00A5260F">
        <w:rPr>
          <w:i/>
          <w:iCs/>
        </w:rPr>
        <w:t>and</w:t>
      </w:r>
      <w:r w:rsidRPr="00A5260F">
        <w:rPr>
          <w:i/>
          <w:iCs/>
          <w:spacing w:val="-3"/>
        </w:rPr>
        <w:t xml:space="preserve"> </w:t>
      </w:r>
      <w:r w:rsidRPr="00A5260F">
        <w:rPr>
          <w:i/>
          <w:iCs/>
        </w:rPr>
        <w:t>Nationals</w:t>
      </w:r>
      <w:r w:rsidRPr="00A5260F">
        <w:rPr>
          <w:i/>
          <w:iCs/>
          <w:spacing w:val="-5"/>
        </w:rPr>
        <w:t xml:space="preserve"> </w:t>
      </w:r>
      <w:r w:rsidRPr="00A5260F">
        <w:rPr>
          <w:i/>
          <w:iCs/>
        </w:rPr>
        <w:t>of other</w:t>
      </w:r>
      <w:r w:rsidRPr="00A5260F">
        <w:rPr>
          <w:i/>
          <w:iCs/>
          <w:spacing w:val="-1"/>
        </w:rPr>
        <w:t xml:space="preserve"> </w:t>
      </w:r>
      <w:r w:rsidRPr="00A5260F">
        <w:rPr>
          <w:i/>
          <w:iCs/>
        </w:rPr>
        <w:t>States</w:t>
      </w:r>
      <w:r>
        <w:t xml:space="preserve">, done at Washington, March 18, </w:t>
      </w:r>
      <w:proofErr w:type="gramStart"/>
      <w:r>
        <w:t>1965;</w:t>
      </w:r>
      <w:proofErr w:type="gramEnd"/>
    </w:p>
    <w:p w14:paraId="4C0F5819" w14:textId="679B7404" w:rsidR="00B8136E" w:rsidRDefault="00B8136E" w:rsidP="00187C91">
      <w:pPr>
        <w:pStyle w:val="ListParagraph1a"/>
        <w:spacing w:after="220"/>
        <w:ind w:left="1440" w:hanging="720"/>
      </w:pPr>
      <w:r>
        <w:t>“investment” means every asset that an investor owns or controls, directly or indirectly, that has the characteristics of an investment, including such characteristics as the commitment of capital or other resources, the expectation of gain or profit, or the assumption of risk. Forms that an investment may take include:</w:t>
      </w:r>
    </w:p>
    <w:p w14:paraId="1D9A1F14" w14:textId="77777777" w:rsidR="00B8136E" w:rsidRDefault="00B8136E" w:rsidP="00187C91">
      <w:pPr>
        <w:pStyle w:val="ListParagraph1a"/>
        <w:numPr>
          <w:ilvl w:val="1"/>
          <w:numId w:val="14"/>
        </w:numPr>
        <w:spacing w:after="220"/>
        <w:ind w:left="2160"/>
      </w:pPr>
      <w:r>
        <w:t>an</w:t>
      </w:r>
      <w:r>
        <w:rPr>
          <w:spacing w:val="-7"/>
        </w:rPr>
        <w:t xml:space="preserve"> </w:t>
      </w:r>
      <w:proofErr w:type="gramStart"/>
      <w:r>
        <w:t>enterprise;</w:t>
      </w:r>
      <w:proofErr w:type="gramEnd"/>
    </w:p>
    <w:p w14:paraId="6CF1C2E6" w14:textId="0AF5ECA0" w:rsidR="00B8136E" w:rsidRDefault="00B8136E" w:rsidP="00187C91">
      <w:pPr>
        <w:pStyle w:val="ListParagraph1a"/>
        <w:numPr>
          <w:ilvl w:val="1"/>
          <w:numId w:val="14"/>
        </w:numPr>
        <w:spacing w:after="220"/>
        <w:ind w:left="2160"/>
      </w:pPr>
      <w:r>
        <w:t xml:space="preserve">shares, stock and other forms of equity participation in an </w:t>
      </w:r>
      <w:proofErr w:type="gramStart"/>
      <w:r>
        <w:t>enterprise;</w:t>
      </w:r>
      <w:proofErr w:type="gramEnd"/>
    </w:p>
    <w:p w14:paraId="494BC62D" w14:textId="5A94075E" w:rsidR="00B8136E" w:rsidRDefault="00B8136E" w:rsidP="00187C91">
      <w:pPr>
        <w:pStyle w:val="ListParagraph1a"/>
        <w:numPr>
          <w:ilvl w:val="1"/>
          <w:numId w:val="14"/>
        </w:numPr>
        <w:spacing w:after="220"/>
        <w:ind w:left="2160"/>
      </w:pPr>
      <w:r>
        <w:t>bonds,</w:t>
      </w:r>
      <w:r>
        <w:rPr>
          <w:spacing w:val="-9"/>
        </w:rPr>
        <w:t xml:space="preserve"> </w:t>
      </w:r>
      <w:r>
        <w:t>debentures,</w:t>
      </w:r>
      <w:r>
        <w:rPr>
          <w:spacing w:val="-7"/>
        </w:rPr>
        <w:t xml:space="preserve"> </w:t>
      </w:r>
      <w:r>
        <w:t>other</w:t>
      </w:r>
      <w:r>
        <w:rPr>
          <w:spacing w:val="-5"/>
        </w:rPr>
        <w:t xml:space="preserve"> </w:t>
      </w:r>
      <w:r>
        <w:t>debt instruments</w:t>
      </w:r>
      <w:r>
        <w:rPr>
          <w:spacing w:val="-7"/>
        </w:rPr>
        <w:t xml:space="preserve"> </w:t>
      </w:r>
      <w:r>
        <w:t>and loans;</w:t>
      </w:r>
      <w:r w:rsidR="008023CC">
        <w:rPr>
          <w:rStyle w:val="FootnoteReference"/>
        </w:rPr>
        <w:footnoteReference w:id="2"/>
      </w:r>
      <w:r>
        <w:rPr>
          <w:vertAlign w:val="superscript"/>
        </w:rPr>
        <w:t>,</w:t>
      </w:r>
      <w:r>
        <w:rPr>
          <w:spacing w:val="-18"/>
        </w:rPr>
        <w:t xml:space="preserve"> </w:t>
      </w:r>
      <w:r w:rsidR="008023CC">
        <w:rPr>
          <w:rStyle w:val="FootnoteReference"/>
          <w:spacing w:val="-18"/>
        </w:rPr>
        <w:footnoteReference w:id="3"/>
      </w:r>
    </w:p>
    <w:p w14:paraId="0EF92D6F" w14:textId="77777777" w:rsidR="00B8136E" w:rsidRDefault="00B8136E" w:rsidP="00187C91">
      <w:pPr>
        <w:pStyle w:val="ListParagraph1a"/>
        <w:numPr>
          <w:ilvl w:val="1"/>
          <w:numId w:val="14"/>
        </w:numPr>
        <w:spacing w:after="220"/>
        <w:ind w:left="2160"/>
      </w:pPr>
      <w:r>
        <w:t>futures,</w:t>
      </w:r>
      <w:r>
        <w:rPr>
          <w:spacing w:val="-6"/>
        </w:rPr>
        <w:t xml:space="preserve"> </w:t>
      </w:r>
      <w:r>
        <w:t>options</w:t>
      </w:r>
      <w:r>
        <w:rPr>
          <w:spacing w:val="-5"/>
        </w:rPr>
        <w:t xml:space="preserve"> </w:t>
      </w:r>
      <w:r>
        <w:t>and</w:t>
      </w:r>
      <w:r>
        <w:rPr>
          <w:spacing w:val="-3"/>
        </w:rPr>
        <w:t xml:space="preserve"> </w:t>
      </w:r>
      <w:r>
        <w:t xml:space="preserve">other </w:t>
      </w:r>
      <w:proofErr w:type="gramStart"/>
      <w:r>
        <w:t>derivatives;</w:t>
      </w:r>
      <w:proofErr w:type="gramEnd"/>
    </w:p>
    <w:p w14:paraId="1D459E01" w14:textId="77777777" w:rsidR="00B8136E" w:rsidRDefault="00B8136E" w:rsidP="00187C91">
      <w:pPr>
        <w:pStyle w:val="ListParagraph1a"/>
        <w:numPr>
          <w:ilvl w:val="1"/>
          <w:numId w:val="14"/>
        </w:numPr>
        <w:spacing w:after="220"/>
        <w:ind w:left="2160"/>
      </w:pPr>
      <w:r>
        <w:t xml:space="preserve">turnkey, construction, management, production, concession, revenue-sharing and other similar </w:t>
      </w:r>
      <w:proofErr w:type="gramStart"/>
      <w:r>
        <w:t>contracts;</w:t>
      </w:r>
      <w:proofErr w:type="gramEnd"/>
    </w:p>
    <w:p w14:paraId="1DFA8323" w14:textId="77777777" w:rsidR="00B8136E" w:rsidRDefault="00B8136E" w:rsidP="00187C91">
      <w:pPr>
        <w:pStyle w:val="ListParagraph1a"/>
        <w:numPr>
          <w:ilvl w:val="1"/>
          <w:numId w:val="14"/>
        </w:numPr>
        <w:spacing w:after="220"/>
        <w:ind w:left="2160"/>
      </w:pPr>
      <w:r>
        <w:rPr>
          <w:w w:val="95"/>
        </w:rPr>
        <w:t>intellectual</w:t>
      </w:r>
      <w:r>
        <w:rPr>
          <w:spacing w:val="32"/>
        </w:rPr>
        <w:t xml:space="preserve"> </w:t>
      </w:r>
      <w:r>
        <w:rPr>
          <w:w w:val="95"/>
        </w:rPr>
        <w:t>property</w:t>
      </w:r>
      <w:r>
        <w:rPr>
          <w:spacing w:val="31"/>
        </w:rPr>
        <w:t xml:space="preserve"> </w:t>
      </w:r>
      <w:proofErr w:type="gramStart"/>
      <w:r>
        <w:rPr>
          <w:w w:val="95"/>
        </w:rPr>
        <w:t>rights;</w:t>
      </w:r>
      <w:proofErr w:type="gramEnd"/>
    </w:p>
    <w:p w14:paraId="56375417" w14:textId="77777777" w:rsidR="00B8136E" w:rsidRDefault="00B8136E" w:rsidP="00187C91">
      <w:pPr>
        <w:pStyle w:val="ListParagraph1a"/>
        <w:numPr>
          <w:ilvl w:val="1"/>
          <w:numId w:val="14"/>
        </w:numPr>
        <w:spacing w:after="220"/>
        <w:ind w:left="2160"/>
      </w:pPr>
      <w:r>
        <w:t xml:space="preserve">licences, authorisations, </w:t>
      </w:r>
      <w:proofErr w:type="gramStart"/>
      <w:r>
        <w:t>permits</w:t>
      </w:r>
      <w:proofErr w:type="gramEnd"/>
      <w:r>
        <w:t xml:space="preserve"> and similar rights conferred pursuant to the Party’s law; and</w:t>
      </w:r>
    </w:p>
    <w:p w14:paraId="122A1AED" w14:textId="51BEB689" w:rsidR="00B8136E" w:rsidRDefault="00B8136E" w:rsidP="00187C91">
      <w:pPr>
        <w:pStyle w:val="ListParagraph1a"/>
        <w:numPr>
          <w:ilvl w:val="1"/>
          <w:numId w:val="14"/>
        </w:numPr>
        <w:spacing w:after="220"/>
        <w:ind w:left="2160"/>
      </w:pPr>
      <w:r>
        <w:t>other tangible or intangible, movable or immovable property, and related property</w:t>
      </w:r>
      <w:r>
        <w:rPr>
          <w:spacing w:val="-8"/>
        </w:rPr>
        <w:t xml:space="preserve"> </w:t>
      </w:r>
      <w:r>
        <w:t xml:space="preserve">rights, such as leases, mortgages, </w:t>
      </w:r>
      <w:proofErr w:type="gramStart"/>
      <w:r>
        <w:t>liens</w:t>
      </w:r>
      <w:proofErr w:type="gramEnd"/>
      <w:r>
        <w:t xml:space="preserve"> and pledges,</w:t>
      </w:r>
    </w:p>
    <w:p w14:paraId="61874448" w14:textId="1C6D93FE" w:rsidR="00B8136E" w:rsidRDefault="00B8136E" w:rsidP="00187C91">
      <w:pPr>
        <w:spacing w:after="220"/>
        <w:ind w:left="1440" w:firstLine="0"/>
      </w:pPr>
      <w:r>
        <w:t>but investment does</w:t>
      </w:r>
      <w:r>
        <w:rPr>
          <w:spacing w:val="-4"/>
        </w:rPr>
        <w:t xml:space="preserve"> </w:t>
      </w:r>
      <w:r>
        <w:t>not mean</w:t>
      </w:r>
      <w:r>
        <w:rPr>
          <w:spacing w:val="-7"/>
        </w:rPr>
        <w:t xml:space="preserve"> </w:t>
      </w:r>
      <w:r>
        <w:t>an</w:t>
      </w:r>
      <w:r>
        <w:rPr>
          <w:spacing w:val="-7"/>
        </w:rPr>
        <w:t xml:space="preserve"> </w:t>
      </w:r>
      <w:r>
        <w:t>order</w:t>
      </w:r>
      <w:r>
        <w:rPr>
          <w:spacing w:val="-10"/>
        </w:rPr>
        <w:t xml:space="preserve"> </w:t>
      </w:r>
      <w:r>
        <w:t>or</w:t>
      </w:r>
      <w:r>
        <w:rPr>
          <w:spacing w:val="-5"/>
        </w:rPr>
        <w:t xml:space="preserve"> </w:t>
      </w:r>
      <w:r>
        <w:t>judgment entered in</w:t>
      </w:r>
      <w:r>
        <w:rPr>
          <w:spacing w:val="-7"/>
        </w:rPr>
        <w:t xml:space="preserve"> </w:t>
      </w:r>
      <w:r>
        <w:t xml:space="preserve">a judicial or administrative </w:t>
      </w:r>
      <w:proofErr w:type="gramStart"/>
      <w:r>
        <w:t>action;</w:t>
      </w:r>
      <w:proofErr w:type="gramEnd"/>
    </w:p>
    <w:p w14:paraId="1894F7C3" w14:textId="5B261926" w:rsidR="00B8136E" w:rsidRPr="00277D5F" w:rsidRDefault="00B8136E" w:rsidP="009931D5">
      <w:pPr>
        <w:pStyle w:val="ListParagraph1a"/>
        <w:ind w:left="1440" w:hanging="720"/>
      </w:pPr>
      <w:r>
        <w:t>“</w:t>
      </w:r>
      <w:proofErr w:type="gramStart"/>
      <w:r>
        <w:t>investor</w:t>
      </w:r>
      <w:proofErr w:type="gramEnd"/>
      <w:r>
        <w:rPr>
          <w:spacing w:val="-15"/>
        </w:rPr>
        <w:t xml:space="preserve"> </w:t>
      </w:r>
      <w:r>
        <w:t>of</w:t>
      </w:r>
      <w:r>
        <w:rPr>
          <w:spacing w:val="-15"/>
        </w:rPr>
        <w:t xml:space="preserve"> </w:t>
      </w:r>
      <w:r>
        <w:t>a</w:t>
      </w:r>
      <w:r>
        <w:rPr>
          <w:spacing w:val="-8"/>
        </w:rPr>
        <w:t xml:space="preserve"> </w:t>
      </w:r>
      <w:r>
        <w:t>non-Party”</w:t>
      </w:r>
      <w:r>
        <w:rPr>
          <w:spacing w:val="-3"/>
        </w:rPr>
        <w:t xml:space="preserve"> </w:t>
      </w:r>
      <w:r>
        <w:t>means,</w:t>
      </w:r>
      <w:r>
        <w:rPr>
          <w:spacing w:val="-5"/>
        </w:rPr>
        <w:t xml:space="preserve"> </w:t>
      </w:r>
      <w:r>
        <w:t>with</w:t>
      </w:r>
      <w:r>
        <w:rPr>
          <w:spacing w:val="-12"/>
        </w:rPr>
        <w:t xml:space="preserve"> </w:t>
      </w:r>
      <w:r>
        <w:t>respect</w:t>
      </w:r>
      <w:r>
        <w:rPr>
          <w:spacing w:val="-11"/>
        </w:rPr>
        <w:t xml:space="preserve"> </w:t>
      </w:r>
      <w:r>
        <w:t>to</w:t>
      </w:r>
      <w:r>
        <w:rPr>
          <w:spacing w:val="-6"/>
        </w:rPr>
        <w:t xml:space="preserve"> </w:t>
      </w:r>
      <w:r>
        <w:t>a</w:t>
      </w:r>
      <w:r>
        <w:rPr>
          <w:spacing w:val="-15"/>
        </w:rPr>
        <w:t xml:space="preserve"> </w:t>
      </w:r>
      <w:r>
        <w:t>Party,</w:t>
      </w:r>
      <w:r>
        <w:rPr>
          <w:spacing w:val="-5"/>
        </w:rPr>
        <w:t xml:space="preserve"> </w:t>
      </w:r>
      <w:r>
        <w:t>an</w:t>
      </w:r>
      <w:r>
        <w:rPr>
          <w:spacing w:val="-12"/>
        </w:rPr>
        <w:t xml:space="preserve"> </w:t>
      </w:r>
      <w:r>
        <w:t>investor</w:t>
      </w:r>
      <w:r>
        <w:rPr>
          <w:spacing w:val="-14"/>
        </w:rPr>
        <w:t xml:space="preserve"> </w:t>
      </w:r>
      <w:r>
        <w:t>that attempts</w:t>
      </w:r>
      <w:r>
        <w:rPr>
          <w:spacing w:val="-9"/>
        </w:rPr>
        <w:t xml:space="preserve"> </w:t>
      </w:r>
      <w:r>
        <w:t>to</w:t>
      </w:r>
      <w:r>
        <w:rPr>
          <w:spacing w:val="-3"/>
        </w:rPr>
        <w:t xml:space="preserve"> </w:t>
      </w:r>
      <w:r>
        <w:t>make,</w:t>
      </w:r>
      <w:r w:rsidR="008023CC">
        <w:rPr>
          <w:rStyle w:val="FootnoteReference"/>
        </w:rPr>
        <w:footnoteReference w:id="4"/>
      </w:r>
      <w:r>
        <w:rPr>
          <w:spacing w:val="-1"/>
        </w:rPr>
        <w:t xml:space="preserve"> </w:t>
      </w:r>
      <w:r>
        <w:t>is</w:t>
      </w:r>
      <w:r>
        <w:rPr>
          <w:spacing w:val="-5"/>
        </w:rPr>
        <w:t xml:space="preserve"> </w:t>
      </w:r>
      <w:r>
        <w:t>making,</w:t>
      </w:r>
      <w:r>
        <w:rPr>
          <w:spacing w:val="-6"/>
        </w:rPr>
        <w:t xml:space="preserve"> </w:t>
      </w:r>
      <w:r>
        <w:t>or</w:t>
      </w:r>
      <w:r>
        <w:rPr>
          <w:spacing w:val="-6"/>
        </w:rPr>
        <w:t xml:space="preserve"> </w:t>
      </w:r>
      <w:r>
        <w:t>has</w:t>
      </w:r>
      <w:r>
        <w:rPr>
          <w:spacing w:val="-5"/>
        </w:rPr>
        <w:t xml:space="preserve"> </w:t>
      </w:r>
      <w:r>
        <w:t>made</w:t>
      </w:r>
      <w:r>
        <w:rPr>
          <w:spacing w:val="-8"/>
        </w:rPr>
        <w:t xml:space="preserve"> </w:t>
      </w:r>
      <w:r>
        <w:t>an</w:t>
      </w:r>
      <w:r>
        <w:rPr>
          <w:spacing w:val="-7"/>
        </w:rPr>
        <w:t xml:space="preserve"> </w:t>
      </w:r>
      <w:r>
        <w:t>investment in</w:t>
      </w:r>
      <w:r>
        <w:rPr>
          <w:spacing w:val="-12"/>
        </w:rPr>
        <w:t xml:space="preserve"> </w:t>
      </w:r>
      <w:r>
        <w:t>the</w:t>
      </w:r>
      <w:r>
        <w:rPr>
          <w:spacing w:val="-8"/>
        </w:rPr>
        <w:t xml:space="preserve"> </w:t>
      </w:r>
      <w:r>
        <w:t>territory of that Party, that is not an investor of a Party;</w:t>
      </w:r>
    </w:p>
    <w:p w14:paraId="075EB63F" w14:textId="3490A7CD" w:rsidR="00B8136E" w:rsidRDefault="00B8136E" w:rsidP="00885C8A">
      <w:pPr>
        <w:pStyle w:val="ListParagraph1a"/>
        <w:ind w:left="1440" w:hanging="720"/>
      </w:pPr>
      <w:r>
        <w:lastRenderedPageBreak/>
        <w:t>“</w:t>
      </w:r>
      <w:proofErr w:type="gramStart"/>
      <w:r>
        <w:t>investor</w:t>
      </w:r>
      <w:proofErr w:type="gramEnd"/>
      <w:r>
        <w:t xml:space="preserve"> of a Party” means a Party, or a national</w:t>
      </w:r>
      <w:r w:rsidR="006478D4">
        <w:rPr>
          <w:rStyle w:val="FootnoteReference"/>
        </w:rPr>
        <w:footnoteReference w:id="5"/>
      </w:r>
      <w:r>
        <w:t xml:space="preserve"> or an enterprise of a Party, that attempts to make, is making, or has made an investment in the territory of the other Party;</w:t>
      </w:r>
    </w:p>
    <w:p w14:paraId="39728FE4" w14:textId="77777777" w:rsidR="00B8136E" w:rsidRDefault="00B8136E" w:rsidP="00885C8A">
      <w:pPr>
        <w:pStyle w:val="ListParagraph1a"/>
        <w:ind w:left="1440" w:hanging="720"/>
      </w:pPr>
      <w:r>
        <w:t xml:space="preserve">“measure” includes any law, regulation, procedure, requirement or </w:t>
      </w:r>
      <w:proofErr w:type="gramStart"/>
      <w:r>
        <w:rPr>
          <w:spacing w:val="-2"/>
        </w:rPr>
        <w:t>practice;</w:t>
      </w:r>
      <w:proofErr w:type="gramEnd"/>
    </w:p>
    <w:p w14:paraId="551EAF61" w14:textId="2C8227CF" w:rsidR="00B8136E" w:rsidRDefault="00B8136E" w:rsidP="00885C8A">
      <w:pPr>
        <w:pStyle w:val="ListParagraph1a"/>
        <w:ind w:left="1440" w:hanging="720"/>
      </w:pPr>
      <w:r>
        <w:t xml:space="preserve">“non-disputing Party” means the Party that is not a party to an investment </w:t>
      </w:r>
      <w:proofErr w:type="gramStart"/>
      <w:r>
        <w:t>dispute;</w:t>
      </w:r>
      <w:proofErr w:type="gramEnd"/>
    </w:p>
    <w:p w14:paraId="12CE25A1" w14:textId="77777777" w:rsidR="00B8136E" w:rsidRDefault="00B8136E" w:rsidP="00885C8A">
      <w:pPr>
        <w:pStyle w:val="ListParagraph1a"/>
        <w:ind w:left="1440" w:hanging="720"/>
      </w:pPr>
      <w:r>
        <w:t>“New</w:t>
      </w:r>
      <w:r>
        <w:rPr>
          <w:spacing w:val="-5"/>
        </w:rPr>
        <w:t xml:space="preserve"> </w:t>
      </w:r>
      <w:r>
        <w:t>York</w:t>
      </w:r>
      <w:r>
        <w:rPr>
          <w:spacing w:val="-9"/>
        </w:rPr>
        <w:t xml:space="preserve"> </w:t>
      </w:r>
      <w:r>
        <w:t>Convention” means</w:t>
      </w:r>
      <w:r>
        <w:rPr>
          <w:spacing w:val="-5"/>
        </w:rPr>
        <w:t xml:space="preserve"> </w:t>
      </w:r>
      <w:r>
        <w:t>the</w:t>
      </w:r>
      <w:r>
        <w:rPr>
          <w:spacing w:val="-3"/>
        </w:rPr>
        <w:t xml:space="preserve"> </w:t>
      </w:r>
      <w:r>
        <w:rPr>
          <w:i/>
        </w:rPr>
        <w:t>Convention</w:t>
      </w:r>
      <w:r>
        <w:rPr>
          <w:i/>
          <w:spacing w:val="-3"/>
        </w:rPr>
        <w:t xml:space="preserve"> </w:t>
      </w:r>
      <w:r>
        <w:rPr>
          <w:i/>
        </w:rPr>
        <w:t>on</w:t>
      </w:r>
      <w:r>
        <w:rPr>
          <w:i/>
          <w:spacing w:val="-8"/>
        </w:rPr>
        <w:t xml:space="preserve"> </w:t>
      </w:r>
      <w:r>
        <w:rPr>
          <w:i/>
        </w:rPr>
        <w:t>the</w:t>
      </w:r>
      <w:r>
        <w:rPr>
          <w:i/>
          <w:spacing w:val="-9"/>
        </w:rPr>
        <w:t xml:space="preserve"> </w:t>
      </w:r>
      <w:r>
        <w:rPr>
          <w:i/>
        </w:rPr>
        <w:t>Recognition</w:t>
      </w:r>
      <w:r>
        <w:rPr>
          <w:i/>
          <w:spacing w:val="-8"/>
        </w:rPr>
        <w:t xml:space="preserve"> </w:t>
      </w:r>
      <w:r>
        <w:rPr>
          <w:i/>
        </w:rPr>
        <w:t>and Enforcement of Foreign Arbitral Awards</w:t>
      </w:r>
      <w:r>
        <w:t xml:space="preserve">, done at New York, June 10, </w:t>
      </w:r>
      <w:proofErr w:type="gramStart"/>
      <w:r>
        <w:rPr>
          <w:spacing w:val="-2"/>
        </w:rPr>
        <w:t>1958;</w:t>
      </w:r>
      <w:proofErr w:type="gramEnd"/>
    </w:p>
    <w:p w14:paraId="00863898" w14:textId="77777777" w:rsidR="00B8136E" w:rsidRDefault="00B8136E" w:rsidP="00885C8A">
      <w:pPr>
        <w:pStyle w:val="ListParagraph1a"/>
        <w:ind w:left="1440" w:hanging="720"/>
      </w:pPr>
      <w:r>
        <w:t>“person”</w:t>
      </w:r>
      <w:r>
        <w:rPr>
          <w:spacing w:val="-1"/>
        </w:rPr>
        <w:t xml:space="preserve"> </w:t>
      </w:r>
      <w:r>
        <w:t>means</w:t>
      </w:r>
      <w:r>
        <w:rPr>
          <w:spacing w:val="-7"/>
        </w:rPr>
        <w:t xml:space="preserve"> </w:t>
      </w:r>
      <w:r>
        <w:t>a</w:t>
      </w:r>
      <w:r>
        <w:rPr>
          <w:spacing w:val="-5"/>
        </w:rPr>
        <w:t xml:space="preserve"> </w:t>
      </w:r>
      <w:r>
        <w:t>natural</w:t>
      </w:r>
      <w:r>
        <w:rPr>
          <w:spacing w:val="-13"/>
        </w:rPr>
        <w:t xml:space="preserve"> </w:t>
      </w:r>
      <w:r>
        <w:t>person</w:t>
      </w:r>
      <w:r>
        <w:rPr>
          <w:spacing w:val="-9"/>
        </w:rPr>
        <w:t xml:space="preserve"> </w:t>
      </w:r>
      <w:r>
        <w:t>or</w:t>
      </w:r>
      <w:r>
        <w:rPr>
          <w:spacing w:val="-7"/>
        </w:rPr>
        <w:t xml:space="preserve"> </w:t>
      </w:r>
      <w:r>
        <w:t>an</w:t>
      </w:r>
      <w:r>
        <w:rPr>
          <w:spacing w:val="-9"/>
        </w:rPr>
        <w:t xml:space="preserve"> </w:t>
      </w:r>
      <w:proofErr w:type="gramStart"/>
      <w:r>
        <w:rPr>
          <w:spacing w:val="-2"/>
        </w:rPr>
        <w:t>enterprise;</w:t>
      </w:r>
      <w:proofErr w:type="gramEnd"/>
    </w:p>
    <w:p w14:paraId="040346CA" w14:textId="77777777" w:rsidR="00B8136E" w:rsidRDefault="00B8136E" w:rsidP="00885C8A">
      <w:pPr>
        <w:pStyle w:val="ListParagraph1a"/>
        <w:ind w:left="1440" w:hanging="720"/>
      </w:pPr>
      <w:r>
        <w:t>“</w:t>
      </w:r>
      <w:proofErr w:type="gramStart"/>
      <w:r>
        <w:t>protected</w:t>
      </w:r>
      <w:proofErr w:type="gramEnd"/>
      <w:r>
        <w:t xml:space="preserve"> information” means confidential business information or information that is privileged or otherwise protected from disclosure under a Party’s law, including classified government information;</w:t>
      </w:r>
    </w:p>
    <w:p w14:paraId="25D6F7BA" w14:textId="77777777" w:rsidR="00B8136E" w:rsidRDefault="00B8136E" w:rsidP="00885C8A">
      <w:pPr>
        <w:pStyle w:val="ListParagraph1a"/>
        <w:ind w:left="1440" w:hanging="720"/>
      </w:pPr>
      <w:r>
        <w:t>“respondent”</w:t>
      </w:r>
      <w:r>
        <w:rPr>
          <w:spacing w:val="-1"/>
        </w:rPr>
        <w:t xml:space="preserve"> </w:t>
      </w:r>
      <w:r>
        <w:t>means</w:t>
      </w:r>
      <w:r>
        <w:rPr>
          <w:spacing w:val="-4"/>
        </w:rPr>
        <w:t xml:space="preserve"> </w:t>
      </w:r>
      <w:r>
        <w:t>the</w:t>
      </w:r>
      <w:r>
        <w:rPr>
          <w:spacing w:val="-2"/>
        </w:rPr>
        <w:t xml:space="preserve"> </w:t>
      </w:r>
      <w:r>
        <w:t>Party</w:t>
      </w:r>
      <w:r>
        <w:rPr>
          <w:spacing w:val="-11"/>
        </w:rPr>
        <w:t xml:space="preserve"> </w:t>
      </w:r>
      <w:r>
        <w:t>that</w:t>
      </w:r>
      <w:r>
        <w:rPr>
          <w:spacing w:val="-1"/>
        </w:rPr>
        <w:t xml:space="preserve"> </w:t>
      </w:r>
      <w:r>
        <w:t>is</w:t>
      </w:r>
      <w:r>
        <w:rPr>
          <w:spacing w:val="-3"/>
        </w:rPr>
        <w:t xml:space="preserve"> </w:t>
      </w:r>
      <w:r>
        <w:t>a</w:t>
      </w:r>
      <w:r>
        <w:rPr>
          <w:spacing w:val="-2"/>
        </w:rPr>
        <w:t xml:space="preserve"> </w:t>
      </w:r>
      <w:r>
        <w:t>party</w:t>
      </w:r>
      <w:r>
        <w:rPr>
          <w:spacing w:val="-11"/>
        </w:rPr>
        <w:t xml:space="preserve"> </w:t>
      </w:r>
      <w:r>
        <w:t>to</w:t>
      </w:r>
      <w:r>
        <w:rPr>
          <w:spacing w:val="3"/>
        </w:rPr>
        <w:t xml:space="preserve"> </w:t>
      </w:r>
      <w:r>
        <w:t>an</w:t>
      </w:r>
      <w:r>
        <w:rPr>
          <w:spacing w:val="-6"/>
        </w:rPr>
        <w:t xml:space="preserve"> </w:t>
      </w:r>
      <w:r>
        <w:t>investment</w:t>
      </w:r>
      <w:r>
        <w:rPr>
          <w:spacing w:val="4"/>
        </w:rPr>
        <w:t xml:space="preserve"> </w:t>
      </w:r>
      <w:proofErr w:type="gramStart"/>
      <w:r>
        <w:rPr>
          <w:spacing w:val="-2"/>
        </w:rPr>
        <w:t>dispute;</w:t>
      </w:r>
      <w:proofErr w:type="gramEnd"/>
    </w:p>
    <w:p w14:paraId="324DCDB2" w14:textId="77777777" w:rsidR="00B8136E" w:rsidRDefault="00B8136E" w:rsidP="00885C8A">
      <w:pPr>
        <w:pStyle w:val="ListParagraph1a"/>
        <w:ind w:left="1440" w:hanging="720"/>
      </w:pPr>
      <w:r>
        <w:t>“Secretary-General”</w:t>
      </w:r>
      <w:r>
        <w:rPr>
          <w:spacing w:val="-4"/>
        </w:rPr>
        <w:t xml:space="preserve"> </w:t>
      </w:r>
      <w:r>
        <w:t>means</w:t>
      </w:r>
      <w:r>
        <w:rPr>
          <w:spacing w:val="-10"/>
        </w:rPr>
        <w:t xml:space="preserve"> </w:t>
      </w:r>
      <w:r>
        <w:t>the</w:t>
      </w:r>
      <w:r>
        <w:rPr>
          <w:spacing w:val="-8"/>
        </w:rPr>
        <w:t xml:space="preserve"> </w:t>
      </w:r>
      <w:r>
        <w:t>Secretary-General</w:t>
      </w:r>
      <w:r>
        <w:rPr>
          <w:spacing w:val="-12"/>
        </w:rPr>
        <w:t xml:space="preserve"> </w:t>
      </w:r>
      <w:r>
        <w:t>of</w:t>
      </w:r>
      <w:r>
        <w:rPr>
          <w:spacing w:val="-14"/>
        </w:rPr>
        <w:t xml:space="preserve"> </w:t>
      </w:r>
      <w:proofErr w:type="gramStart"/>
      <w:r>
        <w:rPr>
          <w:spacing w:val="-2"/>
        </w:rPr>
        <w:t>ICSID;</w:t>
      </w:r>
      <w:proofErr w:type="gramEnd"/>
    </w:p>
    <w:p w14:paraId="37397BC5" w14:textId="0EB5A770" w:rsidR="00B8136E" w:rsidRDefault="00B8136E" w:rsidP="00885C8A">
      <w:pPr>
        <w:pStyle w:val="ListParagraph1a"/>
        <w:ind w:left="1440" w:right="-57" w:hanging="720"/>
      </w:pPr>
      <w:r>
        <w:t>“TRIPS</w:t>
      </w:r>
      <w:r>
        <w:rPr>
          <w:spacing w:val="-9"/>
        </w:rPr>
        <w:t xml:space="preserve"> </w:t>
      </w:r>
      <w:r>
        <w:t>Agreement”</w:t>
      </w:r>
      <w:r>
        <w:rPr>
          <w:spacing w:val="-6"/>
        </w:rPr>
        <w:t xml:space="preserve"> </w:t>
      </w:r>
      <w:r>
        <w:t>means</w:t>
      </w:r>
      <w:r>
        <w:rPr>
          <w:spacing w:val="-12"/>
        </w:rPr>
        <w:t xml:space="preserve"> </w:t>
      </w:r>
      <w:r>
        <w:t>the</w:t>
      </w:r>
      <w:r>
        <w:rPr>
          <w:spacing w:val="-7"/>
        </w:rPr>
        <w:t xml:space="preserve"> </w:t>
      </w:r>
      <w:r>
        <w:rPr>
          <w:i/>
        </w:rPr>
        <w:t>Agreement</w:t>
      </w:r>
      <w:r>
        <w:rPr>
          <w:i/>
          <w:spacing w:val="-8"/>
        </w:rPr>
        <w:t xml:space="preserve"> </w:t>
      </w:r>
      <w:r>
        <w:rPr>
          <w:i/>
        </w:rPr>
        <w:t>on</w:t>
      </w:r>
      <w:r>
        <w:rPr>
          <w:i/>
          <w:spacing w:val="-9"/>
        </w:rPr>
        <w:t xml:space="preserve"> </w:t>
      </w:r>
      <w:r>
        <w:rPr>
          <w:i/>
        </w:rPr>
        <w:t>Trade-Related</w:t>
      </w:r>
      <w:r>
        <w:rPr>
          <w:i/>
          <w:spacing w:val="-9"/>
        </w:rPr>
        <w:t xml:space="preserve"> </w:t>
      </w:r>
      <w:r>
        <w:rPr>
          <w:i/>
        </w:rPr>
        <w:t>Aspects</w:t>
      </w:r>
      <w:r>
        <w:rPr>
          <w:i/>
          <w:spacing w:val="-11"/>
        </w:rPr>
        <w:t xml:space="preserve"> </w:t>
      </w:r>
      <w:r>
        <w:rPr>
          <w:i/>
        </w:rPr>
        <w:t>of Intellectual Property Rights</w:t>
      </w:r>
      <w:r>
        <w:t>, set out in Annex 1C to the WTO Agreement;</w:t>
      </w:r>
      <w:r w:rsidR="006478D4">
        <w:rPr>
          <w:rStyle w:val="FootnoteReference"/>
        </w:rPr>
        <w:footnoteReference w:id="6"/>
      </w:r>
      <w:r>
        <w:t xml:space="preserve"> and</w:t>
      </w:r>
    </w:p>
    <w:p w14:paraId="285B8D86" w14:textId="0D068772" w:rsidR="00B8136E" w:rsidRDefault="00B8136E" w:rsidP="00885C8A">
      <w:pPr>
        <w:pStyle w:val="ListParagraph1a"/>
        <w:ind w:left="1440" w:hanging="720"/>
      </w:pPr>
      <w:r>
        <w:t>“UNCITRAL Arbitration Rules” means the arbitration rules of the United Nations Commission on International Trade Law.</w:t>
      </w:r>
    </w:p>
    <w:p w14:paraId="788AB1D2" w14:textId="562A1B06" w:rsidR="00B8136E" w:rsidRDefault="00B8136E" w:rsidP="00A05344">
      <w:pPr>
        <w:pStyle w:val="Heading2"/>
      </w:pPr>
      <w:r>
        <w:t>ARTICLE</w:t>
      </w:r>
      <w:r>
        <w:rPr>
          <w:spacing w:val="-5"/>
        </w:rPr>
        <w:t xml:space="preserve"> </w:t>
      </w:r>
      <w:r>
        <w:rPr>
          <w:spacing w:val="-10"/>
        </w:rPr>
        <w:t>2</w:t>
      </w:r>
    </w:p>
    <w:p w14:paraId="2DD9F6D0" w14:textId="77777777" w:rsidR="00B8136E" w:rsidRDefault="00B8136E" w:rsidP="00A05344">
      <w:pPr>
        <w:pStyle w:val="Heading3"/>
      </w:pPr>
      <w:r>
        <w:t>Scope</w:t>
      </w:r>
    </w:p>
    <w:p w14:paraId="3E7CC0C9" w14:textId="4E86C6DA" w:rsidR="00B8136E" w:rsidRPr="006478D4" w:rsidRDefault="00B8136E" w:rsidP="00645846">
      <w:pPr>
        <w:pStyle w:val="ListParagraph1"/>
        <w:ind w:left="720" w:hanging="720"/>
        <w:rPr>
          <w:rStyle w:val="EndnoteReference"/>
          <w:sz w:val="24"/>
          <w:szCs w:val="24"/>
        </w:rPr>
      </w:pPr>
      <w:r>
        <w:t>This</w:t>
      </w:r>
      <w:r>
        <w:rPr>
          <w:spacing w:val="-3"/>
        </w:rPr>
        <w:t xml:space="preserve"> </w:t>
      </w:r>
      <w:r>
        <w:t>Chapter shall</w:t>
      </w:r>
      <w:r>
        <w:rPr>
          <w:spacing w:val="-5"/>
        </w:rPr>
        <w:t xml:space="preserve"> </w:t>
      </w:r>
      <w:r>
        <w:t>apply</w:t>
      </w:r>
      <w:r>
        <w:rPr>
          <w:spacing w:val="-6"/>
        </w:rPr>
        <w:t xml:space="preserve"> </w:t>
      </w:r>
      <w:r>
        <w:t>to measures</w:t>
      </w:r>
      <w:r>
        <w:rPr>
          <w:spacing w:val="-3"/>
        </w:rPr>
        <w:t xml:space="preserve"> </w:t>
      </w:r>
      <w:r>
        <w:t>adopted</w:t>
      </w:r>
      <w:r>
        <w:rPr>
          <w:spacing w:val="-6"/>
        </w:rPr>
        <w:t xml:space="preserve"> </w:t>
      </w:r>
      <w:r>
        <w:t>or</w:t>
      </w:r>
      <w:r>
        <w:rPr>
          <w:spacing w:val="-4"/>
        </w:rPr>
        <w:t xml:space="preserve"> </w:t>
      </w:r>
      <w:r>
        <w:t>maintained by</w:t>
      </w:r>
      <w:r>
        <w:rPr>
          <w:spacing w:val="-6"/>
        </w:rPr>
        <w:t xml:space="preserve"> </w:t>
      </w:r>
      <w:r>
        <w:t>a</w:t>
      </w:r>
      <w:r>
        <w:rPr>
          <w:spacing w:val="-2"/>
        </w:rPr>
        <w:t xml:space="preserve"> </w:t>
      </w:r>
      <w:r>
        <w:t>Party</w:t>
      </w:r>
      <w:r>
        <w:rPr>
          <w:spacing w:val="-11"/>
        </w:rPr>
        <w:t xml:space="preserve"> </w:t>
      </w:r>
      <w:r>
        <w:t xml:space="preserve">relating </w:t>
      </w:r>
      <w:r>
        <w:rPr>
          <w:spacing w:val="-4"/>
        </w:rPr>
        <w:t>to:</w:t>
      </w:r>
    </w:p>
    <w:p w14:paraId="5E95498B" w14:textId="77777777" w:rsidR="00B8136E" w:rsidRDefault="00B8136E" w:rsidP="005839C0">
      <w:pPr>
        <w:pStyle w:val="ListParagraph1a"/>
        <w:numPr>
          <w:ilvl w:val="0"/>
          <w:numId w:val="65"/>
        </w:numPr>
        <w:spacing w:after="300"/>
        <w:ind w:left="1440" w:hanging="720"/>
      </w:pPr>
      <w:r>
        <w:lastRenderedPageBreak/>
        <w:t>investors</w:t>
      </w:r>
      <w:r w:rsidRPr="00104AA4">
        <w:rPr>
          <w:spacing w:val="-6"/>
        </w:rPr>
        <w:t xml:space="preserve"> </w:t>
      </w:r>
      <w:r>
        <w:t>of</w:t>
      </w:r>
      <w:r w:rsidRPr="00104AA4">
        <w:rPr>
          <w:spacing w:val="-6"/>
        </w:rPr>
        <w:t xml:space="preserve"> </w:t>
      </w:r>
      <w:r>
        <w:t>the other</w:t>
      </w:r>
      <w:r w:rsidRPr="00104AA4">
        <w:rPr>
          <w:spacing w:val="3"/>
        </w:rPr>
        <w:t xml:space="preserve"> </w:t>
      </w:r>
      <w:proofErr w:type="gramStart"/>
      <w:r w:rsidRPr="00104AA4">
        <w:rPr>
          <w:spacing w:val="-2"/>
        </w:rPr>
        <w:t>Party;</w:t>
      </w:r>
      <w:proofErr w:type="gramEnd"/>
    </w:p>
    <w:p w14:paraId="686A6EB8" w14:textId="77777777" w:rsidR="00B8136E" w:rsidRDefault="00B8136E" w:rsidP="00467DE1">
      <w:pPr>
        <w:pStyle w:val="ListParagraph1a"/>
        <w:spacing w:after="300"/>
        <w:ind w:left="1440" w:hanging="720"/>
      </w:pPr>
      <w:r>
        <w:t>covered</w:t>
      </w:r>
      <w:r>
        <w:rPr>
          <w:spacing w:val="-14"/>
        </w:rPr>
        <w:t xml:space="preserve"> </w:t>
      </w:r>
      <w:r>
        <w:t>investments;</w:t>
      </w:r>
      <w:r>
        <w:rPr>
          <w:spacing w:val="-15"/>
        </w:rPr>
        <w:t xml:space="preserve"> </w:t>
      </w:r>
      <w:r>
        <w:rPr>
          <w:spacing w:val="-5"/>
        </w:rPr>
        <w:t>and</w:t>
      </w:r>
    </w:p>
    <w:p w14:paraId="1F9260F7" w14:textId="77777777" w:rsidR="00B8136E" w:rsidRDefault="00B8136E" w:rsidP="00467DE1">
      <w:pPr>
        <w:pStyle w:val="ListParagraph1a"/>
        <w:spacing w:after="300"/>
        <w:ind w:left="1440" w:hanging="720"/>
      </w:pPr>
      <w:r>
        <w:t>all</w:t>
      </w:r>
      <w:r>
        <w:rPr>
          <w:spacing w:val="-8"/>
        </w:rPr>
        <w:t xml:space="preserve"> </w:t>
      </w:r>
      <w:r>
        <w:t>investments</w:t>
      </w:r>
      <w:r>
        <w:rPr>
          <w:spacing w:val="2"/>
        </w:rPr>
        <w:t xml:space="preserve"> </w:t>
      </w:r>
      <w:r>
        <w:t>in</w:t>
      </w:r>
      <w:r>
        <w:rPr>
          <w:spacing w:val="-5"/>
        </w:rPr>
        <w:t xml:space="preserve"> </w:t>
      </w:r>
      <w:r>
        <w:t>the</w:t>
      </w:r>
      <w:r>
        <w:rPr>
          <w:spacing w:val="-2"/>
        </w:rPr>
        <w:t xml:space="preserve"> </w:t>
      </w:r>
      <w:r>
        <w:t>territory</w:t>
      </w:r>
      <w:r>
        <w:rPr>
          <w:spacing w:val="-9"/>
        </w:rPr>
        <w:t xml:space="preserve"> </w:t>
      </w:r>
      <w:r>
        <w:t>of</w:t>
      </w:r>
      <w:r>
        <w:rPr>
          <w:spacing w:val="-8"/>
        </w:rPr>
        <w:t xml:space="preserve"> </w:t>
      </w:r>
      <w:r>
        <w:t>that Party</w:t>
      </w:r>
      <w:r>
        <w:rPr>
          <w:spacing w:val="-10"/>
        </w:rPr>
        <w:t xml:space="preserve"> </w:t>
      </w:r>
      <w:r>
        <w:t>with</w:t>
      </w:r>
      <w:r>
        <w:rPr>
          <w:spacing w:val="-5"/>
        </w:rPr>
        <w:t xml:space="preserve"> </w:t>
      </w:r>
      <w:r>
        <w:t xml:space="preserve">respect </w:t>
      </w:r>
      <w:r>
        <w:rPr>
          <w:spacing w:val="-5"/>
        </w:rPr>
        <w:t>to:</w:t>
      </w:r>
    </w:p>
    <w:p w14:paraId="59A84C14" w14:textId="77777777" w:rsidR="00B8136E" w:rsidRDefault="00B8136E" w:rsidP="00467DE1">
      <w:pPr>
        <w:pStyle w:val="ListParagraph1a"/>
        <w:numPr>
          <w:ilvl w:val="1"/>
          <w:numId w:val="14"/>
        </w:numPr>
        <w:spacing w:after="300"/>
        <w:ind w:left="2160"/>
      </w:pPr>
      <w:r>
        <w:t>Article</w:t>
      </w:r>
      <w:r>
        <w:rPr>
          <w:spacing w:val="-9"/>
        </w:rPr>
        <w:t xml:space="preserve"> </w:t>
      </w:r>
      <w:r>
        <w:t>7</w:t>
      </w:r>
      <w:r>
        <w:rPr>
          <w:spacing w:val="-7"/>
        </w:rPr>
        <w:t xml:space="preserve"> </w:t>
      </w:r>
      <w:r>
        <w:t>(Prohibition</w:t>
      </w:r>
      <w:r>
        <w:rPr>
          <w:spacing w:val="-12"/>
        </w:rPr>
        <w:t xml:space="preserve"> </w:t>
      </w:r>
      <w:r>
        <w:t>of</w:t>
      </w:r>
      <w:r>
        <w:rPr>
          <w:spacing w:val="-14"/>
        </w:rPr>
        <w:t xml:space="preserve"> </w:t>
      </w:r>
      <w:r>
        <w:t>Performance</w:t>
      </w:r>
      <w:r>
        <w:rPr>
          <w:spacing w:val="-8"/>
        </w:rPr>
        <w:t xml:space="preserve"> </w:t>
      </w:r>
      <w:r>
        <w:t>Requirements);</w:t>
      </w:r>
      <w:r>
        <w:rPr>
          <w:spacing w:val="-12"/>
        </w:rPr>
        <w:t xml:space="preserve"> </w:t>
      </w:r>
      <w:r>
        <w:rPr>
          <w:spacing w:val="-5"/>
        </w:rPr>
        <w:t>and</w:t>
      </w:r>
    </w:p>
    <w:p w14:paraId="2439D39E" w14:textId="77777777" w:rsidR="00B8136E" w:rsidRDefault="00B8136E" w:rsidP="00467DE1">
      <w:pPr>
        <w:pStyle w:val="ListParagraph1a"/>
        <w:numPr>
          <w:ilvl w:val="1"/>
          <w:numId w:val="14"/>
        </w:numPr>
        <w:spacing w:after="300"/>
        <w:ind w:left="2160"/>
      </w:pPr>
      <w:r>
        <w:t>Article 20 (Investment and Environmental, Health and other Regulatory Objectives).</w:t>
      </w:r>
    </w:p>
    <w:p w14:paraId="725EEE28" w14:textId="77777777" w:rsidR="00B8136E" w:rsidRDefault="00B8136E" w:rsidP="00885C8A">
      <w:pPr>
        <w:pStyle w:val="ListParagraph1"/>
        <w:spacing w:after="300"/>
        <w:ind w:left="720" w:right="0" w:hanging="720"/>
      </w:pPr>
      <w:r>
        <w:t>This</w:t>
      </w:r>
      <w:r>
        <w:rPr>
          <w:spacing w:val="-4"/>
        </w:rPr>
        <w:t xml:space="preserve"> </w:t>
      </w:r>
      <w:r>
        <w:t>Chapter shall</w:t>
      </w:r>
      <w:r>
        <w:rPr>
          <w:spacing w:val="-5"/>
        </w:rPr>
        <w:t xml:space="preserve"> </w:t>
      </w:r>
      <w:r>
        <w:t>not</w:t>
      </w:r>
      <w:r>
        <w:rPr>
          <w:spacing w:val="-1"/>
        </w:rPr>
        <w:t xml:space="preserve"> </w:t>
      </w:r>
      <w:r>
        <w:t>apply</w:t>
      </w:r>
      <w:r>
        <w:rPr>
          <w:spacing w:val="-6"/>
        </w:rPr>
        <w:t xml:space="preserve"> </w:t>
      </w:r>
      <w:r>
        <w:rPr>
          <w:spacing w:val="-5"/>
        </w:rPr>
        <w:t>to:</w:t>
      </w:r>
    </w:p>
    <w:p w14:paraId="368F2738" w14:textId="4543712A" w:rsidR="00B8136E" w:rsidRPr="00E96B02" w:rsidRDefault="00B8136E" w:rsidP="004411E5">
      <w:pPr>
        <w:pStyle w:val="ListParagraph1a"/>
        <w:numPr>
          <w:ilvl w:val="0"/>
          <w:numId w:val="5"/>
        </w:numPr>
        <w:spacing w:after="300"/>
        <w:ind w:left="1440" w:right="-170" w:hanging="720"/>
      </w:pPr>
      <w:r w:rsidRPr="00E96B02">
        <w:t xml:space="preserve">subsidies or grants provided by a Party or to any conditions attached to the receipt or continued receipt of such subsidies or grants, </w:t>
      </w:r>
      <w:proofErr w:type="gramStart"/>
      <w:r w:rsidRPr="00E96B02">
        <w:t>whether or not</w:t>
      </w:r>
      <w:proofErr w:type="gramEnd"/>
      <w:r w:rsidRPr="00E96B02">
        <w:t xml:space="preserve"> such subsidies or grants are offered exclusively to domestic investors and investments; or</w:t>
      </w:r>
    </w:p>
    <w:p w14:paraId="351F450E" w14:textId="77777777" w:rsidR="00B8136E" w:rsidRPr="00E96B02" w:rsidRDefault="00B8136E" w:rsidP="00467DE1">
      <w:pPr>
        <w:pStyle w:val="ListParagraph1a"/>
        <w:numPr>
          <w:ilvl w:val="0"/>
          <w:numId w:val="5"/>
        </w:numPr>
        <w:spacing w:after="300"/>
        <w:ind w:left="1440" w:hanging="720"/>
      </w:pPr>
      <w:r w:rsidRPr="00E96B02">
        <w:t>a natural person who is a permanent resident but not a citizen of a Party where:</w:t>
      </w:r>
    </w:p>
    <w:p w14:paraId="6A177A29" w14:textId="47592CA0" w:rsidR="00B8136E" w:rsidRDefault="00B8136E" w:rsidP="00467DE1">
      <w:pPr>
        <w:pStyle w:val="ListParagraph1ai"/>
        <w:spacing w:after="300"/>
        <w:ind w:left="2160"/>
      </w:pPr>
      <w:r>
        <w:t>the provisions of an investment protection agreement between the other Party and the country of which the person is a citizen have already been invoked in respect of the same matter; or</w:t>
      </w:r>
    </w:p>
    <w:p w14:paraId="6E40800E" w14:textId="77777777" w:rsidR="00B8136E" w:rsidRDefault="00B8136E" w:rsidP="00467DE1">
      <w:pPr>
        <w:pStyle w:val="ListParagraph1ai"/>
        <w:spacing w:after="300"/>
        <w:ind w:left="2160"/>
      </w:pPr>
      <w:r>
        <w:t>the</w:t>
      </w:r>
      <w:r>
        <w:rPr>
          <w:spacing w:val="-2"/>
        </w:rPr>
        <w:t xml:space="preserve"> </w:t>
      </w:r>
      <w:r>
        <w:t>person</w:t>
      </w:r>
      <w:r>
        <w:rPr>
          <w:spacing w:val="-5"/>
        </w:rPr>
        <w:t xml:space="preserve"> </w:t>
      </w:r>
      <w:r>
        <w:t>is</w:t>
      </w:r>
      <w:r>
        <w:rPr>
          <w:spacing w:val="-2"/>
        </w:rPr>
        <w:t xml:space="preserve"> </w:t>
      </w:r>
      <w:r>
        <w:t>a</w:t>
      </w:r>
      <w:r>
        <w:rPr>
          <w:spacing w:val="-1"/>
        </w:rPr>
        <w:t xml:space="preserve"> </w:t>
      </w:r>
      <w:r>
        <w:t>citizen</w:t>
      </w:r>
      <w:r>
        <w:rPr>
          <w:spacing w:val="-4"/>
        </w:rPr>
        <w:t xml:space="preserve"> </w:t>
      </w:r>
      <w:r>
        <w:t>of</w:t>
      </w:r>
      <w:r>
        <w:rPr>
          <w:spacing w:val="-8"/>
        </w:rPr>
        <w:t xml:space="preserve"> </w:t>
      </w:r>
      <w:r>
        <w:t>the</w:t>
      </w:r>
      <w:r>
        <w:rPr>
          <w:spacing w:val="-1"/>
        </w:rPr>
        <w:t xml:space="preserve"> </w:t>
      </w:r>
      <w:r>
        <w:t>other</w:t>
      </w:r>
      <w:r>
        <w:rPr>
          <w:spacing w:val="1"/>
        </w:rPr>
        <w:t xml:space="preserve"> </w:t>
      </w:r>
      <w:r>
        <w:rPr>
          <w:spacing w:val="-2"/>
        </w:rPr>
        <w:t>Party.</w:t>
      </w:r>
    </w:p>
    <w:p w14:paraId="5B96E741" w14:textId="77777777" w:rsidR="00B8136E" w:rsidRDefault="00B8136E" w:rsidP="00885C8A">
      <w:pPr>
        <w:pStyle w:val="ListParagraph1"/>
        <w:spacing w:after="300"/>
        <w:ind w:left="720" w:right="0" w:hanging="720"/>
      </w:pPr>
      <w:r>
        <w:t>An</w:t>
      </w:r>
      <w:r>
        <w:rPr>
          <w:spacing w:val="-15"/>
        </w:rPr>
        <w:t xml:space="preserve"> </w:t>
      </w:r>
      <w:r>
        <w:t>enterprise</w:t>
      </w:r>
      <w:r>
        <w:rPr>
          <w:spacing w:val="-9"/>
        </w:rPr>
        <w:t xml:space="preserve"> </w:t>
      </w:r>
      <w:r>
        <w:t>of</w:t>
      </w:r>
      <w:r>
        <w:rPr>
          <w:spacing w:val="-15"/>
        </w:rPr>
        <w:t xml:space="preserve"> </w:t>
      </w:r>
      <w:r>
        <w:t>a</w:t>
      </w:r>
      <w:r>
        <w:rPr>
          <w:spacing w:val="-9"/>
        </w:rPr>
        <w:t xml:space="preserve"> </w:t>
      </w:r>
      <w:r>
        <w:t>Party</w:t>
      </w:r>
      <w:r>
        <w:rPr>
          <w:spacing w:val="-12"/>
        </w:rPr>
        <w:t xml:space="preserve"> </w:t>
      </w:r>
      <w:r>
        <w:t>shall</w:t>
      </w:r>
      <w:r>
        <w:rPr>
          <w:spacing w:val="-7"/>
        </w:rPr>
        <w:t xml:space="preserve"> </w:t>
      </w:r>
      <w:r>
        <w:t>not</w:t>
      </w:r>
      <w:r>
        <w:rPr>
          <w:spacing w:val="-7"/>
        </w:rPr>
        <w:t xml:space="preserve"> </w:t>
      </w:r>
      <w:r>
        <w:t>be</w:t>
      </w:r>
      <w:r>
        <w:rPr>
          <w:spacing w:val="-9"/>
        </w:rPr>
        <w:t xml:space="preserve"> </w:t>
      </w:r>
      <w:r>
        <w:t>treated</w:t>
      </w:r>
      <w:r>
        <w:rPr>
          <w:spacing w:val="-8"/>
        </w:rPr>
        <w:t xml:space="preserve"> </w:t>
      </w:r>
      <w:r>
        <w:t>as</w:t>
      </w:r>
      <w:r>
        <w:rPr>
          <w:spacing w:val="-10"/>
        </w:rPr>
        <w:t xml:space="preserve"> </w:t>
      </w:r>
      <w:r>
        <w:t>an</w:t>
      </w:r>
      <w:r>
        <w:rPr>
          <w:spacing w:val="-8"/>
        </w:rPr>
        <w:t xml:space="preserve"> </w:t>
      </w:r>
      <w:r>
        <w:t>investor</w:t>
      </w:r>
      <w:r>
        <w:rPr>
          <w:spacing w:val="-11"/>
        </w:rPr>
        <w:t xml:space="preserve"> </w:t>
      </w:r>
      <w:r>
        <w:t>of</w:t>
      </w:r>
      <w:r>
        <w:rPr>
          <w:spacing w:val="-15"/>
        </w:rPr>
        <w:t xml:space="preserve"> </w:t>
      </w:r>
      <w:r>
        <w:t>the</w:t>
      </w:r>
      <w:r>
        <w:rPr>
          <w:spacing w:val="-9"/>
        </w:rPr>
        <w:t xml:space="preserve"> </w:t>
      </w:r>
      <w:r>
        <w:t>other</w:t>
      </w:r>
      <w:r>
        <w:rPr>
          <w:spacing w:val="-6"/>
        </w:rPr>
        <w:t xml:space="preserve"> </w:t>
      </w:r>
      <w:r>
        <w:t>Party,</w:t>
      </w:r>
      <w:r>
        <w:rPr>
          <w:spacing w:val="-6"/>
        </w:rPr>
        <w:t xml:space="preserve"> </w:t>
      </w:r>
      <w:r>
        <w:t>but any</w:t>
      </w:r>
      <w:r>
        <w:rPr>
          <w:spacing w:val="-1"/>
        </w:rPr>
        <w:t xml:space="preserve"> </w:t>
      </w:r>
      <w:r>
        <w:t>investments in</w:t>
      </w:r>
      <w:r>
        <w:rPr>
          <w:spacing w:val="-6"/>
        </w:rPr>
        <w:t xml:space="preserve"> </w:t>
      </w:r>
      <w:r>
        <w:t>that enterprise by</w:t>
      </w:r>
      <w:r>
        <w:rPr>
          <w:spacing w:val="-1"/>
        </w:rPr>
        <w:t xml:space="preserve"> </w:t>
      </w:r>
      <w:r>
        <w:t>investors</w:t>
      </w:r>
      <w:r>
        <w:rPr>
          <w:spacing w:val="-8"/>
        </w:rPr>
        <w:t xml:space="preserve"> </w:t>
      </w:r>
      <w:r>
        <w:t>of</w:t>
      </w:r>
      <w:r>
        <w:rPr>
          <w:spacing w:val="-9"/>
        </w:rPr>
        <w:t xml:space="preserve"> </w:t>
      </w:r>
      <w:r>
        <w:t>that other Party</w:t>
      </w:r>
      <w:r>
        <w:rPr>
          <w:spacing w:val="-11"/>
        </w:rPr>
        <w:t xml:space="preserve"> </w:t>
      </w:r>
      <w:r>
        <w:t>shall</w:t>
      </w:r>
      <w:r>
        <w:rPr>
          <w:spacing w:val="-5"/>
        </w:rPr>
        <w:t xml:space="preserve"> </w:t>
      </w:r>
      <w:r>
        <w:t>be</w:t>
      </w:r>
      <w:r>
        <w:rPr>
          <w:spacing w:val="-2"/>
        </w:rPr>
        <w:t xml:space="preserve"> </w:t>
      </w:r>
      <w:r>
        <w:t>protected</w:t>
      </w:r>
      <w:r>
        <w:rPr>
          <w:spacing w:val="-1"/>
        </w:rPr>
        <w:t xml:space="preserve"> </w:t>
      </w:r>
      <w:r>
        <w:t>by this Chapter.</w:t>
      </w:r>
    </w:p>
    <w:p w14:paraId="78058AD6" w14:textId="77777777" w:rsidR="00B8136E" w:rsidRDefault="00B8136E" w:rsidP="00885C8A">
      <w:pPr>
        <w:pStyle w:val="ListParagraph1"/>
        <w:spacing w:after="300"/>
        <w:ind w:left="720" w:right="-57" w:hanging="720"/>
      </w:pPr>
      <w:r>
        <w:t>Nothing</w:t>
      </w:r>
      <w:r>
        <w:rPr>
          <w:spacing w:val="-1"/>
        </w:rPr>
        <w:t xml:space="preserve"> </w:t>
      </w:r>
      <w:r>
        <w:t>in</w:t>
      </w:r>
      <w:r>
        <w:rPr>
          <w:spacing w:val="-10"/>
        </w:rPr>
        <w:t xml:space="preserve"> </w:t>
      </w:r>
      <w:r>
        <w:t>this</w:t>
      </w:r>
      <w:r>
        <w:rPr>
          <w:spacing w:val="-7"/>
        </w:rPr>
        <w:t xml:space="preserve"> </w:t>
      </w:r>
      <w:r>
        <w:t>Chapter</w:t>
      </w:r>
      <w:r>
        <w:rPr>
          <w:spacing w:val="-4"/>
        </w:rPr>
        <w:t xml:space="preserve"> </w:t>
      </w:r>
      <w:r>
        <w:t>shall</w:t>
      </w:r>
      <w:r>
        <w:rPr>
          <w:spacing w:val="-5"/>
        </w:rPr>
        <w:t xml:space="preserve"> </w:t>
      </w:r>
      <w:r>
        <w:t>be</w:t>
      </w:r>
      <w:r>
        <w:rPr>
          <w:spacing w:val="-6"/>
        </w:rPr>
        <w:t xml:space="preserve"> </w:t>
      </w:r>
      <w:r>
        <w:t>construed</w:t>
      </w:r>
      <w:r>
        <w:rPr>
          <w:spacing w:val="-10"/>
        </w:rPr>
        <w:t xml:space="preserve"> </w:t>
      </w:r>
      <w:r>
        <w:t>to</w:t>
      </w:r>
      <w:r>
        <w:rPr>
          <w:spacing w:val="-1"/>
        </w:rPr>
        <w:t xml:space="preserve"> </w:t>
      </w:r>
      <w:r>
        <w:t>impose</w:t>
      </w:r>
      <w:r>
        <w:rPr>
          <w:spacing w:val="-6"/>
        </w:rPr>
        <w:t xml:space="preserve"> </w:t>
      </w:r>
      <w:r>
        <w:t>an</w:t>
      </w:r>
      <w:r>
        <w:rPr>
          <w:spacing w:val="-10"/>
        </w:rPr>
        <w:t xml:space="preserve"> </w:t>
      </w:r>
      <w:r>
        <w:t>obligation</w:t>
      </w:r>
      <w:r>
        <w:rPr>
          <w:spacing w:val="-10"/>
        </w:rPr>
        <w:t xml:space="preserve"> </w:t>
      </w:r>
      <w:r>
        <w:t>on</w:t>
      </w:r>
      <w:r>
        <w:rPr>
          <w:spacing w:val="-10"/>
        </w:rPr>
        <w:t xml:space="preserve"> </w:t>
      </w:r>
      <w:r>
        <w:t>a</w:t>
      </w:r>
      <w:r>
        <w:rPr>
          <w:spacing w:val="-6"/>
        </w:rPr>
        <w:t xml:space="preserve"> </w:t>
      </w:r>
      <w:r>
        <w:t>Party</w:t>
      </w:r>
      <w:r>
        <w:rPr>
          <w:spacing w:val="-14"/>
        </w:rPr>
        <w:t xml:space="preserve"> </w:t>
      </w:r>
      <w:r>
        <w:t xml:space="preserve">to </w:t>
      </w:r>
      <w:r>
        <w:rPr>
          <w:spacing w:val="-2"/>
        </w:rPr>
        <w:t>privatise.</w:t>
      </w:r>
    </w:p>
    <w:p w14:paraId="718B9C87" w14:textId="77777777" w:rsidR="00B8136E" w:rsidRDefault="00B8136E" w:rsidP="00885C8A">
      <w:pPr>
        <w:pStyle w:val="ListParagraph1"/>
        <w:spacing w:after="300"/>
        <w:ind w:left="720" w:right="0" w:hanging="720"/>
      </w:pPr>
      <w:r>
        <w:t>A Party’s obligations under this Chapter shall apply to measures adopted or maintained by:</w:t>
      </w:r>
    </w:p>
    <w:p w14:paraId="7EF3ED64" w14:textId="7D6FD251" w:rsidR="00B8136E" w:rsidRDefault="00B8136E" w:rsidP="005839C0">
      <w:pPr>
        <w:pStyle w:val="ListParagraph1a"/>
        <w:numPr>
          <w:ilvl w:val="0"/>
          <w:numId w:val="64"/>
        </w:numPr>
        <w:spacing w:after="300"/>
        <w:ind w:left="1440" w:hanging="720"/>
      </w:pPr>
      <w:r>
        <w:t xml:space="preserve">the central, </w:t>
      </w:r>
      <w:proofErr w:type="gramStart"/>
      <w:r>
        <w:t>regional</w:t>
      </w:r>
      <w:proofErr w:type="gramEnd"/>
      <w:r>
        <w:t xml:space="preserve"> or local governments or authorities of that Party; </w:t>
      </w:r>
      <w:r w:rsidRPr="00104AA4">
        <w:rPr>
          <w:spacing w:val="-4"/>
        </w:rPr>
        <w:t>and</w:t>
      </w:r>
    </w:p>
    <w:p w14:paraId="4900F2FE" w14:textId="10EC2D82" w:rsidR="001F3C3B" w:rsidRDefault="00B8136E" w:rsidP="00885C8A">
      <w:pPr>
        <w:pStyle w:val="ListParagraph1a"/>
        <w:ind w:left="1440" w:right="-57" w:hanging="720"/>
      </w:pPr>
      <w:r>
        <w:t>any person, including a state enterprise or any other body, when it exercises</w:t>
      </w:r>
      <w:r w:rsidRPr="001F3C3B">
        <w:rPr>
          <w:spacing w:val="-7"/>
        </w:rPr>
        <w:t xml:space="preserve"> </w:t>
      </w:r>
      <w:r>
        <w:t>any</w:t>
      </w:r>
      <w:r w:rsidRPr="001F3C3B">
        <w:rPr>
          <w:spacing w:val="-10"/>
        </w:rPr>
        <w:t xml:space="preserve"> </w:t>
      </w:r>
      <w:r>
        <w:t>governmental</w:t>
      </w:r>
      <w:r w:rsidRPr="001F3C3B">
        <w:rPr>
          <w:spacing w:val="-14"/>
        </w:rPr>
        <w:t xml:space="preserve"> </w:t>
      </w:r>
      <w:r>
        <w:t>authority</w:t>
      </w:r>
      <w:r w:rsidRPr="001F3C3B">
        <w:rPr>
          <w:spacing w:val="-14"/>
        </w:rPr>
        <w:t xml:space="preserve"> </w:t>
      </w:r>
      <w:r>
        <w:t>delegated</w:t>
      </w:r>
      <w:r w:rsidRPr="001F3C3B">
        <w:rPr>
          <w:spacing w:val="-10"/>
        </w:rPr>
        <w:t xml:space="preserve"> </w:t>
      </w:r>
      <w:r>
        <w:t>to</w:t>
      </w:r>
      <w:r w:rsidRPr="001F3C3B">
        <w:rPr>
          <w:spacing w:val="-5"/>
        </w:rPr>
        <w:t xml:space="preserve"> </w:t>
      </w:r>
      <w:r>
        <w:t>it by</w:t>
      </w:r>
      <w:r w:rsidRPr="001F3C3B">
        <w:rPr>
          <w:spacing w:val="-10"/>
        </w:rPr>
        <w:t xml:space="preserve"> </w:t>
      </w:r>
      <w:r>
        <w:t>central,</w:t>
      </w:r>
      <w:r w:rsidRPr="001F3C3B">
        <w:rPr>
          <w:spacing w:val="-3"/>
        </w:rPr>
        <w:t xml:space="preserve"> </w:t>
      </w:r>
      <w:proofErr w:type="gramStart"/>
      <w:r>
        <w:t>regional</w:t>
      </w:r>
      <w:proofErr w:type="gramEnd"/>
      <w:r>
        <w:t xml:space="preserve"> or local governments or authorities of that Party.</w:t>
      </w:r>
      <w:r w:rsidR="003F4DF1">
        <w:rPr>
          <w:rStyle w:val="FootnoteReference"/>
        </w:rPr>
        <w:footnoteReference w:id="7"/>
      </w:r>
    </w:p>
    <w:p w14:paraId="57C9A8A4" w14:textId="3AD64424" w:rsidR="00B8136E" w:rsidRDefault="00B8136E" w:rsidP="00277F3B">
      <w:pPr>
        <w:pStyle w:val="Heading2"/>
      </w:pPr>
      <w:r>
        <w:lastRenderedPageBreak/>
        <w:t>ARTICLE</w:t>
      </w:r>
      <w:r w:rsidRPr="001F3C3B">
        <w:rPr>
          <w:spacing w:val="-5"/>
        </w:rPr>
        <w:t xml:space="preserve"> </w:t>
      </w:r>
      <w:r w:rsidRPr="001F3C3B">
        <w:rPr>
          <w:spacing w:val="-10"/>
        </w:rPr>
        <w:t>3</w:t>
      </w:r>
    </w:p>
    <w:p w14:paraId="2C9C5768" w14:textId="77777777" w:rsidR="00B8136E" w:rsidRDefault="00B8136E" w:rsidP="00D54B4D">
      <w:pPr>
        <w:pStyle w:val="Heading3"/>
      </w:pPr>
      <w:r>
        <w:t>Relation</w:t>
      </w:r>
      <w:r>
        <w:rPr>
          <w:spacing w:val="-2"/>
        </w:rPr>
        <w:t xml:space="preserve"> </w:t>
      </w:r>
      <w:r>
        <w:t>to</w:t>
      </w:r>
      <w:r>
        <w:rPr>
          <w:spacing w:val="-2"/>
        </w:rPr>
        <w:t xml:space="preserve"> </w:t>
      </w:r>
      <w:r>
        <w:t>Other</w:t>
      </w:r>
      <w:r>
        <w:rPr>
          <w:spacing w:val="-3"/>
        </w:rPr>
        <w:t xml:space="preserve"> </w:t>
      </w:r>
      <w:r>
        <w:rPr>
          <w:spacing w:val="-2"/>
        </w:rPr>
        <w:t>Chapters</w:t>
      </w:r>
    </w:p>
    <w:p w14:paraId="065EE4EC" w14:textId="14D7C83B" w:rsidR="00B8136E" w:rsidRDefault="00B8136E" w:rsidP="00D54B4D">
      <w:pPr>
        <w:pStyle w:val="ListParagraph1"/>
        <w:numPr>
          <w:ilvl w:val="0"/>
          <w:numId w:val="8"/>
        </w:numPr>
        <w:ind w:left="0" w:right="0" w:firstLine="0"/>
      </w:pPr>
      <w:r>
        <w:t>In the event of</w:t>
      </w:r>
      <w:r w:rsidRPr="00312E78">
        <w:rPr>
          <w:spacing w:val="-3"/>
        </w:rPr>
        <w:t xml:space="preserve"> </w:t>
      </w:r>
      <w:r>
        <w:t>any inconsistency between this Chapter and another Chapter of this Agreement, the other Chapter shall prevail to the extent of the inconsistency.</w:t>
      </w:r>
    </w:p>
    <w:p w14:paraId="4BA93A79" w14:textId="3665365F" w:rsidR="00B8136E" w:rsidRDefault="00B8136E" w:rsidP="00714D2F">
      <w:pPr>
        <w:pStyle w:val="ListParagraph1"/>
        <w:ind w:left="0" w:right="0" w:firstLine="0"/>
      </w:pPr>
      <w:r>
        <w:t>A requirement of a Party that a service supplier of the other Party post a bond or</w:t>
      </w:r>
      <w:r>
        <w:rPr>
          <w:spacing w:val="-15"/>
        </w:rPr>
        <w:t xml:space="preserve"> </w:t>
      </w:r>
      <w:r>
        <w:t>other</w:t>
      </w:r>
      <w:r>
        <w:rPr>
          <w:spacing w:val="-15"/>
        </w:rPr>
        <w:t xml:space="preserve"> </w:t>
      </w:r>
      <w:r>
        <w:t>form</w:t>
      </w:r>
      <w:r>
        <w:rPr>
          <w:spacing w:val="-15"/>
        </w:rPr>
        <w:t xml:space="preserve"> </w:t>
      </w:r>
      <w:r>
        <w:t>of</w:t>
      </w:r>
      <w:r>
        <w:rPr>
          <w:spacing w:val="-14"/>
        </w:rPr>
        <w:t xml:space="preserve"> </w:t>
      </w:r>
      <w:r>
        <w:t>financial</w:t>
      </w:r>
      <w:r>
        <w:rPr>
          <w:spacing w:val="-13"/>
        </w:rPr>
        <w:t xml:space="preserve"> </w:t>
      </w:r>
      <w:r>
        <w:t>security</w:t>
      </w:r>
      <w:r>
        <w:rPr>
          <w:spacing w:val="-15"/>
        </w:rPr>
        <w:t xml:space="preserve"> </w:t>
      </w:r>
      <w:r>
        <w:t>as</w:t>
      </w:r>
      <w:r>
        <w:rPr>
          <w:spacing w:val="-11"/>
        </w:rPr>
        <w:t xml:space="preserve"> </w:t>
      </w:r>
      <w:r>
        <w:t>a</w:t>
      </w:r>
      <w:r>
        <w:rPr>
          <w:spacing w:val="-10"/>
        </w:rPr>
        <w:t xml:space="preserve"> </w:t>
      </w:r>
      <w:r>
        <w:t>condition</w:t>
      </w:r>
      <w:r>
        <w:rPr>
          <w:spacing w:val="-9"/>
        </w:rPr>
        <w:t xml:space="preserve"> </w:t>
      </w:r>
      <w:r>
        <w:t>for</w:t>
      </w:r>
      <w:r>
        <w:rPr>
          <w:spacing w:val="-12"/>
        </w:rPr>
        <w:t xml:space="preserve"> </w:t>
      </w:r>
      <w:r>
        <w:t>the</w:t>
      </w:r>
      <w:r>
        <w:rPr>
          <w:spacing w:val="-10"/>
        </w:rPr>
        <w:t xml:space="preserve"> </w:t>
      </w:r>
      <w:r>
        <w:t>cross-border</w:t>
      </w:r>
      <w:r>
        <w:rPr>
          <w:spacing w:val="-13"/>
        </w:rPr>
        <w:t xml:space="preserve"> </w:t>
      </w:r>
      <w:r>
        <w:t>supply</w:t>
      </w:r>
      <w:r>
        <w:rPr>
          <w:spacing w:val="-15"/>
        </w:rPr>
        <w:t xml:space="preserve"> </w:t>
      </w:r>
      <w:r>
        <w:t>of</w:t>
      </w:r>
      <w:r>
        <w:rPr>
          <w:spacing w:val="-15"/>
        </w:rPr>
        <w:t xml:space="preserve"> </w:t>
      </w:r>
      <w:r>
        <w:t>a</w:t>
      </w:r>
      <w:r>
        <w:rPr>
          <w:spacing w:val="-10"/>
        </w:rPr>
        <w:t xml:space="preserve"> </w:t>
      </w:r>
      <w:r>
        <w:t>service does not of itself make this Chapter applicable to measures adopted or maintained by the Party relating to such cross-border supply of the service. This Chapter shall apply to</w:t>
      </w:r>
      <w:r>
        <w:rPr>
          <w:spacing w:val="-2"/>
        </w:rPr>
        <w:t xml:space="preserve"> </w:t>
      </w:r>
      <w:r>
        <w:t>measures</w:t>
      </w:r>
      <w:r>
        <w:rPr>
          <w:spacing w:val="-3"/>
        </w:rPr>
        <w:t xml:space="preserve"> </w:t>
      </w:r>
      <w:r>
        <w:t>adopted</w:t>
      </w:r>
      <w:r>
        <w:rPr>
          <w:spacing w:val="-11"/>
        </w:rPr>
        <w:t xml:space="preserve"> </w:t>
      </w:r>
      <w:r>
        <w:t>or</w:t>
      </w:r>
      <w:r>
        <w:rPr>
          <w:spacing w:val="-4"/>
        </w:rPr>
        <w:t xml:space="preserve"> </w:t>
      </w:r>
      <w:r>
        <w:t>maintained</w:t>
      </w:r>
      <w:r>
        <w:rPr>
          <w:spacing w:val="-2"/>
        </w:rPr>
        <w:t xml:space="preserve"> </w:t>
      </w:r>
      <w:r>
        <w:t>by</w:t>
      </w:r>
      <w:r>
        <w:rPr>
          <w:spacing w:val="-11"/>
        </w:rPr>
        <w:t xml:space="preserve"> </w:t>
      </w:r>
      <w:r>
        <w:t>the</w:t>
      </w:r>
      <w:r>
        <w:rPr>
          <w:spacing w:val="-3"/>
        </w:rPr>
        <w:t xml:space="preserve"> </w:t>
      </w:r>
      <w:r>
        <w:t>Party</w:t>
      </w:r>
      <w:r>
        <w:rPr>
          <w:spacing w:val="-11"/>
        </w:rPr>
        <w:t xml:space="preserve"> </w:t>
      </w:r>
      <w:r>
        <w:t>relating</w:t>
      </w:r>
      <w:r>
        <w:rPr>
          <w:spacing w:val="-2"/>
        </w:rPr>
        <w:t xml:space="preserve"> </w:t>
      </w:r>
      <w:r>
        <w:t>to</w:t>
      </w:r>
      <w:r>
        <w:rPr>
          <w:spacing w:val="-5"/>
        </w:rPr>
        <w:t xml:space="preserve"> </w:t>
      </w:r>
      <w:r>
        <w:t>the</w:t>
      </w:r>
      <w:r>
        <w:rPr>
          <w:spacing w:val="-3"/>
        </w:rPr>
        <w:t xml:space="preserve"> </w:t>
      </w:r>
      <w:r>
        <w:t>posted</w:t>
      </w:r>
      <w:r>
        <w:rPr>
          <w:spacing w:val="-2"/>
        </w:rPr>
        <w:t xml:space="preserve"> </w:t>
      </w:r>
      <w:r>
        <w:t>bond</w:t>
      </w:r>
      <w:r>
        <w:rPr>
          <w:spacing w:val="-6"/>
        </w:rPr>
        <w:t xml:space="preserve"> </w:t>
      </w:r>
      <w:r>
        <w:t>or</w:t>
      </w:r>
      <w:r>
        <w:rPr>
          <w:spacing w:val="-4"/>
        </w:rPr>
        <w:t xml:space="preserve"> </w:t>
      </w:r>
      <w:r>
        <w:t>financial security, to the extent that the bond or financial security is a covered investment.</w:t>
      </w:r>
    </w:p>
    <w:p w14:paraId="402E4166" w14:textId="63E39D92" w:rsidR="00B8136E" w:rsidRDefault="00B8136E" w:rsidP="00714D2F">
      <w:pPr>
        <w:pStyle w:val="ListParagraph1"/>
        <w:ind w:left="0" w:right="0" w:firstLine="0"/>
      </w:pPr>
      <w:r>
        <w:t>This Chapter shall not apply to measures adopted or maintained by a Party to the extent that they are covered by Chapter 9 (Financial Services).</w:t>
      </w:r>
    </w:p>
    <w:p w14:paraId="65116440" w14:textId="02DBAAA6" w:rsidR="00B8136E" w:rsidRPr="00277F3B" w:rsidRDefault="00B8136E" w:rsidP="002F308D">
      <w:pPr>
        <w:pStyle w:val="Heading2"/>
        <w:spacing w:before="600"/>
      </w:pPr>
      <w:r w:rsidRPr="00277F3B">
        <w:t>ARTICLE 4</w:t>
      </w:r>
    </w:p>
    <w:p w14:paraId="186F8761" w14:textId="63DECBB5" w:rsidR="00B8136E" w:rsidRPr="00312E78" w:rsidRDefault="00B8136E" w:rsidP="00D54B4D">
      <w:pPr>
        <w:pStyle w:val="Heading3"/>
      </w:pPr>
      <w:r>
        <w:t>National</w:t>
      </w:r>
      <w:r w:rsidRPr="00312E78">
        <w:t xml:space="preserve"> Treatment</w:t>
      </w:r>
      <w:r w:rsidR="00443967" w:rsidRPr="0005626E">
        <w:rPr>
          <w:rStyle w:val="FootnoteReference"/>
          <w:b w:val="0"/>
          <w:bCs w:val="0"/>
          <w:i w:val="0"/>
          <w:iCs w:val="0"/>
        </w:rPr>
        <w:footnoteReference w:id="8"/>
      </w:r>
    </w:p>
    <w:p w14:paraId="3E95A4A0" w14:textId="3529481D" w:rsidR="00B8136E" w:rsidRDefault="00B8136E" w:rsidP="00D54B4D">
      <w:pPr>
        <w:pStyle w:val="ListParagraph1"/>
        <w:numPr>
          <w:ilvl w:val="0"/>
          <w:numId w:val="7"/>
        </w:numPr>
        <w:ind w:left="0" w:right="0" w:firstLine="0"/>
      </w:pPr>
      <w:r>
        <w:t>Each Party shall accord to investors of the other Party treatment no less favourable than</w:t>
      </w:r>
      <w:r w:rsidRPr="00312E78">
        <w:rPr>
          <w:spacing w:val="-3"/>
        </w:rPr>
        <w:t xml:space="preserve"> </w:t>
      </w:r>
      <w:r>
        <w:t>that it accords,</w:t>
      </w:r>
      <w:r w:rsidRPr="00312E78">
        <w:rPr>
          <w:spacing w:val="-1"/>
        </w:rPr>
        <w:t xml:space="preserve"> </w:t>
      </w:r>
      <w:r>
        <w:t>in like circumstances,</w:t>
      </w:r>
      <w:r w:rsidRPr="00312E78">
        <w:rPr>
          <w:spacing w:val="-1"/>
        </w:rPr>
        <w:t xml:space="preserve"> </w:t>
      </w:r>
      <w:r>
        <w:t>to its</w:t>
      </w:r>
      <w:r w:rsidRPr="00312E78">
        <w:rPr>
          <w:spacing w:val="-1"/>
        </w:rPr>
        <w:t xml:space="preserve"> </w:t>
      </w:r>
      <w:r>
        <w:t>own</w:t>
      </w:r>
      <w:r w:rsidRPr="00312E78">
        <w:rPr>
          <w:spacing w:val="-4"/>
        </w:rPr>
        <w:t xml:space="preserve"> </w:t>
      </w:r>
      <w:r>
        <w:t>investors</w:t>
      </w:r>
      <w:r w:rsidRPr="00312E78">
        <w:rPr>
          <w:spacing w:val="-1"/>
        </w:rPr>
        <w:t xml:space="preserve"> </w:t>
      </w:r>
      <w:r>
        <w:t>with</w:t>
      </w:r>
      <w:r w:rsidRPr="00312E78">
        <w:rPr>
          <w:spacing w:val="-3"/>
        </w:rPr>
        <w:t xml:space="preserve"> </w:t>
      </w:r>
      <w:r>
        <w:t>respect to</w:t>
      </w:r>
      <w:r w:rsidRPr="00312E78">
        <w:rPr>
          <w:spacing w:val="-9"/>
        </w:rPr>
        <w:t xml:space="preserve"> </w:t>
      </w:r>
      <w:r>
        <w:t>the</w:t>
      </w:r>
      <w:r w:rsidRPr="00312E78">
        <w:rPr>
          <w:spacing w:val="-10"/>
        </w:rPr>
        <w:t xml:space="preserve"> </w:t>
      </w:r>
      <w:r>
        <w:t>establishment,</w:t>
      </w:r>
      <w:r w:rsidRPr="00312E78">
        <w:rPr>
          <w:spacing w:val="-7"/>
        </w:rPr>
        <w:t xml:space="preserve"> </w:t>
      </w:r>
      <w:r>
        <w:t>acquisition,</w:t>
      </w:r>
      <w:r w:rsidRPr="00312E78">
        <w:rPr>
          <w:spacing w:val="-7"/>
        </w:rPr>
        <w:t xml:space="preserve"> </w:t>
      </w:r>
      <w:r>
        <w:t>expansion,</w:t>
      </w:r>
      <w:r w:rsidRPr="00312E78">
        <w:rPr>
          <w:spacing w:val="-2"/>
        </w:rPr>
        <w:t xml:space="preserve"> </w:t>
      </w:r>
      <w:r>
        <w:t>management,</w:t>
      </w:r>
      <w:r w:rsidRPr="00312E78">
        <w:rPr>
          <w:spacing w:val="-7"/>
        </w:rPr>
        <w:t xml:space="preserve"> </w:t>
      </w:r>
      <w:r>
        <w:t>conduct,</w:t>
      </w:r>
      <w:r w:rsidRPr="00312E78">
        <w:rPr>
          <w:spacing w:val="-10"/>
        </w:rPr>
        <w:t xml:space="preserve"> </w:t>
      </w:r>
      <w:r>
        <w:t>operation,</w:t>
      </w:r>
      <w:r w:rsidRPr="00312E78">
        <w:rPr>
          <w:spacing w:val="-7"/>
        </w:rPr>
        <w:t xml:space="preserve"> </w:t>
      </w:r>
      <w:r>
        <w:t>and</w:t>
      </w:r>
      <w:r w:rsidRPr="00312E78">
        <w:rPr>
          <w:spacing w:val="-9"/>
        </w:rPr>
        <w:t xml:space="preserve"> </w:t>
      </w:r>
      <w:r>
        <w:t>sale or other disposition of investments in its territory.</w:t>
      </w:r>
    </w:p>
    <w:p w14:paraId="69C69145" w14:textId="6E7199DF" w:rsidR="00B8136E" w:rsidRDefault="00B8136E" w:rsidP="00714D2F">
      <w:pPr>
        <w:pStyle w:val="ListParagraph1"/>
        <w:ind w:left="0" w:right="0" w:firstLine="0"/>
      </w:pPr>
      <w:r>
        <w:t>Each Party shall accord to covered investments treatment no less favourable than that it accords, in like circumstances, to investments in its territory of its own investors with respect to the establishment, acquisition, expansion, management, conduct, operation, and sale or other disposition of investments.</w:t>
      </w:r>
    </w:p>
    <w:p w14:paraId="2CF223A6" w14:textId="17E0B36D" w:rsidR="00B8136E" w:rsidRDefault="00B8136E" w:rsidP="00714D2F">
      <w:pPr>
        <w:pStyle w:val="ListParagraph1"/>
        <w:ind w:left="0" w:right="0" w:firstLine="0"/>
      </w:pPr>
      <w:r>
        <w:t>For greater certainty,</w:t>
      </w:r>
      <w:r>
        <w:rPr>
          <w:spacing w:val="-1"/>
        </w:rPr>
        <w:t xml:space="preserve"> </w:t>
      </w:r>
      <w:r>
        <w:t>the</w:t>
      </w:r>
      <w:r>
        <w:rPr>
          <w:spacing w:val="-4"/>
        </w:rPr>
        <w:t xml:space="preserve"> </w:t>
      </w:r>
      <w:r>
        <w:t>treatment to be accorded</w:t>
      </w:r>
      <w:r>
        <w:rPr>
          <w:spacing w:val="-3"/>
        </w:rPr>
        <w:t xml:space="preserve"> </w:t>
      </w:r>
      <w:r>
        <w:t>by</w:t>
      </w:r>
      <w:r>
        <w:rPr>
          <w:spacing w:val="-7"/>
        </w:rPr>
        <w:t xml:space="preserve"> </w:t>
      </w:r>
      <w:r>
        <w:t>a Party</w:t>
      </w:r>
      <w:r>
        <w:rPr>
          <w:spacing w:val="-7"/>
        </w:rPr>
        <w:t xml:space="preserve"> </w:t>
      </w:r>
      <w:r>
        <w:t>under paragraphs 1 and 2 means, with respect to a regional level of government, treatment no less favourable</w:t>
      </w:r>
      <w:r>
        <w:rPr>
          <w:spacing w:val="-1"/>
        </w:rPr>
        <w:t xml:space="preserve"> </w:t>
      </w:r>
      <w:r>
        <w:t>than</w:t>
      </w:r>
      <w:r>
        <w:rPr>
          <w:spacing w:val="-5"/>
        </w:rPr>
        <w:t xml:space="preserve"> </w:t>
      </w:r>
      <w:r>
        <w:t>the</w:t>
      </w:r>
      <w:r>
        <w:rPr>
          <w:spacing w:val="-1"/>
        </w:rPr>
        <w:t xml:space="preserve"> </w:t>
      </w:r>
      <w:r>
        <w:t>most favourable</w:t>
      </w:r>
      <w:r>
        <w:rPr>
          <w:spacing w:val="-1"/>
        </w:rPr>
        <w:t xml:space="preserve"> </w:t>
      </w:r>
      <w:r>
        <w:t>treatment accorded,</w:t>
      </w:r>
      <w:r>
        <w:rPr>
          <w:spacing w:val="-2"/>
        </w:rPr>
        <w:t xml:space="preserve"> </w:t>
      </w:r>
      <w:r>
        <w:t>in</w:t>
      </w:r>
      <w:r>
        <w:rPr>
          <w:spacing w:val="-1"/>
        </w:rPr>
        <w:t xml:space="preserve"> </w:t>
      </w:r>
      <w:r>
        <w:t>like</w:t>
      </w:r>
      <w:r>
        <w:rPr>
          <w:spacing w:val="-1"/>
        </w:rPr>
        <w:t xml:space="preserve"> </w:t>
      </w:r>
      <w:r>
        <w:t>circumstances, by</w:t>
      </w:r>
      <w:r>
        <w:rPr>
          <w:spacing w:val="-9"/>
        </w:rPr>
        <w:t xml:space="preserve"> </w:t>
      </w:r>
      <w:r>
        <w:t>that regional level</w:t>
      </w:r>
      <w:r>
        <w:rPr>
          <w:spacing w:val="-9"/>
        </w:rPr>
        <w:t xml:space="preserve"> </w:t>
      </w:r>
      <w:r>
        <w:t>of</w:t>
      </w:r>
      <w:r>
        <w:rPr>
          <w:spacing w:val="-8"/>
        </w:rPr>
        <w:t xml:space="preserve"> </w:t>
      </w:r>
      <w:r>
        <w:t>government to investors, and</w:t>
      </w:r>
      <w:r>
        <w:rPr>
          <w:spacing w:val="-5"/>
        </w:rPr>
        <w:t xml:space="preserve"> </w:t>
      </w:r>
      <w:r>
        <w:t>to investments</w:t>
      </w:r>
      <w:r>
        <w:rPr>
          <w:spacing w:val="-2"/>
        </w:rPr>
        <w:t xml:space="preserve"> </w:t>
      </w:r>
      <w:r>
        <w:t>of</w:t>
      </w:r>
      <w:r>
        <w:rPr>
          <w:spacing w:val="-3"/>
        </w:rPr>
        <w:t xml:space="preserve"> </w:t>
      </w:r>
      <w:r>
        <w:t>investors,</w:t>
      </w:r>
      <w:r>
        <w:rPr>
          <w:spacing w:val="-3"/>
        </w:rPr>
        <w:t xml:space="preserve"> </w:t>
      </w:r>
      <w:r>
        <w:t>of</w:t>
      </w:r>
      <w:r>
        <w:rPr>
          <w:spacing w:val="-8"/>
        </w:rPr>
        <w:t xml:space="preserve"> </w:t>
      </w:r>
      <w:r>
        <w:t>the</w:t>
      </w:r>
      <w:r>
        <w:rPr>
          <w:spacing w:val="-1"/>
        </w:rPr>
        <w:t xml:space="preserve"> </w:t>
      </w:r>
      <w:r>
        <w:t>Party of which it forms a part.</w:t>
      </w:r>
    </w:p>
    <w:p w14:paraId="4F9943BB" w14:textId="498FCE82" w:rsidR="00B8136E" w:rsidRDefault="00B8136E" w:rsidP="002F308D">
      <w:pPr>
        <w:pStyle w:val="Heading2"/>
        <w:spacing w:before="600"/>
      </w:pPr>
      <w:r>
        <w:t>ARTICLE</w:t>
      </w:r>
      <w:r w:rsidRPr="00312E78">
        <w:t xml:space="preserve"> 5</w:t>
      </w:r>
    </w:p>
    <w:p w14:paraId="2AF5F21B" w14:textId="77777777" w:rsidR="00B8136E" w:rsidRDefault="00B8136E" w:rsidP="00D54B4D">
      <w:pPr>
        <w:pStyle w:val="Heading3"/>
      </w:pPr>
      <w:r w:rsidRPr="00312E78">
        <w:t>Most-Favoured-Nation Treatment</w:t>
      </w:r>
    </w:p>
    <w:p w14:paraId="4B029897" w14:textId="01F6B026" w:rsidR="00B8136E" w:rsidRDefault="00B8136E" w:rsidP="003839D9">
      <w:pPr>
        <w:pStyle w:val="ListParagraph1"/>
        <w:numPr>
          <w:ilvl w:val="0"/>
          <w:numId w:val="6"/>
        </w:numPr>
        <w:ind w:left="0" w:right="0" w:firstLine="0"/>
      </w:pPr>
      <w:r>
        <w:t>Each Party shall accord to investors of the other Party treatment no less favourable</w:t>
      </w:r>
      <w:r w:rsidRPr="002F308D">
        <w:rPr>
          <w:spacing w:val="-15"/>
        </w:rPr>
        <w:t xml:space="preserve"> </w:t>
      </w:r>
      <w:r>
        <w:t>than</w:t>
      </w:r>
      <w:r w:rsidRPr="002F308D">
        <w:rPr>
          <w:spacing w:val="-15"/>
        </w:rPr>
        <w:t xml:space="preserve"> </w:t>
      </w:r>
      <w:r>
        <w:t>that</w:t>
      </w:r>
      <w:r w:rsidRPr="002F308D">
        <w:rPr>
          <w:spacing w:val="-10"/>
        </w:rPr>
        <w:t xml:space="preserve"> </w:t>
      </w:r>
      <w:r>
        <w:t>it</w:t>
      </w:r>
      <w:r w:rsidRPr="002F308D">
        <w:rPr>
          <w:spacing w:val="-7"/>
        </w:rPr>
        <w:t xml:space="preserve"> </w:t>
      </w:r>
      <w:r>
        <w:t>accords,</w:t>
      </w:r>
      <w:r w:rsidRPr="002F308D">
        <w:rPr>
          <w:spacing w:val="-9"/>
        </w:rPr>
        <w:t xml:space="preserve"> </w:t>
      </w:r>
      <w:r>
        <w:t>in</w:t>
      </w:r>
      <w:r w:rsidRPr="002F308D">
        <w:rPr>
          <w:spacing w:val="-11"/>
        </w:rPr>
        <w:t xml:space="preserve"> </w:t>
      </w:r>
      <w:r>
        <w:t>like</w:t>
      </w:r>
      <w:r w:rsidRPr="002F308D">
        <w:rPr>
          <w:spacing w:val="-12"/>
        </w:rPr>
        <w:t xml:space="preserve"> </w:t>
      </w:r>
      <w:r>
        <w:t>circumstances,</w:t>
      </w:r>
      <w:r w:rsidRPr="002F308D">
        <w:rPr>
          <w:spacing w:val="-13"/>
        </w:rPr>
        <w:t xml:space="preserve"> </w:t>
      </w:r>
      <w:r>
        <w:t>to</w:t>
      </w:r>
      <w:r w:rsidRPr="002F308D">
        <w:rPr>
          <w:spacing w:val="-6"/>
        </w:rPr>
        <w:t xml:space="preserve"> </w:t>
      </w:r>
      <w:r>
        <w:t>investors</w:t>
      </w:r>
      <w:r w:rsidRPr="002F308D">
        <w:rPr>
          <w:spacing w:val="-19"/>
        </w:rPr>
        <w:t xml:space="preserve"> </w:t>
      </w:r>
      <w:r>
        <w:t>of</w:t>
      </w:r>
      <w:r w:rsidRPr="002F308D">
        <w:rPr>
          <w:spacing w:val="-16"/>
        </w:rPr>
        <w:t xml:space="preserve"> </w:t>
      </w:r>
      <w:r>
        <w:t>any</w:t>
      </w:r>
      <w:r w:rsidRPr="002F308D">
        <w:rPr>
          <w:spacing w:val="-15"/>
        </w:rPr>
        <w:t xml:space="preserve"> </w:t>
      </w:r>
      <w:r>
        <w:t>non-Party</w:t>
      </w:r>
      <w:r w:rsidRPr="002F308D">
        <w:rPr>
          <w:spacing w:val="-17"/>
        </w:rPr>
        <w:t xml:space="preserve"> </w:t>
      </w:r>
      <w:r>
        <w:t>with</w:t>
      </w:r>
      <w:r w:rsidR="00A46EC1">
        <w:t xml:space="preserve"> </w:t>
      </w:r>
      <w:r>
        <w:lastRenderedPageBreak/>
        <w:t>respect to the establishment, acquisition, expansion, management, conduct,</w:t>
      </w:r>
      <w:r w:rsidRPr="002F308D">
        <w:rPr>
          <w:spacing w:val="-3"/>
        </w:rPr>
        <w:t xml:space="preserve"> </w:t>
      </w:r>
      <w:r>
        <w:t>operation, and sale or other disposition of investments in its territory.</w:t>
      </w:r>
    </w:p>
    <w:p w14:paraId="709C3D07" w14:textId="5BFDB315" w:rsidR="00B8136E" w:rsidRDefault="00B8136E" w:rsidP="003E5302">
      <w:pPr>
        <w:pStyle w:val="ListParagraph1"/>
        <w:ind w:left="0" w:right="-57" w:firstLine="0"/>
      </w:pPr>
      <w:r>
        <w:t>Each Party shall accord to covered investments treatment no less favourable than</w:t>
      </w:r>
      <w:r>
        <w:rPr>
          <w:spacing w:val="-6"/>
        </w:rPr>
        <w:t xml:space="preserve"> </w:t>
      </w:r>
      <w:r>
        <w:t>that it accords,</w:t>
      </w:r>
      <w:r>
        <w:rPr>
          <w:spacing w:val="-4"/>
        </w:rPr>
        <w:t xml:space="preserve"> </w:t>
      </w:r>
      <w:r>
        <w:t>in</w:t>
      </w:r>
      <w:r>
        <w:rPr>
          <w:spacing w:val="-1"/>
        </w:rPr>
        <w:t xml:space="preserve"> </w:t>
      </w:r>
      <w:r>
        <w:t>like</w:t>
      </w:r>
      <w:r>
        <w:rPr>
          <w:spacing w:val="-2"/>
        </w:rPr>
        <w:t xml:space="preserve"> </w:t>
      </w:r>
      <w:r>
        <w:t>circumstances, to</w:t>
      </w:r>
      <w:r>
        <w:rPr>
          <w:spacing w:val="-1"/>
        </w:rPr>
        <w:t xml:space="preserve"> </w:t>
      </w:r>
      <w:r>
        <w:t>investments in</w:t>
      </w:r>
      <w:r>
        <w:rPr>
          <w:spacing w:val="-1"/>
        </w:rPr>
        <w:t xml:space="preserve"> </w:t>
      </w:r>
      <w:r>
        <w:t>its</w:t>
      </w:r>
      <w:r>
        <w:rPr>
          <w:spacing w:val="-3"/>
        </w:rPr>
        <w:t xml:space="preserve"> </w:t>
      </w:r>
      <w:r>
        <w:t>territory</w:t>
      </w:r>
      <w:r>
        <w:rPr>
          <w:spacing w:val="-11"/>
        </w:rPr>
        <w:t xml:space="preserve"> </w:t>
      </w:r>
      <w:r>
        <w:t>of</w:t>
      </w:r>
      <w:r>
        <w:rPr>
          <w:spacing w:val="-4"/>
        </w:rPr>
        <w:t xml:space="preserve"> </w:t>
      </w:r>
      <w:r>
        <w:t>investors</w:t>
      </w:r>
      <w:r>
        <w:rPr>
          <w:spacing w:val="-8"/>
        </w:rPr>
        <w:t xml:space="preserve"> </w:t>
      </w:r>
      <w:r>
        <w:t>of any non-Party</w:t>
      </w:r>
      <w:r>
        <w:rPr>
          <w:spacing w:val="-3"/>
        </w:rPr>
        <w:t xml:space="preserve"> </w:t>
      </w:r>
      <w:r>
        <w:t>with respect to the establishment, acquisition, expansion, management, conduct, operation, and sale or other disposition of investments.</w:t>
      </w:r>
    </w:p>
    <w:p w14:paraId="3B37F70C" w14:textId="77777777" w:rsidR="00B8136E" w:rsidRDefault="00B8136E" w:rsidP="003E5302">
      <w:pPr>
        <w:pStyle w:val="ListParagraph1"/>
        <w:ind w:left="0" w:right="-57" w:firstLine="0"/>
      </w:pPr>
      <w:r>
        <w:rPr>
          <w:spacing w:val="-2"/>
        </w:rPr>
        <w:t>For</w:t>
      </w:r>
      <w:r>
        <w:rPr>
          <w:spacing w:val="-5"/>
        </w:rPr>
        <w:t xml:space="preserve"> </w:t>
      </w:r>
      <w:r>
        <w:rPr>
          <w:spacing w:val="-2"/>
        </w:rPr>
        <w:t>greater</w:t>
      </w:r>
      <w:r>
        <w:rPr>
          <w:spacing w:val="-10"/>
        </w:rPr>
        <w:t xml:space="preserve"> </w:t>
      </w:r>
      <w:r>
        <w:rPr>
          <w:spacing w:val="-2"/>
        </w:rPr>
        <w:t>certainty,</w:t>
      </w:r>
      <w:r>
        <w:rPr>
          <w:spacing w:val="-4"/>
        </w:rPr>
        <w:t xml:space="preserve"> </w:t>
      </w:r>
      <w:r>
        <w:rPr>
          <w:spacing w:val="-2"/>
        </w:rPr>
        <w:t>the</w:t>
      </w:r>
      <w:r>
        <w:rPr>
          <w:spacing w:val="-7"/>
        </w:rPr>
        <w:t xml:space="preserve"> </w:t>
      </w:r>
      <w:r>
        <w:rPr>
          <w:spacing w:val="-2"/>
        </w:rPr>
        <w:t>treatment referred</w:t>
      </w:r>
      <w:r>
        <w:rPr>
          <w:spacing w:val="-6"/>
        </w:rPr>
        <w:t xml:space="preserve"> </w:t>
      </w:r>
      <w:r>
        <w:rPr>
          <w:spacing w:val="-2"/>
        </w:rPr>
        <w:t>to</w:t>
      </w:r>
      <w:r>
        <w:rPr>
          <w:spacing w:val="-6"/>
        </w:rPr>
        <w:t xml:space="preserve"> </w:t>
      </w:r>
      <w:r>
        <w:rPr>
          <w:spacing w:val="-2"/>
        </w:rPr>
        <w:t>in</w:t>
      </w:r>
      <w:r>
        <w:rPr>
          <w:spacing w:val="-12"/>
        </w:rPr>
        <w:t xml:space="preserve"> </w:t>
      </w:r>
      <w:r>
        <w:rPr>
          <w:spacing w:val="-2"/>
        </w:rPr>
        <w:t>this</w:t>
      </w:r>
      <w:r>
        <w:rPr>
          <w:spacing w:val="-9"/>
        </w:rPr>
        <w:t xml:space="preserve"> </w:t>
      </w:r>
      <w:r>
        <w:rPr>
          <w:spacing w:val="-2"/>
        </w:rPr>
        <w:t>Article</w:t>
      </w:r>
      <w:r>
        <w:rPr>
          <w:spacing w:val="-8"/>
        </w:rPr>
        <w:t xml:space="preserve"> </w:t>
      </w:r>
      <w:r>
        <w:rPr>
          <w:spacing w:val="-2"/>
        </w:rPr>
        <w:t>does</w:t>
      </w:r>
      <w:r>
        <w:rPr>
          <w:spacing w:val="-9"/>
        </w:rPr>
        <w:t xml:space="preserve"> </w:t>
      </w:r>
      <w:r>
        <w:rPr>
          <w:spacing w:val="-2"/>
        </w:rPr>
        <w:t xml:space="preserve">not encompass </w:t>
      </w:r>
      <w:r>
        <w:t>international dispute resolution procedures or mechanisms such as those included in Section B (Investor-State Dispute Settlement).</w:t>
      </w:r>
    </w:p>
    <w:p w14:paraId="3768B4A8" w14:textId="604E69A6" w:rsidR="00B8136E" w:rsidRDefault="00B8136E" w:rsidP="00F72399">
      <w:pPr>
        <w:pStyle w:val="Heading2"/>
      </w:pPr>
      <w:r>
        <w:t>ARTICLE</w:t>
      </w:r>
      <w:r>
        <w:rPr>
          <w:spacing w:val="-5"/>
        </w:rPr>
        <w:t xml:space="preserve"> </w:t>
      </w:r>
      <w:r>
        <w:rPr>
          <w:spacing w:val="-10"/>
        </w:rPr>
        <w:t>6</w:t>
      </w:r>
    </w:p>
    <w:p w14:paraId="336F678D" w14:textId="77777777" w:rsidR="00B8136E" w:rsidRPr="00F72399" w:rsidRDefault="00B8136E" w:rsidP="00F72399">
      <w:pPr>
        <w:pStyle w:val="Heading3"/>
      </w:pPr>
      <w:r w:rsidRPr="00F72399">
        <w:t>Minimum Standard of Treatment</w:t>
      </w:r>
    </w:p>
    <w:p w14:paraId="7BCA89E1" w14:textId="5A363577" w:rsidR="00B8136E" w:rsidRDefault="00B8136E" w:rsidP="005839C0">
      <w:pPr>
        <w:pStyle w:val="ListParagraph1"/>
        <w:numPr>
          <w:ilvl w:val="0"/>
          <w:numId w:val="10"/>
        </w:numPr>
        <w:ind w:left="0" w:right="0" w:firstLine="0"/>
      </w:pPr>
      <w:r>
        <w:t>Each Party shall accord to covered investments treatment in accordance with the</w:t>
      </w:r>
      <w:r w:rsidRPr="00F72399">
        <w:rPr>
          <w:spacing w:val="-15"/>
        </w:rPr>
        <w:t xml:space="preserve"> </w:t>
      </w:r>
      <w:r>
        <w:t>customary</w:t>
      </w:r>
      <w:r w:rsidRPr="00F72399">
        <w:rPr>
          <w:spacing w:val="-15"/>
        </w:rPr>
        <w:t xml:space="preserve"> </w:t>
      </w:r>
      <w:r>
        <w:t>international</w:t>
      </w:r>
      <w:r w:rsidRPr="00F72399">
        <w:rPr>
          <w:spacing w:val="-15"/>
        </w:rPr>
        <w:t xml:space="preserve"> </w:t>
      </w:r>
      <w:r>
        <w:t>law</w:t>
      </w:r>
      <w:r w:rsidRPr="00F72399">
        <w:rPr>
          <w:spacing w:val="-15"/>
        </w:rPr>
        <w:t xml:space="preserve"> </w:t>
      </w:r>
      <w:r>
        <w:t>minimum</w:t>
      </w:r>
      <w:r w:rsidRPr="00F72399">
        <w:rPr>
          <w:spacing w:val="-15"/>
        </w:rPr>
        <w:t xml:space="preserve"> </w:t>
      </w:r>
      <w:r>
        <w:t>standard</w:t>
      </w:r>
      <w:r w:rsidRPr="00F72399">
        <w:rPr>
          <w:spacing w:val="-15"/>
        </w:rPr>
        <w:t xml:space="preserve"> </w:t>
      </w:r>
      <w:r>
        <w:t>of</w:t>
      </w:r>
      <w:r w:rsidRPr="00F72399">
        <w:rPr>
          <w:spacing w:val="-15"/>
        </w:rPr>
        <w:t xml:space="preserve"> </w:t>
      </w:r>
      <w:r>
        <w:t>treatment</w:t>
      </w:r>
      <w:r w:rsidRPr="00F72399">
        <w:rPr>
          <w:spacing w:val="-15"/>
        </w:rPr>
        <w:t xml:space="preserve"> </w:t>
      </w:r>
      <w:r>
        <w:t>of</w:t>
      </w:r>
      <w:r w:rsidRPr="00F72399">
        <w:rPr>
          <w:spacing w:val="-15"/>
        </w:rPr>
        <w:t xml:space="preserve"> </w:t>
      </w:r>
      <w:r>
        <w:t>aliens,</w:t>
      </w:r>
      <w:r w:rsidRPr="00F72399">
        <w:rPr>
          <w:spacing w:val="-7"/>
        </w:rPr>
        <w:t xml:space="preserve"> </w:t>
      </w:r>
      <w:r>
        <w:t>including</w:t>
      </w:r>
      <w:r w:rsidRPr="00F72399">
        <w:rPr>
          <w:spacing w:val="-9"/>
        </w:rPr>
        <w:t xml:space="preserve"> </w:t>
      </w:r>
      <w:r>
        <w:t>fair and equitable treatment and full protection and security.</w:t>
      </w:r>
      <w:r w:rsidR="00443967">
        <w:rPr>
          <w:rStyle w:val="FootnoteReference"/>
        </w:rPr>
        <w:footnoteReference w:id="9"/>
      </w:r>
    </w:p>
    <w:p w14:paraId="586D1318" w14:textId="3FA51541" w:rsidR="00B8136E" w:rsidRDefault="00B8136E" w:rsidP="009D35CE">
      <w:pPr>
        <w:pStyle w:val="ListParagraph1"/>
        <w:ind w:left="0" w:right="-57" w:firstLine="0"/>
      </w:pPr>
      <w:r>
        <w:t>For greater certainty, paragraph 1 prescribes the customary international law minimum</w:t>
      </w:r>
      <w:r>
        <w:rPr>
          <w:spacing w:val="-6"/>
        </w:rPr>
        <w:t xml:space="preserve"> </w:t>
      </w:r>
      <w:r>
        <w:t>standard of</w:t>
      </w:r>
      <w:r>
        <w:rPr>
          <w:spacing w:val="-9"/>
        </w:rPr>
        <w:t xml:space="preserve"> </w:t>
      </w:r>
      <w:r>
        <w:t>treatment of</w:t>
      </w:r>
      <w:r>
        <w:rPr>
          <w:spacing w:val="-4"/>
        </w:rPr>
        <w:t xml:space="preserve"> </w:t>
      </w:r>
      <w:r>
        <w:t>aliens as</w:t>
      </w:r>
      <w:r>
        <w:rPr>
          <w:spacing w:val="-3"/>
        </w:rPr>
        <w:t xml:space="preserve"> </w:t>
      </w:r>
      <w:r>
        <w:t>the standard of</w:t>
      </w:r>
      <w:r>
        <w:rPr>
          <w:spacing w:val="-9"/>
        </w:rPr>
        <w:t xml:space="preserve"> </w:t>
      </w:r>
      <w:r>
        <w:t xml:space="preserve">treatment to be afforded to </w:t>
      </w:r>
      <w:r>
        <w:rPr>
          <w:spacing w:val="-2"/>
        </w:rPr>
        <w:t>covered</w:t>
      </w:r>
      <w:r>
        <w:rPr>
          <w:spacing w:val="-3"/>
        </w:rPr>
        <w:t xml:space="preserve"> </w:t>
      </w:r>
      <w:r>
        <w:rPr>
          <w:spacing w:val="-2"/>
        </w:rPr>
        <w:t>investments. The</w:t>
      </w:r>
      <w:r>
        <w:rPr>
          <w:spacing w:val="-4"/>
        </w:rPr>
        <w:t xml:space="preserve"> </w:t>
      </w:r>
      <w:r>
        <w:rPr>
          <w:spacing w:val="-2"/>
        </w:rPr>
        <w:t>concepts</w:t>
      </w:r>
      <w:r>
        <w:rPr>
          <w:spacing w:val="-11"/>
        </w:rPr>
        <w:t xml:space="preserve"> </w:t>
      </w:r>
      <w:r>
        <w:rPr>
          <w:spacing w:val="-2"/>
        </w:rPr>
        <w:t>of</w:t>
      </w:r>
      <w:r>
        <w:rPr>
          <w:spacing w:val="-12"/>
        </w:rPr>
        <w:t xml:space="preserve"> </w:t>
      </w:r>
      <w:r>
        <w:rPr>
          <w:spacing w:val="-2"/>
        </w:rPr>
        <w:t>“fair and</w:t>
      </w:r>
      <w:r>
        <w:rPr>
          <w:spacing w:val="-3"/>
        </w:rPr>
        <w:t xml:space="preserve"> </w:t>
      </w:r>
      <w:r>
        <w:rPr>
          <w:spacing w:val="-2"/>
        </w:rPr>
        <w:t>equitable</w:t>
      </w:r>
      <w:r>
        <w:rPr>
          <w:spacing w:val="-4"/>
        </w:rPr>
        <w:t xml:space="preserve"> </w:t>
      </w:r>
      <w:r>
        <w:rPr>
          <w:spacing w:val="-2"/>
        </w:rPr>
        <w:t>treatment”</w:t>
      </w:r>
      <w:r>
        <w:rPr>
          <w:spacing w:val="-4"/>
        </w:rPr>
        <w:t xml:space="preserve"> </w:t>
      </w:r>
      <w:r>
        <w:rPr>
          <w:spacing w:val="-2"/>
        </w:rPr>
        <w:t>and “full</w:t>
      </w:r>
      <w:r>
        <w:rPr>
          <w:spacing w:val="-13"/>
        </w:rPr>
        <w:t xml:space="preserve"> </w:t>
      </w:r>
      <w:r>
        <w:rPr>
          <w:spacing w:val="-2"/>
        </w:rPr>
        <w:t xml:space="preserve">protection </w:t>
      </w:r>
      <w:r>
        <w:t>and security” do not require treatment in addition to or beyond that which is required by</w:t>
      </w:r>
      <w:r>
        <w:rPr>
          <w:spacing w:val="-14"/>
        </w:rPr>
        <w:t xml:space="preserve"> </w:t>
      </w:r>
      <w:r>
        <w:t>the</w:t>
      </w:r>
      <w:r>
        <w:rPr>
          <w:spacing w:val="-6"/>
        </w:rPr>
        <w:t xml:space="preserve"> </w:t>
      </w:r>
      <w:r>
        <w:t>customary</w:t>
      </w:r>
      <w:r>
        <w:rPr>
          <w:spacing w:val="-10"/>
        </w:rPr>
        <w:t xml:space="preserve"> </w:t>
      </w:r>
      <w:r>
        <w:t>international</w:t>
      </w:r>
      <w:r>
        <w:rPr>
          <w:spacing w:val="-9"/>
        </w:rPr>
        <w:t xml:space="preserve"> </w:t>
      </w:r>
      <w:r>
        <w:t>law</w:t>
      </w:r>
      <w:r>
        <w:rPr>
          <w:spacing w:val="-1"/>
        </w:rPr>
        <w:t xml:space="preserve"> </w:t>
      </w:r>
      <w:r>
        <w:t>minimum</w:t>
      </w:r>
      <w:r>
        <w:rPr>
          <w:spacing w:val="-9"/>
        </w:rPr>
        <w:t xml:space="preserve"> </w:t>
      </w:r>
      <w:r>
        <w:t>standard</w:t>
      </w:r>
      <w:r>
        <w:rPr>
          <w:spacing w:val="-10"/>
        </w:rPr>
        <w:t xml:space="preserve"> </w:t>
      </w:r>
      <w:r>
        <w:t>of</w:t>
      </w:r>
      <w:r>
        <w:rPr>
          <w:spacing w:val="-13"/>
        </w:rPr>
        <w:t xml:space="preserve"> </w:t>
      </w:r>
      <w:r>
        <w:t>treatment of</w:t>
      </w:r>
      <w:r>
        <w:rPr>
          <w:spacing w:val="-13"/>
        </w:rPr>
        <w:t xml:space="preserve"> </w:t>
      </w:r>
      <w:r>
        <w:t>aliens</w:t>
      </w:r>
      <w:r>
        <w:rPr>
          <w:spacing w:val="-7"/>
        </w:rPr>
        <w:t xml:space="preserve"> </w:t>
      </w:r>
      <w:r>
        <w:t>referred</w:t>
      </w:r>
      <w:r>
        <w:rPr>
          <w:spacing w:val="-10"/>
        </w:rPr>
        <w:t xml:space="preserve"> </w:t>
      </w:r>
      <w:r>
        <w:t>to in paragraph 1 and do not create additional substantive rights. The obligation in paragraph 1 to provide:</w:t>
      </w:r>
    </w:p>
    <w:p w14:paraId="0253B8E5" w14:textId="28E512D0" w:rsidR="00B8136E" w:rsidRDefault="00B8136E" w:rsidP="003839D9">
      <w:pPr>
        <w:pStyle w:val="ListParagraph1a"/>
        <w:numPr>
          <w:ilvl w:val="0"/>
          <w:numId w:val="9"/>
        </w:numPr>
        <w:ind w:left="1440" w:hanging="720"/>
      </w:pPr>
      <w:r>
        <w:t>“</w:t>
      </w:r>
      <w:proofErr w:type="gramStart"/>
      <w:r>
        <w:t>fair</w:t>
      </w:r>
      <w:proofErr w:type="gramEnd"/>
      <w:r w:rsidRPr="00F72399">
        <w:rPr>
          <w:spacing w:val="-6"/>
        </w:rPr>
        <w:t xml:space="preserve"> </w:t>
      </w:r>
      <w:r>
        <w:t>and</w:t>
      </w:r>
      <w:r w:rsidRPr="00F72399">
        <w:rPr>
          <w:spacing w:val="-8"/>
        </w:rPr>
        <w:t xml:space="preserve"> </w:t>
      </w:r>
      <w:r>
        <w:t>equitable</w:t>
      </w:r>
      <w:r w:rsidRPr="00F72399">
        <w:rPr>
          <w:spacing w:val="-9"/>
        </w:rPr>
        <w:t xml:space="preserve"> </w:t>
      </w:r>
      <w:r>
        <w:t>treatment”</w:t>
      </w:r>
      <w:r w:rsidRPr="00F72399">
        <w:rPr>
          <w:spacing w:val="-9"/>
        </w:rPr>
        <w:t xml:space="preserve"> </w:t>
      </w:r>
      <w:r>
        <w:t>includes</w:t>
      </w:r>
      <w:r w:rsidRPr="00F72399">
        <w:rPr>
          <w:spacing w:val="-10"/>
        </w:rPr>
        <w:t xml:space="preserve"> </w:t>
      </w:r>
      <w:r>
        <w:t>the</w:t>
      </w:r>
      <w:r w:rsidRPr="00F72399">
        <w:rPr>
          <w:spacing w:val="-14"/>
        </w:rPr>
        <w:t xml:space="preserve"> </w:t>
      </w:r>
      <w:r>
        <w:t>obligation</w:t>
      </w:r>
      <w:r w:rsidRPr="00F72399">
        <w:rPr>
          <w:spacing w:val="-13"/>
        </w:rPr>
        <w:t xml:space="preserve"> </w:t>
      </w:r>
      <w:r>
        <w:t>not</w:t>
      </w:r>
      <w:r w:rsidRPr="00F72399">
        <w:rPr>
          <w:spacing w:val="-12"/>
        </w:rPr>
        <w:t xml:space="preserve"> </w:t>
      </w:r>
      <w:r>
        <w:t>to</w:t>
      </w:r>
      <w:r w:rsidRPr="00F72399">
        <w:rPr>
          <w:spacing w:val="-3"/>
        </w:rPr>
        <w:t xml:space="preserve"> </w:t>
      </w:r>
      <w:r>
        <w:t>deny</w:t>
      </w:r>
      <w:r w:rsidRPr="00F72399">
        <w:rPr>
          <w:spacing w:val="-13"/>
        </w:rPr>
        <w:t xml:space="preserve"> </w:t>
      </w:r>
      <w:r>
        <w:t>justice in criminal, civil or administrative adjudicatory proceedings in accordance with the principle of</w:t>
      </w:r>
      <w:r w:rsidRPr="00F72399">
        <w:rPr>
          <w:spacing w:val="-2"/>
        </w:rPr>
        <w:t xml:space="preserve"> </w:t>
      </w:r>
      <w:r>
        <w:t>due process embodied in the principal legal systems of the world; and</w:t>
      </w:r>
    </w:p>
    <w:p w14:paraId="5DBA3C93" w14:textId="77777777" w:rsidR="00B8136E" w:rsidRDefault="00B8136E" w:rsidP="0077029F">
      <w:pPr>
        <w:pStyle w:val="ListParagraph1a"/>
        <w:numPr>
          <w:ilvl w:val="0"/>
          <w:numId w:val="9"/>
        </w:numPr>
        <w:ind w:left="1440" w:right="-57" w:hanging="720"/>
      </w:pPr>
      <w:r>
        <w:t>“</w:t>
      </w:r>
      <w:proofErr w:type="gramStart"/>
      <w:r>
        <w:t>full</w:t>
      </w:r>
      <w:proofErr w:type="gramEnd"/>
      <w:r>
        <w:rPr>
          <w:spacing w:val="-9"/>
        </w:rPr>
        <w:t xml:space="preserve"> </w:t>
      </w:r>
      <w:r>
        <w:t>protection</w:t>
      </w:r>
      <w:r>
        <w:rPr>
          <w:spacing w:val="-6"/>
        </w:rPr>
        <w:t xml:space="preserve"> </w:t>
      </w:r>
      <w:r>
        <w:t>and</w:t>
      </w:r>
      <w:r>
        <w:rPr>
          <w:spacing w:val="-1"/>
        </w:rPr>
        <w:t xml:space="preserve"> </w:t>
      </w:r>
      <w:r>
        <w:t>security”</w:t>
      </w:r>
      <w:r>
        <w:rPr>
          <w:spacing w:val="-2"/>
        </w:rPr>
        <w:t xml:space="preserve"> </w:t>
      </w:r>
      <w:r>
        <w:t>requires</w:t>
      </w:r>
      <w:r>
        <w:rPr>
          <w:spacing w:val="-4"/>
        </w:rPr>
        <w:t xml:space="preserve"> </w:t>
      </w:r>
      <w:r>
        <w:t>each</w:t>
      </w:r>
      <w:r>
        <w:rPr>
          <w:spacing w:val="-6"/>
        </w:rPr>
        <w:t xml:space="preserve"> </w:t>
      </w:r>
      <w:r>
        <w:t>Party</w:t>
      </w:r>
      <w:r>
        <w:rPr>
          <w:spacing w:val="-10"/>
        </w:rPr>
        <w:t xml:space="preserve"> </w:t>
      </w:r>
      <w:r>
        <w:t>to</w:t>
      </w:r>
      <w:r>
        <w:rPr>
          <w:spacing w:val="-1"/>
        </w:rPr>
        <w:t xml:space="preserve"> </w:t>
      </w:r>
      <w:r>
        <w:t>provide</w:t>
      </w:r>
      <w:r>
        <w:rPr>
          <w:spacing w:val="-2"/>
        </w:rPr>
        <w:t xml:space="preserve"> </w:t>
      </w:r>
      <w:r>
        <w:t>the</w:t>
      </w:r>
      <w:r>
        <w:rPr>
          <w:spacing w:val="-2"/>
        </w:rPr>
        <w:t xml:space="preserve"> </w:t>
      </w:r>
      <w:r>
        <w:t>level</w:t>
      </w:r>
      <w:r>
        <w:rPr>
          <w:spacing w:val="-9"/>
        </w:rPr>
        <w:t xml:space="preserve"> </w:t>
      </w:r>
      <w:r>
        <w:t>of police protection required under customary international law.</w:t>
      </w:r>
    </w:p>
    <w:p w14:paraId="7E900AFA" w14:textId="053CEAB8" w:rsidR="00B8136E" w:rsidRDefault="00B8136E" w:rsidP="005839C0">
      <w:pPr>
        <w:pStyle w:val="ListParagraph1"/>
        <w:ind w:left="0" w:right="-57" w:firstLine="0"/>
      </w:pPr>
      <w:r>
        <w:t>A determination that there has been a breach of another provision of this Agreement, or of a separate international agreement, does not establish that there has been a breach of this Article.</w:t>
      </w:r>
    </w:p>
    <w:p w14:paraId="23A9CDD5" w14:textId="217B8C1F" w:rsidR="00B8136E" w:rsidRDefault="00B8136E" w:rsidP="005839C0">
      <w:pPr>
        <w:pStyle w:val="ListParagraph1"/>
        <w:ind w:left="0" w:right="-57" w:firstLine="0"/>
      </w:pPr>
      <w:r>
        <w:t>For greater certainty, the mere fact that a Party takes or fails to take an action that</w:t>
      </w:r>
      <w:r>
        <w:rPr>
          <w:spacing w:val="-2"/>
        </w:rPr>
        <w:t xml:space="preserve"> </w:t>
      </w:r>
      <w:r>
        <w:t>may</w:t>
      </w:r>
      <w:r>
        <w:rPr>
          <w:spacing w:val="-6"/>
        </w:rPr>
        <w:t xml:space="preserve"> </w:t>
      </w:r>
      <w:r>
        <w:t>be</w:t>
      </w:r>
      <w:r>
        <w:rPr>
          <w:spacing w:val="-3"/>
        </w:rPr>
        <w:t xml:space="preserve"> </w:t>
      </w:r>
      <w:r>
        <w:t>inconsistent</w:t>
      </w:r>
      <w:r>
        <w:rPr>
          <w:spacing w:val="-2"/>
        </w:rPr>
        <w:t xml:space="preserve"> </w:t>
      </w:r>
      <w:r>
        <w:t>with</w:t>
      </w:r>
      <w:r>
        <w:rPr>
          <w:spacing w:val="-11"/>
        </w:rPr>
        <w:t xml:space="preserve"> </w:t>
      </w:r>
      <w:r>
        <w:t>an</w:t>
      </w:r>
      <w:r>
        <w:rPr>
          <w:spacing w:val="-6"/>
        </w:rPr>
        <w:t xml:space="preserve"> </w:t>
      </w:r>
      <w:r>
        <w:t>investor’s</w:t>
      </w:r>
      <w:r>
        <w:rPr>
          <w:spacing w:val="-8"/>
        </w:rPr>
        <w:t xml:space="preserve"> </w:t>
      </w:r>
      <w:r>
        <w:t>expectations</w:t>
      </w:r>
      <w:r>
        <w:rPr>
          <w:spacing w:val="-8"/>
        </w:rPr>
        <w:t xml:space="preserve"> </w:t>
      </w:r>
      <w:r>
        <w:t>does</w:t>
      </w:r>
      <w:r>
        <w:rPr>
          <w:spacing w:val="-5"/>
        </w:rPr>
        <w:t xml:space="preserve"> </w:t>
      </w:r>
      <w:r>
        <w:t>not</w:t>
      </w:r>
      <w:r>
        <w:rPr>
          <w:spacing w:val="-2"/>
        </w:rPr>
        <w:t xml:space="preserve"> </w:t>
      </w:r>
      <w:r>
        <w:t>constitute a</w:t>
      </w:r>
      <w:r>
        <w:rPr>
          <w:spacing w:val="-7"/>
        </w:rPr>
        <w:t xml:space="preserve"> </w:t>
      </w:r>
      <w:r>
        <w:t>breach</w:t>
      </w:r>
      <w:r>
        <w:rPr>
          <w:spacing w:val="-11"/>
        </w:rPr>
        <w:t xml:space="preserve"> </w:t>
      </w:r>
      <w:r>
        <w:t>of this Article, even if</w:t>
      </w:r>
      <w:r>
        <w:rPr>
          <w:spacing w:val="-1"/>
        </w:rPr>
        <w:t xml:space="preserve"> </w:t>
      </w:r>
      <w:r>
        <w:t>there is loss or damage to the covered investment as a result.</w:t>
      </w:r>
    </w:p>
    <w:p w14:paraId="33CA050C" w14:textId="3810BBE0" w:rsidR="00B8136E" w:rsidRDefault="00B8136E" w:rsidP="003C1697">
      <w:pPr>
        <w:pStyle w:val="ListParagraph1"/>
        <w:ind w:left="0" w:right="-57" w:firstLine="0"/>
      </w:pPr>
      <w:r>
        <w:lastRenderedPageBreak/>
        <w:t>For greater certainty, the mere fact that a subsidy or</w:t>
      </w:r>
      <w:r>
        <w:rPr>
          <w:spacing w:val="-1"/>
        </w:rPr>
        <w:t xml:space="preserve"> </w:t>
      </w:r>
      <w:r>
        <w:t xml:space="preserve">grant has not been issued, </w:t>
      </w:r>
      <w:proofErr w:type="gramStart"/>
      <w:r>
        <w:t>renewed</w:t>
      </w:r>
      <w:proofErr w:type="gramEnd"/>
      <w:r>
        <w:rPr>
          <w:spacing w:val="-12"/>
        </w:rPr>
        <w:t xml:space="preserve"> </w:t>
      </w:r>
      <w:r>
        <w:t>or</w:t>
      </w:r>
      <w:r>
        <w:rPr>
          <w:spacing w:val="-10"/>
        </w:rPr>
        <w:t xml:space="preserve"> </w:t>
      </w:r>
      <w:r>
        <w:t>maintained,</w:t>
      </w:r>
      <w:r>
        <w:rPr>
          <w:spacing w:val="-10"/>
        </w:rPr>
        <w:t xml:space="preserve"> </w:t>
      </w:r>
      <w:r>
        <w:t>or</w:t>
      </w:r>
      <w:r>
        <w:rPr>
          <w:spacing w:val="-10"/>
        </w:rPr>
        <w:t xml:space="preserve"> </w:t>
      </w:r>
      <w:r>
        <w:t>has</w:t>
      </w:r>
      <w:r>
        <w:rPr>
          <w:spacing w:val="-9"/>
        </w:rPr>
        <w:t xml:space="preserve"> </w:t>
      </w:r>
      <w:r>
        <w:t>been</w:t>
      </w:r>
      <w:r>
        <w:rPr>
          <w:spacing w:val="-12"/>
        </w:rPr>
        <w:t xml:space="preserve"> </w:t>
      </w:r>
      <w:r>
        <w:t>modified</w:t>
      </w:r>
      <w:r>
        <w:rPr>
          <w:spacing w:val="-12"/>
        </w:rPr>
        <w:t xml:space="preserve"> </w:t>
      </w:r>
      <w:r>
        <w:t>or</w:t>
      </w:r>
      <w:r>
        <w:rPr>
          <w:spacing w:val="-10"/>
        </w:rPr>
        <w:t xml:space="preserve"> </w:t>
      </w:r>
      <w:r>
        <w:t>reduced,</w:t>
      </w:r>
      <w:r>
        <w:rPr>
          <w:spacing w:val="-10"/>
        </w:rPr>
        <w:t xml:space="preserve"> </w:t>
      </w:r>
      <w:r>
        <w:t>by</w:t>
      </w:r>
      <w:r>
        <w:rPr>
          <w:spacing w:val="-15"/>
        </w:rPr>
        <w:t xml:space="preserve"> </w:t>
      </w:r>
      <w:r>
        <w:t>a</w:t>
      </w:r>
      <w:r>
        <w:rPr>
          <w:spacing w:val="-13"/>
        </w:rPr>
        <w:t xml:space="preserve"> </w:t>
      </w:r>
      <w:r>
        <w:t>Party,</w:t>
      </w:r>
      <w:r>
        <w:rPr>
          <w:spacing w:val="-10"/>
        </w:rPr>
        <w:t xml:space="preserve"> </w:t>
      </w:r>
      <w:r>
        <w:t>does</w:t>
      </w:r>
      <w:r>
        <w:rPr>
          <w:spacing w:val="-14"/>
        </w:rPr>
        <w:t xml:space="preserve"> </w:t>
      </w:r>
      <w:r>
        <w:t>not</w:t>
      </w:r>
      <w:r>
        <w:rPr>
          <w:spacing w:val="-7"/>
        </w:rPr>
        <w:t xml:space="preserve"> </w:t>
      </w:r>
      <w:r>
        <w:t>constitute a breach</w:t>
      </w:r>
      <w:r>
        <w:rPr>
          <w:spacing w:val="-1"/>
        </w:rPr>
        <w:t xml:space="preserve"> </w:t>
      </w:r>
      <w:r>
        <w:t>of</w:t>
      </w:r>
      <w:r>
        <w:rPr>
          <w:spacing w:val="-3"/>
        </w:rPr>
        <w:t xml:space="preserve"> </w:t>
      </w:r>
      <w:r>
        <w:t xml:space="preserve">this Article, even if there is loss or damage to the covered investment as a </w:t>
      </w:r>
      <w:r>
        <w:rPr>
          <w:spacing w:val="-2"/>
        </w:rPr>
        <w:t>result.</w:t>
      </w:r>
    </w:p>
    <w:p w14:paraId="023132B3" w14:textId="6D0D56DB" w:rsidR="00B8136E" w:rsidRDefault="00B8136E" w:rsidP="00726D57">
      <w:pPr>
        <w:pStyle w:val="Heading2"/>
      </w:pPr>
      <w:r>
        <w:t>ARTICLE</w:t>
      </w:r>
      <w:r>
        <w:rPr>
          <w:spacing w:val="-5"/>
        </w:rPr>
        <w:t xml:space="preserve"> </w:t>
      </w:r>
      <w:r>
        <w:rPr>
          <w:spacing w:val="-10"/>
        </w:rPr>
        <w:t>7</w:t>
      </w:r>
    </w:p>
    <w:p w14:paraId="2DE4824F" w14:textId="77777777" w:rsidR="00B8136E" w:rsidRDefault="00B8136E" w:rsidP="00726D57">
      <w:pPr>
        <w:pStyle w:val="Heading3"/>
      </w:pPr>
      <w:r>
        <w:t>Prohibition</w:t>
      </w:r>
      <w:r>
        <w:rPr>
          <w:spacing w:val="-5"/>
        </w:rPr>
        <w:t xml:space="preserve"> </w:t>
      </w:r>
      <w:r>
        <w:t>of</w:t>
      </w:r>
      <w:r>
        <w:rPr>
          <w:spacing w:val="-8"/>
        </w:rPr>
        <w:t xml:space="preserve"> </w:t>
      </w:r>
      <w:r>
        <w:t>Performance</w:t>
      </w:r>
      <w:r>
        <w:rPr>
          <w:spacing w:val="-6"/>
        </w:rPr>
        <w:t xml:space="preserve"> </w:t>
      </w:r>
      <w:r>
        <w:rPr>
          <w:spacing w:val="-2"/>
        </w:rPr>
        <w:t>Requirements</w:t>
      </w:r>
    </w:p>
    <w:p w14:paraId="53F46BF7" w14:textId="4322805C" w:rsidR="00B8136E" w:rsidRDefault="00B8136E" w:rsidP="0077029F">
      <w:pPr>
        <w:pStyle w:val="ListParagraph1"/>
        <w:numPr>
          <w:ilvl w:val="0"/>
          <w:numId w:val="13"/>
        </w:numPr>
        <w:ind w:left="0" w:right="0" w:firstLine="0"/>
      </w:pPr>
      <w:r>
        <w:t>Neither Party shall, in connection with the establishment, acquisition, expansion, management, conduct, operation, or sale or other disposition of an investment of</w:t>
      </w:r>
      <w:r w:rsidRPr="00726D57">
        <w:rPr>
          <w:spacing w:val="-12"/>
        </w:rPr>
        <w:t xml:space="preserve"> </w:t>
      </w:r>
      <w:r>
        <w:t>an</w:t>
      </w:r>
      <w:r w:rsidRPr="00726D57">
        <w:rPr>
          <w:spacing w:val="-4"/>
        </w:rPr>
        <w:t xml:space="preserve"> </w:t>
      </w:r>
      <w:r>
        <w:t>investor</w:t>
      </w:r>
      <w:r w:rsidRPr="00726D57">
        <w:rPr>
          <w:spacing w:val="-7"/>
        </w:rPr>
        <w:t xml:space="preserve"> </w:t>
      </w:r>
      <w:r>
        <w:t>of</w:t>
      </w:r>
      <w:r w:rsidRPr="00726D57">
        <w:rPr>
          <w:spacing w:val="-12"/>
        </w:rPr>
        <w:t xml:space="preserve"> </w:t>
      </w:r>
      <w:r>
        <w:t>a</w:t>
      </w:r>
      <w:r w:rsidRPr="00726D57">
        <w:rPr>
          <w:spacing w:val="-5"/>
        </w:rPr>
        <w:t xml:space="preserve"> </w:t>
      </w:r>
      <w:r>
        <w:t>Party</w:t>
      </w:r>
      <w:r w:rsidRPr="00726D57">
        <w:rPr>
          <w:spacing w:val="-8"/>
        </w:rPr>
        <w:t xml:space="preserve"> </w:t>
      </w:r>
      <w:r>
        <w:t>or</w:t>
      </w:r>
      <w:r w:rsidRPr="00726D57">
        <w:rPr>
          <w:spacing w:val="-7"/>
        </w:rPr>
        <w:t xml:space="preserve"> </w:t>
      </w:r>
      <w:r>
        <w:t>of</w:t>
      </w:r>
      <w:r w:rsidRPr="00726D57">
        <w:rPr>
          <w:spacing w:val="-12"/>
        </w:rPr>
        <w:t xml:space="preserve"> </w:t>
      </w:r>
      <w:r>
        <w:t>a non-Party</w:t>
      </w:r>
      <w:r w:rsidRPr="00726D57">
        <w:rPr>
          <w:spacing w:val="-9"/>
        </w:rPr>
        <w:t xml:space="preserve"> </w:t>
      </w:r>
      <w:r>
        <w:t>in its</w:t>
      </w:r>
      <w:r w:rsidRPr="00726D57">
        <w:rPr>
          <w:spacing w:val="-6"/>
        </w:rPr>
        <w:t xml:space="preserve"> </w:t>
      </w:r>
      <w:r>
        <w:t>territory, impose</w:t>
      </w:r>
      <w:r w:rsidRPr="00726D57">
        <w:rPr>
          <w:spacing w:val="-5"/>
        </w:rPr>
        <w:t xml:space="preserve"> </w:t>
      </w:r>
      <w:r>
        <w:t>or</w:t>
      </w:r>
      <w:r w:rsidRPr="00726D57">
        <w:rPr>
          <w:spacing w:val="-2"/>
        </w:rPr>
        <w:t xml:space="preserve"> </w:t>
      </w:r>
      <w:r>
        <w:t>enforce any requirement, or enforce any commitment or undertaking, to:</w:t>
      </w:r>
      <w:r w:rsidR="00443967">
        <w:rPr>
          <w:rStyle w:val="FootnoteReference"/>
        </w:rPr>
        <w:footnoteReference w:id="10"/>
      </w:r>
    </w:p>
    <w:p w14:paraId="16007E32" w14:textId="77777777" w:rsidR="00B8136E" w:rsidRDefault="00B8136E" w:rsidP="0077029F">
      <w:pPr>
        <w:pStyle w:val="ListParagraph1a"/>
        <w:numPr>
          <w:ilvl w:val="0"/>
          <w:numId w:val="12"/>
        </w:numPr>
        <w:ind w:left="1441"/>
      </w:pPr>
      <w:r>
        <w:t>export</w:t>
      </w:r>
      <w:r w:rsidRPr="00726D57">
        <w:rPr>
          <w:spacing w:val="-3"/>
        </w:rPr>
        <w:t xml:space="preserve"> </w:t>
      </w:r>
      <w:r>
        <w:t>a</w:t>
      </w:r>
      <w:r w:rsidRPr="00726D57">
        <w:rPr>
          <w:spacing w:val="-4"/>
        </w:rPr>
        <w:t xml:space="preserve"> </w:t>
      </w:r>
      <w:r>
        <w:t>given</w:t>
      </w:r>
      <w:r w:rsidRPr="00726D57">
        <w:rPr>
          <w:spacing w:val="-3"/>
        </w:rPr>
        <w:t xml:space="preserve"> </w:t>
      </w:r>
      <w:r>
        <w:t>level</w:t>
      </w:r>
      <w:r w:rsidRPr="00726D57">
        <w:rPr>
          <w:spacing w:val="-11"/>
        </w:rPr>
        <w:t xml:space="preserve"> </w:t>
      </w:r>
      <w:r>
        <w:t>or</w:t>
      </w:r>
      <w:r w:rsidRPr="00726D57">
        <w:rPr>
          <w:spacing w:val="-2"/>
        </w:rPr>
        <w:t xml:space="preserve"> </w:t>
      </w:r>
      <w:r>
        <w:t>percentage</w:t>
      </w:r>
      <w:r w:rsidRPr="00726D57">
        <w:rPr>
          <w:spacing w:val="-9"/>
        </w:rPr>
        <w:t xml:space="preserve"> </w:t>
      </w:r>
      <w:r>
        <w:t>of</w:t>
      </w:r>
      <w:r w:rsidRPr="00726D57">
        <w:rPr>
          <w:spacing w:val="-10"/>
        </w:rPr>
        <w:t xml:space="preserve"> </w:t>
      </w:r>
      <w:r>
        <w:t>goods</w:t>
      </w:r>
      <w:r w:rsidRPr="00726D57">
        <w:rPr>
          <w:spacing w:val="-9"/>
        </w:rPr>
        <w:t xml:space="preserve"> </w:t>
      </w:r>
      <w:r>
        <w:t>or</w:t>
      </w:r>
      <w:r w:rsidRPr="00726D57">
        <w:rPr>
          <w:spacing w:val="-5"/>
        </w:rPr>
        <w:t xml:space="preserve"> </w:t>
      </w:r>
      <w:proofErr w:type="gramStart"/>
      <w:r w:rsidRPr="00726D57">
        <w:rPr>
          <w:spacing w:val="-2"/>
        </w:rPr>
        <w:t>services;</w:t>
      </w:r>
      <w:proofErr w:type="gramEnd"/>
    </w:p>
    <w:p w14:paraId="19603B44" w14:textId="77777777" w:rsidR="00B8136E" w:rsidRDefault="00B8136E" w:rsidP="0077029F">
      <w:pPr>
        <w:pStyle w:val="ListParagraph1a"/>
        <w:numPr>
          <w:ilvl w:val="0"/>
          <w:numId w:val="12"/>
        </w:numPr>
        <w:ind w:left="1441"/>
      </w:pPr>
      <w:r>
        <w:t>achieve</w:t>
      </w:r>
      <w:r>
        <w:rPr>
          <w:spacing w:val="-7"/>
        </w:rPr>
        <w:t xml:space="preserve"> </w:t>
      </w:r>
      <w:r>
        <w:t>a</w:t>
      </w:r>
      <w:r>
        <w:rPr>
          <w:spacing w:val="-6"/>
        </w:rPr>
        <w:t xml:space="preserve"> </w:t>
      </w:r>
      <w:r>
        <w:t>given</w:t>
      </w:r>
      <w:r>
        <w:rPr>
          <w:spacing w:val="-6"/>
        </w:rPr>
        <w:t xml:space="preserve"> </w:t>
      </w:r>
      <w:r>
        <w:t>level</w:t>
      </w:r>
      <w:r>
        <w:rPr>
          <w:spacing w:val="-13"/>
        </w:rPr>
        <w:t xml:space="preserve"> </w:t>
      </w:r>
      <w:r>
        <w:t>or</w:t>
      </w:r>
      <w:r>
        <w:rPr>
          <w:spacing w:val="-5"/>
        </w:rPr>
        <w:t xml:space="preserve"> </w:t>
      </w:r>
      <w:r>
        <w:t>percentage</w:t>
      </w:r>
      <w:r>
        <w:rPr>
          <w:spacing w:val="-10"/>
        </w:rPr>
        <w:t xml:space="preserve"> </w:t>
      </w:r>
      <w:r>
        <w:t>of</w:t>
      </w:r>
      <w:r>
        <w:rPr>
          <w:spacing w:val="-13"/>
        </w:rPr>
        <w:t xml:space="preserve"> </w:t>
      </w:r>
      <w:r>
        <w:t>domestic</w:t>
      </w:r>
      <w:r>
        <w:rPr>
          <w:spacing w:val="-6"/>
        </w:rPr>
        <w:t xml:space="preserve"> </w:t>
      </w:r>
      <w:proofErr w:type="gramStart"/>
      <w:r>
        <w:rPr>
          <w:spacing w:val="-2"/>
        </w:rPr>
        <w:t>content;</w:t>
      </w:r>
      <w:proofErr w:type="gramEnd"/>
    </w:p>
    <w:p w14:paraId="56E0CBCB" w14:textId="6BE21F92" w:rsidR="00B8136E" w:rsidRDefault="00B8136E" w:rsidP="0077029F">
      <w:pPr>
        <w:pStyle w:val="ListParagraph1a"/>
        <w:ind w:left="1441"/>
      </w:pPr>
      <w:r>
        <w:t xml:space="preserve">purchase, use or accord a preference to goods produced in its territory, or to purchase goods from persons in its </w:t>
      </w:r>
      <w:proofErr w:type="gramStart"/>
      <w:r>
        <w:t>territory;</w:t>
      </w:r>
      <w:proofErr w:type="gramEnd"/>
    </w:p>
    <w:p w14:paraId="09A56714" w14:textId="77777777" w:rsidR="00B8136E" w:rsidRDefault="00B8136E" w:rsidP="0077029F">
      <w:pPr>
        <w:pStyle w:val="ListParagraph1a"/>
        <w:ind w:left="1441"/>
      </w:pPr>
      <w:r>
        <w:t>relate</w:t>
      </w:r>
      <w:r>
        <w:rPr>
          <w:spacing w:val="-2"/>
        </w:rPr>
        <w:t xml:space="preserve"> </w:t>
      </w:r>
      <w:r>
        <w:t>in</w:t>
      </w:r>
      <w:r>
        <w:rPr>
          <w:spacing w:val="-6"/>
        </w:rPr>
        <w:t xml:space="preserve"> </w:t>
      </w:r>
      <w:r>
        <w:t>any</w:t>
      </w:r>
      <w:r>
        <w:rPr>
          <w:spacing w:val="-6"/>
        </w:rPr>
        <w:t xml:space="preserve"> </w:t>
      </w:r>
      <w:r>
        <w:t>way</w:t>
      </w:r>
      <w:r>
        <w:rPr>
          <w:spacing w:val="-11"/>
        </w:rPr>
        <w:t xml:space="preserve"> </w:t>
      </w:r>
      <w:r>
        <w:t>the</w:t>
      </w:r>
      <w:r>
        <w:rPr>
          <w:spacing w:val="-2"/>
        </w:rPr>
        <w:t xml:space="preserve"> </w:t>
      </w:r>
      <w:r>
        <w:t>volume</w:t>
      </w:r>
      <w:r>
        <w:rPr>
          <w:spacing w:val="-2"/>
        </w:rPr>
        <w:t xml:space="preserve"> </w:t>
      </w:r>
      <w:r>
        <w:t>or</w:t>
      </w:r>
      <w:r>
        <w:rPr>
          <w:spacing w:val="-4"/>
        </w:rPr>
        <w:t xml:space="preserve"> </w:t>
      </w:r>
      <w:r>
        <w:t>value</w:t>
      </w:r>
      <w:r>
        <w:rPr>
          <w:spacing w:val="-2"/>
        </w:rPr>
        <w:t xml:space="preserve"> </w:t>
      </w:r>
      <w:r>
        <w:t>of</w:t>
      </w:r>
      <w:r>
        <w:rPr>
          <w:spacing w:val="-4"/>
        </w:rPr>
        <w:t xml:space="preserve"> </w:t>
      </w:r>
      <w:r>
        <w:t>imports</w:t>
      </w:r>
      <w:r>
        <w:rPr>
          <w:spacing w:val="-8"/>
        </w:rPr>
        <w:t xml:space="preserve"> </w:t>
      </w:r>
      <w:r>
        <w:t>to</w:t>
      </w:r>
      <w:r>
        <w:rPr>
          <w:spacing w:val="-5"/>
        </w:rPr>
        <w:t xml:space="preserve"> </w:t>
      </w:r>
      <w:r>
        <w:t>the</w:t>
      </w:r>
      <w:r>
        <w:rPr>
          <w:spacing w:val="-2"/>
        </w:rPr>
        <w:t xml:space="preserve"> </w:t>
      </w:r>
      <w:r>
        <w:t>volume</w:t>
      </w:r>
      <w:r>
        <w:rPr>
          <w:spacing w:val="-2"/>
        </w:rPr>
        <w:t xml:space="preserve"> </w:t>
      </w:r>
      <w:r>
        <w:t>or value of</w:t>
      </w:r>
      <w:r>
        <w:rPr>
          <w:spacing w:val="-10"/>
        </w:rPr>
        <w:t xml:space="preserve"> </w:t>
      </w:r>
      <w:r>
        <w:t>exports</w:t>
      </w:r>
      <w:r>
        <w:rPr>
          <w:spacing w:val="-9"/>
        </w:rPr>
        <w:t xml:space="preserve"> </w:t>
      </w:r>
      <w:r>
        <w:t>or</w:t>
      </w:r>
      <w:r>
        <w:rPr>
          <w:spacing w:val="-10"/>
        </w:rPr>
        <w:t xml:space="preserve"> </w:t>
      </w:r>
      <w:r>
        <w:t>to</w:t>
      </w:r>
      <w:r>
        <w:rPr>
          <w:spacing w:val="-6"/>
        </w:rPr>
        <w:t xml:space="preserve"> </w:t>
      </w:r>
      <w:r>
        <w:t>the</w:t>
      </w:r>
      <w:r>
        <w:rPr>
          <w:spacing w:val="-3"/>
        </w:rPr>
        <w:t xml:space="preserve"> </w:t>
      </w:r>
      <w:r>
        <w:t>amount</w:t>
      </w:r>
      <w:r>
        <w:rPr>
          <w:spacing w:val="-6"/>
        </w:rPr>
        <w:t xml:space="preserve"> </w:t>
      </w:r>
      <w:r>
        <w:t>of</w:t>
      </w:r>
      <w:r>
        <w:rPr>
          <w:spacing w:val="-5"/>
        </w:rPr>
        <w:t xml:space="preserve"> </w:t>
      </w:r>
      <w:r>
        <w:t>foreign</w:t>
      </w:r>
      <w:r>
        <w:rPr>
          <w:spacing w:val="-7"/>
        </w:rPr>
        <w:t xml:space="preserve"> </w:t>
      </w:r>
      <w:r>
        <w:t>exchange inflows</w:t>
      </w:r>
      <w:r>
        <w:rPr>
          <w:spacing w:val="-5"/>
        </w:rPr>
        <w:t xml:space="preserve"> </w:t>
      </w:r>
      <w:r>
        <w:t>associated</w:t>
      </w:r>
      <w:r>
        <w:rPr>
          <w:spacing w:val="-2"/>
        </w:rPr>
        <w:t xml:space="preserve"> </w:t>
      </w:r>
      <w:r>
        <w:t xml:space="preserve">with such </w:t>
      </w:r>
      <w:proofErr w:type="gramStart"/>
      <w:r>
        <w:t>investment;</w:t>
      </w:r>
      <w:proofErr w:type="gramEnd"/>
    </w:p>
    <w:p w14:paraId="4E0C49DE" w14:textId="77777777" w:rsidR="00B8136E" w:rsidRDefault="00B8136E" w:rsidP="0077029F">
      <w:pPr>
        <w:pStyle w:val="ListParagraph1a"/>
        <w:ind w:left="1441"/>
      </w:pPr>
      <w:r>
        <w:t>restrict sales of goods or services in its territory that such investment produces</w:t>
      </w:r>
      <w:r>
        <w:rPr>
          <w:spacing w:val="-7"/>
        </w:rPr>
        <w:t xml:space="preserve"> </w:t>
      </w:r>
      <w:r>
        <w:t>or supplies by</w:t>
      </w:r>
      <w:r>
        <w:rPr>
          <w:spacing w:val="-5"/>
        </w:rPr>
        <w:t xml:space="preserve"> </w:t>
      </w:r>
      <w:r>
        <w:t>relating such</w:t>
      </w:r>
      <w:r>
        <w:rPr>
          <w:spacing w:val="-5"/>
        </w:rPr>
        <w:t xml:space="preserve"> </w:t>
      </w:r>
      <w:r>
        <w:t>sales in any way</w:t>
      </w:r>
      <w:r>
        <w:rPr>
          <w:spacing w:val="-10"/>
        </w:rPr>
        <w:t xml:space="preserve"> </w:t>
      </w:r>
      <w:r>
        <w:t>to the</w:t>
      </w:r>
      <w:r>
        <w:rPr>
          <w:spacing w:val="-1"/>
        </w:rPr>
        <w:t xml:space="preserve"> </w:t>
      </w:r>
      <w:r>
        <w:t>volume</w:t>
      </w:r>
      <w:r>
        <w:rPr>
          <w:spacing w:val="-1"/>
        </w:rPr>
        <w:t xml:space="preserve"> </w:t>
      </w:r>
      <w:r>
        <w:t xml:space="preserve">or value of its exports or foreign exchange </w:t>
      </w:r>
      <w:proofErr w:type="gramStart"/>
      <w:r>
        <w:t>earnings;</w:t>
      </w:r>
      <w:proofErr w:type="gramEnd"/>
    </w:p>
    <w:p w14:paraId="22DC0FB9" w14:textId="513B7E78" w:rsidR="00B8136E" w:rsidRDefault="00B8136E" w:rsidP="0077029F">
      <w:pPr>
        <w:pStyle w:val="ListParagraph1a"/>
        <w:ind w:left="1441"/>
      </w:pPr>
      <w:r>
        <w:t>transfer a particular technology, a production process or other proprietary knowledge to a person in its territory; or</w:t>
      </w:r>
    </w:p>
    <w:p w14:paraId="037EE2CC" w14:textId="77777777" w:rsidR="00B8136E" w:rsidRDefault="00B8136E" w:rsidP="0077029F">
      <w:pPr>
        <w:pStyle w:val="ListParagraph1a"/>
        <w:ind w:left="1441"/>
      </w:pPr>
      <w:r>
        <w:t>supply exclusively from the territory of the Party the goods that such investment produces or the services that such investment supplies to a specific regional market or to the world market.</w:t>
      </w:r>
    </w:p>
    <w:p w14:paraId="6EFD55E3" w14:textId="05AFBD43" w:rsidR="00B8136E" w:rsidRDefault="00B8136E" w:rsidP="00136BB5">
      <w:pPr>
        <w:pStyle w:val="ListParagraph1"/>
        <w:ind w:left="0" w:right="-57" w:firstLine="0"/>
      </w:pPr>
      <w:r w:rsidRPr="00136BB5">
        <w:rPr>
          <w:spacing w:val="-12"/>
        </w:rPr>
        <w:t>Neither</w:t>
      </w:r>
      <w:r>
        <w:rPr>
          <w:spacing w:val="-6"/>
        </w:rPr>
        <w:t xml:space="preserve"> </w:t>
      </w:r>
      <w:r>
        <w:t>Party</w:t>
      </w:r>
      <w:r>
        <w:rPr>
          <w:spacing w:val="-13"/>
        </w:rPr>
        <w:t xml:space="preserve"> </w:t>
      </w:r>
      <w:r>
        <w:t>may</w:t>
      </w:r>
      <w:r>
        <w:rPr>
          <w:spacing w:val="-13"/>
        </w:rPr>
        <w:t xml:space="preserve"> </w:t>
      </w:r>
      <w:r>
        <w:t>condition</w:t>
      </w:r>
      <w:r>
        <w:rPr>
          <w:spacing w:val="-13"/>
        </w:rPr>
        <w:t xml:space="preserve"> </w:t>
      </w:r>
      <w:r>
        <w:t>the</w:t>
      </w:r>
      <w:r>
        <w:rPr>
          <w:spacing w:val="-9"/>
        </w:rPr>
        <w:t xml:space="preserve"> </w:t>
      </w:r>
      <w:r>
        <w:t>receipt</w:t>
      </w:r>
      <w:r>
        <w:rPr>
          <w:spacing w:val="-3"/>
        </w:rPr>
        <w:t xml:space="preserve"> </w:t>
      </w:r>
      <w:r>
        <w:t>or</w:t>
      </w:r>
      <w:r>
        <w:rPr>
          <w:spacing w:val="-6"/>
        </w:rPr>
        <w:t xml:space="preserve"> </w:t>
      </w:r>
      <w:r>
        <w:t>continued</w:t>
      </w:r>
      <w:r>
        <w:rPr>
          <w:spacing w:val="-8"/>
        </w:rPr>
        <w:t xml:space="preserve"> </w:t>
      </w:r>
      <w:r>
        <w:t>receipt of</w:t>
      </w:r>
      <w:r>
        <w:rPr>
          <w:spacing w:val="-15"/>
        </w:rPr>
        <w:t xml:space="preserve"> </w:t>
      </w:r>
      <w:r>
        <w:t>an</w:t>
      </w:r>
      <w:r>
        <w:rPr>
          <w:spacing w:val="-13"/>
        </w:rPr>
        <w:t xml:space="preserve"> </w:t>
      </w:r>
      <w:r>
        <w:t>advantage,</w:t>
      </w:r>
      <w:r>
        <w:rPr>
          <w:spacing w:val="-6"/>
        </w:rPr>
        <w:t xml:space="preserve"> </w:t>
      </w:r>
      <w:r>
        <w:t>in connection with the establishment, acquisition, expansion, management, conduct, operation, or sale or</w:t>
      </w:r>
      <w:r>
        <w:rPr>
          <w:spacing w:val="-3"/>
        </w:rPr>
        <w:t xml:space="preserve"> </w:t>
      </w:r>
      <w:r>
        <w:t>other disposition of</w:t>
      </w:r>
      <w:r>
        <w:rPr>
          <w:spacing w:val="-3"/>
        </w:rPr>
        <w:t xml:space="preserve"> </w:t>
      </w:r>
      <w:r>
        <w:t>an investment in its</w:t>
      </w:r>
      <w:r>
        <w:rPr>
          <w:spacing w:val="-2"/>
        </w:rPr>
        <w:t xml:space="preserve"> </w:t>
      </w:r>
      <w:r>
        <w:t>territory</w:t>
      </w:r>
      <w:r>
        <w:rPr>
          <w:spacing w:val="-5"/>
        </w:rPr>
        <w:t xml:space="preserve"> </w:t>
      </w:r>
      <w:r>
        <w:t>of</w:t>
      </w:r>
      <w:r>
        <w:rPr>
          <w:spacing w:val="-3"/>
        </w:rPr>
        <w:t xml:space="preserve"> </w:t>
      </w:r>
      <w:r>
        <w:t>an investor</w:t>
      </w:r>
      <w:r>
        <w:rPr>
          <w:spacing w:val="-3"/>
        </w:rPr>
        <w:t xml:space="preserve"> </w:t>
      </w:r>
      <w:r>
        <w:t>of a Party or of a non-Party, on compliance with any requirement to:</w:t>
      </w:r>
    </w:p>
    <w:p w14:paraId="0B08FF11" w14:textId="77777777" w:rsidR="00B8136E" w:rsidRDefault="00B8136E" w:rsidP="0077029F">
      <w:pPr>
        <w:pStyle w:val="ListParagraph1a"/>
        <w:numPr>
          <w:ilvl w:val="0"/>
          <w:numId w:val="11"/>
        </w:numPr>
        <w:ind w:left="1441"/>
      </w:pPr>
      <w:r>
        <w:t>achieve</w:t>
      </w:r>
      <w:r w:rsidRPr="00726D57">
        <w:rPr>
          <w:spacing w:val="-7"/>
        </w:rPr>
        <w:t xml:space="preserve"> </w:t>
      </w:r>
      <w:r>
        <w:t>a</w:t>
      </w:r>
      <w:r w:rsidRPr="00726D57">
        <w:rPr>
          <w:spacing w:val="-6"/>
        </w:rPr>
        <w:t xml:space="preserve"> </w:t>
      </w:r>
      <w:r>
        <w:t>given</w:t>
      </w:r>
      <w:r w:rsidRPr="00726D57">
        <w:rPr>
          <w:spacing w:val="-6"/>
        </w:rPr>
        <w:t xml:space="preserve"> </w:t>
      </w:r>
      <w:r>
        <w:t>level</w:t>
      </w:r>
      <w:r w:rsidRPr="00726D57">
        <w:rPr>
          <w:spacing w:val="-13"/>
        </w:rPr>
        <w:t xml:space="preserve"> </w:t>
      </w:r>
      <w:r>
        <w:t>or</w:t>
      </w:r>
      <w:r w:rsidRPr="00726D57">
        <w:rPr>
          <w:spacing w:val="-5"/>
        </w:rPr>
        <w:t xml:space="preserve"> </w:t>
      </w:r>
      <w:r>
        <w:t>percentage</w:t>
      </w:r>
      <w:r w:rsidRPr="00726D57">
        <w:rPr>
          <w:spacing w:val="-10"/>
        </w:rPr>
        <w:t xml:space="preserve"> </w:t>
      </w:r>
      <w:r>
        <w:t>of</w:t>
      </w:r>
      <w:r w:rsidRPr="00726D57">
        <w:rPr>
          <w:spacing w:val="-13"/>
        </w:rPr>
        <w:t xml:space="preserve"> </w:t>
      </w:r>
      <w:r>
        <w:t>domestic</w:t>
      </w:r>
      <w:r w:rsidRPr="00726D57">
        <w:rPr>
          <w:spacing w:val="-6"/>
        </w:rPr>
        <w:t xml:space="preserve"> </w:t>
      </w:r>
      <w:proofErr w:type="gramStart"/>
      <w:r w:rsidRPr="00726D57">
        <w:rPr>
          <w:spacing w:val="-2"/>
        </w:rPr>
        <w:t>content;</w:t>
      </w:r>
      <w:proofErr w:type="gramEnd"/>
    </w:p>
    <w:p w14:paraId="6B3998BD" w14:textId="41FC66D1" w:rsidR="00B8136E" w:rsidRPr="00443967" w:rsidRDefault="00B8136E" w:rsidP="0077029F">
      <w:pPr>
        <w:pStyle w:val="ListParagraph1a"/>
        <w:numPr>
          <w:ilvl w:val="0"/>
          <w:numId w:val="11"/>
        </w:numPr>
        <w:ind w:left="1441"/>
        <w:rPr>
          <w:rStyle w:val="EndnoteReference"/>
          <w:sz w:val="24"/>
          <w:szCs w:val="24"/>
        </w:rPr>
      </w:pPr>
      <w:r>
        <w:t>purchase, use or accord a preference to goods produced in its territory, or to purchase goods from persons in its territory;</w:t>
      </w:r>
    </w:p>
    <w:p w14:paraId="5AE6E5F3" w14:textId="77777777" w:rsidR="00B8136E" w:rsidRDefault="00B8136E" w:rsidP="008F3F38">
      <w:pPr>
        <w:pStyle w:val="ListParagraph1a"/>
        <w:numPr>
          <w:ilvl w:val="0"/>
          <w:numId w:val="11"/>
        </w:numPr>
        <w:ind w:left="1440" w:hanging="720"/>
      </w:pPr>
      <w:r>
        <w:lastRenderedPageBreak/>
        <w:t>relate</w:t>
      </w:r>
      <w:r>
        <w:rPr>
          <w:spacing w:val="-3"/>
        </w:rPr>
        <w:t xml:space="preserve"> </w:t>
      </w:r>
      <w:r>
        <w:t>in</w:t>
      </w:r>
      <w:r>
        <w:rPr>
          <w:spacing w:val="-7"/>
        </w:rPr>
        <w:t xml:space="preserve"> </w:t>
      </w:r>
      <w:r>
        <w:t>any</w:t>
      </w:r>
      <w:r>
        <w:rPr>
          <w:spacing w:val="-7"/>
        </w:rPr>
        <w:t xml:space="preserve"> </w:t>
      </w:r>
      <w:r>
        <w:t>way</w:t>
      </w:r>
      <w:r>
        <w:rPr>
          <w:spacing w:val="-11"/>
        </w:rPr>
        <w:t xml:space="preserve"> </w:t>
      </w:r>
      <w:r>
        <w:t>the</w:t>
      </w:r>
      <w:r>
        <w:rPr>
          <w:spacing w:val="-2"/>
        </w:rPr>
        <w:t xml:space="preserve"> </w:t>
      </w:r>
      <w:r>
        <w:t>volume</w:t>
      </w:r>
      <w:r>
        <w:rPr>
          <w:spacing w:val="-2"/>
        </w:rPr>
        <w:t xml:space="preserve"> </w:t>
      </w:r>
      <w:r>
        <w:t>or</w:t>
      </w:r>
      <w:r>
        <w:rPr>
          <w:spacing w:val="-4"/>
        </w:rPr>
        <w:t xml:space="preserve"> </w:t>
      </w:r>
      <w:r>
        <w:t>value</w:t>
      </w:r>
      <w:r>
        <w:rPr>
          <w:spacing w:val="-2"/>
        </w:rPr>
        <w:t xml:space="preserve"> </w:t>
      </w:r>
      <w:r>
        <w:t>of</w:t>
      </w:r>
      <w:r>
        <w:rPr>
          <w:spacing w:val="-4"/>
        </w:rPr>
        <w:t xml:space="preserve"> </w:t>
      </w:r>
      <w:r>
        <w:t>imports</w:t>
      </w:r>
      <w:r>
        <w:rPr>
          <w:spacing w:val="-8"/>
        </w:rPr>
        <w:t xml:space="preserve"> </w:t>
      </w:r>
      <w:r>
        <w:t>to</w:t>
      </w:r>
      <w:r>
        <w:rPr>
          <w:spacing w:val="-5"/>
        </w:rPr>
        <w:t xml:space="preserve"> </w:t>
      </w:r>
      <w:r>
        <w:t>the</w:t>
      </w:r>
      <w:r>
        <w:rPr>
          <w:spacing w:val="-2"/>
        </w:rPr>
        <w:t xml:space="preserve"> </w:t>
      </w:r>
      <w:r>
        <w:t>volume</w:t>
      </w:r>
      <w:r>
        <w:rPr>
          <w:spacing w:val="-2"/>
        </w:rPr>
        <w:t xml:space="preserve"> </w:t>
      </w:r>
      <w:r>
        <w:t>or value of</w:t>
      </w:r>
      <w:r>
        <w:rPr>
          <w:spacing w:val="-10"/>
        </w:rPr>
        <w:t xml:space="preserve"> </w:t>
      </w:r>
      <w:r>
        <w:t>exports</w:t>
      </w:r>
      <w:r>
        <w:rPr>
          <w:spacing w:val="-9"/>
        </w:rPr>
        <w:t xml:space="preserve"> </w:t>
      </w:r>
      <w:r>
        <w:t>or</w:t>
      </w:r>
      <w:r>
        <w:rPr>
          <w:spacing w:val="-10"/>
        </w:rPr>
        <w:t xml:space="preserve"> </w:t>
      </w:r>
      <w:r>
        <w:t>to</w:t>
      </w:r>
      <w:r>
        <w:rPr>
          <w:spacing w:val="-6"/>
        </w:rPr>
        <w:t xml:space="preserve"> </w:t>
      </w:r>
      <w:r>
        <w:t>the</w:t>
      </w:r>
      <w:r>
        <w:rPr>
          <w:spacing w:val="-4"/>
        </w:rPr>
        <w:t xml:space="preserve"> </w:t>
      </w:r>
      <w:r>
        <w:t>amount</w:t>
      </w:r>
      <w:r>
        <w:rPr>
          <w:spacing w:val="-6"/>
        </w:rPr>
        <w:t xml:space="preserve"> </w:t>
      </w:r>
      <w:r>
        <w:t>of</w:t>
      </w:r>
      <w:r>
        <w:rPr>
          <w:spacing w:val="-5"/>
        </w:rPr>
        <w:t xml:space="preserve"> </w:t>
      </w:r>
      <w:r>
        <w:t>foreign</w:t>
      </w:r>
      <w:r>
        <w:rPr>
          <w:spacing w:val="-7"/>
        </w:rPr>
        <w:t xml:space="preserve"> </w:t>
      </w:r>
      <w:r>
        <w:t>exchange inflows</w:t>
      </w:r>
      <w:r>
        <w:rPr>
          <w:spacing w:val="-5"/>
        </w:rPr>
        <w:t xml:space="preserve"> </w:t>
      </w:r>
      <w:r>
        <w:t>associated</w:t>
      </w:r>
      <w:r>
        <w:rPr>
          <w:spacing w:val="-3"/>
        </w:rPr>
        <w:t xml:space="preserve"> </w:t>
      </w:r>
      <w:r>
        <w:t>with such investment; or</w:t>
      </w:r>
    </w:p>
    <w:p w14:paraId="7CCE988D" w14:textId="77777777" w:rsidR="00B8136E" w:rsidRDefault="00B8136E" w:rsidP="00484169">
      <w:pPr>
        <w:pStyle w:val="ListParagraph1a"/>
        <w:numPr>
          <w:ilvl w:val="0"/>
          <w:numId w:val="11"/>
        </w:numPr>
        <w:ind w:left="1440" w:right="-57" w:hanging="720"/>
      </w:pPr>
      <w:r>
        <w:t>restrict sales of goods or services in its territory that such investment produces</w:t>
      </w:r>
      <w:r>
        <w:rPr>
          <w:spacing w:val="-2"/>
        </w:rPr>
        <w:t xml:space="preserve"> </w:t>
      </w:r>
      <w:r>
        <w:t>or supplies by</w:t>
      </w:r>
      <w:r>
        <w:rPr>
          <w:spacing w:val="-5"/>
        </w:rPr>
        <w:t xml:space="preserve"> </w:t>
      </w:r>
      <w:r>
        <w:t>relating such sales in any way</w:t>
      </w:r>
      <w:r>
        <w:rPr>
          <w:spacing w:val="-5"/>
        </w:rPr>
        <w:t xml:space="preserve"> </w:t>
      </w:r>
      <w:r>
        <w:t>to the volume or value of its exports or foreign exchange earnings.</w:t>
      </w:r>
    </w:p>
    <w:p w14:paraId="72A00A4F" w14:textId="66CD9664" w:rsidR="00B8136E" w:rsidRDefault="00B8136E" w:rsidP="0053200F">
      <w:pPr>
        <w:pStyle w:val="ListParagraph1"/>
        <w:tabs>
          <w:tab w:val="left" w:pos="709"/>
        </w:tabs>
        <w:ind w:left="1440" w:right="-57" w:hanging="1440"/>
      </w:pPr>
      <w:r>
        <w:t>(a)</w:t>
      </w:r>
      <w:r w:rsidRPr="008A7320">
        <w:rPr>
          <w:spacing w:val="80"/>
        </w:rPr>
        <w:t xml:space="preserve"> </w:t>
      </w:r>
      <w:r w:rsidR="00BD0277" w:rsidRPr="008A7320">
        <w:rPr>
          <w:spacing w:val="80"/>
        </w:rPr>
        <w:tab/>
      </w:r>
      <w:r>
        <w:t>Nothing in paragraph 2 shall be construed to prevent a Party from</w:t>
      </w:r>
      <w:r w:rsidR="008A7320">
        <w:t xml:space="preserve"> </w:t>
      </w:r>
      <w:r>
        <w:t>conditioning the receipt or continued receipt of an advantage, in connection</w:t>
      </w:r>
      <w:r w:rsidRPr="008A7320">
        <w:rPr>
          <w:spacing w:val="-9"/>
        </w:rPr>
        <w:t xml:space="preserve"> </w:t>
      </w:r>
      <w:r>
        <w:t>with</w:t>
      </w:r>
      <w:r w:rsidRPr="008A7320">
        <w:rPr>
          <w:spacing w:val="-9"/>
        </w:rPr>
        <w:t xml:space="preserve"> </w:t>
      </w:r>
      <w:r>
        <w:t>an</w:t>
      </w:r>
      <w:r w:rsidRPr="008A7320">
        <w:rPr>
          <w:spacing w:val="-4"/>
        </w:rPr>
        <w:t xml:space="preserve"> </w:t>
      </w:r>
      <w:r>
        <w:t>investment in</w:t>
      </w:r>
      <w:r w:rsidRPr="008A7320">
        <w:rPr>
          <w:spacing w:val="-4"/>
        </w:rPr>
        <w:t xml:space="preserve"> </w:t>
      </w:r>
      <w:r>
        <w:t>its</w:t>
      </w:r>
      <w:r w:rsidRPr="008A7320">
        <w:rPr>
          <w:spacing w:val="-6"/>
        </w:rPr>
        <w:t xml:space="preserve"> </w:t>
      </w:r>
      <w:r>
        <w:t>territory</w:t>
      </w:r>
      <w:r w:rsidRPr="008A7320">
        <w:rPr>
          <w:spacing w:val="-13"/>
        </w:rPr>
        <w:t xml:space="preserve"> </w:t>
      </w:r>
      <w:r>
        <w:t>of</w:t>
      </w:r>
      <w:r w:rsidRPr="008A7320">
        <w:rPr>
          <w:spacing w:val="-12"/>
        </w:rPr>
        <w:t xml:space="preserve"> </w:t>
      </w:r>
      <w:r>
        <w:t>an</w:t>
      </w:r>
      <w:r w:rsidRPr="008A7320">
        <w:rPr>
          <w:spacing w:val="-4"/>
        </w:rPr>
        <w:t xml:space="preserve"> </w:t>
      </w:r>
      <w:r>
        <w:t>investor</w:t>
      </w:r>
      <w:r w:rsidRPr="008A7320">
        <w:rPr>
          <w:spacing w:val="-7"/>
        </w:rPr>
        <w:t xml:space="preserve"> </w:t>
      </w:r>
      <w:r>
        <w:t>of</w:t>
      </w:r>
      <w:r w:rsidRPr="008A7320">
        <w:rPr>
          <w:spacing w:val="-12"/>
        </w:rPr>
        <w:t xml:space="preserve"> </w:t>
      </w:r>
      <w:r>
        <w:t>a</w:t>
      </w:r>
      <w:r w:rsidRPr="008A7320">
        <w:rPr>
          <w:spacing w:val="-5"/>
        </w:rPr>
        <w:t xml:space="preserve"> </w:t>
      </w:r>
      <w:r>
        <w:t>Party</w:t>
      </w:r>
      <w:r w:rsidRPr="008A7320">
        <w:rPr>
          <w:spacing w:val="-13"/>
        </w:rPr>
        <w:t xml:space="preserve"> </w:t>
      </w:r>
      <w:r>
        <w:t>or of</w:t>
      </w:r>
      <w:r w:rsidRPr="008A7320">
        <w:rPr>
          <w:spacing w:val="-1"/>
        </w:rPr>
        <w:t xml:space="preserve"> </w:t>
      </w:r>
      <w:r>
        <w:t>a non-Party, on compliance with a requirement to locate production, supply</w:t>
      </w:r>
      <w:r w:rsidRPr="008A7320">
        <w:rPr>
          <w:spacing w:val="-15"/>
        </w:rPr>
        <w:t xml:space="preserve"> </w:t>
      </w:r>
      <w:r>
        <w:t>a</w:t>
      </w:r>
      <w:r w:rsidRPr="008A7320">
        <w:rPr>
          <w:spacing w:val="-7"/>
        </w:rPr>
        <w:t xml:space="preserve"> </w:t>
      </w:r>
      <w:r>
        <w:t>service,</w:t>
      </w:r>
      <w:r w:rsidRPr="008A7320">
        <w:rPr>
          <w:spacing w:val="-9"/>
        </w:rPr>
        <w:t xml:space="preserve"> </w:t>
      </w:r>
      <w:proofErr w:type="gramStart"/>
      <w:r>
        <w:t>train</w:t>
      </w:r>
      <w:proofErr w:type="gramEnd"/>
      <w:r w:rsidRPr="008A7320">
        <w:rPr>
          <w:spacing w:val="-15"/>
        </w:rPr>
        <w:t xml:space="preserve"> </w:t>
      </w:r>
      <w:r>
        <w:t>or</w:t>
      </w:r>
      <w:r w:rsidRPr="008A7320">
        <w:rPr>
          <w:spacing w:val="-9"/>
        </w:rPr>
        <w:t xml:space="preserve"> </w:t>
      </w:r>
      <w:r>
        <w:t>employ</w:t>
      </w:r>
      <w:r w:rsidRPr="008A7320">
        <w:rPr>
          <w:spacing w:val="-15"/>
        </w:rPr>
        <w:t xml:space="preserve"> </w:t>
      </w:r>
      <w:r>
        <w:t>workers,</w:t>
      </w:r>
      <w:r w:rsidRPr="008A7320">
        <w:rPr>
          <w:spacing w:val="-9"/>
        </w:rPr>
        <w:t xml:space="preserve"> </w:t>
      </w:r>
      <w:r>
        <w:t>construct</w:t>
      </w:r>
      <w:r w:rsidRPr="008A7320">
        <w:rPr>
          <w:spacing w:val="-10"/>
        </w:rPr>
        <w:t xml:space="preserve"> </w:t>
      </w:r>
      <w:r>
        <w:t>or</w:t>
      </w:r>
      <w:r w:rsidRPr="008A7320">
        <w:rPr>
          <w:spacing w:val="-9"/>
        </w:rPr>
        <w:t xml:space="preserve"> </w:t>
      </w:r>
      <w:r>
        <w:t>expand</w:t>
      </w:r>
      <w:r w:rsidRPr="008A7320">
        <w:rPr>
          <w:spacing w:val="-11"/>
        </w:rPr>
        <w:t xml:space="preserve"> </w:t>
      </w:r>
      <w:r>
        <w:t>particular facilities, or carry out research and development, in its territory.</w:t>
      </w:r>
    </w:p>
    <w:p w14:paraId="3EB2B6DF" w14:textId="3C40A5EA" w:rsidR="00B8136E" w:rsidRPr="00163A28" w:rsidRDefault="00B8136E" w:rsidP="005839C0">
      <w:pPr>
        <w:pStyle w:val="ListParagraph"/>
        <w:numPr>
          <w:ilvl w:val="0"/>
          <w:numId w:val="66"/>
        </w:numPr>
        <w:ind w:left="1440" w:hanging="720"/>
      </w:pPr>
      <w:r w:rsidRPr="00163A28">
        <w:t>Paragraph 1(f) shall not apply:</w:t>
      </w:r>
    </w:p>
    <w:p w14:paraId="4D4D47A2" w14:textId="71D74183" w:rsidR="00B8136E" w:rsidRDefault="00B8136E" w:rsidP="00585FA5">
      <w:pPr>
        <w:pStyle w:val="ListParagraph1ai"/>
        <w:ind w:left="2160" w:right="-57"/>
      </w:pPr>
      <w:r>
        <w:t>when a Party authorises use of an intellectual property right in accordance with Article 31</w:t>
      </w:r>
      <w:r w:rsidR="00F81CCD">
        <w:rPr>
          <w:rStyle w:val="FootnoteReference"/>
        </w:rPr>
        <w:footnoteReference w:id="11"/>
      </w:r>
      <w:r>
        <w:t xml:space="preserve"> of the TRIPS Agreement, or to measures</w:t>
      </w:r>
      <w:r>
        <w:rPr>
          <w:spacing w:val="-15"/>
        </w:rPr>
        <w:t xml:space="preserve"> </w:t>
      </w:r>
      <w:r>
        <w:t>requiring</w:t>
      </w:r>
      <w:r>
        <w:rPr>
          <w:spacing w:val="-12"/>
        </w:rPr>
        <w:t xml:space="preserve"> </w:t>
      </w:r>
      <w:r>
        <w:t>the</w:t>
      </w:r>
      <w:r>
        <w:rPr>
          <w:spacing w:val="-12"/>
        </w:rPr>
        <w:t xml:space="preserve"> </w:t>
      </w:r>
      <w:r>
        <w:t>disclosure</w:t>
      </w:r>
      <w:r>
        <w:rPr>
          <w:spacing w:val="-12"/>
        </w:rPr>
        <w:t xml:space="preserve"> </w:t>
      </w:r>
      <w:r>
        <w:t>of</w:t>
      </w:r>
      <w:r>
        <w:rPr>
          <w:spacing w:val="-15"/>
        </w:rPr>
        <w:t xml:space="preserve"> </w:t>
      </w:r>
      <w:r>
        <w:t>proprietary</w:t>
      </w:r>
      <w:r>
        <w:rPr>
          <w:spacing w:val="-15"/>
        </w:rPr>
        <w:t xml:space="preserve"> </w:t>
      </w:r>
      <w:r>
        <w:t>information</w:t>
      </w:r>
      <w:r>
        <w:rPr>
          <w:spacing w:val="-15"/>
        </w:rPr>
        <w:t xml:space="preserve"> </w:t>
      </w:r>
      <w:r>
        <w:t>that fall</w:t>
      </w:r>
      <w:r>
        <w:rPr>
          <w:spacing w:val="-15"/>
        </w:rPr>
        <w:t xml:space="preserve"> </w:t>
      </w:r>
      <w:r>
        <w:t>within</w:t>
      </w:r>
      <w:r>
        <w:rPr>
          <w:spacing w:val="-14"/>
        </w:rPr>
        <w:t xml:space="preserve"> </w:t>
      </w:r>
      <w:r>
        <w:t>the</w:t>
      </w:r>
      <w:r>
        <w:rPr>
          <w:spacing w:val="-9"/>
        </w:rPr>
        <w:t xml:space="preserve"> </w:t>
      </w:r>
      <w:r>
        <w:t>scope</w:t>
      </w:r>
      <w:r>
        <w:rPr>
          <w:spacing w:val="-13"/>
        </w:rPr>
        <w:t xml:space="preserve"> </w:t>
      </w:r>
      <w:r>
        <w:t>of,</w:t>
      </w:r>
      <w:r>
        <w:rPr>
          <w:spacing w:val="-6"/>
        </w:rPr>
        <w:t xml:space="preserve"> </w:t>
      </w:r>
      <w:r>
        <w:t>and</w:t>
      </w:r>
      <w:r>
        <w:rPr>
          <w:spacing w:val="-8"/>
        </w:rPr>
        <w:t xml:space="preserve"> </w:t>
      </w:r>
      <w:r>
        <w:t>are</w:t>
      </w:r>
      <w:r>
        <w:rPr>
          <w:spacing w:val="-9"/>
        </w:rPr>
        <w:t xml:space="preserve"> </w:t>
      </w:r>
      <w:r>
        <w:t>consistent</w:t>
      </w:r>
      <w:r>
        <w:rPr>
          <w:spacing w:val="-3"/>
        </w:rPr>
        <w:t xml:space="preserve"> </w:t>
      </w:r>
      <w:r>
        <w:t>with,</w:t>
      </w:r>
      <w:r>
        <w:rPr>
          <w:spacing w:val="-6"/>
        </w:rPr>
        <w:t xml:space="preserve"> </w:t>
      </w:r>
      <w:r>
        <w:t>Article</w:t>
      </w:r>
      <w:r>
        <w:rPr>
          <w:spacing w:val="-9"/>
        </w:rPr>
        <w:t xml:space="preserve"> </w:t>
      </w:r>
      <w:r>
        <w:t>39</w:t>
      </w:r>
      <w:r>
        <w:rPr>
          <w:spacing w:val="-13"/>
        </w:rPr>
        <w:t xml:space="preserve"> </w:t>
      </w:r>
      <w:r>
        <w:t>of</w:t>
      </w:r>
      <w:r>
        <w:rPr>
          <w:spacing w:val="-15"/>
        </w:rPr>
        <w:t xml:space="preserve"> </w:t>
      </w:r>
      <w:r>
        <w:t>the TRIPS Agreement; or</w:t>
      </w:r>
    </w:p>
    <w:p w14:paraId="3389EAD1" w14:textId="58F82F38" w:rsidR="00B8136E" w:rsidRDefault="00B8136E" w:rsidP="008F3F38">
      <w:pPr>
        <w:pStyle w:val="ListParagraph1ai"/>
        <w:ind w:left="2160"/>
      </w:pPr>
      <w:r>
        <w:t xml:space="preserve">when the requirement is </w:t>
      </w:r>
      <w:proofErr w:type="gramStart"/>
      <w:r>
        <w:t>imposed</w:t>
      </w:r>
      <w:proofErr w:type="gramEnd"/>
      <w:r>
        <w:t xml:space="preserve"> or the commitment or undertaking is enforced by a court, administrative tribunal or competition authority to remedy a practice determined after judicial or administrative process to be anticompetitive under a Party’s competition laws.</w:t>
      </w:r>
      <w:r w:rsidR="00F81CCD">
        <w:rPr>
          <w:rStyle w:val="FootnoteReference"/>
        </w:rPr>
        <w:footnoteReference w:id="12"/>
      </w:r>
    </w:p>
    <w:p w14:paraId="6701911D" w14:textId="21820354" w:rsidR="00B8136E" w:rsidRDefault="00B8136E" w:rsidP="005839C0">
      <w:pPr>
        <w:pStyle w:val="ListParagraph"/>
        <w:numPr>
          <w:ilvl w:val="0"/>
          <w:numId w:val="66"/>
        </w:numPr>
        <w:ind w:left="1440" w:right="-57" w:hanging="720"/>
      </w:pPr>
      <w:r>
        <w:t>Provided that such measures are not applied in an arbitrary or unjustifiable</w:t>
      </w:r>
      <w:r w:rsidRPr="00163A28">
        <w:rPr>
          <w:spacing w:val="-1"/>
        </w:rPr>
        <w:t xml:space="preserve"> </w:t>
      </w:r>
      <w:r>
        <w:t>manner,</w:t>
      </w:r>
      <w:r w:rsidRPr="00163A28">
        <w:rPr>
          <w:spacing w:val="-3"/>
        </w:rPr>
        <w:t xml:space="preserve"> </w:t>
      </w:r>
      <w:r>
        <w:t>and</w:t>
      </w:r>
      <w:r w:rsidRPr="00163A28">
        <w:rPr>
          <w:spacing w:val="-5"/>
        </w:rPr>
        <w:t xml:space="preserve"> </w:t>
      </w:r>
      <w:r>
        <w:t>provided</w:t>
      </w:r>
      <w:r w:rsidRPr="00163A28">
        <w:rPr>
          <w:spacing w:val="-5"/>
        </w:rPr>
        <w:t xml:space="preserve"> </w:t>
      </w:r>
      <w:r>
        <w:t>that such</w:t>
      </w:r>
      <w:r w:rsidRPr="00163A28">
        <w:rPr>
          <w:spacing w:val="-5"/>
        </w:rPr>
        <w:t xml:space="preserve"> </w:t>
      </w:r>
      <w:r>
        <w:t>measures</w:t>
      </w:r>
      <w:r w:rsidRPr="00163A28">
        <w:rPr>
          <w:spacing w:val="-6"/>
        </w:rPr>
        <w:t xml:space="preserve"> </w:t>
      </w:r>
      <w:r>
        <w:t>do</w:t>
      </w:r>
      <w:r w:rsidRPr="00163A28">
        <w:rPr>
          <w:spacing w:val="-5"/>
        </w:rPr>
        <w:t xml:space="preserve"> </w:t>
      </w:r>
      <w:r>
        <w:t>not constitute a disguised restriction on investment or international trade, paragraphs 1(b), (c), and (f), and 2(a) and (b), shall not be construed to prevent a Party from</w:t>
      </w:r>
      <w:r w:rsidRPr="00163A28">
        <w:rPr>
          <w:spacing w:val="-3"/>
        </w:rPr>
        <w:t xml:space="preserve"> </w:t>
      </w:r>
      <w:r>
        <w:t xml:space="preserve">adopting or maintaining measures, including environmental </w:t>
      </w:r>
      <w:r w:rsidRPr="00163A28">
        <w:rPr>
          <w:spacing w:val="-2"/>
        </w:rPr>
        <w:t>measures:</w:t>
      </w:r>
    </w:p>
    <w:p w14:paraId="3AD3B513" w14:textId="13C67513" w:rsidR="00B8136E" w:rsidRPr="00F81CCD" w:rsidRDefault="00B8136E" w:rsidP="008F3F38">
      <w:pPr>
        <w:pStyle w:val="ListParagraph1a"/>
        <w:numPr>
          <w:ilvl w:val="1"/>
          <w:numId w:val="14"/>
        </w:numPr>
        <w:ind w:left="2160"/>
      </w:pPr>
      <w:r w:rsidRPr="00F81CCD">
        <w:t xml:space="preserve">necessary to secure compliance with laws and regulations that are not inconsistent with this </w:t>
      </w:r>
      <w:proofErr w:type="gramStart"/>
      <w:r w:rsidRPr="00F81CCD">
        <w:t>Agreement;</w:t>
      </w:r>
      <w:proofErr w:type="gramEnd"/>
    </w:p>
    <w:p w14:paraId="4AD5A0B2" w14:textId="77777777" w:rsidR="00B8136E" w:rsidRPr="00F81CCD" w:rsidRDefault="00B8136E" w:rsidP="008F3F38">
      <w:pPr>
        <w:pStyle w:val="ListParagraph1a"/>
        <w:numPr>
          <w:ilvl w:val="1"/>
          <w:numId w:val="14"/>
        </w:numPr>
        <w:ind w:left="2160"/>
      </w:pPr>
      <w:r w:rsidRPr="00F81CCD">
        <w:t>necessary to protect human, animal, or plant life or health; or</w:t>
      </w:r>
    </w:p>
    <w:p w14:paraId="0E5B3AD1" w14:textId="7230CA74" w:rsidR="00B8136E" w:rsidRPr="00F81CCD" w:rsidRDefault="00B8136E" w:rsidP="00117570">
      <w:pPr>
        <w:pStyle w:val="ListParagraph1a"/>
        <w:numPr>
          <w:ilvl w:val="1"/>
          <w:numId w:val="14"/>
        </w:numPr>
        <w:spacing w:after="400"/>
        <w:ind w:left="2160"/>
      </w:pPr>
      <w:r w:rsidRPr="00F81CCD">
        <w:t>related to the conservation of living or non-living exhaustible natural resources.</w:t>
      </w:r>
    </w:p>
    <w:p w14:paraId="605D7120" w14:textId="09439CEC" w:rsidR="00B8136E" w:rsidRDefault="00B8136E" w:rsidP="005839C0">
      <w:pPr>
        <w:pStyle w:val="ListParagraph"/>
        <w:numPr>
          <w:ilvl w:val="0"/>
          <w:numId w:val="66"/>
        </w:numPr>
        <w:spacing w:after="260"/>
        <w:ind w:left="1441"/>
      </w:pPr>
      <w:r>
        <w:lastRenderedPageBreak/>
        <w:t>Paragraphs 1(a), (b), and (c), and 2(a) and (b), do not apply to qualification requirements for goods or services with respect to export promotion and foreign aid programs.</w:t>
      </w:r>
    </w:p>
    <w:p w14:paraId="090EB483" w14:textId="65AD7AF7" w:rsidR="00B8136E" w:rsidRDefault="00B8136E" w:rsidP="005839C0">
      <w:pPr>
        <w:pStyle w:val="ListParagraph"/>
        <w:numPr>
          <w:ilvl w:val="0"/>
          <w:numId w:val="66"/>
        </w:numPr>
        <w:spacing w:after="260"/>
        <w:ind w:left="1441"/>
      </w:pPr>
      <w:r>
        <w:t>Paragraphs 1(b), (c), (f), and (g), and 2(a) and (b), do not apply to government procurement.</w:t>
      </w:r>
    </w:p>
    <w:p w14:paraId="04D8DE7E" w14:textId="3D22B28B" w:rsidR="00B8136E" w:rsidRDefault="00B8136E" w:rsidP="005839C0">
      <w:pPr>
        <w:pStyle w:val="ListParagraph"/>
        <w:numPr>
          <w:ilvl w:val="0"/>
          <w:numId w:val="66"/>
        </w:numPr>
        <w:spacing w:after="260"/>
        <w:ind w:left="1440" w:right="-57" w:hanging="720"/>
      </w:pPr>
      <w:r>
        <w:t>Paragraphs 2(a) and (b) do not apply to requirements imposed by an importing Party</w:t>
      </w:r>
      <w:r w:rsidRPr="00163A28">
        <w:rPr>
          <w:spacing w:val="-10"/>
        </w:rPr>
        <w:t xml:space="preserve"> </w:t>
      </w:r>
      <w:r>
        <w:t>relating to the</w:t>
      </w:r>
      <w:r w:rsidRPr="00163A28">
        <w:rPr>
          <w:spacing w:val="-1"/>
        </w:rPr>
        <w:t xml:space="preserve"> </w:t>
      </w:r>
      <w:r>
        <w:t>content of</w:t>
      </w:r>
      <w:r w:rsidRPr="00163A28">
        <w:rPr>
          <w:spacing w:val="-8"/>
        </w:rPr>
        <w:t xml:space="preserve"> </w:t>
      </w:r>
      <w:r>
        <w:t>goods</w:t>
      </w:r>
      <w:r w:rsidRPr="00163A28">
        <w:rPr>
          <w:spacing w:val="-2"/>
        </w:rPr>
        <w:t xml:space="preserve"> </w:t>
      </w:r>
      <w:r>
        <w:t>necessary</w:t>
      </w:r>
      <w:r w:rsidRPr="00163A28">
        <w:rPr>
          <w:spacing w:val="-5"/>
        </w:rPr>
        <w:t xml:space="preserve"> </w:t>
      </w:r>
      <w:r>
        <w:t>to qualify for preferential tariffs or preferential quotas.</w:t>
      </w:r>
    </w:p>
    <w:p w14:paraId="2FDFEEAF" w14:textId="77777777" w:rsidR="00B8136E" w:rsidRDefault="00B8136E" w:rsidP="00AB0C97">
      <w:pPr>
        <w:pStyle w:val="ListParagraph1"/>
        <w:ind w:left="0" w:right="-57" w:firstLine="0"/>
      </w:pPr>
      <w:r>
        <w:t>For</w:t>
      </w:r>
      <w:r>
        <w:rPr>
          <w:spacing w:val="-2"/>
        </w:rPr>
        <w:t xml:space="preserve"> </w:t>
      </w:r>
      <w:r>
        <w:t>greater</w:t>
      </w:r>
      <w:r>
        <w:rPr>
          <w:spacing w:val="-6"/>
        </w:rPr>
        <w:t xml:space="preserve"> </w:t>
      </w:r>
      <w:r>
        <w:t>certainty,</w:t>
      </w:r>
      <w:r>
        <w:rPr>
          <w:spacing w:val="-1"/>
        </w:rPr>
        <w:t xml:space="preserve"> </w:t>
      </w:r>
      <w:r>
        <w:t>paragraphs</w:t>
      </w:r>
      <w:r>
        <w:rPr>
          <w:spacing w:val="-5"/>
        </w:rPr>
        <w:t xml:space="preserve"> </w:t>
      </w:r>
      <w:r>
        <w:t>1</w:t>
      </w:r>
      <w:r>
        <w:rPr>
          <w:spacing w:val="-3"/>
        </w:rPr>
        <w:t xml:space="preserve"> </w:t>
      </w:r>
      <w:r>
        <w:t>and</w:t>
      </w:r>
      <w:r>
        <w:rPr>
          <w:spacing w:val="-3"/>
        </w:rPr>
        <w:t xml:space="preserve"> </w:t>
      </w:r>
      <w:r>
        <w:t>2</w:t>
      </w:r>
      <w:r>
        <w:rPr>
          <w:spacing w:val="-3"/>
        </w:rPr>
        <w:t xml:space="preserve"> </w:t>
      </w:r>
      <w:r>
        <w:t>do not apply</w:t>
      </w:r>
      <w:r>
        <w:rPr>
          <w:spacing w:val="-8"/>
        </w:rPr>
        <w:t xml:space="preserve"> </w:t>
      </w:r>
      <w:r>
        <w:t>to any</w:t>
      </w:r>
      <w:r>
        <w:rPr>
          <w:spacing w:val="-12"/>
        </w:rPr>
        <w:t xml:space="preserve"> </w:t>
      </w:r>
      <w:r>
        <w:t xml:space="preserve">requirement other than the </w:t>
      </w:r>
      <w:r w:rsidRPr="00AB0C97">
        <w:rPr>
          <w:spacing w:val="-12"/>
        </w:rPr>
        <w:t>requirements</w:t>
      </w:r>
      <w:r>
        <w:t xml:space="preserve"> set out in those paragraphs.</w:t>
      </w:r>
    </w:p>
    <w:p w14:paraId="22AA5422" w14:textId="03D236D0" w:rsidR="00B8136E" w:rsidRDefault="00B8136E" w:rsidP="00AB0C97">
      <w:pPr>
        <w:pStyle w:val="ListParagraph1"/>
        <w:ind w:left="0" w:right="-57" w:firstLine="0"/>
      </w:pPr>
      <w:r>
        <w:t>This Article does not preclude enforcement of any commitment, undertaking, or requirement between private parties, where a Party did not impose or require the commitment, undertaking, or requirement.</w:t>
      </w:r>
    </w:p>
    <w:p w14:paraId="19F3CFB9" w14:textId="7F881569" w:rsidR="00B8136E" w:rsidRDefault="00B8136E" w:rsidP="00042BCC">
      <w:pPr>
        <w:pStyle w:val="Heading2"/>
        <w:spacing w:before="600" w:after="260"/>
      </w:pPr>
      <w:r>
        <w:t>ARTICLE</w:t>
      </w:r>
      <w:r>
        <w:rPr>
          <w:spacing w:val="-5"/>
        </w:rPr>
        <w:t xml:space="preserve"> </w:t>
      </w:r>
      <w:r>
        <w:rPr>
          <w:spacing w:val="-10"/>
        </w:rPr>
        <w:t>8</w:t>
      </w:r>
    </w:p>
    <w:p w14:paraId="4D82E730" w14:textId="77777777" w:rsidR="00B8136E" w:rsidRDefault="00B8136E" w:rsidP="00042BCC">
      <w:pPr>
        <w:pStyle w:val="Heading3"/>
        <w:spacing w:after="260"/>
      </w:pPr>
      <w:r>
        <w:t>Senior</w:t>
      </w:r>
      <w:r>
        <w:rPr>
          <w:spacing w:val="-7"/>
        </w:rPr>
        <w:t xml:space="preserve"> </w:t>
      </w:r>
      <w:r>
        <w:t>Management</w:t>
      </w:r>
      <w:r>
        <w:rPr>
          <w:spacing w:val="-4"/>
        </w:rPr>
        <w:t xml:space="preserve"> </w:t>
      </w:r>
      <w:r>
        <w:t>and</w:t>
      </w:r>
      <w:r>
        <w:rPr>
          <w:spacing w:val="-9"/>
        </w:rPr>
        <w:t xml:space="preserve"> </w:t>
      </w:r>
      <w:r>
        <w:t>Boards</w:t>
      </w:r>
      <w:r>
        <w:rPr>
          <w:spacing w:val="-6"/>
        </w:rPr>
        <w:t xml:space="preserve"> </w:t>
      </w:r>
      <w:r>
        <w:t>of</w:t>
      </w:r>
      <w:r>
        <w:rPr>
          <w:spacing w:val="-3"/>
        </w:rPr>
        <w:t xml:space="preserve"> </w:t>
      </w:r>
      <w:r>
        <w:rPr>
          <w:spacing w:val="-2"/>
        </w:rPr>
        <w:t>Directors</w:t>
      </w:r>
    </w:p>
    <w:p w14:paraId="4778AF41" w14:textId="77777777" w:rsidR="00B8136E" w:rsidRDefault="00B8136E" w:rsidP="00042BCC">
      <w:pPr>
        <w:pStyle w:val="ListParagraph1"/>
        <w:numPr>
          <w:ilvl w:val="0"/>
          <w:numId w:val="15"/>
        </w:numPr>
        <w:spacing w:after="260"/>
        <w:ind w:left="0" w:right="0" w:firstLine="0"/>
      </w:pPr>
      <w:r>
        <w:t>A Party shall not require that an enterprise of that Party that is a covered investment appoint to a senior management position</w:t>
      </w:r>
      <w:r w:rsidRPr="00163A28">
        <w:rPr>
          <w:spacing w:val="-2"/>
        </w:rPr>
        <w:t xml:space="preserve"> </w:t>
      </w:r>
      <w:r>
        <w:t>a natural</w:t>
      </w:r>
      <w:r w:rsidRPr="00163A28">
        <w:rPr>
          <w:spacing w:val="-6"/>
        </w:rPr>
        <w:t xml:space="preserve"> </w:t>
      </w:r>
      <w:r>
        <w:t>person</w:t>
      </w:r>
      <w:r w:rsidRPr="00163A28">
        <w:rPr>
          <w:spacing w:val="-2"/>
        </w:rPr>
        <w:t xml:space="preserve"> </w:t>
      </w:r>
      <w:r>
        <w:t>of</w:t>
      </w:r>
      <w:r w:rsidRPr="00163A28">
        <w:rPr>
          <w:spacing w:val="-5"/>
        </w:rPr>
        <w:t xml:space="preserve"> </w:t>
      </w:r>
      <w:r>
        <w:t>any</w:t>
      </w:r>
      <w:r w:rsidRPr="00163A28">
        <w:rPr>
          <w:spacing w:val="-6"/>
        </w:rPr>
        <w:t xml:space="preserve"> </w:t>
      </w:r>
      <w:proofErr w:type="gramStart"/>
      <w:r>
        <w:t xml:space="preserve">particular </w:t>
      </w:r>
      <w:r w:rsidRPr="00163A28">
        <w:rPr>
          <w:spacing w:val="-2"/>
        </w:rPr>
        <w:t>nationality</w:t>
      </w:r>
      <w:proofErr w:type="gramEnd"/>
      <w:r w:rsidRPr="00163A28">
        <w:rPr>
          <w:spacing w:val="-2"/>
        </w:rPr>
        <w:t>.</w:t>
      </w:r>
    </w:p>
    <w:p w14:paraId="3B14AC34" w14:textId="78B81C96" w:rsidR="00B8136E" w:rsidRDefault="00B8136E" w:rsidP="00AB0C97">
      <w:pPr>
        <w:pStyle w:val="ListParagraph1"/>
        <w:ind w:left="0" w:right="-57" w:firstLine="0"/>
      </w:pPr>
      <w:r>
        <w:t>A</w:t>
      </w:r>
      <w:r>
        <w:rPr>
          <w:spacing w:val="-5"/>
        </w:rPr>
        <w:t xml:space="preserve"> </w:t>
      </w:r>
      <w:r>
        <w:t>Party</w:t>
      </w:r>
      <w:r>
        <w:rPr>
          <w:spacing w:val="-4"/>
        </w:rPr>
        <w:t xml:space="preserve"> </w:t>
      </w:r>
      <w:r>
        <w:t>may</w:t>
      </w:r>
      <w:r>
        <w:rPr>
          <w:spacing w:val="-9"/>
        </w:rPr>
        <w:t xml:space="preserve"> </w:t>
      </w:r>
      <w:r>
        <w:t xml:space="preserve">require that </w:t>
      </w:r>
      <w:proofErr w:type="gramStart"/>
      <w:r>
        <w:t>a</w:t>
      </w:r>
      <w:r>
        <w:rPr>
          <w:spacing w:val="-5"/>
        </w:rPr>
        <w:t xml:space="preserve"> </w:t>
      </w:r>
      <w:r>
        <w:t>majority</w:t>
      </w:r>
      <w:r>
        <w:rPr>
          <w:spacing w:val="-9"/>
        </w:rPr>
        <w:t xml:space="preserve"> </w:t>
      </w:r>
      <w:r>
        <w:t>of</w:t>
      </w:r>
      <w:proofErr w:type="gramEnd"/>
      <w:r>
        <w:rPr>
          <w:spacing w:val="-7"/>
        </w:rPr>
        <w:t xml:space="preserve"> </w:t>
      </w:r>
      <w:r>
        <w:t>the board</w:t>
      </w:r>
      <w:r>
        <w:rPr>
          <w:spacing w:val="-4"/>
        </w:rPr>
        <w:t xml:space="preserve"> </w:t>
      </w:r>
      <w:r>
        <w:t>of</w:t>
      </w:r>
      <w:r>
        <w:rPr>
          <w:spacing w:val="-2"/>
        </w:rPr>
        <w:t xml:space="preserve"> </w:t>
      </w:r>
      <w:r>
        <w:t>directors,</w:t>
      </w:r>
      <w:r>
        <w:rPr>
          <w:spacing w:val="-6"/>
        </w:rPr>
        <w:t xml:space="preserve"> </w:t>
      </w:r>
      <w:r>
        <w:t xml:space="preserve">or any committee </w:t>
      </w:r>
      <w:r w:rsidRPr="00AB0C97">
        <w:rPr>
          <w:spacing w:val="-12"/>
        </w:rPr>
        <w:t>thereof</w:t>
      </w:r>
      <w:r>
        <w:t>, of an enterprise of that Party that is a covered investment, be of a particular nationality</w:t>
      </w:r>
      <w:r>
        <w:rPr>
          <w:spacing w:val="-2"/>
        </w:rPr>
        <w:t xml:space="preserve"> </w:t>
      </w:r>
      <w:r>
        <w:t>or resident in the territory</w:t>
      </w:r>
      <w:r>
        <w:rPr>
          <w:spacing w:val="-2"/>
        </w:rPr>
        <w:t xml:space="preserve"> </w:t>
      </w:r>
      <w:r>
        <w:t>of</w:t>
      </w:r>
      <w:r>
        <w:rPr>
          <w:spacing w:val="-1"/>
        </w:rPr>
        <w:t xml:space="preserve"> </w:t>
      </w:r>
      <w:r>
        <w:t>the Party, provided that the requirement does not materially impair the ability</w:t>
      </w:r>
      <w:r>
        <w:rPr>
          <w:spacing w:val="-8"/>
        </w:rPr>
        <w:t xml:space="preserve"> </w:t>
      </w:r>
      <w:r>
        <w:t>of</w:t>
      </w:r>
      <w:r>
        <w:rPr>
          <w:spacing w:val="-6"/>
        </w:rPr>
        <w:t xml:space="preserve"> </w:t>
      </w:r>
      <w:r>
        <w:t>the investor</w:t>
      </w:r>
      <w:r>
        <w:rPr>
          <w:spacing w:val="-1"/>
        </w:rPr>
        <w:t xml:space="preserve"> </w:t>
      </w:r>
      <w:r>
        <w:t>to exercise control</w:t>
      </w:r>
      <w:r>
        <w:rPr>
          <w:spacing w:val="-7"/>
        </w:rPr>
        <w:t xml:space="preserve"> </w:t>
      </w:r>
      <w:r>
        <w:t>over its investment.</w:t>
      </w:r>
    </w:p>
    <w:p w14:paraId="78C64689" w14:textId="7B6A60E8" w:rsidR="00B8136E" w:rsidRDefault="00B8136E" w:rsidP="00042BCC">
      <w:pPr>
        <w:pStyle w:val="Heading2"/>
        <w:spacing w:before="600" w:after="260"/>
      </w:pPr>
      <w:r>
        <w:t>ARTICLE</w:t>
      </w:r>
      <w:r w:rsidRPr="00163A28">
        <w:t xml:space="preserve"> 9</w:t>
      </w:r>
    </w:p>
    <w:p w14:paraId="5EF06CC6" w14:textId="77777777" w:rsidR="00B8136E" w:rsidRDefault="00B8136E" w:rsidP="00042BCC">
      <w:pPr>
        <w:pStyle w:val="Heading3"/>
        <w:spacing w:after="260"/>
      </w:pPr>
      <w:r>
        <w:t>Special</w:t>
      </w:r>
      <w:r w:rsidRPr="00163A28">
        <w:t xml:space="preserve"> </w:t>
      </w:r>
      <w:r>
        <w:t>Formalities</w:t>
      </w:r>
      <w:r w:rsidRPr="00163A28">
        <w:t xml:space="preserve"> </w:t>
      </w:r>
      <w:r>
        <w:t>and</w:t>
      </w:r>
      <w:r w:rsidRPr="00163A28">
        <w:t xml:space="preserve"> </w:t>
      </w:r>
      <w:r>
        <w:t>Information</w:t>
      </w:r>
      <w:r w:rsidRPr="00163A28">
        <w:t xml:space="preserve"> Requirements</w:t>
      </w:r>
    </w:p>
    <w:p w14:paraId="688ACC59" w14:textId="530D9BAC" w:rsidR="00B8136E" w:rsidRDefault="00B8136E" w:rsidP="00042BCC">
      <w:pPr>
        <w:pStyle w:val="ListParagraph1"/>
        <w:numPr>
          <w:ilvl w:val="0"/>
          <w:numId w:val="16"/>
        </w:numPr>
        <w:spacing w:after="260"/>
        <w:ind w:left="0" w:right="0" w:firstLine="0"/>
      </w:pPr>
      <w:r>
        <w:t>Nothing in</w:t>
      </w:r>
      <w:r w:rsidRPr="005E450C">
        <w:rPr>
          <w:spacing w:val="-2"/>
        </w:rPr>
        <w:t xml:space="preserve"> </w:t>
      </w:r>
      <w:r>
        <w:t>Article</w:t>
      </w:r>
      <w:r w:rsidRPr="005E450C">
        <w:rPr>
          <w:spacing w:val="-3"/>
        </w:rPr>
        <w:t xml:space="preserve"> </w:t>
      </w:r>
      <w:r>
        <w:t>4</w:t>
      </w:r>
      <w:r w:rsidRPr="005E450C">
        <w:rPr>
          <w:spacing w:val="-3"/>
        </w:rPr>
        <w:t xml:space="preserve"> </w:t>
      </w:r>
      <w:r>
        <w:t>(National</w:t>
      </w:r>
      <w:r w:rsidRPr="005E450C">
        <w:rPr>
          <w:spacing w:val="-10"/>
        </w:rPr>
        <w:t xml:space="preserve"> </w:t>
      </w:r>
      <w:r>
        <w:t>Treatment)</w:t>
      </w:r>
      <w:r w:rsidRPr="005E450C">
        <w:rPr>
          <w:spacing w:val="-1"/>
        </w:rPr>
        <w:t xml:space="preserve"> </w:t>
      </w:r>
      <w:r>
        <w:t>shall</w:t>
      </w:r>
      <w:r w:rsidRPr="005E450C">
        <w:rPr>
          <w:spacing w:val="-6"/>
        </w:rPr>
        <w:t xml:space="preserve"> </w:t>
      </w:r>
      <w:r>
        <w:t>be construed</w:t>
      </w:r>
      <w:r w:rsidRPr="005E450C">
        <w:rPr>
          <w:spacing w:val="-7"/>
        </w:rPr>
        <w:t xml:space="preserve"> </w:t>
      </w:r>
      <w:r>
        <w:t>to</w:t>
      </w:r>
      <w:r w:rsidRPr="005E450C">
        <w:rPr>
          <w:spacing w:val="-2"/>
        </w:rPr>
        <w:t xml:space="preserve"> </w:t>
      </w:r>
      <w:r>
        <w:t>prevent a</w:t>
      </w:r>
      <w:r w:rsidRPr="005E450C">
        <w:rPr>
          <w:spacing w:val="-3"/>
        </w:rPr>
        <w:t xml:space="preserve"> </w:t>
      </w:r>
      <w:r>
        <w:t>Party from adopting or maintaining a measure that prescribes special formalities in connection</w:t>
      </w:r>
      <w:r w:rsidRPr="005E450C">
        <w:rPr>
          <w:spacing w:val="-6"/>
        </w:rPr>
        <w:t xml:space="preserve"> </w:t>
      </w:r>
      <w:r>
        <w:t>with</w:t>
      </w:r>
      <w:r w:rsidRPr="005E450C">
        <w:rPr>
          <w:spacing w:val="-6"/>
        </w:rPr>
        <w:t xml:space="preserve"> </w:t>
      </w:r>
      <w:r>
        <w:t>a</w:t>
      </w:r>
      <w:r w:rsidRPr="005E450C">
        <w:rPr>
          <w:spacing w:val="-2"/>
        </w:rPr>
        <w:t xml:space="preserve"> </w:t>
      </w:r>
      <w:r>
        <w:t>covered</w:t>
      </w:r>
      <w:r w:rsidRPr="005E450C">
        <w:rPr>
          <w:spacing w:val="-1"/>
        </w:rPr>
        <w:t xml:space="preserve"> </w:t>
      </w:r>
      <w:r>
        <w:t>investment,</w:t>
      </w:r>
      <w:r w:rsidRPr="005E450C">
        <w:rPr>
          <w:spacing w:val="-4"/>
        </w:rPr>
        <w:t xml:space="preserve"> </w:t>
      </w:r>
      <w:r>
        <w:t>such</w:t>
      </w:r>
      <w:r w:rsidRPr="005E450C">
        <w:rPr>
          <w:spacing w:val="-6"/>
        </w:rPr>
        <w:t xml:space="preserve"> </w:t>
      </w:r>
      <w:r>
        <w:t>as</w:t>
      </w:r>
      <w:r w:rsidRPr="005E450C">
        <w:rPr>
          <w:spacing w:val="-3"/>
        </w:rPr>
        <w:t xml:space="preserve"> </w:t>
      </w:r>
      <w:r>
        <w:t>a</w:t>
      </w:r>
      <w:r w:rsidRPr="005E450C">
        <w:rPr>
          <w:spacing w:val="-2"/>
        </w:rPr>
        <w:t xml:space="preserve"> </w:t>
      </w:r>
      <w:r>
        <w:t>residency</w:t>
      </w:r>
      <w:r w:rsidRPr="005E450C">
        <w:rPr>
          <w:spacing w:val="-11"/>
        </w:rPr>
        <w:t xml:space="preserve"> </w:t>
      </w:r>
      <w:r>
        <w:t>requirement for</w:t>
      </w:r>
      <w:r w:rsidRPr="005E450C">
        <w:rPr>
          <w:spacing w:val="-4"/>
        </w:rPr>
        <w:t xml:space="preserve"> </w:t>
      </w:r>
      <w:r>
        <w:t>registration or a requirement that a covered investment be legally constituted under the laws or regulations of the Party, provided that these formalities do not materially impair the protections</w:t>
      </w:r>
      <w:r w:rsidRPr="005E450C">
        <w:rPr>
          <w:spacing w:val="-15"/>
        </w:rPr>
        <w:t xml:space="preserve"> </w:t>
      </w:r>
      <w:r>
        <w:t>afforded</w:t>
      </w:r>
      <w:r w:rsidRPr="005E450C">
        <w:rPr>
          <w:spacing w:val="-15"/>
        </w:rPr>
        <w:t xml:space="preserve"> </w:t>
      </w:r>
      <w:r>
        <w:t>by</w:t>
      </w:r>
      <w:r w:rsidRPr="005E450C">
        <w:rPr>
          <w:spacing w:val="-15"/>
        </w:rPr>
        <w:t xml:space="preserve"> </w:t>
      </w:r>
      <w:r>
        <w:t>the</w:t>
      </w:r>
      <w:r w:rsidRPr="005E450C">
        <w:rPr>
          <w:spacing w:val="-15"/>
        </w:rPr>
        <w:t xml:space="preserve"> </w:t>
      </w:r>
      <w:r>
        <w:t>Party</w:t>
      </w:r>
      <w:r w:rsidRPr="005E450C">
        <w:rPr>
          <w:spacing w:val="-15"/>
        </w:rPr>
        <w:t xml:space="preserve"> </w:t>
      </w:r>
      <w:r>
        <w:t>to</w:t>
      </w:r>
      <w:r w:rsidRPr="005E450C">
        <w:rPr>
          <w:spacing w:val="-15"/>
        </w:rPr>
        <w:t xml:space="preserve"> </w:t>
      </w:r>
      <w:r>
        <w:t>investors</w:t>
      </w:r>
      <w:r w:rsidRPr="005E450C">
        <w:rPr>
          <w:spacing w:val="-15"/>
        </w:rPr>
        <w:t xml:space="preserve"> </w:t>
      </w:r>
      <w:r>
        <w:t>of</w:t>
      </w:r>
      <w:r w:rsidRPr="005E450C">
        <w:rPr>
          <w:spacing w:val="-15"/>
        </w:rPr>
        <w:t xml:space="preserve"> </w:t>
      </w:r>
      <w:r>
        <w:t>the</w:t>
      </w:r>
      <w:r w:rsidRPr="005E450C">
        <w:rPr>
          <w:spacing w:val="-15"/>
        </w:rPr>
        <w:t xml:space="preserve"> </w:t>
      </w:r>
      <w:r>
        <w:t>other</w:t>
      </w:r>
      <w:r w:rsidRPr="005E450C">
        <w:rPr>
          <w:spacing w:val="-15"/>
        </w:rPr>
        <w:t xml:space="preserve"> </w:t>
      </w:r>
      <w:r>
        <w:t>Party</w:t>
      </w:r>
      <w:r w:rsidRPr="005E450C">
        <w:rPr>
          <w:spacing w:val="-15"/>
        </w:rPr>
        <w:t xml:space="preserve"> </w:t>
      </w:r>
      <w:r>
        <w:t>and</w:t>
      </w:r>
      <w:r w:rsidRPr="005E450C">
        <w:rPr>
          <w:spacing w:val="-15"/>
        </w:rPr>
        <w:t xml:space="preserve"> </w:t>
      </w:r>
      <w:r>
        <w:t>covered</w:t>
      </w:r>
      <w:r w:rsidRPr="005E450C">
        <w:rPr>
          <w:spacing w:val="-15"/>
        </w:rPr>
        <w:t xml:space="preserve"> </w:t>
      </w:r>
      <w:r>
        <w:t>investments pursuant to this Chapter.</w:t>
      </w:r>
    </w:p>
    <w:p w14:paraId="795798B6" w14:textId="7C816580" w:rsidR="00B8136E" w:rsidRDefault="00B8136E" w:rsidP="00AB0C97">
      <w:pPr>
        <w:pStyle w:val="ListParagraph1"/>
        <w:ind w:left="0" w:right="-57" w:firstLine="0"/>
      </w:pPr>
      <w:r>
        <w:t>Notwithstanding</w:t>
      </w:r>
      <w:r w:rsidRPr="002F308D">
        <w:rPr>
          <w:spacing w:val="-6"/>
        </w:rPr>
        <w:t xml:space="preserve"> </w:t>
      </w:r>
      <w:r>
        <w:t>Articles</w:t>
      </w:r>
      <w:r w:rsidRPr="002F308D">
        <w:rPr>
          <w:spacing w:val="-12"/>
        </w:rPr>
        <w:t xml:space="preserve"> </w:t>
      </w:r>
      <w:r>
        <w:t>4</w:t>
      </w:r>
      <w:r w:rsidRPr="002F308D">
        <w:rPr>
          <w:spacing w:val="-10"/>
        </w:rPr>
        <w:t xml:space="preserve"> </w:t>
      </w:r>
      <w:r>
        <w:t>(National</w:t>
      </w:r>
      <w:r w:rsidRPr="002F308D">
        <w:rPr>
          <w:spacing w:val="-14"/>
        </w:rPr>
        <w:t xml:space="preserve"> </w:t>
      </w:r>
      <w:r>
        <w:t>Treatment)</w:t>
      </w:r>
      <w:r w:rsidRPr="002F308D">
        <w:rPr>
          <w:spacing w:val="-9"/>
        </w:rPr>
        <w:t xml:space="preserve"> </w:t>
      </w:r>
      <w:r>
        <w:t>and</w:t>
      </w:r>
      <w:r w:rsidRPr="002F308D">
        <w:rPr>
          <w:spacing w:val="-10"/>
        </w:rPr>
        <w:t xml:space="preserve"> </w:t>
      </w:r>
      <w:r>
        <w:t>5</w:t>
      </w:r>
      <w:r w:rsidRPr="002F308D">
        <w:rPr>
          <w:spacing w:val="-10"/>
        </w:rPr>
        <w:t xml:space="preserve"> </w:t>
      </w:r>
      <w:r>
        <w:t>(Most-Favoured-Nation Treatment),</w:t>
      </w:r>
      <w:r w:rsidRPr="002F308D">
        <w:rPr>
          <w:spacing w:val="-7"/>
        </w:rPr>
        <w:t xml:space="preserve"> </w:t>
      </w:r>
      <w:r>
        <w:t>a</w:t>
      </w:r>
      <w:r w:rsidRPr="002F308D">
        <w:rPr>
          <w:spacing w:val="-11"/>
        </w:rPr>
        <w:t xml:space="preserve"> </w:t>
      </w:r>
      <w:r>
        <w:t>Party</w:t>
      </w:r>
      <w:r w:rsidRPr="002F308D">
        <w:rPr>
          <w:spacing w:val="-10"/>
        </w:rPr>
        <w:t xml:space="preserve"> </w:t>
      </w:r>
      <w:r>
        <w:t>may</w:t>
      </w:r>
      <w:r w:rsidRPr="002F308D">
        <w:rPr>
          <w:spacing w:val="-14"/>
        </w:rPr>
        <w:t xml:space="preserve"> </w:t>
      </w:r>
      <w:r>
        <w:t>require</w:t>
      </w:r>
      <w:r w:rsidRPr="002F308D">
        <w:rPr>
          <w:spacing w:val="-6"/>
        </w:rPr>
        <w:t xml:space="preserve"> </w:t>
      </w:r>
      <w:r>
        <w:t>an</w:t>
      </w:r>
      <w:r w:rsidRPr="002F308D">
        <w:rPr>
          <w:spacing w:val="-5"/>
        </w:rPr>
        <w:t xml:space="preserve"> </w:t>
      </w:r>
      <w:r>
        <w:t>investor</w:t>
      </w:r>
      <w:r w:rsidRPr="002F308D">
        <w:rPr>
          <w:spacing w:val="-13"/>
        </w:rPr>
        <w:t xml:space="preserve"> </w:t>
      </w:r>
      <w:r>
        <w:t>of</w:t>
      </w:r>
      <w:r w:rsidRPr="002F308D">
        <w:rPr>
          <w:spacing w:val="-13"/>
        </w:rPr>
        <w:t xml:space="preserve"> </w:t>
      </w:r>
      <w:r>
        <w:t>the</w:t>
      </w:r>
      <w:r w:rsidRPr="002F308D">
        <w:rPr>
          <w:spacing w:val="-11"/>
        </w:rPr>
        <w:t xml:space="preserve"> </w:t>
      </w:r>
      <w:r>
        <w:t>other Party</w:t>
      </w:r>
      <w:r w:rsidRPr="002F308D">
        <w:rPr>
          <w:spacing w:val="-14"/>
        </w:rPr>
        <w:t xml:space="preserve"> </w:t>
      </w:r>
      <w:r>
        <w:t>or</w:t>
      </w:r>
      <w:r w:rsidRPr="002F308D">
        <w:rPr>
          <w:spacing w:val="-8"/>
        </w:rPr>
        <w:t xml:space="preserve"> </w:t>
      </w:r>
      <w:r>
        <w:t>its</w:t>
      </w:r>
      <w:r w:rsidRPr="002F308D">
        <w:rPr>
          <w:spacing w:val="-7"/>
        </w:rPr>
        <w:t xml:space="preserve"> </w:t>
      </w:r>
      <w:r>
        <w:t>covered</w:t>
      </w:r>
      <w:r w:rsidRPr="002F308D">
        <w:rPr>
          <w:spacing w:val="-5"/>
        </w:rPr>
        <w:t xml:space="preserve"> </w:t>
      </w:r>
      <w:r>
        <w:t>investment to</w:t>
      </w:r>
      <w:r w:rsidRPr="002F308D">
        <w:rPr>
          <w:spacing w:val="-11"/>
        </w:rPr>
        <w:t xml:space="preserve"> </w:t>
      </w:r>
      <w:r>
        <w:t>provide</w:t>
      </w:r>
      <w:r w:rsidRPr="002F308D">
        <w:rPr>
          <w:spacing w:val="-10"/>
        </w:rPr>
        <w:t xml:space="preserve"> </w:t>
      </w:r>
      <w:r>
        <w:t>information</w:t>
      </w:r>
      <w:r w:rsidRPr="002F308D">
        <w:rPr>
          <w:spacing w:val="-15"/>
        </w:rPr>
        <w:t xml:space="preserve"> </w:t>
      </w:r>
      <w:r>
        <w:t>concerning</w:t>
      </w:r>
      <w:r w:rsidRPr="002F308D">
        <w:rPr>
          <w:spacing w:val="-13"/>
        </w:rPr>
        <w:t xml:space="preserve"> </w:t>
      </w:r>
      <w:r>
        <w:t>that</w:t>
      </w:r>
      <w:r w:rsidRPr="002F308D">
        <w:rPr>
          <w:spacing w:val="-9"/>
        </w:rPr>
        <w:t xml:space="preserve"> </w:t>
      </w:r>
      <w:r>
        <w:t>investment</w:t>
      </w:r>
      <w:r w:rsidRPr="002F308D">
        <w:rPr>
          <w:spacing w:val="-12"/>
        </w:rPr>
        <w:t xml:space="preserve"> </w:t>
      </w:r>
      <w:r>
        <w:t>solely</w:t>
      </w:r>
      <w:r w:rsidRPr="002F308D">
        <w:rPr>
          <w:spacing w:val="-13"/>
        </w:rPr>
        <w:t xml:space="preserve"> </w:t>
      </w:r>
      <w:r>
        <w:t>for</w:t>
      </w:r>
      <w:r w:rsidRPr="002F308D">
        <w:rPr>
          <w:spacing w:val="-7"/>
        </w:rPr>
        <w:t xml:space="preserve"> </w:t>
      </w:r>
      <w:r>
        <w:t>informational</w:t>
      </w:r>
      <w:r w:rsidRPr="002F308D">
        <w:rPr>
          <w:spacing w:val="-15"/>
        </w:rPr>
        <w:t xml:space="preserve"> </w:t>
      </w:r>
      <w:r>
        <w:t>or</w:t>
      </w:r>
      <w:r w:rsidRPr="002F308D">
        <w:rPr>
          <w:spacing w:val="-11"/>
        </w:rPr>
        <w:t xml:space="preserve"> </w:t>
      </w:r>
      <w:r>
        <w:t>statistical purposes. The Party shall protect such information that is confidential from any disclosure that would prejudice the competitive position</w:t>
      </w:r>
      <w:r w:rsidRPr="002F308D">
        <w:rPr>
          <w:spacing w:val="-1"/>
        </w:rPr>
        <w:t xml:space="preserve"> </w:t>
      </w:r>
      <w:r>
        <w:t>of</w:t>
      </w:r>
      <w:r w:rsidRPr="002F308D">
        <w:rPr>
          <w:spacing w:val="-4"/>
        </w:rPr>
        <w:t xml:space="preserve"> </w:t>
      </w:r>
      <w:r>
        <w:t>the investor</w:t>
      </w:r>
      <w:r w:rsidRPr="002F308D">
        <w:rPr>
          <w:spacing w:val="-4"/>
        </w:rPr>
        <w:t xml:space="preserve"> </w:t>
      </w:r>
      <w:r>
        <w:t>or</w:t>
      </w:r>
      <w:r w:rsidRPr="002F308D">
        <w:rPr>
          <w:spacing w:val="-4"/>
        </w:rPr>
        <w:t xml:space="preserve"> </w:t>
      </w:r>
      <w:r>
        <w:t>the covered</w:t>
      </w:r>
      <w:r w:rsidR="002F308D">
        <w:t xml:space="preserve"> </w:t>
      </w:r>
      <w:r>
        <w:lastRenderedPageBreak/>
        <w:t>investment. Nothing in this paragraph shall be construed to prevent a Party from otherwise</w:t>
      </w:r>
      <w:r w:rsidRPr="002F308D">
        <w:rPr>
          <w:spacing w:val="-15"/>
        </w:rPr>
        <w:t xml:space="preserve"> </w:t>
      </w:r>
      <w:r>
        <w:t>obtaining</w:t>
      </w:r>
      <w:r w:rsidRPr="002F308D">
        <w:rPr>
          <w:spacing w:val="-15"/>
        </w:rPr>
        <w:t xml:space="preserve"> </w:t>
      </w:r>
      <w:r>
        <w:t>or</w:t>
      </w:r>
      <w:r w:rsidRPr="002F308D">
        <w:rPr>
          <w:spacing w:val="-15"/>
        </w:rPr>
        <w:t xml:space="preserve"> </w:t>
      </w:r>
      <w:r>
        <w:t>disclosing</w:t>
      </w:r>
      <w:r w:rsidRPr="002F308D">
        <w:rPr>
          <w:spacing w:val="-15"/>
        </w:rPr>
        <w:t xml:space="preserve"> </w:t>
      </w:r>
      <w:r>
        <w:t>information</w:t>
      </w:r>
      <w:r w:rsidRPr="002F308D">
        <w:rPr>
          <w:spacing w:val="-15"/>
        </w:rPr>
        <w:t xml:space="preserve"> </w:t>
      </w:r>
      <w:r>
        <w:t>in</w:t>
      </w:r>
      <w:r w:rsidRPr="002F308D">
        <w:rPr>
          <w:spacing w:val="-15"/>
        </w:rPr>
        <w:t xml:space="preserve"> </w:t>
      </w:r>
      <w:r>
        <w:t>connection</w:t>
      </w:r>
      <w:r w:rsidRPr="002F308D">
        <w:rPr>
          <w:spacing w:val="-15"/>
        </w:rPr>
        <w:t xml:space="preserve"> </w:t>
      </w:r>
      <w:r>
        <w:t>with</w:t>
      </w:r>
      <w:r w:rsidRPr="002F308D">
        <w:rPr>
          <w:spacing w:val="-15"/>
        </w:rPr>
        <w:t xml:space="preserve"> </w:t>
      </w:r>
      <w:r>
        <w:t>the</w:t>
      </w:r>
      <w:r w:rsidRPr="002F308D">
        <w:rPr>
          <w:spacing w:val="-15"/>
        </w:rPr>
        <w:t xml:space="preserve"> </w:t>
      </w:r>
      <w:r>
        <w:t>equitable</w:t>
      </w:r>
      <w:r w:rsidRPr="002F308D">
        <w:rPr>
          <w:spacing w:val="-15"/>
        </w:rPr>
        <w:t xml:space="preserve"> </w:t>
      </w:r>
      <w:r>
        <w:t>and</w:t>
      </w:r>
      <w:r w:rsidRPr="002F308D">
        <w:rPr>
          <w:spacing w:val="-15"/>
        </w:rPr>
        <w:t xml:space="preserve"> </w:t>
      </w:r>
      <w:r>
        <w:t>good faith application of its law.</w:t>
      </w:r>
    </w:p>
    <w:p w14:paraId="2874F5AE" w14:textId="231F0D8D" w:rsidR="00B8136E" w:rsidRDefault="00B8136E" w:rsidP="000167E9">
      <w:pPr>
        <w:pStyle w:val="Heading2"/>
      </w:pPr>
      <w:r>
        <w:t>ARTICLE</w:t>
      </w:r>
      <w:r>
        <w:rPr>
          <w:spacing w:val="-5"/>
        </w:rPr>
        <w:t xml:space="preserve"> 10</w:t>
      </w:r>
    </w:p>
    <w:p w14:paraId="2247F1C0" w14:textId="77777777" w:rsidR="00B8136E" w:rsidRDefault="00B8136E" w:rsidP="000167E9">
      <w:pPr>
        <w:pStyle w:val="Heading3"/>
      </w:pPr>
      <w:r>
        <w:t>Transparency</w:t>
      </w:r>
    </w:p>
    <w:p w14:paraId="492BC36B" w14:textId="77777777" w:rsidR="00B8136E" w:rsidRDefault="00B8136E" w:rsidP="000167E9">
      <w:r>
        <w:t>Each Party shall promptly make public its laws, regulations and investment policies, and any amendments thereto, of general application that pertain to or affect investments in its territory by investors of the other Party.</w:t>
      </w:r>
    </w:p>
    <w:p w14:paraId="3AD50729" w14:textId="308A6AB1" w:rsidR="00B8136E" w:rsidRDefault="00B8136E" w:rsidP="000167E9">
      <w:pPr>
        <w:pStyle w:val="Heading2"/>
      </w:pPr>
      <w:r>
        <w:t>ARTICLE</w:t>
      </w:r>
      <w:r w:rsidRPr="007018CA">
        <w:t xml:space="preserve"> 11</w:t>
      </w:r>
    </w:p>
    <w:p w14:paraId="70200646" w14:textId="77777777" w:rsidR="00B8136E" w:rsidRDefault="00B8136E" w:rsidP="000167E9">
      <w:pPr>
        <w:pStyle w:val="Heading3"/>
      </w:pPr>
      <w:r w:rsidRPr="007018CA">
        <w:t>Reservations</w:t>
      </w:r>
    </w:p>
    <w:p w14:paraId="12DD44EB" w14:textId="77777777" w:rsidR="00B8136E" w:rsidRDefault="00B8136E" w:rsidP="000167E9">
      <w:pPr>
        <w:pStyle w:val="ListParagraph1"/>
        <w:numPr>
          <w:ilvl w:val="0"/>
          <w:numId w:val="18"/>
        </w:numPr>
        <w:ind w:left="0" w:right="0" w:firstLine="0"/>
      </w:pPr>
      <w:r>
        <w:t>Articles 4 (National Treatment), 5 (Most-Favoured-Nation Treatment), 7 (Prohibition</w:t>
      </w:r>
      <w:r w:rsidRPr="007018CA">
        <w:rPr>
          <w:spacing w:val="-1"/>
        </w:rPr>
        <w:t xml:space="preserve"> </w:t>
      </w:r>
      <w:r>
        <w:t>of</w:t>
      </w:r>
      <w:r w:rsidRPr="007018CA">
        <w:rPr>
          <w:spacing w:val="-4"/>
        </w:rPr>
        <w:t xml:space="preserve"> </w:t>
      </w:r>
      <w:r>
        <w:t>Performance Requirements) and 8 (Senior Management and Boards of Directors) shall not apply to:</w:t>
      </w:r>
    </w:p>
    <w:p w14:paraId="033C2E99" w14:textId="77777777" w:rsidR="00B8136E" w:rsidRDefault="00B8136E" w:rsidP="00042BCC">
      <w:pPr>
        <w:pStyle w:val="ListParagraph1a"/>
        <w:numPr>
          <w:ilvl w:val="0"/>
          <w:numId w:val="17"/>
        </w:numPr>
        <w:ind w:left="1441"/>
      </w:pPr>
      <w:r>
        <w:t>any</w:t>
      </w:r>
      <w:r w:rsidRPr="007018CA">
        <w:rPr>
          <w:spacing w:val="-9"/>
        </w:rPr>
        <w:t xml:space="preserve"> </w:t>
      </w:r>
      <w:r>
        <w:t>existing</w:t>
      </w:r>
      <w:r w:rsidRPr="007018CA">
        <w:rPr>
          <w:spacing w:val="-3"/>
        </w:rPr>
        <w:t xml:space="preserve"> </w:t>
      </w:r>
      <w:r>
        <w:t>non-conforming</w:t>
      </w:r>
      <w:r w:rsidRPr="007018CA">
        <w:rPr>
          <w:spacing w:val="1"/>
        </w:rPr>
        <w:t xml:space="preserve"> </w:t>
      </w:r>
      <w:r>
        <w:t>measure</w:t>
      </w:r>
      <w:r w:rsidRPr="007018CA">
        <w:rPr>
          <w:spacing w:val="-5"/>
        </w:rPr>
        <w:t xml:space="preserve"> </w:t>
      </w:r>
      <w:r>
        <w:t>that</w:t>
      </w:r>
      <w:r w:rsidRPr="007018CA">
        <w:rPr>
          <w:spacing w:val="-3"/>
        </w:rPr>
        <w:t xml:space="preserve"> </w:t>
      </w:r>
      <w:r>
        <w:t>is</w:t>
      </w:r>
      <w:r w:rsidRPr="007018CA">
        <w:rPr>
          <w:spacing w:val="-1"/>
        </w:rPr>
        <w:t xml:space="preserve"> </w:t>
      </w:r>
      <w:r>
        <w:t>maintained by</w:t>
      </w:r>
      <w:r w:rsidRPr="007018CA">
        <w:rPr>
          <w:spacing w:val="-12"/>
        </w:rPr>
        <w:t xml:space="preserve"> </w:t>
      </w:r>
      <w:r>
        <w:t>a</w:t>
      </w:r>
      <w:r w:rsidRPr="007018CA">
        <w:rPr>
          <w:spacing w:val="-4"/>
        </w:rPr>
        <w:t xml:space="preserve"> </w:t>
      </w:r>
      <w:r>
        <w:t>Party</w:t>
      </w:r>
      <w:r w:rsidRPr="007018CA">
        <w:rPr>
          <w:spacing w:val="-12"/>
        </w:rPr>
        <w:t xml:space="preserve"> </w:t>
      </w:r>
      <w:r w:rsidRPr="007018CA">
        <w:rPr>
          <w:spacing w:val="-5"/>
        </w:rPr>
        <w:t>at:</w:t>
      </w:r>
    </w:p>
    <w:p w14:paraId="0A4515D4" w14:textId="0FF18F63" w:rsidR="00B8136E" w:rsidRDefault="00B8136E" w:rsidP="00042BCC">
      <w:pPr>
        <w:pStyle w:val="ListParagraph1a"/>
        <w:numPr>
          <w:ilvl w:val="1"/>
          <w:numId w:val="14"/>
        </w:numPr>
        <w:ind w:left="2161" w:right="-57" w:hanging="624"/>
      </w:pPr>
      <w:r>
        <w:t>the</w:t>
      </w:r>
      <w:r w:rsidRPr="007018CA">
        <w:rPr>
          <w:spacing w:val="80"/>
          <w:w w:val="150"/>
        </w:rPr>
        <w:t xml:space="preserve"> </w:t>
      </w:r>
      <w:r>
        <w:t>central</w:t>
      </w:r>
      <w:r w:rsidRPr="007018CA">
        <w:rPr>
          <w:spacing w:val="80"/>
          <w:w w:val="150"/>
        </w:rPr>
        <w:t xml:space="preserve"> </w:t>
      </w:r>
      <w:r>
        <w:t>level</w:t>
      </w:r>
      <w:r w:rsidRPr="007018CA">
        <w:rPr>
          <w:spacing w:val="80"/>
          <w:w w:val="150"/>
        </w:rPr>
        <w:t xml:space="preserve"> </w:t>
      </w:r>
      <w:r>
        <w:t>of</w:t>
      </w:r>
      <w:r w:rsidRPr="007018CA">
        <w:rPr>
          <w:spacing w:val="80"/>
        </w:rPr>
        <w:t xml:space="preserve"> </w:t>
      </w:r>
      <w:r>
        <w:t>government</w:t>
      </w:r>
      <w:r w:rsidRPr="007018CA">
        <w:rPr>
          <w:spacing w:val="80"/>
          <w:w w:val="150"/>
        </w:rPr>
        <w:t xml:space="preserve"> </w:t>
      </w:r>
      <w:r>
        <w:t>or</w:t>
      </w:r>
      <w:r w:rsidRPr="007018CA">
        <w:rPr>
          <w:spacing w:val="80"/>
          <w:w w:val="150"/>
        </w:rPr>
        <w:t xml:space="preserve"> </w:t>
      </w:r>
      <w:r>
        <w:t>a</w:t>
      </w:r>
      <w:r w:rsidRPr="007018CA">
        <w:rPr>
          <w:spacing w:val="80"/>
          <w:w w:val="150"/>
        </w:rPr>
        <w:t xml:space="preserve"> </w:t>
      </w:r>
      <w:r>
        <w:t>regional</w:t>
      </w:r>
      <w:r w:rsidRPr="007018CA">
        <w:rPr>
          <w:spacing w:val="80"/>
          <w:w w:val="150"/>
        </w:rPr>
        <w:t xml:space="preserve"> </w:t>
      </w:r>
      <w:r>
        <w:t>level</w:t>
      </w:r>
      <w:r w:rsidRPr="007018CA">
        <w:rPr>
          <w:spacing w:val="80"/>
          <w:w w:val="150"/>
        </w:rPr>
        <w:t xml:space="preserve"> </w:t>
      </w:r>
      <w:r>
        <w:t>of government, as</w:t>
      </w:r>
      <w:r w:rsidRPr="007018CA">
        <w:rPr>
          <w:spacing w:val="-2"/>
        </w:rPr>
        <w:t xml:space="preserve"> </w:t>
      </w:r>
      <w:r>
        <w:t>set out by</w:t>
      </w:r>
      <w:r w:rsidRPr="007018CA">
        <w:rPr>
          <w:spacing w:val="-10"/>
        </w:rPr>
        <w:t xml:space="preserve"> </w:t>
      </w:r>
      <w:r>
        <w:t>that Party</w:t>
      </w:r>
      <w:r w:rsidRPr="007018CA">
        <w:rPr>
          <w:spacing w:val="-5"/>
        </w:rPr>
        <w:t xml:space="preserve"> </w:t>
      </w:r>
      <w:r>
        <w:t>in its</w:t>
      </w:r>
      <w:r w:rsidRPr="007018CA">
        <w:rPr>
          <w:spacing w:val="-2"/>
        </w:rPr>
        <w:t xml:space="preserve"> </w:t>
      </w:r>
      <w:r>
        <w:t>Schedule</w:t>
      </w:r>
      <w:r w:rsidRPr="007018CA">
        <w:rPr>
          <w:spacing w:val="-1"/>
        </w:rPr>
        <w:t xml:space="preserve"> </w:t>
      </w:r>
      <w:r>
        <w:t>to Annex</w:t>
      </w:r>
      <w:r w:rsidRPr="007018CA">
        <w:rPr>
          <w:spacing w:val="-5"/>
        </w:rPr>
        <w:t xml:space="preserve"> </w:t>
      </w:r>
      <w:r>
        <w:t>4-I;</w:t>
      </w:r>
      <w:r w:rsidRPr="007018CA">
        <w:rPr>
          <w:spacing w:val="-5"/>
        </w:rPr>
        <w:t xml:space="preserve"> or</w:t>
      </w:r>
    </w:p>
    <w:p w14:paraId="4DCA9FFB" w14:textId="77777777" w:rsidR="00B8136E" w:rsidRDefault="00B8136E" w:rsidP="00042BCC">
      <w:pPr>
        <w:pStyle w:val="ListParagraph1a"/>
        <w:numPr>
          <w:ilvl w:val="1"/>
          <w:numId w:val="14"/>
        </w:numPr>
        <w:ind w:left="2161" w:hanging="624"/>
      </w:pPr>
      <w:r>
        <w:t>a</w:t>
      </w:r>
      <w:r>
        <w:rPr>
          <w:spacing w:val="-1"/>
        </w:rPr>
        <w:t xml:space="preserve"> </w:t>
      </w:r>
      <w:r>
        <w:t>local</w:t>
      </w:r>
      <w:r>
        <w:rPr>
          <w:spacing w:val="-9"/>
        </w:rPr>
        <w:t xml:space="preserve"> </w:t>
      </w:r>
      <w:r>
        <w:t>level</w:t>
      </w:r>
      <w:r>
        <w:rPr>
          <w:spacing w:val="-13"/>
        </w:rPr>
        <w:t xml:space="preserve"> </w:t>
      </w:r>
      <w:r>
        <w:t>of</w:t>
      </w:r>
      <w:r>
        <w:rPr>
          <w:spacing w:val="-11"/>
        </w:rPr>
        <w:t xml:space="preserve"> </w:t>
      </w:r>
      <w:r>
        <w:t>government;</w:t>
      </w:r>
      <w:r>
        <w:rPr>
          <w:spacing w:val="-9"/>
        </w:rPr>
        <w:t xml:space="preserve"> </w:t>
      </w:r>
      <w:r>
        <w:rPr>
          <w:spacing w:val="-5"/>
        </w:rPr>
        <w:t>or</w:t>
      </w:r>
    </w:p>
    <w:p w14:paraId="49A02628" w14:textId="77777777" w:rsidR="00B8136E" w:rsidRDefault="00B8136E" w:rsidP="00042BCC">
      <w:pPr>
        <w:pStyle w:val="ListParagraph1a"/>
        <w:ind w:left="1441"/>
      </w:pPr>
      <w:r>
        <w:t>the continuation or prompt renewal of any non-conforming measure referred to in subparagraph (a); or</w:t>
      </w:r>
    </w:p>
    <w:p w14:paraId="23C9456D" w14:textId="77777777" w:rsidR="00B8136E" w:rsidRDefault="00B8136E" w:rsidP="00384EA0">
      <w:pPr>
        <w:pStyle w:val="ListParagraph1a"/>
        <w:ind w:left="1440" w:right="-57" w:hanging="720"/>
      </w:pPr>
      <w:r>
        <w:t>an amendment to any non-conforming measure referred to in subparagraph</w:t>
      </w:r>
      <w:r>
        <w:rPr>
          <w:spacing w:val="-10"/>
        </w:rPr>
        <w:t xml:space="preserve"> </w:t>
      </w:r>
      <w:r>
        <w:t>(a)</w:t>
      </w:r>
      <w:r>
        <w:rPr>
          <w:spacing w:val="-4"/>
        </w:rPr>
        <w:t xml:space="preserve"> </w:t>
      </w:r>
      <w:r>
        <w:t>to</w:t>
      </w:r>
      <w:r>
        <w:rPr>
          <w:spacing w:val="-10"/>
        </w:rPr>
        <w:t xml:space="preserve"> </w:t>
      </w:r>
      <w:r>
        <w:t>the</w:t>
      </w:r>
      <w:r>
        <w:rPr>
          <w:spacing w:val="-6"/>
        </w:rPr>
        <w:t xml:space="preserve"> </w:t>
      </w:r>
      <w:r>
        <w:t>extent</w:t>
      </w:r>
      <w:r>
        <w:rPr>
          <w:spacing w:val="-6"/>
        </w:rPr>
        <w:t xml:space="preserve"> </w:t>
      </w:r>
      <w:r>
        <w:t>that</w:t>
      </w:r>
      <w:r>
        <w:rPr>
          <w:spacing w:val="-6"/>
        </w:rPr>
        <w:t xml:space="preserve"> </w:t>
      </w:r>
      <w:r>
        <w:t>the</w:t>
      </w:r>
      <w:r>
        <w:rPr>
          <w:spacing w:val="-6"/>
        </w:rPr>
        <w:t xml:space="preserve"> </w:t>
      </w:r>
      <w:r>
        <w:t>amendment</w:t>
      </w:r>
      <w:r>
        <w:rPr>
          <w:spacing w:val="-1"/>
        </w:rPr>
        <w:t xml:space="preserve"> </w:t>
      </w:r>
      <w:r>
        <w:t>does</w:t>
      </w:r>
      <w:r>
        <w:rPr>
          <w:spacing w:val="-7"/>
        </w:rPr>
        <w:t xml:space="preserve"> </w:t>
      </w:r>
      <w:r>
        <w:t>not</w:t>
      </w:r>
      <w:r>
        <w:rPr>
          <w:spacing w:val="-1"/>
        </w:rPr>
        <w:t xml:space="preserve"> </w:t>
      </w:r>
      <w:r>
        <w:t>decrease</w:t>
      </w:r>
      <w:r>
        <w:rPr>
          <w:spacing w:val="-6"/>
        </w:rPr>
        <w:t xml:space="preserve"> </w:t>
      </w:r>
      <w:r>
        <w:t>the conformity of the measure, as it existed immediately before the amendment, with Articles 4 (National Treatment), 5 (Most-Favoured- Nation Treatment), 7 (Performance Requirements) or 8 (Senior Management and Board of Directors).</w:t>
      </w:r>
    </w:p>
    <w:p w14:paraId="7062D724" w14:textId="55C84E53" w:rsidR="00B8136E" w:rsidRDefault="00B8136E" w:rsidP="00B53FBE">
      <w:pPr>
        <w:pStyle w:val="ListParagraph1"/>
        <w:ind w:left="0" w:right="0" w:firstLine="0"/>
      </w:pPr>
      <w:r>
        <w:t>Articles 4 (National Treatment), 5 (Most-Favoured-Nation Treatment), 7 (Prohibition</w:t>
      </w:r>
      <w:r>
        <w:rPr>
          <w:spacing w:val="-1"/>
        </w:rPr>
        <w:t xml:space="preserve"> </w:t>
      </w:r>
      <w:r>
        <w:t>of</w:t>
      </w:r>
      <w:r>
        <w:rPr>
          <w:spacing w:val="-4"/>
        </w:rPr>
        <w:t xml:space="preserve"> </w:t>
      </w:r>
      <w:r>
        <w:t>Performance Requirements) and 8 (Senior Management and Boards of Directors) shall not apply</w:t>
      </w:r>
      <w:r>
        <w:rPr>
          <w:spacing w:val="-5"/>
        </w:rPr>
        <w:t xml:space="preserve"> </w:t>
      </w:r>
      <w:r>
        <w:t>to any measure that a</w:t>
      </w:r>
      <w:r>
        <w:rPr>
          <w:spacing w:val="-2"/>
        </w:rPr>
        <w:t xml:space="preserve"> </w:t>
      </w:r>
      <w:r>
        <w:t>Party</w:t>
      </w:r>
      <w:r>
        <w:rPr>
          <w:spacing w:val="-5"/>
        </w:rPr>
        <w:t xml:space="preserve"> </w:t>
      </w:r>
      <w:r>
        <w:t>adopts</w:t>
      </w:r>
      <w:r>
        <w:rPr>
          <w:spacing w:val="-7"/>
        </w:rPr>
        <w:t xml:space="preserve"> </w:t>
      </w:r>
      <w:r>
        <w:t>or maintains with respect to sectors, subsectors or activities as set out in its Schedule to Annex 4-II.</w:t>
      </w:r>
    </w:p>
    <w:p w14:paraId="7BFDACB7" w14:textId="77777777" w:rsidR="00B53FBE" w:rsidRDefault="00B8136E" w:rsidP="00B53FBE">
      <w:pPr>
        <w:pStyle w:val="ListParagraph1"/>
        <w:spacing w:after="800"/>
        <w:ind w:left="0" w:right="0" w:firstLine="0"/>
      </w:pPr>
      <w:r>
        <w:t>Neither</w:t>
      </w:r>
      <w:r>
        <w:rPr>
          <w:spacing w:val="-3"/>
        </w:rPr>
        <w:t xml:space="preserve"> </w:t>
      </w:r>
      <w:r>
        <w:t>Party</w:t>
      </w:r>
      <w:r>
        <w:rPr>
          <w:spacing w:val="-14"/>
        </w:rPr>
        <w:t xml:space="preserve"> </w:t>
      </w:r>
      <w:r>
        <w:t>shall,</w:t>
      </w:r>
      <w:r>
        <w:rPr>
          <w:spacing w:val="-3"/>
        </w:rPr>
        <w:t xml:space="preserve"> </w:t>
      </w:r>
      <w:r>
        <w:t>under</w:t>
      </w:r>
      <w:r>
        <w:rPr>
          <w:spacing w:val="-3"/>
        </w:rPr>
        <w:t xml:space="preserve"> </w:t>
      </w:r>
      <w:r>
        <w:t>any</w:t>
      </w:r>
      <w:r>
        <w:rPr>
          <w:spacing w:val="-10"/>
        </w:rPr>
        <w:t xml:space="preserve"> </w:t>
      </w:r>
      <w:r>
        <w:t>measure</w:t>
      </w:r>
      <w:r>
        <w:rPr>
          <w:spacing w:val="-7"/>
        </w:rPr>
        <w:t xml:space="preserve"> </w:t>
      </w:r>
      <w:r>
        <w:t>adopted</w:t>
      </w:r>
      <w:r>
        <w:rPr>
          <w:spacing w:val="-6"/>
        </w:rPr>
        <w:t xml:space="preserve"> </w:t>
      </w:r>
      <w:r>
        <w:t>after</w:t>
      </w:r>
      <w:r>
        <w:rPr>
          <w:spacing w:val="-10"/>
        </w:rPr>
        <w:t xml:space="preserve"> </w:t>
      </w:r>
      <w:r>
        <w:t>the</w:t>
      </w:r>
      <w:r>
        <w:rPr>
          <w:spacing w:val="-7"/>
        </w:rPr>
        <w:t xml:space="preserve"> </w:t>
      </w:r>
      <w:r>
        <w:t>date</w:t>
      </w:r>
      <w:r>
        <w:rPr>
          <w:spacing w:val="-15"/>
        </w:rPr>
        <w:t xml:space="preserve"> </w:t>
      </w:r>
      <w:r>
        <w:t>of</w:t>
      </w:r>
      <w:r>
        <w:rPr>
          <w:spacing w:val="-14"/>
        </w:rPr>
        <w:t xml:space="preserve"> </w:t>
      </w:r>
      <w:r>
        <w:t>entry</w:t>
      </w:r>
      <w:r>
        <w:rPr>
          <w:spacing w:val="-11"/>
        </w:rPr>
        <w:t xml:space="preserve"> </w:t>
      </w:r>
      <w:r>
        <w:t>into</w:t>
      </w:r>
      <w:r>
        <w:rPr>
          <w:spacing w:val="-6"/>
        </w:rPr>
        <w:t xml:space="preserve"> </w:t>
      </w:r>
      <w:r>
        <w:t>force of</w:t>
      </w:r>
      <w:r>
        <w:rPr>
          <w:spacing w:val="-5"/>
        </w:rPr>
        <w:t xml:space="preserve"> </w:t>
      </w:r>
      <w:r>
        <w:t>this Agreement for</w:t>
      </w:r>
      <w:r>
        <w:rPr>
          <w:spacing w:val="-1"/>
        </w:rPr>
        <w:t xml:space="preserve"> </w:t>
      </w:r>
      <w:r>
        <w:t>that Party</w:t>
      </w:r>
      <w:r>
        <w:rPr>
          <w:spacing w:val="-6"/>
        </w:rPr>
        <w:t xml:space="preserve"> </w:t>
      </w:r>
      <w:r>
        <w:t>and covered by</w:t>
      </w:r>
      <w:r>
        <w:rPr>
          <w:spacing w:val="-2"/>
        </w:rPr>
        <w:t xml:space="preserve"> </w:t>
      </w:r>
      <w:r>
        <w:t>its Schedule to Annex</w:t>
      </w:r>
      <w:r>
        <w:rPr>
          <w:spacing w:val="-2"/>
        </w:rPr>
        <w:t xml:space="preserve"> </w:t>
      </w:r>
      <w:r>
        <w:t>4-II,</w:t>
      </w:r>
      <w:r>
        <w:rPr>
          <w:spacing w:val="-4"/>
        </w:rPr>
        <w:t xml:space="preserve"> </w:t>
      </w:r>
      <w:r>
        <w:t>require an investor of the other Party, by reason of its nationality, to sell or otherwise dispose of an investment existing at the time the measure becomes effective.</w:t>
      </w:r>
    </w:p>
    <w:p w14:paraId="4817BE90" w14:textId="665F95AB" w:rsidR="00B8136E" w:rsidRDefault="00B8136E" w:rsidP="00A46660">
      <w:pPr>
        <w:pStyle w:val="ListParagraph1"/>
        <w:tabs>
          <w:tab w:val="left" w:pos="709"/>
        </w:tabs>
        <w:ind w:left="1418" w:right="0" w:hanging="1418"/>
      </w:pPr>
      <w:r>
        <w:lastRenderedPageBreak/>
        <w:t>(a)</w:t>
      </w:r>
      <w:r w:rsidR="003C7C35">
        <w:tab/>
      </w:r>
      <w:r>
        <w:t>Article 4 (National</w:t>
      </w:r>
      <w:r w:rsidRPr="00B53FBE">
        <w:rPr>
          <w:spacing w:val="-5"/>
        </w:rPr>
        <w:t xml:space="preserve"> </w:t>
      </w:r>
      <w:r>
        <w:t>Treatment) shall not apply to any measure that</w:t>
      </w:r>
      <w:r w:rsidR="00AD4F65">
        <w:t xml:space="preserve"> </w:t>
      </w:r>
      <w:r>
        <w:t>falls</w:t>
      </w:r>
      <w:r w:rsidR="00B53FBE">
        <w:t xml:space="preserve"> </w:t>
      </w:r>
      <w:r>
        <w:t>within an exception to, or derogation from, the obligations which are imposed by Article 3 of the TRIPS Agreement; and</w:t>
      </w:r>
    </w:p>
    <w:p w14:paraId="7696708D" w14:textId="0227F1BE" w:rsidR="00B8136E" w:rsidRPr="003C7C35" w:rsidRDefault="00B8136E" w:rsidP="000109D4">
      <w:pPr>
        <w:pStyle w:val="BodyText"/>
        <w:ind w:left="1417" w:right="-57" w:hanging="697"/>
      </w:pPr>
      <w:r>
        <w:t>(b)</w:t>
      </w:r>
      <w:r w:rsidR="003C7C35">
        <w:tab/>
      </w:r>
      <w:r w:rsidRPr="003C7C35">
        <w:t>Article 5 (Most-Favoured-Nation Treatment) shall not apply to any</w:t>
      </w:r>
      <w:r w:rsidR="000109D4">
        <w:t xml:space="preserve"> </w:t>
      </w:r>
      <w:r w:rsidRPr="003C7C35">
        <w:t>measure that falls within Article 5 of the TRIPS Agreement, or an</w:t>
      </w:r>
      <w:r w:rsidR="000109D4">
        <w:t xml:space="preserve"> </w:t>
      </w:r>
      <w:r w:rsidRPr="003C7C35">
        <w:t>exception to, or derogation from, the obligations which are imposed by:</w:t>
      </w:r>
      <w:r w:rsidR="00E9579E">
        <w:t xml:space="preserve"> </w:t>
      </w:r>
      <w:r w:rsidRPr="003C7C35">
        <w:t>Article 4 of the TRIPS Agreement.</w:t>
      </w:r>
    </w:p>
    <w:p w14:paraId="459E641B" w14:textId="77777777" w:rsidR="00B8136E" w:rsidRDefault="00B8136E" w:rsidP="000109D4">
      <w:pPr>
        <w:pStyle w:val="ListParagraph1"/>
        <w:ind w:left="0" w:right="0" w:firstLine="0"/>
      </w:pPr>
      <w:r>
        <w:t xml:space="preserve">Articles 4 (National Treatment), 5 (Most-Favoured-Nation Treatment) and 8 (Senior Management and Boards of Directors) shall not apply to government </w:t>
      </w:r>
      <w:r>
        <w:rPr>
          <w:spacing w:val="-2"/>
        </w:rPr>
        <w:t>procurement.</w:t>
      </w:r>
    </w:p>
    <w:p w14:paraId="7F5417F7" w14:textId="20D06089" w:rsidR="00B8136E" w:rsidRDefault="00B8136E" w:rsidP="000109D4">
      <w:pPr>
        <w:pStyle w:val="ListParagraph1"/>
        <w:ind w:left="0" w:right="0" w:firstLine="0"/>
      </w:pPr>
      <w:r>
        <w:t xml:space="preserve">For greater certainty, any </w:t>
      </w:r>
      <w:proofErr w:type="gramStart"/>
      <w:r>
        <w:t>amendments</w:t>
      </w:r>
      <w:proofErr w:type="gramEnd"/>
      <w:r>
        <w:t xml:space="preserve"> or</w:t>
      </w:r>
      <w:r>
        <w:rPr>
          <w:spacing w:val="-1"/>
        </w:rPr>
        <w:t xml:space="preserve"> </w:t>
      </w:r>
      <w:r>
        <w:t>modifications to a Party’s Schedules to Annex</w:t>
      </w:r>
      <w:r>
        <w:rPr>
          <w:spacing w:val="-1"/>
        </w:rPr>
        <w:t xml:space="preserve"> </w:t>
      </w:r>
      <w:r>
        <w:t>4-I or Annex</w:t>
      </w:r>
      <w:r>
        <w:rPr>
          <w:spacing w:val="-1"/>
        </w:rPr>
        <w:t xml:space="preserve"> </w:t>
      </w:r>
      <w:r>
        <w:t>4-II, pursuant to</w:t>
      </w:r>
      <w:r>
        <w:rPr>
          <w:spacing w:val="-1"/>
        </w:rPr>
        <w:t xml:space="preserve"> </w:t>
      </w:r>
      <w:r>
        <w:t>this Article, shall be made in</w:t>
      </w:r>
      <w:r>
        <w:rPr>
          <w:spacing w:val="-1"/>
        </w:rPr>
        <w:t xml:space="preserve"> </w:t>
      </w:r>
      <w:r>
        <w:t>accordance with Article 11 (Amendments) of Chapter 17 (Final Provisions).</w:t>
      </w:r>
    </w:p>
    <w:p w14:paraId="4B368E38" w14:textId="2EF4C5C6" w:rsidR="00B8136E" w:rsidRDefault="00B8136E" w:rsidP="000167E9">
      <w:pPr>
        <w:pStyle w:val="Heading2"/>
        <w:spacing w:before="440"/>
      </w:pPr>
      <w:r>
        <w:t>ARTICLE</w:t>
      </w:r>
      <w:r>
        <w:rPr>
          <w:spacing w:val="-5"/>
        </w:rPr>
        <w:t xml:space="preserve"> 12</w:t>
      </w:r>
    </w:p>
    <w:p w14:paraId="61516DBC" w14:textId="77777777" w:rsidR="00B8136E" w:rsidRDefault="00B8136E" w:rsidP="000167E9">
      <w:pPr>
        <w:pStyle w:val="Heading3"/>
      </w:pPr>
      <w:r>
        <w:t>Additional</w:t>
      </w:r>
      <w:r>
        <w:rPr>
          <w:spacing w:val="-3"/>
        </w:rPr>
        <w:t xml:space="preserve"> </w:t>
      </w:r>
      <w:r>
        <w:rPr>
          <w:spacing w:val="-2"/>
        </w:rPr>
        <w:t>Commitments</w:t>
      </w:r>
    </w:p>
    <w:p w14:paraId="6A672653" w14:textId="75142DD3" w:rsidR="00B8136E" w:rsidRDefault="00B8136E" w:rsidP="000167E9">
      <w:pPr>
        <w:pStyle w:val="ListParagraph1"/>
        <w:numPr>
          <w:ilvl w:val="0"/>
          <w:numId w:val="19"/>
        </w:numPr>
        <w:ind w:left="0" w:right="0" w:firstLine="0"/>
      </w:pPr>
      <w:r>
        <w:t>The Parties shall set out their respective additional commitments in Annex 4- III of this Agreement with respect to investment matters not covered by Articles 4 (National Treatment), 5 (Most-Favoured-Nation Treatment), 7 (Prohibition of Performance Requirements) and 8 (Senior Management and Board of Directors).</w:t>
      </w:r>
    </w:p>
    <w:p w14:paraId="1E0B7CF4" w14:textId="77777777" w:rsidR="00B8136E" w:rsidRDefault="00B8136E" w:rsidP="00645846">
      <w:pPr>
        <w:pStyle w:val="ListParagraph1"/>
        <w:ind w:left="720" w:right="0" w:hanging="720"/>
      </w:pPr>
      <w:r>
        <w:t>Section</w:t>
      </w:r>
      <w:r>
        <w:rPr>
          <w:spacing w:val="-15"/>
        </w:rPr>
        <w:t xml:space="preserve"> </w:t>
      </w:r>
      <w:r>
        <w:t>B</w:t>
      </w:r>
      <w:r>
        <w:rPr>
          <w:spacing w:val="-15"/>
        </w:rPr>
        <w:t xml:space="preserve"> </w:t>
      </w:r>
      <w:r>
        <w:t>(Investor-State</w:t>
      </w:r>
      <w:r>
        <w:rPr>
          <w:spacing w:val="-14"/>
        </w:rPr>
        <w:t xml:space="preserve"> </w:t>
      </w:r>
      <w:r>
        <w:t>Dispute</w:t>
      </w:r>
      <w:r>
        <w:rPr>
          <w:spacing w:val="-13"/>
        </w:rPr>
        <w:t xml:space="preserve"> </w:t>
      </w:r>
      <w:r>
        <w:t>Settlement)</w:t>
      </w:r>
      <w:r>
        <w:rPr>
          <w:spacing w:val="-11"/>
        </w:rPr>
        <w:t xml:space="preserve"> </w:t>
      </w:r>
      <w:r>
        <w:t>shall</w:t>
      </w:r>
      <w:r>
        <w:rPr>
          <w:spacing w:val="-15"/>
        </w:rPr>
        <w:t xml:space="preserve"> </w:t>
      </w:r>
      <w:r>
        <w:t>not</w:t>
      </w:r>
      <w:r>
        <w:rPr>
          <w:spacing w:val="-11"/>
        </w:rPr>
        <w:t xml:space="preserve"> </w:t>
      </w:r>
      <w:r>
        <w:t>apply</w:t>
      </w:r>
      <w:r>
        <w:rPr>
          <w:spacing w:val="-15"/>
        </w:rPr>
        <w:t xml:space="preserve"> </w:t>
      </w:r>
      <w:r>
        <w:t>to</w:t>
      </w:r>
      <w:r>
        <w:rPr>
          <w:spacing w:val="-15"/>
        </w:rPr>
        <w:t xml:space="preserve"> </w:t>
      </w:r>
      <w:r>
        <w:t>these</w:t>
      </w:r>
      <w:r>
        <w:rPr>
          <w:spacing w:val="-13"/>
        </w:rPr>
        <w:t xml:space="preserve"> </w:t>
      </w:r>
      <w:r>
        <w:t xml:space="preserve">additional </w:t>
      </w:r>
      <w:r>
        <w:rPr>
          <w:spacing w:val="-2"/>
        </w:rPr>
        <w:t>commitments.</w:t>
      </w:r>
    </w:p>
    <w:p w14:paraId="0C7E61F6" w14:textId="5828532B" w:rsidR="00B8136E" w:rsidRDefault="00B8136E" w:rsidP="000167E9">
      <w:pPr>
        <w:pStyle w:val="Heading2"/>
        <w:spacing w:before="440"/>
      </w:pPr>
      <w:r>
        <w:t>ARTICLE</w:t>
      </w:r>
      <w:r>
        <w:rPr>
          <w:spacing w:val="-5"/>
        </w:rPr>
        <w:t xml:space="preserve"> 13</w:t>
      </w:r>
    </w:p>
    <w:p w14:paraId="540F4182" w14:textId="77777777" w:rsidR="00B8136E" w:rsidRDefault="00B8136E" w:rsidP="000167E9">
      <w:pPr>
        <w:pStyle w:val="Heading3"/>
      </w:pPr>
      <w:r>
        <w:t>Expropriation</w:t>
      </w:r>
      <w:r w:rsidRPr="003C7C35">
        <w:rPr>
          <w:spacing w:val="-8"/>
        </w:rPr>
        <w:t xml:space="preserve"> </w:t>
      </w:r>
      <w:r>
        <w:t>and</w:t>
      </w:r>
      <w:r w:rsidRPr="003C7C35">
        <w:rPr>
          <w:spacing w:val="-8"/>
        </w:rPr>
        <w:t xml:space="preserve"> </w:t>
      </w:r>
      <w:r w:rsidRPr="003C7C35">
        <w:rPr>
          <w:spacing w:val="-2"/>
        </w:rPr>
        <w:t>Nationalisation</w:t>
      </w:r>
    </w:p>
    <w:p w14:paraId="08207CC9" w14:textId="77777777" w:rsidR="00B8136E" w:rsidRDefault="00B8136E" w:rsidP="000167E9">
      <w:pPr>
        <w:pStyle w:val="ListParagraph1"/>
        <w:numPr>
          <w:ilvl w:val="0"/>
          <w:numId w:val="20"/>
        </w:numPr>
        <w:ind w:left="0" w:right="0" w:firstLine="0"/>
      </w:pPr>
      <w:r>
        <w:t>Neither Party shall expropriate or nationalise a covered investment either directly or indirectly through measures equivalent to expropriation or nationalisation (expropriation), except:</w:t>
      </w:r>
    </w:p>
    <w:p w14:paraId="37269174" w14:textId="3959F039" w:rsidR="00B8136E" w:rsidRDefault="00B8136E" w:rsidP="000167E9">
      <w:pPr>
        <w:pStyle w:val="ListParagraph1a"/>
        <w:numPr>
          <w:ilvl w:val="0"/>
          <w:numId w:val="21"/>
        </w:numPr>
      </w:pPr>
      <w:r>
        <w:t>for</w:t>
      </w:r>
      <w:r w:rsidRPr="00052CD0">
        <w:rPr>
          <w:spacing w:val="-6"/>
        </w:rPr>
        <w:t xml:space="preserve"> </w:t>
      </w:r>
      <w:r>
        <w:t>a</w:t>
      </w:r>
      <w:r w:rsidRPr="00052CD0">
        <w:rPr>
          <w:spacing w:val="-8"/>
        </w:rPr>
        <w:t xml:space="preserve"> </w:t>
      </w:r>
      <w:r>
        <w:t>public</w:t>
      </w:r>
      <w:r w:rsidRPr="00052CD0">
        <w:rPr>
          <w:spacing w:val="-7"/>
        </w:rPr>
        <w:t xml:space="preserve"> </w:t>
      </w:r>
      <w:r w:rsidRPr="00052CD0">
        <w:rPr>
          <w:spacing w:val="-2"/>
        </w:rPr>
        <w:t>purpose;</w:t>
      </w:r>
      <w:r w:rsidR="00790FD3">
        <w:rPr>
          <w:rStyle w:val="FootnoteReference"/>
          <w:spacing w:val="-2"/>
        </w:rPr>
        <w:footnoteReference w:id="13"/>
      </w:r>
    </w:p>
    <w:p w14:paraId="67A39296" w14:textId="77777777" w:rsidR="00B8136E" w:rsidRDefault="00B8136E" w:rsidP="000167E9">
      <w:pPr>
        <w:pStyle w:val="ListParagraph1a"/>
      </w:pPr>
      <w:r>
        <w:t>in</w:t>
      </w:r>
      <w:r>
        <w:rPr>
          <w:spacing w:val="-6"/>
        </w:rPr>
        <w:t xml:space="preserve"> </w:t>
      </w:r>
      <w:r>
        <w:t>a</w:t>
      </w:r>
      <w:r>
        <w:rPr>
          <w:spacing w:val="-6"/>
        </w:rPr>
        <w:t xml:space="preserve"> </w:t>
      </w:r>
      <w:r>
        <w:t>non-discriminatory</w:t>
      </w:r>
      <w:r>
        <w:rPr>
          <w:spacing w:val="-9"/>
        </w:rPr>
        <w:t xml:space="preserve"> </w:t>
      </w:r>
      <w:proofErr w:type="gramStart"/>
      <w:r>
        <w:rPr>
          <w:spacing w:val="-2"/>
        </w:rPr>
        <w:t>manner;</w:t>
      </w:r>
      <w:proofErr w:type="gramEnd"/>
    </w:p>
    <w:p w14:paraId="482B3732" w14:textId="77777777" w:rsidR="00B8136E" w:rsidRDefault="00B8136E" w:rsidP="000167E9">
      <w:pPr>
        <w:pStyle w:val="ListParagraph1a"/>
      </w:pPr>
      <w:r>
        <w:t>on payment of prompt, adequate and effective compensation in accordance with paragraphs 2, 3 and 4; and</w:t>
      </w:r>
    </w:p>
    <w:p w14:paraId="412804DB" w14:textId="0604FE86" w:rsidR="00B8136E" w:rsidRPr="00052CD0" w:rsidRDefault="00B8136E" w:rsidP="000167E9">
      <w:pPr>
        <w:pStyle w:val="ListParagraph1a"/>
      </w:pPr>
      <w:r>
        <w:t>in</w:t>
      </w:r>
      <w:r>
        <w:rPr>
          <w:spacing w:val="-3"/>
        </w:rPr>
        <w:t xml:space="preserve"> </w:t>
      </w:r>
      <w:r>
        <w:t>accordance</w:t>
      </w:r>
      <w:r>
        <w:rPr>
          <w:spacing w:val="-4"/>
        </w:rPr>
        <w:t xml:space="preserve"> </w:t>
      </w:r>
      <w:r>
        <w:t>with</w:t>
      </w:r>
      <w:r>
        <w:rPr>
          <w:spacing w:val="-7"/>
        </w:rPr>
        <w:t xml:space="preserve"> </w:t>
      </w:r>
      <w:r>
        <w:t>due</w:t>
      </w:r>
      <w:r>
        <w:rPr>
          <w:spacing w:val="-3"/>
        </w:rPr>
        <w:t xml:space="preserve"> </w:t>
      </w:r>
      <w:r>
        <w:t>process</w:t>
      </w:r>
      <w:r>
        <w:rPr>
          <w:spacing w:val="-4"/>
        </w:rPr>
        <w:t xml:space="preserve"> </w:t>
      </w:r>
      <w:r>
        <w:t>of</w:t>
      </w:r>
      <w:r>
        <w:rPr>
          <w:spacing w:val="-5"/>
        </w:rPr>
        <w:t xml:space="preserve"> </w:t>
      </w:r>
      <w:r>
        <w:rPr>
          <w:spacing w:val="-4"/>
        </w:rPr>
        <w:t>law.</w:t>
      </w:r>
    </w:p>
    <w:p w14:paraId="0EC2994B" w14:textId="77777777" w:rsidR="00B8136E" w:rsidRDefault="00B8136E" w:rsidP="00897A49">
      <w:pPr>
        <w:pStyle w:val="ListParagraph1"/>
        <w:ind w:left="0" w:right="0" w:firstLine="0"/>
      </w:pPr>
      <w:r>
        <w:lastRenderedPageBreak/>
        <w:t>Compensation</w:t>
      </w:r>
      <w:r>
        <w:rPr>
          <w:spacing w:val="-12"/>
        </w:rPr>
        <w:t xml:space="preserve"> </w:t>
      </w:r>
      <w:r>
        <w:rPr>
          <w:spacing w:val="-2"/>
        </w:rPr>
        <w:t>shall:</w:t>
      </w:r>
    </w:p>
    <w:p w14:paraId="680C0975" w14:textId="77777777" w:rsidR="00B8136E" w:rsidRDefault="00B8136E" w:rsidP="00901F0A">
      <w:pPr>
        <w:pStyle w:val="ListParagraph1a"/>
        <w:numPr>
          <w:ilvl w:val="0"/>
          <w:numId w:val="22"/>
        </w:numPr>
        <w:ind w:left="1441"/>
      </w:pPr>
      <w:r>
        <w:t>be</w:t>
      </w:r>
      <w:r w:rsidRPr="00395210">
        <w:rPr>
          <w:spacing w:val="-6"/>
        </w:rPr>
        <w:t xml:space="preserve"> </w:t>
      </w:r>
      <w:r>
        <w:t>paid</w:t>
      </w:r>
      <w:r w:rsidRPr="00395210">
        <w:rPr>
          <w:spacing w:val="-4"/>
        </w:rPr>
        <w:t xml:space="preserve"> </w:t>
      </w:r>
      <w:r>
        <w:t>without</w:t>
      </w:r>
      <w:r w:rsidRPr="00395210">
        <w:rPr>
          <w:spacing w:val="1"/>
        </w:rPr>
        <w:t xml:space="preserve"> </w:t>
      </w:r>
      <w:proofErr w:type="gramStart"/>
      <w:r w:rsidRPr="00395210">
        <w:rPr>
          <w:spacing w:val="-2"/>
        </w:rPr>
        <w:t>delay;</w:t>
      </w:r>
      <w:proofErr w:type="gramEnd"/>
    </w:p>
    <w:p w14:paraId="44517AEC" w14:textId="77777777" w:rsidR="00B8136E" w:rsidRDefault="00B8136E" w:rsidP="00901F0A">
      <w:pPr>
        <w:pStyle w:val="ListParagraph1a"/>
        <w:ind w:left="1441"/>
      </w:pPr>
      <w:r>
        <w:t xml:space="preserve">be equivalent to the fair market value of the expropriated investment immediately before the expropriation took place (the date of </w:t>
      </w:r>
      <w:r>
        <w:rPr>
          <w:spacing w:val="-2"/>
        </w:rPr>
        <w:t>expropriation</w:t>
      </w:r>
      <w:proofErr w:type="gramStart"/>
      <w:r>
        <w:rPr>
          <w:spacing w:val="-2"/>
        </w:rPr>
        <w:t>);</w:t>
      </w:r>
      <w:proofErr w:type="gramEnd"/>
    </w:p>
    <w:p w14:paraId="766B2C18" w14:textId="77777777" w:rsidR="00B8136E" w:rsidRDefault="00B8136E" w:rsidP="00901F0A">
      <w:pPr>
        <w:pStyle w:val="ListParagraph1a"/>
        <w:ind w:left="1441"/>
      </w:pPr>
      <w:r>
        <w:t>not reflect any change in value occurring because the intended expropriation had become known earlier; and</w:t>
      </w:r>
    </w:p>
    <w:p w14:paraId="54BC4FA8" w14:textId="77777777" w:rsidR="00B8136E" w:rsidRDefault="00B8136E" w:rsidP="00901F0A">
      <w:pPr>
        <w:pStyle w:val="ListParagraph1a"/>
        <w:ind w:left="1441"/>
      </w:pPr>
      <w:r>
        <w:t>be</w:t>
      </w:r>
      <w:r>
        <w:rPr>
          <w:spacing w:val="-3"/>
        </w:rPr>
        <w:t xml:space="preserve"> </w:t>
      </w:r>
      <w:r>
        <w:t>fully</w:t>
      </w:r>
      <w:r>
        <w:rPr>
          <w:spacing w:val="-10"/>
        </w:rPr>
        <w:t xml:space="preserve"> </w:t>
      </w:r>
      <w:r>
        <w:t>realisable</w:t>
      </w:r>
      <w:r>
        <w:rPr>
          <w:spacing w:val="-6"/>
        </w:rPr>
        <w:t xml:space="preserve"> </w:t>
      </w:r>
      <w:r>
        <w:t>and</w:t>
      </w:r>
      <w:r>
        <w:rPr>
          <w:spacing w:val="-2"/>
        </w:rPr>
        <w:t xml:space="preserve"> </w:t>
      </w:r>
      <w:r>
        <w:t>freely</w:t>
      </w:r>
      <w:r>
        <w:rPr>
          <w:spacing w:val="-13"/>
        </w:rPr>
        <w:t xml:space="preserve"> </w:t>
      </w:r>
      <w:r>
        <w:rPr>
          <w:spacing w:val="-2"/>
        </w:rPr>
        <w:t>transferable.</w:t>
      </w:r>
    </w:p>
    <w:p w14:paraId="1B549A18" w14:textId="33F91B49" w:rsidR="00B8136E" w:rsidRDefault="00B8136E" w:rsidP="00897A49">
      <w:pPr>
        <w:pStyle w:val="ListParagraph1"/>
        <w:ind w:left="0" w:right="0" w:firstLine="0"/>
      </w:pPr>
      <w:r>
        <w:t xml:space="preserve">If the fair market value is denominated in a freely usable currency, the compensation paid shall be no less than the fair market value on the date </w:t>
      </w:r>
      <w:proofErr w:type="gramStart"/>
      <w:r>
        <w:t xml:space="preserve">of </w:t>
      </w:r>
      <w:r w:rsidR="00897A49">
        <w:t xml:space="preserve"> </w:t>
      </w:r>
      <w:r>
        <w:t>expropriation</w:t>
      </w:r>
      <w:proofErr w:type="gramEnd"/>
      <w:r>
        <w:t>,</w:t>
      </w:r>
      <w:r>
        <w:rPr>
          <w:spacing w:val="-10"/>
        </w:rPr>
        <w:t xml:space="preserve"> </w:t>
      </w:r>
      <w:r>
        <w:t>plus</w:t>
      </w:r>
      <w:r>
        <w:rPr>
          <w:spacing w:val="-7"/>
        </w:rPr>
        <w:t xml:space="preserve"> </w:t>
      </w:r>
      <w:r>
        <w:t>interest</w:t>
      </w:r>
      <w:r>
        <w:rPr>
          <w:spacing w:val="-9"/>
        </w:rPr>
        <w:t xml:space="preserve"> </w:t>
      </w:r>
      <w:r>
        <w:t>at</w:t>
      </w:r>
      <w:r>
        <w:rPr>
          <w:spacing w:val="-5"/>
        </w:rPr>
        <w:t xml:space="preserve"> </w:t>
      </w:r>
      <w:r>
        <w:t>a</w:t>
      </w:r>
      <w:r>
        <w:rPr>
          <w:spacing w:val="-15"/>
        </w:rPr>
        <w:t xml:space="preserve"> </w:t>
      </w:r>
      <w:r>
        <w:t>commercially</w:t>
      </w:r>
      <w:r>
        <w:rPr>
          <w:spacing w:val="-15"/>
        </w:rPr>
        <w:t xml:space="preserve"> </w:t>
      </w:r>
      <w:r>
        <w:t>reasonable</w:t>
      </w:r>
      <w:r>
        <w:rPr>
          <w:spacing w:val="-10"/>
        </w:rPr>
        <w:t xml:space="preserve"> </w:t>
      </w:r>
      <w:r>
        <w:t>rate</w:t>
      </w:r>
      <w:r>
        <w:rPr>
          <w:spacing w:val="-15"/>
        </w:rPr>
        <w:t xml:space="preserve"> </w:t>
      </w:r>
      <w:r>
        <w:t>for</w:t>
      </w:r>
      <w:r>
        <w:rPr>
          <w:spacing w:val="-12"/>
        </w:rPr>
        <w:t xml:space="preserve"> </w:t>
      </w:r>
      <w:r>
        <w:t>that</w:t>
      </w:r>
      <w:r>
        <w:rPr>
          <w:spacing w:val="-9"/>
        </w:rPr>
        <w:t xml:space="preserve"> </w:t>
      </w:r>
      <w:r>
        <w:t>currency,</w:t>
      </w:r>
      <w:r>
        <w:rPr>
          <w:spacing w:val="-8"/>
        </w:rPr>
        <w:t xml:space="preserve"> </w:t>
      </w:r>
      <w:r>
        <w:t>accrued from the date of expropriation until the date of payment.</w:t>
      </w:r>
    </w:p>
    <w:p w14:paraId="2C3BB7C7" w14:textId="7C3A37AF" w:rsidR="00B8136E" w:rsidRDefault="00B8136E" w:rsidP="00897A49">
      <w:pPr>
        <w:pStyle w:val="ListParagraph1"/>
        <w:ind w:left="0" w:right="0" w:firstLine="0"/>
      </w:pPr>
      <w:r>
        <w:t>If the fair market value is denominated in a currency that is not freely usable, the compensation paid, converted into the currency of payment at the market rate of exchange prevailing on the date of payment, shall be no less than:</w:t>
      </w:r>
    </w:p>
    <w:p w14:paraId="26CACF89" w14:textId="77777777" w:rsidR="00B8136E" w:rsidRDefault="00B8136E" w:rsidP="006C1933">
      <w:pPr>
        <w:pStyle w:val="ListParagraph1a"/>
        <w:numPr>
          <w:ilvl w:val="0"/>
          <w:numId w:val="23"/>
        </w:numPr>
        <w:ind w:left="1441"/>
      </w:pPr>
      <w:r>
        <w:t>the</w:t>
      </w:r>
      <w:r w:rsidRPr="00395210">
        <w:rPr>
          <w:spacing w:val="-15"/>
        </w:rPr>
        <w:t xml:space="preserve"> </w:t>
      </w:r>
      <w:r>
        <w:t>fair</w:t>
      </w:r>
      <w:r w:rsidRPr="00395210">
        <w:rPr>
          <w:spacing w:val="-10"/>
        </w:rPr>
        <w:t xml:space="preserve"> </w:t>
      </w:r>
      <w:r>
        <w:t>market</w:t>
      </w:r>
      <w:r w:rsidRPr="00395210">
        <w:rPr>
          <w:spacing w:val="-7"/>
        </w:rPr>
        <w:t xml:space="preserve"> </w:t>
      </w:r>
      <w:r>
        <w:t>value</w:t>
      </w:r>
      <w:r w:rsidRPr="00395210">
        <w:rPr>
          <w:spacing w:val="-13"/>
        </w:rPr>
        <w:t xml:space="preserve"> </w:t>
      </w:r>
      <w:r>
        <w:t>on</w:t>
      </w:r>
      <w:r w:rsidRPr="00395210">
        <w:rPr>
          <w:spacing w:val="-15"/>
        </w:rPr>
        <w:t xml:space="preserve"> </w:t>
      </w:r>
      <w:r>
        <w:t>the</w:t>
      </w:r>
      <w:r w:rsidRPr="00395210">
        <w:rPr>
          <w:spacing w:val="-13"/>
        </w:rPr>
        <w:t xml:space="preserve"> </w:t>
      </w:r>
      <w:r>
        <w:t>date</w:t>
      </w:r>
      <w:r w:rsidRPr="00395210">
        <w:rPr>
          <w:spacing w:val="-15"/>
        </w:rPr>
        <w:t xml:space="preserve"> </w:t>
      </w:r>
      <w:r>
        <w:t>of</w:t>
      </w:r>
      <w:r w:rsidRPr="00395210">
        <w:rPr>
          <w:spacing w:val="-15"/>
        </w:rPr>
        <w:t xml:space="preserve"> </w:t>
      </w:r>
      <w:r>
        <w:t>expropriation,</w:t>
      </w:r>
      <w:r w:rsidRPr="00395210">
        <w:rPr>
          <w:spacing w:val="-10"/>
        </w:rPr>
        <w:t xml:space="preserve"> </w:t>
      </w:r>
      <w:r>
        <w:t>converted</w:t>
      </w:r>
      <w:r w:rsidRPr="00395210">
        <w:rPr>
          <w:spacing w:val="-12"/>
        </w:rPr>
        <w:t xml:space="preserve"> </w:t>
      </w:r>
      <w:r>
        <w:t>into</w:t>
      </w:r>
      <w:r w:rsidRPr="00395210">
        <w:rPr>
          <w:spacing w:val="-8"/>
        </w:rPr>
        <w:t xml:space="preserve"> </w:t>
      </w:r>
      <w:r>
        <w:t>a</w:t>
      </w:r>
      <w:r w:rsidRPr="00395210">
        <w:rPr>
          <w:spacing w:val="-5"/>
        </w:rPr>
        <w:t xml:space="preserve"> </w:t>
      </w:r>
      <w:r>
        <w:t xml:space="preserve">freely usable currency at the market rate of exchange prevailing on that date; </w:t>
      </w:r>
      <w:r w:rsidRPr="00395210">
        <w:rPr>
          <w:spacing w:val="-4"/>
        </w:rPr>
        <w:t>plus</w:t>
      </w:r>
    </w:p>
    <w:p w14:paraId="0BC855B3" w14:textId="60772291" w:rsidR="00B8136E" w:rsidRDefault="00B8136E" w:rsidP="006C1933">
      <w:pPr>
        <w:pStyle w:val="ListParagraph1a"/>
        <w:ind w:left="1441"/>
      </w:pPr>
      <w:r>
        <w:t xml:space="preserve">interest, at a commercially reasonable rate for that freely usable currency, accrued from the date of expropriation until the date of </w:t>
      </w:r>
      <w:r>
        <w:rPr>
          <w:spacing w:val="-2"/>
        </w:rPr>
        <w:t>payment.</w:t>
      </w:r>
    </w:p>
    <w:p w14:paraId="6B0393A9" w14:textId="1D097A26" w:rsidR="00B8136E" w:rsidRDefault="00B8136E" w:rsidP="00513195">
      <w:pPr>
        <w:pStyle w:val="ListParagraph1"/>
        <w:ind w:left="0" w:right="-57" w:firstLine="0"/>
      </w:pPr>
      <w:r>
        <w:t>Notwithstanding</w:t>
      </w:r>
      <w:r>
        <w:rPr>
          <w:spacing w:val="-15"/>
        </w:rPr>
        <w:t xml:space="preserve"> </w:t>
      </w:r>
      <w:r>
        <w:t>paragraphs</w:t>
      </w:r>
      <w:r>
        <w:rPr>
          <w:spacing w:val="-14"/>
        </w:rPr>
        <w:t xml:space="preserve"> </w:t>
      </w:r>
      <w:r>
        <w:t>1,</w:t>
      </w:r>
      <w:r>
        <w:rPr>
          <w:spacing w:val="-9"/>
        </w:rPr>
        <w:t xml:space="preserve"> </w:t>
      </w:r>
      <w:r>
        <w:t>2,</w:t>
      </w:r>
      <w:r>
        <w:rPr>
          <w:spacing w:val="-9"/>
        </w:rPr>
        <w:t xml:space="preserve"> </w:t>
      </w:r>
      <w:r>
        <w:t>3</w:t>
      </w:r>
      <w:r>
        <w:rPr>
          <w:spacing w:val="-11"/>
        </w:rPr>
        <w:t xml:space="preserve"> </w:t>
      </w:r>
      <w:r>
        <w:t>and</w:t>
      </w:r>
      <w:r>
        <w:rPr>
          <w:spacing w:val="-11"/>
        </w:rPr>
        <w:t xml:space="preserve"> </w:t>
      </w:r>
      <w:r>
        <w:t>4,</w:t>
      </w:r>
      <w:r>
        <w:rPr>
          <w:spacing w:val="-9"/>
        </w:rPr>
        <w:t xml:space="preserve"> </w:t>
      </w:r>
      <w:r>
        <w:t>any</w:t>
      </w:r>
      <w:r>
        <w:rPr>
          <w:spacing w:val="-15"/>
        </w:rPr>
        <w:t xml:space="preserve"> </w:t>
      </w:r>
      <w:r>
        <w:t>measure</w:t>
      </w:r>
      <w:r>
        <w:rPr>
          <w:spacing w:val="-15"/>
        </w:rPr>
        <w:t xml:space="preserve"> </w:t>
      </w:r>
      <w:r>
        <w:t>of</w:t>
      </w:r>
      <w:r>
        <w:rPr>
          <w:spacing w:val="-15"/>
        </w:rPr>
        <w:t xml:space="preserve"> </w:t>
      </w:r>
      <w:r>
        <w:t>expropriation</w:t>
      </w:r>
      <w:r>
        <w:rPr>
          <w:spacing w:val="-15"/>
        </w:rPr>
        <w:t xml:space="preserve"> </w:t>
      </w:r>
      <w:r>
        <w:t>relating to land, which shall be as defined in the existing domestic legislation of the expropriating Party on the date of entry into force of this Agreement, shall be for a purpose</w:t>
      </w:r>
      <w:r>
        <w:rPr>
          <w:spacing w:val="-15"/>
        </w:rPr>
        <w:t xml:space="preserve"> </w:t>
      </w:r>
      <w:r>
        <w:t>and</w:t>
      </w:r>
      <w:r>
        <w:rPr>
          <w:spacing w:val="-15"/>
        </w:rPr>
        <w:t xml:space="preserve"> </w:t>
      </w:r>
      <w:r>
        <w:t>upon</w:t>
      </w:r>
      <w:r>
        <w:rPr>
          <w:spacing w:val="-15"/>
        </w:rPr>
        <w:t xml:space="preserve"> </w:t>
      </w:r>
      <w:r>
        <w:t>payment</w:t>
      </w:r>
      <w:r>
        <w:rPr>
          <w:spacing w:val="-15"/>
        </w:rPr>
        <w:t xml:space="preserve"> </w:t>
      </w:r>
      <w:r>
        <w:t>of</w:t>
      </w:r>
      <w:r>
        <w:rPr>
          <w:spacing w:val="-15"/>
        </w:rPr>
        <w:t xml:space="preserve"> </w:t>
      </w:r>
      <w:r>
        <w:t>compensation</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5"/>
        </w:rPr>
        <w:t xml:space="preserve"> </w:t>
      </w:r>
      <w:r>
        <w:t>aforesaid</w:t>
      </w:r>
      <w:r>
        <w:rPr>
          <w:spacing w:val="-15"/>
        </w:rPr>
        <w:t xml:space="preserve"> </w:t>
      </w:r>
      <w:r>
        <w:t>legislation and</w:t>
      </w:r>
      <w:r>
        <w:rPr>
          <w:spacing w:val="-6"/>
        </w:rPr>
        <w:t xml:space="preserve"> </w:t>
      </w:r>
      <w:r>
        <w:t>any</w:t>
      </w:r>
      <w:r>
        <w:rPr>
          <w:spacing w:val="-11"/>
        </w:rPr>
        <w:t xml:space="preserve"> </w:t>
      </w:r>
      <w:r>
        <w:t>subsequent</w:t>
      </w:r>
      <w:r>
        <w:rPr>
          <w:spacing w:val="-1"/>
        </w:rPr>
        <w:t xml:space="preserve"> </w:t>
      </w:r>
      <w:r>
        <w:t>amendments</w:t>
      </w:r>
      <w:r>
        <w:rPr>
          <w:spacing w:val="-8"/>
        </w:rPr>
        <w:t xml:space="preserve"> </w:t>
      </w:r>
      <w:r>
        <w:t>thereto</w:t>
      </w:r>
      <w:r>
        <w:rPr>
          <w:spacing w:val="-6"/>
        </w:rPr>
        <w:t xml:space="preserve"> </w:t>
      </w:r>
      <w:r>
        <w:t>relating</w:t>
      </w:r>
      <w:r>
        <w:rPr>
          <w:spacing w:val="-6"/>
        </w:rPr>
        <w:t xml:space="preserve"> </w:t>
      </w:r>
      <w:r>
        <w:t>to</w:t>
      </w:r>
      <w:r>
        <w:rPr>
          <w:spacing w:val="-6"/>
        </w:rPr>
        <w:t xml:space="preserve"> </w:t>
      </w:r>
      <w:r>
        <w:t>the</w:t>
      </w:r>
      <w:r>
        <w:rPr>
          <w:spacing w:val="-7"/>
        </w:rPr>
        <w:t xml:space="preserve"> </w:t>
      </w:r>
      <w:r>
        <w:t>amount</w:t>
      </w:r>
      <w:r>
        <w:rPr>
          <w:spacing w:val="-6"/>
        </w:rPr>
        <w:t xml:space="preserve"> </w:t>
      </w:r>
      <w:r>
        <w:t>of</w:t>
      </w:r>
      <w:r>
        <w:rPr>
          <w:spacing w:val="-14"/>
        </w:rPr>
        <w:t xml:space="preserve"> </w:t>
      </w:r>
      <w:r>
        <w:t>compensation</w:t>
      </w:r>
      <w:r>
        <w:rPr>
          <w:spacing w:val="-11"/>
        </w:rPr>
        <w:t xml:space="preserve"> </w:t>
      </w:r>
      <w:r>
        <w:t>where such amendments follow the general trends in the market value of the land.</w:t>
      </w:r>
    </w:p>
    <w:p w14:paraId="79F767F5" w14:textId="2853C471" w:rsidR="00B8136E" w:rsidRDefault="00B8136E" w:rsidP="00897A49">
      <w:pPr>
        <w:pStyle w:val="ListParagraph1"/>
        <w:ind w:left="0" w:right="0" w:firstLine="0"/>
      </w:pPr>
      <w:r>
        <w:t xml:space="preserve">This Article shall not apply to the issuance of compulsory licences granted in relation to intellectual property rights in accordance with the TRIPS Agreement, or to the revocation, </w:t>
      </w:r>
      <w:proofErr w:type="gramStart"/>
      <w:r>
        <w:t>limitation</w:t>
      </w:r>
      <w:proofErr w:type="gramEnd"/>
      <w:r>
        <w:t xml:space="preserve"> or creation of intellectual property rights, to the extent that the issuance, revocation, limitation or creation is consistent with the TRIPS </w:t>
      </w:r>
      <w:r>
        <w:rPr>
          <w:spacing w:val="-2"/>
        </w:rPr>
        <w:t>Agreement.</w:t>
      </w:r>
      <w:r w:rsidR="009D67E9">
        <w:rPr>
          <w:rStyle w:val="FootnoteReference"/>
          <w:spacing w:val="-2"/>
        </w:rPr>
        <w:footnoteReference w:id="14"/>
      </w:r>
    </w:p>
    <w:p w14:paraId="628A05BD" w14:textId="30A3EA89" w:rsidR="00B8136E" w:rsidRPr="009D67E9" w:rsidRDefault="00B8136E" w:rsidP="00D56786">
      <w:pPr>
        <w:pStyle w:val="ListParagraph1"/>
        <w:spacing w:after="400"/>
        <w:ind w:left="0" w:right="0" w:firstLine="0"/>
        <w:rPr>
          <w:rStyle w:val="EndnoteReference"/>
          <w:sz w:val="24"/>
          <w:szCs w:val="24"/>
        </w:rPr>
      </w:pPr>
      <w:r>
        <w:t>For</w:t>
      </w:r>
      <w:r>
        <w:rPr>
          <w:spacing w:val="-15"/>
        </w:rPr>
        <w:t xml:space="preserve"> </w:t>
      </w:r>
      <w:r>
        <w:t>greater</w:t>
      </w:r>
      <w:r>
        <w:rPr>
          <w:spacing w:val="-15"/>
        </w:rPr>
        <w:t xml:space="preserve"> </w:t>
      </w:r>
      <w:r>
        <w:t>certainty,</w:t>
      </w:r>
      <w:r>
        <w:rPr>
          <w:spacing w:val="-15"/>
        </w:rPr>
        <w:t xml:space="preserve"> </w:t>
      </w:r>
      <w:r>
        <w:t>a</w:t>
      </w:r>
      <w:r>
        <w:rPr>
          <w:spacing w:val="-15"/>
        </w:rPr>
        <w:t xml:space="preserve"> </w:t>
      </w:r>
      <w:r>
        <w:t>Party’s</w:t>
      </w:r>
      <w:r>
        <w:rPr>
          <w:spacing w:val="-15"/>
        </w:rPr>
        <w:t xml:space="preserve"> </w:t>
      </w:r>
      <w:r>
        <w:t>decision</w:t>
      </w:r>
      <w:r>
        <w:rPr>
          <w:spacing w:val="-15"/>
        </w:rPr>
        <w:t xml:space="preserve"> </w:t>
      </w:r>
      <w:r>
        <w:t>not</w:t>
      </w:r>
      <w:r>
        <w:rPr>
          <w:spacing w:val="-15"/>
        </w:rPr>
        <w:t xml:space="preserve"> </w:t>
      </w:r>
      <w:r>
        <w:t>to</w:t>
      </w:r>
      <w:r>
        <w:rPr>
          <w:spacing w:val="-15"/>
        </w:rPr>
        <w:t xml:space="preserve"> </w:t>
      </w:r>
      <w:r>
        <w:t>issue,</w:t>
      </w:r>
      <w:r>
        <w:rPr>
          <w:spacing w:val="-15"/>
        </w:rPr>
        <w:t xml:space="preserve"> </w:t>
      </w:r>
      <w:r>
        <w:t>renew</w:t>
      </w:r>
      <w:r>
        <w:rPr>
          <w:spacing w:val="-15"/>
        </w:rPr>
        <w:t xml:space="preserve"> </w:t>
      </w:r>
      <w:r>
        <w:t>or</w:t>
      </w:r>
      <w:r>
        <w:rPr>
          <w:spacing w:val="-15"/>
        </w:rPr>
        <w:t xml:space="preserve"> </w:t>
      </w:r>
      <w:r>
        <w:t>maintain</w:t>
      </w:r>
      <w:r>
        <w:rPr>
          <w:spacing w:val="-15"/>
        </w:rPr>
        <w:t xml:space="preserve"> </w:t>
      </w:r>
      <w:r>
        <w:t>a</w:t>
      </w:r>
      <w:r>
        <w:rPr>
          <w:spacing w:val="-15"/>
        </w:rPr>
        <w:t xml:space="preserve"> </w:t>
      </w:r>
      <w:r>
        <w:t>subsidy or grant, or decision to modify or reduce a subsidy or grant,</w:t>
      </w:r>
    </w:p>
    <w:p w14:paraId="15C1E98D" w14:textId="7F40CD1A" w:rsidR="00B8136E" w:rsidRDefault="00B8136E" w:rsidP="00B82CCE">
      <w:pPr>
        <w:pStyle w:val="ListParagraph1a"/>
        <w:numPr>
          <w:ilvl w:val="0"/>
          <w:numId w:val="24"/>
        </w:numPr>
        <w:ind w:left="1440" w:right="-57" w:hanging="720"/>
      </w:pPr>
      <w:r>
        <w:lastRenderedPageBreak/>
        <w:t>in</w:t>
      </w:r>
      <w:r w:rsidRPr="00ED1161">
        <w:rPr>
          <w:spacing w:val="-15"/>
        </w:rPr>
        <w:t xml:space="preserve"> </w:t>
      </w:r>
      <w:r>
        <w:t>the</w:t>
      </w:r>
      <w:r w:rsidRPr="00ED1161">
        <w:rPr>
          <w:spacing w:val="-15"/>
        </w:rPr>
        <w:t xml:space="preserve"> </w:t>
      </w:r>
      <w:r>
        <w:t>absence</w:t>
      </w:r>
      <w:r w:rsidRPr="00ED1161">
        <w:rPr>
          <w:spacing w:val="-15"/>
        </w:rPr>
        <w:t xml:space="preserve"> </w:t>
      </w:r>
      <w:r>
        <w:t>of</w:t>
      </w:r>
      <w:r w:rsidRPr="00ED1161">
        <w:rPr>
          <w:spacing w:val="-15"/>
        </w:rPr>
        <w:t xml:space="preserve"> </w:t>
      </w:r>
      <w:r>
        <w:t>any</w:t>
      </w:r>
      <w:r w:rsidRPr="00ED1161">
        <w:rPr>
          <w:spacing w:val="-15"/>
        </w:rPr>
        <w:t xml:space="preserve"> </w:t>
      </w:r>
      <w:r>
        <w:t>specific</w:t>
      </w:r>
      <w:r w:rsidRPr="00ED1161">
        <w:rPr>
          <w:spacing w:val="-15"/>
        </w:rPr>
        <w:t xml:space="preserve"> </w:t>
      </w:r>
      <w:r>
        <w:t>commitment</w:t>
      </w:r>
      <w:r w:rsidRPr="00ED1161">
        <w:rPr>
          <w:spacing w:val="-15"/>
        </w:rPr>
        <w:t xml:space="preserve"> </w:t>
      </w:r>
      <w:r>
        <w:t>under</w:t>
      </w:r>
      <w:r w:rsidRPr="00ED1161">
        <w:rPr>
          <w:spacing w:val="-15"/>
        </w:rPr>
        <w:t xml:space="preserve"> </w:t>
      </w:r>
      <w:r>
        <w:t>law</w:t>
      </w:r>
      <w:r w:rsidRPr="00ED1161">
        <w:rPr>
          <w:spacing w:val="-15"/>
        </w:rPr>
        <w:t xml:space="preserve"> </w:t>
      </w:r>
      <w:r>
        <w:t>or</w:t>
      </w:r>
      <w:r w:rsidRPr="00ED1161">
        <w:rPr>
          <w:spacing w:val="-15"/>
        </w:rPr>
        <w:t xml:space="preserve"> </w:t>
      </w:r>
      <w:r>
        <w:t>contract</w:t>
      </w:r>
      <w:r w:rsidRPr="00ED1161">
        <w:rPr>
          <w:spacing w:val="-15"/>
        </w:rPr>
        <w:t xml:space="preserve"> </w:t>
      </w:r>
      <w:r>
        <w:t>to</w:t>
      </w:r>
      <w:r w:rsidRPr="00ED1161">
        <w:rPr>
          <w:spacing w:val="-15"/>
        </w:rPr>
        <w:t xml:space="preserve"> </w:t>
      </w:r>
      <w:r>
        <w:t>issue, renew or maintain that subsidy or grant; or</w:t>
      </w:r>
    </w:p>
    <w:p w14:paraId="1447F602" w14:textId="77777777" w:rsidR="00B8136E" w:rsidRDefault="00B8136E" w:rsidP="00B82CCE">
      <w:pPr>
        <w:pStyle w:val="ListParagraph1a"/>
        <w:ind w:left="1440" w:right="-57" w:hanging="720"/>
      </w:pPr>
      <w:r>
        <w:t xml:space="preserve">in accordance with any terms or conditions attached to the issuance, renewal, modification, reduction and maintenance of that subsidy or </w:t>
      </w:r>
      <w:proofErr w:type="gramStart"/>
      <w:r>
        <w:rPr>
          <w:spacing w:val="-2"/>
        </w:rPr>
        <w:t>grant;</w:t>
      </w:r>
      <w:proofErr w:type="gramEnd"/>
    </w:p>
    <w:p w14:paraId="7C7002B1" w14:textId="77777777" w:rsidR="00B8136E" w:rsidRDefault="00B8136E" w:rsidP="000167E9">
      <w:pPr>
        <w:ind w:firstLine="0"/>
      </w:pPr>
      <w:r>
        <w:t>standing</w:t>
      </w:r>
      <w:r>
        <w:rPr>
          <w:spacing w:val="-2"/>
        </w:rPr>
        <w:t xml:space="preserve"> </w:t>
      </w:r>
      <w:r>
        <w:t>alone, does</w:t>
      </w:r>
      <w:r>
        <w:rPr>
          <w:spacing w:val="-4"/>
        </w:rPr>
        <w:t xml:space="preserve"> </w:t>
      </w:r>
      <w:r>
        <w:t>not</w:t>
      </w:r>
      <w:r>
        <w:rPr>
          <w:spacing w:val="3"/>
        </w:rPr>
        <w:t xml:space="preserve"> </w:t>
      </w:r>
      <w:r>
        <w:t>constitute</w:t>
      </w:r>
      <w:r>
        <w:rPr>
          <w:spacing w:val="-3"/>
        </w:rPr>
        <w:t xml:space="preserve"> </w:t>
      </w:r>
      <w:r>
        <w:t>an</w:t>
      </w:r>
      <w:r>
        <w:rPr>
          <w:spacing w:val="-6"/>
        </w:rPr>
        <w:t xml:space="preserve"> </w:t>
      </w:r>
      <w:r>
        <w:rPr>
          <w:spacing w:val="-2"/>
        </w:rPr>
        <w:t>expropriation.</w:t>
      </w:r>
    </w:p>
    <w:p w14:paraId="210B35F9" w14:textId="0AD0844C" w:rsidR="00B8136E" w:rsidRDefault="00B8136E" w:rsidP="000167E9">
      <w:pPr>
        <w:pStyle w:val="Heading2"/>
      </w:pPr>
      <w:r>
        <w:t>ARTICLE</w:t>
      </w:r>
      <w:r>
        <w:rPr>
          <w:spacing w:val="-5"/>
        </w:rPr>
        <w:t xml:space="preserve"> 14</w:t>
      </w:r>
    </w:p>
    <w:p w14:paraId="30923EC2" w14:textId="77777777" w:rsidR="00B8136E" w:rsidRDefault="00B8136E" w:rsidP="000167E9">
      <w:pPr>
        <w:pStyle w:val="Heading3"/>
      </w:pPr>
      <w:r>
        <w:t>Treatment</w:t>
      </w:r>
      <w:r>
        <w:rPr>
          <w:spacing w:val="-7"/>
        </w:rPr>
        <w:t xml:space="preserve"> </w:t>
      </w:r>
      <w:r>
        <w:t>in</w:t>
      </w:r>
      <w:r>
        <w:rPr>
          <w:spacing w:val="-1"/>
        </w:rPr>
        <w:t xml:space="preserve"> </w:t>
      </w:r>
      <w:r>
        <w:t>Cases</w:t>
      </w:r>
      <w:r>
        <w:rPr>
          <w:spacing w:val="-4"/>
        </w:rPr>
        <w:t xml:space="preserve"> </w:t>
      </w:r>
      <w:r>
        <w:t>of</w:t>
      </w:r>
      <w:r>
        <w:rPr>
          <w:spacing w:val="-1"/>
        </w:rPr>
        <w:t xml:space="preserve"> </w:t>
      </w:r>
      <w:r>
        <w:t>Armed</w:t>
      </w:r>
      <w:r>
        <w:rPr>
          <w:spacing w:val="-2"/>
        </w:rPr>
        <w:t xml:space="preserve"> </w:t>
      </w:r>
      <w:r>
        <w:t>Conflict</w:t>
      </w:r>
      <w:r>
        <w:rPr>
          <w:spacing w:val="-7"/>
        </w:rPr>
        <w:t xml:space="preserve"> </w:t>
      </w:r>
      <w:r>
        <w:t>or</w:t>
      </w:r>
      <w:r>
        <w:rPr>
          <w:spacing w:val="-4"/>
        </w:rPr>
        <w:t xml:space="preserve"> </w:t>
      </w:r>
      <w:r>
        <w:t>Civil</w:t>
      </w:r>
      <w:r>
        <w:rPr>
          <w:spacing w:val="-2"/>
        </w:rPr>
        <w:t xml:space="preserve"> Strife</w:t>
      </w:r>
    </w:p>
    <w:p w14:paraId="0D2B53AA" w14:textId="2ACDF4B4" w:rsidR="00B8136E" w:rsidRDefault="00B8136E" w:rsidP="000167E9">
      <w:pPr>
        <w:pStyle w:val="ListParagraph1"/>
        <w:numPr>
          <w:ilvl w:val="0"/>
          <w:numId w:val="25"/>
        </w:numPr>
        <w:ind w:left="0" w:right="0" w:firstLine="0"/>
      </w:pPr>
      <w:r>
        <w:t>Each Party shall accord to investors of the other Party and to covered investments non-discriminatory treatment with respect to measures it adopts or maintains relating to losses suffered by investments in its territory owing to armed conflict or civil strife.</w:t>
      </w:r>
    </w:p>
    <w:p w14:paraId="6354CED0" w14:textId="7625060E" w:rsidR="00B8136E" w:rsidRDefault="00B8136E" w:rsidP="00783D5E">
      <w:pPr>
        <w:pStyle w:val="ListParagraph1"/>
        <w:ind w:left="0" w:right="-113" w:firstLine="0"/>
      </w:pPr>
      <w:r>
        <w:t>Notwithstanding</w:t>
      </w:r>
      <w:r>
        <w:rPr>
          <w:spacing w:val="-2"/>
        </w:rPr>
        <w:t xml:space="preserve"> </w:t>
      </w:r>
      <w:r>
        <w:t>paragraph</w:t>
      </w:r>
      <w:r>
        <w:rPr>
          <w:spacing w:val="-7"/>
        </w:rPr>
        <w:t xml:space="preserve"> </w:t>
      </w:r>
      <w:r>
        <w:t>1, if</w:t>
      </w:r>
      <w:r>
        <w:rPr>
          <w:spacing w:val="-5"/>
        </w:rPr>
        <w:t xml:space="preserve"> </w:t>
      </w:r>
      <w:r>
        <w:t>an</w:t>
      </w:r>
      <w:r>
        <w:rPr>
          <w:spacing w:val="-2"/>
        </w:rPr>
        <w:t xml:space="preserve"> </w:t>
      </w:r>
      <w:r>
        <w:t>investor</w:t>
      </w:r>
      <w:r>
        <w:rPr>
          <w:spacing w:val="-10"/>
        </w:rPr>
        <w:t xml:space="preserve"> </w:t>
      </w:r>
      <w:r>
        <w:t>of</w:t>
      </w:r>
      <w:r>
        <w:rPr>
          <w:spacing w:val="-10"/>
        </w:rPr>
        <w:t xml:space="preserve"> </w:t>
      </w:r>
      <w:r>
        <w:t>a</w:t>
      </w:r>
      <w:r>
        <w:rPr>
          <w:spacing w:val="-3"/>
        </w:rPr>
        <w:t xml:space="preserve"> </w:t>
      </w:r>
      <w:r>
        <w:t>Party, in</w:t>
      </w:r>
      <w:r>
        <w:rPr>
          <w:spacing w:val="-7"/>
        </w:rPr>
        <w:t xml:space="preserve"> </w:t>
      </w:r>
      <w:r>
        <w:t>a</w:t>
      </w:r>
      <w:r>
        <w:rPr>
          <w:spacing w:val="-3"/>
        </w:rPr>
        <w:t xml:space="preserve"> </w:t>
      </w:r>
      <w:r>
        <w:t>situation</w:t>
      </w:r>
      <w:r>
        <w:rPr>
          <w:spacing w:val="-7"/>
        </w:rPr>
        <w:t xml:space="preserve"> </w:t>
      </w:r>
      <w:r>
        <w:t>referred</w:t>
      </w:r>
      <w:r>
        <w:rPr>
          <w:spacing w:val="-2"/>
        </w:rPr>
        <w:t xml:space="preserve"> </w:t>
      </w:r>
      <w:r>
        <w:t>to in paragraph 1, suffers a loss in the territory</w:t>
      </w:r>
      <w:r>
        <w:rPr>
          <w:spacing w:val="-1"/>
        </w:rPr>
        <w:t xml:space="preserve"> </w:t>
      </w:r>
      <w:r>
        <w:t>of the other Party</w:t>
      </w:r>
      <w:r>
        <w:rPr>
          <w:spacing w:val="-1"/>
        </w:rPr>
        <w:t xml:space="preserve"> </w:t>
      </w:r>
      <w:r>
        <w:t>resulting from:</w:t>
      </w:r>
    </w:p>
    <w:p w14:paraId="4F360812" w14:textId="77777777" w:rsidR="00B8136E" w:rsidRDefault="00B8136E" w:rsidP="00B82CCE">
      <w:pPr>
        <w:pStyle w:val="ListParagraph1a"/>
        <w:numPr>
          <w:ilvl w:val="0"/>
          <w:numId w:val="26"/>
        </w:numPr>
        <w:ind w:left="1441"/>
      </w:pPr>
      <w:r>
        <w:t>requisitioning of its covered investment or part thereof by the latter’s forces or authorities; or</w:t>
      </w:r>
    </w:p>
    <w:p w14:paraId="4DC0692F" w14:textId="77777777" w:rsidR="00B8136E" w:rsidRDefault="00B8136E" w:rsidP="00B82CCE">
      <w:pPr>
        <w:pStyle w:val="ListParagraph1a"/>
        <w:ind w:left="1441"/>
      </w:pPr>
      <w:r>
        <w:t>destruction</w:t>
      </w:r>
      <w:r>
        <w:rPr>
          <w:spacing w:val="-15"/>
        </w:rPr>
        <w:t xml:space="preserve"> </w:t>
      </w:r>
      <w:r>
        <w:t>of</w:t>
      </w:r>
      <w:r>
        <w:rPr>
          <w:spacing w:val="-15"/>
        </w:rPr>
        <w:t xml:space="preserve"> </w:t>
      </w:r>
      <w:r>
        <w:t>its</w:t>
      </w:r>
      <w:r>
        <w:rPr>
          <w:spacing w:val="-15"/>
        </w:rPr>
        <w:t xml:space="preserve"> </w:t>
      </w:r>
      <w:r>
        <w:t>covered</w:t>
      </w:r>
      <w:r>
        <w:rPr>
          <w:spacing w:val="-15"/>
        </w:rPr>
        <w:t xml:space="preserve"> </w:t>
      </w:r>
      <w:r>
        <w:t>investment</w:t>
      </w:r>
      <w:r>
        <w:rPr>
          <w:spacing w:val="-15"/>
        </w:rPr>
        <w:t xml:space="preserve"> </w:t>
      </w:r>
      <w:r>
        <w:t>or</w:t>
      </w:r>
      <w:r>
        <w:rPr>
          <w:spacing w:val="-15"/>
        </w:rPr>
        <w:t xml:space="preserve"> </w:t>
      </w:r>
      <w:r>
        <w:t>part</w:t>
      </w:r>
      <w:r>
        <w:rPr>
          <w:spacing w:val="-15"/>
        </w:rPr>
        <w:t xml:space="preserve"> </w:t>
      </w:r>
      <w:r>
        <w:t>thereof</w:t>
      </w:r>
      <w:r>
        <w:rPr>
          <w:spacing w:val="-15"/>
        </w:rPr>
        <w:t xml:space="preserve"> </w:t>
      </w:r>
      <w:r>
        <w:t>by</w:t>
      </w:r>
      <w:r>
        <w:rPr>
          <w:spacing w:val="-15"/>
        </w:rPr>
        <w:t xml:space="preserve"> </w:t>
      </w:r>
      <w:r>
        <w:t>the</w:t>
      </w:r>
      <w:r>
        <w:rPr>
          <w:spacing w:val="-15"/>
        </w:rPr>
        <w:t xml:space="preserve"> </w:t>
      </w:r>
      <w:r>
        <w:t>latter’s</w:t>
      </w:r>
      <w:r>
        <w:rPr>
          <w:spacing w:val="-15"/>
        </w:rPr>
        <w:t xml:space="preserve"> </w:t>
      </w:r>
      <w:r>
        <w:t>forces or authorities, which was not required by</w:t>
      </w:r>
      <w:r>
        <w:rPr>
          <w:spacing w:val="-5"/>
        </w:rPr>
        <w:t xml:space="preserve"> </w:t>
      </w:r>
      <w:r>
        <w:t>the necessity</w:t>
      </w:r>
      <w:r>
        <w:rPr>
          <w:spacing w:val="-5"/>
        </w:rPr>
        <w:t xml:space="preserve"> </w:t>
      </w:r>
      <w:r>
        <w:t>of</w:t>
      </w:r>
      <w:r>
        <w:rPr>
          <w:spacing w:val="-2"/>
        </w:rPr>
        <w:t xml:space="preserve"> </w:t>
      </w:r>
      <w:r>
        <w:t>the situation,</w:t>
      </w:r>
    </w:p>
    <w:p w14:paraId="36982B8B" w14:textId="77777777" w:rsidR="00B8136E" w:rsidRDefault="00B8136E" w:rsidP="000167E9">
      <w:pPr>
        <w:ind w:firstLine="0"/>
      </w:pPr>
      <w:r>
        <w:t>the</w:t>
      </w:r>
      <w:r>
        <w:rPr>
          <w:spacing w:val="79"/>
        </w:rPr>
        <w:t xml:space="preserve"> </w:t>
      </w:r>
      <w:r>
        <w:t>latter</w:t>
      </w:r>
      <w:r>
        <w:rPr>
          <w:spacing w:val="77"/>
        </w:rPr>
        <w:t xml:space="preserve"> </w:t>
      </w:r>
      <w:r>
        <w:t>Party</w:t>
      </w:r>
      <w:r>
        <w:rPr>
          <w:spacing w:val="66"/>
        </w:rPr>
        <w:t xml:space="preserve"> </w:t>
      </w:r>
      <w:r>
        <w:t>shall</w:t>
      </w:r>
      <w:r>
        <w:rPr>
          <w:spacing w:val="67"/>
        </w:rPr>
        <w:t xml:space="preserve"> </w:t>
      </w:r>
      <w:r>
        <w:t>provide</w:t>
      </w:r>
      <w:r>
        <w:rPr>
          <w:spacing w:val="75"/>
        </w:rPr>
        <w:t xml:space="preserve"> </w:t>
      </w:r>
      <w:r>
        <w:t>the</w:t>
      </w:r>
      <w:r>
        <w:rPr>
          <w:spacing w:val="79"/>
        </w:rPr>
        <w:t xml:space="preserve"> </w:t>
      </w:r>
      <w:r>
        <w:t>investor</w:t>
      </w:r>
      <w:r>
        <w:rPr>
          <w:spacing w:val="72"/>
        </w:rPr>
        <w:t xml:space="preserve"> </w:t>
      </w:r>
      <w:r>
        <w:t>restitution,</w:t>
      </w:r>
      <w:r>
        <w:rPr>
          <w:spacing w:val="78"/>
        </w:rPr>
        <w:t xml:space="preserve"> </w:t>
      </w:r>
      <w:proofErr w:type="gramStart"/>
      <w:r>
        <w:t>compensation</w:t>
      </w:r>
      <w:proofErr w:type="gramEnd"/>
      <w:r>
        <w:rPr>
          <w:spacing w:val="71"/>
        </w:rPr>
        <w:t xml:space="preserve"> </w:t>
      </w:r>
      <w:r>
        <w:t>or</w:t>
      </w:r>
      <w:r>
        <w:rPr>
          <w:spacing w:val="77"/>
        </w:rPr>
        <w:t xml:space="preserve"> </w:t>
      </w:r>
      <w:r>
        <w:t>both,</w:t>
      </w:r>
      <w:r>
        <w:rPr>
          <w:spacing w:val="78"/>
        </w:rPr>
        <w:t xml:space="preserve"> </w:t>
      </w:r>
      <w:r>
        <w:t>as appropriate, for that loss.</w:t>
      </w:r>
    </w:p>
    <w:p w14:paraId="2EA8D717" w14:textId="70242B25" w:rsidR="00B8136E" w:rsidRDefault="00B8136E" w:rsidP="000167E9">
      <w:pPr>
        <w:pStyle w:val="Heading2"/>
      </w:pPr>
      <w:r>
        <w:t>ARTICLE</w:t>
      </w:r>
      <w:r>
        <w:rPr>
          <w:spacing w:val="-5"/>
        </w:rPr>
        <w:t xml:space="preserve"> 15</w:t>
      </w:r>
    </w:p>
    <w:p w14:paraId="0A0D2373" w14:textId="77777777" w:rsidR="00B8136E" w:rsidRDefault="00B8136E" w:rsidP="000167E9">
      <w:pPr>
        <w:pStyle w:val="Heading3"/>
      </w:pPr>
      <w:r>
        <w:t>Transfers</w:t>
      </w:r>
    </w:p>
    <w:p w14:paraId="18F9EFE9" w14:textId="77777777" w:rsidR="00B8136E" w:rsidRPr="00784251" w:rsidRDefault="00B8136E" w:rsidP="00337838">
      <w:pPr>
        <w:pStyle w:val="ListParagraph1"/>
        <w:numPr>
          <w:ilvl w:val="0"/>
          <w:numId w:val="28"/>
        </w:numPr>
        <w:ind w:left="0" w:right="-170" w:firstLine="0"/>
        <w:rPr>
          <w:rStyle w:val="ListParagraph1Char"/>
        </w:rPr>
      </w:pPr>
      <w:r w:rsidRPr="002B5B0C">
        <w:rPr>
          <w:rStyle w:val="ListParagraph1Char"/>
        </w:rPr>
        <w:t xml:space="preserve">Each Party shall </w:t>
      </w:r>
      <w:r w:rsidRPr="00784251">
        <w:rPr>
          <w:rStyle w:val="ListParagraph1Char"/>
        </w:rPr>
        <w:t>permit all transfers relating to a covered investment to be made freely and without delay into and out of its territory. Such transfers include:</w:t>
      </w:r>
    </w:p>
    <w:p w14:paraId="022225AD" w14:textId="08F2075C" w:rsidR="00B8136E" w:rsidRPr="00784251" w:rsidRDefault="00B8136E" w:rsidP="00B82CCE">
      <w:pPr>
        <w:pStyle w:val="ListParagraph1a"/>
        <w:numPr>
          <w:ilvl w:val="0"/>
          <w:numId w:val="27"/>
        </w:numPr>
        <w:ind w:left="1441"/>
      </w:pPr>
      <w:r w:rsidRPr="00784251">
        <w:t>contributions to capital;</w:t>
      </w:r>
      <w:r w:rsidR="006E4602">
        <w:rPr>
          <w:rStyle w:val="FootnoteReference"/>
        </w:rPr>
        <w:footnoteReference w:id="15"/>
      </w:r>
    </w:p>
    <w:p w14:paraId="3026F8A8" w14:textId="77777777" w:rsidR="00B8136E" w:rsidRPr="00784251" w:rsidRDefault="00B8136E" w:rsidP="00337838">
      <w:pPr>
        <w:pStyle w:val="ListParagraph1a"/>
        <w:ind w:left="1440" w:right="-170" w:hanging="720"/>
      </w:pPr>
      <w:r w:rsidRPr="00784251">
        <w:t xml:space="preserve">profits, dividends, interest, capital gains, royalty payments, management fees, technical assistance fees and other </w:t>
      </w:r>
      <w:proofErr w:type="gramStart"/>
      <w:r w:rsidRPr="00784251">
        <w:t>fees;</w:t>
      </w:r>
      <w:proofErr w:type="gramEnd"/>
    </w:p>
    <w:p w14:paraId="75B050DC" w14:textId="10B01778" w:rsidR="00B8136E" w:rsidRPr="006E4602" w:rsidRDefault="00B8136E" w:rsidP="00337838">
      <w:pPr>
        <w:pStyle w:val="ListParagraph1a"/>
        <w:spacing w:after="600"/>
        <w:ind w:left="1440" w:right="-170" w:hanging="720"/>
        <w:rPr>
          <w:rStyle w:val="EndnoteReference"/>
          <w:sz w:val="24"/>
          <w:szCs w:val="24"/>
        </w:rPr>
      </w:pPr>
      <w:r w:rsidRPr="00784251">
        <w:t>proceeds from the sale of all or any part of the covered investment or from the partial or complete liquidation of the covered investment;</w:t>
      </w:r>
    </w:p>
    <w:p w14:paraId="0F1F9469" w14:textId="77777777" w:rsidR="00B8136E" w:rsidRDefault="00B8136E" w:rsidP="000167E9">
      <w:pPr>
        <w:pStyle w:val="ListParagraph1a"/>
      </w:pPr>
      <w:r>
        <w:lastRenderedPageBreak/>
        <w:t>payments</w:t>
      </w:r>
      <w:r>
        <w:rPr>
          <w:spacing w:val="-3"/>
        </w:rPr>
        <w:t xml:space="preserve"> </w:t>
      </w:r>
      <w:r>
        <w:t>made</w:t>
      </w:r>
      <w:r>
        <w:rPr>
          <w:spacing w:val="-5"/>
        </w:rPr>
        <w:t xml:space="preserve"> </w:t>
      </w:r>
      <w:r>
        <w:t>under</w:t>
      </w:r>
      <w:r>
        <w:rPr>
          <w:spacing w:val="-3"/>
        </w:rPr>
        <w:t xml:space="preserve"> </w:t>
      </w:r>
      <w:r>
        <w:t>a</w:t>
      </w:r>
      <w:r>
        <w:rPr>
          <w:spacing w:val="-5"/>
        </w:rPr>
        <w:t xml:space="preserve"> </w:t>
      </w:r>
      <w:r>
        <w:t>contract,</w:t>
      </w:r>
      <w:r>
        <w:rPr>
          <w:spacing w:val="-2"/>
        </w:rPr>
        <w:t xml:space="preserve"> </w:t>
      </w:r>
      <w:r>
        <w:t>including</w:t>
      </w:r>
      <w:r>
        <w:rPr>
          <w:spacing w:val="-5"/>
        </w:rPr>
        <w:t xml:space="preserve"> </w:t>
      </w:r>
      <w:r>
        <w:t>a loan</w:t>
      </w:r>
      <w:r>
        <w:rPr>
          <w:spacing w:val="-9"/>
        </w:rPr>
        <w:t xml:space="preserve"> </w:t>
      </w:r>
      <w:proofErr w:type="gramStart"/>
      <w:r>
        <w:rPr>
          <w:spacing w:val="-2"/>
        </w:rPr>
        <w:t>agreement;</w:t>
      </w:r>
      <w:proofErr w:type="gramEnd"/>
    </w:p>
    <w:p w14:paraId="4A275F3E" w14:textId="77777777" w:rsidR="00B8136E" w:rsidRDefault="00B8136E" w:rsidP="000167E9">
      <w:pPr>
        <w:pStyle w:val="ListParagraph1a"/>
      </w:pPr>
      <w:r>
        <w:t>payments made pursuant to Article 14 (Treatment in Cases of Armed Conflict or Civil Strife) and Article 13 (Expropriation and Nationalisation); and</w:t>
      </w:r>
    </w:p>
    <w:p w14:paraId="66B86A63" w14:textId="77777777" w:rsidR="00B8136E" w:rsidRDefault="00B8136E" w:rsidP="000167E9">
      <w:pPr>
        <w:pStyle w:val="ListParagraph1a"/>
      </w:pPr>
      <w:r>
        <w:t>payments</w:t>
      </w:r>
      <w:r>
        <w:rPr>
          <w:spacing w:val="-3"/>
        </w:rPr>
        <w:t xml:space="preserve"> </w:t>
      </w:r>
      <w:r>
        <w:t>arising</w:t>
      </w:r>
      <w:r>
        <w:rPr>
          <w:spacing w:val="-1"/>
        </w:rPr>
        <w:t xml:space="preserve"> </w:t>
      </w:r>
      <w:r>
        <w:t>out</w:t>
      </w:r>
      <w:r>
        <w:rPr>
          <w:spacing w:val="-5"/>
        </w:rPr>
        <w:t xml:space="preserve"> </w:t>
      </w:r>
      <w:r>
        <w:t>of</w:t>
      </w:r>
      <w:r>
        <w:rPr>
          <w:spacing w:val="-9"/>
        </w:rPr>
        <w:t xml:space="preserve"> </w:t>
      </w:r>
      <w:r>
        <w:t>a</w:t>
      </w:r>
      <w:r>
        <w:rPr>
          <w:spacing w:val="-2"/>
        </w:rPr>
        <w:t xml:space="preserve"> dispute.</w:t>
      </w:r>
    </w:p>
    <w:p w14:paraId="74CE2BA8" w14:textId="313EA4FE" w:rsidR="00B8136E" w:rsidRDefault="00B8136E" w:rsidP="00920B91">
      <w:pPr>
        <w:pStyle w:val="ListParagraph1"/>
        <w:ind w:left="0" w:right="-57" w:firstLine="0"/>
      </w:pPr>
      <w:r>
        <w:t>Each</w:t>
      </w:r>
      <w:r>
        <w:rPr>
          <w:spacing w:val="-12"/>
        </w:rPr>
        <w:t xml:space="preserve"> </w:t>
      </w:r>
      <w:r>
        <w:t>Party</w:t>
      </w:r>
      <w:r>
        <w:rPr>
          <w:spacing w:val="-12"/>
        </w:rPr>
        <w:t xml:space="preserve"> </w:t>
      </w:r>
      <w:r>
        <w:t>shall</w:t>
      </w:r>
      <w:r>
        <w:rPr>
          <w:spacing w:val="-15"/>
        </w:rPr>
        <w:t xml:space="preserve"> </w:t>
      </w:r>
      <w:r>
        <w:t>permit</w:t>
      </w:r>
      <w:r>
        <w:rPr>
          <w:spacing w:val="-3"/>
        </w:rPr>
        <w:t xml:space="preserve"> </w:t>
      </w:r>
      <w:r>
        <w:t>transfers</w:t>
      </w:r>
      <w:r>
        <w:rPr>
          <w:spacing w:val="-9"/>
        </w:rPr>
        <w:t xml:space="preserve"> </w:t>
      </w:r>
      <w:r>
        <w:t>relating</w:t>
      </w:r>
      <w:r>
        <w:rPr>
          <w:spacing w:val="-7"/>
        </w:rPr>
        <w:t xml:space="preserve"> </w:t>
      </w:r>
      <w:r>
        <w:t>to</w:t>
      </w:r>
      <w:r>
        <w:rPr>
          <w:spacing w:val="-3"/>
        </w:rPr>
        <w:t xml:space="preserve"> </w:t>
      </w:r>
      <w:r>
        <w:t>a</w:t>
      </w:r>
      <w:r>
        <w:rPr>
          <w:spacing w:val="-8"/>
        </w:rPr>
        <w:t xml:space="preserve"> </w:t>
      </w:r>
      <w:r>
        <w:t>covered</w:t>
      </w:r>
      <w:r>
        <w:rPr>
          <w:spacing w:val="-3"/>
        </w:rPr>
        <w:t xml:space="preserve"> </w:t>
      </w:r>
      <w:r>
        <w:t>investment</w:t>
      </w:r>
      <w:r>
        <w:rPr>
          <w:spacing w:val="-7"/>
        </w:rPr>
        <w:t xml:space="preserve"> </w:t>
      </w:r>
      <w:r>
        <w:t>to</w:t>
      </w:r>
      <w:r>
        <w:rPr>
          <w:spacing w:val="-3"/>
        </w:rPr>
        <w:t xml:space="preserve"> </w:t>
      </w:r>
      <w:r>
        <w:t>be</w:t>
      </w:r>
      <w:r>
        <w:rPr>
          <w:spacing w:val="-3"/>
        </w:rPr>
        <w:t xml:space="preserve"> </w:t>
      </w:r>
      <w:r>
        <w:t>made</w:t>
      </w:r>
      <w:r>
        <w:rPr>
          <w:spacing w:val="-3"/>
        </w:rPr>
        <w:t xml:space="preserve"> </w:t>
      </w:r>
      <w:r>
        <w:t>in</w:t>
      </w:r>
      <w:r w:rsidR="00337838">
        <w:t xml:space="preserve"> </w:t>
      </w:r>
      <w:r>
        <w:t>a</w:t>
      </w:r>
      <w:r>
        <w:rPr>
          <w:spacing w:val="-15"/>
        </w:rPr>
        <w:t xml:space="preserve"> </w:t>
      </w:r>
      <w:r>
        <w:t>freely</w:t>
      </w:r>
      <w:r>
        <w:rPr>
          <w:spacing w:val="-17"/>
        </w:rPr>
        <w:t xml:space="preserve"> </w:t>
      </w:r>
      <w:r>
        <w:t>usable</w:t>
      </w:r>
      <w:r>
        <w:rPr>
          <w:spacing w:val="-15"/>
        </w:rPr>
        <w:t xml:space="preserve"> </w:t>
      </w:r>
      <w:r>
        <w:t>currency</w:t>
      </w:r>
      <w:r>
        <w:rPr>
          <w:spacing w:val="-17"/>
        </w:rPr>
        <w:t xml:space="preserve"> </w:t>
      </w:r>
      <w:r>
        <w:t>at</w:t>
      </w:r>
      <w:r>
        <w:rPr>
          <w:spacing w:val="-15"/>
        </w:rPr>
        <w:t xml:space="preserve"> </w:t>
      </w:r>
      <w:r>
        <w:t>the</w:t>
      </w:r>
      <w:r>
        <w:rPr>
          <w:spacing w:val="-8"/>
        </w:rPr>
        <w:t xml:space="preserve"> </w:t>
      </w:r>
      <w:r>
        <w:t>market</w:t>
      </w:r>
      <w:r>
        <w:rPr>
          <w:spacing w:val="-10"/>
        </w:rPr>
        <w:t xml:space="preserve"> </w:t>
      </w:r>
      <w:r>
        <w:t>rate</w:t>
      </w:r>
      <w:r>
        <w:rPr>
          <w:spacing w:val="-18"/>
        </w:rPr>
        <w:t xml:space="preserve"> </w:t>
      </w:r>
      <w:r>
        <w:t>of</w:t>
      </w:r>
      <w:r>
        <w:rPr>
          <w:spacing w:val="-16"/>
        </w:rPr>
        <w:t xml:space="preserve"> </w:t>
      </w:r>
      <w:r>
        <w:t>exchange</w:t>
      </w:r>
      <w:r>
        <w:rPr>
          <w:spacing w:val="-12"/>
        </w:rPr>
        <w:t xml:space="preserve"> </w:t>
      </w:r>
      <w:r>
        <w:t>prevailing</w:t>
      </w:r>
      <w:r>
        <w:rPr>
          <w:spacing w:val="-11"/>
        </w:rPr>
        <w:t xml:space="preserve"> </w:t>
      </w:r>
      <w:r>
        <w:t>at</w:t>
      </w:r>
      <w:r>
        <w:rPr>
          <w:spacing w:val="-10"/>
        </w:rPr>
        <w:t xml:space="preserve"> </w:t>
      </w:r>
      <w:r>
        <w:t>the</w:t>
      </w:r>
      <w:r>
        <w:rPr>
          <w:spacing w:val="-15"/>
        </w:rPr>
        <w:t xml:space="preserve"> </w:t>
      </w:r>
      <w:r>
        <w:t>time</w:t>
      </w:r>
      <w:r>
        <w:rPr>
          <w:spacing w:val="-12"/>
        </w:rPr>
        <w:t xml:space="preserve"> </w:t>
      </w:r>
      <w:r>
        <w:t>of</w:t>
      </w:r>
      <w:r>
        <w:rPr>
          <w:spacing w:val="-16"/>
        </w:rPr>
        <w:t xml:space="preserve"> </w:t>
      </w:r>
      <w:r>
        <w:t>transfer.</w:t>
      </w:r>
    </w:p>
    <w:p w14:paraId="243260AF" w14:textId="006F0905" w:rsidR="00B8136E" w:rsidRDefault="00B8136E" w:rsidP="00337838">
      <w:pPr>
        <w:pStyle w:val="ListParagraph1"/>
        <w:ind w:left="0" w:right="0" w:firstLine="0"/>
      </w:pPr>
      <w:r>
        <w:t>Each Party shall permit returns in kind relating to a covered investment to be made</w:t>
      </w:r>
      <w:r>
        <w:rPr>
          <w:spacing w:val="-11"/>
        </w:rPr>
        <w:t xml:space="preserve"> </w:t>
      </w:r>
      <w:r>
        <w:t>as</w:t>
      </w:r>
      <w:r>
        <w:rPr>
          <w:spacing w:val="-10"/>
        </w:rPr>
        <w:t xml:space="preserve"> </w:t>
      </w:r>
      <w:r>
        <w:t>authorised</w:t>
      </w:r>
      <w:r>
        <w:rPr>
          <w:spacing w:val="-9"/>
        </w:rPr>
        <w:t xml:space="preserve"> </w:t>
      </w:r>
      <w:r>
        <w:t>or</w:t>
      </w:r>
      <w:r>
        <w:rPr>
          <w:spacing w:val="-11"/>
        </w:rPr>
        <w:t xml:space="preserve"> </w:t>
      </w:r>
      <w:r>
        <w:t>specified</w:t>
      </w:r>
      <w:r>
        <w:rPr>
          <w:spacing w:val="-4"/>
        </w:rPr>
        <w:t xml:space="preserve"> </w:t>
      </w:r>
      <w:r>
        <w:t>in</w:t>
      </w:r>
      <w:r>
        <w:rPr>
          <w:spacing w:val="-13"/>
        </w:rPr>
        <w:t xml:space="preserve"> </w:t>
      </w:r>
      <w:r>
        <w:t>a</w:t>
      </w:r>
      <w:r>
        <w:rPr>
          <w:spacing w:val="-9"/>
        </w:rPr>
        <w:t xml:space="preserve"> </w:t>
      </w:r>
      <w:r>
        <w:t>written</w:t>
      </w:r>
      <w:r>
        <w:rPr>
          <w:spacing w:val="-13"/>
        </w:rPr>
        <w:t xml:space="preserve"> </w:t>
      </w:r>
      <w:r>
        <w:t>agreement</w:t>
      </w:r>
      <w:r>
        <w:rPr>
          <w:spacing w:val="-4"/>
        </w:rPr>
        <w:t xml:space="preserve"> </w:t>
      </w:r>
      <w:r>
        <w:t>between</w:t>
      </w:r>
      <w:r>
        <w:rPr>
          <w:spacing w:val="-13"/>
        </w:rPr>
        <w:t xml:space="preserve"> </w:t>
      </w:r>
      <w:r>
        <w:t>the</w:t>
      </w:r>
      <w:r>
        <w:rPr>
          <w:spacing w:val="-9"/>
        </w:rPr>
        <w:t xml:space="preserve"> </w:t>
      </w:r>
      <w:r>
        <w:t>Party</w:t>
      </w:r>
      <w:r>
        <w:rPr>
          <w:spacing w:val="-15"/>
        </w:rPr>
        <w:t xml:space="preserve"> </w:t>
      </w:r>
      <w:r>
        <w:t>and</w:t>
      </w:r>
      <w:r>
        <w:rPr>
          <w:spacing w:val="-9"/>
        </w:rPr>
        <w:t xml:space="preserve"> </w:t>
      </w:r>
      <w:r>
        <w:t>a</w:t>
      </w:r>
      <w:r>
        <w:rPr>
          <w:spacing w:val="-9"/>
        </w:rPr>
        <w:t xml:space="preserve"> </w:t>
      </w:r>
      <w:r>
        <w:t>covered investment or an investor of another Party.</w:t>
      </w:r>
    </w:p>
    <w:p w14:paraId="7CA5D3B1" w14:textId="6F49E1F9" w:rsidR="00B8136E" w:rsidRDefault="00B8136E" w:rsidP="00337838">
      <w:pPr>
        <w:pStyle w:val="ListParagraph1"/>
        <w:ind w:left="0" w:right="0" w:firstLine="0"/>
      </w:pPr>
      <w:r>
        <w:t>Notwithstanding paragraphs</w:t>
      </w:r>
      <w:r>
        <w:rPr>
          <w:spacing w:val="-2"/>
        </w:rPr>
        <w:t xml:space="preserve"> </w:t>
      </w:r>
      <w:r>
        <w:t>1, 2 and 3, a</w:t>
      </w:r>
      <w:r>
        <w:rPr>
          <w:spacing w:val="-1"/>
        </w:rPr>
        <w:t xml:space="preserve"> </w:t>
      </w:r>
      <w:r>
        <w:t>Party</w:t>
      </w:r>
      <w:r>
        <w:rPr>
          <w:spacing w:val="-5"/>
        </w:rPr>
        <w:t xml:space="preserve"> </w:t>
      </w:r>
      <w:r>
        <w:t>may</w:t>
      </w:r>
      <w:r>
        <w:rPr>
          <w:spacing w:val="-5"/>
        </w:rPr>
        <w:t xml:space="preserve"> </w:t>
      </w:r>
      <w:r>
        <w:t>prevent or delay</w:t>
      </w:r>
      <w:r>
        <w:rPr>
          <w:spacing w:val="-5"/>
        </w:rPr>
        <w:t xml:space="preserve"> </w:t>
      </w:r>
      <w:r>
        <w:t>a</w:t>
      </w:r>
      <w:r>
        <w:rPr>
          <w:spacing w:val="-1"/>
        </w:rPr>
        <w:t xml:space="preserve"> </w:t>
      </w:r>
      <w:r>
        <w:t xml:space="preserve">transfer through the equitable, </w:t>
      </w:r>
      <w:proofErr w:type="gramStart"/>
      <w:r>
        <w:t>non-discriminatory</w:t>
      </w:r>
      <w:proofErr w:type="gramEnd"/>
      <w:r>
        <w:t xml:space="preserve"> and good faith application of its laws</w:t>
      </w:r>
      <w:r w:rsidR="004F2E7E">
        <w:rPr>
          <w:rStyle w:val="FootnoteReference"/>
        </w:rPr>
        <w:footnoteReference w:id="16"/>
      </w:r>
      <w:r>
        <w:t xml:space="preserve"> relating to:</w:t>
      </w:r>
    </w:p>
    <w:p w14:paraId="0DF4E411" w14:textId="77777777" w:rsidR="00B8136E" w:rsidRDefault="00B8136E" w:rsidP="000167E9">
      <w:pPr>
        <w:pStyle w:val="ListParagraph1a"/>
        <w:numPr>
          <w:ilvl w:val="0"/>
          <w:numId w:val="29"/>
        </w:numPr>
      </w:pPr>
      <w:r>
        <w:t>bankruptcy,</w:t>
      </w:r>
      <w:r w:rsidRPr="00513545">
        <w:rPr>
          <w:spacing w:val="4"/>
        </w:rPr>
        <w:t xml:space="preserve"> </w:t>
      </w:r>
      <w:r>
        <w:t>insolvency</w:t>
      </w:r>
      <w:r w:rsidRPr="00513545">
        <w:rPr>
          <w:spacing w:val="-6"/>
        </w:rPr>
        <w:t xml:space="preserve"> </w:t>
      </w:r>
      <w:r>
        <w:t>or</w:t>
      </w:r>
      <w:r w:rsidRPr="00513545">
        <w:rPr>
          <w:spacing w:val="-5"/>
        </w:rPr>
        <w:t xml:space="preserve"> </w:t>
      </w:r>
      <w:r>
        <w:t>the</w:t>
      </w:r>
      <w:r w:rsidRPr="00513545">
        <w:rPr>
          <w:spacing w:val="-2"/>
        </w:rPr>
        <w:t xml:space="preserve"> </w:t>
      </w:r>
      <w:r>
        <w:t>protection</w:t>
      </w:r>
      <w:r w:rsidRPr="00513545">
        <w:rPr>
          <w:spacing w:val="-7"/>
        </w:rPr>
        <w:t xml:space="preserve"> </w:t>
      </w:r>
      <w:r>
        <w:t>of</w:t>
      </w:r>
      <w:r w:rsidRPr="00513545">
        <w:rPr>
          <w:spacing w:val="-9"/>
        </w:rPr>
        <w:t xml:space="preserve"> </w:t>
      </w:r>
      <w:r>
        <w:t>the</w:t>
      </w:r>
      <w:r w:rsidRPr="00513545">
        <w:rPr>
          <w:spacing w:val="-3"/>
        </w:rPr>
        <w:t xml:space="preserve"> </w:t>
      </w:r>
      <w:r>
        <w:t>rights</w:t>
      </w:r>
      <w:r w:rsidRPr="00513545">
        <w:rPr>
          <w:spacing w:val="-3"/>
        </w:rPr>
        <w:t xml:space="preserve"> </w:t>
      </w:r>
      <w:r>
        <w:t>of</w:t>
      </w:r>
      <w:r w:rsidRPr="00513545">
        <w:rPr>
          <w:spacing w:val="-9"/>
        </w:rPr>
        <w:t xml:space="preserve"> </w:t>
      </w:r>
      <w:proofErr w:type="gramStart"/>
      <w:r w:rsidRPr="00513545">
        <w:rPr>
          <w:spacing w:val="-2"/>
        </w:rPr>
        <w:t>creditors;</w:t>
      </w:r>
      <w:proofErr w:type="gramEnd"/>
    </w:p>
    <w:p w14:paraId="0F31FB87" w14:textId="77777777" w:rsidR="00B8136E" w:rsidRDefault="00B8136E" w:rsidP="000167E9">
      <w:pPr>
        <w:pStyle w:val="ListParagraph1a"/>
      </w:pPr>
      <w:r>
        <w:t>issuing,</w:t>
      </w:r>
      <w:r>
        <w:rPr>
          <w:spacing w:val="-2"/>
        </w:rPr>
        <w:t xml:space="preserve"> </w:t>
      </w:r>
      <w:r>
        <w:t>trading</w:t>
      </w:r>
      <w:r>
        <w:rPr>
          <w:spacing w:val="-4"/>
        </w:rPr>
        <w:t xml:space="preserve"> </w:t>
      </w:r>
      <w:r>
        <w:t>or</w:t>
      </w:r>
      <w:r>
        <w:rPr>
          <w:spacing w:val="-2"/>
        </w:rPr>
        <w:t xml:space="preserve"> </w:t>
      </w:r>
      <w:r>
        <w:t>dealing in</w:t>
      </w:r>
      <w:r>
        <w:rPr>
          <w:spacing w:val="-8"/>
        </w:rPr>
        <w:t xml:space="preserve"> </w:t>
      </w:r>
      <w:r>
        <w:t>securities,</w:t>
      </w:r>
      <w:r>
        <w:rPr>
          <w:spacing w:val="-2"/>
        </w:rPr>
        <w:t xml:space="preserve"> </w:t>
      </w:r>
      <w:r>
        <w:t>futures,</w:t>
      </w:r>
      <w:r>
        <w:rPr>
          <w:spacing w:val="-2"/>
        </w:rPr>
        <w:t xml:space="preserve"> </w:t>
      </w:r>
      <w:r>
        <w:t>options</w:t>
      </w:r>
      <w:r>
        <w:rPr>
          <w:spacing w:val="-5"/>
        </w:rPr>
        <w:t xml:space="preserve"> </w:t>
      </w:r>
      <w:r>
        <w:t>or</w:t>
      </w:r>
      <w:r>
        <w:rPr>
          <w:spacing w:val="-3"/>
        </w:rPr>
        <w:t xml:space="preserve"> </w:t>
      </w:r>
      <w:proofErr w:type="gramStart"/>
      <w:r>
        <w:rPr>
          <w:spacing w:val="-2"/>
        </w:rPr>
        <w:t>derivatives;</w:t>
      </w:r>
      <w:proofErr w:type="gramEnd"/>
    </w:p>
    <w:p w14:paraId="744729EB" w14:textId="77777777" w:rsidR="00B8136E" w:rsidRDefault="00B8136E" w:rsidP="000167E9">
      <w:pPr>
        <w:pStyle w:val="ListParagraph1a"/>
      </w:pPr>
      <w:r>
        <w:t>criminal</w:t>
      </w:r>
      <w:r>
        <w:rPr>
          <w:spacing w:val="-13"/>
        </w:rPr>
        <w:t xml:space="preserve"> </w:t>
      </w:r>
      <w:r>
        <w:t>or</w:t>
      </w:r>
      <w:r>
        <w:rPr>
          <w:spacing w:val="-3"/>
        </w:rPr>
        <w:t xml:space="preserve"> </w:t>
      </w:r>
      <w:r>
        <w:t>penal</w:t>
      </w:r>
      <w:r>
        <w:rPr>
          <w:spacing w:val="-12"/>
        </w:rPr>
        <w:t xml:space="preserve"> </w:t>
      </w:r>
      <w:proofErr w:type="gramStart"/>
      <w:r>
        <w:rPr>
          <w:spacing w:val="-2"/>
        </w:rPr>
        <w:t>offences;</w:t>
      </w:r>
      <w:proofErr w:type="gramEnd"/>
    </w:p>
    <w:p w14:paraId="0FCE36DC" w14:textId="4CECB7B9" w:rsidR="00B8136E" w:rsidRDefault="00B8136E" w:rsidP="000167E9">
      <w:pPr>
        <w:pStyle w:val="ListParagraph1a"/>
      </w:pPr>
      <w:r>
        <w:t>financial reporting or record keeping of transfers when necessary to assist law enforcement or financial regulatory authorities; or</w:t>
      </w:r>
    </w:p>
    <w:p w14:paraId="35E69CAE" w14:textId="77777777" w:rsidR="00B8136E" w:rsidRDefault="00B8136E" w:rsidP="000167E9">
      <w:pPr>
        <w:pStyle w:val="ListParagraph1a"/>
      </w:pPr>
      <w:r>
        <w:t>ensuring compliance with orders or judgments in judicial or administrative proceedings.</w:t>
      </w:r>
    </w:p>
    <w:p w14:paraId="35EB216A" w14:textId="77777777" w:rsidR="00B8136E" w:rsidRDefault="00B8136E" w:rsidP="0002288F">
      <w:pPr>
        <w:pStyle w:val="ListParagraph1"/>
        <w:ind w:left="0" w:right="-57" w:firstLine="0"/>
      </w:pPr>
      <w:r>
        <w:t>Notwithstanding</w:t>
      </w:r>
      <w:r>
        <w:rPr>
          <w:spacing w:val="-6"/>
        </w:rPr>
        <w:t xml:space="preserve"> </w:t>
      </w:r>
      <w:r>
        <w:t>paragraph</w:t>
      </w:r>
      <w:r>
        <w:rPr>
          <w:spacing w:val="-11"/>
        </w:rPr>
        <w:t xml:space="preserve"> </w:t>
      </w:r>
      <w:r>
        <w:t>3,</w:t>
      </w:r>
      <w:r>
        <w:rPr>
          <w:spacing w:val="-5"/>
        </w:rPr>
        <w:t xml:space="preserve"> </w:t>
      </w:r>
      <w:r>
        <w:t>a</w:t>
      </w:r>
      <w:r>
        <w:rPr>
          <w:spacing w:val="-7"/>
        </w:rPr>
        <w:t xml:space="preserve"> </w:t>
      </w:r>
      <w:r>
        <w:t>Party</w:t>
      </w:r>
      <w:r>
        <w:rPr>
          <w:spacing w:val="-11"/>
        </w:rPr>
        <w:t xml:space="preserve"> </w:t>
      </w:r>
      <w:r>
        <w:t>may</w:t>
      </w:r>
      <w:r>
        <w:rPr>
          <w:spacing w:val="-11"/>
        </w:rPr>
        <w:t xml:space="preserve"> </w:t>
      </w:r>
      <w:r>
        <w:t>restrict</w:t>
      </w:r>
      <w:r>
        <w:rPr>
          <w:spacing w:val="-6"/>
        </w:rPr>
        <w:t xml:space="preserve"> </w:t>
      </w:r>
      <w:r>
        <w:t>transfers</w:t>
      </w:r>
      <w:r>
        <w:rPr>
          <w:spacing w:val="-8"/>
        </w:rPr>
        <w:t xml:space="preserve"> </w:t>
      </w:r>
      <w:r>
        <w:t>of</w:t>
      </w:r>
      <w:r>
        <w:rPr>
          <w:spacing w:val="-14"/>
        </w:rPr>
        <w:t xml:space="preserve"> </w:t>
      </w:r>
      <w:r>
        <w:t>returns</w:t>
      </w:r>
      <w:r>
        <w:rPr>
          <w:spacing w:val="-4"/>
        </w:rPr>
        <w:t xml:space="preserve"> </w:t>
      </w:r>
      <w:r>
        <w:t>in</w:t>
      </w:r>
      <w:r>
        <w:rPr>
          <w:spacing w:val="-11"/>
        </w:rPr>
        <w:t xml:space="preserve"> </w:t>
      </w:r>
      <w:r>
        <w:t>kind</w:t>
      </w:r>
      <w:r>
        <w:rPr>
          <w:spacing w:val="-2"/>
        </w:rPr>
        <w:t xml:space="preserve"> </w:t>
      </w:r>
      <w:r>
        <w:t>in circumstances where it could otherwise restrict such transfers under this Agreement, including as set out in paragraph 4.</w:t>
      </w:r>
    </w:p>
    <w:p w14:paraId="5DADEB09" w14:textId="396AAFF2" w:rsidR="00B8136E" w:rsidRDefault="00B8136E" w:rsidP="00337838">
      <w:pPr>
        <w:pStyle w:val="ListParagraph1"/>
        <w:ind w:left="0" w:right="0" w:firstLine="0"/>
      </w:pPr>
      <w:r>
        <w:t>Nothing in this Chapter shall affect the rights and obligations of the members of the International Monetary Fund under the Articles of Agreement of the Fund, including the use of exchange actions which are in conformity with the Articles of Agreement, provided that a Party shall not impose restrictions on any capital transactions inconsistently with its obligations under this Chapter regarding such transactions, except under Article 4 (Temporary Safeguard Measures) of Chapter 17 (Final Provisions) or at the request of the Fund.</w:t>
      </w:r>
    </w:p>
    <w:p w14:paraId="27D1FDD8" w14:textId="40502526" w:rsidR="00B8136E" w:rsidRDefault="00B8136E" w:rsidP="000167E9">
      <w:pPr>
        <w:pStyle w:val="Heading2"/>
      </w:pPr>
      <w:r>
        <w:t>ARTICLE</w:t>
      </w:r>
      <w:r>
        <w:rPr>
          <w:spacing w:val="-5"/>
        </w:rPr>
        <w:t xml:space="preserve"> 16</w:t>
      </w:r>
    </w:p>
    <w:p w14:paraId="3AA4F43E" w14:textId="77777777" w:rsidR="00B8136E" w:rsidRDefault="00B8136E" w:rsidP="000167E9">
      <w:pPr>
        <w:pStyle w:val="Heading3"/>
        <w:spacing w:after="260"/>
      </w:pPr>
      <w:r>
        <w:lastRenderedPageBreak/>
        <w:t>Subrogation</w:t>
      </w:r>
    </w:p>
    <w:p w14:paraId="1C0E3EFC" w14:textId="5AF99578" w:rsidR="00B8136E" w:rsidRDefault="00B8136E" w:rsidP="000167E9">
      <w:pPr>
        <w:pStyle w:val="ListParagraph1"/>
        <w:numPr>
          <w:ilvl w:val="0"/>
          <w:numId w:val="34"/>
        </w:numPr>
        <w:spacing w:after="260"/>
        <w:ind w:left="0" w:right="0" w:firstLine="0"/>
      </w:pPr>
      <w:r>
        <w:t>If</w:t>
      </w:r>
      <w:r w:rsidRPr="000C1F33">
        <w:rPr>
          <w:spacing w:val="-2"/>
        </w:rPr>
        <w:t xml:space="preserve"> </w:t>
      </w:r>
      <w:r>
        <w:t>a Party</w:t>
      </w:r>
      <w:r w:rsidRPr="000C1F33">
        <w:rPr>
          <w:spacing w:val="-4"/>
        </w:rPr>
        <w:t xml:space="preserve"> </w:t>
      </w:r>
      <w:r>
        <w:t>or a designated agency of</w:t>
      </w:r>
      <w:r w:rsidRPr="000C1F33">
        <w:rPr>
          <w:spacing w:val="-2"/>
        </w:rPr>
        <w:t xml:space="preserve"> </w:t>
      </w:r>
      <w:r>
        <w:t>a Party makes a payment to an investor</w:t>
      </w:r>
      <w:r w:rsidRPr="000C1F33">
        <w:rPr>
          <w:spacing w:val="-2"/>
        </w:rPr>
        <w:t xml:space="preserve"> </w:t>
      </w:r>
      <w:r>
        <w:t>of the Party under a guarantee, a contract of insurance or other form of indemnity it has granted in respect of a covered investment, the other Party in whose territory the covered investment was made shall recognise the subrogation</w:t>
      </w:r>
      <w:r w:rsidRPr="000C1F33">
        <w:rPr>
          <w:spacing w:val="-1"/>
        </w:rPr>
        <w:t xml:space="preserve"> </w:t>
      </w:r>
      <w:r>
        <w:t>or transfer of</w:t>
      </w:r>
      <w:r w:rsidRPr="000C1F33">
        <w:rPr>
          <w:spacing w:val="-4"/>
        </w:rPr>
        <w:t xml:space="preserve"> </w:t>
      </w:r>
      <w:r>
        <w:t>any</w:t>
      </w:r>
      <w:r w:rsidRPr="000C1F33">
        <w:rPr>
          <w:spacing w:val="-2"/>
        </w:rPr>
        <w:t xml:space="preserve"> </w:t>
      </w:r>
      <w:r>
        <w:t>rights or</w:t>
      </w:r>
      <w:r w:rsidRPr="000C1F33">
        <w:rPr>
          <w:spacing w:val="-14"/>
        </w:rPr>
        <w:t xml:space="preserve"> </w:t>
      </w:r>
      <w:r>
        <w:t>title</w:t>
      </w:r>
      <w:r w:rsidRPr="000C1F33">
        <w:rPr>
          <w:spacing w:val="-7"/>
        </w:rPr>
        <w:t xml:space="preserve"> </w:t>
      </w:r>
      <w:r>
        <w:t>the</w:t>
      </w:r>
      <w:r w:rsidRPr="000C1F33">
        <w:rPr>
          <w:spacing w:val="-7"/>
        </w:rPr>
        <w:t xml:space="preserve"> </w:t>
      </w:r>
      <w:r>
        <w:t>investor</w:t>
      </w:r>
      <w:r w:rsidRPr="000C1F33">
        <w:rPr>
          <w:spacing w:val="-9"/>
        </w:rPr>
        <w:t xml:space="preserve"> </w:t>
      </w:r>
      <w:r>
        <w:t>would</w:t>
      </w:r>
      <w:r w:rsidRPr="000C1F33">
        <w:rPr>
          <w:spacing w:val="-6"/>
        </w:rPr>
        <w:t xml:space="preserve"> </w:t>
      </w:r>
      <w:r>
        <w:t>have</w:t>
      </w:r>
      <w:r w:rsidRPr="000C1F33">
        <w:rPr>
          <w:spacing w:val="-7"/>
        </w:rPr>
        <w:t xml:space="preserve"> </w:t>
      </w:r>
      <w:r>
        <w:t>possessed</w:t>
      </w:r>
      <w:r w:rsidRPr="000C1F33">
        <w:rPr>
          <w:spacing w:val="-6"/>
        </w:rPr>
        <w:t xml:space="preserve"> </w:t>
      </w:r>
      <w:r>
        <w:t>under</w:t>
      </w:r>
      <w:r w:rsidRPr="000C1F33">
        <w:rPr>
          <w:spacing w:val="-4"/>
        </w:rPr>
        <w:t xml:space="preserve"> </w:t>
      </w:r>
      <w:r>
        <w:t>this</w:t>
      </w:r>
      <w:r w:rsidRPr="000C1F33">
        <w:rPr>
          <w:spacing w:val="-8"/>
        </w:rPr>
        <w:t xml:space="preserve"> </w:t>
      </w:r>
      <w:r>
        <w:t>Chapter</w:t>
      </w:r>
      <w:r w:rsidRPr="000C1F33">
        <w:rPr>
          <w:spacing w:val="-4"/>
        </w:rPr>
        <w:t xml:space="preserve"> </w:t>
      </w:r>
      <w:r>
        <w:t>in</w:t>
      </w:r>
      <w:r w:rsidRPr="000C1F33">
        <w:rPr>
          <w:spacing w:val="-11"/>
        </w:rPr>
        <w:t xml:space="preserve"> </w:t>
      </w:r>
      <w:r>
        <w:t>respect</w:t>
      </w:r>
      <w:r w:rsidRPr="000C1F33">
        <w:rPr>
          <w:spacing w:val="-6"/>
        </w:rPr>
        <w:t xml:space="preserve"> </w:t>
      </w:r>
      <w:r>
        <w:t>of</w:t>
      </w:r>
      <w:r w:rsidRPr="000C1F33">
        <w:rPr>
          <w:spacing w:val="-14"/>
        </w:rPr>
        <w:t xml:space="preserve"> </w:t>
      </w:r>
      <w:r>
        <w:t>such</w:t>
      </w:r>
      <w:r w:rsidRPr="000C1F33">
        <w:rPr>
          <w:spacing w:val="-11"/>
        </w:rPr>
        <w:t xml:space="preserve"> </w:t>
      </w:r>
      <w:r>
        <w:t>covered investment but for the subrogation. The subrogated or transferred right or claim shall not be greater than the original right or claim of the investor.</w:t>
      </w:r>
    </w:p>
    <w:p w14:paraId="546D871E" w14:textId="33E81036" w:rsidR="00B8136E" w:rsidRDefault="00B8136E" w:rsidP="00337838">
      <w:pPr>
        <w:pStyle w:val="ListParagraph1"/>
        <w:ind w:left="0" w:right="0" w:firstLine="0"/>
      </w:pPr>
      <w:r>
        <w:t>Where a Party or a designated agency of a Party has made a payment to an investor</w:t>
      </w:r>
      <w:r>
        <w:rPr>
          <w:spacing w:val="-9"/>
        </w:rPr>
        <w:t xml:space="preserve"> </w:t>
      </w:r>
      <w:r>
        <w:t>of</w:t>
      </w:r>
      <w:r>
        <w:rPr>
          <w:spacing w:val="-9"/>
        </w:rPr>
        <w:t xml:space="preserve"> </w:t>
      </w:r>
      <w:r>
        <w:t>that</w:t>
      </w:r>
      <w:r>
        <w:rPr>
          <w:spacing w:val="-1"/>
        </w:rPr>
        <w:t xml:space="preserve"> </w:t>
      </w:r>
      <w:r>
        <w:t>Party</w:t>
      </w:r>
      <w:r>
        <w:rPr>
          <w:spacing w:val="-11"/>
        </w:rPr>
        <w:t xml:space="preserve"> </w:t>
      </w:r>
      <w:r>
        <w:t>and has</w:t>
      </w:r>
      <w:r>
        <w:rPr>
          <w:spacing w:val="-3"/>
        </w:rPr>
        <w:t xml:space="preserve"> </w:t>
      </w:r>
      <w:r>
        <w:t>taken</w:t>
      </w:r>
      <w:r>
        <w:rPr>
          <w:spacing w:val="-6"/>
        </w:rPr>
        <w:t xml:space="preserve"> </w:t>
      </w:r>
      <w:r>
        <w:t>over</w:t>
      </w:r>
      <w:r>
        <w:rPr>
          <w:spacing w:val="-1"/>
        </w:rPr>
        <w:t xml:space="preserve"> </w:t>
      </w:r>
      <w:r>
        <w:t>rights</w:t>
      </w:r>
      <w:r>
        <w:rPr>
          <w:spacing w:val="-3"/>
        </w:rPr>
        <w:t xml:space="preserve"> </w:t>
      </w:r>
      <w:r>
        <w:t>and claims</w:t>
      </w:r>
      <w:r>
        <w:rPr>
          <w:spacing w:val="-3"/>
        </w:rPr>
        <w:t xml:space="preserve"> </w:t>
      </w:r>
      <w:r>
        <w:t>of</w:t>
      </w:r>
      <w:r>
        <w:rPr>
          <w:spacing w:val="-9"/>
        </w:rPr>
        <w:t xml:space="preserve"> </w:t>
      </w:r>
      <w:r>
        <w:t>the</w:t>
      </w:r>
      <w:r>
        <w:rPr>
          <w:spacing w:val="-2"/>
        </w:rPr>
        <w:t xml:space="preserve"> </w:t>
      </w:r>
      <w:r>
        <w:t>investor,</w:t>
      </w:r>
      <w:r>
        <w:rPr>
          <w:spacing w:val="-8"/>
        </w:rPr>
        <w:t xml:space="preserve"> </w:t>
      </w:r>
      <w:r>
        <w:t>that</w:t>
      </w:r>
      <w:r>
        <w:rPr>
          <w:spacing w:val="-1"/>
        </w:rPr>
        <w:t xml:space="preserve"> </w:t>
      </w:r>
      <w:r>
        <w:t>investor shall</w:t>
      </w:r>
      <w:r>
        <w:rPr>
          <w:spacing w:val="-4"/>
        </w:rPr>
        <w:t xml:space="preserve"> </w:t>
      </w:r>
      <w:r>
        <w:t>not,</w:t>
      </w:r>
      <w:r>
        <w:rPr>
          <w:spacing w:val="-1"/>
        </w:rPr>
        <w:t xml:space="preserve"> </w:t>
      </w:r>
      <w:r>
        <w:t>unless</w:t>
      </w:r>
      <w:r>
        <w:rPr>
          <w:spacing w:val="-6"/>
        </w:rPr>
        <w:t xml:space="preserve"> </w:t>
      </w:r>
      <w:r>
        <w:t>authorised</w:t>
      </w:r>
      <w:r>
        <w:rPr>
          <w:spacing w:val="-4"/>
        </w:rPr>
        <w:t xml:space="preserve"> </w:t>
      </w:r>
      <w:r>
        <w:t>to act</w:t>
      </w:r>
      <w:r>
        <w:rPr>
          <w:spacing w:val="-4"/>
        </w:rPr>
        <w:t xml:space="preserve"> </w:t>
      </w:r>
      <w:r>
        <w:t>on</w:t>
      </w:r>
      <w:r>
        <w:rPr>
          <w:spacing w:val="-9"/>
        </w:rPr>
        <w:t xml:space="preserve"> </w:t>
      </w:r>
      <w:r>
        <w:t>behalf</w:t>
      </w:r>
      <w:r>
        <w:rPr>
          <w:spacing w:val="-11"/>
        </w:rPr>
        <w:t xml:space="preserve"> </w:t>
      </w:r>
      <w:r>
        <w:t>of</w:t>
      </w:r>
      <w:r>
        <w:rPr>
          <w:spacing w:val="-12"/>
        </w:rPr>
        <w:t xml:space="preserve"> </w:t>
      </w:r>
      <w:r>
        <w:t>the</w:t>
      </w:r>
      <w:r>
        <w:rPr>
          <w:spacing w:val="-5"/>
        </w:rPr>
        <w:t xml:space="preserve"> </w:t>
      </w:r>
      <w:r>
        <w:t>Party</w:t>
      </w:r>
      <w:r>
        <w:rPr>
          <w:spacing w:val="-13"/>
        </w:rPr>
        <w:t xml:space="preserve"> </w:t>
      </w:r>
      <w:r>
        <w:t>or</w:t>
      </w:r>
      <w:r>
        <w:rPr>
          <w:spacing w:val="-7"/>
        </w:rPr>
        <w:t xml:space="preserve"> </w:t>
      </w:r>
      <w:r>
        <w:t>the</w:t>
      </w:r>
      <w:r>
        <w:rPr>
          <w:spacing w:val="-5"/>
        </w:rPr>
        <w:t xml:space="preserve"> </w:t>
      </w:r>
      <w:r>
        <w:t>designated</w:t>
      </w:r>
      <w:r>
        <w:rPr>
          <w:spacing w:val="-4"/>
        </w:rPr>
        <w:t xml:space="preserve"> </w:t>
      </w:r>
      <w:r>
        <w:t>agency</w:t>
      </w:r>
      <w:r>
        <w:rPr>
          <w:spacing w:val="-9"/>
        </w:rPr>
        <w:t xml:space="preserve"> </w:t>
      </w:r>
      <w:r>
        <w:t>of</w:t>
      </w:r>
      <w:r>
        <w:rPr>
          <w:spacing w:val="-12"/>
        </w:rPr>
        <w:t xml:space="preserve"> </w:t>
      </w:r>
      <w:r>
        <w:t>the Party making the payment, pursue those rights and claims against the other Party.</w:t>
      </w:r>
    </w:p>
    <w:p w14:paraId="747CEA85" w14:textId="741E9601" w:rsidR="00B8136E" w:rsidRDefault="00B8136E" w:rsidP="000167E9">
      <w:pPr>
        <w:pStyle w:val="Heading2"/>
        <w:spacing w:before="540" w:after="260"/>
      </w:pPr>
      <w:r>
        <w:t>ARTICLE</w:t>
      </w:r>
      <w:r>
        <w:rPr>
          <w:spacing w:val="-5"/>
        </w:rPr>
        <w:t xml:space="preserve"> 17</w:t>
      </w:r>
    </w:p>
    <w:p w14:paraId="1F0FE6C1" w14:textId="77777777" w:rsidR="00B8136E" w:rsidRDefault="00B8136E" w:rsidP="000167E9">
      <w:pPr>
        <w:pStyle w:val="Heading3"/>
        <w:spacing w:after="260"/>
      </w:pPr>
      <w:r>
        <w:t>Review</w:t>
      </w:r>
      <w:r>
        <w:rPr>
          <w:spacing w:val="-2"/>
        </w:rPr>
        <w:t xml:space="preserve"> </w:t>
      </w:r>
      <w:r>
        <w:t>of</w:t>
      </w:r>
      <w:r>
        <w:rPr>
          <w:spacing w:val="1"/>
        </w:rPr>
        <w:t xml:space="preserve"> </w:t>
      </w:r>
      <w:r>
        <w:rPr>
          <w:spacing w:val="-2"/>
        </w:rPr>
        <w:t>Subsidies</w:t>
      </w:r>
    </w:p>
    <w:p w14:paraId="63A9AE8E" w14:textId="628C1EF4" w:rsidR="00B8136E" w:rsidRDefault="00B8136E" w:rsidP="000167E9">
      <w:pPr>
        <w:pStyle w:val="ListParagraph1"/>
        <w:numPr>
          <w:ilvl w:val="0"/>
          <w:numId w:val="30"/>
        </w:numPr>
        <w:spacing w:after="260"/>
        <w:ind w:left="721" w:right="0"/>
      </w:pPr>
      <w:r>
        <w:t>The Parties shall review the treatment of subsidies in the context of developments at international fora to which both Parties are Members.</w:t>
      </w:r>
    </w:p>
    <w:p w14:paraId="6586006E" w14:textId="77777777" w:rsidR="00B8136E" w:rsidRDefault="00B8136E" w:rsidP="00337838">
      <w:pPr>
        <w:pStyle w:val="ListParagraph1"/>
        <w:ind w:left="0" w:right="0" w:firstLine="0"/>
      </w:pPr>
      <w:r>
        <w:t xml:space="preserve">The Parties shall consult on appropriate steps </w:t>
      </w:r>
      <w:proofErr w:type="gramStart"/>
      <w:r>
        <w:t>in regard to</w:t>
      </w:r>
      <w:proofErr w:type="gramEnd"/>
      <w:r>
        <w:t xml:space="preserve"> subsidies related to investments or investors where any subsidies issues arise under this Chapter.</w:t>
      </w:r>
    </w:p>
    <w:p w14:paraId="2EA198D7" w14:textId="08E57354" w:rsidR="00B8136E" w:rsidRDefault="00B8136E" w:rsidP="000167E9">
      <w:pPr>
        <w:pStyle w:val="Heading2"/>
        <w:spacing w:before="540" w:after="260"/>
      </w:pPr>
      <w:r>
        <w:t>ARTICLE</w:t>
      </w:r>
      <w:r>
        <w:rPr>
          <w:spacing w:val="-7"/>
        </w:rPr>
        <w:t xml:space="preserve"> </w:t>
      </w:r>
      <w:r>
        <w:rPr>
          <w:spacing w:val="-5"/>
        </w:rPr>
        <w:t>18</w:t>
      </w:r>
    </w:p>
    <w:p w14:paraId="7DE0E991" w14:textId="77777777" w:rsidR="00B8136E" w:rsidRDefault="00B8136E" w:rsidP="000167E9">
      <w:pPr>
        <w:pStyle w:val="Heading3"/>
        <w:spacing w:after="260"/>
      </w:pPr>
      <w:r>
        <w:t>Denial</w:t>
      </w:r>
      <w:r>
        <w:rPr>
          <w:spacing w:val="-2"/>
        </w:rPr>
        <w:t xml:space="preserve"> </w:t>
      </w:r>
      <w:r>
        <w:t xml:space="preserve">of </w:t>
      </w:r>
      <w:r>
        <w:rPr>
          <w:spacing w:val="-2"/>
        </w:rPr>
        <w:t>Benefits</w:t>
      </w:r>
    </w:p>
    <w:p w14:paraId="578B267B" w14:textId="348C5F17" w:rsidR="00B8136E" w:rsidRDefault="00B8136E" w:rsidP="000167E9">
      <w:pPr>
        <w:pStyle w:val="ListParagraph1"/>
        <w:numPr>
          <w:ilvl w:val="0"/>
          <w:numId w:val="31"/>
        </w:numPr>
        <w:spacing w:after="260"/>
        <w:ind w:left="721" w:right="0"/>
      </w:pPr>
      <w:r>
        <w:t>A Party may deny the benefits of</w:t>
      </w:r>
      <w:r w:rsidRPr="000C1F33">
        <w:rPr>
          <w:spacing w:val="-2"/>
        </w:rPr>
        <w:t xml:space="preserve"> </w:t>
      </w:r>
      <w:r>
        <w:t>this Chapter to an investor of</w:t>
      </w:r>
      <w:r w:rsidRPr="000C1F33">
        <w:rPr>
          <w:spacing w:val="-2"/>
        </w:rPr>
        <w:t xml:space="preserve"> </w:t>
      </w:r>
      <w:r>
        <w:t xml:space="preserve">the other Party that is an enterprise of the other Party and to investments of that investor if the </w:t>
      </w:r>
      <w:r w:rsidRPr="000C1F33">
        <w:rPr>
          <w:spacing w:val="-2"/>
        </w:rPr>
        <w:t>enterprise:</w:t>
      </w:r>
    </w:p>
    <w:p w14:paraId="6D3A704E" w14:textId="77777777" w:rsidR="00B8136E" w:rsidRDefault="00B8136E" w:rsidP="000167E9">
      <w:pPr>
        <w:pStyle w:val="ListParagraph1a"/>
        <w:numPr>
          <w:ilvl w:val="0"/>
          <w:numId w:val="32"/>
        </w:numPr>
        <w:spacing w:after="260"/>
      </w:pPr>
      <w:r>
        <w:t>is</w:t>
      </w:r>
      <w:r w:rsidRPr="000C1F33">
        <w:rPr>
          <w:spacing w:val="31"/>
        </w:rPr>
        <w:t xml:space="preserve"> </w:t>
      </w:r>
      <w:r>
        <w:t>owned</w:t>
      </w:r>
      <w:r w:rsidRPr="000C1F33">
        <w:rPr>
          <w:spacing w:val="33"/>
        </w:rPr>
        <w:t xml:space="preserve"> </w:t>
      </w:r>
      <w:r>
        <w:t>or</w:t>
      </w:r>
      <w:r w:rsidRPr="000C1F33">
        <w:rPr>
          <w:spacing w:val="30"/>
        </w:rPr>
        <w:t xml:space="preserve"> </w:t>
      </w:r>
      <w:r>
        <w:t>controlled</w:t>
      </w:r>
      <w:r w:rsidRPr="000C1F33">
        <w:rPr>
          <w:spacing w:val="33"/>
        </w:rPr>
        <w:t xml:space="preserve"> </w:t>
      </w:r>
      <w:r>
        <w:t>by</w:t>
      </w:r>
      <w:r w:rsidRPr="000C1F33">
        <w:rPr>
          <w:spacing w:val="28"/>
        </w:rPr>
        <w:t xml:space="preserve"> </w:t>
      </w:r>
      <w:r>
        <w:t>a</w:t>
      </w:r>
      <w:r w:rsidRPr="000C1F33">
        <w:rPr>
          <w:spacing w:val="32"/>
        </w:rPr>
        <w:t xml:space="preserve"> </w:t>
      </w:r>
      <w:r>
        <w:t>person</w:t>
      </w:r>
      <w:r w:rsidRPr="000C1F33">
        <w:rPr>
          <w:spacing w:val="24"/>
        </w:rPr>
        <w:t xml:space="preserve"> </w:t>
      </w:r>
      <w:r>
        <w:t>of</w:t>
      </w:r>
      <w:r w:rsidRPr="000C1F33">
        <w:rPr>
          <w:spacing w:val="25"/>
        </w:rPr>
        <w:t xml:space="preserve"> </w:t>
      </w:r>
      <w:r>
        <w:t>a</w:t>
      </w:r>
      <w:r w:rsidRPr="000C1F33">
        <w:rPr>
          <w:spacing w:val="38"/>
        </w:rPr>
        <w:t xml:space="preserve"> </w:t>
      </w:r>
      <w:r>
        <w:t>non-Party</w:t>
      </w:r>
      <w:r w:rsidRPr="000C1F33">
        <w:rPr>
          <w:spacing w:val="24"/>
        </w:rPr>
        <w:t xml:space="preserve"> </w:t>
      </w:r>
      <w:r>
        <w:t>or</w:t>
      </w:r>
      <w:r w:rsidRPr="000C1F33">
        <w:rPr>
          <w:spacing w:val="25"/>
        </w:rPr>
        <w:t xml:space="preserve"> </w:t>
      </w:r>
      <w:r>
        <w:t>of the</w:t>
      </w:r>
      <w:r w:rsidRPr="000C1F33">
        <w:rPr>
          <w:spacing w:val="32"/>
        </w:rPr>
        <w:t xml:space="preserve"> </w:t>
      </w:r>
      <w:r>
        <w:t>denying Party; and</w:t>
      </w:r>
    </w:p>
    <w:p w14:paraId="10FCEBA6" w14:textId="77777777" w:rsidR="00B8136E" w:rsidRDefault="00B8136E" w:rsidP="000167E9">
      <w:pPr>
        <w:pStyle w:val="ListParagraph1a"/>
        <w:spacing w:after="260"/>
      </w:pPr>
      <w:r>
        <w:t>has</w:t>
      </w:r>
      <w:r>
        <w:rPr>
          <w:spacing w:val="-3"/>
        </w:rPr>
        <w:t xml:space="preserve"> </w:t>
      </w:r>
      <w:r>
        <w:t>no</w:t>
      </w:r>
      <w:r>
        <w:rPr>
          <w:spacing w:val="2"/>
        </w:rPr>
        <w:t xml:space="preserve"> </w:t>
      </w:r>
      <w:r>
        <w:t>substantial</w:t>
      </w:r>
      <w:r>
        <w:rPr>
          <w:spacing w:val="-6"/>
        </w:rPr>
        <w:t xml:space="preserve"> </w:t>
      </w:r>
      <w:r>
        <w:t>business</w:t>
      </w:r>
      <w:r>
        <w:rPr>
          <w:spacing w:val="-3"/>
        </w:rPr>
        <w:t xml:space="preserve"> </w:t>
      </w:r>
      <w:r>
        <w:t>activities</w:t>
      </w:r>
      <w:r>
        <w:rPr>
          <w:spacing w:val="1"/>
        </w:rPr>
        <w:t xml:space="preserve"> </w:t>
      </w:r>
      <w:r>
        <w:t>in</w:t>
      </w:r>
      <w:r>
        <w:rPr>
          <w:spacing w:val="-5"/>
        </w:rPr>
        <w:t xml:space="preserve"> </w:t>
      </w:r>
      <w:r>
        <w:t>the</w:t>
      </w:r>
      <w:r>
        <w:rPr>
          <w:spacing w:val="-3"/>
        </w:rPr>
        <w:t xml:space="preserve"> </w:t>
      </w:r>
      <w:r>
        <w:t>territory</w:t>
      </w:r>
      <w:r>
        <w:rPr>
          <w:spacing w:val="-10"/>
        </w:rPr>
        <w:t xml:space="preserve"> </w:t>
      </w:r>
      <w:r>
        <w:t>of</w:t>
      </w:r>
      <w:r>
        <w:rPr>
          <w:spacing w:val="-9"/>
        </w:rPr>
        <w:t xml:space="preserve"> </w:t>
      </w:r>
      <w:r>
        <w:t>the</w:t>
      </w:r>
      <w:r>
        <w:rPr>
          <w:spacing w:val="-2"/>
        </w:rPr>
        <w:t xml:space="preserve"> </w:t>
      </w:r>
      <w:r>
        <w:t xml:space="preserve">other </w:t>
      </w:r>
      <w:r>
        <w:rPr>
          <w:spacing w:val="-2"/>
        </w:rPr>
        <w:t>Party.</w:t>
      </w:r>
    </w:p>
    <w:p w14:paraId="775C0077" w14:textId="3A4256DF" w:rsidR="00B8136E" w:rsidRDefault="00B8136E" w:rsidP="00823B7D">
      <w:pPr>
        <w:pStyle w:val="ListParagraph1"/>
        <w:ind w:left="0" w:right="-57" w:firstLine="0"/>
      </w:pPr>
      <w:r>
        <w:t>A Party may deny the benefits of</w:t>
      </w:r>
      <w:r>
        <w:rPr>
          <w:spacing w:val="-1"/>
        </w:rPr>
        <w:t xml:space="preserve"> </w:t>
      </w:r>
      <w:r>
        <w:t>this Chapter to an investor of</w:t>
      </w:r>
      <w:r>
        <w:rPr>
          <w:spacing w:val="-1"/>
        </w:rPr>
        <w:t xml:space="preserve"> </w:t>
      </w:r>
      <w:r>
        <w:t>the other Party that is</w:t>
      </w:r>
      <w:r>
        <w:rPr>
          <w:spacing w:val="-1"/>
        </w:rPr>
        <w:t xml:space="preserve"> </w:t>
      </w:r>
      <w:r>
        <w:t>an</w:t>
      </w:r>
      <w:r>
        <w:rPr>
          <w:spacing w:val="-4"/>
        </w:rPr>
        <w:t xml:space="preserve"> </w:t>
      </w:r>
      <w:r>
        <w:t>enterprise</w:t>
      </w:r>
      <w:r>
        <w:rPr>
          <w:spacing w:val="-1"/>
        </w:rPr>
        <w:t xml:space="preserve"> </w:t>
      </w:r>
      <w:r>
        <w:t>of</w:t>
      </w:r>
      <w:r>
        <w:rPr>
          <w:spacing w:val="-7"/>
        </w:rPr>
        <w:t xml:space="preserve"> </w:t>
      </w:r>
      <w:r>
        <w:t>that other Party</w:t>
      </w:r>
      <w:r>
        <w:rPr>
          <w:spacing w:val="-9"/>
        </w:rPr>
        <w:t xml:space="preserve"> </w:t>
      </w:r>
      <w:r>
        <w:t>and to investments</w:t>
      </w:r>
      <w:r>
        <w:rPr>
          <w:spacing w:val="-1"/>
        </w:rPr>
        <w:t xml:space="preserve"> </w:t>
      </w:r>
      <w:r>
        <w:t>of</w:t>
      </w:r>
      <w:r>
        <w:rPr>
          <w:spacing w:val="-7"/>
        </w:rPr>
        <w:t xml:space="preserve"> </w:t>
      </w:r>
      <w:r>
        <w:t>that investor</w:t>
      </w:r>
      <w:r>
        <w:rPr>
          <w:spacing w:val="-2"/>
        </w:rPr>
        <w:t xml:space="preserve"> </w:t>
      </w:r>
      <w:r>
        <w:t>if</w:t>
      </w:r>
      <w:r>
        <w:rPr>
          <w:spacing w:val="-7"/>
        </w:rPr>
        <w:t xml:space="preserve"> </w:t>
      </w:r>
      <w:r>
        <w:t>persons</w:t>
      </w:r>
      <w:r>
        <w:rPr>
          <w:spacing w:val="-1"/>
        </w:rPr>
        <w:t xml:space="preserve"> </w:t>
      </w:r>
      <w:r>
        <w:t>of a non-Party own or control the enterprise and the denying Party adopts or maintains measures with respect to the non-Party or a person of the non-Party that prohibit transactions</w:t>
      </w:r>
      <w:r>
        <w:rPr>
          <w:spacing w:val="-15"/>
        </w:rPr>
        <w:t xml:space="preserve"> </w:t>
      </w:r>
      <w:r>
        <w:t>with</w:t>
      </w:r>
      <w:r>
        <w:rPr>
          <w:spacing w:val="-15"/>
        </w:rPr>
        <w:t xml:space="preserve"> </w:t>
      </w:r>
      <w:r>
        <w:t>the</w:t>
      </w:r>
      <w:r>
        <w:rPr>
          <w:spacing w:val="-15"/>
        </w:rPr>
        <w:t xml:space="preserve"> </w:t>
      </w:r>
      <w:r>
        <w:t>enterprise</w:t>
      </w:r>
      <w:r>
        <w:rPr>
          <w:spacing w:val="-15"/>
        </w:rPr>
        <w:t xml:space="preserve"> </w:t>
      </w:r>
      <w:r>
        <w:t>or</w:t>
      </w:r>
      <w:r>
        <w:rPr>
          <w:spacing w:val="-15"/>
        </w:rPr>
        <w:t xml:space="preserve"> </w:t>
      </w:r>
      <w:r>
        <w:t>that</w:t>
      </w:r>
      <w:r>
        <w:rPr>
          <w:spacing w:val="-13"/>
        </w:rPr>
        <w:t xml:space="preserve"> </w:t>
      </w:r>
      <w:r>
        <w:t>would</w:t>
      </w:r>
      <w:r>
        <w:rPr>
          <w:spacing w:val="-12"/>
        </w:rPr>
        <w:t xml:space="preserve"> </w:t>
      </w:r>
      <w:r>
        <w:t>be</w:t>
      </w:r>
      <w:r>
        <w:rPr>
          <w:spacing w:val="-7"/>
        </w:rPr>
        <w:t xml:space="preserve"> </w:t>
      </w:r>
      <w:r>
        <w:t>violated</w:t>
      </w:r>
      <w:r>
        <w:rPr>
          <w:spacing w:val="-15"/>
        </w:rPr>
        <w:t xml:space="preserve"> </w:t>
      </w:r>
      <w:r>
        <w:t>or</w:t>
      </w:r>
      <w:r>
        <w:rPr>
          <w:spacing w:val="-15"/>
        </w:rPr>
        <w:t xml:space="preserve"> </w:t>
      </w:r>
      <w:r>
        <w:t>circumvented</w:t>
      </w:r>
      <w:r>
        <w:rPr>
          <w:spacing w:val="-12"/>
        </w:rPr>
        <w:t xml:space="preserve"> </w:t>
      </w:r>
      <w:r>
        <w:t>if</w:t>
      </w:r>
      <w:r>
        <w:rPr>
          <w:spacing w:val="-15"/>
        </w:rPr>
        <w:t xml:space="preserve"> </w:t>
      </w:r>
      <w:r>
        <w:t>the</w:t>
      </w:r>
      <w:r>
        <w:rPr>
          <w:spacing w:val="-13"/>
        </w:rPr>
        <w:t xml:space="preserve"> </w:t>
      </w:r>
      <w:r>
        <w:t>benefits of this Chapter were accorded to the enterprise or to its investments.</w:t>
      </w:r>
    </w:p>
    <w:p w14:paraId="4F033C3B" w14:textId="60CB6E86" w:rsidR="00B8136E" w:rsidRDefault="00B8136E" w:rsidP="000167E9">
      <w:pPr>
        <w:pStyle w:val="Heading2"/>
        <w:spacing w:before="540" w:after="260"/>
      </w:pPr>
      <w:r>
        <w:t>ARTICLE</w:t>
      </w:r>
      <w:r>
        <w:rPr>
          <w:spacing w:val="-5"/>
        </w:rPr>
        <w:t xml:space="preserve"> 19</w:t>
      </w:r>
    </w:p>
    <w:p w14:paraId="163F63C2" w14:textId="77777777" w:rsidR="00B8136E" w:rsidRDefault="00B8136E" w:rsidP="000167E9">
      <w:pPr>
        <w:pStyle w:val="Heading3"/>
      </w:pPr>
      <w:r>
        <w:lastRenderedPageBreak/>
        <w:t>General</w:t>
      </w:r>
      <w:r>
        <w:rPr>
          <w:spacing w:val="-10"/>
        </w:rPr>
        <w:t xml:space="preserve"> </w:t>
      </w:r>
      <w:r>
        <w:rPr>
          <w:spacing w:val="-2"/>
        </w:rPr>
        <w:t>Exceptions</w:t>
      </w:r>
    </w:p>
    <w:p w14:paraId="519C5E97" w14:textId="77777777" w:rsidR="00B8136E" w:rsidRDefault="00B8136E" w:rsidP="00606B05">
      <w:pPr>
        <w:pStyle w:val="BodyText"/>
        <w:ind w:right="-57"/>
      </w:pPr>
      <w:r>
        <w:t>Subject</w:t>
      </w:r>
      <w:r>
        <w:rPr>
          <w:spacing w:val="-15"/>
        </w:rPr>
        <w:t xml:space="preserve"> </w:t>
      </w:r>
      <w:r>
        <w:t>to</w:t>
      </w:r>
      <w:r>
        <w:rPr>
          <w:spacing w:val="-15"/>
        </w:rPr>
        <w:t xml:space="preserve"> </w:t>
      </w:r>
      <w:r>
        <w:t>the</w:t>
      </w:r>
      <w:r>
        <w:rPr>
          <w:spacing w:val="-15"/>
        </w:rPr>
        <w:t xml:space="preserve"> </w:t>
      </w:r>
      <w:r>
        <w:t>requirement</w:t>
      </w:r>
      <w:r>
        <w:rPr>
          <w:spacing w:val="-15"/>
        </w:rPr>
        <w:t xml:space="preserve"> </w:t>
      </w:r>
      <w:r>
        <w:t>that</w:t>
      </w:r>
      <w:r>
        <w:rPr>
          <w:spacing w:val="-15"/>
        </w:rPr>
        <w:t xml:space="preserve"> </w:t>
      </w:r>
      <w:r>
        <w:t>such</w:t>
      </w:r>
      <w:r>
        <w:rPr>
          <w:spacing w:val="-14"/>
        </w:rPr>
        <w:t xml:space="preserve"> </w:t>
      </w:r>
      <w:r>
        <w:t>measures</w:t>
      </w:r>
      <w:r>
        <w:rPr>
          <w:spacing w:val="-15"/>
        </w:rPr>
        <w:t xml:space="preserve"> </w:t>
      </w:r>
      <w:r>
        <w:t>are</w:t>
      </w:r>
      <w:r>
        <w:rPr>
          <w:spacing w:val="-15"/>
        </w:rPr>
        <w:t xml:space="preserve"> </w:t>
      </w:r>
      <w:r>
        <w:t>not</w:t>
      </w:r>
      <w:r>
        <w:rPr>
          <w:spacing w:val="-14"/>
        </w:rPr>
        <w:t xml:space="preserve"> </w:t>
      </w:r>
      <w:r>
        <w:t>applied</w:t>
      </w:r>
      <w:r>
        <w:rPr>
          <w:spacing w:val="-10"/>
        </w:rPr>
        <w:t xml:space="preserve"> </w:t>
      </w:r>
      <w:r>
        <w:t>in</w:t>
      </w:r>
      <w:r>
        <w:rPr>
          <w:spacing w:val="-15"/>
        </w:rPr>
        <w:t xml:space="preserve"> </w:t>
      </w:r>
      <w:r>
        <w:t>a</w:t>
      </w:r>
      <w:r>
        <w:rPr>
          <w:spacing w:val="-11"/>
        </w:rPr>
        <w:t xml:space="preserve"> </w:t>
      </w:r>
      <w:r>
        <w:t>manner</w:t>
      </w:r>
      <w:r>
        <w:rPr>
          <w:spacing w:val="-13"/>
        </w:rPr>
        <w:t xml:space="preserve"> </w:t>
      </w:r>
      <w:r>
        <w:t>which would</w:t>
      </w:r>
      <w:r>
        <w:rPr>
          <w:spacing w:val="-15"/>
        </w:rPr>
        <w:t xml:space="preserve"> </w:t>
      </w:r>
      <w:r>
        <w:t>constitute</w:t>
      </w:r>
      <w:r>
        <w:rPr>
          <w:spacing w:val="-15"/>
        </w:rPr>
        <w:t xml:space="preserve"> </w:t>
      </w:r>
      <w:r>
        <w:t>a</w:t>
      </w:r>
      <w:r>
        <w:rPr>
          <w:spacing w:val="-15"/>
        </w:rPr>
        <w:t xml:space="preserve"> </w:t>
      </w:r>
      <w:r>
        <w:t>means</w:t>
      </w:r>
      <w:r>
        <w:rPr>
          <w:spacing w:val="-15"/>
        </w:rPr>
        <w:t xml:space="preserve"> </w:t>
      </w:r>
      <w:r>
        <w:t>of</w:t>
      </w:r>
      <w:r>
        <w:rPr>
          <w:spacing w:val="-15"/>
        </w:rPr>
        <w:t xml:space="preserve"> </w:t>
      </w:r>
      <w:r>
        <w:t>arbitrary</w:t>
      </w:r>
      <w:r>
        <w:rPr>
          <w:spacing w:val="-15"/>
        </w:rPr>
        <w:t xml:space="preserve"> </w:t>
      </w:r>
      <w:r>
        <w:t>or</w:t>
      </w:r>
      <w:r>
        <w:rPr>
          <w:spacing w:val="-15"/>
        </w:rPr>
        <w:t xml:space="preserve"> </w:t>
      </w:r>
      <w:r>
        <w:t>unjustifiable</w:t>
      </w:r>
      <w:r>
        <w:rPr>
          <w:spacing w:val="-15"/>
        </w:rPr>
        <w:t xml:space="preserve"> </w:t>
      </w:r>
      <w:r>
        <w:t>discrimination</w:t>
      </w:r>
      <w:r>
        <w:rPr>
          <w:spacing w:val="-15"/>
        </w:rPr>
        <w:t xml:space="preserve"> </w:t>
      </w:r>
      <w:r>
        <w:t>between</w:t>
      </w:r>
      <w:r>
        <w:rPr>
          <w:spacing w:val="-15"/>
        </w:rPr>
        <w:t xml:space="preserve"> </w:t>
      </w:r>
      <w:r>
        <w:t>the</w:t>
      </w:r>
      <w:r>
        <w:rPr>
          <w:spacing w:val="-15"/>
        </w:rPr>
        <w:t xml:space="preserve"> </w:t>
      </w:r>
      <w:r>
        <w:t>Parties where like conditions prevail, or a disguised restriction</w:t>
      </w:r>
      <w:r>
        <w:rPr>
          <w:spacing w:val="-1"/>
        </w:rPr>
        <w:t xml:space="preserve"> </w:t>
      </w:r>
      <w:r>
        <w:t>on investments in</w:t>
      </w:r>
      <w:r>
        <w:rPr>
          <w:spacing w:val="-1"/>
        </w:rPr>
        <w:t xml:space="preserve"> </w:t>
      </w:r>
      <w:r>
        <w:t>the territory of</w:t>
      </w:r>
      <w:r>
        <w:rPr>
          <w:spacing w:val="-4"/>
        </w:rPr>
        <w:t xml:space="preserve"> </w:t>
      </w:r>
      <w:r>
        <w:t>a Party</w:t>
      </w:r>
      <w:r>
        <w:rPr>
          <w:spacing w:val="-6"/>
        </w:rPr>
        <w:t xml:space="preserve"> </w:t>
      </w:r>
      <w:r>
        <w:t>by</w:t>
      </w:r>
      <w:r>
        <w:rPr>
          <w:spacing w:val="-1"/>
        </w:rPr>
        <w:t xml:space="preserve"> </w:t>
      </w:r>
      <w:r>
        <w:t>investors</w:t>
      </w:r>
      <w:r>
        <w:rPr>
          <w:spacing w:val="-3"/>
        </w:rPr>
        <w:t xml:space="preserve"> </w:t>
      </w:r>
      <w:r>
        <w:t>of</w:t>
      </w:r>
      <w:r>
        <w:rPr>
          <w:spacing w:val="-4"/>
        </w:rPr>
        <w:t xml:space="preserve"> </w:t>
      </w:r>
      <w:r>
        <w:t>the</w:t>
      </w:r>
      <w:r>
        <w:rPr>
          <w:spacing w:val="-2"/>
        </w:rPr>
        <w:t xml:space="preserve"> </w:t>
      </w:r>
      <w:r>
        <w:t>other Party, nothing in</w:t>
      </w:r>
      <w:r>
        <w:rPr>
          <w:spacing w:val="-1"/>
        </w:rPr>
        <w:t xml:space="preserve"> </w:t>
      </w:r>
      <w:r>
        <w:t>this Chapter shall be construed</w:t>
      </w:r>
      <w:r>
        <w:rPr>
          <w:spacing w:val="-1"/>
        </w:rPr>
        <w:t xml:space="preserve"> </w:t>
      </w:r>
      <w:r>
        <w:t>to prevent the adoption or enforcement by a Party of measures:</w:t>
      </w:r>
    </w:p>
    <w:p w14:paraId="6455272F" w14:textId="2A0D980C" w:rsidR="00B8136E" w:rsidRDefault="00B8136E" w:rsidP="00606B05">
      <w:pPr>
        <w:pStyle w:val="ListParagraph1a"/>
        <w:numPr>
          <w:ilvl w:val="0"/>
          <w:numId w:val="33"/>
        </w:numPr>
        <w:ind w:left="1441"/>
      </w:pPr>
      <w:r>
        <w:t>necessary</w:t>
      </w:r>
      <w:r w:rsidRPr="000C1F33">
        <w:rPr>
          <w:spacing w:val="-12"/>
        </w:rPr>
        <w:t xml:space="preserve"> </w:t>
      </w:r>
      <w:r>
        <w:t>to</w:t>
      </w:r>
      <w:r w:rsidRPr="000C1F33">
        <w:rPr>
          <w:spacing w:val="-2"/>
        </w:rPr>
        <w:t xml:space="preserve"> </w:t>
      </w:r>
      <w:r>
        <w:t>protect</w:t>
      </w:r>
      <w:r w:rsidRPr="000C1F33">
        <w:rPr>
          <w:spacing w:val="-2"/>
        </w:rPr>
        <w:t xml:space="preserve"> </w:t>
      </w:r>
      <w:r>
        <w:t>public</w:t>
      </w:r>
      <w:r w:rsidRPr="000C1F33">
        <w:rPr>
          <w:spacing w:val="2"/>
        </w:rPr>
        <w:t xml:space="preserve"> </w:t>
      </w:r>
      <w:r>
        <w:t>morals</w:t>
      </w:r>
      <w:r w:rsidRPr="000C1F33">
        <w:rPr>
          <w:spacing w:val="-4"/>
        </w:rPr>
        <w:t xml:space="preserve"> </w:t>
      </w:r>
      <w:r>
        <w:t>or</w:t>
      </w:r>
      <w:r w:rsidRPr="000C1F33">
        <w:rPr>
          <w:spacing w:val="-5"/>
        </w:rPr>
        <w:t xml:space="preserve"> </w:t>
      </w:r>
      <w:r>
        <w:t>to</w:t>
      </w:r>
      <w:r w:rsidRPr="000C1F33">
        <w:rPr>
          <w:spacing w:val="-2"/>
        </w:rPr>
        <w:t xml:space="preserve"> </w:t>
      </w:r>
      <w:r>
        <w:t>maintain</w:t>
      </w:r>
      <w:r w:rsidRPr="000C1F33">
        <w:rPr>
          <w:spacing w:val="-7"/>
        </w:rPr>
        <w:t xml:space="preserve"> </w:t>
      </w:r>
      <w:r>
        <w:t>public</w:t>
      </w:r>
      <w:r w:rsidRPr="000C1F33">
        <w:rPr>
          <w:spacing w:val="-3"/>
        </w:rPr>
        <w:t xml:space="preserve"> </w:t>
      </w:r>
      <w:r w:rsidRPr="000C1F33">
        <w:rPr>
          <w:spacing w:val="-2"/>
        </w:rPr>
        <w:t>order;</w:t>
      </w:r>
      <w:r w:rsidR="00C7315A">
        <w:rPr>
          <w:rStyle w:val="FootnoteReference"/>
          <w:spacing w:val="-2"/>
        </w:rPr>
        <w:footnoteReference w:id="17"/>
      </w:r>
    </w:p>
    <w:p w14:paraId="2749633F" w14:textId="77777777" w:rsidR="00B8136E" w:rsidRDefault="00B8136E" w:rsidP="00606B05">
      <w:pPr>
        <w:pStyle w:val="ListParagraph1a"/>
        <w:ind w:left="1441"/>
      </w:pPr>
      <w:r>
        <w:t>necessary</w:t>
      </w:r>
      <w:r>
        <w:rPr>
          <w:spacing w:val="-12"/>
        </w:rPr>
        <w:t xml:space="preserve"> </w:t>
      </w:r>
      <w:r>
        <w:t>to</w:t>
      </w:r>
      <w:r>
        <w:rPr>
          <w:spacing w:val="-2"/>
        </w:rPr>
        <w:t xml:space="preserve"> </w:t>
      </w:r>
      <w:r>
        <w:t>protect</w:t>
      </w:r>
      <w:r>
        <w:rPr>
          <w:spacing w:val="-2"/>
        </w:rPr>
        <w:t xml:space="preserve"> </w:t>
      </w:r>
      <w:r>
        <w:t>human, animal</w:t>
      </w:r>
      <w:r>
        <w:rPr>
          <w:spacing w:val="-10"/>
        </w:rPr>
        <w:t xml:space="preserve"> </w:t>
      </w:r>
      <w:r>
        <w:t>or</w:t>
      </w:r>
      <w:r>
        <w:rPr>
          <w:spacing w:val="-1"/>
        </w:rPr>
        <w:t xml:space="preserve"> </w:t>
      </w:r>
      <w:r>
        <w:t>plant</w:t>
      </w:r>
      <w:r>
        <w:rPr>
          <w:spacing w:val="7"/>
        </w:rPr>
        <w:t xml:space="preserve"> </w:t>
      </w:r>
      <w:r>
        <w:t>life</w:t>
      </w:r>
      <w:r>
        <w:rPr>
          <w:spacing w:val="-3"/>
        </w:rPr>
        <w:t xml:space="preserve"> </w:t>
      </w:r>
      <w:r>
        <w:t>or</w:t>
      </w:r>
      <w:r>
        <w:rPr>
          <w:spacing w:val="-5"/>
        </w:rPr>
        <w:t xml:space="preserve"> </w:t>
      </w:r>
      <w:proofErr w:type="gramStart"/>
      <w:r>
        <w:rPr>
          <w:spacing w:val="-2"/>
        </w:rPr>
        <w:t>health;</w:t>
      </w:r>
      <w:proofErr w:type="gramEnd"/>
    </w:p>
    <w:p w14:paraId="1FBD8A40" w14:textId="77777777" w:rsidR="00B8136E" w:rsidRDefault="00B8136E" w:rsidP="00606B05">
      <w:pPr>
        <w:pStyle w:val="ListParagraph1a"/>
        <w:ind w:left="1441"/>
      </w:pPr>
      <w:r>
        <w:t>necessary to secure compliance with laws or regulations which are not inconsistent with</w:t>
      </w:r>
      <w:r>
        <w:rPr>
          <w:spacing w:val="-4"/>
        </w:rPr>
        <w:t xml:space="preserve"> </w:t>
      </w:r>
      <w:r>
        <w:t>the provisions</w:t>
      </w:r>
      <w:r>
        <w:rPr>
          <w:spacing w:val="-2"/>
        </w:rPr>
        <w:t xml:space="preserve"> </w:t>
      </w:r>
      <w:r>
        <w:t>of</w:t>
      </w:r>
      <w:r>
        <w:rPr>
          <w:spacing w:val="-7"/>
        </w:rPr>
        <w:t xml:space="preserve"> </w:t>
      </w:r>
      <w:r>
        <w:t>this</w:t>
      </w:r>
      <w:r>
        <w:rPr>
          <w:spacing w:val="-2"/>
        </w:rPr>
        <w:t xml:space="preserve"> </w:t>
      </w:r>
      <w:r>
        <w:t xml:space="preserve">Chapter including those relating </w:t>
      </w:r>
      <w:r>
        <w:rPr>
          <w:spacing w:val="-4"/>
        </w:rPr>
        <w:t>to:</w:t>
      </w:r>
    </w:p>
    <w:p w14:paraId="16B97627" w14:textId="77777777" w:rsidR="00B8136E" w:rsidRDefault="00B8136E" w:rsidP="00606B05">
      <w:pPr>
        <w:pStyle w:val="ListParagraph1a"/>
        <w:numPr>
          <w:ilvl w:val="1"/>
          <w:numId w:val="14"/>
        </w:numPr>
        <w:ind w:left="2161"/>
      </w:pPr>
      <w:r>
        <w:t xml:space="preserve">the prevention of deceptive and fraudulent practices or to deal with the effects of a default on a </w:t>
      </w:r>
      <w:proofErr w:type="gramStart"/>
      <w:r>
        <w:t>contract;</w:t>
      </w:r>
      <w:proofErr w:type="gramEnd"/>
    </w:p>
    <w:p w14:paraId="008D219E" w14:textId="77777777" w:rsidR="00B8136E" w:rsidRDefault="00B8136E" w:rsidP="002D1528">
      <w:pPr>
        <w:pStyle w:val="ListParagraph1a"/>
        <w:numPr>
          <w:ilvl w:val="1"/>
          <w:numId w:val="14"/>
        </w:numPr>
        <w:ind w:left="2160" w:right="-57"/>
      </w:pPr>
      <w:r>
        <w:t>the protection of the privacy of individuals in relation to the processing</w:t>
      </w:r>
      <w:r>
        <w:rPr>
          <w:spacing w:val="-14"/>
        </w:rPr>
        <w:t xml:space="preserve"> </w:t>
      </w:r>
      <w:r>
        <w:t>and</w:t>
      </w:r>
      <w:r>
        <w:rPr>
          <w:spacing w:val="-9"/>
        </w:rPr>
        <w:t xml:space="preserve"> </w:t>
      </w:r>
      <w:r>
        <w:t>dissemination</w:t>
      </w:r>
      <w:r>
        <w:rPr>
          <w:spacing w:val="-13"/>
        </w:rPr>
        <w:t xml:space="preserve"> </w:t>
      </w:r>
      <w:r>
        <w:t>of</w:t>
      </w:r>
      <w:r>
        <w:rPr>
          <w:spacing w:val="-15"/>
        </w:rPr>
        <w:t xml:space="preserve"> </w:t>
      </w:r>
      <w:r>
        <w:t>personal</w:t>
      </w:r>
      <w:r>
        <w:rPr>
          <w:spacing w:val="-15"/>
        </w:rPr>
        <w:t xml:space="preserve"> </w:t>
      </w:r>
      <w:r>
        <w:t>data</w:t>
      </w:r>
      <w:r>
        <w:rPr>
          <w:spacing w:val="-11"/>
        </w:rPr>
        <w:t xml:space="preserve"> </w:t>
      </w:r>
      <w:r>
        <w:t>and</w:t>
      </w:r>
      <w:r>
        <w:rPr>
          <w:spacing w:val="-10"/>
        </w:rPr>
        <w:t xml:space="preserve"> </w:t>
      </w:r>
      <w:r>
        <w:t>the</w:t>
      </w:r>
      <w:r>
        <w:rPr>
          <w:spacing w:val="-11"/>
        </w:rPr>
        <w:t xml:space="preserve"> </w:t>
      </w:r>
      <w:r>
        <w:t>protection of confidentiality of individual records and accounts; or</w:t>
      </w:r>
    </w:p>
    <w:p w14:paraId="1A198B59" w14:textId="77777777" w:rsidR="00B8136E" w:rsidRDefault="00B8136E" w:rsidP="00606B05">
      <w:pPr>
        <w:pStyle w:val="ListParagraph1a"/>
        <w:numPr>
          <w:ilvl w:val="1"/>
          <w:numId w:val="14"/>
        </w:numPr>
        <w:ind w:left="2161"/>
      </w:pPr>
      <w:proofErr w:type="gramStart"/>
      <w:r>
        <w:rPr>
          <w:spacing w:val="-2"/>
        </w:rPr>
        <w:t>safety;</w:t>
      </w:r>
      <w:proofErr w:type="gramEnd"/>
    </w:p>
    <w:p w14:paraId="61450C1E" w14:textId="77777777" w:rsidR="00B8136E" w:rsidRDefault="00B8136E" w:rsidP="00606B05">
      <w:pPr>
        <w:pStyle w:val="ListParagraph1a"/>
        <w:ind w:left="1441"/>
      </w:pPr>
      <w:r>
        <w:t xml:space="preserve">imposed for the protection of national treasures of artistic, </w:t>
      </w:r>
      <w:proofErr w:type="gramStart"/>
      <w:r>
        <w:t>historic</w:t>
      </w:r>
      <w:proofErr w:type="gramEnd"/>
      <w:r>
        <w:t xml:space="preserve"> or archaeological value; or</w:t>
      </w:r>
    </w:p>
    <w:p w14:paraId="29847398" w14:textId="77777777" w:rsidR="00B8136E" w:rsidRDefault="00B8136E" w:rsidP="002D1528">
      <w:pPr>
        <w:pStyle w:val="ListParagraph1a"/>
        <w:ind w:left="1440" w:right="-57" w:hanging="720"/>
      </w:pPr>
      <w:r>
        <w:t>relating to the conservation of exhaustible natural resources if such measures</w:t>
      </w:r>
      <w:r>
        <w:rPr>
          <w:spacing w:val="-15"/>
        </w:rPr>
        <w:t xml:space="preserve"> </w:t>
      </w:r>
      <w:r>
        <w:t>are</w:t>
      </w:r>
      <w:r>
        <w:rPr>
          <w:spacing w:val="-15"/>
        </w:rPr>
        <w:t xml:space="preserve"> </w:t>
      </w:r>
      <w:r>
        <w:t>made</w:t>
      </w:r>
      <w:r>
        <w:rPr>
          <w:spacing w:val="-15"/>
        </w:rPr>
        <w:t xml:space="preserve"> </w:t>
      </w:r>
      <w:r>
        <w:t>effective</w:t>
      </w:r>
      <w:r>
        <w:rPr>
          <w:spacing w:val="-15"/>
        </w:rPr>
        <w:t xml:space="preserve"> </w:t>
      </w:r>
      <w:r>
        <w:t>in</w:t>
      </w:r>
      <w:r>
        <w:rPr>
          <w:spacing w:val="-15"/>
        </w:rPr>
        <w:t xml:space="preserve"> </w:t>
      </w:r>
      <w:r>
        <w:t>conjunction</w:t>
      </w:r>
      <w:r>
        <w:rPr>
          <w:spacing w:val="-15"/>
        </w:rPr>
        <w:t xml:space="preserve"> </w:t>
      </w:r>
      <w:r>
        <w:t>with</w:t>
      </w:r>
      <w:r>
        <w:rPr>
          <w:spacing w:val="-15"/>
        </w:rPr>
        <w:t xml:space="preserve"> </w:t>
      </w:r>
      <w:r>
        <w:t>restrictions</w:t>
      </w:r>
      <w:r>
        <w:rPr>
          <w:spacing w:val="-15"/>
        </w:rPr>
        <w:t xml:space="preserve"> </w:t>
      </w:r>
      <w:r>
        <w:t>on</w:t>
      </w:r>
      <w:r>
        <w:rPr>
          <w:spacing w:val="-15"/>
        </w:rPr>
        <w:t xml:space="preserve"> </w:t>
      </w:r>
      <w:r>
        <w:t>domestic production or consumption.</w:t>
      </w:r>
    </w:p>
    <w:p w14:paraId="53B78613" w14:textId="1F8AC3C1" w:rsidR="00B8136E" w:rsidRDefault="00B8136E" w:rsidP="001A5DCB">
      <w:pPr>
        <w:pStyle w:val="Heading2"/>
        <w:spacing w:before="600"/>
      </w:pPr>
      <w:r>
        <w:t>ARTICLE</w:t>
      </w:r>
      <w:r>
        <w:rPr>
          <w:spacing w:val="-5"/>
        </w:rPr>
        <w:t xml:space="preserve"> 20</w:t>
      </w:r>
    </w:p>
    <w:p w14:paraId="78D3393C" w14:textId="77777777" w:rsidR="00B8136E" w:rsidRDefault="00B8136E" w:rsidP="000167E9">
      <w:pPr>
        <w:pStyle w:val="Heading3"/>
      </w:pPr>
      <w:r>
        <w:t>Investment</w:t>
      </w:r>
      <w:r>
        <w:rPr>
          <w:spacing w:val="-6"/>
        </w:rPr>
        <w:t xml:space="preserve"> </w:t>
      </w:r>
      <w:r>
        <w:t>and</w:t>
      </w:r>
      <w:r>
        <w:rPr>
          <w:spacing w:val="-5"/>
        </w:rPr>
        <w:t xml:space="preserve"> </w:t>
      </w:r>
      <w:r>
        <w:t>Environmental,</w:t>
      </w:r>
      <w:r>
        <w:rPr>
          <w:spacing w:val="-4"/>
        </w:rPr>
        <w:t xml:space="preserve"> </w:t>
      </w:r>
      <w:r>
        <w:t>Health</w:t>
      </w:r>
      <w:r>
        <w:rPr>
          <w:spacing w:val="-5"/>
        </w:rPr>
        <w:t xml:space="preserve"> </w:t>
      </w:r>
      <w:r>
        <w:t>and</w:t>
      </w:r>
      <w:r>
        <w:rPr>
          <w:spacing w:val="-10"/>
        </w:rPr>
        <w:t xml:space="preserve"> </w:t>
      </w:r>
      <w:r>
        <w:t>other</w:t>
      </w:r>
      <w:r>
        <w:rPr>
          <w:spacing w:val="-12"/>
        </w:rPr>
        <w:t xml:space="preserve"> </w:t>
      </w:r>
      <w:r>
        <w:t>Regulatory</w:t>
      </w:r>
      <w:r>
        <w:rPr>
          <w:spacing w:val="-6"/>
        </w:rPr>
        <w:t xml:space="preserve"> </w:t>
      </w:r>
      <w:r>
        <w:rPr>
          <w:spacing w:val="-2"/>
        </w:rPr>
        <w:t>Objectives</w:t>
      </w:r>
    </w:p>
    <w:p w14:paraId="6D0B98CE" w14:textId="1D971671" w:rsidR="00B8136E" w:rsidRDefault="00B8136E" w:rsidP="002D1528">
      <w:pPr>
        <w:ind w:right="-57"/>
      </w:pPr>
      <w:r>
        <w:t xml:space="preserve">Nothing in this Chapter shall be construed to prevent a Party from adopting, </w:t>
      </w:r>
      <w:proofErr w:type="gramStart"/>
      <w:r>
        <w:t>maintaining</w:t>
      </w:r>
      <w:proofErr w:type="gramEnd"/>
      <w:r>
        <w:t xml:space="preserve"> or enforcing any measure otherwise consistent with this Chapter that it considers</w:t>
      </w:r>
      <w:r>
        <w:rPr>
          <w:spacing w:val="-1"/>
        </w:rPr>
        <w:t xml:space="preserve"> </w:t>
      </w:r>
      <w:r>
        <w:t>appropriate to ensure</w:t>
      </w:r>
      <w:r>
        <w:rPr>
          <w:spacing w:val="-5"/>
        </w:rPr>
        <w:t xml:space="preserve"> </w:t>
      </w:r>
      <w:r>
        <w:t>that investment activity</w:t>
      </w:r>
      <w:r>
        <w:rPr>
          <w:spacing w:val="-3"/>
        </w:rPr>
        <w:t xml:space="preserve"> </w:t>
      </w:r>
      <w:r>
        <w:t>in its</w:t>
      </w:r>
      <w:r>
        <w:rPr>
          <w:spacing w:val="-1"/>
        </w:rPr>
        <w:t xml:space="preserve"> </w:t>
      </w:r>
      <w:r>
        <w:t>territory</w:t>
      </w:r>
      <w:r>
        <w:rPr>
          <w:spacing w:val="-3"/>
        </w:rPr>
        <w:t xml:space="preserve"> </w:t>
      </w:r>
      <w:r>
        <w:t>is</w:t>
      </w:r>
      <w:r>
        <w:rPr>
          <w:spacing w:val="-1"/>
        </w:rPr>
        <w:t xml:space="preserve"> </w:t>
      </w:r>
      <w:r>
        <w:t>undertaken</w:t>
      </w:r>
      <w:r>
        <w:rPr>
          <w:spacing w:val="-3"/>
        </w:rPr>
        <w:t xml:space="preserve"> </w:t>
      </w:r>
      <w:r>
        <w:t>in a manner sensitive to environmental, health or other regulatory objectives.</w:t>
      </w:r>
    </w:p>
    <w:p w14:paraId="43055546" w14:textId="595355B3" w:rsidR="00B8136E" w:rsidRDefault="00B8136E" w:rsidP="001A5DCB">
      <w:pPr>
        <w:pStyle w:val="Heading2"/>
        <w:spacing w:before="600"/>
      </w:pPr>
      <w:r>
        <w:t>ARTICLE</w:t>
      </w:r>
      <w:r>
        <w:rPr>
          <w:spacing w:val="-5"/>
        </w:rPr>
        <w:t xml:space="preserve"> 21</w:t>
      </w:r>
    </w:p>
    <w:p w14:paraId="4D9F1EE0" w14:textId="4DA3C1C9" w:rsidR="00923061" w:rsidRDefault="00B8136E" w:rsidP="002D1528">
      <w:pPr>
        <w:pStyle w:val="Heading3"/>
        <w:rPr>
          <w:spacing w:val="-2"/>
        </w:rPr>
      </w:pPr>
      <w:r w:rsidRPr="002D1528">
        <w:t>Disclosure</w:t>
      </w:r>
      <w:r>
        <w:rPr>
          <w:spacing w:val="-9"/>
        </w:rPr>
        <w:t xml:space="preserve"> </w:t>
      </w:r>
      <w:r>
        <w:t>of</w:t>
      </w:r>
      <w:r>
        <w:rPr>
          <w:spacing w:val="-7"/>
        </w:rPr>
        <w:t xml:space="preserve"> </w:t>
      </w:r>
      <w:r>
        <w:t>Confidential</w:t>
      </w:r>
      <w:r>
        <w:rPr>
          <w:spacing w:val="-8"/>
        </w:rPr>
        <w:t xml:space="preserve"> </w:t>
      </w:r>
      <w:r>
        <w:rPr>
          <w:spacing w:val="-2"/>
        </w:rPr>
        <w:t>Information</w:t>
      </w:r>
    </w:p>
    <w:p w14:paraId="0F5526B0" w14:textId="598A5C25" w:rsidR="00B8136E" w:rsidRDefault="00B8136E" w:rsidP="000167E9">
      <w:pPr>
        <w:spacing w:after="200"/>
      </w:pPr>
      <w:r>
        <w:lastRenderedPageBreak/>
        <w:t>Nothing in this Chapter shall require a Party to furnish or allow access to confidential</w:t>
      </w:r>
      <w:r>
        <w:rPr>
          <w:spacing w:val="-2"/>
        </w:rPr>
        <w:t xml:space="preserve"> </w:t>
      </w:r>
      <w:r>
        <w:t>information, the disclosure of</w:t>
      </w:r>
      <w:r>
        <w:rPr>
          <w:spacing w:val="-5"/>
        </w:rPr>
        <w:t xml:space="preserve"> </w:t>
      </w:r>
      <w:r>
        <w:t>which would be contrary</w:t>
      </w:r>
      <w:r>
        <w:rPr>
          <w:spacing w:val="-6"/>
        </w:rPr>
        <w:t xml:space="preserve"> </w:t>
      </w:r>
      <w:r>
        <w:t xml:space="preserve">to its law, impede law enforcement, or otherwise be contrary to the public interest, or which would prejudice legitimate commercial interests of </w:t>
      </w:r>
      <w:proofErr w:type="gramStart"/>
      <w:r>
        <w:t>particular enterprises</w:t>
      </w:r>
      <w:proofErr w:type="gramEnd"/>
      <w:r>
        <w:t>, public or private.</w:t>
      </w:r>
    </w:p>
    <w:p w14:paraId="6F99AAA4" w14:textId="4F2782C4" w:rsidR="00B8136E" w:rsidRDefault="00B8136E" w:rsidP="000167E9">
      <w:pPr>
        <w:pStyle w:val="Heading1"/>
        <w:spacing w:before="400" w:after="200"/>
        <w:ind w:left="6"/>
        <w:rPr>
          <w:b w:val="0"/>
        </w:rPr>
      </w:pPr>
      <w:r>
        <w:t>Section</w:t>
      </w:r>
      <w:r>
        <w:rPr>
          <w:spacing w:val="-11"/>
        </w:rPr>
        <w:t xml:space="preserve"> </w:t>
      </w:r>
      <w:r>
        <w:t>B:</w:t>
      </w:r>
      <w:r>
        <w:rPr>
          <w:spacing w:val="-6"/>
        </w:rPr>
        <w:t xml:space="preserve"> </w:t>
      </w:r>
      <w:r>
        <w:t>Investor-State</w:t>
      </w:r>
      <w:r>
        <w:rPr>
          <w:spacing w:val="-9"/>
        </w:rPr>
        <w:t xml:space="preserve"> </w:t>
      </w:r>
      <w:r>
        <w:t>Dispute</w:t>
      </w:r>
      <w:r>
        <w:rPr>
          <w:spacing w:val="-8"/>
        </w:rPr>
        <w:t xml:space="preserve"> </w:t>
      </w:r>
      <w:r>
        <w:rPr>
          <w:spacing w:val="-2"/>
        </w:rPr>
        <w:t>Settlement</w:t>
      </w:r>
      <w:r w:rsidR="007D6FFB" w:rsidRPr="0005626E">
        <w:rPr>
          <w:rStyle w:val="FootnoteReference"/>
          <w:b w:val="0"/>
          <w:bCs w:val="0"/>
          <w:spacing w:val="-2"/>
        </w:rPr>
        <w:footnoteReference w:id="18"/>
      </w:r>
    </w:p>
    <w:p w14:paraId="7150680E" w14:textId="77777777" w:rsidR="00B8136E" w:rsidRDefault="00B8136E" w:rsidP="00187C91">
      <w:pPr>
        <w:pStyle w:val="Heading2"/>
        <w:spacing w:before="400" w:after="200"/>
      </w:pPr>
      <w:r>
        <w:t>ARTICLE</w:t>
      </w:r>
      <w:r>
        <w:rPr>
          <w:spacing w:val="-5"/>
        </w:rPr>
        <w:t xml:space="preserve"> 22</w:t>
      </w:r>
    </w:p>
    <w:p w14:paraId="1ABD9F6D" w14:textId="77777777" w:rsidR="00B8136E" w:rsidRDefault="00B8136E" w:rsidP="000167E9">
      <w:pPr>
        <w:pStyle w:val="Heading3"/>
        <w:spacing w:after="200"/>
      </w:pPr>
      <w:r>
        <w:t>Tobacco</w:t>
      </w:r>
      <w:r>
        <w:rPr>
          <w:spacing w:val="-3"/>
        </w:rPr>
        <w:t xml:space="preserve"> </w:t>
      </w:r>
      <w:r>
        <w:t>Control</w:t>
      </w:r>
      <w:r>
        <w:rPr>
          <w:spacing w:val="-3"/>
        </w:rPr>
        <w:t xml:space="preserve"> </w:t>
      </w:r>
      <w:r>
        <w:rPr>
          <w:spacing w:val="-2"/>
        </w:rPr>
        <w:t>Measures</w:t>
      </w:r>
    </w:p>
    <w:p w14:paraId="624AE5AB" w14:textId="7F895E2A" w:rsidR="00B8136E" w:rsidRDefault="00B8136E" w:rsidP="000167E9">
      <w:pPr>
        <w:spacing w:after="200"/>
      </w:pPr>
      <w:r>
        <w:t>No claim</w:t>
      </w:r>
      <w:r>
        <w:rPr>
          <w:spacing w:val="-6"/>
        </w:rPr>
        <w:t xml:space="preserve"> </w:t>
      </w:r>
      <w:r>
        <w:t>may</w:t>
      </w:r>
      <w:r>
        <w:rPr>
          <w:spacing w:val="-2"/>
        </w:rPr>
        <w:t xml:space="preserve"> </w:t>
      </w:r>
      <w:r>
        <w:t>be</w:t>
      </w:r>
      <w:r>
        <w:rPr>
          <w:spacing w:val="-3"/>
        </w:rPr>
        <w:t xml:space="preserve"> </w:t>
      </w:r>
      <w:r>
        <w:t>brought under</w:t>
      </w:r>
      <w:r>
        <w:rPr>
          <w:spacing w:val="-1"/>
        </w:rPr>
        <w:t xml:space="preserve"> </w:t>
      </w:r>
      <w:r>
        <w:t>this</w:t>
      </w:r>
      <w:r>
        <w:rPr>
          <w:spacing w:val="-4"/>
        </w:rPr>
        <w:t xml:space="preserve"> </w:t>
      </w:r>
      <w:r>
        <w:t>Section</w:t>
      </w:r>
      <w:r>
        <w:rPr>
          <w:spacing w:val="-2"/>
        </w:rPr>
        <w:t xml:space="preserve"> </w:t>
      </w:r>
      <w:r>
        <w:t>in</w:t>
      </w:r>
      <w:r>
        <w:rPr>
          <w:spacing w:val="-7"/>
        </w:rPr>
        <w:t xml:space="preserve"> </w:t>
      </w:r>
      <w:r>
        <w:t>respect</w:t>
      </w:r>
      <w:r>
        <w:rPr>
          <w:spacing w:val="-2"/>
        </w:rPr>
        <w:t xml:space="preserve"> </w:t>
      </w:r>
      <w:r>
        <w:t>of</w:t>
      </w:r>
      <w:r>
        <w:rPr>
          <w:spacing w:val="-10"/>
        </w:rPr>
        <w:t xml:space="preserve"> </w:t>
      </w:r>
      <w:r>
        <w:t>a</w:t>
      </w:r>
      <w:r>
        <w:rPr>
          <w:spacing w:val="-8"/>
        </w:rPr>
        <w:t xml:space="preserve"> </w:t>
      </w:r>
      <w:r>
        <w:t>tobacco control measure</w:t>
      </w:r>
      <w:r w:rsidR="007D6FFB">
        <w:rPr>
          <w:rStyle w:val="FootnoteReference"/>
        </w:rPr>
        <w:footnoteReference w:id="19"/>
      </w:r>
      <w:r>
        <w:t xml:space="preserve"> of a Party.</w:t>
      </w:r>
    </w:p>
    <w:p w14:paraId="025F2144" w14:textId="77777777" w:rsidR="00B8136E" w:rsidRDefault="00B8136E" w:rsidP="00187C91">
      <w:pPr>
        <w:pStyle w:val="Heading2"/>
        <w:spacing w:before="400" w:after="200"/>
      </w:pPr>
      <w:r>
        <w:t>ARTICLE</w:t>
      </w:r>
      <w:r>
        <w:rPr>
          <w:spacing w:val="-5"/>
        </w:rPr>
        <w:t xml:space="preserve"> 23</w:t>
      </w:r>
    </w:p>
    <w:p w14:paraId="0E9DFB26" w14:textId="77777777" w:rsidR="00B8136E" w:rsidRDefault="00B8136E" w:rsidP="000167E9">
      <w:pPr>
        <w:pStyle w:val="Heading3"/>
        <w:spacing w:after="200"/>
      </w:pPr>
      <w:r>
        <w:t>Consultation</w:t>
      </w:r>
      <w:r>
        <w:rPr>
          <w:spacing w:val="-6"/>
        </w:rPr>
        <w:t xml:space="preserve"> </w:t>
      </w:r>
      <w:r>
        <w:t>and</w:t>
      </w:r>
      <w:r>
        <w:rPr>
          <w:spacing w:val="-5"/>
        </w:rPr>
        <w:t xml:space="preserve"> </w:t>
      </w:r>
      <w:r>
        <w:rPr>
          <w:spacing w:val="-2"/>
        </w:rPr>
        <w:t>Negotiation</w:t>
      </w:r>
    </w:p>
    <w:p w14:paraId="79485D3A" w14:textId="364AF8BF" w:rsidR="00B8136E" w:rsidRDefault="00B8136E" w:rsidP="000167E9">
      <w:pPr>
        <w:pStyle w:val="ListParagraph1"/>
        <w:numPr>
          <w:ilvl w:val="0"/>
          <w:numId w:val="36"/>
        </w:numPr>
        <w:spacing w:after="200"/>
        <w:ind w:left="0" w:right="0" w:firstLine="0"/>
      </w:pPr>
      <w:r>
        <w:t>In</w:t>
      </w:r>
      <w:r w:rsidRPr="003161CF">
        <w:rPr>
          <w:spacing w:val="-9"/>
        </w:rPr>
        <w:t xml:space="preserve"> </w:t>
      </w:r>
      <w:r>
        <w:t>the</w:t>
      </w:r>
      <w:r w:rsidRPr="003161CF">
        <w:rPr>
          <w:spacing w:val="-4"/>
        </w:rPr>
        <w:t xml:space="preserve"> </w:t>
      </w:r>
      <w:r>
        <w:t>event</w:t>
      </w:r>
      <w:r w:rsidRPr="003161CF">
        <w:rPr>
          <w:spacing w:val="-4"/>
        </w:rPr>
        <w:t xml:space="preserve"> </w:t>
      </w:r>
      <w:r>
        <w:t>of</w:t>
      </w:r>
      <w:r w:rsidRPr="003161CF">
        <w:rPr>
          <w:spacing w:val="-11"/>
        </w:rPr>
        <w:t xml:space="preserve"> </w:t>
      </w:r>
      <w:r>
        <w:t>an</w:t>
      </w:r>
      <w:r w:rsidRPr="003161CF">
        <w:rPr>
          <w:spacing w:val="-4"/>
        </w:rPr>
        <w:t xml:space="preserve"> </w:t>
      </w:r>
      <w:r>
        <w:t>investment dispute,</w:t>
      </w:r>
      <w:r w:rsidRPr="003161CF">
        <w:rPr>
          <w:spacing w:val="-7"/>
        </w:rPr>
        <w:t xml:space="preserve"> </w:t>
      </w:r>
      <w:r>
        <w:t>the</w:t>
      </w:r>
      <w:r w:rsidRPr="003161CF">
        <w:rPr>
          <w:spacing w:val="-5"/>
        </w:rPr>
        <w:t xml:space="preserve"> </w:t>
      </w:r>
      <w:r>
        <w:t>claimant and</w:t>
      </w:r>
      <w:r w:rsidRPr="003161CF">
        <w:rPr>
          <w:spacing w:val="-4"/>
        </w:rPr>
        <w:t xml:space="preserve"> </w:t>
      </w:r>
      <w:r>
        <w:t>the</w:t>
      </w:r>
      <w:r w:rsidRPr="003161CF">
        <w:rPr>
          <w:spacing w:val="-5"/>
        </w:rPr>
        <w:t xml:space="preserve"> </w:t>
      </w:r>
      <w:r>
        <w:t>respondent should initially</w:t>
      </w:r>
      <w:r w:rsidRPr="003161CF">
        <w:rPr>
          <w:spacing w:val="-9"/>
        </w:rPr>
        <w:t xml:space="preserve"> </w:t>
      </w:r>
      <w:r>
        <w:t>seek to resolve</w:t>
      </w:r>
      <w:r w:rsidRPr="003161CF">
        <w:rPr>
          <w:spacing w:val="-1"/>
        </w:rPr>
        <w:t xml:space="preserve"> </w:t>
      </w:r>
      <w:r>
        <w:t>the</w:t>
      </w:r>
      <w:r w:rsidRPr="003161CF">
        <w:rPr>
          <w:spacing w:val="-1"/>
        </w:rPr>
        <w:t xml:space="preserve"> </w:t>
      </w:r>
      <w:r>
        <w:t>dispute</w:t>
      </w:r>
      <w:r w:rsidRPr="003161CF">
        <w:rPr>
          <w:spacing w:val="-1"/>
        </w:rPr>
        <w:t xml:space="preserve"> </w:t>
      </w:r>
      <w:r>
        <w:t>through</w:t>
      </w:r>
      <w:r w:rsidRPr="003161CF">
        <w:rPr>
          <w:spacing w:val="-5"/>
        </w:rPr>
        <w:t xml:space="preserve"> </w:t>
      </w:r>
      <w:r>
        <w:t>consultation</w:t>
      </w:r>
      <w:r w:rsidRPr="003161CF">
        <w:rPr>
          <w:spacing w:val="-5"/>
        </w:rPr>
        <w:t xml:space="preserve"> </w:t>
      </w:r>
      <w:r>
        <w:t xml:space="preserve">and negotiation, which may include the use of non-binding, third party procedures, such as good offices, </w:t>
      </w:r>
      <w:proofErr w:type="gramStart"/>
      <w:r>
        <w:t>conciliation</w:t>
      </w:r>
      <w:proofErr w:type="gramEnd"/>
      <w:r>
        <w:t xml:space="preserve"> or mediation.</w:t>
      </w:r>
    </w:p>
    <w:p w14:paraId="0D4E3DA2" w14:textId="77777777" w:rsidR="00B8136E" w:rsidRDefault="00B8136E" w:rsidP="001A5DCB">
      <w:pPr>
        <w:pStyle w:val="ListParagraph1"/>
        <w:spacing w:after="200"/>
        <w:ind w:left="0" w:right="0" w:firstLine="0"/>
      </w:pPr>
      <w:r>
        <w:t>The</w:t>
      </w:r>
      <w:r>
        <w:rPr>
          <w:spacing w:val="-5"/>
        </w:rPr>
        <w:t xml:space="preserve"> </w:t>
      </w:r>
      <w:r>
        <w:t>claimant shall</w:t>
      </w:r>
      <w:r>
        <w:rPr>
          <w:spacing w:val="-8"/>
        </w:rPr>
        <w:t xml:space="preserve"> </w:t>
      </w:r>
      <w:r>
        <w:t>deliver</w:t>
      </w:r>
      <w:r>
        <w:rPr>
          <w:spacing w:val="-4"/>
        </w:rPr>
        <w:t xml:space="preserve"> </w:t>
      </w:r>
      <w:r>
        <w:t>to</w:t>
      </w:r>
      <w:r>
        <w:rPr>
          <w:spacing w:val="-8"/>
        </w:rPr>
        <w:t xml:space="preserve"> </w:t>
      </w:r>
      <w:r>
        <w:t>the</w:t>
      </w:r>
      <w:r>
        <w:rPr>
          <w:spacing w:val="-5"/>
        </w:rPr>
        <w:t xml:space="preserve"> </w:t>
      </w:r>
      <w:r>
        <w:t>respondent a</w:t>
      </w:r>
      <w:r>
        <w:rPr>
          <w:spacing w:val="-5"/>
        </w:rPr>
        <w:t xml:space="preserve"> </w:t>
      </w:r>
      <w:r>
        <w:t>written</w:t>
      </w:r>
      <w:r>
        <w:rPr>
          <w:spacing w:val="-10"/>
        </w:rPr>
        <w:t xml:space="preserve"> </w:t>
      </w:r>
      <w:r>
        <w:t>request for</w:t>
      </w:r>
      <w:r>
        <w:rPr>
          <w:spacing w:val="-4"/>
        </w:rPr>
        <w:t xml:space="preserve"> </w:t>
      </w:r>
      <w:r>
        <w:t>consultations setting out a brief description of facts regarding the measure or measures at issue.</w:t>
      </w:r>
    </w:p>
    <w:p w14:paraId="06B029AF" w14:textId="77777777" w:rsidR="00B8136E" w:rsidRDefault="00B8136E" w:rsidP="001A5DCB">
      <w:pPr>
        <w:pStyle w:val="ListParagraph1"/>
        <w:spacing w:after="200"/>
        <w:ind w:left="0" w:right="-57" w:firstLine="0"/>
      </w:pPr>
      <w:r>
        <w:t>For</w:t>
      </w:r>
      <w:r>
        <w:rPr>
          <w:spacing w:val="-15"/>
        </w:rPr>
        <w:t xml:space="preserve"> </w:t>
      </w:r>
      <w:r>
        <w:t>greater</w:t>
      </w:r>
      <w:r>
        <w:rPr>
          <w:spacing w:val="-14"/>
        </w:rPr>
        <w:t xml:space="preserve"> </w:t>
      </w:r>
      <w:r>
        <w:t>certainty,</w:t>
      </w:r>
      <w:r>
        <w:rPr>
          <w:spacing w:val="-11"/>
        </w:rPr>
        <w:t xml:space="preserve"> </w:t>
      </w:r>
      <w:r>
        <w:t>the</w:t>
      </w:r>
      <w:r>
        <w:rPr>
          <w:spacing w:val="-9"/>
        </w:rPr>
        <w:t xml:space="preserve"> </w:t>
      </w:r>
      <w:r>
        <w:t>initiation</w:t>
      </w:r>
      <w:r>
        <w:rPr>
          <w:spacing w:val="-15"/>
        </w:rPr>
        <w:t xml:space="preserve"> </w:t>
      </w:r>
      <w:r>
        <w:t>of</w:t>
      </w:r>
      <w:r>
        <w:rPr>
          <w:spacing w:val="-16"/>
        </w:rPr>
        <w:t xml:space="preserve"> </w:t>
      </w:r>
      <w:r>
        <w:t>consultations</w:t>
      </w:r>
      <w:r>
        <w:rPr>
          <w:spacing w:val="-10"/>
        </w:rPr>
        <w:t xml:space="preserve"> </w:t>
      </w:r>
      <w:r>
        <w:t>and</w:t>
      </w:r>
      <w:r>
        <w:rPr>
          <w:spacing w:val="-8"/>
        </w:rPr>
        <w:t xml:space="preserve"> </w:t>
      </w:r>
      <w:r>
        <w:t>negotiations</w:t>
      </w:r>
      <w:r>
        <w:rPr>
          <w:spacing w:val="-14"/>
        </w:rPr>
        <w:t xml:space="preserve"> </w:t>
      </w:r>
      <w:r>
        <w:t>shall</w:t>
      </w:r>
      <w:r>
        <w:rPr>
          <w:spacing w:val="-12"/>
        </w:rPr>
        <w:t xml:space="preserve"> </w:t>
      </w:r>
      <w:r>
        <w:t>not</w:t>
      </w:r>
      <w:r>
        <w:rPr>
          <w:spacing w:val="-12"/>
        </w:rPr>
        <w:t xml:space="preserve"> </w:t>
      </w:r>
      <w:r>
        <w:t>be construed as recognition of the jurisdiction of the tribunal.</w:t>
      </w:r>
    </w:p>
    <w:p w14:paraId="0DDC8D13" w14:textId="50B9E5C2" w:rsidR="00B8136E" w:rsidRDefault="00B8136E" w:rsidP="00187C91">
      <w:pPr>
        <w:pStyle w:val="Heading2"/>
        <w:spacing w:before="400" w:after="200"/>
      </w:pPr>
      <w:r>
        <w:t>ARTICLE</w:t>
      </w:r>
      <w:r>
        <w:rPr>
          <w:spacing w:val="-5"/>
        </w:rPr>
        <w:t xml:space="preserve"> 24</w:t>
      </w:r>
    </w:p>
    <w:p w14:paraId="27E10B02" w14:textId="77777777" w:rsidR="00B8136E" w:rsidRDefault="00B8136E" w:rsidP="000167E9">
      <w:pPr>
        <w:pStyle w:val="Heading3"/>
        <w:spacing w:after="200"/>
      </w:pPr>
      <w:r>
        <w:t>Submission</w:t>
      </w:r>
      <w:r>
        <w:rPr>
          <w:spacing w:val="-2"/>
        </w:rPr>
        <w:t xml:space="preserve"> </w:t>
      </w:r>
      <w:r>
        <w:t>of</w:t>
      </w:r>
      <w:r>
        <w:rPr>
          <w:spacing w:val="-2"/>
        </w:rPr>
        <w:t xml:space="preserve"> </w:t>
      </w:r>
      <w:r>
        <w:t>a</w:t>
      </w:r>
      <w:r>
        <w:rPr>
          <w:spacing w:val="-8"/>
        </w:rPr>
        <w:t xml:space="preserve"> </w:t>
      </w:r>
      <w:r>
        <w:t>Claim</w:t>
      </w:r>
      <w:r>
        <w:rPr>
          <w:spacing w:val="2"/>
        </w:rPr>
        <w:t xml:space="preserve"> </w:t>
      </w:r>
      <w:r>
        <w:t>to</w:t>
      </w:r>
      <w:r>
        <w:rPr>
          <w:spacing w:val="-3"/>
        </w:rPr>
        <w:t xml:space="preserve"> </w:t>
      </w:r>
      <w:r>
        <w:rPr>
          <w:spacing w:val="-2"/>
        </w:rPr>
        <w:t>Arbitration</w:t>
      </w:r>
    </w:p>
    <w:p w14:paraId="1312AC4E" w14:textId="3C10184F" w:rsidR="00B8136E" w:rsidRDefault="00B8136E" w:rsidP="000167E9">
      <w:pPr>
        <w:pStyle w:val="ListParagraph1"/>
        <w:numPr>
          <w:ilvl w:val="0"/>
          <w:numId w:val="35"/>
        </w:numPr>
        <w:spacing w:after="200"/>
        <w:ind w:left="0" w:right="0" w:firstLine="0"/>
      </w:pPr>
      <w:r>
        <w:t>If</w:t>
      </w:r>
      <w:r w:rsidRPr="003161CF">
        <w:rPr>
          <w:spacing w:val="-6"/>
        </w:rPr>
        <w:t xml:space="preserve"> </w:t>
      </w:r>
      <w:r>
        <w:t>an investment dispute has</w:t>
      </w:r>
      <w:r w:rsidRPr="003161CF">
        <w:rPr>
          <w:spacing w:val="-1"/>
        </w:rPr>
        <w:t xml:space="preserve"> </w:t>
      </w:r>
      <w:r>
        <w:t>not been</w:t>
      </w:r>
      <w:r w:rsidRPr="003161CF">
        <w:rPr>
          <w:spacing w:val="-3"/>
        </w:rPr>
        <w:t xml:space="preserve"> </w:t>
      </w:r>
      <w:r>
        <w:t>resolved within</w:t>
      </w:r>
      <w:r w:rsidRPr="003161CF">
        <w:rPr>
          <w:spacing w:val="-3"/>
        </w:rPr>
        <w:t xml:space="preserve"> </w:t>
      </w:r>
      <w:r>
        <w:t>six months</w:t>
      </w:r>
      <w:r w:rsidRPr="003161CF">
        <w:rPr>
          <w:spacing w:val="-1"/>
        </w:rPr>
        <w:t xml:space="preserve"> </w:t>
      </w:r>
      <w:r>
        <w:t>of</w:t>
      </w:r>
      <w:r w:rsidRPr="003161CF">
        <w:rPr>
          <w:spacing w:val="-6"/>
        </w:rPr>
        <w:t xml:space="preserve"> </w:t>
      </w:r>
      <w:r>
        <w:t>the receipt by the respondent of a written request for consultations pursuant to Article 23.2 (Consultation and Negotiation):</w:t>
      </w:r>
    </w:p>
    <w:p w14:paraId="29AEA006" w14:textId="77777777" w:rsidR="00B8136E" w:rsidRDefault="00B8136E" w:rsidP="00786C85">
      <w:pPr>
        <w:pStyle w:val="ListParagraph1a"/>
        <w:numPr>
          <w:ilvl w:val="0"/>
          <w:numId w:val="37"/>
        </w:numPr>
        <w:ind w:left="1441"/>
      </w:pPr>
      <w:r>
        <w:lastRenderedPageBreak/>
        <w:t>the claimant, on its own behalf, may submit to arbitration under this Section a claim:</w:t>
      </w:r>
    </w:p>
    <w:p w14:paraId="7C6F5806" w14:textId="77777777" w:rsidR="00B8136E" w:rsidRDefault="00B8136E" w:rsidP="00786C85">
      <w:pPr>
        <w:pStyle w:val="ListParagraph1a"/>
        <w:numPr>
          <w:ilvl w:val="1"/>
          <w:numId w:val="14"/>
        </w:numPr>
        <w:ind w:left="2161"/>
      </w:pPr>
      <w:r>
        <w:t>that</w:t>
      </w:r>
      <w:r>
        <w:rPr>
          <w:spacing w:val="-3"/>
        </w:rPr>
        <w:t xml:space="preserve"> </w:t>
      </w:r>
      <w:r>
        <w:t>the</w:t>
      </w:r>
      <w:r>
        <w:rPr>
          <w:spacing w:val="-4"/>
        </w:rPr>
        <w:t xml:space="preserve"> </w:t>
      </w:r>
      <w:r>
        <w:t>respondent has</w:t>
      </w:r>
      <w:r>
        <w:rPr>
          <w:spacing w:val="-1"/>
        </w:rPr>
        <w:t xml:space="preserve"> </w:t>
      </w:r>
      <w:r>
        <w:t>breached an</w:t>
      </w:r>
      <w:r>
        <w:rPr>
          <w:spacing w:val="-7"/>
        </w:rPr>
        <w:t xml:space="preserve"> </w:t>
      </w:r>
      <w:r>
        <w:t>obligation</w:t>
      </w:r>
      <w:r>
        <w:rPr>
          <w:spacing w:val="-7"/>
        </w:rPr>
        <w:t xml:space="preserve"> </w:t>
      </w:r>
      <w:r>
        <w:t>under</w:t>
      </w:r>
      <w:r>
        <w:rPr>
          <w:spacing w:val="-2"/>
        </w:rPr>
        <w:t xml:space="preserve"> </w:t>
      </w:r>
      <w:r>
        <w:t>Section</w:t>
      </w:r>
      <w:r>
        <w:rPr>
          <w:spacing w:val="-3"/>
        </w:rPr>
        <w:t xml:space="preserve"> </w:t>
      </w:r>
      <w:r>
        <w:t xml:space="preserve">A; </w:t>
      </w:r>
      <w:r>
        <w:rPr>
          <w:spacing w:val="-4"/>
        </w:rPr>
        <w:t>and</w:t>
      </w:r>
    </w:p>
    <w:p w14:paraId="0EB0275A" w14:textId="77777777" w:rsidR="00B8136E" w:rsidRDefault="00B8136E" w:rsidP="00786C85">
      <w:pPr>
        <w:pStyle w:val="ListParagraph1a"/>
        <w:numPr>
          <w:ilvl w:val="1"/>
          <w:numId w:val="14"/>
        </w:numPr>
        <w:ind w:left="2161"/>
      </w:pPr>
      <w:r>
        <w:t>that the claimant has incurred loss or damage by reason of, or</w:t>
      </w:r>
      <w:r>
        <w:rPr>
          <w:spacing w:val="40"/>
        </w:rPr>
        <w:t xml:space="preserve"> </w:t>
      </w:r>
      <w:r>
        <w:t>arising out of, that breach; and</w:t>
      </w:r>
    </w:p>
    <w:p w14:paraId="05CA8D69" w14:textId="550C1300" w:rsidR="00B8136E" w:rsidRDefault="00B8136E" w:rsidP="00786C85">
      <w:pPr>
        <w:pStyle w:val="ListParagraph1a"/>
        <w:ind w:left="1441"/>
      </w:pPr>
      <w:r>
        <w:t>the claimant, on behalf of an enterprise of the respondent that is a juridical</w:t>
      </w:r>
      <w:r>
        <w:rPr>
          <w:spacing w:val="-15"/>
        </w:rPr>
        <w:t xml:space="preserve"> </w:t>
      </w:r>
      <w:r>
        <w:t>person</w:t>
      </w:r>
      <w:r>
        <w:rPr>
          <w:spacing w:val="-12"/>
        </w:rPr>
        <w:t xml:space="preserve"> </w:t>
      </w:r>
      <w:r>
        <w:t>that</w:t>
      </w:r>
      <w:r>
        <w:rPr>
          <w:spacing w:val="-7"/>
        </w:rPr>
        <w:t xml:space="preserve"> </w:t>
      </w:r>
      <w:r>
        <w:t>the</w:t>
      </w:r>
      <w:r>
        <w:rPr>
          <w:spacing w:val="-8"/>
        </w:rPr>
        <w:t xml:space="preserve"> </w:t>
      </w:r>
      <w:r>
        <w:t>claimant</w:t>
      </w:r>
      <w:r>
        <w:rPr>
          <w:spacing w:val="-7"/>
        </w:rPr>
        <w:t xml:space="preserve"> </w:t>
      </w:r>
      <w:r>
        <w:t>owns</w:t>
      </w:r>
      <w:r>
        <w:rPr>
          <w:spacing w:val="-9"/>
        </w:rPr>
        <w:t xml:space="preserve"> </w:t>
      </w:r>
      <w:r>
        <w:t>or</w:t>
      </w:r>
      <w:r>
        <w:rPr>
          <w:spacing w:val="-5"/>
        </w:rPr>
        <w:t xml:space="preserve"> </w:t>
      </w:r>
      <w:r>
        <w:t>controls</w:t>
      </w:r>
      <w:r>
        <w:rPr>
          <w:spacing w:val="-4"/>
        </w:rPr>
        <w:t xml:space="preserve"> </w:t>
      </w:r>
      <w:r>
        <w:t>directly</w:t>
      </w:r>
      <w:r>
        <w:rPr>
          <w:spacing w:val="-15"/>
        </w:rPr>
        <w:t xml:space="preserve"> </w:t>
      </w:r>
      <w:r>
        <w:t>or</w:t>
      </w:r>
      <w:r>
        <w:rPr>
          <w:spacing w:val="-2"/>
        </w:rPr>
        <w:t xml:space="preserve"> </w:t>
      </w:r>
      <w:r>
        <w:t>indirectly, may submit to arbitration under this Section a claim:</w:t>
      </w:r>
    </w:p>
    <w:p w14:paraId="7406A519" w14:textId="77777777" w:rsidR="00B8136E" w:rsidRPr="00170D92" w:rsidRDefault="00B8136E" w:rsidP="004C5A77">
      <w:pPr>
        <w:pStyle w:val="ListParagraph1a"/>
        <w:numPr>
          <w:ilvl w:val="1"/>
          <w:numId w:val="14"/>
        </w:numPr>
        <w:ind w:left="2160" w:right="-57"/>
      </w:pPr>
      <w:r w:rsidRPr="00170D92">
        <w:t>that the respondent has breached an obligation under Section A; and</w:t>
      </w:r>
    </w:p>
    <w:p w14:paraId="068769C1" w14:textId="77777777" w:rsidR="00B8136E" w:rsidRDefault="00B8136E" w:rsidP="00786C85">
      <w:pPr>
        <w:pStyle w:val="ListParagraph1a"/>
        <w:numPr>
          <w:ilvl w:val="1"/>
          <w:numId w:val="14"/>
        </w:numPr>
        <w:ind w:left="2161"/>
      </w:pPr>
      <w:r w:rsidRPr="00170D92">
        <w:t>that the enterprise has incurred loss or damage by reason of, or arising out of, that breach</w:t>
      </w:r>
      <w:r>
        <w:t>.</w:t>
      </w:r>
    </w:p>
    <w:p w14:paraId="1584D41C" w14:textId="7478267E" w:rsidR="00B8136E" w:rsidRDefault="00B8136E" w:rsidP="004C5A77">
      <w:pPr>
        <w:pStyle w:val="ListParagraph1"/>
        <w:ind w:left="0" w:right="-57" w:firstLine="0"/>
      </w:pPr>
      <w:r>
        <w:t>At least 90 days before submitting any claim to arbitration under this Section, the claimant shall</w:t>
      </w:r>
      <w:r>
        <w:rPr>
          <w:spacing w:val="-7"/>
        </w:rPr>
        <w:t xml:space="preserve"> </w:t>
      </w:r>
      <w:r>
        <w:t>deliver to</w:t>
      </w:r>
      <w:r>
        <w:rPr>
          <w:spacing w:val="-3"/>
        </w:rPr>
        <w:t xml:space="preserve"> </w:t>
      </w:r>
      <w:r>
        <w:t>the</w:t>
      </w:r>
      <w:r>
        <w:rPr>
          <w:spacing w:val="-4"/>
        </w:rPr>
        <w:t xml:space="preserve"> </w:t>
      </w:r>
      <w:r>
        <w:t>respondent a</w:t>
      </w:r>
      <w:r>
        <w:rPr>
          <w:spacing w:val="-4"/>
        </w:rPr>
        <w:t xml:space="preserve"> </w:t>
      </w:r>
      <w:r>
        <w:t>written</w:t>
      </w:r>
      <w:r>
        <w:rPr>
          <w:spacing w:val="-4"/>
        </w:rPr>
        <w:t xml:space="preserve"> </w:t>
      </w:r>
      <w:r>
        <w:t>notice of</w:t>
      </w:r>
      <w:r>
        <w:rPr>
          <w:spacing w:val="-2"/>
        </w:rPr>
        <w:t xml:space="preserve"> </w:t>
      </w:r>
      <w:r>
        <w:t>its</w:t>
      </w:r>
      <w:r>
        <w:rPr>
          <w:spacing w:val="-1"/>
        </w:rPr>
        <w:t xml:space="preserve"> </w:t>
      </w:r>
      <w:r>
        <w:t>intention</w:t>
      </w:r>
      <w:r>
        <w:rPr>
          <w:spacing w:val="-3"/>
        </w:rPr>
        <w:t xml:space="preserve"> </w:t>
      </w:r>
      <w:r>
        <w:t>to submit a claim to arbitration (notice of intent). The notice shall specify:</w:t>
      </w:r>
    </w:p>
    <w:p w14:paraId="159F2543" w14:textId="3BE23F25" w:rsidR="00B8136E" w:rsidRDefault="00B8136E" w:rsidP="005C2D1F">
      <w:pPr>
        <w:pStyle w:val="ListParagraph1a"/>
        <w:numPr>
          <w:ilvl w:val="0"/>
          <w:numId w:val="38"/>
        </w:numPr>
        <w:ind w:left="1440" w:right="-57" w:hanging="720"/>
      </w:pPr>
      <w:r>
        <w:t>the name and address of the claimant and, if a claim is submitted on behalf</w:t>
      </w:r>
      <w:r w:rsidRPr="00781C33">
        <w:rPr>
          <w:spacing w:val="-3"/>
        </w:rPr>
        <w:t xml:space="preserve"> </w:t>
      </w:r>
      <w:r>
        <w:t>of</w:t>
      </w:r>
      <w:r w:rsidRPr="00781C33">
        <w:rPr>
          <w:spacing w:val="-3"/>
        </w:rPr>
        <w:t xml:space="preserve"> </w:t>
      </w:r>
      <w:r>
        <w:t>an</w:t>
      </w:r>
      <w:r w:rsidRPr="00781C33">
        <w:rPr>
          <w:spacing w:val="-1"/>
        </w:rPr>
        <w:t xml:space="preserve"> </w:t>
      </w:r>
      <w:r>
        <w:t>enterprise, the name, address and place</w:t>
      </w:r>
      <w:r w:rsidRPr="00781C33">
        <w:rPr>
          <w:spacing w:val="-1"/>
        </w:rPr>
        <w:t xml:space="preserve"> </w:t>
      </w:r>
      <w:r>
        <w:t>of incorporation</w:t>
      </w:r>
      <w:r w:rsidRPr="00781C33">
        <w:rPr>
          <w:spacing w:val="-1"/>
        </w:rPr>
        <w:t xml:space="preserve"> </w:t>
      </w:r>
      <w:r>
        <w:t xml:space="preserve">of the </w:t>
      </w:r>
      <w:proofErr w:type="gramStart"/>
      <w:r>
        <w:t>enterprise;</w:t>
      </w:r>
      <w:proofErr w:type="gramEnd"/>
    </w:p>
    <w:p w14:paraId="6751679F" w14:textId="77777777" w:rsidR="00B8136E" w:rsidRDefault="00B8136E" w:rsidP="00786C85">
      <w:pPr>
        <w:pStyle w:val="ListParagraph1a"/>
        <w:ind w:left="1441"/>
      </w:pPr>
      <w:r>
        <w:t>for</w:t>
      </w:r>
      <w:r>
        <w:rPr>
          <w:spacing w:val="-3"/>
        </w:rPr>
        <w:t xml:space="preserve"> </w:t>
      </w:r>
      <w:r>
        <w:t>each</w:t>
      </w:r>
      <w:r>
        <w:rPr>
          <w:spacing w:val="-8"/>
        </w:rPr>
        <w:t xml:space="preserve"> </w:t>
      </w:r>
      <w:r>
        <w:t>claim,</w:t>
      </w:r>
      <w:r>
        <w:rPr>
          <w:spacing w:val="-2"/>
        </w:rPr>
        <w:t xml:space="preserve"> </w:t>
      </w:r>
      <w:r>
        <w:t>the</w:t>
      </w:r>
      <w:r>
        <w:rPr>
          <w:spacing w:val="-5"/>
        </w:rPr>
        <w:t xml:space="preserve"> </w:t>
      </w:r>
      <w:r>
        <w:t>provision</w:t>
      </w:r>
      <w:r>
        <w:rPr>
          <w:spacing w:val="-8"/>
        </w:rPr>
        <w:t xml:space="preserve"> </w:t>
      </w:r>
      <w:r>
        <w:t>of</w:t>
      </w:r>
      <w:r>
        <w:rPr>
          <w:spacing w:val="-11"/>
        </w:rPr>
        <w:t xml:space="preserve"> </w:t>
      </w:r>
      <w:r>
        <w:t>this</w:t>
      </w:r>
      <w:r>
        <w:rPr>
          <w:spacing w:val="-1"/>
        </w:rPr>
        <w:t xml:space="preserve"> </w:t>
      </w:r>
      <w:r>
        <w:t>Agreement alleged</w:t>
      </w:r>
      <w:r>
        <w:rPr>
          <w:spacing w:val="-4"/>
        </w:rPr>
        <w:t xml:space="preserve"> </w:t>
      </w:r>
      <w:r>
        <w:t>to</w:t>
      </w:r>
      <w:r>
        <w:rPr>
          <w:spacing w:val="-4"/>
        </w:rPr>
        <w:t xml:space="preserve"> </w:t>
      </w:r>
      <w:r>
        <w:t>have</w:t>
      </w:r>
      <w:r>
        <w:rPr>
          <w:spacing w:val="-5"/>
        </w:rPr>
        <w:t xml:space="preserve"> </w:t>
      </w:r>
      <w:r>
        <w:t xml:space="preserve">been breached and any other relevant </w:t>
      </w:r>
      <w:proofErr w:type="gramStart"/>
      <w:r>
        <w:t>provisions;</w:t>
      </w:r>
      <w:proofErr w:type="gramEnd"/>
    </w:p>
    <w:p w14:paraId="7A6CF9DD" w14:textId="77777777" w:rsidR="00B8136E" w:rsidRDefault="00B8136E" w:rsidP="00786C85">
      <w:pPr>
        <w:pStyle w:val="ListParagraph1a"/>
        <w:ind w:left="1441"/>
      </w:pPr>
      <w:r>
        <w:t>the</w:t>
      </w:r>
      <w:r>
        <w:rPr>
          <w:spacing w:val="-5"/>
        </w:rPr>
        <w:t xml:space="preserve"> </w:t>
      </w:r>
      <w:r>
        <w:t>legal</w:t>
      </w:r>
      <w:r>
        <w:rPr>
          <w:spacing w:val="-12"/>
        </w:rPr>
        <w:t xml:space="preserve"> </w:t>
      </w:r>
      <w:r>
        <w:t>and factual</w:t>
      </w:r>
      <w:r>
        <w:rPr>
          <w:spacing w:val="-12"/>
        </w:rPr>
        <w:t xml:space="preserve"> </w:t>
      </w:r>
      <w:r>
        <w:t>basis</w:t>
      </w:r>
      <w:r>
        <w:rPr>
          <w:spacing w:val="-1"/>
        </w:rPr>
        <w:t xml:space="preserve"> </w:t>
      </w:r>
      <w:r>
        <w:t>for</w:t>
      </w:r>
      <w:r>
        <w:rPr>
          <w:spacing w:val="-2"/>
        </w:rPr>
        <w:t xml:space="preserve"> </w:t>
      </w:r>
      <w:r>
        <w:t>each</w:t>
      </w:r>
      <w:r>
        <w:rPr>
          <w:spacing w:val="-8"/>
        </w:rPr>
        <w:t xml:space="preserve"> </w:t>
      </w:r>
      <w:r>
        <w:t>claim;</w:t>
      </w:r>
      <w:r>
        <w:rPr>
          <w:spacing w:val="-8"/>
        </w:rPr>
        <w:t xml:space="preserve"> </w:t>
      </w:r>
      <w:r>
        <w:rPr>
          <w:spacing w:val="-5"/>
        </w:rPr>
        <w:t>and</w:t>
      </w:r>
    </w:p>
    <w:p w14:paraId="2CFE1CA4" w14:textId="77777777" w:rsidR="00B8136E" w:rsidRDefault="00B8136E" w:rsidP="00786C85">
      <w:pPr>
        <w:pStyle w:val="ListParagraph1a"/>
        <w:ind w:left="1441"/>
      </w:pPr>
      <w:r>
        <w:t>the</w:t>
      </w:r>
      <w:r>
        <w:rPr>
          <w:spacing w:val="-4"/>
        </w:rPr>
        <w:t xml:space="preserve"> </w:t>
      </w:r>
      <w:r>
        <w:t>relief</w:t>
      </w:r>
      <w:r>
        <w:rPr>
          <w:spacing w:val="-6"/>
        </w:rPr>
        <w:t xml:space="preserve"> </w:t>
      </w:r>
      <w:r>
        <w:t>sought</w:t>
      </w:r>
      <w:r>
        <w:rPr>
          <w:spacing w:val="2"/>
        </w:rPr>
        <w:t xml:space="preserve"> </w:t>
      </w:r>
      <w:r>
        <w:t>and</w:t>
      </w:r>
      <w:r>
        <w:rPr>
          <w:spacing w:val="-2"/>
        </w:rPr>
        <w:t xml:space="preserve"> </w:t>
      </w:r>
      <w:r>
        <w:t>the</w:t>
      </w:r>
      <w:r>
        <w:rPr>
          <w:spacing w:val="-3"/>
        </w:rPr>
        <w:t xml:space="preserve"> </w:t>
      </w:r>
      <w:r>
        <w:t>approximate</w:t>
      </w:r>
      <w:r>
        <w:rPr>
          <w:spacing w:val="-3"/>
        </w:rPr>
        <w:t xml:space="preserve"> </w:t>
      </w:r>
      <w:proofErr w:type="gramStart"/>
      <w:r>
        <w:t>amount</w:t>
      </w:r>
      <w:proofErr w:type="gramEnd"/>
      <w:r>
        <w:rPr>
          <w:spacing w:val="-3"/>
        </w:rPr>
        <w:t xml:space="preserve"> </w:t>
      </w:r>
      <w:r>
        <w:t>of</w:t>
      </w:r>
      <w:r>
        <w:rPr>
          <w:spacing w:val="-9"/>
        </w:rPr>
        <w:t xml:space="preserve"> </w:t>
      </w:r>
      <w:r>
        <w:t>damages</w:t>
      </w:r>
      <w:r>
        <w:rPr>
          <w:spacing w:val="-5"/>
        </w:rPr>
        <w:t xml:space="preserve"> </w:t>
      </w:r>
      <w:r>
        <w:rPr>
          <w:spacing w:val="-2"/>
        </w:rPr>
        <w:t>claimed.</w:t>
      </w:r>
    </w:p>
    <w:p w14:paraId="543F3BA4" w14:textId="77777777" w:rsidR="00B8136E" w:rsidRDefault="00B8136E" w:rsidP="00645846">
      <w:pPr>
        <w:pStyle w:val="ListParagraph1"/>
        <w:ind w:left="720" w:right="0" w:hanging="720"/>
      </w:pPr>
      <w:r>
        <w:t>The claimant may submit a claim referred to in paragraph 1 under one of the following alternatives:</w:t>
      </w:r>
    </w:p>
    <w:p w14:paraId="62A6FD8B" w14:textId="77777777" w:rsidR="00B8136E" w:rsidRDefault="00B8136E" w:rsidP="005C2D1F">
      <w:pPr>
        <w:pStyle w:val="ListParagraph1a"/>
        <w:numPr>
          <w:ilvl w:val="0"/>
          <w:numId w:val="39"/>
        </w:numPr>
        <w:ind w:left="1440" w:right="-57" w:hanging="720"/>
      </w:pPr>
      <w:r>
        <w:t>the</w:t>
      </w:r>
      <w:r w:rsidRPr="00781C33">
        <w:rPr>
          <w:spacing w:val="-15"/>
        </w:rPr>
        <w:t xml:space="preserve"> </w:t>
      </w:r>
      <w:r>
        <w:t>ICSID</w:t>
      </w:r>
      <w:r w:rsidRPr="00781C33">
        <w:rPr>
          <w:spacing w:val="-15"/>
        </w:rPr>
        <w:t xml:space="preserve"> </w:t>
      </w:r>
      <w:r>
        <w:t>Convention</w:t>
      </w:r>
      <w:r w:rsidRPr="00781C33">
        <w:rPr>
          <w:spacing w:val="-15"/>
        </w:rPr>
        <w:t xml:space="preserve"> </w:t>
      </w:r>
      <w:r>
        <w:t>and</w:t>
      </w:r>
      <w:r w:rsidRPr="00781C33">
        <w:rPr>
          <w:spacing w:val="-15"/>
        </w:rPr>
        <w:t xml:space="preserve"> </w:t>
      </w:r>
      <w:r>
        <w:t>the</w:t>
      </w:r>
      <w:r w:rsidRPr="00781C33">
        <w:rPr>
          <w:spacing w:val="-13"/>
        </w:rPr>
        <w:t xml:space="preserve"> </w:t>
      </w:r>
      <w:r>
        <w:t>ICSID</w:t>
      </w:r>
      <w:r w:rsidRPr="00781C33">
        <w:rPr>
          <w:spacing w:val="-13"/>
        </w:rPr>
        <w:t xml:space="preserve"> </w:t>
      </w:r>
      <w:r w:rsidRPr="0005626E">
        <w:rPr>
          <w:i/>
          <w:iCs/>
        </w:rPr>
        <w:t>R</w:t>
      </w:r>
      <w:r w:rsidRPr="00781C33">
        <w:rPr>
          <w:i/>
          <w:iCs/>
        </w:rPr>
        <w:t>ules</w:t>
      </w:r>
      <w:r w:rsidRPr="00781C33">
        <w:rPr>
          <w:i/>
          <w:iCs/>
          <w:spacing w:val="-14"/>
        </w:rPr>
        <w:t xml:space="preserve"> </w:t>
      </w:r>
      <w:r w:rsidRPr="00781C33">
        <w:rPr>
          <w:i/>
          <w:iCs/>
        </w:rPr>
        <w:t>of</w:t>
      </w:r>
      <w:r w:rsidRPr="00781C33">
        <w:rPr>
          <w:i/>
          <w:iCs/>
          <w:spacing w:val="-11"/>
        </w:rPr>
        <w:t xml:space="preserve"> </w:t>
      </w:r>
      <w:r w:rsidRPr="00781C33">
        <w:rPr>
          <w:i/>
          <w:iCs/>
        </w:rPr>
        <w:t>Procedure</w:t>
      </w:r>
      <w:r w:rsidRPr="00781C33">
        <w:rPr>
          <w:i/>
          <w:iCs/>
          <w:spacing w:val="-13"/>
        </w:rPr>
        <w:t xml:space="preserve"> </w:t>
      </w:r>
      <w:r w:rsidRPr="00781C33">
        <w:rPr>
          <w:i/>
          <w:iCs/>
        </w:rPr>
        <w:t>for</w:t>
      </w:r>
      <w:r w:rsidRPr="00781C33">
        <w:rPr>
          <w:i/>
          <w:iCs/>
          <w:spacing w:val="-15"/>
        </w:rPr>
        <w:t xml:space="preserve"> </w:t>
      </w:r>
      <w:r w:rsidRPr="00781C33">
        <w:rPr>
          <w:i/>
          <w:iCs/>
        </w:rPr>
        <w:t xml:space="preserve">Arbitration </w:t>
      </w:r>
      <w:proofErr w:type="gramStart"/>
      <w:r w:rsidRPr="00781C33">
        <w:rPr>
          <w:i/>
          <w:iCs/>
          <w:spacing w:val="-2"/>
        </w:rPr>
        <w:t>Proceedings</w:t>
      </w:r>
      <w:r w:rsidRPr="00781C33">
        <w:rPr>
          <w:spacing w:val="-2"/>
        </w:rPr>
        <w:t>;</w:t>
      </w:r>
      <w:proofErr w:type="gramEnd"/>
    </w:p>
    <w:p w14:paraId="7C7071F7" w14:textId="77777777" w:rsidR="00B8136E" w:rsidRDefault="00B8136E" w:rsidP="00786C85">
      <w:pPr>
        <w:pStyle w:val="ListParagraph1a"/>
        <w:ind w:left="1441"/>
      </w:pPr>
      <w:r>
        <w:t>the</w:t>
      </w:r>
      <w:r>
        <w:rPr>
          <w:spacing w:val="-7"/>
        </w:rPr>
        <w:t xml:space="preserve"> </w:t>
      </w:r>
      <w:r>
        <w:t>ICSID</w:t>
      </w:r>
      <w:r>
        <w:rPr>
          <w:spacing w:val="-5"/>
        </w:rPr>
        <w:t xml:space="preserve"> </w:t>
      </w:r>
      <w:r>
        <w:t>Additional</w:t>
      </w:r>
      <w:r>
        <w:rPr>
          <w:spacing w:val="-9"/>
        </w:rPr>
        <w:t xml:space="preserve"> </w:t>
      </w:r>
      <w:r>
        <w:t>Facility</w:t>
      </w:r>
      <w:r>
        <w:rPr>
          <w:spacing w:val="-9"/>
        </w:rPr>
        <w:t xml:space="preserve"> </w:t>
      </w:r>
      <w:proofErr w:type="gramStart"/>
      <w:r>
        <w:rPr>
          <w:spacing w:val="-2"/>
        </w:rPr>
        <w:t>Rules;</w:t>
      </w:r>
      <w:proofErr w:type="gramEnd"/>
    </w:p>
    <w:p w14:paraId="6CD47167" w14:textId="77777777" w:rsidR="00B8136E" w:rsidRDefault="00B8136E" w:rsidP="00786C85">
      <w:pPr>
        <w:pStyle w:val="ListParagraph1a"/>
        <w:ind w:left="1441"/>
      </w:pPr>
      <w:r>
        <w:t>the</w:t>
      </w:r>
      <w:r>
        <w:rPr>
          <w:spacing w:val="-11"/>
        </w:rPr>
        <w:t xml:space="preserve"> </w:t>
      </w:r>
      <w:r>
        <w:t>UNCITRAL</w:t>
      </w:r>
      <w:r>
        <w:rPr>
          <w:spacing w:val="-7"/>
        </w:rPr>
        <w:t xml:space="preserve"> </w:t>
      </w:r>
      <w:r>
        <w:t>Arbitration</w:t>
      </w:r>
      <w:r>
        <w:rPr>
          <w:spacing w:val="-13"/>
        </w:rPr>
        <w:t xml:space="preserve"> </w:t>
      </w:r>
      <w:r>
        <w:t>Rules;</w:t>
      </w:r>
      <w:r>
        <w:rPr>
          <w:spacing w:val="-13"/>
        </w:rPr>
        <w:t xml:space="preserve"> </w:t>
      </w:r>
      <w:r>
        <w:rPr>
          <w:spacing w:val="-5"/>
        </w:rPr>
        <w:t>or</w:t>
      </w:r>
    </w:p>
    <w:p w14:paraId="443B7359" w14:textId="77777777" w:rsidR="00B8136E" w:rsidRDefault="00B8136E" w:rsidP="00786C85">
      <w:pPr>
        <w:pStyle w:val="ListParagraph1a"/>
        <w:ind w:left="1441"/>
      </w:pPr>
      <w:r>
        <w:t>if</w:t>
      </w:r>
      <w:r>
        <w:rPr>
          <w:spacing w:val="-15"/>
        </w:rPr>
        <w:t xml:space="preserve"> </w:t>
      </w:r>
      <w:r>
        <w:t>the</w:t>
      </w:r>
      <w:r>
        <w:rPr>
          <w:spacing w:val="-9"/>
        </w:rPr>
        <w:t xml:space="preserve"> </w:t>
      </w:r>
      <w:r>
        <w:t>claimant</w:t>
      </w:r>
      <w:r>
        <w:rPr>
          <w:spacing w:val="-3"/>
        </w:rPr>
        <w:t xml:space="preserve"> </w:t>
      </w:r>
      <w:r>
        <w:t>and</w:t>
      </w:r>
      <w:r>
        <w:rPr>
          <w:spacing w:val="-8"/>
        </w:rPr>
        <w:t xml:space="preserve"> </w:t>
      </w:r>
      <w:r>
        <w:t>respondent</w:t>
      </w:r>
      <w:r>
        <w:rPr>
          <w:spacing w:val="-3"/>
        </w:rPr>
        <w:t xml:space="preserve"> </w:t>
      </w:r>
      <w:r>
        <w:t>agree,</w:t>
      </w:r>
      <w:r>
        <w:rPr>
          <w:spacing w:val="-6"/>
        </w:rPr>
        <w:t xml:space="preserve"> </w:t>
      </w:r>
      <w:r>
        <w:t>any</w:t>
      </w:r>
      <w:r>
        <w:rPr>
          <w:spacing w:val="-15"/>
        </w:rPr>
        <w:t xml:space="preserve"> </w:t>
      </w:r>
      <w:r>
        <w:t>other</w:t>
      </w:r>
      <w:r>
        <w:rPr>
          <w:spacing w:val="-6"/>
        </w:rPr>
        <w:t xml:space="preserve"> </w:t>
      </w:r>
      <w:r>
        <w:t>arbitral</w:t>
      </w:r>
      <w:r>
        <w:rPr>
          <w:spacing w:val="-11"/>
        </w:rPr>
        <w:t xml:space="preserve"> </w:t>
      </w:r>
      <w:r>
        <w:t>institution</w:t>
      </w:r>
      <w:r>
        <w:rPr>
          <w:spacing w:val="-12"/>
        </w:rPr>
        <w:t xml:space="preserve"> </w:t>
      </w:r>
      <w:r>
        <w:t>or</w:t>
      </w:r>
      <w:r>
        <w:rPr>
          <w:spacing w:val="-10"/>
        </w:rPr>
        <w:t xml:space="preserve"> </w:t>
      </w:r>
      <w:r>
        <w:t>any other arbitration rules.</w:t>
      </w:r>
    </w:p>
    <w:p w14:paraId="64493943" w14:textId="2D0F6FA9" w:rsidR="00B8136E" w:rsidRDefault="00B8136E" w:rsidP="00645846">
      <w:pPr>
        <w:pStyle w:val="ListParagraph1"/>
        <w:spacing w:after="800"/>
        <w:ind w:left="720" w:right="0" w:hanging="720"/>
      </w:pPr>
      <w:r w:rsidRPr="0026018B">
        <w:rPr>
          <w:rStyle w:val="ListParagraph1aChar"/>
        </w:rPr>
        <w:t>A claim shall be deemed submitted to arbitration under this Section when the claimant’s notice of or request for arbitration (notice of arbitration</w:t>
      </w:r>
      <w:r>
        <w:t>):</w:t>
      </w:r>
    </w:p>
    <w:p w14:paraId="17AD62CB" w14:textId="29997F48" w:rsidR="00B8136E" w:rsidRDefault="00B8136E" w:rsidP="005C2D1F">
      <w:pPr>
        <w:pStyle w:val="ListParagraph1a"/>
        <w:numPr>
          <w:ilvl w:val="0"/>
          <w:numId w:val="40"/>
        </w:numPr>
        <w:spacing w:after="280"/>
        <w:ind w:left="1441"/>
      </w:pPr>
      <w:r>
        <w:lastRenderedPageBreak/>
        <w:t xml:space="preserve">referred to in the ICSID Convention is received by the Secretary- </w:t>
      </w:r>
      <w:proofErr w:type="gramStart"/>
      <w:r w:rsidRPr="0026018B">
        <w:rPr>
          <w:spacing w:val="-2"/>
        </w:rPr>
        <w:t>General;</w:t>
      </w:r>
      <w:proofErr w:type="gramEnd"/>
    </w:p>
    <w:p w14:paraId="16EF7038" w14:textId="77777777" w:rsidR="00B8136E" w:rsidRDefault="00B8136E" w:rsidP="005C2D1F">
      <w:pPr>
        <w:pStyle w:val="ListParagraph1a"/>
        <w:spacing w:after="280"/>
        <w:ind w:left="1441"/>
      </w:pPr>
      <w:r>
        <w:t xml:space="preserve">referred to in the ICSID Additional Facility Rules is received by the </w:t>
      </w:r>
      <w:proofErr w:type="gramStart"/>
      <w:r>
        <w:rPr>
          <w:spacing w:val="-2"/>
        </w:rPr>
        <w:t>Secretary-General;</w:t>
      </w:r>
      <w:proofErr w:type="gramEnd"/>
    </w:p>
    <w:p w14:paraId="6B111368" w14:textId="77777777" w:rsidR="00B8136E" w:rsidRDefault="00B8136E" w:rsidP="00AC5644">
      <w:pPr>
        <w:pStyle w:val="ListParagraph1a"/>
        <w:spacing w:after="280"/>
        <w:ind w:left="1440" w:right="-57" w:hanging="720"/>
      </w:pPr>
      <w:r>
        <w:t>referred to in the UNCITRAL Arbitration Rules, together with the statement</w:t>
      </w:r>
      <w:r>
        <w:rPr>
          <w:spacing w:val="-7"/>
        </w:rPr>
        <w:t xml:space="preserve"> </w:t>
      </w:r>
      <w:r>
        <w:t>of</w:t>
      </w:r>
      <w:r>
        <w:rPr>
          <w:spacing w:val="-14"/>
        </w:rPr>
        <w:t xml:space="preserve"> </w:t>
      </w:r>
      <w:r>
        <w:t>claim</w:t>
      </w:r>
      <w:r>
        <w:rPr>
          <w:spacing w:val="-15"/>
        </w:rPr>
        <w:t xml:space="preserve"> </w:t>
      </w:r>
      <w:r>
        <w:t>referred</w:t>
      </w:r>
      <w:r>
        <w:rPr>
          <w:spacing w:val="-7"/>
        </w:rPr>
        <w:t xml:space="preserve"> </w:t>
      </w:r>
      <w:r>
        <w:t>to</w:t>
      </w:r>
      <w:r>
        <w:rPr>
          <w:spacing w:val="-11"/>
        </w:rPr>
        <w:t xml:space="preserve"> </w:t>
      </w:r>
      <w:r>
        <w:t>therein,</w:t>
      </w:r>
      <w:r>
        <w:rPr>
          <w:spacing w:val="-5"/>
        </w:rPr>
        <w:t xml:space="preserve"> </w:t>
      </w:r>
      <w:r>
        <w:t>are</w:t>
      </w:r>
      <w:r>
        <w:rPr>
          <w:spacing w:val="-13"/>
        </w:rPr>
        <w:t xml:space="preserve"> </w:t>
      </w:r>
      <w:r>
        <w:t>received</w:t>
      </w:r>
      <w:r>
        <w:rPr>
          <w:spacing w:val="-7"/>
        </w:rPr>
        <w:t xml:space="preserve"> </w:t>
      </w:r>
      <w:r>
        <w:t>by</w:t>
      </w:r>
      <w:r>
        <w:rPr>
          <w:spacing w:val="-15"/>
        </w:rPr>
        <w:t xml:space="preserve"> </w:t>
      </w:r>
      <w:r>
        <w:t>the</w:t>
      </w:r>
      <w:r>
        <w:rPr>
          <w:spacing w:val="-8"/>
        </w:rPr>
        <w:t xml:space="preserve"> </w:t>
      </w:r>
      <w:r>
        <w:t>respondent;</w:t>
      </w:r>
      <w:r>
        <w:rPr>
          <w:spacing w:val="-11"/>
        </w:rPr>
        <w:t xml:space="preserve"> </w:t>
      </w:r>
      <w:r>
        <w:t>or</w:t>
      </w:r>
    </w:p>
    <w:p w14:paraId="096CB4F4" w14:textId="3F332D10" w:rsidR="00B8136E" w:rsidRDefault="00B8136E" w:rsidP="005C2D1F">
      <w:pPr>
        <w:pStyle w:val="ListParagraph1a"/>
        <w:spacing w:after="280"/>
        <w:ind w:left="1441"/>
      </w:pPr>
      <w:r>
        <w:t>referred to under any arbitral institution or arbitration rules selected under paragraph 3(d) is received by the respondent.</w:t>
      </w:r>
    </w:p>
    <w:p w14:paraId="42295798" w14:textId="3F64D482" w:rsidR="00B8136E" w:rsidRDefault="00B8136E" w:rsidP="00444EBC">
      <w:pPr>
        <w:pStyle w:val="ListParagraph1"/>
        <w:spacing w:after="280"/>
        <w:ind w:left="0" w:right="0" w:firstLine="0"/>
      </w:pPr>
      <w:r>
        <w:t>A</w:t>
      </w:r>
      <w:r>
        <w:rPr>
          <w:spacing w:val="-15"/>
        </w:rPr>
        <w:t xml:space="preserve"> </w:t>
      </w:r>
      <w:r>
        <w:t>claim</w:t>
      </w:r>
      <w:r>
        <w:rPr>
          <w:spacing w:val="-15"/>
        </w:rPr>
        <w:t xml:space="preserve"> </w:t>
      </w:r>
      <w:r>
        <w:t>asserted</w:t>
      </w:r>
      <w:r>
        <w:rPr>
          <w:spacing w:val="-15"/>
        </w:rPr>
        <w:t xml:space="preserve"> </w:t>
      </w:r>
      <w:r>
        <w:t>by</w:t>
      </w:r>
      <w:r>
        <w:rPr>
          <w:spacing w:val="-15"/>
        </w:rPr>
        <w:t xml:space="preserve"> </w:t>
      </w:r>
      <w:r>
        <w:t>the</w:t>
      </w:r>
      <w:r>
        <w:rPr>
          <w:spacing w:val="-14"/>
        </w:rPr>
        <w:t xml:space="preserve"> </w:t>
      </w:r>
      <w:r>
        <w:t>claimant for</w:t>
      </w:r>
      <w:r>
        <w:rPr>
          <w:spacing w:val="-13"/>
        </w:rPr>
        <w:t xml:space="preserve"> </w:t>
      </w:r>
      <w:r>
        <w:t>the</w:t>
      </w:r>
      <w:r>
        <w:rPr>
          <w:spacing w:val="-11"/>
        </w:rPr>
        <w:t xml:space="preserve"> </w:t>
      </w:r>
      <w:r>
        <w:t>first</w:t>
      </w:r>
      <w:r>
        <w:rPr>
          <w:spacing w:val="-9"/>
        </w:rPr>
        <w:t xml:space="preserve"> </w:t>
      </w:r>
      <w:r>
        <w:t>time</w:t>
      </w:r>
      <w:r>
        <w:rPr>
          <w:spacing w:val="-11"/>
        </w:rPr>
        <w:t xml:space="preserve"> </w:t>
      </w:r>
      <w:r>
        <w:t>after</w:t>
      </w:r>
      <w:r>
        <w:rPr>
          <w:spacing w:val="-13"/>
        </w:rPr>
        <w:t xml:space="preserve"> </w:t>
      </w:r>
      <w:r>
        <w:t>such</w:t>
      </w:r>
      <w:r>
        <w:rPr>
          <w:spacing w:val="-14"/>
        </w:rPr>
        <w:t xml:space="preserve"> </w:t>
      </w:r>
      <w:r>
        <w:t>notice</w:t>
      </w:r>
      <w:r>
        <w:rPr>
          <w:spacing w:val="-11"/>
        </w:rPr>
        <w:t xml:space="preserve"> </w:t>
      </w:r>
      <w:r>
        <w:t>of</w:t>
      </w:r>
      <w:r>
        <w:rPr>
          <w:spacing w:val="-15"/>
        </w:rPr>
        <w:t xml:space="preserve"> </w:t>
      </w:r>
      <w:r>
        <w:t>arbitration is submitted shall be deemed submitted to arbitration under this Section on the date</w:t>
      </w:r>
      <w:r>
        <w:rPr>
          <w:spacing w:val="-6"/>
        </w:rPr>
        <w:t xml:space="preserve"> </w:t>
      </w:r>
      <w:r>
        <w:t>of its receipt under the applicable arbitration rules.</w:t>
      </w:r>
    </w:p>
    <w:p w14:paraId="1F43D7E5" w14:textId="51ED2484" w:rsidR="00B8136E" w:rsidRDefault="00B8136E" w:rsidP="00444EBC">
      <w:pPr>
        <w:pStyle w:val="ListParagraph1"/>
        <w:spacing w:after="280"/>
        <w:ind w:left="0" w:right="0" w:firstLine="0"/>
      </w:pPr>
      <w:r>
        <w:t>The arbitration</w:t>
      </w:r>
      <w:r>
        <w:rPr>
          <w:spacing w:val="-1"/>
        </w:rPr>
        <w:t xml:space="preserve"> </w:t>
      </w:r>
      <w:r>
        <w:t>rules applicable under paragraph</w:t>
      </w:r>
      <w:r>
        <w:rPr>
          <w:spacing w:val="-1"/>
        </w:rPr>
        <w:t xml:space="preserve"> </w:t>
      </w:r>
      <w:r>
        <w:t>3</w:t>
      </w:r>
      <w:r>
        <w:rPr>
          <w:spacing w:val="-1"/>
        </w:rPr>
        <w:t xml:space="preserve"> </w:t>
      </w:r>
      <w:r>
        <w:t>that are</w:t>
      </w:r>
      <w:r>
        <w:rPr>
          <w:spacing w:val="-2"/>
        </w:rPr>
        <w:t xml:space="preserve"> </w:t>
      </w:r>
      <w:r>
        <w:t>in</w:t>
      </w:r>
      <w:r>
        <w:rPr>
          <w:spacing w:val="-1"/>
        </w:rPr>
        <w:t xml:space="preserve"> </w:t>
      </w:r>
      <w:r>
        <w:t>effect on</w:t>
      </w:r>
      <w:r>
        <w:rPr>
          <w:spacing w:val="-6"/>
        </w:rPr>
        <w:t xml:space="preserve"> </w:t>
      </w:r>
      <w:r>
        <w:t>the date the claim or claims were submitted to arbitration under this Section shall govern the arbitration except to the extent modified by this Agreement.</w:t>
      </w:r>
    </w:p>
    <w:p w14:paraId="021C45ED" w14:textId="77777777" w:rsidR="00B8136E" w:rsidRDefault="00B8136E" w:rsidP="00444EBC">
      <w:pPr>
        <w:pStyle w:val="ListParagraph1"/>
        <w:spacing w:after="280"/>
        <w:ind w:left="0" w:right="0" w:firstLine="0"/>
      </w:pPr>
      <w:r>
        <w:t>The</w:t>
      </w:r>
      <w:r>
        <w:rPr>
          <w:spacing w:val="-3"/>
        </w:rPr>
        <w:t xml:space="preserve"> </w:t>
      </w:r>
      <w:r>
        <w:t>claimant</w:t>
      </w:r>
      <w:r>
        <w:rPr>
          <w:spacing w:val="3"/>
        </w:rPr>
        <w:t xml:space="preserve"> </w:t>
      </w:r>
      <w:r>
        <w:t>shall</w:t>
      </w:r>
      <w:r>
        <w:rPr>
          <w:spacing w:val="-5"/>
        </w:rPr>
        <w:t xml:space="preserve"> </w:t>
      </w:r>
      <w:r>
        <w:t>provide</w:t>
      </w:r>
      <w:r>
        <w:rPr>
          <w:spacing w:val="-2"/>
        </w:rPr>
        <w:t xml:space="preserve"> </w:t>
      </w:r>
      <w:r>
        <w:t>with</w:t>
      </w:r>
      <w:r>
        <w:rPr>
          <w:spacing w:val="-6"/>
        </w:rPr>
        <w:t xml:space="preserve"> </w:t>
      </w:r>
      <w:r>
        <w:t>the</w:t>
      </w:r>
      <w:r>
        <w:rPr>
          <w:spacing w:val="-3"/>
        </w:rPr>
        <w:t xml:space="preserve"> </w:t>
      </w:r>
      <w:r>
        <w:t>notice</w:t>
      </w:r>
      <w:r>
        <w:rPr>
          <w:spacing w:val="-2"/>
        </w:rPr>
        <w:t xml:space="preserve"> </w:t>
      </w:r>
      <w:r>
        <w:t>of</w:t>
      </w:r>
      <w:r>
        <w:rPr>
          <w:spacing w:val="-9"/>
        </w:rPr>
        <w:t xml:space="preserve"> </w:t>
      </w:r>
      <w:r>
        <w:rPr>
          <w:spacing w:val="-2"/>
        </w:rPr>
        <w:t>arbitration:</w:t>
      </w:r>
    </w:p>
    <w:p w14:paraId="23DA7943" w14:textId="77777777" w:rsidR="00B8136E" w:rsidRDefault="00B8136E" w:rsidP="00BC177A">
      <w:pPr>
        <w:pStyle w:val="ListParagraph1a"/>
        <w:numPr>
          <w:ilvl w:val="0"/>
          <w:numId w:val="42"/>
        </w:numPr>
        <w:spacing w:after="280"/>
        <w:ind w:left="1441"/>
      </w:pPr>
      <w:r>
        <w:t>the</w:t>
      </w:r>
      <w:r w:rsidRPr="004A2FDA">
        <w:rPr>
          <w:spacing w:val="-8"/>
        </w:rPr>
        <w:t xml:space="preserve"> </w:t>
      </w:r>
      <w:r>
        <w:t>name</w:t>
      </w:r>
      <w:r w:rsidRPr="004A2FDA">
        <w:rPr>
          <w:spacing w:val="-8"/>
        </w:rPr>
        <w:t xml:space="preserve"> </w:t>
      </w:r>
      <w:r>
        <w:t>of</w:t>
      </w:r>
      <w:r w:rsidRPr="004A2FDA">
        <w:rPr>
          <w:spacing w:val="-14"/>
        </w:rPr>
        <w:t xml:space="preserve"> </w:t>
      </w:r>
      <w:r>
        <w:t>the</w:t>
      </w:r>
      <w:r w:rsidRPr="004A2FDA">
        <w:rPr>
          <w:spacing w:val="-8"/>
        </w:rPr>
        <w:t xml:space="preserve"> </w:t>
      </w:r>
      <w:r>
        <w:t>arbitrator</w:t>
      </w:r>
      <w:r w:rsidRPr="004A2FDA">
        <w:rPr>
          <w:spacing w:val="-10"/>
        </w:rPr>
        <w:t xml:space="preserve"> </w:t>
      </w:r>
      <w:r>
        <w:t>that</w:t>
      </w:r>
      <w:r w:rsidRPr="004A2FDA">
        <w:rPr>
          <w:spacing w:val="-7"/>
        </w:rPr>
        <w:t xml:space="preserve"> </w:t>
      </w:r>
      <w:r>
        <w:t>the</w:t>
      </w:r>
      <w:r w:rsidRPr="004A2FDA">
        <w:rPr>
          <w:spacing w:val="-8"/>
        </w:rPr>
        <w:t xml:space="preserve"> </w:t>
      </w:r>
      <w:r>
        <w:t>claimant</w:t>
      </w:r>
      <w:r w:rsidRPr="004A2FDA">
        <w:rPr>
          <w:spacing w:val="-2"/>
        </w:rPr>
        <w:t xml:space="preserve"> </w:t>
      </w:r>
      <w:r>
        <w:t>appoints;</w:t>
      </w:r>
      <w:r w:rsidRPr="004A2FDA">
        <w:rPr>
          <w:spacing w:val="-11"/>
        </w:rPr>
        <w:t xml:space="preserve"> </w:t>
      </w:r>
      <w:r w:rsidRPr="004A2FDA">
        <w:rPr>
          <w:spacing w:val="-5"/>
        </w:rPr>
        <w:t>or</w:t>
      </w:r>
    </w:p>
    <w:p w14:paraId="23919E6F" w14:textId="77777777" w:rsidR="00B8136E" w:rsidRDefault="00B8136E" w:rsidP="00BC177A">
      <w:pPr>
        <w:pStyle w:val="ListParagraph1a"/>
        <w:spacing w:after="280"/>
        <w:ind w:left="1441"/>
      </w:pPr>
      <w:r>
        <w:t>the claimant’s</w:t>
      </w:r>
      <w:r>
        <w:rPr>
          <w:spacing w:val="-2"/>
        </w:rPr>
        <w:t xml:space="preserve"> </w:t>
      </w:r>
      <w:r>
        <w:t>written</w:t>
      </w:r>
      <w:r>
        <w:rPr>
          <w:spacing w:val="-4"/>
        </w:rPr>
        <w:t xml:space="preserve"> </w:t>
      </w:r>
      <w:r>
        <w:t>consent for</w:t>
      </w:r>
      <w:r>
        <w:rPr>
          <w:spacing w:val="-3"/>
        </w:rPr>
        <w:t xml:space="preserve"> </w:t>
      </w:r>
      <w:r>
        <w:t>the Secretary-General</w:t>
      </w:r>
      <w:r>
        <w:rPr>
          <w:spacing w:val="-3"/>
        </w:rPr>
        <w:t xml:space="preserve"> </w:t>
      </w:r>
      <w:r>
        <w:t xml:space="preserve">to appoint that </w:t>
      </w:r>
      <w:r>
        <w:rPr>
          <w:spacing w:val="-2"/>
        </w:rPr>
        <w:t>arbitrator.</w:t>
      </w:r>
    </w:p>
    <w:p w14:paraId="225D67D7" w14:textId="2F3BC8C3" w:rsidR="00B8136E" w:rsidRDefault="00B8136E" w:rsidP="00B24909">
      <w:pPr>
        <w:pStyle w:val="Heading2"/>
        <w:spacing w:before="600" w:after="280"/>
      </w:pPr>
      <w:r>
        <w:t>ARTICLE</w:t>
      </w:r>
      <w:r>
        <w:rPr>
          <w:spacing w:val="-5"/>
        </w:rPr>
        <w:t xml:space="preserve"> 25</w:t>
      </w:r>
    </w:p>
    <w:p w14:paraId="73B96A1E" w14:textId="77777777" w:rsidR="00B8136E" w:rsidRDefault="00B8136E" w:rsidP="000167E9">
      <w:pPr>
        <w:pStyle w:val="Heading3"/>
        <w:spacing w:after="280"/>
      </w:pPr>
      <w:r>
        <w:t>Consent</w:t>
      </w:r>
      <w:r>
        <w:rPr>
          <w:spacing w:val="-2"/>
        </w:rPr>
        <w:t xml:space="preserve"> </w:t>
      </w:r>
      <w:r>
        <w:t>of</w:t>
      </w:r>
      <w:r>
        <w:rPr>
          <w:spacing w:val="-1"/>
        </w:rPr>
        <w:t xml:space="preserve"> </w:t>
      </w:r>
      <w:r>
        <w:t>Each</w:t>
      </w:r>
      <w:r>
        <w:rPr>
          <w:spacing w:val="-6"/>
        </w:rPr>
        <w:t xml:space="preserve"> </w:t>
      </w:r>
      <w:r>
        <w:t>Party</w:t>
      </w:r>
      <w:r>
        <w:rPr>
          <w:spacing w:val="-3"/>
        </w:rPr>
        <w:t xml:space="preserve"> </w:t>
      </w:r>
      <w:r>
        <w:t>to</w:t>
      </w:r>
      <w:r>
        <w:rPr>
          <w:spacing w:val="-2"/>
        </w:rPr>
        <w:t xml:space="preserve"> </w:t>
      </w:r>
      <w:r w:rsidRPr="000C1F33">
        <w:t>Arbitration</w:t>
      </w:r>
    </w:p>
    <w:p w14:paraId="5F8F0F04" w14:textId="3BC419CC" w:rsidR="00B8136E" w:rsidRDefault="00B8136E" w:rsidP="000167E9">
      <w:pPr>
        <w:pStyle w:val="ListParagraph1"/>
        <w:numPr>
          <w:ilvl w:val="0"/>
          <w:numId w:val="43"/>
        </w:numPr>
        <w:spacing w:after="280"/>
        <w:ind w:left="0" w:right="0" w:firstLine="0"/>
      </w:pPr>
      <w:r>
        <w:t>Each Party consents to the submission of a claim to arbitration under this Section in accordance with this Agreement.</w:t>
      </w:r>
    </w:p>
    <w:p w14:paraId="4977831C" w14:textId="77777777" w:rsidR="00B8136E" w:rsidRDefault="00B8136E" w:rsidP="00444EBC">
      <w:pPr>
        <w:pStyle w:val="ListParagraph1"/>
        <w:spacing w:after="280"/>
        <w:ind w:left="0" w:right="0" w:firstLine="0"/>
      </w:pPr>
      <w:r>
        <w:t>The</w:t>
      </w:r>
      <w:r>
        <w:rPr>
          <w:spacing w:val="31"/>
        </w:rPr>
        <w:t xml:space="preserve"> </w:t>
      </w:r>
      <w:r>
        <w:t>consent</w:t>
      </w:r>
      <w:r>
        <w:rPr>
          <w:spacing w:val="37"/>
        </w:rPr>
        <w:t xml:space="preserve"> </w:t>
      </w:r>
      <w:r>
        <w:t>under</w:t>
      </w:r>
      <w:r>
        <w:rPr>
          <w:spacing w:val="34"/>
        </w:rPr>
        <w:t xml:space="preserve"> </w:t>
      </w:r>
      <w:r>
        <w:t>paragraph</w:t>
      </w:r>
      <w:r>
        <w:rPr>
          <w:spacing w:val="27"/>
        </w:rPr>
        <w:t xml:space="preserve"> </w:t>
      </w:r>
      <w:r>
        <w:t>1</w:t>
      </w:r>
      <w:r>
        <w:rPr>
          <w:spacing w:val="32"/>
        </w:rPr>
        <w:t xml:space="preserve"> </w:t>
      </w:r>
      <w:r>
        <w:t>and</w:t>
      </w:r>
      <w:r>
        <w:rPr>
          <w:spacing w:val="27"/>
        </w:rPr>
        <w:t xml:space="preserve"> </w:t>
      </w:r>
      <w:r>
        <w:t>the</w:t>
      </w:r>
      <w:r>
        <w:rPr>
          <w:spacing w:val="31"/>
        </w:rPr>
        <w:t xml:space="preserve"> </w:t>
      </w:r>
      <w:r>
        <w:t>submission of</w:t>
      </w:r>
      <w:r>
        <w:rPr>
          <w:spacing w:val="24"/>
        </w:rPr>
        <w:t xml:space="preserve"> </w:t>
      </w:r>
      <w:r>
        <w:t>a</w:t>
      </w:r>
      <w:r>
        <w:rPr>
          <w:spacing w:val="31"/>
        </w:rPr>
        <w:t xml:space="preserve"> </w:t>
      </w:r>
      <w:r>
        <w:t>claim</w:t>
      </w:r>
      <w:r>
        <w:rPr>
          <w:spacing w:val="24"/>
        </w:rPr>
        <w:t xml:space="preserve"> </w:t>
      </w:r>
      <w:r>
        <w:t>to</w:t>
      </w:r>
      <w:r>
        <w:rPr>
          <w:spacing w:val="32"/>
        </w:rPr>
        <w:t xml:space="preserve"> </w:t>
      </w:r>
      <w:r>
        <w:t>arbitration under this Section shall be deemed to satisfy the requirements of:</w:t>
      </w:r>
    </w:p>
    <w:p w14:paraId="1F685DB4" w14:textId="77777777" w:rsidR="00B8136E" w:rsidRDefault="00B8136E" w:rsidP="00B24909">
      <w:pPr>
        <w:pStyle w:val="ListParagraph1a"/>
        <w:numPr>
          <w:ilvl w:val="0"/>
          <w:numId w:val="41"/>
        </w:numPr>
        <w:spacing w:after="280"/>
        <w:ind w:left="1441"/>
      </w:pPr>
      <w:r>
        <w:t>Chapter</w:t>
      </w:r>
      <w:r w:rsidRPr="004A2FDA">
        <w:rPr>
          <w:spacing w:val="-3"/>
        </w:rPr>
        <w:t xml:space="preserve"> </w:t>
      </w:r>
      <w:r>
        <w:t>II</w:t>
      </w:r>
      <w:r w:rsidRPr="004A2FDA">
        <w:rPr>
          <w:spacing w:val="-3"/>
        </w:rPr>
        <w:t xml:space="preserve"> </w:t>
      </w:r>
      <w:r>
        <w:t>of</w:t>
      </w:r>
      <w:r w:rsidRPr="004A2FDA">
        <w:rPr>
          <w:spacing w:val="-8"/>
        </w:rPr>
        <w:t xml:space="preserve"> </w:t>
      </w:r>
      <w:r>
        <w:t>the</w:t>
      </w:r>
      <w:r w:rsidRPr="004A2FDA">
        <w:rPr>
          <w:spacing w:val="-1"/>
        </w:rPr>
        <w:t xml:space="preserve"> </w:t>
      </w:r>
      <w:r>
        <w:t>ICSID</w:t>
      </w:r>
      <w:r w:rsidRPr="004A2FDA">
        <w:rPr>
          <w:spacing w:val="-6"/>
        </w:rPr>
        <w:t xml:space="preserve"> </w:t>
      </w:r>
      <w:r>
        <w:t>Convention</w:t>
      </w:r>
      <w:r w:rsidRPr="004A2FDA">
        <w:rPr>
          <w:spacing w:val="-5"/>
        </w:rPr>
        <w:t xml:space="preserve"> </w:t>
      </w:r>
      <w:r>
        <w:t>(Jurisdiction</w:t>
      </w:r>
      <w:r w:rsidRPr="004A2FDA">
        <w:rPr>
          <w:spacing w:val="-5"/>
        </w:rPr>
        <w:t xml:space="preserve"> </w:t>
      </w:r>
      <w:r>
        <w:t>of</w:t>
      </w:r>
      <w:r w:rsidRPr="004A2FDA">
        <w:rPr>
          <w:spacing w:val="-8"/>
        </w:rPr>
        <w:t xml:space="preserve"> </w:t>
      </w:r>
      <w:r>
        <w:t>the</w:t>
      </w:r>
      <w:r w:rsidRPr="004A2FDA">
        <w:rPr>
          <w:spacing w:val="-1"/>
        </w:rPr>
        <w:t xml:space="preserve"> </w:t>
      </w:r>
      <w:r>
        <w:t>Centre) and the ICSID</w:t>
      </w:r>
      <w:r w:rsidRPr="004A2FDA">
        <w:rPr>
          <w:spacing w:val="-5"/>
        </w:rPr>
        <w:t xml:space="preserve"> </w:t>
      </w:r>
      <w:r>
        <w:t>Additional</w:t>
      </w:r>
      <w:r w:rsidRPr="004A2FDA">
        <w:rPr>
          <w:spacing w:val="-2"/>
        </w:rPr>
        <w:t xml:space="preserve"> </w:t>
      </w:r>
      <w:r>
        <w:t>Facility</w:t>
      </w:r>
      <w:r w:rsidRPr="004A2FDA">
        <w:rPr>
          <w:spacing w:val="-10"/>
        </w:rPr>
        <w:t xml:space="preserve"> </w:t>
      </w:r>
      <w:r>
        <w:t>Rules</w:t>
      </w:r>
      <w:r w:rsidRPr="004A2FDA">
        <w:rPr>
          <w:spacing w:val="-2"/>
        </w:rPr>
        <w:t xml:space="preserve"> </w:t>
      </w:r>
      <w:r>
        <w:t>for</w:t>
      </w:r>
      <w:r w:rsidRPr="004A2FDA">
        <w:rPr>
          <w:spacing w:val="-3"/>
        </w:rPr>
        <w:t xml:space="preserve"> </w:t>
      </w:r>
      <w:r>
        <w:t>written</w:t>
      </w:r>
      <w:r w:rsidRPr="004A2FDA">
        <w:rPr>
          <w:spacing w:val="-10"/>
        </w:rPr>
        <w:t xml:space="preserve"> </w:t>
      </w:r>
      <w:r>
        <w:t>consent</w:t>
      </w:r>
      <w:r w:rsidRPr="004A2FDA">
        <w:rPr>
          <w:spacing w:val="-5"/>
        </w:rPr>
        <w:t xml:space="preserve"> </w:t>
      </w:r>
      <w:r>
        <w:t>of</w:t>
      </w:r>
      <w:r w:rsidRPr="004A2FDA">
        <w:rPr>
          <w:spacing w:val="-13"/>
        </w:rPr>
        <w:t xml:space="preserve"> </w:t>
      </w:r>
      <w:r>
        <w:t>the</w:t>
      </w:r>
      <w:r w:rsidRPr="004A2FDA">
        <w:rPr>
          <w:spacing w:val="-6"/>
        </w:rPr>
        <w:t xml:space="preserve"> </w:t>
      </w:r>
      <w:r>
        <w:t>parties</w:t>
      </w:r>
      <w:r w:rsidRPr="004A2FDA">
        <w:rPr>
          <w:spacing w:val="-7"/>
        </w:rPr>
        <w:t xml:space="preserve"> </w:t>
      </w:r>
      <w:r>
        <w:t>to</w:t>
      </w:r>
      <w:r w:rsidRPr="004A2FDA">
        <w:rPr>
          <w:spacing w:val="-5"/>
        </w:rPr>
        <w:t xml:space="preserve"> </w:t>
      </w:r>
      <w:r>
        <w:t>the dispute; and</w:t>
      </w:r>
    </w:p>
    <w:p w14:paraId="5783E277" w14:textId="77777777" w:rsidR="00B8136E" w:rsidRPr="00606EA8" w:rsidRDefault="00B8136E" w:rsidP="00B24909">
      <w:pPr>
        <w:pStyle w:val="ListParagraph1a"/>
        <w:spacing w:after="1600"/>
        <w:ind w:left="720" w:firstLine="0"/>
      </w:pPr>
      <w:r>
        <w:t>Article</w:t>
      </w:r>
      <w:r w:rsidRPr="00606EA8">
        <w:rPr>
          <w:spacing w:val="-9"/>
        </w:rPr>
        <w:t xml:space="preserve"> </w:t>
      </w:r>
      <w:r>
        <w:t>II</w:t>
      </w:r>
      <w:r w:rsidRPr="00606EA8">
        <w:rPr>
          <w:spacing w:val="-9"/>
        </w:rPr>
        <w:t xml:space="preserve"> </w:t>
      </w:r>
      <w:r>
        <w:t>of</w:t>
      </w:r>
      <w:r w:rsidRPr="00606EA8">
        <w:rPr>
          <w:spacing w:val="-14"/>
        </w:rPr>
        <w:t xml:space="preserve"> </w:t>
      </w:r>
      <w:r>
        <w:t>the</w:t>
      </w:r>
      <w:r w:rsidRPr="00606EA8">
        <w:rPr>
          <w:spacing w:val="-8"/>
        </w:rPr>
        <w:t xml:space="preserve"> </w:t>
      </w:r>
      <w:r>
        <w:t>New</w:t>
      </w:r>
      <w:r w:rsidRPr="00606EA8">
        <w:rPr>
          <w:spacing w:val="-9"/>
        </w:rPr>
        <w:t xml:space="preserve"> </w:t>
      </w:r>
      <w:r>
        <w:t>York</w:t>
      </w:r>
      <w:r w:rsidRPr="00606EA8">
        <w:rPr>
          <w:spacing w:val="-7"/>
        </w:rPr>
        <w:t xml:space="preserve"> </w:t>
      </w:r>
      <w:r>
        <w:t>Convention</w:t>
      </w:r>
      <w:r w:rsidRPr="00606EA8">
        <w:rPr>
          <w:spacing w:val="-7"/>
        </w:rPr>
        <w:t xml:space="preserve"> </w:t>
      </w:r>
      <w:r>
        <w:t>for</w:t>
      </w:r>
      <w:r w:rsidRPr="00606EA8">
        <w:rPr>
          <w:spacing w:val="-6"/>
        </w:rPr>
        <w:t xml:space="preserve"> </w:t>
      </w:r>
      <w:r>
        <w:t>an</w:t>
      </w:r>
      <w:r w:rsidRPr="00606EA8">
        <w:rPr>
          <w:spacing w:val="-12"/>
        </w:rPr>
        <w:t xml:space="preserve"> </w:t>
      </w:r>
      <w:r>
        <w:t>“agreement</w:t>
      </w:r>
      <w:r w:rsidRPr="00606EA8">
        <w:rPr>
          <w:spacing w:val="2"/>
        </w:rPr>
        <w:t xml:space="preserve"> </w:t>
      </w:r>
      <w:r>
        <w:t>in</w:t>
      </w:r>
      <w:r w:rsidRPr="00606EA8">
        <w:rPr>
          <w:spacing w:val="-12"/>
        </w:rPr>
        <w:t xml:space="preserve"> </w:t>
      </w:r>
      <w:r w:rsidRPr="00606EA8">
        <w:rPr>
          <w:spacing w:val="-2"/>
        </w:rPr>
        <w:t>writing”.</w:t>
      </w:r>
    </w:p>
    <w:p w14:paraId="782C0F9D" w14:textId="77777777" w:rsidR="00B8136E" w:rsidRDefault="00B8136E" w:rsidP="000167E9">
      <w:pPr>
        <w:pStyle w:val="Heading2"/>
      </w:pPr>
      <w:r>
        <w:lastRenderedPageBreak/>
        <w:t>ARTICLE</w:t>
      </w:r>
      <w:r>
        <w:rPr>
          <w:spacing w:val="-5"/>
        </w:rPr>
        <w:t xml:space="preserve"> 26</w:t>
      </w:r>
    </w:p>
    <w:p w14:paraId="761E3E43" w14:textId="77777777" w:rsidR="00B8136E" w:rsidRDefault="00B8136E" w:rsidP="000167E9">
      <w:pPr>
        <w:pStyle w:val="Heading3"/>
      </w:pPr>
      <w:r>
        <w:t>Conditions</w:t>
      </w:r>
      <w:r>
        <w:rPr>
          <w:spacing w:val="-6"/>
        </w:rPr>
        <w:t xml:space="preserve"> </w:t>
      </w:r>
      <w:r>
        <w:t>and</w:t>
      </w:r>
      <w:r>
        <w:rPr>
          <w:spacing w:val="-7"/>
        </w:rPr>
        <w:t xml:space="preserve"> </w:t>
      </w:r>
      <w:r>
        <w:t>Limitations</w:t>
      </w:r>
      <w:r>
        <w:rPr>
          <w:spacing w:val="-10"/>
        </w:rPr>
        <w:t xml:space="preserve"> </w:t>
      </w:r>
      <w:r>
        <w:t>on</w:t>
      </w:r>
      <w:r>
        <w:rPr>
          <w:spacing w:val="-3"/>
        </w:rPr>
        <w:t xml:space="preserve"> </w:t>
      </w:r>
      <w:r>
        <w:t>Consent</w:t>
      </w:r>
      <w:r>
        <w:rPr>
          <w:spacing w:val="-4"/>
        </w:rPr>
        <w:t xml:space="preserve"> </w:t>
      </w:r>
      <w:r>
        <w:t>of</w:t>
      </w:r>
      <w:r>
        <w:rPr>
          <w:spacing w:val="-2"/>
        </w:rPr>
        <w:t xml:space="preserve"> </w:t>
      </w:r>
      <w:r>
        <w:t>Each</w:t>
      </w:r>
      <w:r>
        <w:rPr>
          <w:spacing w:val="-7"/>
        </w:rPr>
        <w:t xml:space="preserve"> </w:t>
      </w:r>
      <w:r>
        <w:rPr>
          <w:spacing w:val="-2"/>
        </w:rPr>
        <w:t>Party</w:t>
      </w:r>
    </w:p>
    <w:p w14:paraId="2E08BE48" w14:textId="1920EAEB" w:rsidR="00B8136E" w:rsidRDefault="00B8136E" w:rsidP="000167E9">
      <w:pPr>
        <w:pStyle w:val="ListParagraph1"/>
        <w:numPr>
          <w:ilvl w:val="0"/>
          <w:numId w:val="44"/>
        </w:numPr>
        <w:ind w:left="0" w:right="0" w:firstLine="0"/>
      </w:pPr>
      <w:r>
        <w:t>No claim</w:t>
      </w:r>
      <w:r w:rsidRPr="001E2B04">
        <w:rPr>
          <w:spacing w:val="-5"/>
        </w:rPr>
        <w:t xml:space="preserve"> </w:t>
      </w:r>
      <w:r>
        <w:t>shall</w:t>
      </w:r>
      <w:r w:rsidRPr="001E2B04">
        <w:rPr>
          <w:spacing w:val="-1"/>
        </w:rPr>
        <w:t xml:space="preserve"> </w:t>
      </w:r>
      <w:r>
        <w:t>be</w:t>
      </w:r>
      <w:r w:rsidRPr="001E2B04">
        <w:rPr>
          <w:spacing w:val="-2"/>
        </w:rPr>
        <w:t xml:space="preserve"> </w:t>
      </w:r>
      <w:r>
        <w:t>submitted</w:t>
      </w:r>
      <w:r w:rsidRPr="001E2B04">
        <w:rPr>
          <w:spacing w:val="-6"/>
        </w:rPr>
        <w:t xml:space="preserve"> </w:t>
      </w:r>
      <w:r>
        <w:t>to arbitration</w:t>
      </w:r>
      <w:r w:rsidRPr="001E2B04">
        <w:rPr>
          <w:spacing w:val="-6"/>
        </w:rPr>
        <w:t xml:space="preserve"> </w:t>
      </w:r>
      <w:r>
        <w:t>under this</w:t>
      </w:r>
      <w:r w:rsidRPr="001E2B04">
        <w:rPr>
          <w:spacing w:val="-3"/>
        </w:rPr>
        <w:t xml:space="preserve"> </w:t>
      </w:r>
      <w:r>
        <w:t>Section</w:t>
      </w:r>
      <w:r w:rsidRPr="001E2B04">
        <w:rPr>
          <w:spacing w:val="-1"/>
        </w:rPr>
        <w:t xml:space="preserve"> </w:t>
      </w:r>
      <w:r>
        <w:t>if more</w:t>
      </w:r>
      <w:r w:rsidRPr="001E2B04">
        <w:rPr>
          <w:spacing w:val="-2"/>
        </w:rPr>
        <w:t xml:space="preserve"> </w:t>
      </w:r>
      <w:r>
        <w:t>than</w:t>
      </w:r>
      <w:r w:rsidRPr="001E2B04">
        <w:rPr>
          <w:spacing w:val="-6"/>
        </w:rPr>
        <w:t xml:space="preserve"> </w:t>
      </w:r>
      <w:r>
        <w:t>three years and six months have elapsed from</w:t>
      </w:r>
      <w:r w:rsidRPr="001E2B04">
        <w:rPr>
          <w:spacing w:val="-6"/>
        </w:rPr>
        <w:t xml:space="preserve"> </w:t>
      </w:r>
      <w:r>
        <w:t>the date</w:t>
      </w:r>
      <w:r w:rsidRPr="001E2B04">
        <w:rPr>
          <w:spacing w:val="-2"/>
        </w:rPr>
        <w:t xml:space="preserve"> </w:t>
      </w:r>
      <w:r>
        <w:t>on</w:t>
      </w:r>
      <w:r w:rsidRPr="001E2B04">
        <w:rPr>
          <w:spacing w:val="-1"/>
        </w:rPr>
        <w:t xml:space="preserve"> </w:t>
      </w:r>
      <w:r>
        <w:t>which</w:t>
      </w:r>
      <w:r w:rsidRPr="001E2B04">
        <w:rPr>
          <w:spacing w:val="-1"/>
        </w:rPr>
        <w:t xml:space="preserve"> </w:t>
      </w:r>
      <w:r>
        <w:t>the claimant first acquired, or should have first acquired, knowledge of the breach alleged under Article 24 (Submission of a Claim to Arbitration) and knowledge that the claimant (for claims brought under Article 24.1(a)) or the enterprise (for claims brought under Article 24.1(b)) has incurred loss or damage.</w:t>
      </w:r>
    </w:p>
    <w:p w14:paraId="4D80B6F1" w14:textId="51B52DC4" w:rsidR="00B8136E" w:rsidRDefault="00B8136E" w:rsidP="000C2D9E">
      <w:pPr>
        <w:pStyle w:val="ListParagraph1"/>
        <w:spacing w:after="280"/>
        <w:ind w:left="0" w:right="0" w:firstLine="0"/>
      </w:pPr>
      <w:r>
        <w:t>No</w:t>
      </w:r>
      <w:r>
        <w:rPr>
          <w:spacing w:val="2"/>
        </w:rPr>
        <w:t xml:space="preserve"> </w:t>
      </w:r>
      <w:r>
        <w:t>claim</w:t>
      </w:r>
      <w:r w:rsidR="00276DF4">
        <w:rPr>
          <w:spacing w:val="-6"/>
        </w:rPr>
        <w:t xml:space="preserve"> shall</w:t>
      </w:r>
      <w:r>
        <w:rPr>
          <w:spacing w:val="-5"/>
        </w:rPr>
        <w:t xml:space="preserve"> </w:t>
      </w:r>
      <w:r>
        <w:t>be</w:t>
      </w:r>
      <w:r>
        <w:rPr>
          <w:spacing w:val="-3"/>
        </w:rPr>
        <w:t xml:space="preserve"> </w:t>
      </w:r>
      <w:r>
        <w:t>submitted</w:t>
      </w:r>
      <w:r>
        <w:rPr>
          <w:spacing w:val="-6"/>
        </w:rPr>
        <w:t xml:space="preserve"> </w:t>
      </w:r>
      <w:r>
        <w:t>to</w:t>
      </w:r>
      <w:r>
        <w:rPr>
          <w:spacing w:val="3"/>
        </w:rPr>
        <w:t xml:space="preserve"> </w:t>
      </w:r>
      <w:r>
        <w:t>arbitration</w:t>
      </w:r>
      <w:r>
        <w:rPr>
          <w:spacing w:val="-7"/>
        </w:rPr>
        <w:t xml:space="preserve"> </w:t>
      </w:r>
      <w:r>
        <w:t>under</w:t>
      </w:r>
      <w:r>
        <w:rPr>
          <w:spacing w:val="-1"/>
        </w:rPr>
        <w:t xml:space="preserve"> </w:t>
      </w:r>
      <w:r>
        <w:t>this</w:t>
      </w:r>
      <w:r>
        <w:rPr>
          <w:spacing w:val="-3"/>
        </w:rPr>
        <w:t xml:space="preserve"> </w:t>
      </w:r>
      <w:r>
        <w:t>Section</w:t>
      </w:r>
      <w:r>
        <w:rPr>
          <w:spacing w:val="-7"/>
        </w:rPr>
        <w:t xml:space="preserve"> </w:t>
      </w:r>
      <w:r>
        <w:rPr>
          <w:spacing w:val="-2"/>
        </w:rPr>
        <w:t>unless:</w:t>
      </w:r>
    </w:p>
    <w:p w14:paraId="6D484483" w14:textId="77777777" w:rsidR="00B8136E" w:rsidRDefault="00B8136E" w:rsidP="00B24909">
      <w:pPr>
        <w:pStyle w:val="ListParagraph1a"/>
        <w:numPr>
          <w:ilvl w:val="0"/>
          <w:numId w:val="45"/>
        </w:numPr>
        <w:ind w:left="1441"/>
      </w:pPr>
      <w:r>
        <w:t>the</w:t>
      </w:r>
      <w:r w:rsidRPr="001E2B04">
        <w:rPr>
          <w:spacing w:val="-5"/>
        </w:rPr>
        <w:t xml:space="preserve"> </w:t>
      </w:r>
      <w:r>
        <w:t>claimant consents</w:t>
      </w:r>
      <w:r w:rsidRPr="001E2B04">
        <w:rPr>
          <w:spacing w:val="-2"/>
        </w:rPr>
        <w:t xml:space="preserve"> </w:t>
      </w:r>
      <w:r>
        <w:t>in</w:t>
      </w:r>
      <w:r w:rsidRPr="001E2B04">
        <w:rPr>
          <w:spacing w:val="-9"/>
        </w:rPr>
        <w:t xml:space="preserve"> </w:t>
      </w:r>
      <w:r>
        <w:t>writing</w:t>
      </w:r>
      <w:r w:rsidRPr="001E2B04">
        <w:rPr>
          <w:spacing w:val="-4"/>
        </w:rPr>
        <w:t xml:space="preserve"> </w:t>
      </w:r>
      <w:r>
        <w:t>to arbitration</w:t>
      </w:r>
      <w:r w:rsidRPr="001E2B04">
        <w:rPr>
          <w:spacing w:val="-4"/>
        </w:rPr>
        <w:t xml:space="preserve"> </w:t>
      </w:r>
      <w:r>
        <w:t>in</w:t>
      </w:r>
      <w:r w:rsidRPr="001E2B04">
        <w:rPr>
          <w:spacing w:val="-9"/>
        </w:rPr>
        <w:t xml:space="preserve"> </w:t>
      </w:r>
      <w:r>
        <w:t>accordance</w:t>
      </w:r>
      <w:r w:rsidRPr="001E2B04">
        <w:rPr>
          <w:spacing w:val="-5"/>
        </w:rPr>
        <w:t xml:space="preserve"> </w:t>
      </w:r>
      <w:r>
        <w:t>with</w:t>
      </w:r>
      <w:r w:rsidRPr="001E2B04">
        <w:rPr>
          <w:spacing w:val="-9"/>
        </w:rPr>
        <w:t xml:space="preserve"> </w:t>
      </w:r>
      <w:r>
        <w:t>the procedures set out in this Agreement; and</w:t>
      </w:r>
    </w:p>
    <w:p w14:paraId="3175A326" w14:textId="77777777" w:rsidR="00B8136E" w:rsidRDefault="00B8136E" w:rsidP="00B24909">
      <w:pPr>
        <w:pStyle w:val="ListParagraph1a"/>
        <w:ind w:left="1441"/>
      </w:pPr>
      <w:r>
        <w:t>the</w:t>
      </w:r>
      <w:r>
        <w:rPr>
          <w:spacing w:val="-8"/>
        </w:rPr>
        <w:t xml:space="preserve"> </w:t>
      </w:r>
      <w:r>
        <w:t>notice</w:t>
      </w:r>
      <w:r>
        <w:rPr>
          <w:spacing w:val="-7"/>
        </w:rPr>
        <w:t xml:space="preserve"> </w:t>
      </w:r>
      <w:r>
        <w:t>of</w:t>
      </w:r>
      <w:r>
        <w:rPr>
          <w:spacing w:val="-13"/>
        </w:rPr>
        <w:t xml:space="preserve"> </w:t>
      </w:r>
      <w:r>
        <w:t>arbitration</w:t>
      </w:r>
      <w:r>
        <w:rPr>
          <w:spacing w:val="-6"/>
        </w:rPr>
        <w:t xml:space="preserve"> </w:t>
      </w:r>
      <w:r>
        <w:t>is</w:t>
      </w:r>
      <w:r>
        <w:rPr>
          <w:spacing w:val="-7"/>
        </w:rPr>
        <w:t xml:space="preserve"> </w:t>
      </w:r>
      <w:r>
        <w:rPr>
          <w:spacing w:val="-2"/>
        </w:rPr>
        <w:t>accompanied:</w:t>
      </w:r>
    </w:p>
    <w:p w14:paraId="7D6EA327" w14:textId="77777777" w:rsidR="00B8136E" w:rsidRDefault="00B8136E" w:rsidP="00B24909">
      <w:pPr>
        <w:pStyle w:val="ListParagraph1a"/>
        <w:numPr>
          <w:ilvl w:val="1"/>
          <w:numId w:val="14"/>
        </w:numPr>
        <w:ind w:left="2160"/>
      </w:pPr>
      <w:r>
        <w:t>for claims submitted to arbitration under Article 24.1(a) (Submission</w:t>
      </w:r>
      <w:r>
        <w:rPr>
          <w:spacing w:val="-15"/>
        </w:rPr>
        <w:t xml:space="preserve"> </w:t>
      </w:r>
      <w:r>
        <w:t>of</w:t>
      </w:r>
      <w:r>
        <w:rPr>
          <w:spacing w:val="-15"/>
        </w:rPr>
        <w:t xml:space="preserve"> </w:t>
      </w:r>
      <w:r>
        <w:t>a</w:t>
      </w:r>
      <w:r>
        <w:rPr>
          <w:spacing w:val="-14"/>
        </w:rPr>
        <w:t xml:space="preserve"> </w:t>
      </w:r>
      <w:r>
        <w:t>Claim</w:t>
      </w:r>
      <w:r>
        <w:rPr>
          <w:spacing w:val="-14"/>
        </w:rPr>
        <w:t xml:space="preserve"> </w:t>
      </w:r>
      <w:r>
        <w:t>to</w:t>
      </w:r>
      <w:r>
        <w:rPr>
          <w:spacing w:val="-11"/>
        </w:rPr>
        <w:t xml:space="preserve"> </w:t>
      </w:r>
      <w:r>
        <w:t>Arbitration),</w:t>
      </w:r>
      <w:r>
        <w:rPr>
          <w:spacing w:val="-9"/>
        </w:rPr>
        <w:t xml:space="preserve"> </w:t>
      </w:r>
      <w:r>
        <w:t>by</w:t>
      </w:r>
      <w:r>
        <w:rPr>
          <w:spacing w:val="-15"/>
        </w:rPr>
        <w:t xml:space="preserve"> </w:t>
      </w:r>
      <w:r>
        <w:t>the</w:t>
      </w:r>
      <w:r>
        <w:rPr>
          <w:spacing w:val="-12"/>
        </w:rPr>
        <w:t xml:space="preserve"> </w:t>
      </w:r>
      <w:r>
        <w:t>claimant’s</w:t>
      </w:r>
      <w:r>
        <w:rPr>
          <w:spacing w:val="-13"/>
        </w:rPr>
        <w:t xml:space="preserve"> </w:t>
      </w:r>
      <w:r>
        <w:t>written waiver; and</w:t>
      </w:r>
    </w:p>
    <w:p w14:paraId="03EAE4AE" w14:textId="77777777" w:rsidR="00B8136E" w:rsidRDefault="00B8136E" w:rsidP="00B24909">
      <w:pPr>
        <w:pStyle w:val="ListParagraph1a"/>
        <w:numPr>
          <w:ilvl w:val="1"/>
          <w:numId w:val="14"/>
        </w:numPr>
        <w:ind w:left="2160" w:right="-57"/>
      </w:pPr>
      <w:r>
        <w:t>for claims submitted to arbitration under Article 24.1(b) (Submission</w:t>
      </w:r>
      <w:r>
        <w:rPr>
          <w:spacing w:val="-14"/>
        </w:rPr>
        <w:t xml:space="preserve"> </w:t>
      </w:r>
      <w:r>
        <w:t>of</w:t>
      </w:r>
      <w:r>
        <w:rPr>
          <w:spacing w:val="-15"/>
        </w:rPr>
        <w:t xml:space="preserve"> </w:t>
      </w:r>
      <w:r>
        <w:t>a</w:t>
      </w:r>
      <w:r>
        <w:rPr>
          <w:spacing w:val="-9"/>
        </w:rPr>
        <w:t xml:space="preserve"> </w:t>
      </w:r>
      <w:r>
        <w:t>Claim</w:t>
      </w:r>
      <w:r>
        <w:rPr>
          <w:spacing w:val="-12"/>
        </w:rPr>
        <w:t xml:space="preserve"> </w:t>
      </w:r>
      <w:r>
        <w:t>to</w:t>
      </w:r>
      <w:r>
        <w:rPr>
          <w:spacing w:val="-8"/>
        </w:rPr>
        <w:t xml:space="preserve"> </w:t>
      </w:r>
      <w:r>
        <w:t>Arbitration),</w:t>
      </w:r>
      <w:r>
        <w:rPr>
          <w:spacing w:val="-6"/>
        </w:rPr>
        <w:t xml:space="preserve"> </w:t>
      </w:r>
      <w:r>
        <w:t>by</w:t>
      </w:r>
      <w:r>
        <w:rPr>
          <w:spacing w:val="-15"/>
        </w:rPr>
        <w:t xml:space="preserve"> </w:t>
      </w:r>
      <w:r>
        <w:t>the</w:t>
      </w:r>
      <w:r>
        <w:rPr>
          <w:spacing w:val="-9"/>
        </w:rPr>
        <w:t xml:space="preserve"> </w:t>
      </w:r>
      <w:r>
        <w:t>claimant’s</w:t>
      </w:r>
      <w:r>
        <w:rPr>
          <w:spacing w:val="-10"/>
        </w:rPr>
        <w:t xml:space="preserve"> </w:t>
      </w:r>
      <w:r>
        <w:t>and</w:t>
      </w:r>
      <w:r>
        <w:rPr>
          <w:spacing w:val="-8"/>
        </w:rPr>
        <w:t xml:space="preserve"> </w:t>
      </w:r>
      <w:r>
        <w:t>the enterprise’s written waivers,</w:t>
      </w:r>
    </w:p>
    <w:p w14:paraId="52BE4AFB" w14:textId="77777777" w:rsidR="00B8136E" w:rsidRPr="001E2B04" w:rsidRDefault="00B8136E" w:rsidP="00B24909">
      <w:pPr>
        <w:pStyle w:val="BodyText"/>
        <w:ind w:left="1440" w:firstLine="0"/>
      </w:pPr>
      <w:r>
        <w:t xml:space="preserve">of </w:t>
      </w:r>
      <w:r w:rsidRPr="001E2B04">
        <w:t>any right to initiate or continue before any court or administrative tribunal under the law of either Party, or any other dispute settlement procedures, any proceeding with respect to any measure alleged to constitute a breach referred to in Article 24 (Submission of a Claim to Arbitration).</w:t>
      </w:r>
    </w:p>
    <w:p w14:paraId="2232A4B7" w14:textId="661FBF34" w:rsidR="00B8136E" w:rsidRDefault="00B8136E" w:rsidP="000C2D9E">
      <w:pPr>
        <w:pStyle w:val="ListParagraph1"/>
        <w:spacing w:after="280"/>
        <w:ind w:left="0" w:right="-57" w:firstLine="0"/>
      </w:pPr>
      <w:r w:rsidRPr="000C2D9E">
        <w:t xml:space="preserve">Notwithstanding </w:t>
      </w:r>
      <w:r>
        <w:t>paragraph</w:t>
      </w:r>
      <w:r w:rsidRPr="000C2D9E">
        <w:t xml:space="preserve"> </w:t>
      </w:r>
      <w:r>
        <w:t>2(b),</w:t>
      </w:r>
      <w:r w:rsidRPr="000C2D9E">
        <w:t xml:space="preserve"> </w:t>
      </w:r>
      <w:r>
        <w:t>the</w:t>
      </w:r>
      <w:r w:rsidRPr="000C2D9E">
        <w:t xml:space="preserve"> </w:t>
      </w:r>
      <w:r>
        <w:t>claimant</w:t>
      </w:r>
      <w:r w:rsidRPr="000C2D9E">
        <w:t xml:space="preserve"> </w:t>
      </w:r>
      <w:r>
        <w:t>(for</w:t>
      </w:r>
      <w:r w:rsidRPr="000C2D9E">
        <w:t xml:space="preserve"> </w:t>
      </w:r>
      <w:r>
        <w:t>claims</w:t>
      </w:r>
      <w:r w:rsidRPr="000C2D9E">
        <w:t xml:space="preserve"> </w:t>
      </w:r>
      <w:r>
        <w:t>brought</w:t>
      </w:r>
      <w:r w:rsidRPr="000C2D9E">
        <w:t xml:space="preserve"> </w:t>
      </w:r>
      <w:r>
        <w:t>under</w:t>
      </w:r>
      <w:r w:rsidRPr="000C2D9E">
        <w:t xml:space="preserve"> </w:t>
      </w:r>
      <w:r>
        <w:t>Article 24.1(a) (Submission of</w:t>
      </w:r>
      <w:r w:rsidRPr="000C2D9E">
        <w:t xml:space="preserve"> </w:t>
      </w:r>
      <w:r>
        <w:t>a Claim</w:t>
      </w:r>
      <w:r w:rsidRPr="000C2D9E">
        <w:t xml:space="preserve"> </w:t>
      </w:r>
      <w:r>
        <w:t>to Arbitration)) and the claimant or the enterprise (for claims brought under Article 24.1(b)) may initiate or continue an action that seeks interim</w:t>
      </w:r>
      <w:r w:rsidRPr="000C2D9E">
        <w:t xml:space="preserve"> </w:t>
      </w:r>
      <w:r>
        <w:t>injunctive</w:t>
      </w:r>
      <w:r w:rsidRPr="000C2D9E">
        <w:t xml:space="preserve"> </w:t>
      </w:r>
      <w:r>
        <w:t>relief</w:t>
      </w:r>
      <w:r w:rsidRPr="000C2D9E">
        <w:t xml:space="preserve"> </w:t>
      </w:r>
      <w:r>
        <w:t>and</w:t>
      </w:r>
      <w:r w:rsidRPr="000C2D9E">
        <w:t xml:space="preserve"> </w:t>
      </w:r>
      <w:r>
        <w:t>does</w:t>
      </w:r>
      <w:r w:rsidRPr="000C2D9E">
        <w:t xml:space="preserve"> </w:t>
      </w:r>
      <w:r>
        <w:t>not</w:t>
      </w:r>
      <w:r w:rsidRPr="000C2D9E">
        <w:t xml:space="preserve"> </w:t>
      </w:r>
      <w:r>
        <w:t>involve</w:t>
      </w:r>
      <w:r w:rsidRPr="000C2D9E">
        <w:t xml:space="preserve"> </w:t>
      </w:r>
      <w:r>
        <w:t>the</w:t>
      </w:r>
      <w:r w:rsidRPr="000C2D9E">
        <w:t xml:space="preserve"> </w:t>
      </w:r>
      <w:r>
        <w:t>payment</w:t>
      </w:r>
      <w:r w:rsidRPr="000C2D9E">
        <w:t xml:space="preserve"> </w:t>
      </w:r>
      <w:r>
        <w:t>of</w:t>
      </w:r>
      <w:r w:rsidRPr="000C2D9E">
        <w:t xml:space="preserve"> </w:t>
      </w:r>
      <w:r>
        <w:t>monetary</w:t>
      </w:r>
      <w:r w:rsidRPr="000C2D9E">
        <w:t xml:space="preserve"> </w:t>
      </w:r>
      <w:r>
        <w:t>damages</w:t>
      </w:r>
      <w:r w:rsidRPr="000C2D9E">
        <w:t xml:space="preserve"> </w:t>
      </w:r>
      <w:r>
        <w:t>before a judicial or administrative tribunal of the respondent, provided that the action is brought for the sole purpose</w:t>
      </w:r>
      <w:r w:rsidRPr="000C2D9E">
        <w:t xml:space="preserve"> </w:t>
      </w:r>
      <w:r>
        <w:t>of</w:t>
      </w:r>
      <w:r w:rsidRPr="000C2D9E">
        <w:t xml:space="preserve"> </w:t>
      </w:r>
      <w:r>
        <w:t>preserving the claimant’s or</w:t>
      </w:r>
      <w:r w:rsidRPr="000C2D9E">
        <w:t xml:space="preserve"> </w:t>
      </w:r>
      <w:r>
        <w:t>the enterprise’s rights and interests during the pendency of the arbitration.</w:t>
      </w:r>
    </w:p>
    <w:p w14:paraId="46368446" w14:textId="2477C7A4" w:rsidR="00B8136E" w:rsidRDefault="00B8136E" w:rsidP="000167E9">
      <w:pPr>
        <w:pStyle w:val="Heading2"/>
      </w:pPr>
      <w:r>
        <w:t>ARTICLE</w:t>
      </w:r>
      <w:r>
        <w:rPr>
          <w:spacing w:val="-5"/>
        </w:rPr>
        <w:t xml:space="preserve"> 27</w:t>
      </w:r>
    </w:p>
    <w:p w14:paraId="480AAD3A" w14:textId="77777777" w:rsidR="00B8136E" w:rsidRDefault="00B8136E" w:rsidP="000167E9">
      <w:pPr>
        <w:pStyle w:val="Heading3"/>
      </w:pPr>
      <w:r>
        <w:t>Selection</w:t>
      </w:r>
      <w:r>
        <w:rPr>
          <w:spacing w:val="-2"/>
        </w:rPr>
        <w:t xml:space="preserve"> </w:t>
      </w:r>
      <w:r>
        <w:t>of</w:t>
      </w:r>
      <w:r>
        <w:rPr>
          <w:spacing w:val="-4"/>
        </w:rPr>
        <w:t xml:space="preserve"> </w:t>
      </w:r>
      <w:r w:rsidRPr="000C1F33">
        <w:t>Arbitrators</w:t>
      </w:r>
    </w:p>
    <w:p w14:paraId="2BA1F79D" w14:textId="347D5AA1" w:rsidR="00B8136E" w:rsidRDefault="00B8136E" w:rsidP="000167E9">
      <w:pPr>
        <w:pStyle w:val="ListParagraph1"/>
        <w:numPr>
          <w:ilvl w:val="0"/>
          <w:numId w:val="46"/>
        </w:numPr>
        <w:spacing w:after="800"/>
        <w:ind w:left="0" w:right="0" w:firstLine="0"/>
      </w:pPr>
      <w:r>
        <w:t>Unless the disputing parties agree otherwise, the tribunal shall comprise three arbitrators,</w:t>
      </w:r>
      <w:r w:rsidRPr="00F07BE9">
        <w:rPr>
          <w:spacing w:val="-3"/>
        </w:rPr>
        <w:t xml:space="preserve"> </w:t>
      </w:r>
      <w:r>
        <w:t>one</w:t>
      </w:r>
      <w:r w:rsidRPr="00F07BE9">
        <w:rPr>
          <w:spacing w:val="-1"/>
        </w:rPr>
        <w:t xml:space="preserve"> </w:t>
      </w:r>
      <w:r>
        <w:t>arbitrator appointed by</w:t>
      </w:r>
      <w:r w:rsidRPr="00F07BE9">
        <w:rPr>
          <w:spacing w:val="-5"/>
        </w:rPr>
        <w:t xml:space="preserve"> </w:t>
      </w:r>
      <w:r>
        <w:t>each</w:t>
      </w:r>
      <w:r w:rsidRPr="00F07BE9">
        <w:rPr>
          <w:spacing w:val="-5"/>
        </w:rPr>
        <w:t xml:space="preserve"> </w:t>
      </w:r>
      <w:r>
        <w:t>of</w:t>
      </w:r>
      <w:r w:rsidRPr="00F07BE9">
        <w:rPr>
          <w:spacing w:val="-8"/>
        </w:rPr>
        <w:t xml:space="preserve"> </w:t>
      </w:r>
      <w:r>
        <w:t>the disputing parties</w:t>
      </w:r>
      <w:r w:rsidRPr="00F07BE9">
        <w:rPr>
          <w:spacing w:val="-2"/>
        </w:rPr>
        <w:t xml:space="preserve"> </w:t>
      </w:r>
      <w:r>
        <w:t>and the</w:t>
      </w:r>
      <w:r w:rsidRPr="00F07BE9">
        <w:rPr>
          <w:spacing w:val="-1"/>
        </w:rPr>
        <w:t xml:space="preserve"> </w:t>
      </w:r>
      <w:r>
        <w:t>third, who shall be the presiding arbitrator, appointed by agreement of the disputing parties.</w:t>
      </w:r>
    </w:p>
    <w:p w14:paraId="2968D584" w14:textId="19C5DF7D" w:rsidR="00B8136E" w:rsidRPr="00F07BE9" w:rsidRDefault="00276DF4" w:rsidP="000C2D9E">
      <w:pPr>
        <w:pStyle w:val="ListParagraph1"/>
        <w:spacing w:after="280"/>
        <w:ind w:left="0" w:right="0" w:firstLine="0"/>
      </w:pPr>
      <w:r w:rsidRPr="00276DF4">
        <w:lastRenderedPageBreak/>
        <w:t>The</w:t>
      </w:r>
      <w:r>
        <w:rPr>
          <w:spacing w:val="31"/>
        </w:rPr>
        <w:t xml:space="preserve"> </w:t>
      </w:r>
      <w:r w:rsidR="00B8136E" w:rsidRPr="00F07BE9">
        <w:t>Secretary-General shall serve as appointing authority for an arbitration under this Section.</w:t>
      </w:r>
    </w:p>
    <w:p w14:paraId="206AE3B5" w14:textId="72E394C1" w:rsidR="00B8136E" w:rsidRPr="00F07BE9" w:rsidRDefault="00B8136E" w:rsidP="008C7A15">
      <w:pPr>
        <w:pStyle w:val="ListParagraph1"/>
        <w:spacing w:after="280"/>
        <w:ind w:left="0" w:right="-113" w:firstLine="0"/>
      </w:pPr>
      <w:r w:rsidRPr="00F07BE9">
        <w:t>If a tribunal has not been constituted within a period of 75 days after the date that a claim is submitted to arbitration under this Section, the Secretary-General, on the request of a disputing party, shall appoint, in his or her discretion, the arbitrator or arbitrators not yet appointed. The Secretary-General shall not appoint a national of either Party as the presiding arbitrator unless the disputing parties agree otherwise.</w:t>
      </w:r>
    </w:p>
    <w:p w14:paraId="1D7F1E4E" w14:textId="6ECA9D7C" w:rsidR="00B8136E" w:rsidRDefault="00276DF4" w:rsidP="000C2D9E">
      <w:pPr>
        <w:pStyle w:val="ListParagraph1"/>
        <w:spacing w:after="280"/>
        <w:ind w:left="0" w:right="0" w:firstLine="0"/>
      </w:pPr>
      <w:r w:rsidRPr="00276DF4">
        <w:t>For</w:t>
      </w:r>
      <w:r>
        <w:rPr>
          <w:spacing w:val="31"/>
        </w:rPr>
        <w:t xml:space="preserve"> </w:t>
      </w:r>
      <w:r w:rsidR="00B8136E">
        <w:t>the purposes of Article 39 of the ICSID Convention and Article 7 of Schedule C to the ICSID Additional Facility Rules, and without prejudice to an objection to an arbitrator on a ground other than nationality:</w:t>
      </w:r>
    </w:p>
    <w:p w14:paraId="77B6CAD3" w14:textId="50E4D7B1" w:rsidR="00B8136E" w:rsidRDefault="00B8136E" w:rsidP="006E312E">
      <w:pPr>
        <w:pStyle w:val="ListParagraph1a"/>
        <w:numPr>
          <w:ilvl w:val="0"/>
          <w:numId w:val="47"/>
        </w:numPr>
        <w:ind w:left="1440" w:hanging="720"/>
      </w:pPr>
      <w:r>
        <w:t>the respondent agrees</w:t>
      </w:r>
      <w:r w:rsidRPr="00972D5E">
        <w:rPr>
          <w:spacing w:val="-5"/>
        </w:rPr>
        <w:t xml:space="preserve"> </w:t>
      </w:r>
      <w:r>
        <w:t>to</w:t>
      </w:r>
      <w:r w:rsidRPr="00972D5E">
        <w:rPr>
          <w:spacing w:val="-3"/>
        </w:rPr>
        <w:t xml:space="preserve"> </w:t>
      </w:r>
      <w:r>
        <w:t>the appointment of</w:t>
      </w:r>
      <w:r w:rsidRPr="00972D5E">
        <w:rPr>
          <w:spacing w:val="-6"/>
        </w:rPr>
        <w:t xml:space="preserve"> </w:t>
      </w:r>
      <w:r>
        <w:t>each individual</w:t>
      </w:r>
      <w:r w:rsidRPr="00972D5E">
        <w:rPr>
          <w:spacing w:val="-3"/>
        </w:rPr>
        <w:t xml:space="preserve"> </w:t>
      </w:r>
      <w:r>
        <w:t xml:space="preserve">member of a tribunal established under the ICSID Convention or the ICSID Additional Facility </w:t>
      </w:r>
      <w:proofErr w:type="gramStart"/>
      <w:r>
        <w:t>Rules;</w:t>
      </w:r>
      <w:proofErr w:type="gramEnd"/>
    </w:p>
    <w:p w14:paraId="3EDFE183" w14:textId="62CC1234" w:rsidR="00B8136E" w:rsidRDefault="00B8136E" w:rsidP="006E312E">
      <w:pPr>
        <w:pStyle w:val="ListParagraph1a"/>
        <w:ind w:left="1441"/>
      </w:pPr>
      <w:r>
        <w:t>a claimant referred to in Article 24.1(a) (Submission of a Claim to Arbitration) may submit a claim to arbitration under this Section, or continue</w:t>
      </w:r>
      <w:r>
        <w:rPr>
          <w:spacing w:val="-3"/>
        </w:rPr>
        <w:t xml:space="preserve"> </w:t>
      </w:r>
      <w:r>
        <w:t>a</w:t>
      </w:r>
      <w:r>
        <w:rPr>
          <w:spacing w:val="-3"/>
        </w:rPr>
        <w:t xml:space="preserve"> </w:t>
      </w:r>
      <w:r>
        <w:t>claim, under</w:t>
      </w:r>
      <w:r>
        <w:rPr>
          <w:spacing w:val="-1"/>
        </w:rPr>
        <w:t xml:space="preserve"> </w:t>
      </w:r>
      <w:r>
        <w:t>the</w:t>
      </w:r>
      <w:r>
        <w:rPr>
          <w:spacing w:val="-3"/>
        </w:rPr>
        <w:t xml:space="preserve"> </w:t>
      </w:r>
      <w:r>
        <w:t>ICSID</w:t>
      </w:r>
      <w:r>
        <w:rPr>
          <w:spacing w:val="-3"/>
        </w:rPr>
        <w:t xml:space="preserve"> </w:t>
      </w:r>
      <w:r>
        <w:t>Convention</w:t>
      </w:r>
      <w:r>
        <w:rPr>
          <w:spacing w:val="-6"/>
        </w:rPr>
        <w:t xml:space="preserve"> </w:t>
      </w:r>
      <w:r>
        <w:t>or</w:t>
      </w:r>
      <w:r>
        <w:rPr>
          <w:spacing w:val="-4"/>
        </w:rPr>
        <w:t xml:space="preserve"> </w:t>
      </w:r>
      <w:r>
        <w:t>the</w:t>
      </w:r>
      <w:r>
        <w:rPr>
          <w:spacing w:val="-3"/>
        </w:rPr>
        <w:t xml:space="preserve"> </w:t>
      </w:r>
      <w:r>
        <w:t>ICSID</w:t>
      </w:r>
      <w:r>
        <w:rPr>
          <w:spacing w:val="-3"/>
        </w:rPr>
        <w:t xml:space="preserve"> </w:t>
      </w:r>
      <w:r>
        <w:t>Additional Facility Rules, only on condition that the claimant agrees in writing to the appointment of each individual member of the tribunal; and</w:t>
      </w:r>
    </w:p>
    <w:p w14:paraId="50412C6A" w14:textId="49E3534B" w:rsidR="00B8136E" w:rsidRDefault="00B8136E" w:rsidP="006E312E">
      <w:pPr>
        <w:pStyle w:val="ListParagraph1a"/>
        <w:ind w:left="1441"/>
      </w:pPr>
      <w:r>
        <w:t>a claimant referred to in Article 24.1(b) (Submission of a Claim to Arbitration) may submit a claim to arbitration under this Section, or continue</w:t>
      </w:r>
      <w:r>
        <w:rPr>
          <w:spacing w:val="-2"/>
        </w:rPr>
        <w:t xml:space="preserve"> </w:t>
      </w:r>
      <w:r>
        <w:t>a</w:t>
      </w:r>
      <w:r>
        <w:rPr>
          <w:spacing w:val="-2"/>
        </w:rPr>
        <w:t xml:space="preserve"> </w:t>
      </w:r>
      <w:r>
        <w:t>claim, under</w:t>
      </w:r>
      <w:r>
        <w:rPr>
          <w:spacing w:val="-1"/>
        </w:rPr>
        <w:t xml:space="preserve"> </w:t>
      </w:r>
      <w:r>
        <w:t>the</w:t>
      </w:r>
      <w:r>
        <w:rPr>
          <w:spacing w:val="-2"/>
        </w:rPr>
        <w:t xml:space="preserve"> </w:t>
      </w:r>
      <w:r>
        <w:t>ICSID</w:t>
      </w:r>
      <w:r>
        <w:rPr>
          <w:spacing w:val="-2"/>
        </w:rPr>
        <w:t xml:space="preserve"> </w:t>
      </w:r>
      <w:r>
        <w:t>Convention</w:t>
      </w:r>
      <w:r>
        <w:rPr>
          <w:spacing w:val="-6"/>
        </w:rPr>
        <w:t xml:space="preserve"> </w:t>
      </w:r>
      <w:r>
        <w:t>or</w:t>
      </w:r>
      <w:r>
        <w:rPr>
          <w:spacing w:val="-4"/>
        </w:rPr>
        <w:t xml:space="preserve"> </w:t>
      </w:r>
      <w:r>
        <w:t>the</w:t>
      </w:r>
      <w:r>
        <w:rPr>
          <w:spacing w:val="-2"/>
        </w:rPr>
        <w:t xml:space="preserve"> </w:t>
      </w:r>
      <w:r>
        <w:t>ICSID</w:t>
      </w:r>
      <w:r>
        <w:rPr>
          <w:spacing w:val="-2"/>
        </w:rPr>
        <w:t xml:space="preserve"> </w:t>
      </w:r>
      <w:r>
        <w:t xml:space="preserve">Additional Facility Rules, only on condition that the claimant and the enterprise agree in writing to the appointment of each individual member of the </w:t>
      </w:r>
      <w:r>
        <w:rPr>
          <w:spacing w:val="-2"/>
        </w:rPr>
        <w:t>tribunal.</w:t>
      </w:r>
    </w:p>
    <w:p w14:paraId="2D565D4A" w14:textId="77777777" w:rsidR="00B8136E" w:rsidRPr="00B71E94" w:rsidRDefault="00B8136E" w:rsidP="000C2D9E">
      <w:pPr>
        <w:pStyle w:val="ListParagraph1"/>
        <w:spacing w:after="280"/>
        <w:ind w:left="0" w:right="0" w:firstLine="0"/>
      </w:pPr>
      <w:r w:rsidRPr="00B71E94">
        <w:t xml:space="preserve">Any person appointed as a member or chair of a tribunal shall meet the requirements </w:t>
      </w:r>
      <w:r w:rsidRPr="00276DF4">
        <w:t>set</w:t>
      </w:r>
      <w:r w:rsidRPr="00B71E94">
        <w:t xml:space="preserve"> out in Article 5 (Composition of Arbitral Tribunals) of Chapter 16 (Dispute Settlement).</w:t>
      </w:r>
    </w:p>
    <w:p w14:paraId="064C8EA5" w14:textId="4D732757" w:rsidR="00B8136E" w:rsidRDefault="00B8136E" w:rsidP="000C2D9E">
      <w:pPr>
        <w:pStyle w:val="ListParagraph1"/>
        <w:spacing w:after="280"/>
        <w:ind w:left="0" w:right="0" w:firstLine="0"/>
      </w:pPr>
      <w:r w:rsidRPr="00B71E94">
        <w:t>In addition to any applicable arbitral rules regarding independence and impartiality of arbitrators, arbitrators shall comply with Annex 7 (Code of Conduct for Arbitrators appointed under Chapter 8 (Investment) and Chapter 16 (Dispute Settlement)) and any other guidance on the application of relevant rules or guidelines on conflicts of interest in international</w:t>
      </w:r>
      <w:r>
        <w:t xml:space="preserve"> arbitration that the Parties may provide.</w:t>
      </w:r>
    </w:p>
    <w:p w14:paraId="4892C8A3" w14:textId="0BE5B48F" w:rsidR="00B8136E" w:rsidRDefault="00B8136E" w:rsidP="000167E9">
      <w:pPr>
        <w:pStyle w:val="Heading2"/>
      </w:pPr>
      <w:r>
        <w:t>ARTICLE</w:t>
      </w:r>
      <w:r>
        <w:rPr>
          <w:spacing w:val="-5"/>
        </w:rPr>
        <w:t xml:space="preserve"> 28</w:t>
      </w:r>
    </w:p>
    <w:p w14:paraId="11B73600" w14:textId="77777777" w:rsidR="00B8136E" w:rsidRDefault="00B8136E" w:rsidP="000167E9">
      <w:pPr>
        <w:pStyle w:val="Heading3"/>
      </w:pPr>
      <w:r>
        <w:t>Conduct</w:t>
      </w:r>
      <w:r>
        <w:rPr>
          <w:spacing w:val="-3"/>
        </w:rPr>
        <w:t xml:space="preserve"> </w:t>
      </w:r>
      <w:r>
        <w:t>of</w:t>
      </w:r>
      <w:r>
        <w:rPr>
          <w:spacing w:val="-2"/>
        </w:rPr>
        <w:t xml:space="preserve"> </w:t>
      </w:r>
      <w:r>
        <w:t>the</w:t>
      </w:r>
      <w:r>
        <w:rPr>
          <w:spacing w:val="-4"/>
        </w:rPr>
        <w:t xml:space="preserve"> </w:t>
      </w:r>
      <w:r w:rsidRPr="000C1F33">
        <w:t>Arbitration</w:t>
      </w:r>
    </w:p>
    <w:p w14:paraId="2234E35F" w14:textId="55B92034" w:rsidR="003B4223" w:rsidRDefault="00B8136E" w:rsidP="006E312E">
      <w:pPr>
        <w:pStyle w:val="ListParagraph1"/>
        <w:numPr>
          <w:ilvl w:val="0"/>
          <w:numId w:val="67"/>
        </w:numPr>
        <w:spacing w:after="800"/>
        <w:ind w:left="0" w:right="-57" w:firstLine="0"/>
      </w:pPr>
      <w:r>
        <w:t>The disputing parties may agree on the legal place of</w:t>
      </w:r>
      <w:r w:rsidRPr="00E9395C">
        <w:rPr>
          <w:spacing w:val="-3"/>
        </w:rPr>
        <w:t xml:space="preserve"> </w:t>
      </w:r>
      <w:r>
        <w:t xml:space="preserve">any arbitration under the arbitration rules </w:t>
      </w:r>
      <w:r w:rsidRPr="00E9395C">
        <w:t>applicable</w:t>
      </w:r>
      <w:r>
        <w:t xml:space="preserve"> under Article 24.4 (Submission of</w:t>
      </w:r>
      <w:r w:rsidRPr="00E9395C">
        <w:rPr>
          <w:spacing w:val="-1"/>
        </w:rPr>
        <w:t xml:space="preserve"> </w:t>
      </w:r>
      <w:r>
        <w:t>a Claim</w:t>
      </w:r>
      <w:r w:rsidRPr="00E9395C">
        <w:rPr>
          <w:spacing w:val="-1"/>
        </w:rPr>
        <w:t xml:space="preserve"> </w:t>
      </w:r>
      <w:r>
        <w:t>to Arbitration). If</w:t>
      </w:r>
      <w:r w:rsidRPr="00E9395C">
        <w:rPr>
          <w:spacing w:val="-13"/>
        </w:rPr>
        <w:t xml:space="preserve"> </w:t>
      </w:r>
      <w:r>
        <w:t>the</w:t>
      </w:r>
      <w:r w:rsidRPr="00E9395C">
        <w:rPr>
          <w:spacing w:val="-6"/>
        </w:rPr>
        <w:t xml:space="preserve"> </w:t>
      </w:r>
      <w:r>
        <w:t>disputing</w:t>
      </w:r>
      <w:r w:rsidRPr="00E9395C">
        <w:rPr>
          <w:spacing w:val="-4"/>
        </w:rPr>
        <w:t xml:space="preserve"> </w:t>
      </w:r>
      <w:r>
        <w:t>parties</w:t>
      </w:r>
      <w:r w:rsidRPr="00E9395C">
        <w:rPr>
          <w:spacing w:val="-1"/>
        </w:rPr>
        <w:t xml:space="preserve"> </w:t>
      </w:r>
      <w:r>
        <w:t>fail</w:t>
      </w:r>
      <w:r w:rsidRPr="00E9395C">
        <w:rPr>
          <w:spacing w:val="-8"/>
        </w:rPr>
        <w:t xml:space="preserve"> </w:t>
      </w:r>
      <w:r>
        <w:t>to</w:t>
      </w:r>
      <w:r w:rsidRPr="00E9395C">
        <w:rPr>
          <w:spacing w:val="-4"/>
        </w:rPr>
        <w:t xml:space="preserve"> </w:t>
      </w:r>
      <w:r>
        <w:t>reach</w:t>
      </w:r>
      <w:r w:rsidRPr="00E9395C">
        <w:rPr>
          <w:spacing w:val="-9"/>
        </w:rPr>
        <w:t xml:space="preserve"> </w:t>
      </w:r>
      <w:r>
        <w:t>agreement,</w:t>
      </w:r>
      <w:r w:rsidRPr="00E9395C">
        <w:rPr>
          <w:spacing w:val="-7"/>
        </w:rPr>
        <w:t xml:space="preserve"> </w:t>
      </w:r>
      <w:r>
        <w:t>the tribunal</w:t>
      </w:r>
      <w:r w:rsidRPr="00E9395C">
        <w:rPr>
          <w:spacing w:val="-8"/>
        </w:rPr>
        <w:t xml:space="preserve"> </w:t>
      </w:r>
      <w:r>
        <w:t>shall</w:t>
      </w:r>
      <w:r w:rsidRPr="00E9395C">
        <w:rPr>
          <w:spacing w:val="-8"/>
        </w:rPr>
        <w:t xml:space="preserve"> </w:t>
      </w:r>
      <w:r>
        <w:t>determine</w:t>
      </w:r>
      <w:r w:rsidRPr="00E9395C">
        <w:rPr>
          <w:spacing w:val="-5"/>
        </w:rPr>
        <w:t xml:space="preserve"> </w:t>
      </w:r>
      <w:r>
        <w:t>the</w:t>
      </w:r>
      <w:r w:rsidRPr="00E9395C">
        <w:rPr>
          <w:spacing w:val="-5"/>
        </w:rPr>
        <w:t xml:space="preserve"> </w:t>
      </w:r>
      <w:r>
        <w:t>place in</w:t>
      </w:r>
      <w:r w:rsidR="003B4223">
        <w:t xml:space="preserve"> </w:t>
      </w:r>
    </w:p>
    <w:p w14:paraId="4A24A30A" w14:textId="6865BA06" w:rsidR="00B8136E" w:rsidRDefault="00B8136E" w:rsidP="00B10BE8">
      <w:pPr>
        <w:pStyle w:val="ListParagraph1"/>
        <w:numPr>
          <w:ilvl w:val="0"/>
          <w:numId w:val="0"/>
        </w:numPr>
        <w:ind w:right="-113"/>
      </w:pPr>
      <w:r w:rsidRPr="00BF1D59">
        <w:lastRenderedPageBreak/>
        <w:t>accordance with the applicable arbitration rules, provided that the place shall be in the territory of a State</w:t>
      </w:r>
      <w:r>
        <w:t xml:space="preserve"> that is a party to the New York Convention.</w:t>
      </w:r>
    </w:p>
    <w:p w14:paraId="715E3B59" w14:textId="77777777" w:rsidR="00B8136E" w:rsidRDefault="00B8136E" w:rsidP="00B10BE8">
      <w:pPr>
        <w:pStyle w:val="ListParagraph1"/>
        <w:spacing w:after="280"/>
        <w:ind w:left="0" w:right="-113" w:firstLine="0"/>
      </w:pPr>
      <w:r>
        <w:t>A non-disputing Party may make oral and written submissions to the tribunal regarding the interpretation of this Agreement.</w:t>
      </w:r>
    </w:p>
    <w:p w14:paraId="76AE62C1" w14:textId="7036CB16" w:rsidR="00B8136E" w:rsidRDefault="00B8136E" w:rsidP="00B10BE8">
      <w:pPr>
        <w:pStyle w:val="ListParagraph1"/>
        <w:spacing w:after="280"/>
        <w:ind w:left="0" w:right="-113" w:firstLine="0"/>
      </w:pPr>
      <w:r w:rsidRPr="00CF336B">
        <w:t>After</w:t>
      </w:r>
      <w:r>
        <w:t xml:space="preserve"> consultation with the disputing parties, the tribunal may accept and consider</w:t>
      </w:r>
      <w:r w:rsidRPr="00CF336B">
        <w:t xml:space="preserve"> </w:t>
      </w:r>
      <w:r>
        <w:t>written</w:t>
      </w:r>
      <w:r w:rsidRPr="00CF336B">
        <w:t xml:space="preserve"> </w:t>
      </w:r>
      <w:r w:rsidRPr="00276DF4">
        <w:rPr>
          <w:i/>
          <w:iCs/>
        </w:rPr>
        <w:t>amicus curiae</w:t>
      </w:r>
      <w:r w:rsidRPr="00CF336B">
        <w:t xml:space="preserve"> </w:t>
      </w:r>
      <w:r>
        <w:t>submissions</w:t>
      </w:r>
      <w:r w:rsidRPr="00CF336B">
        <w:t xml:space="preserve"> </w:t>
      </w:r>
      <w:r>
        <w:t>regarding</w:t>
      </w:r>
      <w:r w:rsidRPr="00CF336B">
        <w:t xml:space="preserve"> </w:t>
      </w:r>
      <w:r>
        <w:t>a</w:t>
      </w:r>
      <w:r w:rsidRPr="00CF336B">
        <w:t xml:space="preserve"> </w:t>
      </w:r>
      <w:r>
        <w:t>matter</w:t>
      </w:r>
      <w:r w:rsidRPr="00CF336B">
        <w:t xml:space="preserve"> </w:t>
      </w:r>
      <w:r>
        <w:t>of</w:t>
      </w:r>
      <w:r w:rsidRPr="00CF336B">
        <w:t xml:space="preserve"> </w:t>
      </w:r>
      <w:r>
        <w:t>fact</w:t>
      </w:r>
      <w:r w:rsidRPr="00B10BE8">
        <w:t xml:space="preserve"> </w:t>
      </w:r>
      <w:r>
        <w:t>or</w:t>
      </w:r>
      <w:r w:rsidRPr="00B10BE8">
        <w:t xml:space="preserve"> </w:t>
      </w:r>
      <w:r>
        <w:t>law</w:t>
      </w:r>
      <w:r w:rsidRPr="00CF336B">
        <w:t xml:space="preserve"> </w:t>
      </w:r>
      <w:r>
        <w:t>within</w:t>
      </w:r>
      <w:r w:rsidRPr="00CF336B">
        <w:t xml:space="preserve"> </w:t>
      </w:r>
      <w:r>
        <w:t>the scope of the dispute that may assist the tribunal in evaluating the submissions and arguments of</w:t>
      </w:r>
      <w:r w:rsidRPr="00CF336B">
        <w:t xml:space="preserve"> </w:t>
      </w:r>
      <w:r>
        <w:t>the disputing parties from a person or entity</w:t>
      </w:r>
      <w:r w:rsidRPr="00CF336B">
        <w:t xml:space="preserve"> </w:t>
      </w:r>
      <w:r>
        <w:t>that is not a disputing party but has</w:t>
      </w:r>
      <w:r w:rsidRPr="00CF336B">
        <w:t xml:space="preserve"> </w:t>
      </w:r>
      <w:r>
        <w:t>a</w:t>
      </w:r>
      <w:r w:rsidRPr="00CF336B">
        <w:t xml:space="preserve"> </w:t>
      </w:r>
      <w:r>
        <w:t>significant interest</w:t>
      </w:r>
      <w:r w:rsidRPr="00CF336B">
        <w:t xml:space="preserve"> </w:t>
      </w:r>
      <w:r>
        <w:t>in</w:t>
      </w:r>
      <w:r w:rsidRPr="00CF336B">
        <w:t xml:space="preserve"> </w:t>
      </w:r>
      <w:r>
        <w:t>the</w:t>
      </w:r>
      <w:r w:rsidRPr="00CF336B">
        <w:t xml:space="preserve"> </w:t>
      </w:r>
      <w:r>
        <w:t>arbitral</w:t>
      </w:r>
      <w:r w:rsidRPr="00CF336B">
        <w:t xml:space="preserve"> </w:t>
      </w:r>
      <w:r>
        <w:t>proceedings.</w:t>
      </w:r>
      <w:r w:rsidRPr="00CF336B">
        <w:t xml:space="preserve"> </w:t>
      </w:r>
      <w:r>
        <w:t>Each</w:t>
      </w:r>
      <w:r w:rsidRPr="00CF336B">
        <w:t xml:space="preserve"> </w:t>
      </w:r>
      <w:r>
        <w:t>submission</w:t>
      </w:r>
      <w:r w:rsidRPr="00CF336B">
        <w:t xml:space="preserve"> </w:t>
      </w:r>
      <w:r>
        <w:t>shall</w:t>
      </w:r>
      <w:r w:rsidRPr="00CF336B">
        <w:t xml:space="preserve"> </w:t>
      </w:r>
      <w:r>
        <w:t>identify the author; disclose any affiliation, direct or indirect, with any disputing party; and identify</w:t>
      </w:r>
      <w:r w:rsidRPr="00CF336B">
        <w:t xml:space="preserve"> </w:t>
      </w:r>
      <w:r>
        <w:t>any</w:t>
      </w:r>
      <w:r w:rsidRPr="00CF336B">
        <w:t xml:space="preserve"> </w:t>
      </w:r>
      <w:r>
        <w:t>person, government or</w:t>
      </w:r>
      <w:r w:rsidRPr="00CF336B">
        <w:t xml:space="preserve"> </w:t>
      </w:r>
      <w:r>
        <w:t>other entity</w:t>
      </w:r>
      <w:r w:rsidRPr="00CF336B">
        <w:t xml:space="preserve"> </w:t>
      </w:r>
      <w:r>
        <w:t>that has provided, or will</w:t>
      </w:r>
      <w:r w:rsidRPr="00CF336B">
        <w:t xml:space="preserve"> </w:t>
      </w:r>
      <w:r>
        <w:t>provide, any financial</w:t>
      </w:r>
      <w:r w:rsidRPr="00CF336B">
        <w:t xml:space="preserve"> </w:t>
      </w:r>
      <w:r>
        <w:t>or</w:t>
      </w:r>
      <w:r w:rsidRPr="00CF336B">
        <w:t xml:space="preserve"> </w:t>
      </w:r>
      <w:r>
        <w:t>other</w:t>
      </w:r>
      <w:r w:rsidRPr="00CF336B">
        <w:t xml:space="preserve"> </w:t>
      </w:r>
      <w:r>
        <w:t>assistance</w:t>
      </w:r>
      <w:r w:rsidRPr="00CF336B">
        <w:t xml:space="preserve"> </w:t>
      </w:r>
      <w:r>
        <w:t>in</w:t>
      </w:r>
      <w:r w:rsidRPr="00CF336B">
        <w:t xml:space="preserve"> </w:t>
      </w:r>
      <w:r>
        <w:t>preparing</w:t>
      </w:r>
      <w:r w:rsidRPr="00CF336B">
        <w:t xml:space="preserve"> </w:t>
      </w:r>
      <w:r>
        <w:t>the</w:t>
      </w:r>
      <w:r w:rsidRPr="00CF336B">
        <w:t xml:space="preserve"> </w:t>
      </w:r>
      <w:r>
        <w:t>submission.</w:t>
      </w:r>
      <w:r w:rsidRPr="00CF336B">
        <w:t xml:space="preserve"> </w:t>
      </w:r>
      <w:r>
        <w:t>Each</w:t>
      </w:r>
      <w:r w:rsidRPr="00CF336B">
        <w:t xml:space="preserve"> </w:t>
      </w:r>
      <w:r>
        <w:t>submission</w:t>
      </w:r>
      <w:r w:rsidRPr="00CF336B">
        <w:t xml:space="preserve"> </w:t>
      </w:r>
      <w:r>
        <w:t>shall</w:t>
      </w:r>
      <w:r w:rsidRPr="00CF336B">
        <w:t xml:space="preserve"> </w:t>
      </w:r>
      <w:r>
        <w:t>be</w:t>
      </w:r>
      <w:r w:rsidRPr="00CF336B">
        <w:t xml:space="preserve"> </w:t>
      </w:r>
      <w:r w:rsidRPr="00CF336B">
        <w:rPr>
          <w:sz w:val="23"/>
          <w:szCs w:val="23"/>
        </w:rPr>
        <w:t>in a</w:t>
      </w:r>
      <w:r>
        <w:t xml:space="preserve"> language of the arbitration and comply with any page limits and deadlines set by the tribunal.</w:t>
      </w:r>
      <w:r w:rsidRPr="00CF336B">
        <w:t xml:space="preserve"> </w:t>
      </w:r>
      <w:r>
        <w:t>The</w:t>
      </w:r>
      <w:r w:rsidRPr="00CF336B">
        <w:t xml:space="preserve"> </w:t>
      </w:r>
      <w:r>
        <w:t>tribunal</w:t>
      </w:r>
      <w:r w:rsidRPr="00CF336B">
        <w:t xml:space="preserve"> </w:t>
      </w:r>
      <w:r>
        <w:t>shall</w:t>
      </w:r>
      <w:r w:rsidRPr="00CF336B">
        <w:t xml:space="preserve"> </w:t>
      </w:r>
      <w:r>
        <w:t>provide</w:t>
      </w:r>
      <w:r w:rsidRPr="00CF336B">
        <w:t xml:space="preserve"> </w:t>
      </w:r>
      <w:r>
        <w:t>the</w:t>
      </w:r>
      <w:r w:rsidRPr="00CF336B">
        <w:t xml:space="preserve"> </w:t>
      </w:r>
      <w:r>
        <w:t>disputing</w:t>
      </w:r>
      <w:r w:rsidRPr="00CF336B">
        <w:t xml:space="preserve"> </w:t>
      </w:r>
      <w:r>
        <w:t>parties</w:t>
      </w:r>
      <w:r w:rsidRPr="00CF336B">
        <w:t xml:space="preserve"> </w:t>
      </w:r>
      <w:r>
        <w:t>with</w:t>
      </w:r>
      <w:r w:rsidRPr="00CF336B">
        <w:t xml:space="preserve"> </w:t>
      </w:r>
      <w:r>
        <w:t>an</w:t>
      </w:r>
      <w:r w:rsidRPr="00CF336B">
        <w:t xml:space="preserve"> </w:t>
      </w:r>
      <w:r>
        <w:t>opportunity</w:t>
      </w:r>
      <w:r w:rsidRPr="00CF336B">
        <w:t xml:space="preserve"> </w:t>
      </w:r>
      <w:r>
        <w:t>to</w:t>
      </w:r>
      <w:r w:rsidRPr="00CF336B">
        <w:t xml:space="preserve"> </w:t>
      </w:r>
      <w:r>
        <w:t>respond to such submissions. The tribunal shall ensure that the submissions do not disrupt or unduly burden the arbitral proceedings, or unfairly prejudice any disputing party.</w:t>
      </w:r>
    </w:p>
    <w:p w14:paraId="3C0B557C" w14:textId="65ECF138" w:rsidR="00B8136E" w:rsidRDefault="00B8136E" w:rsidP="00B10BE8">
      <w:pPr>
        <w:pStyle w:val="ListParagraph1"/>
        <w:spacing w:after="280"/>
        <w:ind w:left="0" w:right="-113" w:firstLine="0"/>
      </w:pPr>
      <w:r>
        <w:t xml:space="preserve">Without prejudice to a tribunal’s authority to address other objections as a </w:t>
      </w:r>
      <w:r w:rsidRPr="00CF336B">
        <w:t xml:space="preserve">preliminary </w:t>
      </w:r>
      <w:r>
        <w:t>question, such as an objection that a dispute is not within the competence of the tribunal, including an objection to the tribunal’s jurisdiction, a tribunal shall address</w:t>
      </w:r>
      <w:r w:rsidRPr="00CF336B">
        <w:t xml:space="preserve"> </w:t>
      </w:r>
      <w:r>
        <w:t>and</w:t>
      </w:r>
      <w:r w:rsidRPr="00CF336B">
        <w:t xml:space="preserve"> </w:t>
      </w:r>
      <w:r>
        <w:t>decide</w:t>
      </w:r>
      <w:r w:rsidRPr="00CF336B">
        <w:t xml:space="preserve"> </w:t>
      </w:r>
      <w:r>
        <w:t>as</w:t>
      </w:r>
      <w:r w:rsidRPr="00CF336B">
        <w:t xml:space="preserve"> </w:t>
      </w:r>
      <w:r>
        <w:t>a</w:t>
      </w:r>
      <w:r w:rsidRPr="00CF336B">
        <w:t xml:space="preserve"> </w:t>
      </w:r>
      <w:r>
        <w:t>preliminary</w:t>
      </w:r>
      <w:r w:rsidRPr="00CF336B">
        <w:t xml:space="preserve"> </w:t>
      </w:r>
      <w:r>
        <w:t>question</w:t>
      </w:r>
      <w:r w:rsidRPr="00CF336B">
        <w:t xml:space="preserve"> </w:t>
      </w:r>
      <w:r>
        <w:t>any</w:t>
      </w:r>
      <w:r w:rsidRPr="00CF336B">
        <w:t xml:space="preserve"> </w:t>
      </w:r>
      <w:r>
        <w:t>objection</w:t>
      </w:r>
      <w:r w:rsidRPr="00CF336B">
        <w:t xml:space="preserve"> </w:t>
      </w:r>
      <w:r>
        <w:t>by</w:t>
      </w:r>
      <w:r w:rsidRPr="00CF336B">
        <w:t xml:space="preserve"> </w:t>
      </w:r>
      <w:r>
        <w:t>the</w:t>
      </w:r>
      <w:r w:rsidRPr="00CF336B">
        <w:t xml:space="preserve"> </w:t>
      </w:r>
      <w:r>
        <w:t>respondent</w:t>
      </w:r>
      <w:r w:rsidRPr="00CF336B">
        <w:t xml:space="preserve"> </w:t>
      </w:r>
      <w:r>
        <w:t>that, as</w:t>
      </w:r>
      <w:r w:rsidRPr="00CF336B">
        <w:t xml:space="preserve"> </w:t>
      </w:r>
      <w:r>
        <w:t>a matter of law, a claim submitted is not a claim for which an award in favour of the claimant may</w:t>
      </w:r>
      <w:r>
        <w:rPr>
          <w:spacing w:val="-3"/>
        </w:rPr>
        <w:t xml:space="preserve"> </w:t>
      </w:r>
      <w:r>
        <w:t>be made</w:t>
      </w:r>
      <w:r>
        <w:rPr>
          <w:spacing w:val="-4"/>
        </w:rPr>
        <w:t xml:space="preserve"> </w:t>
      </w:r>
      <w:r>
        <w:t>under Article</w:t>
      </w:r>
      <w:r>
        <w:rPr>
          <w:spacing w:val="-4"/>
        </w:rPr>
        <w:t xml:space="preserve"> </w:t>
      </w:r>
      <w:r>
        <w:t>33</w:t>
      </w:r>
      <w:r>
        <w:rPr>
          <w:spacing w:val="-3"/>
        </w:rPr>
        <w:t xml:space="preserve"> </w:t>
      </w:r>
      <w:r>
        <w:t>(Awards) or</w:t>
      </w:r>
      <w:r>
        <w:rPr>
          <w:spacing w:val="-10"/>
        </w:rPr>
        <w:t xml:space="preserve"> </w:t>
      </w:r>
      <w:r>
        <w:t>that a</w:t>
      </w:r>
      <w:r>
        <w:rPr>
          <w:spacing w:val="-4"/>
        </w:rPr>
        <w:t xml:space="preserve"> </w:t>
      </w:r>
      <w:r>
        <w:t>claim</w:t>
      </w:r>
      <w:r>
        <w:rPr>
          <w:spacing w:val="-3"/>
        </w:rPr>
        <w:t xml:space="preserve"> </w:t>
      </w:r>
      <w:r>
        <w:t>is manifestly</w:t>
      </w:r>
      <w:r>
        <w:rPr>
          <w:spacing w:val="-7"/>
        </w:rPr>
        <w:t xml:space="preserve"> </w:t>
      </w:r>
      <w:r>
        <w:t>without legal merit.</w:t>
      </w:r>
    </w:p>
    <w:p w14:paraId="0AB1CA61" w14:textId="78301BB2" w:rsidR="00B8136E" w:rsidRDefault="00B8136E" w:rsidP="009C1A5E">
      <w:pPr>
        <w:pStyle w:val="ListParagraph1a"/>
        <w:numPr>
          <w:ilvl w:val="0"/>
          <w:numId w:val="48"/>
        </w:numPr>
        <w:ind w:left="1440" w:right="-113"/>
      </w:pPr>
      <w:r>
        <w:t>An objection under this paragraph shall be submitted to the tribunal as soon as possible after the tribunal is constituted, and in no event later than</w:t>
      </w:r>
      <w:r w:rsidRPr="00B71E94">
        <w:rPr>
          <w:spacing w:val="-2"/>
        </w:rPr>
        <w:t xml:space="preserve"> </w:t>
      </w:r>
      <w:r>
        <w:t>the date</w:t>
      </w:r>
      <w:r w:rsidRPr="00B71E94">
        <w:rPr>
          <w:spacing w:val="-8"/>
        </w:rPr>
        <w:t xml:space="preserve"> </w:t>
      </w:r>
      <w:r>
        <w:t>the tribunal fixes for</w:t>
      </w:r>
      <w:r w:rsidRPr="00B71E94">
        <w:rPr>
          <w:spacing w:val="-1"/>
        </w:rPr>
        <w:t xml:space="preserve"> </w:t>
      </w:r>
      <w:r>
        <w:t>the respondent to submit its counter- memorial or, in the case of an amendment to the notice of arbitration, the</w:t>
      </w:r>
      <w:r w:rsidRPr="00B71E94">
        <w:rPr>
          <w:spacing w:val="-15"/>
        </w:rPr>
        <w:t xml:space="preserve"> </w:t>
      </w:r>
      <w:r>
        <w:t>date</w:t>
      </w:r>
      <w:r w:rsidRPr="00B71E94">
        <w:rPr>
          <w:spacing w:val="-15"/>
        </w:rPr>
        <w:t xml:space="preserve"> </w:t>
      </w:r>
      <w:r>
        <w:t>the</w:t>
      </w:r>
      <w:r w:rsidRPr="00B71E94">
        <w:rPr>
          <w:spacing w:val="-15"/>
        </w:rPr>
        <w:t xml:space="preserve"> </w:t>
      </w:r>
      <w:r>
        <w:t>tribunal</w:t>
      </w:r>
      <w:r w:rsidRPr="00B71E94">
        <w:rPr>
          <w:spacing w:val="-15"/>
        </w:rPr>
        <w:t xml:space="preserve"> </w:t>
      </w:r>
      <w:r>
        <w:t>fixes</w:t>
      </w:r>
      <w:r w:rsidRPr="00B71E94">
        <w:rPr>
          <w:spacing w:val="-9"/>
        </w:rPr>
        <w:t xml:space="preserve"> </w:t>
      </w:r>
      <w:r>
        <w:t>for</w:t>
      </w:r>
      <w:r w:rsidRPr="00B71E94">
        <w:rPr>
          <w:spacing w:val="-10"/>
        </w:rPr>
        <w:t xml:space="preserve"> </w:t>
      </w:r>
      <w:r>
        <w:t>the</w:t>
      </w:r>
      <w:r w:rsidRPr="00B71E94">
        <w:rPr>
          <w:spacing w:val="-13"/>
        </w:rPr>
        <w:t xml:space="preserve"> </w:t>
      </w:r>
      <w:r>
        <w:t>respondent</w:t>
      </w:r>
      <w:r w:rsidRPr="00B71E94">
        <w:rPr>
          <w:spacing w:val="-11"/>
        </w:rPr>
        <w:t xml:space="preserve"> </w:t>
      </w:r>
      <w:r>
        <w:t>to</w:t>
      </w:r>
      <w:r w:rsidRPr="00B71E94">
        <w:rPr>
          <w:spacing w:val="-7"/>
        </w:rPr>
        <w:t xml:space="preserve"> </w:t>
      </w:r>
      <w:r>
        <w:t>submit</w:t>
      </w:r>
      <w:r w:rsidRPr="00B71E94">
        <w:rPr>
          <w:spacing w:val="-2"/>
        </w:rPr>
        <w:t xml:space="preserve"> </w:t>
      </w:r>
      <w:r>
        <w:t>its</w:t>
      </w:r>
      <w:r w:rsidRPr="00B71E94">
        <w:rPr>
          <w:spacing w:val="-14"/>
        </w:rPr>
        <w:t xml:space="preserve"> </w:t>
      </w:r>
      <w:r>
        <w:t>response</w:t>
      </w:r>
      <w:r w:rsidRPr="00B71E94">
        <w:rPr>
          <w:spacing w:val="-13"/>
        </w:rPr>
        <w:t xml:space="preserve"> </w:t>
      </w:r>
      <w:r>
        <w:t>to</w:t>
      </w:r>
      <w:r w:rsidRPr="00B71E94">
        <w:rPr>
          <w:spacing w:val="-11"/>
        </w:rPr>
        <w:t xml:space="preserve"> </w:t>
      </w:r>
      <w:r>
        <w:t xml:space="preserve">the </w:t>
      </w:r>
      <w:r w:rsidRPr="00B71E94">
        <w:rPr>
          <w:spacing w:val="-2"/>
        </w:rPr>
        <w:t>amendment.</w:t>
      </w:r>
    </w:p>
    <w:p w14:paraId="5A5B9EEC" w14:textId="68A37C64" w:rsidR="00B8136E" w:rsidRDefault="00B8136E" w:rsidP="009C1A5E">
      <w:pPr>
        <w:pStyle w:val="ListParagraph1a"/>
        <w:ind w:left="1440" w:right="-113"/>
      </w:pPr>
      <w:r>
        <w:t>On receipt of an objection under this paragraph, the tribunal shall suspend any proceedings on the merits, establish a schedule for considering</w:t>
      </w:r>
      <w:r>
        <w:rPr>
          <w:spacing w:val="-15"/>
        </w:rPr>
        <w:t xml:space="preserve"> </w:t>
      </w:r>
      <w:r>
        <w:t>the</w:t>
      </w:r>
      <w:r>
        <w:rPr>
          <w:spacing w:val="-14"/>
        </w:rPr>
        <w:t xml:space="preserve"> </w:t>
      </w:r>
      <w:r>
        <w:t>objection</w:t>
      </w:r>
      <w:r>
        <w:rPr>
          <w:spacing w:val="-15"/>
        </w:rPr>
        <w:t xml:space="preserve"> </w:t>
      </w:r>
      <w:r>
        <w:t>consistent</w:t>
      </w:r>
      <w:r>
        <w:rPr>
          <w:spacing w:val="-8"/>
        </w:rPr>
        <w:t xml:space="preserve"> </w:t>
      </w:r>
      <w:r>
        <w:t>with</w:t>
      </w:r>
      <w:r>
        <w:rPr>
          <w:spacing w:val="-15"/>
        </w:rPr>
        <w:t xml:space="preserve"> </w:t>
      </w:r>
      <w:r>
        <w:t>any</w:t>
      </w:r>
      <w:r>
        <w:rPr>
          <w:spacing w:val="-13"/>
        </w:rPr>
        <w:t xml:space="preserve"> </w:t>
      </w:r>
      <w:r>
        <w:t>schedule</w:t>
      </w:r>
      <w:r>
        <w:rPr>
          <w:spacing w:val="-9"/>
        </w:rPr>
        <w:t xml:space="preserve"> </w:t>
      </w:r>
      <w:r>
        <w:t>it</w:t>
      </w:r>
      <w:r>
        <w:rPr>
          <w:spacing w:val="-4"/>
        </w:rPr>
        <w:t xml:space="preserve"> </w:t>
      </w:r>
      <w:r>
        <w:t>has</w:t>
      </w:r>
      <w:r>
        <w:rPr>
          <w:spacing w:val="-10"/>
        </w:rPr>
        <w:t xml:space="preserve"> </w:t>
      </w:r>
      <w:r>
        <w:t>established for considering any other preliminary</w:t>
      </w:r>
      <w:r>
        <w:rPr>
          <w:spacing w:val="-1"/>
        </w:rPr>
        <w:t xml:space="preserve"> </w:t>
      </w:r>
      <w:r>
        <w:t>question, and issue a decision or award on the objection, stating the grounds therefor.</w:t>
      </w:r>
    </w:p>
    <w:p w14:paraId="48906863" w14:textId="62E7E490" w:rsidR="00B8136E" w:rsidRDefault="00B8136E" w:rsidP="009C1A5E">
      <w:pPr>
        <w:pStyle w:val="ListParagraph1a"/>
        <w:spacing w:after="600"/>
        <w:ind w:left="1440" w:right="-113" w:hanging="720"/>
      </w:pPr>
      <w:r>
        <w:t>In deciding an objection under this paragraph that a claim submitted is not a claim for which an award in favour of</w:t>
      </w:r>
      <w:r>
        <w:rPr>
          <w:spacing w:val="-1"/>
        </w:rPr>
        <w:t xml:space="preserve"> </w:t>
      </w:r>
      <w:r>
        <w:t>the claimant may be made under Article 33 (Awards), the tribunal shall assume to be true the claimant’s factual allegations in support of any claim in the notice of arbitration (or any amendment thereof) and, in disputes brought under the</w:t>
      </w:r>
      <w:r>
        <w:rPr>
          <w:spacing w:val="-3"/>
        </w:rPr>
        <w:t xml:space="preserve"> </w:t>
      </w:r>
      <w:r>
        <w:t>UNCITRAL</w:t>
      </w:r>
      <w:r>
        <w:rPr>
          <w:spacing w:val="-5"/>
        </w:rPr>
        <w:t xml:space="preserve"> </w:t>
      </w:r>
      <w:r>
        <w:t>Arbitration</w:t>
      </w:r>
      <w:r>
        <w:rPr>
          <w:spacing w:val="-7"/>
        </w:rPr>
        <w:t xml:space="preserve"> </w:t>
      </w:r>
      <w:r>
        <w:t>Rules, the</w:t>
      </w:r>
      <w:r>
        <w:rPr>
          <w:spacing w:val="-3"/>
        </w:rPr>
        <w:t xml:space="preserve"> </w:t>
      </w:r>
      <w:r>
        <w:t>statement of</w:t>
      </w:r>
      <w:r>
        <w:rPr>
          <w:spacing w:val="-5"/>
        </w:rPr>
        <w:t xml:space="preserve"> </w:t>
      </w:r>
      <w:r>
        <w:t>claim</w:t>
      </w:r>
      <w:r>
        <w:rPr>
          <w:spacing w:val="-7"/>
        </w:rPr>
        <w:t xml:space="preserve"> </w:t>
      </w:r>
      <w:r>
        <w:t>referred</w:t>
      </w:r>
      <w:r>
        <w:rPr>
          <w:spacing w:val="-2"/>
        </w:rPr>
        <w:t xml:space="preserve"> </w:t>
      </w:r>
      <w:r>
        <w:t>to in the relevant article of the UNCITRAL Arbitration Rules. The tribunal may also consider any relevant facts not in dispute.</w:t>
      </w:r>
    </w:p>
    <w:p w14:paraId="1CB07334" w14:textId="084A831D" w:rsidR="00B8136E" w:rsidRDefault="00B8136E" w:rsidP="000167E9">
      <w:pPr>
        <w:pStyle w:val="ListParagraph1a"/>
      </w:pPr>
      <w:r>
        <w:lastRenderedPageBreak/>
        <w:t>The respondent does not waive any objection as to competence, including an objection to jurisdiction, or any argument on the merits merely because the respondent did or did not raise an objection under this paragraph or make use of the expedited procedure set out in paragraph 5.</w:t>
      </w:r>
    </w:p>
    <w:p w14:paraId="18582ECB" w14:textId="1AD3B9DD" w:rsidR="00B8136E" w:rsidRDefault="00B8136E" w:rsidP="00645846">
      <w:pPr>
        <w:pStyle w:val="ListParagraph1"/>
        <w:spacing w:after="280"/>
        <w:ind w:left="0" w:right="-113" w:firstLine="0"/>
      </w:pPr>
      <w:proofErr w:type="gramStart"/>
      <w:r>
        <w:t>In the event that</w:t>
      </w:r>
      <w:proofErr w:type="gramEnd"/>
      <w:r>
        <w:t xml:space="preserve"> the respondent so requests within 45 days after the tribunal is </w:t>
      </w:r>
      <w:r w:rsidRPr="00645846">
        <w:t>constituted</w:t>
      </w:r>
      <w:r>
        <w:t>,</w:t>
      </w:r>
      <w:r w:rsidRPr="00645846">
        <w:t xml:space="preserve"> </w:t>
      </w:r>
      <w:r>
        <w:t>the</w:t>
      </w:r>
      <w:r w:rsidRPr="00645846">
        <w:t xml:space="preserve"> </w:t>
      </w:r>
      <w:r>
        <w:t>tribunal</w:t>
      </w:r>
      <w:r w:rsidRPr="00645846">
        <w:t xml:space="preserve"> </w:t>
      </w:r>
      <w:r>
        <w:t>shall</w:t>
      </w:r>
      <w:r w:rsidRPr="00645846">
        <w:t xml:space="preserve"> </w:t>
      </w:r>
      <w:r>
        <w:t>decide</w:t>
      </w:r>
      <w:r w:rsidRPr="00645846">
        <w:t xml:space="preserve"> </w:t>
      </w:r>
      <w:r>
        <w:t>on</w:t>
      </w:r>
      <w:r w:rsidRPr="00645846">
        <w:t xml:space="preserve"> </w:t>
      </w:r>
      <w:r>
        <w:t>an</w:t>
      </w:r>
      <w:r w:rsidRPr="00645846">
        <w:t xml:space="preserve"> </w:t>
      </w:r>
      <w:r>
        <w:t>expedited</w:t>
      </w:r>
      <w:r w:rsidRPr="00645846">
        <w:t xml:space="preserve"> </w:t>
      </w:r>
      <w:r>
        <w:t>basis</w:t>
      </w:r>
      <w:r w:rsidRPr="00645846">
        <w:t xml:space="preserve"> </w:t>
      </w:r>
      <w:r>
        <w:t>an</w:t>
      </w:r>
      <w:r w:rsidRPr="00645846">
        <w:t xml:space="preserve"> </w:t>
      </w:r>
      <w:r>
        <w:t>objection</w:t>
      </w:r>
      <w:r w:rsidRPr="00645846">
        <w:t xml:space="preserve"> </w:t>
      </w:r>
      <w:r>
        <w:t>under</w:t>
      </w:r>
      <w:r w:rsidRPr="00645846">
        <w:t xml:space="preserve"> </w:t>
      </w:r>
      <w:r>
        <w:t>paragraph 4</w:t>
      </w:r>
      <w:r w:rsidRPr="00645846">
        <w:t xml:space="preserve"> </w:t>
      </w:r>
      <w:r>
        <w:t>or</w:t>
      </w:r>
      <w:r w:rsidRPr="00645846">
        <w:t xml:space="preserve"> </w:t>
      </w:r>
      <w:r>
        <w:t>any</w:t>
      </w:r>
      <w:r w:rsidRPr="00645846">
        <w:t xml:space="preserve"> </w:t>
      </w:r>
      <w:r>
        <w:t>objection</w:t>
      </w:r>
      <w:r w:rsidRPr="00645846">
        <w:t xml:space="preserve"> </w:t>
      </w:r>
      <w:r>
        <w:t>that</w:t>
      </w:r>
      <w:r w:rsidRPr="00645846">
        <w:t xml:space="preserve"> </w:t>
      </w:r>
      <w:r>
        <w:t>the</w:t>
      </w:r>
      <w:r w:rsidRPr="00645846">
        <w:t xml:space="preserve"> </w:t>
      </w:r>
      <w:r>
        <w:t>dispute</w:t>
      </w:r>
      <w:r w:rsidRPr="00645846">
        <w:t xml:space="preserve"> </w:t>
      </w:r>
      <w:r>
        <w:t>is</w:t>
      </w:r>
      <w:r w:rsidRPr="00645846">
        <w:t xml:space="preserve"> </w:t>
      </w:r>
      <w:r>
        <w:t>not</w:t>
      </w:r>
      <w:r w:rsidRPr="00645846">
        <w:t xml:space="preserve"> </w:t>
      </w:r>
      <w:r>
        <w:t>within</w:t>
      </w:r>
      <w:r w:rsidRPr="00645846">
        <w:t xml:space="preserve"> </w:t>
      </w:r>
      <w:r>
        <w:t>the</w:t>
      </w:r>
      <w:r w:rsidRPr="00645846">
        <w:t xml:space="preserve"> </w:t>
      </w:r>
      <w:r>
        <w:t>tribunal’s</w:t>
      </w:r>
      <w:r w:rsidRPr="00645846">
        <w:t xml:space="preserve"> </w:t>
      </w:r>
      <w:r>
        <w:t>competence, including</w:t>
      </w:r>
      <w:r w:rsidRPr="00645846">
        <w:t xml:space="preserve"> </w:t>
      </w:r>
      <w:r>
        <w:t>an objection that the dispute is not within the tribunal’s jurisdiction. The tribunal shall suspend any</w:t>
      </w:r>
      <w:r w:rsidRPr="00645846">
        <w:t xml:space="preserve"> </w:t>
      </w:r>
      <w:r>
        <w:t>proceedings on the merits and issue a decision or award</w:t>
      </w:r>
      <w:r w:rsidRPr="00645846">
        <w:t xml:space="preserve"> </w:t>
      </w:r>
      <w:r>
        <w:t>on</w:t>
      </w:r>
      <w:r w:rsidRPr="00645846">
        <w:t xml:space="preserve"> </w:t>
      </w:r>
      <w:r>
        <w:t>the</w:t>
      </w:r>
      <w:r w:rsidRPr="00645846">
        <w:t xml:space="preserve"> </w:t>
      </w:r>
      <w:r>
        <w:t>objection, stating the grounds therefor, no later than 150 days after the date of the request. However,</w:t>
      </w:r>
      <w:r w:rsidRPr="00645846">
        <w:t xml:space="preserve"> </w:t>
      </w:r>
      <w:r>
        <w:t>if</w:t>
      </w:r>
      <w:r w:rsidRPr="00645846">
        <w:t xml:space="preserve"> </w:t>
      </w:r>
      <w:r>
        <w:t>a</w:t>
      </w:r>
      <w:r w:rsidRPr="00645846">
        <w:t xml:space="preserve"> </w:t>
      </w:r>
      <w:r>
        <w:t>disputing</w:t>
      </w:r>
      <w:r w:rsidRPr="00645846">
        <w:t xml:space="preserve"> </w:t>
      </w:r>
      <w:r>
        <w:t>party</w:t>
      </w:r>
      <w:r w:rsidRPr="00645846">
        <w:t xml:space="preserve"> </w:t>
      </w:r>
      <w:r>
        <w:t>requests</w:t>
      </w:r>
      <w:r w:rsidRPr="00645846">
        <w:t xml:space="preserve"> </w:t>
      </w:r>
      <w:r>
        <w:t>a</w:t>
      </w:r>
      <w:r w:rsidRPr="00645846">
        <w:t xml:space="preserve"> </w:t>
      </w:r>
      <w:r>
        <w:t>hearing,</w:t>
      </w:r>
      <w:r w:rsidRPr="00645846">
        <w:t xml:space="preserve"> </w:t>
      </w:r>
      <w:r>
        <w:t>the</w:t>
      </w:r>
      <w:r w:rsidRPr="00645846">
        <w:t xml:space="preserve"> </w:t>
      </w:r>
      <w:r>
        <w:t>tribunal</w:t>
      </w:r>
      <w:r w:rsidRPr="00645846">
        <w:t xml:space="preserve"> </w:t>
      </w:r>
      <w:r>
        <w:t>may</w:t>
      </w:r>
      <w:r w:rsidRPr="00645846">
        <w:t xml:space="preserve"> </w:t>
      </w:r>
      <w:r>
        <w:t>take</w:t>
      </w:r>
      <w:r w:rsidRPr="00645846">
        <w:t xml:space="preserve"> </w:t>
      </w:r>
      <w:r>
        <w:t>an</w:t>
      </w:r>
      <w:r w:rsidRPr="00645846">
        <w:t xml:space="preserve"> </w:t>
      </w:r>
      <w:r>
        <w:t>additional</w:t>
      </w:r>
      <w:r w:rsidRPr="00645846">
        <w:t xml:space="preserve"> </w:t>
      </w:r>
      <w:r>
        <w:t>30 days to issue the decision or award. Regardless of whether a hearing is requested, a tribunal</w:t>
      </w:r>
      <w:r w:rsidRPr="00645846">
        <w:t xml:space="preserve"> </w:t>
      </w:r>
      <w:r>
        <w:t>may, on</w:t>
      </w:r>
      <w:r w:rsidRPr="00645846">
        <w:t xml:space="preserve"> </w:t>
      </w:r>
      <w:r>
        <w:t>a showing of</w:t>
      </w:r>
      <w:r w:rsidRPr="00645846">
        <w:t xml:space="preserve"> </w:t>
      </w:r>
      <w:r>
        <w:t>extraordinary</w:t>
      </w:r>
      <w:r w:rsidRPr="00645846">
        <w:t xml:space="preserve"> </w:t>
      </w:r>
      <w:r>
        <w:t>cause, delay</w:t>
      </w:r>
      <w:r w:rsidRPr="00645846">
        <w:t xml:space="preserve"> </w:t>
      </w:r>
      <w:r>
        <w:t>issuing its decision</w:t>
      </w:r>
      <w:r w:rsidRPr="00645846">
        <w:t xml:space="preserve"> </w:t>
      </w:r>
      <w:r>
        <w:t>or award by an additional brief period, which may not exceed 30 days.</w:t>
      </w:r>
    </w:p>
    <w:p w14:paraId="69FBD855" w14:textId="05F1632F" w:rsidR="00B8136E" w:rsidRDefault="00B8136E" w:rsidP="00645846">
      <w:pPr>
        <w:pStyle w:val="ListParagraph1"/>
        <w:spacing w:after="280"/>
        <w:ind w:left="0" w:right="-113" w:firstLine="0"/>
      </w:pPr>
      <w:r>
        <w:t xml:space="preserve">When the tribunal decides a respondent’s objection under paragraph 4 or 5, it </w:t>
      </w:r>
      <w:r w:rsidRPr="00645846">
        <w:t>may</w:t>
      </w:r>
      <w:r>
        <w:t xml:space="preserve">, if warranted, award to the prevailing disputing party reasonable costs and attorney’s fees incurred in submitting or opposing the objection. In determining whether such an award is warranted, the tribunal shall consider whether either the claimant’s claim or the respondent’s objection was </w:t>
      </w:r>
      <w:proofErr w:type="gramStart"/>
      <w:r>
        <w:t>frivolous, and</w:t>
      </w:r>
      <w:proofErr w:type="gramEnd"/>
      <w:r>
        <w:t xml:space="preserve"> shall provide the disputing parties a reasonable opportunity to comment.</w:t>
      </w:r>
    </w:p>
    <w:p w14:paraId="118425A0" w14:textId="77777777" w:rsidR="00B8136E" w:rsidRDefault="00B8136E" w:rsidP="00645846">
      <w:pPr>
        <w:pStyle w:val="ListParagraph1"/>
        <w:spacing w:after="280"/>
        <w:ind w:left="0" w:right="-113" w:firstLine="0"/>
      </w:pPr>
      <w:r>
        <w:t>For</w:t>
      </w:r>
      <w:r>
        <w:rPr>
          <w:spacing w:val="-15"/>
        </w:rPr>
        <w:t xml:space="preserve"> </w:t>
      </w:r>
      <w:r>
        <w:t>greater</w:t>
      </w:r>
      <w:r>
        <w:rPr>
          <w:spacing w:val="-15"/>
        </w:rPr>
        <w:t xml:space="preserve"> </w:t>
      </w:r>
      <w:r>
        <w:t>certainty,</w:t>
      </w:r>
      <w:r>
        <w:rPr>
          <w:spacing w:val="-15"/>
        </w:rPr>
        <w:t xml:space="preserve"> </w:t>
      </w:r>
      <w:r>
        <w:t>if</w:t>
      </w:r>
      <w:r>
        <w:rPr>
          <w:spacing w:val="-15"/>
        </w:rPr>
        <w:t xml:space="preserve"> </w:t>
      </w:r>
      <w:r>
        <w:t>an</w:t>
      </w:r>
      <w:r>
        <w:rPr>
          <w:spacing w:val="-15"/>
        </w:rPr>
        <w:t xml:space="preserve"> </w:t>
      </w:r>
      <w:r>
        <w:t>investor</w:t>
      </w:r>
      <w:r>
        <w:rPr>
          <w:spacing w:val="-15"/>
        </w:rPr>
        <w:t xml:space="preserve"> </w:t>
      </w:r>
      <w:r>
        <w:t>of</w:t>
      </w:r>
      <w:r>
        <w:rPr>
          <w:spacing w:val="-15"/>
        </w:rPr>
        <w:t xml:space="preserve"> </w:t>
      </w:r>
      <w:r>
        <w:t>a</w:t>
      </w:r>
      <w:r>
        <w:rPr>
          <w:spacing w:val="-15"/>
        </w:rPr>
        <w:t xml:space="preserve"> </w:t>
      </w:r>
      <w:r>
        <w:t>Party</w:t>
      </w:r>
      <w:r>
        <w:rPr>
          <w:spacing w:val="-15"/>
        </w:rPr>
        <w:t xml:space="preserve"> </w:t>
      </w:r>
      <w:r>
        <w:t>submits</w:t>
      </w:r>
      <w:r>
        <w:rPr>
          <w:spacing w:val="-15"/>
        </w:rPr>
        <w:t xml:space="preserve"> </w:t>
      </w:r>
      <w:r>
        <w:t>a</w:t>
      </w:r>
      <w:r>
        <w:rPr>
          <w:spacing w:val="-12"/>
        </w:rPr>
        <w:t xml:space="preserve"> </w:t>
      </w:r>
      <w:r>
        <w:t>claim</w:t>
      </w:r>
      <w:r>
        <w:rPr>
          <w:spacing w:val="-15"/>
        </w:rPr>
        <w:t xml:space="preserve"> </w:t>
      </w:r>
      <w:r>
        <w:t>under</w:t>
      </w:r>
      <w:r>
        <w:rPr>
          <w:spacing w:val="-14"/>
        </w:rPr>
        <w:t xml:space="preserve"> </w:t>
      </w:r>
      <w:r>
        <w:t>this</w:t>
      </w:r>
      <w:r>
        <w:rPr>
          <w:spacing w:val="-13"/>
        </w:rPr>
        <w:t xml:space="preserve"> </w:t>
      </w:r>
      <w:r>
        <w:t>Section, including a claim alleging that a Party breached Article 6 (Minimum Standard of Treatment),</w:t>
      </w:r>
      <w:r w:rsidRPr="00645846">
        <w:t xml:space="preserve"> </w:t>
      </w:r>
      <w:r>
        <w:t>the</w:t>
      </w:r>
      <w:r w:rsidRPr="00645846">
        <w:t xml:space="preserve"> </w:t>
      </w:r>
      <w:r>
        <w:t>investor</w:t>
      </w:r>
      <w:r w:rsidRPr="00645846">
        <w:t xml:space="preserve"> </w:t>
      </w:r>
      <w:r>
        <w:t>has</w:t>
      </w:r>
      <w:r w:rsidRPr="00645846">
        <w:t xml:space="preserve"> </w:t>
      </w:r>
      <w:r>
        <w:t>the</w:t>
      </w:r>
      <w:r w:rsidRPr="00645846">
        <w:t xml:space="preserve"> </w:t>
      </w:r>
      <w:r>
        <w:t>burden</w:t>
      </w:r>
      <w:r w:rsidRPr="00645846">
        <w:t xml:space="preserve"> </w:t>
      </w:r>
      <w:r>
        <w:t>of</w:t>
      </w:r>
      <w:r w:rsidRPr="00645846">
        <w:t xml:space="preserve"> </w:t>
      </w:r>
      <w:r>
        <w:t>proving</w:t>
      </w:r>
      <w:r w:rsidRPr="00645846">
        <w:t xml:space="preserve"> </w:t>
      </w:r>
      <w:r>
        <w:t>all</w:t>
      </w:r>
      <w:r w:rsidRPr="00645846">
        <w:t xml:space="preserve"> </w:t>
      </w:r>
      <w:r>
        <w:t>elements</w:t>
      </w:r>
      <w:r w:rsidRPr="00645846">
        <w:t xml:space="preserve"> </w:t>
      </w:r>
      <w:r>
        <w:t>of</w:t>
      </w:r>
      <w:r w:rsidRPr="00645846">
        <w:t xml:space="preserve"> </w:t>
      </w:r>
      <w:r>
        <w:t>its</w:t>
      </w:r>
      <w:r w:rsidRPr="00645846">
        <w:t xml:space="preserve"> </w:t>
      </w:r>
      <w:r>
        <w:t>claims,</w:t>
      </w:r>
      <w:r w:rsidRPr="00645846">
        <w:t xml:space="preserve"> consistent</w:t>
      </w:r>
      <w:r>
        <w:t xml:space="preserve"> with general principles of international law applicable to international arbitration.</w:t>
      </w:r>
    </w:p>
    <w:p w14:paraId="548747FF" w14:textId="1E928337" w:rsidR="00B8136E" w:rsidRDefault="00B8136E" w:rsidP="00645846">
      <w:pPr>
        <w:pStyle w:val="ListParagraph1"/>
        <w:spacing w:after="280"/>
        <w:ind w:left="0" w:right="-113" w:firstLine="0"/>
      </w:pPr>
      <w:r>
        <w:t>A respondent may not assert as a defence, counterclaim, right of set-off or for any</w:t>
      </w:r>
      <w:r w:rsidRPr="00645846">
        <w:t xml:space="preserve"> other </w:t>
      </w:r>
      <w:r>
        <w:t>reason,</w:t>
      </w:r>
      <w:r w:rsidRPr="00645846">
        <w:t xml:space="preserve"> </w:t>
      </w:r>
      <w:r>
        <w:t>that</w:t>
      </w:r>
      <w:r w:rsidRPr="00645846">
        <w:t xml:space="preserve"> </w:t>
      </w:r>
      <w:r>
        <w:t>the</w:t>
      </w:r>
      <w:r w:rsidRPr="00645846">
        <w:t xml:space="preserve"> </w:t>
      </w:r>
      <w:r>
        <w:t>claimant</w:t>
      </w:r>
      <w:r w:rsidRPr="00645846">
        <w:t xml:space="preserve"> </w:t>
      </w:r>
      <w:r>
        <w:t>has</w:t>
      </w:r>
      <w:r w:rsidRPr="00645846">
        <w:t xml:space="preserve"> </w:t>
      </w:r>
      <w:r>
        <w:t>received</w:t>
      </w:r>
      <w:r w:rsidRPr="00645846">
        <w:t xml:space="preserve"> </w:t>
      </w:r>
      <w:r>
        <w:t>or</w:t>
      </w:r>
      <w:r w:rsidRPr="00645846">
        <w:t xml:space="preserve"> </w:t>
      </w:r>
      <w:r>
        <w:t>will</w:t>
      </w:r>
      <w:r w:rsidRPr="00645846">
        <w:t xml:space="preserve"> </w:t>
      </w:r>
      <w:r>
        <w:t>receive</w:t>
      </w:r>
      <w:r w:rsidRPr="00645846">
        <w:t xml:space="preserve"> </w:t>
      </w:r>
      <w:r>
        <w:t>indemnification</w:t>
      </w:r>
      <w:r w:rsidRPr="00645846">
        <w:t xml:space="preserve"> </w:t>
      </w:r>
      <w:r>
        <w:t>or</w:t>
      </w:r>
      <w:r w:rsidRPr="00645846">
        <w:t xml:space="preserve"> </w:t>
      </w:r>
      <w:r>
        <w:t>other compensation for all or part of the alleged damages pursuant to an insurance or guarantee contract.</w:t>
      </w:r>
    </w:p>
    <w:p w14:paraId="4790EA49" w14:textId="6376C87C" w:rsidR="00B8136E" w:rsidRDefault="00B8136E" w:rsidP="00645846">
      <w:pPr>
        <w:pStyle w:val="ListParagraph1"/>
        <w:spacing w:after="280"/>
        <w:ind w:left="0" w:right="-113" w:firstLine="0"/>
      </w:pPr>
      <w:r>
        <w:t>A</w:t>
      </w:r>
      <w:r w:rsidRPr="00645846">
        <w:t xml:space="preserve"> </w:t>
      </w:r>
      <w:r>
        <w:t>tribunal may</w:t>
      </w:r>
      <w:r w:rsidRPr="00645846">
        <w:t xml:space="preserve"> </w:t>
      </w:r>
      <w:r>
        <w:t>order an interim measure of</w:t>
      </w:r>
      <w:r w:rsidRPr="00645846">
        <w:t xml:space="preserve"> </w:t>
      </w:r>
      <w:r>
        <w:t>protection to preserve</w:t>
      </w:r>
      <w:r w:rsidRPr="00645846">
        <w:t xml:space="preserve"> </w:t>
      </w:r>
      <w:r>
        <w:t xml:space="preserve">the rights of a </w:t>
      </w:r>
      <w:r w:rsidRPr="00645846">
        <w:t>disputing</w:t>
      </w:r>
      <w:r>
        <w:t xml:space="preserve"> party, or to ensure that the tribunal’s jurisdiction is made fully effective, including</w:t>
      </w:r>
      <w:r w:rsidRPr="00645846">
        <w:t xml:space="preserve"> </w:t>
      </w:r>
      <w:r>
        <w:t>an</w:t>
      </w:r>
      <w:r w:rsidRPr="00645846">
        <w:t xml:space="preserve"> </w:t>
      </w:r>
      <w:r>
        <w:t>order</w:t>
      </w:r>
      <w:r w:rsidRPr="00645846">
        <w:t xml:space="preserve"> </w:t>
      </w:r>
      <w:r>
        <w:t>to</w:t>
      </w:r>
      <w:r w:rsidRPr="00645846">
        <w:t xml:space="preserve"> </w:t>
      </w:r>
      <w:r>
        <w:t>preserve</w:t>
      </w:r>
      <w:r w:rsidRPr="00645846">
        <w:t xml:space="preserve"> </w:t>
      </w:r>
      <w:r>
        <w:t>evidence</w:t>
      </w:r>
      <w:r w:rsidRPr="00645846">
        <w:t xml:space="preserve"> </w:t>
      </w:r>
      <w:r>
        <w:t>in</w:t>
      </w:r>
      <w:r w:rsidRPr="00645846">
        <w:t xml:space="preserve"> </w:t>
      </w:r>
      <w:r>
        <w:t>the</w:t>
      </w:r>
      <w:r w:rsidRPr="00645846">
        <w:t xml:space="preserve"> </w:t>
      </w:r>
      <w:r>
        <w:t>possession</w:t>
      </w:r>
      <w:r w:rsidRPr="00645846">
        <w:t xml:space="preserve"> </w:t>
      </w:r>
      <w:r>
        <w:t>or</w:t>
      </w:r>
      <w:r w:rsidRPr="00645846">
        <w:t xml:space="preserve"> </w:t>
      </w:r>
      <w:r>
        <w:t>control</w:t>
      </w:r>
      <w:r w:rsidRPr="00645846">
        <w:t xml:space="preserve"> </w:t>
      </w:r>
      <w:r>
        <w:t>of</w:t>
      </w:r>
      <w:r w:rsidRPr="00645846">
        <w:t xml:space="preserve"> </w:t>
      </w:r>
      <w:r>
        <w:t>a</w:t>
      </w:r>
      <w:r w:rsidRPr="00645846">
        <w:t xml:space="preserve"> </w:t>
      </w:r>
      <w:r>
        <w:t>disputing</w:t>
      </w:r>
      <w:r w:rsidRPr="00645846">
        <w:t xml:space="preserve"> </w:t>
      </w:r>
      <w:r>
        <w:t>party or to protect the tribunal’s jurisdiction. A tribunal may not order attachment or enjoin the application of a measure alleged to constitute a breach referred to in Article 24 (Submission of a Claim to Arbitration). For the purposes of this paragraph, an order includes a recommendation.</w:t>
      </w:r>
    </w:p>
    <w:p w14:paraId="3E9BFE02" w14:textId="1DAC7226" w:rsidR="00326B7D" w:rsidRDefault="00B8136E" w:rsidP="00645846">
      <w:pPr>
        <w:pStyle w:val="ListParagraph1"/>
        <w:spacing w:after="280"/>
        <w:ind w:left="0" w:right="-113" w:firstLine="0"/>
      </w:pPr>
      <w:r>
        <w:t xml:space="preserve">In any arbitration conducted under this Section, at the request of a disputing party, a tribunal shall, before issuing a decision or award on liability, transmit its proposed decision or award to the disputing parties. Within 60 days after the tribunal </w:t>
      </w:r>
      <w:r w:rsidRPr="00645846">
        <w:t>transmits</w:t>
      </w:r>
      <w:r>
        <w:t xml:space="preserve"> its proposed decision or award, the disputing parties may submit written comments</w:t>
      </w:r>
      <w:r w:rsidRPr="00326B7D">
        <w:rPr>
          <w:spacing w:val="-3"/>
        </w:rPr>
        <w:t xml:space="preserve"> </w:t>
      </w:r>
      <w:r>
        <w:t>to</w:t>
      </w:r>
      <w:r w:rsidRPr="00326B7D">
        <w:rPr>
          <w:spacing w:val="-5"/>
        </w:rPr>
        <w:t xml:space="preserve"> </w:t>
      </w:r>
      <w:r>
        <w:t>the</w:t>
      </w:r>
      <w:r w:rsidRPr="00326B7D">
        <w:rPr>
          <w:spacing w:val="-7"/>
        </w:rPr>
        <w:t xml:space="preserve"> </w:t>
      </w:r>
      <w:r>
        <w:t>tribunal</w:t>
      </w:r>
      <w:r w:rsidRPr="00326B7D">
        <w:rPr>
          <w:spacing w:val="-10"/>
        </w:rPr>
        <w:t xml:space="preserve"> </w:t>
      </w:r>
      <w:r>
        <w:t>concerning</w:t>
      </w:r>
      <w:r w:rsidRPr="00326B7D">
        <w:rPr>
          <w:spacing w:val="-1"/>
        </w:rPr>
        <w:t xml:space="preserve"> </w:t>
      </w:r>
      <w:r>
        <w:t>any</w:t>
      </w:r>
      <w:r w:rsidRPr="00326B7D">
        <w:rPr>
          <w:spacing w:val="-6"/>
        </w:rPr>
        <w:t xml:space="preserve"> </w:t>
      </w:r>
      <w:r>
        <w:t>aspect</w:t>
      </w:r>
      <w:r w:rsidRPr="00326B7D">
        <w:rPr>
          <w:spacing w:val="-1"/>
        </w:rPr>
        <w:t xml:space="preserve"> </w:t>
      </w:r>
      <w:r>
        <w:t>of</w:t>
      </w:r>
      <w:r w:rsidRPr="00326B7D">
        <w:rPr>
          <w:spacing w:val="-9"/>
        </w:rPr>
        <w:t xml:space="preserve"> </w:t>
      </w:r>
      <w:r>
        <w:t>its</w:t>
      </w:r>
      <w:r w:rsidRPr="00326B7D">
        <w:rPr>
          <w:spacing w:val="-3"/>
        </w:rPr>
        <w:t xml:space="preserve"> </w:t>
      </w:r>
      <w:r>
        <w:t>proposed</w:t>
      </w:r>
      <w:r w:rsidRPr="00326B7D">
        <w:rPr>
          <w:spacing w:val="-1"/>
        </w:rPr>
        <w:t xml:space="preserve"> </w:t>
      </w:r>
      <w:r>
        <w:t>decision</w:t>
      </w:r>
      <w:r w:rsidRPr="00326B7D">
        <w:rPr>
          <w:spacing w:val="-6"/>
        </w:rPr>
        <w:t xml:space="preserve"> </w:t>
      </w:r>
      <w:r>
        <w:t>or award.</w:t>
      </w:r>
      <w:r w:rsidRPr="00326B7D">
        <w:rPr>
          <w:spacing w:val="-4"/>
        </w:rPr>
        <w:t xml:space="preserve"> </w:t>
      </w:r>
      <w:r>
        <w:t xml:space="preserve">The tribunal shall consider any comments and issue its decision or award no later than 45 days after the expiration of the </w:t>
      </w:r>
      <w:proofErr w:type="gramStart"/>
      <w:r>
        <w:t>60 day</w:t>
      </w:r>
      <w:proofErr w:type="gramEnd"/>
      <w:r>
        <w:t xml:space="preserve"> comment period.</w:t>
      </w:r>
    </w:p>
    <w:p w14:paraId="6F92A901" w14:textId="2D0FC6F2" w:rsidR="00B8136E" w:rsidRDefault="00B8136E" w:rsidP="005F3E7E">
      <w:pPr>
        <w:pStyle w:val="ListParagraph1"/>
        <w:spacing w:after="220"/>
        <w:ind w:left="0" w:right="-170" w:firstLine="0"/>
      </w:pPr>
      <w:proofErr w:type="gramStart"/>
      <w:r>
        <w:lastRenderedPageBreak/>
        <w:t>In the event that</w:t>
      </w:r>
      <w:proofErr w:type="gramEnd"/>
      <w:r>
        <w:t xml:space="preserve"> an appellate mechanism for reviewing awards rendered by investor-State dispute settlement tribunals is developed in the future under other institutional</w:t>
      </w:r>
      <w:r w:rsidRPr="00645846">
        <w:t xml:space="preserve"> </w:t>
      </w:r>
      <w:r>
        <w:t>arrangements</w:t>
      </w:r>
      <w:r w:rsidRPr="00645846">
        <w:t xml:space="preserve"> </w:t>
      </w:r>
      <w:r>
        <w:t>including</w:t>
      </w:r>
      <w:r w:rsidRPr="00645846">
        <w:t xml:space="preserve"> </w:t>
      </w:r>
      <w:r>
        <w:t>under</w:t>
      </w:r>
      <w:r w:rsidRPr="00645846">
        <w:t xml:space="preserve"> </w:t>
      </w:r>
      <w:r>
        <w:t>another</w:t>
      </w:r>
      <w:r w:rsidRPr="00645846">
        <w:t xml:space="preserve"> </w:t>
      </w:r>
      <w:r>
        <w:t>Agreement</w:t>
      </w:r>
      <w:r w:rsidRPr="00645846">
        <w:t xml:space="preserve"> </w:t>
      </w:r>
      <w:r w:rsidRPr="00BB689A">
        <w:rPr>
          <w:sz w:val="22"/>
          <w:szCs w:val="22"/>
        </w:rPr>
        <w:t>to</w:t>
      </w:r>
      <w:r w:rsidRPr="00645846">
        <w:t xml:space="preserve"> </w:t>
      </w:r>
      <w:r>
        <w:t>which</w:t>
      </w:r>
      <w:r w:rsidRPr="00645846">
        <w:t xml:space="preserve"> </w:t>
      </w:r>
      <w:r>
        <w:t>both</w:t>
      </w:r>
      <w:r w:rsidRPr="00645846">
        <w:t xml:space="preserve"> </w:t>
      </w:r>
      <w:r>
        <w:t>Parties</w:t>
      </w:r>
      <w:r w:rsidRPr="00645846">
        <w:t xml:space="preserve"> </w:t>
      </w:r>
      <w:r>
        <w:t xml:space="preserve">are party, the Parties shall consider whether awards rendered under Article 33 (Awards) should be subject to that appellate mechanism. The Parties shall strive to ensure that any such appellate mechanism they consider adopting provides for transparency of proceedings </w:t>
      </w:r>
      <w:proofErr w:type="gramStart"/>
      <w:r>
        <w:t>similar to</w:t>
      </w:r>
      <w:proofErr w:type="gramEnd"/>
      <w:r>
        <w:t xml:space="preserve"> the transparency provisions established in Article 29 (Transparency of Arbitral Proceedings).</w:t>
      </w:r>
    </w:p>
    <w:p w14:paraId="728F1FE2" w14:textId="4209085D" w:rsidR="00B8136E" w:rsidRDefault="00B8136E" w:rsidP="005F3E7E">
      <w:pPr>
        <w:pStyle w:val="Heading2"/>
        <w:spacing w:after="220"/>
      </w:pPr>
      <w:r>
        <w:t>ARTICLE</w:t>
      </w:r>
      <w:r>
        <w:rPr>
          <w:spacing w:val="-5"/>
        </w:rPr>
        <w:t xml:space="preserve"> 29</w:t>
      </w:r>
    </w:p>
    <w:p w14:paraId="2B951342" w14:textId="77777777" w:rsidR="00B8136E" w:rsidRDefault="00B8136E" w:rsidP="005F3E7E">
      <w:pPr>
        <w:pStyle w:val="Heading3"/>
        <w:spacing w:after="220"/>
      </w:pPr>
      <w:r>
        <w:t>Transparency</w:t>
      </w:r>
      <w:r>
        <w:rPr>
          <w:spacing w:val="-9"/>
        </w:rPr>
        <w:t xml:space="preserve"> </w:t>
      </w:r>
      <w:r>
        <w:t>of</w:t>
      </w:r>
      <w:r>
        <w:rPr>
          <w:spacing w:val="-6"/>
        </w:rPr>
        <w:t xml:space="preserve"> </w:t>
      </w:r>
      <w:r>
        <w:t>Arbitral</w:t>
      </w:r>
      <w:r>
        <w:rPr>
          <w:spacing w:val="-5"/>
        </w:rPr>
        <w:t xml:space="preserve"> </w:t>
      </w:r>
      <w:r>
        <w:rPr>
          <w:spacing w:val="-2"/>
        </w:rPr>
        <w:t>Proceedings</w:t>
      </w:r>
    </w:p>
    <w:p w14:paraId="46283C41" w14:textId="514FF413" w:rsidR="00B8136E" w:rsidRDefault="00B8136E" w:rsidP="005F3E7E">
      <w:pPr>
        <w:pStyle w:val="ListParagraph1"/>
        <w:numPr>
          <w:ilvl w:val="0"/>
          <w:numId w:val="49"/>
        </w:numPr>
        <w:spacing w:after="220"/>
        <w:ind w:left="0" w:right="0" w:firstLine="0"/>
      </w:pPr>
      <w:r>
        <w:t>Subject</w:t>
      </w:r>
      <w:r w:rsidRPr="009D181A">
        <w:rPr>
          <w:spacing w:val="-15"/>
        </w:rPr>
        <w:t xml:space="preserve"> </w:t>
      </w:r>
      <w:r>
        <w:t>to</w:t>
      </w:r>
      <w:r w:rsidRPr="009D181A">
        <w:rPr>
          <w:spacing w:val="-15"/>
        </w:rPr>
        <w:t xml:space="preserve"> </w:t>
      </w:r>
      <w:r>
        <w:t>paragraphs</w:t>
      </w:r>
      <w:r w:rsidRPr="009D181A">
        <w:rPr>
          <w:spacing w:val="-15"/>
        </w:rPr>
        <w:t xml:space="preserve"> </w:t>
      </w:r>
      <w:r>
        <w:t>2</w:t>
      </w:r>
      <w:r w:rsidRPr="009D181A">
        <w:rPr>
          <w:spacing w:val="-15"/>
        </w:rPr>
        <w:t xml:space="preserve"> </w:t>
      </w:r>
      <w:r>
        <w:t>and</w:t>
      </w:r>
      <w:r w:rsidRPr="009D181A">
        <w:rPr>
          <w:spacing w:val="-15"/>
        </w:rPr>
        <w:t xml:space="preserve"> </w:t>
      </w:r>
      <w:r>
        <w:t>4,</w:t>
      </w:r>
      <w:r w:rsidRPr="009D181A">
        <w:rPr>
          <w:spacing w:val="-15"/>
        </w:rPr>
        <w:t xml:space="preserve"> </w:t>
      </w:r>
      <w:r>
        <w:t>the</w:t>
      </w:r>
      <w:r w:rsidRPr="009D181A">
        <w:rPr>
          <w:spacing w:val="-15"/>
        </w:rPr>
        <w:t xml:space="preserve"> </w:t>
      </w:r>
      <w:r>
        <w:t>respondent</w:t>
      </w:r>
      <w:r w:rsidRPr="009D181A">
        <w:rPr>
          <w:spacing w:val="-15"/>
        </w:rPr>
        <w:t xml:space="preserve"> </w:t>
      </w:r>
      <w:r>
        <w:t>shall,</w:t>
      </w:r>
      <w:r w:rsidRPr="009D181A">
        <w:rPr>
          <w:spacing w:val="-15"/>
        </w:rPr>
        <w:t xml:space="preserve"> </w:t>
      </w:r>
      <w:r>
        <w:t>after</w:t>
      </w:r>
      <w:r w:rsidRPr="009D181A">
        <w:rPr>
          <w:spacing w:val="-15"/>
        </w:rPr>
        <w:t xml:space="preserve"> </w:t>
      </w:r>
      <w:r>
        <w:t>receiving</w:t>
      </w:r>
      <w:r w:rsidRPr="009D181A">
        <w:rPr>
          <w:spacing w:val="-15"/>
        </w:rPr>
        <w:t xml:space="preserve"> </w:t>
      </w:r>
      <w:r>
        <w:t>the</w:t>
      </w:r>
      <w:r w:rsidRPr="009D181A">
        <w:rPr>
          <w:spacing w:val="-15"/>
        </w:rPr>
        <w:t xml:space="preserve"> </w:t>
      </w:r>
      <w:r>
        <w:t>following documents,</w:t>
      </w:r>
      <w:r w:rsidRPr="009D181A">
        <w:rPr>
          <w:spacing w:val="-15"/>
        </w:rPr>
        <w:t xml:space="preserve"> </w:t>
      </w:r>
      <w:r>
        <w:t>promptly</w:t>
      </w:r>
      <w:r w:rsidRPr="009D181A">
        <w:rPr>
          <w:spacing w:val="-15"/>
        </w:rPr>
        <w:t xml:space="preserve"> </w:t>
      </w:r>
      <w:r>
        <w:t>transmit</w:t>
      </w:r>
      <w:r w:rsidRPr="009D181A">
        <w:rPr>
          <w:spacing w:val="-15"/>
        </w:rPr>
        <w:t xml:space="preserve"> </w:t>
      </w:r>
      <w:r>
        <w:t>them</w:t>
      </w:r>
      <w:r w:rsidRPr="009D181A">
        <w:rPr>
          <w:spacing w:val="-15"/>
        </w:rPr>
        <w:t xml:space="preserve"> </w:t>
      </w:r>
      <w:r>
        <w:t>to</w:t>
      </w:r>
      <w:r w:rsidRPr="009D181A">
        <w:rPr>
          <w:spacing w:val="-15"/>
        </w:rPr>
        <w:t xml:space="preserve"> </w:t>
      </w:r>
      <w:r>
        <w:t>the</w:t>
      </w:r>
      <w:r w:rsidRPr="009D181A">
        <w:rPr>
          <w:spacing w:val="-15"/>
        </w:rPr>
        <w:t xml:space="preserve"> </w:t>
      </w:r>
      <w:r>
        <w:t>non-disputing</w:t>
      </w:r>
      <w:r w:rsidRPr="009D181A">
        <w:rPr>
          <w:spacing w:val="-15"/>
        </w:rPr>
        <w:t xml:space="preserve"> </w:t>
      </w:r>
      <w:r>
        <w:t>Party</w:t>
      </w:r>
      <w:r w:rsidRPr="009D181A">
        <w:rPr>
          <w:spacing w:val="-15"/>
        </w:rPr>
        <w:t xml:space="preserve"> </w:t>
      </w:r>
      <w:r>
        <w:t>and</w:t>
      </w:r>
      <w:r w:rsidRPr="009D181A">
        <w:rPr>
          <w:spacing w:val="-12"/>
        </w:rPr>
        <w:t xml:space="preserve"> </w:t>
      </w:r>
      <w:r>
        <w:t>make</w:t>
      </w:r>
      <w:r w:rsidRPr="009D181A">
        <w:rPr>
          <w:spacing w:val="-14"/>
        </w:rPr>
        <w:t xml:space="preserve"> </w:t>
      </w:r>
      <w:r>
        <w:t>them</w:t>
      </w:r>
      <w:r w:rsidRPr="009D181A">
        <w:rPr>
          <w:spacing w:val="-15"/>
        </w:rPr>
        <w:t xml:space="preserve"> </w:t>
      </w:r>
      <w:r>
        <w:t>available to the public:</w:t>
      </w:r>
    </w:p>
    <w:p w14:paraId="59CB7462" w14:textId="77777777" w:rsidR="00B8136E" w:rsidRDefault="00B8136E" w:rsidP="005F3E7E">
      <w:pPr>
        <w:pStyle w:val="ListParagraph1a"/>
        <w:numPr>
          <w:ilvl w:val="0"/>
          <w:numId w:val="50"/>
        </w:numPr>
        <w:spacing w:after="220"/>
        <w:ind w:left="1440" w:hanging="720"/>
      </w:pPr>
      <w:r>
        <w:t>the</w:t>
      </w:r>
      <w:r w:rsidRPr="009D181A">
        <w:rPr>
          <w:spacing w:val="-4"/>
        </w:rPr>
        <w:t xml:space="preserve"> </w:t>
      </w:r>
      <w:r>
        <w:t>notice</w:t>
      </w:r>
      <w:r w:rsidRPr="009D181A">
        <w:rPr>
          <w:spacing w:val="-4"/>
        </w:rPr>
        <w:t xml:space="preserve"> </w:t>
      </w:r>
      <w:r>
        <w:t>of</w:t>
      </w:r>
      <w:r w:rsidRPr="009D181A">
        <w:rPr>
          <w:spacing w:val="-6"/>
        </w:rPr>
        <w:t xml:space="preserve"> </w:t>
      </w:r>
      <w:proofErr w:type="gramStart"/>
      <w:r w:rsidRPr="009D181A">
        <w:rPr>
          <w:spacing w:val="-2"/>
        </w:rPr>
        <w:t>intent;</w:t>
      </w:r>
      <w:proofErr w:type="gramEnd"/>
    </w:p>
    <w:p w14:paraId="4B7A9DDC" w14:textId="77777777" w:rsidR="00B8136E" w:rsidRDefault="00B8136E" w:rsidP="005F3E7E">
      <w:pPr>
        <w:pStyle w:val="ListParagraph1a"/>
        <w:spacing w:after="220"/>
        <w:ind w:left="1440" w:hanging="720"/>
      </w:pPr>
      <w:r>
        <w:t>the</w:t>
      </w:r>
      <w:r>
        <w:rPr>
          <w:spacing w:val="-4"/>
        </w:rPr>
        <w:t xml:space="preserve"> </w:t>
      </w:r>
      <w:r>
        <w:t>notice</w:t>
      </w:r>
      <w:r>
        <w:rPr>
          <w:spacing w:val="-4"/>
        </w:rPr>
        <w:t xml:space="preserve"> </w:t>
      </w:r>
      <w:r>
        <w:t>of</w:t>
      </w:r>
      <w:r>
        <w:rPr>
          <w:spacing w:val="-9"/>
        </w:rPr>
        <w:t xml:space="preserve"> </w:t>
      </w:r>
      <w:proofErr w:type="gramStart"/>
      <w:r>
        <w:rPr>
          <w:spacing w:val="-2"/>
        </w:rPr>
        <w:t>arbitration;</w:t>
      </w:r>
      <w:proofErr w:type="gramEnd"/>
    </w:p>
    <w:p w14:paraId="367BA010" w14:textId="107E748C" w:rsidR="00B8136E" w:rsidRDefault="00B8136E" w:rsidP="005F3E7E">
      <w:pPr>
        <w:pStyle w:val="ListParagraph1a"/>
        <w:spacing w:after="220"/>
        <w:ind w:left="1440" w:hanging="720"/>
      </w:pPr>
      <w:r>
        <w:t>pleadings, memorials</w:t>
      </w:r>
      <w:r>
        <w:rPr>
          <w:spacing w:val="-8"/>
        </w:rPr>
        <w:t xml:space="preserve"> </w:t>
      </w:r>
      <w:r>
        <w:t>and</w:t>
      </w:r>
      <w:r>
        <w:rPr>
          <w:spacing w:val="-2"/>
        </w:rPr>
        <w:t xml:space="preserve"> </w:t>
      </w:r>
      <w:r>
        <w:t>briefs</w:t>
      </w:r>
      <w:r>
        <w:rPr>
          <w:spacing w:val="-8"/>
        </w:rPr>
        <w:t xml:space="preserve"> </w:t>
      </w:r>
      <w:r>
        <w:t>submitted</w:t>
      </w:r>
      <w:r>
        <w:rPr>
          <w:spacing w:val="-6"/>
        </w:rPr>
        <w:t xml:space="preserve"> </w:t>
      </w:r>
      <w:r>
        <w:t>to</w:t>
      </w:r>
      <w:r>
        <w:rPr>
          <w:spacing w:val="-6"/>
        </w:rPr>
        <w:t xml:space="preserve"> </w:t>
      </w:r>
      <w:r>
        <w:t>the</w:t>
      </w:r>
      <w:r>
        <w:rPr>
          <w:spacing w:val="-7"/>
        </w:rPr>
        <w:t xml:space="preserve"> </w:t>
      </w:r>
      <w:r>
        <w:t>tribunal</w:t>
      </w:r>
      <w:r>
        <w:rPr>
          <w:spacing w:val="-6"/>
        </w:rPr>
        <w:t xml:space="preserve"> </w:t>
      </w:r>
      <w:r>
        <w:t>by</w:t>
      </w:r>
      <w:r>
        <w:rPr>
          <w:spacing w:val="-11"/>
        </w:rPr>
        <w:t xml:space="preserve"> </w:t>
      </w:r>
      <w:r>
        <w:t>a</w:t>
      </w:r>
      <w:r>
        <w:rPr>
          <w:spacing w:val="-7"/>
        </w:rPr>
        <w:t xml:space="preserve"> </w:t>
      </w:r>
      <w:r>
        <w:t>disputing party and any written submissions submitted pursuant to Articles 28.2 and 28.3 (Conduct of the Arbitration) and Article 32 (Consolidation</w:t>
      </w:r>
      <w:proofErr w:type="gramStart"/>
      <w:r>
        <w:t>);</w:t>
      </w:r>
      <w:proofErr w:type="gramEnd"/>
    </w:p>
    <w:p w14:paraId="1B85C605" w14:textId="77777777" w:rsidR="00B8136E" w:rsidRDefault="00B8136E" w:rsidP="005F3E7E">
      <w:pPr>
        <w:pStyle w:val="ListParagraph1a"/>
        <w:spacing w:after="220"/>
        <w:ind w:left="1440" w:hanging="720"/>
      </w:pPr>
      <w:r>
        <w:t>minutes</w:t>
      </w:r>
      <w:r>
        <w:rPr>
          <w:spacing w:val="-4"/>
        </w:rPr>
        <w:t xml:space="preserve"> </w:t>
      </w:r>
      <w:r>
        <w:t>or</w:t>
      </w:r>
      <w:r>
        <w:rPr>
          <w:spacing w:val="-5"/>
        </w:rPr>
        <w:t xml:space="preserve"> </w:t>
      </w:r>
      <w:r>
        <w:t>transcripts</w:t>
      </w:r>
      <w:r>
        <w:rPr>
          <w:spacing w:val="-3"/>
        </w:rPr>
        <w:t xml:space="preserve"> </w:t>
      </w:r>
      <w:r>
        <w:t>of</w:t>
      </w:r>
      <w:r>
        <w:rPr>
          <w:spacing w:val="-9"/>
        </w:rPr>
        <w:t xml:space="preserve"> </w:t>
      </w:r>
      <w:r>
        <w:t>hearings</w:t>
      </w:r>
      <w:r>
        <w:rPr>
          <w:spacing w:val="-4"/>
        </w:rPr>
        <w:t xml:space="preserve"> </w:t>
      </w:r>
      <w:r>
        <w:t>of</w:t>
      </w:r>
      <w:r>
        <w:rPr>
          <w:spacing w:val="-9"/>
        </w:rPr>
        <w:t xml:space="preserve"> </w:t>
      </w:r>
      <w:r>
        <w:t>the</w:t>
      </w:r>
      <w:r>
        <w:rPr>
          <w:spacing w:val="-3"/>
        </w:rPr>
        <w:t xml:space="preserve"> </w:t>
      </w:r>
      <w:r>
        <w:t>tribunal,</w:t>
      </w:r>
      <w:r>
        <w:rPr>
          <w:spacing w:val="5"/>
        </w:rPr>
        <w:t xml:space="preserve"> </w:t>
      </w:r>
      <w:r>
        <w:t>if</w:t>
      </w:r>
      <w:r>
        <w:rPr>
          <w:spacing w:val="-1"/>
        </w:rPr>
        <w:t xml:space="preserve"> </w:t>
      </w:r>
      <w:r>
        <w:t>available;</w:t>
      </w:r>
      <w:r>
        <w:rPr>
          <w:spacing w:val="-6"/>
        </w:rPr>
        <w:t xml:space="preserve"> </w:t>
      </w:r>
      <w:r>
        <w:rPr>
          <w:spacing w:val="-5"/>
        </w:rPr>
        <w:t>and</w:t>
      </w:r>
    </w:p>
    <w:p w14:paraId="09C72EF4" w14:textId="77777777" w:rsidR="00B8136E" w:rsidRDefault="00B8136E" w:rsidP="005F3E7E">
      <w:pPr>
        <w:pStyle w:val="ListParagraph1a"/>
        <w:spacing w:after="220"/>
        <w:ind w:left="1441"/>
      </w:pPr>
      <w:r>
        <w:t>orders,</w:t>
      </w:r>
      <w:r>
        <w:rPr>
          <w:spacing w:val="-2"/>
        </w:rPr>
        <w:t xml:space="preserve"> </w:t>
      </w:r>
      <w:proofErr w:type="gramStart"/>
      <w:r>
        <w:t>awards</w:t>
      </w:r>
      <w:proofErr w:type="gramEnd"/>
      <w:r>
        <w:rPr>
          <w:spacing w:val="-4"/>
        </w:rPr>
        <w:t xml:space="preserve"> </w:t>
      </w:r>
      <w:r>
        <w:t>and</w:t>
      </w:r>
      <w:r>
        <w:rPr>
          <w:spacing w:val="-3"/>
        </w:rPr>
        <w:t xml:space="preserve"> </w:t>
      </w:r>
      <w:r>
        <w:t>decisions</w:t>
      </w:r>
      <w:r>
        <w:rPr>
          <w:spacing w:val="-5"/>
        </w:rPr>
        <w:t xml:space="preserve"> </w:t>
      </w:r>
      <w:r>
        <w:t>of</w:t>
      </w:r>
      <w:r>
        <w:rPr>
          <w:spacing w:val="-10"/>
        </w:rPr>
        <w:t xml:space="preserve"> </w:t>
      </w:r>
      <w:r>
        <w:t>the</w:t>
      </w:r>
      <w:r>
        <w:rPr>
          <w:spacing w:val="-4"/>
        </w:rPr>
        <w:t xml:space="preserve"> </w:t>
      </w:r>
      <w:r>
        <w:rPr>
          <w:spacing w:val="-2"/>
        </w:rPr>
        <w:t>tribunal.</w:t>
      </w:r>
    </w:p>
    <w:p w14:paraId="5800A73A" w14:textId="5EE308DC" w:rsidR="00B8136E" w:rsidRDefault="00B8136E" w:rsidP="005F3E7E">
      <w:pPr>
        <w:pStyle w:val="ListParagraph1"/>
        <w:spacing w:after="220"/>
        <w:ind w:left="0" w:right="-113" w:firstLine="0"/>
      </w:pPr>
      <w:r>
        <w:t xml:space="preserve">The tribunal shall conduct hearings open to the public and shall determine, in consultation with the disputing parties, the appropriate logistical arrangements. If a </w:t>
      </w:r>
      <w:r w:rsidRPr="00645846">
        <w:t>disputing</w:t>
      </w:r>
      <w:r>
        <w:t xml:space="preserve"> party intends to use information in a hearing that is designated as protected information or otherwise subject to paragraph 3 it shall so advise the tribunal. The tribunal shall make appropriate arrangements to protect such information from disclosure which may include closing the hearing for the duration of</w:t>
      </w:r>
      <w:r w:rsidRPr="00645846">
        <w:t xml:space="preserve"> </w:t>
      </w:r>
      <w:r>
        <w:t>the discussion of that information.</w:t>
      </w:r>
    </w:p>
    <w:p w14:paraId="507846E3" w14:textId="46D7D02A" w:rsidR="00B8136E" w:rsidRDefault="00B8136E" w:rsidP="005F3E7E">
      <w:pPr>
        <w:pStyle w:val="ListParagraph1"/>
        <w:spacing w:after="220"/>
        <w:ind w:left="0" w:right="-113" w:firstLine="0"/>
      </w:pPr>
      <w:r>
        <w:t>Nothing</w:t>
      </w:r>
      <w:r w:rsidRPr="00645846">
        <w:t xml:space="preserve"> </w:t>
      </w:r>
      <w:r>
        <w:t>in</w:t>
      </w:r>
      <w:r w:rsidRPr="00645846">
        <w:t xml:space="preserve"> </w:t>
      </w:r>
      <w:r>
        <w:t>this</w:t>
      </w:r>
      <w:r w:rsidRPr="00645846">
        <w:t xml:space="preserve"> </w:t>
      </w:r>
      <w:r>
        <w:t>Section,</w:t>
      </w:r>
      <w:r w:rsidRPr="00645846">
        <w:t xml:space="preserve"> </w:t>
      </w:r>
      <w:r>
        <w:t>including</w:t>
      </w:r>
      <w:r w:rsidRPr="00645846">
        <w:t xml:space="preserve"> </w:t>
      </w:r>
      <w:r>
        <w:t>paragraph</w:t>
      </w:r>
      <w:r w:rsidRPr="00645846">
        <w:t xml:space="preserve"> </w:t>
      </w:r>
      <w:r>
        <w:t>4(d),</w:t>
      </w:r>
      <w:r w:rsidRPr="00645846">
        <w:t xml:space="preserve"> </w:t>
      </w:r>
      <w:r>
        <w:t>requires</w:t>
      </w:r>
      <w:r w:rsidRPr="00645846">
        <w:t xml:space="preserve"> </w:t>
      </w:r>
      <w:r>
        <w:t>a</w:t>
      </w:r>
      <w:r w:rsidRPr="00645846">
        <w:t xml:space="preserve"> </w:t>
      </w:r>
      <w:r>
        <w:t>respondent</w:t>
      </w:r>
      <w:r w:rsidRPr="00645846">
        <w:t xml:space="preserve"> </w:t>
      </w:r>
      <w:r>
        <w:t>to</w:t>
      </w:r>
      <w:r w:rsidRPr="00645846">
        <w:t xml:space="preserve"> </w:t>
      </w:r>
      <w:r>
        <w:t xml:space="preserve">make available to the </w:t>
      </w:r>
      <w:r w:rsidRPr="00645846">
        <w:t>public</w:t>
      </w:r>
      <w:r>
        <w:t xml:space="preserve"> or otherwise disclose during or after the arbitral proceedings, including the hearing, protected information, or to furnish or allow access to information</w:t>
      </w:r>
      <w:r w:rsidRPr="00645846">
        <w:t xml:space="preserve"> </w:t>
      </w:r>
      <w:r>
        <w:t>that it may</w:t>
      </w:r>
      <w:r w:rsidRPr="00645846">
        <w:t xml:space="preserve"> </w:t>
      </w:r>
      <w:r>
        <w:t>withhold in</w:t>
      </w:r>
      <w:r w:rsidRPr="00645846">
        <w:t xml:space="preserve"> </w:t>
      </w:r>
      <w:r>
        <w:t>accordance</w:t>
      </w:r>
      <w:r w:rsidRPr="00645846">
        <w:t xml:space="preserve"> </w:t>
      </w:r>
      <w:r>
        <w:t>with</w:t>
      </w:r>
      <w:r w:rsidRPr="00645846">
        <w:t xml:space="preserve"> </w:t>
      </w:r>
      <w:r>
        <w:t>Article</w:t>
      </w:r>
      <w:r w:rsidRPr="00645846">
        <w:t xml:space="preserve"> </w:t>
      </w:r>
      <w:r>
        <w:t>2</w:t>
      </w:r>
      <w:r w:rsidRPr="00645846">
        <w:t xml:space="preserve"> </w:t>
      </w:r>
      <w:r>
        <w:t>(Security</w:t>
      </w:r>
      <w:r w:rsidRPr="00645846">
        <w:t xml:space="preserve"> </w:t>
      </w:r>
      <w:r>
        <w:t>Exceptions)</w:t>
      </w:r>
      <w:r w:rsidRPr="00645846">
        <w:t xml:space="preserve"> </w:t>
      </w:r>
      <w:r>
        <w:t>of Chapter</w:t>
      </w:r>
      <w:r w:rsidRPr="00645846">
        <w:t xml:space="preserve"> </w:t>
      </w:r>
      <w:r>
        <w:t>17</w:t>
      </w:r>
      <w:r w:rsidRPr="00645846">
        <w:t xml:space="preserve"> </w:t>
      </w:r>
      <w:r>
        <w:t>(Final</w:t>
      </w:r>
      <w:r w:rsidRPr="00645846">
        <w:t xml:space="preserve"> </w:t>
      </w:r>
      <w:r>
        <w:t>Provisions)</w:t>
      </w:r>
      <w:r w:rsidRPr="00645846">
        <w:t xml:space="preserve"> </w:t>
      </w:r>
      <w:r>
        <w:t>or</w:t>
      </w:r>
      <w:r w:rsidRPr="00645846">
        <w:t xml:space="preserve"> </w:t>
      </w:r>
      <w:r>
        <w:t>Article</w:t>
      </w:r>
      <w:r w:rsidRPr="00645846">
        <w:t xml:space="preserve"> </w:t>
      </w:r>
      <w:r>
        <w:t>21</w:t>
      </w:r>
      <w:r w:rsidRPr="00645846">
        <w:t xml:space="preserve"> </w:t>
      </w:r>
      <w:r>
        <w:t>(Disclosure</w:t>
      </w:r>
      <w:r w:rsidRPr="00645846">
        <w:t xml:space="preserve"> </w:t>
      </w:r>
      <w:r>
        <w:t>of</w:t>
      </w:r>
      <w:r w:rsidRPr="00645846">
        <w:t xml:space="preserve"> </w:t>
      </w:r>
      <w:r>
        <w:t>Confidential</w:t>
      </w:r>
      <w:r w:rsidRPr="00645846">
        <w:t xml:space="preserve"> Information).</w:t>
      </w:r>
      <w:r w:rsidR="00C7315A" w:rsidRPr="00CB797D">
        <w:rPr>
          <w:vertAlign w:val="superscript"/>
        </w:rPr>
        <w:footnoteReference w:id="20"/>
      </w:r>
    </w:p>
    <w:p w14:paraId="4AC057D7" w14:textId="347B276E" w:rsidR="00B8136E" w:rsidRDefault="00B8136E" w:rsidP="005F3E7E">
      <w:pPr>
        <w:pStyle w:val="ListParagraph1"/>
        <w:ind w:left="0" w:right="-113" w:firstLine="0"/>
      </w:pPr>
      <w:r>
        <w:t xml:space="preserve">Any </w:t>
      </w:r>
      <w:r w:rsidRPr="00645846">
        <w:t>protected</w:t>
      </w:r>
      <w:r>
        <w:t xml:space="preserve"> information that is submitted to the tribunal shall be protected from disclosure in accordance with the following procedures:</w:t>
      </w:r>
    </w:p>
    <w:p w14:paraId="23D42226" w14:textId="77777777" w:rsidR="00B8136E" w:rsidRDefault="00B8136E" w:rsidP="00DC7367">
      <w:pPr>
        <w:pStyle w:val="ListParagraph1a"/>
        <w:numPr>
          <w:ilvl w:val="0"/>
          <w:numId w:val="51"/>
        </w:numPr>
        <w:spacing w:after="280"/>
        <w:ind w:left="1440" w:hanging="720"/>
      </w:pPr>
      <w:r>
        <w:lastRenderedPageBreak/>
        <w:t>subject</w:t>
      </w:r>
      <w:r w:rsidRPr="00C3465F">
        <w:rPr>
          <w:spacing w:val="-11"/>
        </w:rPr>
        <w:t xml:space="preserve"> </w:t>
      </w:r>
      <w:r>
        <w:t>to</w:t>
      </w:r>
      <w:r w:rsidRPr="00C3465F">
        <w:rPr>
          <w:spacing w:val="-7"/>
        </w:rPr>
        <w:t xml:space="preserve"> </w:t>
      </w:r>
      <w:r>
        <w:t>subparagraph</w:t>
      </w:r>
      <w:r w:rsidRPr="00C3465F">
        <w:rPr>
          <w:spacing w:val="-15"/>
        </w:rPr>
        <w:t xml:space="preserve"> </w:t>
      </w:r>
      <w:r>
        <w:t>(d),</w:t>
      </w:r>
      <w:r w:rsidRPr="00C3465F">
        <w:rPr>
          <w:spacing w:val="-10"/>
        </w:rPr>
        <w:t xml:space="preserve"> </w:t>
      </w:r>
      <w:r>
        <w:t>neither</w:t>
      </w:r>
      <w:r w:rsidRPr="00C3465F">
        <w:rPr>
          <w:spacing w:val="-10"/>
        </w:rPr>
        <w:t xml:space="preserve"> </w:t>
      </w:r>
      <w:r>
        <w:t>the</w:t>
      </w:r>
      <w:r w:rsidRPr="00C3465F">
        <w:rPr>
          <w:spacing w:val="-13"/>
        </w:rPr>
        <w:t xml:space="preserve"> </w:t>
      </w:r>
      <w:r>
        <w:t>disputing</w:t>
      </w:r>
      <w:r w:rsidRPr="00C3465F">
        <w:rPr>
          <w:spacing w:val="-12"/>
        </w:rPr>
        <w:t xml:space="preserve"> </w:t>
      </w:r>
      <w:r>
        <w:t>parties</w:t>
      </w:r>
      <w:r w:rsidRPr="00C3465F">
        <w:rPr>
          <w:spacing w:val="-9"/>
        </w:rPr>
        <w:t xml:space="preserve"> </w:t>
      </w:r>
      <w:r>
        <w:t>nor</w:t>
      </w:r>
      <w:r w:rsidRPr="00C3465F">
        <w:rPr>
          <w:spacing w:val="-15"/>
        </w:rPr>
        <w:t xml:space="preserve"> </w:t>
      </w:r>
      <w:r>
        <w:t>the</w:t>
      </w:r>
      <w:r w:rsidRPr="00C3465F">
        <w:rPr>
          <w:spacing w:val="-13"/>
        </w:rPr>
        <w:t xml:space="preserve"> </w:t>
      </w:r>
      <w:r>
        <w:t>tribunal shall disclose to the non-disputing Party or to the public any protected information if</w:t>
      </w:r>
      <w:r w:rsidRPr="00C3465F">
        <w:rPr>
          <w:spacing w:val="-1"/>
        </w:rPr>
        <w:t xml:space="preserve"> </w:t>
      </w:r>
      <w:r>
        <w:t>the disputing party</w:t>
      </w:r>
      <w:r w:rsidRPr="00C3465F">
        <w:rPr>
          <w:spacing w:val="-2"/>
        </w:rPr>
        <w:t xml:space="preserve"> </w:t>
      </w:r>
      <w:r>
        <w:t>that provided the information clearly designates it in accordance with subparagraph (b</w:t>
      </w:r>
      <w:proofErr w:type="gramStart"/>
      <w:r>
        <w:t>);</w:t>
      </w:r>
      <w:proofErr w:type="gramEnd"/>
    </w:p>
    <w:p w14:paraId="4ADFA2A2" w14:textId="7964972E" w:rsidR="00B8136E" w:rsidRDefault="00B8136E" w:rsidP="00DC7367">
      <w:pPr>
        <w:pStyle w:val="ListParagraph1a"/>
        <w:spacing w:after="280"/>
        <w:ind w:left="1440" w:hanging="720"/>
      </w:pPr>
      <w:r>
        <w:t>any disputing party claiming that certain information constitutes protected information shall clearly</w:t>
      </w:r>
      <w:r>
        <w:rPr>
          <w:spacing w:val="-4"/>
        </w:rPr>
        <w:t xml:space="preserve"> </w:t>
      </w:r>
      <w:r>
        <w:t xml:space="preserve">designate the information according to any schedule set by the </w:t>
      </w:r>
      <w:proofErr w:type="gramStart"/>
      <w:r>
        <w:t>tribunal;</w:t>
      </w:r>
      <w:proofErr w:type="gramEnd"/>
    </w:p>
    <w:p w14:paraId="3FDB8436" w14:textId="77777777" w:rsidR="00B8136E" w:rsidRDefault="00B8136E" w:rsidP="00DC7367">
      <w:pPr>
        <w:pStyle w:val="ListParagraph1a"/>
        <w:spacing w:after="280"/>
        <w:ind w:left="1440" w:hanging="720"/>
      </w:pPr>
      <w:r>
        <w:t>a disputing party shall, according to any schedule set by the tribunal, submit a redacted version of the document that does not contain the protected information. Only the redacted version shall be disclosed in accordance with paragraph 1; and</w:t>
      </w:r>
    </w:p>
    <w:p w14:paraId="3B20EFBB" w14:textId="2308C60F" w:rsidR="00B8136E" w:rsidRDefault="00B8136E" w:rsidP="00DC7367">
      <w:pPr>
        <w:pStyle w:val="ListParagraph1a"/>
        <w:spacing w:after="280"/>
        <w:ind w:left="1440" w:right="-57" w:hanging="720"/>
      </w:pPr>
      <w:r>
        <w:t>the</w:t>
      </w:r>
      <w:r>
        <w:rPr>
          <w:spacing w:val="-12"/>
        </w:rPr>
        <w:t xml:space="preserve"> </w:t>
      </w:r>
      <w:r>
        <w:t>tribunal,</w:t>
      </w:r>
      <w:r>
        <w:rPr>
          <w:spacing w:val="-4"/>
        </w:rPr>
        <w:t xml:space="preserve"> </w:t>
      </w:r>
      <w:r>
        <w:t>subject</w:t>
      </w:r>
      <w:r>
        <w:rPr>
          <w:spacing w:val="-5"/>
        </w:rPr>
        <w:t xml:space="preserve"> </w:t>
      </w:r>
      <w:r>
        <w:t>to</w:t>
      </w:r>
      <w:r>
        <w:rPr>
          <w:spacing w:val="-5"/>
        </w:rPr>
        <w:t xml:space="preserve"> </w:t>
      </w:r>
      <w:r>
        <w:t>paragraph</w:t>
      </w:r>
      <w:r>
        <w:rPr>
          <w:spacing w:val="-14"/>
        </w:rPr>
        <w:t xml:space="preserve"> </w:t>
      </w:r>
      <w:r>
        <w:t>3,</w:t>
      </w:r>
      <w:r>
        <w:rPr>
          <w:spacing w:val="-8"/>
        </w:rPr>
        <w:t xml:space="preserve"> </w:t>
      </w:r>
      <w:r>
        <w:t>shall</w:t>
      </w:r>
      <w:r>
        <w:rPr>
          <w:spacing w:val="-14"/>
        </w:rPr>
        <w:t xml:space="preserve"> </w:t>
      </w:r>
      <w:r>
        <w:t>decide</w:t>
      </w:r>
      <w:r>
        <w:rPr>
          <w:spacing w:val="-11"/>
        </w:rPr>
        <w:t xml:space="preserve"> </w:t>
      </w:r>
      <w:r>
        <w:t>any</w:t>
      </w:r>
      <w:r>
        <w:rPr>
          <w:spacing w:val="-14"/>
        </w:rPr>
        <w:t xml:space="preserve"> </w:t>
      </w:r>
      <w:r>
        <w:t>objection</w:t>
      </w:r>
      <w:r>
        <w:rPr>
          <w:spacing w:val="-14"/>
        </w:rPr>
        <w:t xml:space="preserve"> </w:t>
      </w:r>
      <w:r>
        <w:t>regarding the designation of information claimed to be protected information. If the</w:t>
      </w:r>
      <w:r>
        <w:rPr>
          <w:spacing w:val="-15"/>
        </w:rPr>
        <w:t xml:space="preserve"> </w:t>
      </w:r>
      <w:r>
        <w:t>tribunal</w:t>
      </w:r>
      <w:r>
        <w:rPr>
          <w:spacing w:val="-15"/>
        </w:rPr>
        <w:t xml:space="preserve"> </w:t>
      </w:r>
      <w:r>
        <w:t>determines</w:t>
      </w:r>
      <w:r>
        <w:rPr>
          <w:spacing w:val="-15"/>
        </w:rPr>
        <w:t xml:space="preserve"> </w:t>
      </w:r>
      <w:r>
        <w:t>that</w:t>
      </w:r>
      <w:r>
        <w:rPr>
          <w:spacing w:val="-15"/>
        </w:rPr>
        <w:t xml:space="preserve"> </w:t>
      </w:r>
      <w:r>
        <w:t>the</w:t>
      </w:r>
      <w:r>
        <w:rPr>
          <w:spacing w:val="-15"/>
        </w:rPr>
        <w:t xml:space="preserve"> </w:t>
      </w:r>
      <w:r>
        <w:t>information</w:t>
      </w:r>
      <w:r>
        <w:rPr>
          <w:spacing w:val="-15"/>
        </w:rPr>
        <w:t xml:space="preserve"> </w:t>
      </w:r>
      <w:r>
        <w:t>was</w:t>
      </w:r>
      <w:r>
        <w:rPr>
          <w:spacing w:val="-15"/>
        </w:rPr>
        <w:t xml:space="preserve"> </w:t>
      </w:r>
      <w:r>
        <w:t>not</w:t>
      </w:r>
      <w:r>
        <w:rPr>
          <w:spacing w:val="-15"/>
        </w:rPr>
        <w:t xml:space="preserve"> </w:t>
      </w:r>
      <w:r>
        <w:t>properly</w:t>
      </w:r>
      <w:r>
        <w:rPr>
          <w:spacing w:val="-15"/>
        </w:rPr>
        <w:t xml:space="preserve"> </w:t>
      </w:r>
      <w:r>
        <w:t>designated, the disputing party that submitted the information may:</w:t>
      </w:r>
    </w:p>
    <w:p w14:paraId="163BA0D3" w14:textId="6DA567D8" w:rsidR="00B8136E" w:rsidRDefault="00B8136E" w:rsidP="00DC7367">
      <w:pPr>
        <w:pStyle w:val="ListParagraph1a"/>
        <w:numPr>
          <w:ilvl w:val="1"/>
          <w:numId w:val="14"/>
        </w:numPr>
        <w:spacing w:after="280"/>
      </w:pPr>
      <w:r>
        <w:t>withdraw all or part of its submission containing that information; or</w:t>
      </w:r>
    </w:p>
    <w:p w14:paraId="67EC31CC" w14:textId="7460545D" w:rsidR="00B8136E" w:rsidRDefault="00B8136E" w:rsidP="00DC7367">
      <w:pPr>
        <w:pStyle w:val="ListParagraph1a"/>
        <w:numPr>
          <w:ilvl w:val="1"/>
          <w:numId w:val="14"/>
        </w:numPr>
        <w:spacing w:after="280"/>
      </w:pPr>
      <w:r>
        <w:t>agree to resubmit complete and redacted documents with corrected designations in accordance with the tribunal’s determination and subparagraph (c).</w:t>
      </w:r>
    </w:p>
    <w:p w14:paraId="75EB37C1" w14:textId="5A19AA3E" w:rsidR="00B8136E" w:rsidRDefault="00362FE1" w:rsidP="00DC7367">
      <w:pPr>
        <w:spacing w:after="280"/>
        <w:ind w:left="1440" w:right="-57" w:firstLine="0"/>
      </w:pPr>
      <w:r>
        <w:t>I</w:t>
      </w:r>
      <w:r w:rsidR="00B8136E">
        <w:t>n either case, the other disputing party shall, whenever necessary, resubmit complete and redacted documents which either remove the information</w:t>
      </w:r>
      <w:r w:rsidR="00B8136E">
        <w:rPr>
          <w:spacing w:val="-10"/>
        </w:rPr>
        <w:t xml:space="preserve"> </w:t>
      </w:r>
      <w:r w:rsidR="00B8136E">
        <w:t>withdrawn</w:t>
      </w:r>
      <w:r w:rsidR="00B8136E">
        <w:rPr>
          <w:spacing w:val="-10"/>
        </w:rPr>
        <w:t xml:space="preserve"> </w:t>
      </w:r>
      <w:r w:rsidR="00B8136E">
        <w:t>under</w:t>
      </w:r>
      <w:r w:rsidR="00B8136E">
        <w:rPr>
          <w:spacing w:val="-3"/>
        </w:rPr>
        <w:t xml:space="preserve"> </w:t>
      </w:r>
      <w:r w:rsidR="00B8136E">
        <w:t>subparagraph</w:t>
      </w:r>
      <w:r w:rsidR="00B8136E">
        <w:rPr>
          <w:spacing w:val="-10"/>
        </w:rPr>
        <w:t xml:space="preserve"> </w:t>
      </w:r>
      <w:r w:rsidR="00B8136E">
        <w:t>(d)(</w:t>
      </w:r>
      <w:proofErr w:type="spellStart"/>
      <w:r w:rsidR="00B8136E">
        <w:t>i</w:t>
      </w:r>
      <w:proofErr w:type="spellEnd"/>
      <w:r w:rsidR="00B8136E">
        <w:t>)</w:t>
      </w:r>
      <w:r w:rsidR="00B8136E">
        <w:rPr>
          <w:spacing w:val="-3"/>
        </w:rPr>
        <w:t xml:space="preserve"> </w:t>
      </w:r>
      <w:r w:rsidR="00B8136E">
        <w:t>by</w:t>
      </w:r>
      <w:r w:rsidR="00B8136E">
        <w:rPr>
          <w:spacing w:val="-10"/>
        </w:rPr>
        <w:t xml:space="preserve"> </w:t>
      </w:r>
      <w:r w:rsidR="00B8136E">
        <w:t>the</w:t>
      </w:r>
      <w:r w:rsidR="00B8136E">
        <w:rPr>
          <w:spacing w:val="-6"/>
        </w:rPr>
        <w:t xml:space="preserve"> </w:t>
      </w:r>
      <w:r w:rsidR="00B8136E">
        <w:t>disputing</w:t>
      </w:r>
      <w:r w:rsidR="00B8136E">
        <w:rPr>
          <w:spacing w:val="-5"/>
        </w:rPr>
        <w:t xml:space="preserve"> </w:t>
      </w:r>
      <w:r w:rsidR="00B8136E">
        <w:t>party that first submitted the information or redesignate the information consistent with the designation under subparagraph (d)(ii) of the disputing party that first submitted the information.</w:t>
      </w:r>
    </w:p>
    <w:p w14:paraId="22B17A4F" w14:textId="4B4562EF" w:rsidR="00E9395C" w:rsidRDefault="00B8136E" w:rsidP="00DC7367">
      <w:pPr>
        <w:pStyle w:val="ListParagraph1"/>
        <w:spacing w:after="4000"/>
        <w:ind w:left="0" w:right="-113" w:firstLine="0"/>
      </w:pPr>
      <w:r w:rsidRPr="00645846">
        <w:t>Nothing in this Section requires a respondent to withhold from the public information required to be disclosed by its laws. The respondent should endeavour to apply those laws in a manner sensitive to protecting from disclosure information that has been designated as protected information</w:t>
      </w:r>
      <w:r>
        <w:t>.</w:t>
      </w:r>
    </w:p>
    <w:p w14:paraId="762C7C9F" w14:textId="583C7716" w:rsidR="00B8136E" w:rsidRPr="00B27041" w:rsidRDefault="00B8136E" w:rsidP="004411E5">
      <w:pPr>
        <w:pStyle w:val="Heading2"/>
        <w:rPr>
          <w:b/>
          <w:bCs/>
        </w:rPr>
      </w:pPr>
      <w:r w:rsidRPr="00B27041">
        <w:lastRenderedPageBreak/>
        <w:t>ARTICLE</w:t>
      </w:r>
      <w:r w:rsidRPr="00B27041">
        <w:rPr>
          <w:spacing w:val="-5"/>
        </w:rPr>
        <w:t xml:space="preserve"> 30</w:t>
      </w:r>
    </w:p>
    <w:p w14:paraId="123B859E" w14:textId="77777777" w:rsidR="00B8136E" w:rsidRDefault="00B8136E" w:rsidP="000167E9">
      <w:pPr>
        <w:pStyle w:val="Heading3"/>
      </w:pPr>
      <w:r>
        <w:t>Governing</w:t>
      </w:r>
      <w:r>
        <w:rPr>
          <w:spacing w:val="-12"/>
        </w:rPr>
        <w:t xml:space="preserve"> </w:t>
      </w:r>
      <w:r>
        <w:rPr>
          <w:spacing w:val="-5"/>
        </w:rPr>
        <w:t>Law</w:t>
      </w:r>
    </w:p>
    <w:p w14:paraId="5BB9C2BA" w14:textId="5FE17FE9" w:rsidR="00B8136E" w:rsidRDefault="00B8136E" w:rsidP="000167E9">
      <w:r>
        <w:t>When a claim is submitted under Articles 24.1(a) or 24.1(b) (Submission of a Claim</w:t>
      </w:r>
      <w:r>
        <w:rPr>
          <w:spacing w:val="-5"/>
        </w:rPr>
        <w:t xml:space="preserve"> </w:t>
      </w:r>
      <w:r>
        <w:t>to Arbitration),</w:t>
      </w:r>
      <w:r>
        <w:rPr>
          <w:spacing w:val="-5"/>
        </w:rPr>
        <w:t xml:space="preserve"> </w:t>
      </w:r>
      <w:r>
        <w:t>the</w:t>
      </w:r>
      <w:r>
        <w:rPr>
          <w:spacing w:val="-3"/>
        </w:rPr>
        <w:t xml:space="preserve"> </w:t>
      </w:r>
      <w:r>
        <w:t>tribunal</w:t>
      </w:r>
      <w:r>
        <w:rPr>
          <w:spacing w:val="-11"/>
        </w:rPr>
        <w:t xml:space="preserve"> </w:t>
      </w:r>
      <w:r>
        <w:t>shall</w:t>
      </w:r>
      <w:r>
        <w:rPr>
          <w:spacing w:val="-6"/>
        </w:rPr>
        <w:t xml:space="preserve"> </w:t>
      </w:r>
      <w:r>
        <w:t>decide</w:t>
      </w:r>
      <w:r>
        <w:rPr>
          <w:spacing w:val="-3"/>
        </w:rPr>
        <w:t xml:space="preserve"> </w:t>
      </w:r>
      <w:r>
        <w:t>the</w:t>
      </w:r>
      <w:r>
        <w:rPr>
          <w:spacing w:val="-3"/>
        </w:rPr>
        <w:t xml:space="preserve"> </w:t>
      </w:r>
      <w:r>
        <w:t>issues in</w:t>
      </w:r>
      <w:r>
        <w:rPr>
          <w:spacing w:val="-6"/>
        </w:rPr>
        <w:t xml:space="preserve"> </w:t>
      </w:r>
      <w:r>
        <w:t>dispute in</w:t>
      </w:r>
      <w:r>
        <w:rPr>
          <w:spacing w:val="-6"/>
        </w:rPr>
        <w:t xml:space="preserve"> </w:t>
      </w:r>
      <w:r>
        <w:t>accordance</w:t>
      </w:r>
      <w:r>
        <w:rPr>
          <w:spacing w:val="-3"/>
        </w:rPr>
        <w:t xml:space="preserve"> </w:t>
      </w:r>
      <w:r>
        <w:t>with this Agreement and applicable rules of international law.</w:t>
      </w:r>
      <w:r w:rsidR="00CB4332">
        <w:rPr>
          <w:rStyle w:val="FootnoteReference"/>
        </w:rPr>
        <w:footnoteReference w:id="21"/>
      </w:r>
    </w:p>
    <w:p w14:paraId="6B00F9DC" w14:textId="77777777" w:rsidR="00B8136E" w:rsidRDefault="00B8136E" w:rsidP="000167E9">
      <w:pPr>
        <w:pStyle w:val="Heading2"/>
      </w:pPr>
      <w:r>
        <w:t>ARTICLE</w:t>
      </w:r>
      <w:r>
        <w:rPr>
          <w:spacing w:val="-5"/>
        </w:rPr>
        <w:t xml:space="preserve"> 31</w:t>
      </w:r>
    </w:p>
    <w:p w14:paraId="4B731848" w14:textId="77777777" w:rsidR="00B8136E" w:rsidRDefault="00B8136E" w:rsidP="000167E9">
      <w:pPr>
        <w:pStyle w:val="Heading3"/>
      </w:pPr>
      <w:r>
        <w:t>Expert</w:t>
      </w:r>
      <w:r>
        <w:rPr>
          <w:spacing w:val="-5"/>
        </w:rPr>
        <w:t xml:space="preserve"> </w:t>
      </w:r>
      <w:r>
        <w:rPr>
          <w:spacing w:val="-2"/>
        </w:rPr>
        <w:t>Reports</w:t>
      </w:r>
    </w:p>
    <w:p w14:paraId="59E39225" w14:textId="64E1D0FB" w:rsidR="00B8136E" w:rsidRDefault="00B8136E" w:rsidP="000167E9">
      <w:r>
        <w:t>Without</w:t>
      </w:r>
      <w:r>
        <w:rPr>
          <w:spacing w:val="-5"/>
        </w:rPr>
        <w:t xml:space="preserve"> </w:t>
      </w:r>
      <w:r>
        <w:t>prejudice</w:t>
      </w:r>
      <w:r>
        <w:rPr>
          <w:spacing w:val="-7"/>
        </w:rPr>
        <w:t xml:space="preserve"> </w:t>
      </w:r>
      <w:r>
        <w:t>to</w:t>
      </w:r>
      <w:r>
        <w:rPr>
          <w:spacing w:val="-10"/>
        </w:rPr>
        <w:t xml:space="preserve"> </w:t>
      </w:r>
      <w:r>
        <w:t>the</w:t>
      </w:r>
      <w:r>
        <w:rPr>
          <w:spacing w:val="-7"/>
        </w:rPr>
        <w:t xml:space="preserve"> </w:t>
      </w:r>
      <w:r>
        <w:t>appointment</w:t>
      </w:r>
      <w:r>
        <w:rPr>
          <w:spacing w:val="-6"/>
        </w:rPr>
        <w:t xml:space="preserve"> </w:t>
      </w:r>
      <w:r>
        <w:t>of</w:t>
      </w:r>
      <w:r>
        <w:rPr>
          <w:spacing w:val="-13"/>
        </w:rPr>
        <w:t xml:space="preserve"> </w:t>
      </w:r>
      <w:r>
        <w:t>other</w:t>
      </w:r>
      <w:r>
        <w:rPr>
          <w:spacing w:val="-4"/>
        </w:rPr>
        <w:t xml:space="preserve"> </w:t>
      </w:r>
      <w:r>
        <w:t>kinds</w:t>
      </w:r>
      <w:r>
        <w:rPr>
          <w:spacing w:val="-8"/>
        </w:rPr>
        <w:t xml:space="preserve"> </w:t>
      </w:r>
      <w:r>
        <w:t>of</w:t>
      </w:r>
      <w:r>
        <w:rPr>
          <w:spacing w:val="-13"/>
        </w:rPr>
        <w:t xml:space="preserve"> </w:t>
      </w:r>
      <w:r>
        <w:t>experts</w:t>
      </w:r>
      <w:r>
        <w:rPr>
          <w:spacing w:val="-8"/>
        </w:rPr>
        <w:t xml:space="preserve"> </w:t>
      </w:r>
      <w:r>
        <w:t>when</w:t>
      </w:r>
      <w:r>
        <w:rPr>
          <w:spacing w:val="-10"/>
        </w:rPr>
        <w:t xml:space="preserve"> </w:t>
      </w:r>
      <w:r>
        <w:t>authorised by</w:t>
      </w:r>
      <w:r>
        <w:rPr>
          <w:spacing w:val="-4"/>
        </w:rPr>
        <w:t xml:space="preserve"> </w:t>
      </w:r>
      <w:r>
        <w:t>the applicable arbitration</w:t>
      </w:r>
      <w:r>
        <w:rPr>
          <w:spacing w:val="-4"/>
        </w:rPr>
        <w:t xml:space="preserve"> </w:t>
      </w:r>
      <w:r>
        <w:t>rules, a tribunal, on</w:t>
      </w:r>
      <w:r>
        <w:rPr>
          <w:spacing w:val="-4"/>
        </w:rPr>
        <w:t xml:space="preserve"> </w:t>
      </w:r>
      <w:r>
        <w:t>request of</w:t>
      </w:r>
      <w:r>
        <w:rPr>
          <w:spacing w:val="-7"/>
        </w:rPr>
        <w:t xml:space="preserve"> </w:t>
      </w:r>
      <w:r>
        <w:t>a disputing party</w:t>
      </w:r>
      <w:r>
        <w:rPr>
          <w:spacing w:val="-9"/>
        </w:rPr>
        <w:t xml:space="preserve"> </w:t>
      </w:r>
      <w:r>
        <w:t>or, unless the</w:t>
      </w:r>
      <w:r>
        <w:rPr>
          <w:spacing w:val="-8"/>
        </w:rPr>
        <w:t xml:space="preserve"> </w:t>
      </w:r>
      <w:r>
        <w:t>disputing</w:t>
      </w:r>
      <w:r>
        <w:rPr>
          <w:spacing w:val="-8"/>
        </w:rPr>
        <w:t xml:space="preserve"> </w:t>
      </w:r>
      <w:r>
        <w:t>parties</w:t>
      </w:r>
      <w:r>
        <w:rPr>
          <w:spacing w:val="-9"/>
        </w:rPr>
        <w:t xml:space="preserve"> </w:t>
      </w:r>
      <w:r>
        <w:t>disapprove,</w:t>
      </w:r>
      <w:r>
        <w:rPr>
          <w:spacing w:val="-6"/>
        </w:rPr>
        <w:t xml:space="preserve"> </w:t>
      </w:r>
      <w:r>
        <w:t>on</w:t>
      </w:r>
      <w:r>
        <w:rPr>
          <w:spacing w:val="-12"/>
        </w:rPr>
        <w:t xml:space="preserve"> </w:t>
      </w:r>
      <w:r>
        <w:t>its</w:t>
      </w:r>
      <w:r>
        <w:rPr>
          <w:spacing w:val="-9"/>
        </w:rPr>
        <w:t xml:space="preserve"> </w:t>
      </w:r>
      <w:r>
        <w:t>own</w:t>
      </w:r>
      <w:r>
        <w:rPr>
          <w:spacing w:val="-8"/>
        </w:rPr>
        <w:t xml:space="preserve"> </w:t>
      </w:r>
      <w:r>
        <w:t>initiative,</w:t>
      </w:r>
      <w:r>
        <w:rPr>
          <w:spacing w:val="-1"/>
        </w:rPr>
        <w:t xml:space="preserve"> </w:t>
      </w:r>
      <w:r>
        <w:t>may</w:t>
      </w:r>
      <w:r>
        <w:rPr>
          <w:spacing w:val="-12"/>
        </w:rPr>
        <w:t xml:space="preserve"> </w:t>
      </w:r>
      <w:r>
        <w:t>appoint</w:t>
      </w:r>
      <w:r>
        <w:rPr>
          <w:spacing w:val="-8"/>
        </w:rPr>
        <w:t xml:space="preserve"> </w:t>
      </w:r>
      <w:r>
        <w:t>one</w:t>
      </w:r>
      <w:r>
        <w:rPr>
          <w:spacing w:val="-8"/>
        </w:rPr>
        <w:t xml:space="preserve"> </w:t>
      </w:r>
      <w:r>
        <w:t>or</w:t>
      </w:r>
      <w:r>
        <w:rPr>
          <w:spacing w:val="-6"/>
        </w:rPr>
        <w:t xml:space="preserve"> </w:t>
      </w:r>
      <w:r>
        <w:t>more</w:t>
      </w:r>
      <w:r>
        <w:rPr>
          <w:spacing w:val="-8"/>
        </w:rPr>
        <w:t xml:space="preserve"> </w:t>
      </w:r>
      <w:r>
        <w:t>experts to report to it in writing on any factual issue concerning scientific matters raised by a disputing party in a proceeding, subject to any</w:t>
      </w:r>
      <w:r>
        <w:rPr>
          <w:spacing w:val="-5"/>
        </w:rPr>
        <w:t xml:space="preserve"> </w:t>
      </w:r>
      <w:r>
        <w:t>terms and conditions that the disputing parties may agree.</w:t>
      </w:r>
    </w:p>
    <w:p w14:paraId="15E002D9" w14:textId="686A87AB" w:rsidR="00B8136E" w:rsidRDefault="00B8136E" w:rsidP="000167E9">
      <w:pPr>
        <w:pStyle w:val="Heading2"/>
      </w:pPr>
      <w:r>
        <w:t>ARTICLE</w:t>
      </w:r>
      <w:r>
        <w:rPr>
          <w:spacing w:val="-5"/>
        </w:rPr>
        <w:t xml:space="preserve"> 32</w:t>
      </w:r>
    </w:p>
    <w:p w14:paraId="3CB31810" w14:textId="77777777" w:rsidR="00B8136E" w:rsidRDefault="00B8136E" w:rsidP="000167E9">
      <w:pPr>
        <w:pStyle w:val="Heading3"/>
      </w:pPr>
      <w:r w:rsidRPr="000C1F33">
        <w:t>Consolidation</w:t>
      </w:r>
    </w:p>
    <w:p w14:paraId="7ABBE638" w14:textId="5A87E4B0" w:rsidR="00B8136E" w:rsidRDefault="00B8136E" w:rsidP="005839C0">
      <w:pPr>
        <w:pStyle w:val="ListParagraph1"/>
        <w:numPr>
          <w:ilvl w:val="0"/>
          <w:numId w:val="53"/>
        </w:numPr>
        <w:ind w:left="0" w:right="0" w:firstLine="0"/>
      </w:pPr>
      <w:r>
        <w:t>If two or more claims have been submitted separately to arbitration under Article 24.1 (Submission of a Claim to Arbitration) and the claims have a question of law</w:t>
      </w:r>
      <w:r w:rsidRPr="00E44E64">
        <w:rPr>
          <w:spacing w:val="-7"/>
        </w:rPr>
        <w:t xml:space="preserve"> </w:t>
      </w:r>
      <w:r>
        <w:t>or</w:t>
      </w:r>
      <w:r w:rsidRPr="00E44E64">
        <w:rPr>
          <w:spacing w:val="-10"/>
        </w:rPr>
        <w:t xml:space="preserve"> </w:t>
      </w:r>
      <w:r>
        <w:t>fact in</w:t>
      </w:r>
      <w:r w:rsidRPr="00E44E64">
        <w:rPr>
          <w:spacing w:val="-12"/>
        </w:rPr>
        <w:t xml:space="preserve"> </w:t>
      </w:r>
      <w:r>
        <w:t>common</w:t>
      </w:r>
      <w:r w:rsidRPr="00E44E64">
        <w:rPr>
          <w:spacing w:val="-12"/>
        </w:rPr>
        <w:t xml:space="preserve"> </w:t>
      </w:r>
      <w:r>
        <w:t>and</w:t>
      </w:r>
      <w:r w:rsidRPr="00E44E64">
        <w:rPr>
          <w:spacing w:val="-7"/>
        </w:rPr>
        <w:t xml:space="preserve"> </w:t>
      </w:r>
      <w:r>
        <w:t>arise</w:t>
      </w:r>
      <w:r w:rsidRPr="00E44E64">
        <w:rPr>
          <w:spacing w:val="-8"/>
        </w:rPr>
        <w:t xml:space="preserve"> </w:t>
      </w:r>
      <w:r>
        <w:t>out</w:t>
      </w:r>
      <w:r w:rsidRPr="00E44E64">
        <w:rPr>
          <w:spacing w:val="-11"/>
        </w:rPr>
        <w:t xml:space="preserve"> </w:t>
      </w:r>
      <w:r>
        <w:t>of</w:t>
      </w:r>
      <w:r w:rsidRPr="00E44E64">
        <w:rPr>
          <w:spacing w:val="-11"/>
        </w:rPr>
        <w:t xml:space="preserve"> </w:t>
      </w:r>
      <w:r>
        <w:t>the</w:t>
      </w:r>
      <w:r w:rsidRPr="00E44E64">
        <w:rPr>
          <w:spacing w:val="-8"/>
        </w:rPr>
        <w:t xml:space="preserve"> </w:t>
      </w:r>
      <w:r>
        <w:t>same</w:t>
      </w:r>
      <w:r w:rsidRPr="00E44E64">
        <w:rPr>
          <w:spacing w:val="-8"/>
        </w:rPr>
        <w:t xml:space="preserve"> </w:t>
      </w:r>
      <w:r>
        <w:t>events</w:t>
      </w:r>
      <w:r w:rsidRPr="00E44E64">
        <w:rPr>
          <w:spacing w:val="-9"/>
        </w:rPr>
        <w:t xml:space="preserve"> </w:t>
      </w:r>
      <w:r>
        <w:t>or</w:t>
      </w:r>
      <w:r w:rsidRPr="00E44E64">
        <w:rPr>
          <w:spacing w:val="-5"/>
        </w:rPr>
        <w:t xml:space="preserve"> </w:t>
      </w:r>
      <w:r>
        <w:t>circumstances,</w:t>
      </w:r>
      <w:r w:rsidRPr="00E44E64">
        <w:rPr>
          <w:spacing w:val="-5"/>
        </w:rPr>
        <w:t xml:space="preserve"> </w:t>
      </w:r>
      <w:r>
        <w:t>any</w:t>
      </w:r>
      <w:r w:rsidRPr="00E44E64">
        <w:rPr>
          <w:spacing w:val="-15"/>
        </w:rPr>
        <w:t xml:space="preserve"> </w:t>
      </w:r>
      <w:r>
        <w:t>disputing party may seek a consolidation order in accordance with the agreement of all the disputing</w:t>
      </w:r>
      <w:r w:rsidRPr="00E44E64">
        <w:rPr>
          <w:spacing w:val="-13"/>
        </w:rPr>
        <w:t xml:space="preserve"> </w:t>
      </w:r>
      <w:r>
        <w:t>parties</w:t>
      </w:r>
      <w:r w:rsidRPr="00E44E64">
        <w:rPr>
          <w:spacing w:val="-6"/>
        </w:rPr>
        <w:t xml:space="preserve"> </w:t>
      </w:r>
      <w:r>
        <w:t>sought</w:t>
      </w:r>
      <w:r w:rsidRPr="00E44E64">
        <w:rPr>
          <w:spacing w:val="-8"/>
        </w:rPr>
        <w:t xml:space="preserve"> </w:t>
      </w:r>
      <w:r>
        <w:t>to</w:t>
      </w:r>
      <w:r w:rsidRPr="00E44E64">
        <w:rPr>
          <w:spacing w:val="-4"/>
        </w:rPr>
        <w:t xml:space="preserve"> </w:t>
      </w:r>
      <w:r>
        <w:t>be</w:t>
      </w:r>
      <w:r w:rsidRPr="00E44E64">
        <w:rPr>
          <w:spacing w:val="-10"/>
        </w:rPr>
        <w:t xml:space="preserve"> </w:t>
      </w:r>
      <w:r>
        <w:t>covered</w:t>
      </w:r>
      <w:r w:rsidRPr="00E44E64">
        <w:rPr>
          <w:spacing w:val="-9"/>
        </w:rPr>
        <w:t xml:space="preserve"> </w:t>
      </w:r>
      <w:r>
        <w:t>by</w:t>
      </w:r>
      <w:r w:rsidRPr="00E44E64">
        <w:rPr>
          <w:spacing w:val="-13"/>
        </w:rPr>
        <w:t xml:space="preserve"> </w:t>
      </w:r>
      <w:r>
        <w:t>the</w:t>
      </w:r>
      <w:r w:rsidRPr="00E44E64">
        <w:rPr>
          <w:spacing w:val="-10"/>
        </w:rPr>
        <w:t xml:space="preserve"> </w:t>
      </w:r>
      <w:r>
        <w:t>order</w:t>
      </w:r>
      <w:r w:rsidRPr="00E44E64">
        <w:rPr>
          <w:spacing w:val="-12"/>
        </w:rPr>
        <w:t xml:space="preserve"> </w:t>
      </w:r>
      <w:r>
        <w:t>or</w:t>
      </w:r>
      <w:r w:rsidRPr="00E44E64">
        <w:rPr>
          <w:spacing w:val="-15"/>
        </w:rPr>
        <w:t xml:space="preserve"> </w:t>
      </w:r>
      <w:r>
        <w:t>the</w:t>
      </w:r>
      <w:r w:rsidRPr="00E44E64">
        <w:rPr>
          <w:spacing w:val="-10"/>
        </w:rPr>
        <w:t xml:space="preserve"> </w:t>
      </w:r>
      <w:r>
        <w:t>terms</w:t>
      </w:r>
      <w:r w:rsidRPr="00E44E64">
        <w:rPr>
          <w:spacing w:val="-11"/>
        </w:rPr>
        <w:t xml:space="preserve"> </w:t>
      </w:r>
      <w:r>
        <w:t>of</w:t>
      </w:r>
      <w:r w:rsidRPr="00E44E64">
        <w:rPr>
          <w:spacing w:val="-15"/>
        </w:rPr>
        <w:t xml:space="preserve"> </w:t>
      </w:r>
      <w:r>
        <w:t>paragraphs</w:t>
      </w:r>
      <w:r w:rsidRPr="00E44E64">
        <w:rPr>
          <w:spacing w:val="-11"/>
        </w:rPr>
        <w:t xml:space="preserve"> </w:t>
      </w:r>
      <w:r>
        <w:t>2</w:t>
      </w:r>
      <w:r w:rsidRPr="00E44E64">
        <w:rPr>
          <w:spacing w:val="-9"/>
        </w:rPr>
        <w:t xml:space="preserve"> </w:t>
      </w:r>
      <w:r>
        <w:t xml:space="preserve">through </w:t>
      </w:r>
      <w:r w:rsidRPr="00E44E64">
        <w:rPr>
          <w:spacing w:val="-4"/>
        </w:rPr>
        <w:t>10.</w:t>
      </w:r>
    </w:p>
    <w:p w14:paraId="4D31CC55" w14:textId="2A5D290D" w:rsidR="00B8136E" w:rsidRDefault="00B8136E" w:rsidP="000C2D9E">
      <w:pPr>
        <w:pStyle w:val="ListParagraph1"/>
        <w:spacing w:after="280"/>
        <w:ind w:left="0" w:right="0" w:firstLine="0"/>
      </w:pPr>
      <w:r>
        <w:t>A disputing party that seeks a consolidation order under this Article shall deliver, in writing, a request to the Secretary-General and to all the disputing parties sought to be covered by the order and shall specify in the request:</w:t>
      </w:r>
    </w:p>
    <w:p w14:paraId="54AC2029" w14:textId="77777777" w:rsidR="00B8136E" w:rsidRDefault="00B8136E" w:rsidP="00DC7367">
      <w:pPr>
        <w:pStyle w:val="ListParagraph1a"/>
        <w:numPr>
          <w:ilvl w:val="0"/>
          <w:numId w:val="52"/>
        </w:numPr>
        <w:ind w:left="1441"/>
      </w:pPr>
      <w:r>
        <w:t>the</w:t>
      </w:r>
      <w:r w:rsidRPr="00E44E64">
        <w:rPr>
          <w:spacing w:val="-14"/>
        </w:rPr>
        <w:t xml:space="preserve"> </w:t>
      </w:r>
      <w:r>
        <w:t>names</w:t>
      </w:r>
      <w:r w:rsidRPr="00E44E64">
        <w:rPr>
          <w:spacing w:val="-12"/>
        </w:rPr>
        <w:t xml:space="preserve"> </w:t>
      </w:r>
      <w:r>
        <w:t>and</w:t>
      </w:r>
      <w:r w:rsidRPr="00E44E64">
        <w:rPr>
          <w:spacing w:val="-10"/>
        </w:rPr>
        <w:t xml:space="preserve"> </w:t>
      </w:r>
      <w:r>
        <w:t>addresses</w:t>
      </w:r>
      <w:r w:rsidRPr="00E44E64">
        <w:rPr>
          <w:spacing w:val="-12"/>
        </w:rPr>
        <w:t xml:space="preserve"> </w:t>
      </w:r>
      <w:r>
        <w:t>of</w:t>
      </w:r>
      <w:r w:rsidRPr="00E44E64">
        <w:rPr>
          <w:spacing w:val="-16"/>
        </w:rPr>
        <w:t xml:space="preserve"> </w:t>
      </w:r>
      <w:r>
        <w:t>all</w:t>
      </w:r>
      <w:r w:rsidRPr="00E44E64">
        <w:rPr>
          <w:spacing w:val="-14"/>
        </w:rPr>
        <w:t xml:space="preserve"> </w:t>
      </w:r>
      <w:r>
        <w:t>the</w:t>
      </w:r>
      <w:r w:rsidRPr="00E44E64">
        <w:rPr>
          <w:spacing w:val="-11"/>
        </w:rPr>
        <w:t xml:space="preserve"> </w:t>
      </w:r>
      <w:r>
        <w:t>disputing</w:t>
      </w:r>
      <w:r w:rsidRPr="00E44E64">
        <w:rPr>
          <w:spacing w:val="-10"/>
        </w:rPr>
        <w:t xml:space="preserve"> </w:t>
      </w:r>
      <w:r>
        <w:t>parties</w:t>
      </w:r>
      <w:r w:rsidRPr="00E44E64">
        <w:rPr>
          <w:spacing w:val="-8"/>
        </w:rPr>
        <w:t xml:space="preserve"> </w:t>
      </w:r>
      <w:r>
        <w:t>sought</w:t>
      </w:r>
      <w:r w:rsidRPr="00E44E64">
        <w:rPr>
          <w:spacing w:val="-9"/>
        </w:rPr>
        <w:t xml:space="preserve"> </w:t>
      </w:r>
      <w:r>
        <w:t>to</w:t>
      </w:r>
      <w:r w:rsidRPr="00E44E64">
        <w:rPr>
          <w:spacing w:val="-6"/>
        </w:rPr>
        <w:t xml:space="preserve"> </w:t>
      </w:r>
      <w:r>
        <w:t>be</w:t>
      </w:r>
      <w:r w:rsidRPr="00E44E64">
        <w:rPr>
          <w:spacing w:val="-11"/>
        </w:rPr>
        <w:t xml:space="preserve"> </w:t>
      </w:r>
      <w:r>
        <w:t xml:space="preserve">covered by the </w:t>
      </w:r>
      <w:proofErr w:type="gramStart"/>
      <w:r>
        <w:t>order;</w:t>
      </w:r>
      <w:proofErr w:type="gramEnd"/>
    </w:p>
    <w:p w14:paraId="31E73FB4" w14:textId="77777777" w:rsidR="00B8136E" w:rsidRDefault="00B8136E" w:rsidP="00DC7367">
      <w:pPr>
        <w:pStyle w:val="ListParagraph1a"/>
        <w:ind w:left="1441"/>
      </w:pPr>
      <w:r>
        <w:t>the</w:t>
      </w:r>
      <w:r>
        <w:rPr>
          <w:spacing w:val="-3"/>
        </w:rPr>
        <w:t xml:space="preserve"> </w:t>
      </w:r>
      <w:r>
        <w:t>nature</w:t>
      </w:r>
      <w:r>
        <w:rPr>
          <w:spacing w:val="-8"/>
        </w:rPr>
        <w:t xml:space="preserve"> </w:t>
      </w:r>
      <w:r>
        <w:t>of</w:t>
      </w:r>
      <w:r>
        <w:rPr>
          <w:spacing w:val="-9"/>
        </w:rPr>
        <w:t xml:space="preserve"> </w:t>
      </w:r>
      <w:r>
        <w:t>the</w:t>
      </w:r>
      <w:r>
        <w:rPr>
          <w:spacing w:val="-3"/>
        </w:rPr>
        <w:t xml:space="preserve"> </w:t>
      </w:r>
      <w:r>
        <w:t>order</w:t>
      </w:r>
      <w:r>
        <w:rPr>
          <w:spacing w:val="-1"/>
        </w:rPr>
        <w:t xml:space="preserve"> </w:t>
      </w:r>
      <w:r>
        <w:t>sought;</w:t>
      </w:r>
      <w:r>
        <w:rPr>
          <w:spacing w:val="-6"/>
        </w:rPr>
        <w:t xml:space="preserve"> </w:t>
      </w:r>
      <w:r>
        <w:rPr>
          <w:spacing w:val="-5"/>
        </w:rPr>
        <w:t>and</w:t>
      </w:r>
    </w:p>
    <w:p w14:paraId="47BF8BF7" w14:textId="77777777" w:rsidR="00B8136E" w:rsidRDefault="00B8136E" w:rsidP="00DC7367">
      <w:pPr>
        <w:pStyle w:val="ListParagraph1a"/>
        <w:ind w:left="1441"/>
      </w:pPr>
      <w:r>
        <w:t>the</w:t>
      </w:r>
      <w:r>
        <w:rPr>
          <w:spacing w:val="-4"/>
        </w:rPr>
        <w:t xml:space="preserve"> </w:t>
      </w:r>
      <w:r>
        <w:t>grounds</w:t>
      </w:r>
      <w:r>
        <w:rPr>
          <w:spacing w:val="-4"/>
        </w:rPr>
        <w:t xml:space="preserve"> </w:t>
      </w:r>
      <w:r>
        <w:t>on</w:t>
      </w:r>
      <w:r>
        <w:rPr>
          <w:spacing w:val="-7"/>
        </w:rPr>
        <w:t xml:space="preserve"> </w:t>
      </w:r>
      <w:r>
        <w:t>which</w:t>
      </w:r>
      <w:r>
        <w:rPr>
          <w:spacing w:val="-7"/>
        </w:rPr>
        <w:t xml:space="preserve"> </w:t>
      </w:r>
      <w:r>
        <w:t>the</w:t>
      </w:r>
      <w:r>
        <w:rPr>
          <w:spacing w:val="-4"/>
        </w:rPr>
        <w:t xml:space="preserve"> </w:t>
      </w:r>
      <w:r>
        <w:t>order</w:t>
      </w:r>
      <w:r>
        <w:rPr>
          <w:spacing w:val="-1"/>
        </w:rPr>
        <w:t xml:space="preserve"> </w:t>
      </w:r>
      <w:r>
        <w:t>is</w:t>
      </w:r>
      <w:r>
        <w:rPr>
          <w:spacing w:val="-4"/>
        </w:rPr>
        <w:t xml:space="preserve"> </w:t>
      </w:r>
      <w:r>
        <w:rPr>
          <w:spacing w:val="-2"/>
        </w:rPr>
        <w:t>sought.</w:t>
      </w:r>
    </w:p>
    <w:p w14:paraId="54C998F7" w14:textId="5E1B4112" w:rsidR="008C7A15" w:rsidRDefault="00B8136E" w:rsidP="000C2D9E">
      <w:pPr>
        <w:pStyle w:val="ListParagraph1"/>
        <w:spacing w:after="280"/>
        <w:ind w:left="0" w:right="0" w:firstLine="0"/>
      </w:pPr>
      <w:r w:rsidRPr="00E44E64">
        <w:rPr>
          <w:rStyle w:val="ListParagraph1Char"/>
        </w:rPr>
        <w:t>Unless the Secretary-General finds within a period of 30 days after the date of receiving a request under paragraph 2 that</w:t>
      </w:r>
      <w:r>
        <w:t xml:space="preserve"> the request is manifestly unfounded, a tribunal shall be established under this Article.</w:t>
      </w:r>
    </w:p>
    <w:p w14:paraId="569C30F2" w14:textId="77777777" w:rsidR="008C7A15" w:rsidRDefault="008C7A15">
      <w:pPr>
        <w:spacing w:after="0"/>
        <w:ind w:firstLine="0"/>
        <w:jc w:val="left"/>
      </w:pPr>
      <w:r>
        <w:br w:type="page"/>
      </w:r>
    </w:p>
    <w:p w14:paraId="3160814B" w14:textId="37F4E111" w:rsidR="00B8136E" w:rsidRDefault="00B8136E" w:rsidP="000C2D9E">
      <w:pPr>
        <w:pStyle w:val="ListParagraph1"/>
        <w:spacing w:after="280"/>
        <w:ind w:left="0" w:right="0" w:firstLine="0"/>
      </w:pPr>
      <w:r w:rsidRPr="007844A3">
        <w:rPr>
          <w:rStyle w:val="ListParagraph1Char"/>
        </w:rPr>
        <w:t xml:space="preserve">Unless all the disputing parties sought to be covered by the order agree </w:t>
      </w:r>
      <w:r w:rsidRPr="007844A3">
        <w:rPr>
          <w:rStyle w:val="ListParagraph1Char"/>
        </w:rPr>
        <w:lastRenderedPageBreak/>
        <w:t>otherwise, a tribunal established under this Article shall</w:t>
      </w:r>
      <w:r>
        <w:t xml:space="preserve"> comprise three arbitrators:</w:t>
      </w:r>
    </w:p>
    <w:p w14:paraId="4506D229" w14:textId="77777777" w:rsidR="00B8136E" w:rsidRDefault="00B8136E" w:rsidP="005839C0">
      <w:pPr>
        <w:pStyle w:val="ListParagraph1a"/>
        <w:numPr>
          <w:ilvl w:val="0"/>
          <w:numId w:val="54"/>
        </w:numPr>
      </w:pPr>
      <w:r>
        <w:t>one</w:t>
      </w:r>
      <w:r w:rsidRPr="007844A3">
        <w:rPr>
          <w:spacing w:val="-7"/>
        </w:rPr>
        <w:t xml:space="preserve"> </w:t>
      </w:r>
      <w:r>
        <w:t>arbitrator</w:t>
      </w:r>
      <w:r w:rsidRPr="007844A3">
        <w:rPr>
          <w:spacing w:val="-9"/>
        </w:rPr>
        <w:t xml:space="preserve"> </w:t>
      </w:r>
      <w:r>
        <w:t>appointed</w:t>
      </w:r>
      <w:r w:rsidRPr="007844A3">
        <w:rPr>
          <w:spacing w:val="-6"/>
        </w:rPr>
        <w:t xml:space="preserve"> </w:t>
      </w:r>
      <w:r>
        <w:t>by</w:t>
      </w:r>
      <w:r w:rsidRPr="007844A3">
        <w:rPr>
          <w:spacing w:val="-15"/>
        </w:rPr>
        <w:t xml:space="preserve"> </w:t>
      </w:r>
      <w:r>
        <w:t>agreement</w:t>
      </w:r>
      <w:r w:rsidRPr="007844A3">
        <w:rPr>
          <w:spacing w:val="-1"/>
        </w:rPr>
        <w:t xml:space="preserve"> </w:t>
      </w:r>
      <w:r>
        <w:t>of</w:t>
      </w:r>
      <w:r w:rsidRPr="007844A3">
        <w:rPr>
          <w:spacing w:val="-13"/>
        </w:rPr>
        <w:t xml:space="preserve"> </w:t>
      </w:r>
      <w:r>
        <w:t>the</w:t>
      </w:r>
      <w:r w:rsidRPr="007844A3">
        <w:rPr>
          <w:spacing w:val="-7"/>
        </w:rPr>
        <w:t xml:space="preserve"> </w:t>
      </w:r>
      <w:proofErr w:type="gramStart"/>
      <w:r w:rsidRPr="007844A3">
        <w:rPr>
          <w:spacing w:val="-2"/>
        </w:rPr>
        <w:t>claimants;</w:t>
      </w:r>
      <w:proofErr w:type="gramEnd"/>
    </w:p>
    <w:p w14:paraId="2DB7B3FE" w14:textId="77777777" w:rsidR="00B8136E" w:rsidRDefault="00B8136E" w:rsidP="000167E9">
      <w:pPr>
        <w:pStyle w:val="ListParagraph1a"/>
      </w:pPr>
      <w:r>
        <w:t>one</w:t>
      </w:r>
      <w:r>
        <w:rPr>
          <w:spacing w:val="-7"/>
        </w:rPr>
        <w:t xml:space="preserve"> </w:t>
      </w:r>
      <w:r>
        <w:t>arbitrator</w:t>
      </w:r>
      <w:r>
        <w:rPr>
          <w:spacing w:val="-8"/>
        </w:rPr>
        <w:t xml:space="preserve"> </w:t>
      </w:r>
      <w:r>
        <w:t>appointed</w:t>
      </w:r>
      <w:r>
        <w:rPr>
          <w:spacing w:val="-6"/>
        </w:rPr>
        <w:t xml:space="preserve"> </w:t>
      </w:r>
      <w:r>
        <w:t>by</w:t>
      </w:r>
      <w:r>
        <w:rPr>
          <w:spacing w:val="-14"/>
        </w:rPr>
        <w:t xml:space="preserve"> </w:t>
      </w:r>
      <w:r>
        <w:t>the</w:t>
      </w:r>
      <w:r>
        <w:rPr>
          <w:spacing w:val="-7"/>
        </w:rPr>
        <w:t xml:space="preserve"> </w:t>
      </w:r>
      <w:proofErr w:type="gramStart"/>
      <w:r>
        <w:t>respondent;</w:t>
      </w:r>
      <w:proofErr w:type="gramEnd"/>
      <w:r>
        <w:rPr>
          <w:spacing w:val="-9"/>
        </w:rPr>
        <w:t xml:space="preserve"> </w:t>
      </w:r>
      <w:r>
        <w:rPr>
          <w:spacing w:val="-5"/>
        </w:rPr>
        <w:t>and</w:t>
      </w:r>
    </w:p>
    <w:p w14:paraId="1D021376" w14:textId="4E3FC3C0" w:rsidR="00B8136E" w:rsidRDefault="00B8136E" w:rsidP="000167E9">
      <w:pPr>
        <w:pStyle w:val="ListParagraph1a"/>
      </w:pPr>
      <w:r>
        <w:t>the presiding arbitrator appointed by the Secretary-General, provided that the presiding arbitrator is not a national of the respondent or of a Party of any claimant.</w:t>
      </w:r>
    </w:p>
    <w:p w14:paraId="729F8EEA" w14:textId="61571FB6" w:rsidR="00B8136E" w:rsidRDefault="00B8136E" w:rsidP="00096288">
      <w:pPr>
        <w:pStyle w:val="ListParagraph1"/>
        <w:spacing w:after="280"/>
        <w:ind w:left="0" w:right="-57" w:firstLine="0"/>
      </w:pPr>
      <w:r>
        <w:t>If,</w:t>
      </w:r>
      <w:r w:rsidRPr="00096288">
        <w:t xml:space="preserve"> </w:t>
      </w:r>
      <w:r>
        <w:t>within</w:t>
      </w:r>
      <w:r w:rsidRPr="00096288">
        <w:t xml:space="preserve"> </w:t>
      </w:r>
      <w:r>
        <w:t>a</w:t>
      </w:r>
      <w:r w:rsidRPr="00096288">
        <w:t xml:space="preserve"> </w:t>
      </w:r>
      <w:r>
        <w:t>period</w:t>
      </w:r>
      <w:r w:rsidRPr="00096288">
        <w:t xml:space="preserve"> </w:t>
      </w:r>
      <w:r>
        <w:t>of</w:t>
      </w:r>
      <w:r w:rsidRPr="00096288">
        <w:t xml:space="preserve"> </w:t>
      </w:r>
      <w:r>
        <w:t>60</w:t>
      </w:r>
      <w:r w:rsidRPr="00096288">
        <w:t xml:space="preserve"> </w:t>
      </w:r>
      <w:r>
        <w:t>days</w:t>
      </w:r>
      <w:r w:rsidRPr="00096288">
        <w:t xml:space="preserve"> </w:t>
      </w:r>
      <w:r>
        <w:t>after</w:t>
      </w:r>
      <w:r w:rsidRPr="00096288">
        <w:t xml:space="preserve"> </w:t>
      </w:r>
      <w:r>
        <w:t>the</w:t>
      </w:r>
      <w:r w:rsidRPr="00096288">
        <w:t xml:space="preserve"> </w:t>
      </w:r>
      <w:r>
        <w:t>date</w:t>
      </w:r>
      <w:r w:rsidRPr="00096288">
        <w:t xml:space="preserve"> </w:t>
      </w:r>
      <w:r>
        <w:t>when</w:t>
      </w:r>
      <w:r w:rsidRPr="00096288">
        <w:t xml:space="preserve"> </w:t>
      </w:r>
      <w:r>
        <w:t>the</w:t>
      </w:r>
      <w:r w:rsidRPr="00096288">
        <w:t xml:space="preserve"> </w:t>
      </w:r>
      <w:r>
        <w:t>Secretary-General</w:t>
      </w:r>
      <w:r w:rsidRPr="00096288">
        <w:t xml:space="preserve"> </w:t>
      </w:r>
      <w:r>
        <w:t xml:space="preserve">receives a </w:t>
      </w:r>
      <w:r w:rsidRPr="00096288">
        <w:t>request</w:t>
      </w:r>
      <w:r>
        <w:t xml:space="preserve"> made under paragraph</w:t>
      </w:r>
      <w:r w:rsidRPr="00096288">
        <w:t xml:space="preserve"> </w:t>
      </w:r>
      <w:r>
        <w:t>2, the respondent fails or</w:t>
      </w:r>
      <w:r w:rsidRPr="00096288">
        <w:t xml:space="preserve"> </w:t>
      </w:r>
      <w:r>
        <w:t>the claimants fail</w:t>
      </w:r>
      <w:r w:rsidRPr="00096288">
        <w:t xml:space="preserve"> </w:t>
      </w:r>
      <w:r>
        <w:t>to appoint an arbitrator in accordance with paragraph 4, the Secretary-General, on request of</w:t>
      </w:r>
      <w:r w:rsidRPr="00096288">
        <w:t xml:space="preserve"> </w:t>
      </w:r>
      <w:r>
        <w:t>any disputing</w:t>
      </w:r>
      <w:r w:rsidRPr="00096288">
        <w:t xml:space="preserve"> </w:t>
      </w:r>
      <w:r>
        <w:t>party</w:t>
      </w:r>
      <w:r w:rsidRPr="00096288">
        <w:t xml:space="preserve"> </w:t>
      </w:r>
      <w:r>
        <w:t>sought</w:t>
      </w:r>
      <w:r w:rsidRPr="00096288">
        <w:t xml:space="preserve"> </w:t>
      </w:r>
      <w:r>
        <w:t>to</w:t>
      </w:r>
      <w:r w:rsidRPr="00096288">
        <w:t xml:space="preserve"> </w:t>
      </w:r>
      <w:r>
        <w:t>be</w:t>
      </w:r>
      <w:r w:rsidRPr="00096288">
        <w:t xml:space="preserve"> </w:t>
      </w:r>
      <w:r>
        <w:t>covered</w:t>
      </w:r>
      <w:r w:rsidRPr="00096288">
        <w:t xml:space="preserve"> </w:t>
      </w:r>
      <w:r>
        <w:t>by</w:t>
      </w:r>
      <w:r w:rsidRPr="00096288">
        <w:t xml:space="preserve"> </w:t>
      </w:r>
      <w:r>
        <w:t>the</w:t>
      </w:r>
      <w:r w:rsidRPr="00096288">
        <w:t xml:space="preserve"> </w:t>
      </w:r>
      <w:r>
        <w:t>order,</w:t>
      </w:r>
      <w:r w:rsidRPr="00096288">
        <w:t xml:space="preserve"> </w:t>
      </w:r>
      <w:r>
        <w:t>shall</w:t>
      </w:r>
      <w:r w:rsidRPr="00096288">
        <w:t xml:space="preserve"> </w:t>
      </w:r>
      <w:r>
        <w:t>appoint,</w:t>
      </w:r>
      <w:r w:rsidRPr="00096288">
        <w:t xml:space="preserve"> </w:t>
      </w:r>
      <w:r>
        <w:t>in</w:t>
      </w:r>
      <w:r w:rsidRPr="00096288">
        <w:t xml:space="preserve"> </w:t>
      </w:r>
      <w:r>
        <w:t>his</w:t>
      </w:r>
      <w:r w:rsidRPr="00096288">
        <w:t xml:space="preserve"> </w:t>
      </w:r>
      <w:r>
        <w:t>or</w:t>
      </w:r>
      <w:r w:rsidRPr="00096288">
        <w:t xml:space="preserve"> </w:t>
      </w:r>
      <w:r>
        <w:t>her</w:t>
      </w:r>
      <w:r w:rsidRPr="00096288">
        <w:t xml:space="preserve"> </w:t>
      </w:r>
      <w:r>
        <w:t>discretion, the arbitrator or arbitrators not yet appointed.</w:t>
      </w:r>
    </w:p>
    <w:p w14:paraId="5A6A1D28" w14:textId="518A4608" w:rsidR="00B8136E" w:rsidRDefault="00B8136E" w:rsidP="000C2D9E">
      <w:pPr>
        <w:pStyle w:val="ListParagraph1"/>
        <w:spacing w:after="280"/>
        <w:ind w:left="0" w:right="0" w:firstLine="0"/>
      </w:pPr>
      <w:r>
        <w:t xml:space="preserve">If a tribunal established under this Article is satisfied that two or more claims that have </w:t>
      </w:r>
      <w:r w:rsidRPr="00096288">
        <w:t>been</w:t>
      </w:r>
      <w:r>
        <w:t xml:space="preserve"> submitted to arbitration under Article 24.1 (Submission of a Claim to Arbitration)</w:t>
      </w:r>
      <w:r w:rsidRPr="00096288">
        <w:t xml:space="preserve"> </w:t>
      </w:r>
      <w:r>
        <w:t>have</w:t>
      </w:r>
      <w:r w:rsidRPr="00096288">
        <w:t xml:space="preserve"> </w:t>
      </w:r>
      <w:r>
        <w:t>a</w:t>
      </w:r>
      <w:r w:rsidRPr="00096288">
        <w:t xml:space="preserve"> </w:t>
      </w:r>
      <w:r>
        <w:t>question</w:t>
      </w:r>
      <w:r w:rsidRPr="00096288">
        <w:t xml:space="preserve"> </w:t>
      </w:r>
      <w:r>
        <w:t>of</w:t>
      </w:r>
      <w:r w:rsidRPr="00096288">
        <w:t xml:space="preserve"> </w:t>
      </w:r>
      <w:r>
        <w:t>law</w:t>
      </w:r>
      <w:r w:rsidRPr="00096288">
        <w:t xml:space="preserve"> </w:t>
      </w:r>
      <w:r>
        <w:t>or</w:t>
      </w:r>
      <w:r w:rsidRPr="00096288">
        <w:t xml:space="preserve"> </w:t>
      </w:r>
      <w:r>
        <w:t>fact in</w:t>
      </w:r>
      <w:r w:rsidRPr="00096288">
        <w:t xml:space="preserve"> </w:t>
      </w:r>
      <w:r>
        <w:t>common,</w:t>
      </w:r>
      <w:r w:rsidRPr="00096288">
        <w:t xml:space="preserve"> </w:t>
      </w:r>
      <w:r>
        <w:t>and</w:t>
      </w:r>
      <w:r w:rsidRPr="00096288">
        <w:t xml:space="preserve"> </w:t>
      </w:r>
      <w:r>
        <w:t>arise</w:t>
      </w:r>
      <w:r w:rsidRPr="00096288">
        <w:t xml:space="preserve"> </w:t>
      </w:r>
      <w:r>
        <w:t>out</w:t>
      </w:r>
      <w:r w:rsidRPr="00096288">
        <w:t xml:space="preserve"> </w:t>
      </w:r>
      <w:r>
        <w:t>of</w:t>
      </w:r>
      <w:r w:rsidRPr="00096288">
        <w:t xml:space="preserve"> </w:t>
      </w:r>
      <w:r>
        <w:t>the</w:t>
      </w:r>
      <w:r w:rsidRPr="00096288">
        <w:t xml:space="preserve"> </w:t>
      </w:r>
      <w:r>
        <w:t>same</w:t>
      </w:r>
      <w:r w:rsidRPr="00096288">
        <w:t xml:space="preserve"> </w:t>
      </w:r>
      <w:r>
        <w:t>events or</w:t>
      </w:r>
      <w:r w:rsidRPr="00096288">
        <w:t xml:space="preserve"> </w:t>
      </w:r>
      <w:r>
        <w:t>circumstances, the</w:t>
      </w:r>
      <w:r w:rsidRPr="00096288">
        <w:t xml:space="preserve"> </w:t>
      </w:r>
      <w:r>
        <w:t>tribunal</w:t>
      </w:r>
      <w:r w:rsidRPr="00096288">
        <w:t xml:space="preserve"> </w:t>
      </w:r>
      <w:r>
        <w:t>may, in</w:t>
      </w:r>
      <w:r w:rsidRPr="00096288">
        <w:t xml:space="preserve"> </w:t>
      </w:r>
      <w:r>
        <w:t>the interest of</w:t>
      </w:r>
      <w:r w:rsidRPr="00096288">
        <w:t xml:space="preserve"> </w:t>
      </w:r>
      <w:r>
        <w:t>fair and</w:t>
      </w:r>
      <w:r w:rsidRPr="00096288">
        <w:t xml:space="preserve"> </w:t>
      </w:r>
      <w:r>
        <w:t>efficient resolution</w:t>
      </w:r>
      <w:r w:rsidRPr="00096288">
        <w:t xml:space="preserve"> </w:t>
      </w:r>
      <w:r>
        <w:t>of</w:t>
      </w:r>
      <w:r w:rsidRPr="00096288">
        <w:t xml:space="preserve"> </w:t>
      </w:r>
      <w:r>
        <w:t>the claims, and after hearing the disputing parties, by order:</w:t>
      </w:r>
    </w:p>
    <w:p w14:paraId="377AABA1" w14:textId="77777777" w:rsidR="00B8136E" w:rsidRDefault="00B8136E" w:rsidP="00350585">
      <w:pPr>
        <w:pStyle w:val="ListParagraph1a"/>
        <w:numPr>
          <w:ilvl w:val="0"/>
          <w:numId w:val="55"/>
        </w:numPr>
        <w:ind w:left="1440" w:right="-57" w:hanging="720"/>
      </w:pPr>
      <w:r>
        <w:t>assume jurisdiction</w:t>
      </w:r>
      <w:r w:rsidRPr="007844A3">
        <w:rPr>
          <w:spacing w:val="-8"/>
        </w:rPr>
        <w:t xml:space="preserve"> </w:t>
      </w:r>
      <w:r>
        <w:t>over,</w:t>
      </w:r>
      <w:r w:rsidRPr="007844A3">
        <w:rPr>
          <w:spacing w:val="-1"/>
        </w:rPr>
        <w:t xml:space="preserve"> </w:t>
      </w:r>
      <w:r>
        <w:t>and</w:t>
      </w:r>
      <w:r w:rsidRPr="007844A3">
        <w:rPr>
          <w:spacing w:val="-3"/>
        </w:rPr>
        <w:t xml:space="preserve"> </w:t>
      </w:r>
      <w:r>
        <w:t>hear</w:t>
      </w:r>
      <w:r w:rsidRPr="007844A3">
        <w:rPr>
          <w:spacing w:val="-2"/>
        </w:rPr>
        <w:t xml:space="preserve"> </w:t>
      </w:r>
      <w:r>
        <w:t>and</w:t>
      </w:r>
      <w:r w:rsidRPr="007844A3">
        <w:rPr>
          <w:spacing w:val="-3"/>
        </w:rPr>
        <w:t xml:space="preserve"> </w:t>
      </w:r>
      <w:r>
        <w:t>determine</w:t>
      </w:r>
      <w:r w:rsidRPr="007844A3">
        <w:rPr>
          <w:spacing w:val="-4"/>
        </w:rPr>
        <w:t xml:space="preserve"> </w:t>
      </w:r>
      <w:r>
        <w:t>together,</w:t>
      </w:r>
      <w:r w:rsidRPr="007844A3">
        <w:rPr>
          <w:spacing w:val="-1"/>
        </w:rPr>
        <w:t xml:space="preserve"> </w:t>
      </w:r>
      <w:r>
        <w:t>all</w:t>
      </w:r>
      <w:r w:rsidRPr="007844A3">
        <w:rPr>
          <w:spacing w:val="-11"/>
        </w:rPr>
        <w:t xml:space="preserve"> </w:t>
      </w:r>
      <w:r>
        <w:t>or</w:t>
      </w:r>
      <w:r w:rsidRPr="007844A3">
        <w:rPr>
          <w:spacing w:val="-2"/>
        </w:rPr>
        <w:t xml:space="preserve"> </w:t>
      </w:r>
      <w:r>
        <w:t>part</w:t>
      </w:r>
      <w:r w:rsidRPr="007844A3">
        <w:rPr>
          <w:spacing w:val="-3"/>
        </w:rPr>
        <w:t xml:space="preserve"> </w:t>
      </w:r>
      <w:r>
        <w:t xml:space="preserve">of the </w:t>
      </w:r>
      <w:proofErr w:type="gramStart"/>
      <w:r>
        <w:t>claims;</w:t>
      </w:r>
      <w:proofErr w:type="gramEnd"/>
    </w:p>
    <w:p w14:paraId="27EBCBEF" w14:textId="77777777" w:rsidR="00B8136E" w:rsidRDefault="00B8136E" w:rsidP="00096288">
      <w:pPr>
        <w:pStyle w:val="ListParagraph1a"/>
        <w:ind w:left="1441"/>
      </w:pPr>
      <w:r>
        <w:t>assume jurisdiction over, and hear and determine one or more of the claims, the determination of which it believes would assist in the resolution of the others; or</w:t>
      </w:r>
    </w:p>
    <w:p w14:paraId="12AAA321" w14:textId="51E09A97" w:rsidR="00B8136E" w:rsidRDefault="00B8136E" w:rsidP="00096288">
      <w:pPr>
        <w:pStyle w:val="ListParagraph1a"/>
        <w:ind w:left="1441"/>
      </w:pPr>
      <w:r>
        <w:t>instruct a</w:t>
      </w:r>
      <w:r>
        <w:rPr>
          <w:spacing w:val="-2"/>
        </w:rPr>
        <w:t xml:space="preserve"> </w:t>
      </w:r>
      <w:r>
        <w:t>tribunal</w:t>
      </w:r>
      <w:r>
        <w:rPr>
          <w:spacing w:val="-1"/>
        </w:rPr>
        <w:t xml:space="preserve"> </w:t>
      </w:r>
      <w:r>
        <w:t>previously</w:t>
      </w:r>
      <w:r>
        <w:rPr>
          <w:spacing w:val="-1"/>
        </w:rPr>
        <w:t xml:space="preserve"> </w:t>
      </w:r>
      <w:r>
        <w:t>established under Article 27 (Selection</w:t>
      </w:r>
      <w:r>
        <w:rPr>
          <w:spacing w:val="-1"/>
        </w:rPr>
        <w:t xml:space="preserve"> </w:t>
      </w:r>
      <w:r>
        <w:t>of Arbitrators) to assume jurisdiction over, and hear and determine together, all or part of the claims, provided that:</w:t>
      </w:r>
    </w:p>
    <w:p w14:paraId="4EE64C6F" w14:textId="309766C7" w:rsidR="00B8136E" w:rsidRDefault="00B8136E" w:rsidP="00096288">
      <w:pPr>
        <w:pStyle w:val="ListParagraph1a"/>
        <w:numPr>
          <w:ilvl w:val="1"/>
          <w:numId w:val="14"/>
        </w:numPr>
        <w:ind w:left="2161"/>
      </w:pPr>
      <w:r>
        <w:t>that tribunal, on request of</w:t>
      </w:r>
      <w:r>
        <w:rPr>
          <w:spacing w:val="-1"/>
        </w:rPr>
        <w:t xml:space="preserve"> </w:t>
      </w:r>
      <w:r>
        <w:t>a claimant that was not previously a disputing party before that tribunal, shall be reconstituted with its</w:t>
      </w:r>
      <w:r>
        <w:rPr>
          <w:spacing w:val="-1"/>
        </w:rPr>
        <w:t xml:space="preserve"> </w:t>
      </w:r>
      <w:r>
        <w:t>original</w:t>
      </w:r>
      <w:r>
        <w:rPr>
          <w:spacing w:val="-3"/>
        </w:rPr>
        <w:t xml:space="preserve"> </w:t>
      </w:r>
      <w:r>
        <w:t>members, except that</w:t>
      </w:r>
      <w:r>
        <w:rPr>
          <w:spacing w:val="-3"/>
        </w:rPr>
        <w:t xml:space="preserve"> </w:t>
      </w:r>
      <w:r>
        <w:t>the arbitrator</w:t>
      </w:r>
      <w:r>
        <w:rPr>
          <w:spacing w:val="-2"/>
        </w:rPr>
        <w:t xml:space="preserve"> </w:t>
      </w:r>
      <w:r>
        <w:t>for</w:t>
      </w:r>
      <w:r>
        <w:rPr>
          <w:spacing w:val="-2"/>
        </w:rPr>
        <w:t xml:space="preserve"> </w:t>
      </w:r>
      <w:r>
        <w:t>the claimants shall be appointed pursuant to paragraphs 4(a) and 5; and</w:t>
      </w:r>
    </w:p>
    <w:p w14:paraId="05AB2C11" w14:textId="3B4EA48E" w:rsidR="00B8136E" w:rsidRDefault="00B8136E" w:rsidP="00096288">
      <w:pPr>
        <w:pStyle w:val="ListParagraph1a"/>
        <w:numPr>
          <w:ilvl w:val="1"/>
          <w:numId w:val="14"/>
        </w:numPr>
        <w:ind w:left="2161"/>
      </w:pPr>
      <w:r>
        <w:t xml:space="preserve">that tribunal shall decide whether a prior hearing shall be </w:t>
      </w:r>
      <w:r>
        <w:rPr>
          <w:spacing w:val="-2"/>
        </w:rPr>
        <w:t>repeated.</w:t>
      </w:r>
    </w:p>
    <w:p w14:paraId="5A30443C" w14:textId="4C4D33DE" w:rsidR="00B8136E" w:rsidRDefault="00B8136E" w:rsidP="000C2D9E">
      <w:pPr>
        <w:pStyle w:val="ListParagraph1"/>
        <w:spacing w:after="280"/>
        <w:ind w:left="0" w:right="0" w:firstLine="0"/>
      </w:pPr>
      <w:r>
        <w:t>If a tribunal has been established under this Article, a claimant that has submitted a claim to arbitration under Article 24.1 (Submission of a Claim to Arbitration) and that has not been named in a request made under paragraph 2 may make a written request to the tribunal that it be included in any order made under paragraph 6. The request shall specify:</w:t>
      </w:r>
    </w:p>
    <w:p w14:paraId="3DC61648" w14:textId="77777777" w:rsidR="00816D36" w:rsidRPr="00816D36" w:rsidRDefault="00B8136E" w:rsidP="005839C0">
      <w:pPr>
        <w:pStyle w:val="ListParagraph1a"/>
        <w:numPr>
          <w:ilvl w:val="0"/>
          <w:numId w:val="56"/>
        </w:numPr>
        <w:spacing w:after="600"/>
        <w:ind w:left="1559" w:hanging="720"/>
      </w:pPr>
      <w:r>
        <w:t>the</w:t>
      </w:r>
      <w:r w:rsidRPr="00816D36">
        <w:rPr>
          <w:spacing w:val="-5"/>
        </w:rPr>
        <w:t xml:space="preserve"> </w:t>
      </w:r>
      <w:r>
        <w:t>name</w:t>
      </w:r>
      <w:r w:rsidRPr="00816D36">
        <w:rPr>
          <w:spacing w:val="-4"/>
        </w:rPr>
        <w:t xml:space="preserve"> </w:t>
      </w:r>
      <w:r>
        <w:t>and</w:t>
      </w:r>
      <w:r w:rsidRPr="00816D36">
        <w:rPr>
          <w:spacing w:val="-3"/>
        </w:rPr>
        <w:t xml:space="preserve"> </w:t>
      </w:r>
      <w:r>
        <w:t>address</w:t>
      </w:r>
      <w:r w:rsidRPr="00816D36">
        <w:rPr>
          <w:spacing w:val="-5"/>
        </w:rPr>
        <w:t xml:space="preserve"> </w:t>
      </w:r>
      <w:r>
        <w:t>of</w:t>
      </w:r>
      <w:r w:rsidRPr="00816D36">
        <w:rPr>
          <w:spacing w:val="-10"/>
        </w:rPr>
        <w:t xml:space="preserve"> </w:t>
      </w:r>
      <w:r>
        <w:t>the</w:t>
      </w:r>
      <w:r w:rsidRPr="00816D36">
        <w:rPr>
          <w:spacing w:val="-4"/>
        </w:rPr>
        <w:t xml:space="preserve"> </w:t>
      </w:r>
      <w:proofErr w:type="gramStart"/>
      <w:r w:rsidRPr="00816D36">
        <w:rPr>
          <w:spacing w:val="-2"/>
        </w:rPr>
        <w:t>claimant;</w:t>
      </w:r>
      <w:proofErr w:type="gramEnd"/>
    </w:p>
    <w:p w14:paraId="607362BA" w14:textId="74B0CD6F" w:rsidR="00B8136E" w:rsidRDefault="00B8136E" w:rsidP="005839C0">
      <w:pPr>
        <w:pStyle w:val="ListParagraph1a"/>
        <w:numPr>
          <w:ilvl w:val="0"/>
          <w:numId w:val="56"/>
        </w:numPr>
      </w:pPr>
      <w:r>
        <w:lastRenderedPageBreak/>
        <w:t>the</w:t>
      </w:r>
      <w:r w:rsidRPr="00816D36">
        <w:rPr>
          <w:spacing w:val="-3"/>
        </w:rPr>
        <w:t xml:space="preserve"> </w:t>
      </w:r>
      <w:r>
        <w:t>nature</w:t>
      </w:r>
      <w:r w:rsidRPr="00816D36">
        <w:rPr>
          <w:spacing w:val="-8"/>
        </w:rPr>
        <w:t xml:space="preserve"> </w:t>
      </w:r>
      <w:r>
        <w:t>of</w:t>
      </w:r>
      <w:r w:rsidRPr="00816D36">
        <w:rPr>
          <w:spacing w:val="-9"/>
        </w:rPr>
        <w:t xml:space="preserve"> </w:t>
      </w:r>
      <w:r>
        <w:t>the</w:t>
      </w:r>
      <w:r w:rsidRPr="00816D36">
        <w:rPr>
          <w:spacing w:val="-3"/>
        </w:rPr>
        <w:t xml:space="preserve"> </w:t>
      </w:r>
      <w:r>
        <w:t>order</w:t>
      </w:r>
      <w:r w:rsidRPr="00816D36">
        <w:rPr>
          <w:spacing w:val="-1"/>
        </w:rPr>
        <w:t xml:space="preserve"> </w:t>
      </w:r>
      <w:r>
        <w:t>sought;</w:t>
      </w:r>
      <w:r w:rsidRPr="00816D36">
        <w:rPr>
          <w:spacing w:val="-6"/>
        </w:rPr>
        <w:t xml:space="preserve"> </w:t>
      </w:r>
      <w:r w:rsidRPr="00816D36">
        <w:rPr>
          <w:spacing w:val="-5"/>
        </w:rPr>
        <w:t>and</w:t>
      </w:r>
    </w:p>
    <w:p w14:paraId="0EC8185E" w14:textId="77777777" w:rsidR="00B8136E" w:rsidRDefault="00B8136E" w:rsidP="000167E9">
      <w:pPr>
        <w:pStyle w:val="ListParagraph1a"/>
      </w:pPr>
      <w:r>
        <w:t>the</w:t>
      </w:r>
      <w:r>
        <w:rPr>
          <w:spacing w:val="-4"/>
        </w:rPr>
        <w:t xml:space="preserve"> </w:t>
      </w:r>
      <w:r>
        <w:t>grounds</w:t>
      </w:r>
      <w:r>
        <w:rPr>
          <w:spacing w:val="-4"/>
        </w:rPr>
        <w:t xml:space="preserve"> </w:t>
      </w:r>
      <w:r>
        <w:t>on</w:t>
      </w:r>
      <w:r>
        <w:rPr>
          <w:spacing w:val="-7"/>
        </w:rPr>
        <w:t xml:space="preserve"> </w:t>
      </w:r>
      <w:r>
        <w:t>which</w:t>
      </w:r>
      <w:r>
        <w:rPr>
          <w:spacing w:val="-7"/>
        </w:rPr>
        <w:t xml:space="preserve"> </w:t>
      </w:r>
      <w:r>
        <w:t>the</w:t>
      </w:r>
      <w:r>
        <w:rPr>
          <w:spacing w:val="-4"/>
        </w:rPr>
        <w:t xml:space="preserve"> </w:t>
      </w:r>
      <w:r>
        <w:t>order</w:t>
      </w:r>
      <w:r>
        <w:rPr>
          <w:spacing w:val="-1"/>
        </w:rPr>
        <w:t xml:space="preserve"> </w:t>
      </w:r>
      <w:r>
        <w:t>is</w:t>
      </w:r>
      <w:r>
        <w:rPr>
          <w:spacing w:val="-4"/>
        </w:rPr>
        <w:t xml:space="preserve"> </w:t>
      </w:r>
      <w:r>
        <w:rPr>
          <w:spacing w:val="-2"/>
        </w:rPr>
        <w:t>sought.</w:t>
      </w:r>
    </w:p>
    <w:p w14:paraId="2C93D143" w14:textId="77777777" w:rsidR="00B8136E" w:rsidRDefault="00B8136E" w:rsidP="000167E9">
      <w:pPr>
        <w:ind w:firstLine="0"/>
      </w:pPr>
      <w:r>
        <w:t>The</w:t>
      </w:r>
      <w:r>
        <w:rPr>
          <w:spacing w:val="-3"/>
        </w:rPr>
        <w:t xml:space="preserve"> </w:t>
      </w:r>
      <w:r>
        <w:t>claimant</w:t>
      </w:r>
      <w:r>
        <w:rPr>
          <w:spacing w:val="4"/>
        </w:rPr>
        <w:t xml:space="preserve"> </w:t>
      </w:r>
      <w:r>
        <w:t>shall</w:t>
      </w:r>
      <w:r>
        <w:rPr>
          <w:spacing w:val="-5"/>
        </w:rPr>
        <w:t xml:space="preserve"> </w:t>
      </w:r>
      <w:r>
        <w:t>deliver a</w:t>
      </w:r>
      <w:r>
        <w:rPr>
          <w:spacing w:val="-2"/>
        </w:rPr>
        <w:t xml:space="preserve"> </w:t>
      </w:r>
      <w:r>
        <w:t>copy</w:t>
      </w:r>
      <w:r>
        <w:rPr>
          <w:spacing w:val="-11"/>
        </w:rPr>
        <w:t xml:space="preserve"> </w:t>
      </w:r>
      <w:r>
        <w:t>of</w:t>
      </w:r>
      <w:r>
        <w:rPr>
          <w:spacing w:val="-4"/>
        </w:rPr>
        <w:t xml:space="preserve"> </w:t>
      </w:r>
      <w:r>
        <w:t>its</w:t>
      </w:r>
      <w:r>
        <w:rPr>
          <w:spacing w:val="-3"/>
        </w:rPr>
        <w:t xml:space="preserve"> </w:t>
      </w:r>
      <w:r>
        <w:t>request</w:t>
      </w:r>
      <w:r>
        <w:rPr>
          <w:spacing w:val="-1"/>
        </w:rPr>
        <w:t xml:space="preserve"> </w:t>
      </w:r>
      <w:r>
        <w:t>to</w:t>
      </w:r>
      <w:r>
        <w:rPr>
          <w:spacing w:val="-2"/>
        </w:rPr>
        <w:t xml:space="preserve"> </w:t>
      </w:r>
      <w:r>
        <w:t>the</w:t>
      </w:r>
      <w:r>
        <w:rPr>
          <w:spacing w:val="-2"/>
        </w:rPr>
        <w:t xml:space="preserve"> </w:t>
      </w:r>
      <w:r>
        <w:t>Secretary-</w:t>
      </w:r>
      <w:r>
        <w:rPr>
          <w:spacing w:val="-2"/>
        </w:rPr>
        <w:t>General.</w:t>
      </w:r>
    </w:p>
    <w:p w14:paraId="655CC8A0" w14:textId="77777777" w:rsidR="00B8136E" w:rsidRDefault="00B8136E" w:rsidP="008C7A15">
      <w:pPr>
        <w:pStyle w:val="ListParagraph1"/>
        <w:spacing w:after="280"/>
        <w:ind w:left="0" w:right="-113" w:firstLine="0"/>
      </w:pPr>
      <w:r>
        <w:t>A tribunal established under this Article shall conduct its proceedings in accordance</w:t>
      </w:r>
      <w:r w:rsidRPr="00350585">
        <w:t xml:space="preserve"> </w:t>
      </w:r>
      <w:r>
        <w:t>with</w:t>
      </w:r>
      <w:r w:rsidRPr="00350585">
        <w:t xml:space="preserve"> the </w:t>
      </w:r>
      <w:r>
        <w:t>UNCITRAL</w:t>
      </w:r>
      <w:r w:rsidRPr="00350585">
        <w:t xml:space="preserve"> </w:t>
      </w:r>
      <w:r>
        <w:t>Arbitration</w:t>
      </w:r>
      <w:r w:rsidRPr="00350585">
        <w:t xml:space="preserve"> </w:t>
      </w:r>
      <w:r>
        <w:t>Rules,</w:t>
      </w:r>
      <w:r w:rsidRPr="00350585">
        <w:t xml:space="preserve"> </w:t>
      </w:r>
      <w:r>
        <w:t>except</w:t>
      </w:r>
      <w:r w:rsidRPr="00350585">
        <w:t xml:space="preserve"> </w:t>
      </w:r>
      <w:r>
        <w:t>as</w:t>
      </w:r>
      <w:r w:rsidRPr="00350585">
        <w:t xml:space="preserve"> </w:t>
      </w:r>
      <w:r>
        <w:t>modified</w:t>
      </w:r>
      <w:r w:rsidRPr="00350585">
        <w:t xml:space="preserve"> </w:t>
      </w:r>
      <w:r>
        <w:t>by</w:t>
      </w:r>
      <w:r w:rsidRPr="00350585">
        <w:t xml:space="preserve"> </w:t>
      </w:r>
      <w:r>
        <w:t>this</w:t>
      </w:r>
      <w:r w:rsidRPr="00350585">
        <w:t xml:space="preserve"> </w:t>
      </w:r>
      <w:r>
        <w:t>Section.</w:t>
      </w:r>
    </w:p>
    <w:p w14:paraId="41B8071A" w14:textId="77777777" w:rsidR="00B8136E" w:rsidRDefault="00B8136E" w:rsidP="00350585">
      <w:pPr>
        <w:pStyle w:val="ListParagraph1"/>
        <w:spacing w:after="280"/>
        <w:ind w:left="0" w:right="-57" w:firstLine="0"/>
      </w:pPr>
      <w:r>
        <w:t>A</w:t>
      </w:r>
      <w:r w:rsidRPr="00350585">
        <w:t xml:space="preserve"> </w:t>
      </w:r>
      <w:r>
        <w:t>tribunal</w:t>
      </w:r>
      <w:r w:rsidRPr="00350585">
        <w:t xml:space="preserve"> </w:t>
      </w:r>
      <w:r>
        <w:t>established</w:t>
      </w:r>
      <w:r w:rsidRPr="00350585">
        <w:t xml:space="preserve"> </w:t>
      </w:r>
      <w:r>
        <w:t>under</w:t>
      </w:r>
      <w:r w:rsidRPr="00350585">
        <w:t xml:space="preserve"> </w:t>
      </w:r>
      <w:r>
        <w:t>Article</w:t>
      </w:r>
      <w:r w:rsidRPr="00350585">
        <w:t xml:space="preserve"> </w:t>
      </w:r>
      <w:r>
        <w:t>27</w:t>
      </w:r>
      <w:r w:rsidRPr="00350585">
        <w:t xml:space="preserve"> </w:t>
      </w:r>
      <w:r>
        <w:t>(Selection</w:t>
      </w:r>
      <w:r w:rsidRPr="00350585">
        <w:t xml:space="preserve"> </w:t>
      </w:r>
      <w:r>
        <w:t>of</w:t>
      </w:r>
      <w:r w:rsidRPr="00350585">
        <w:t xml:space="preserve"> </w:t>
      </w:r>
      <w:r>
        <w:t>Arbitrators)</w:t>
      </w:r>
      <w:r w:rsidRPr="00350585">
        <w:t xml:space="preserve"> </w:t>
      </w:r>
      <w:r>
        <w:t>shall</w:t>
      </w:r>
      <w:r w:rsidRPr="00350585">
        <w:t xml:space="preserve"> </w:t>
      </w:r>
      <w:r>
        <w:t>not</w:t>
      </w:r>
      <w:r w:rsidRPr="00350585">
        <w:t xml:space="preserve"> </w:t>
      </w:r>
      <w:r>
        <w:t xml:space="preserve">have </w:t>
      </w:r>
      <w:r w:rsidRPr="00350585">
        <w:t xml:space="preserve">jurisdiction </w:t>
      </w:r>
      <w:r>
        <w:t>to decide</w:t>
      </w:r>
      <w:r w:rsidRPr="00350585">
        <w:t xml:space="preserve"> </w:t>
      </w:r>
      <w:r>
        <w:t>a</w:t>
      </w:r>
      <w:r w:rsidRPr="00350585">
        <w:t xml:space="preserve"> </w:t>
      </w:r>
      <w:r>
        <w:t>claim, or a</w:t>
      </w:r>
      <w:r w:rsidRPr="00350585">
        <w:t xml:space="preserve"> </w:t>
      </w:r>
      <w:r>
        <w:t>part of</w:t>
      </w:r>
      <w:r w:rsidRPr="00350585">
        <w:t xml:space="preserve"> </w:t>
      </w:r>
      <w:r>
        <w:t>a</w:t>
      </w:r>
      <w:r w:rsidRPr="00350585">
        <w:t xml:space="preserve"> </w:t>
      </w:r>
      <w:r>
        <w:t>claim, over which</w:t>
      </w:r>
      <w:r w:rsidRPr="00350585">
        <w:t xml:space="preserve"> </w:t>
      </w:r>
      <w:r>
        <w:t>a</w:t>
      </w:r>
      <w:r w:rsidRPr="00350585">
        <w:t xml:space="preserve"> </w:t>
      </w:r>
      <w:r>
        <w:t>tribunal</w:t>
      </w:r>
      <w:r w:rsidRPr="00350585">
        <w:t xml:space="preserve"> </w:t>
      </w:r>
      <w:r>
        <w:t>established or instructed under this Article has assumed jurisdiction.</w:t>
      </w:r>
    </w:p>
    <w:p w14:paraId="34945CC8" w14:textId="410E92D9" w:rsidR="00B8136E" w:rsidRDefault="00B8136E" w:rsidP="00350585">
      <w:pPr>
        <w:pStyle w:val="ListParagraph1"/>
        <w:spacing w:after="280"/>
        <w:ind w:left="0" w:right="-57" w:firstLine="0"/>
      </w:pPr>
      <w:r>
        <w:t>On</w:t>
      </w:r>
      <w:r w:rsidRPr="00350585">
        <w:t xml:space="preserve"> </w:t>
      </w:r>
      <w:r>
        <w:t>the</w:t>
      </w:r>
      <w:r w:rsidRPr="00350585">
        <w:t xml:space="preserve"> </w:t>
      </w:r>
      <w:r>
        <w:t>application</w:t>
      </w:r>
      <w:r w:rsidRPr="00350585">
        <w:t xml:space="preserve"> </w:t>
      </w:r>
      <w:r>
        <w:t>of</w:t>
      </w:r>
      <w:r w:rsidRPr="00350585">
        <w:t xml:space="preserve"> </w:t>
      </w:r>
      <w:r>
        <w:t>a</w:t>
      </w:r>
      <w:r w:rsidRPr="00350585">
        <w:t xml:space="preserve"> </w:t>
      </w:r>
      <w:r>
        <w:t>disputing</w:t>
      </w:r>
      <w:r w:rsidRPr="00350585">
        <w:t xml:space="preserve"> </w:t>
      </w:r>
      <w:r>
        <w:t>party,</w:t>
      </w:r>
      <w:r w:rsidRPr="00350585">
        <w:t xml:space="preserve"> </w:t>
      </w:r>
      <w:r>
        <w:t>a</w:t>
      </w:r>
      <w:r w:rsidRPr="00350585">
        <w:t xml:space="preserve"> </w:t>
      </w:r>
      <w:r>
        <w:t>tribunal</w:t>
      </w:r>
      <w:r w:rsidRPr="00350585">
        <w:t xml:space="preserve"> </w:t>
      </w:r>
      <w:r>
        <w:t>established</w:t>
      </w:r>
      <w:r w:rsidRPr="00350585">
        <w:t xml:space="preserve"> </w:t>
      </w:r>
      <w:r>
        <w:t>under</w:t>
      </w:r>
      <w:r w:rsidRPr="00350585">
        <w:t xml:space="preserve"> </w:t>
      </w:r>
      <w:r>
        <w:t>this</w:t>
      </w:r>
      <w:r w:rsidRPr="00350585">
        <w:t xml:space="preserve"> </w:t>
      </w:r>
      <w:r>
        <w:t>Article, pending its decision under paragraph 6, may order that the proceedings of a tribunal established under Article 27 (Selection of Arbitrators) be stayed, unless the latter tribunal has already adjourned its proceedings.</w:t>
      </w:r>
    </w:p>
    <w:p w14:paraId="10E6FE54" w14:textId="0A6A8C48" w:rsidR="00B8136E" w:rsidRDefault="00B8136E" w:rsidP="000167E9">
      <w:pPr>
        <w:pStyle w:val="Heading2"/>
      </w:pPr>
      <w:r>
        <w:t>ARTICLE</w:t>
      </w:r>
      <w:r>
        <w:rPr>
          <w:spacing w:val="-5"/>
        </w:rPr>
        <w:t xml:space="preserve"> </w:t>
      </w:r>
      <w:r w:rsidRPr="000C1F33">
        <w:t>33</w:t>
      </w:r>
    </w:p>
    <w:p w14:paraId="06FEBF39" w14:textId="77777777" w:rsidR="00B8136E" w:rsidRDefault="00B8136E" w:rsidP="000167E9">
      <w:pPr>
        <w:pStyle w:val="Heading3"/>
      </w:pPr>
      <w:r w:rsidRPr="000C1F33">
        <w:t>Awards</w:t>
      </w:r>
    </w:p>
    <w:p w14:paraId="2AB01DA1" w14:textId="77777777" w:rsidR="00B8136E" w:rsidRDefault="00B8136E" w:rsidP="005839C0">
      <w:pPr>
        <w:pStyle w:val="ListParagraph1"/>
        <w:numPr>
          <w:ilvl w:val="0"/>
          <w:numId w:val="57"/>
        </w:numPr>
        <w:ind w:left="0" w:right="0" w:firstLine="0"/>
      </w:pPr>
      <w:r>
        <w:t>When a tribunal makes a final</w:t>
      </w:r>
      <w:r w:rsidRPr="004F20B6">
        <w:rPr>
          <w:spacing w:val="-1"/>
        </w:rPr>
        <w:t xml:space="preserve"> </w:t>
      </w:r>
      <w:r>
        <w:t>award, the tribunal may award, separately or in combination, only:</w:t>
      </w:r>
    </w:p>
    <w:p w14:paraId="1CCAB370" w14:textId="77777777" w:rsidR="00B8136E" w:rsidRDefault="00B8136E" w:rsidP="005839C0">
      <w:pPr>
        <w:pStyle w:val="ListParagraph1a"/>
        <w:numPr>
          <w:ilvl w:val="0"/>
          <w:numId w:val="58"/>
        </w:numPr>
      </w:pPr>
      <w:r>
        <w:t>monetary</w:t>
      </w:r>
      <w:r w:rsidRPr="00C47BAF">
        <w:rPr>
          <w:spacing w:val="-13"/>
        </w:rPr>
        <w:t xml:space="preserve"> </w:t>
      </w:r>
      <w:r>
        <w:t>damages</w:t>
      </w:r>
      <w:r w:rsidRPr="00C47BAF">
        <w:rPr>
          <w:spacing w:val="-4"/>
        </w:rPr>
        <w:t xml:space="preserve"> </w:t>
      </w:r>
      <w:r>
        <w:t>and</w:t>
      </w:r>
      <w:r w:rsidRPr="00C47BAF">
        <w:rPr>
          <w:spacing w:val="-3"/>
        </w:rPr>
        <w:t xml:space="preserve"> </w:t>
      </w:r>
      <w:r>
        <w:t>any</w:t>
      </w:r>
      <w:r w:rsidRPr="00C47BAF">
        <w:rPr>
          <w:spacing w:val="-8"/>
        </w:rPr>
        <w:t xml:space="preserve"> </w:t>
      </w:r>
      <w:r>
        <w:t>applicable</w:t>
      </w:r>
      <w:r w:rsidRPr="00C47BAF">
        <w:rPr>
          <w:spacing w:val="1"/>
        </w:rPr>
        <w:t xml:space="preserve"> </w:t>
      </w:r>
      <w:r>
        <w:t>interest;</w:t>
      </w:r>
      <w:r w:rsidRPr="00C47BAF">
        <w:rPr>
          <w:spacing w:val="-7"/>
        </w:rPr>
        <w:t xml:space="preserve"> </w:t>
      </w:r>
      <w:r w:rsidRPr="00C47BAF">
        <w:rPr>
          <w:spacing w:val="-5"/>
        </w:rPr>
        <w:t>and</w:t>
      </w:r>
    </w:p>
    <w:p w14:paraId="25B7DA53" w14:textId="26E57435" w:rsidR="00B8136E" w:rsidRDefault="00B8136E" w:rsidP="000167E9">
      <w:pPr>
        <w:pStyle w:val="ListParagraph1a"/>
      </w:pPr>
      <w:r>
        <w:t>restitution of property, in which case the award shall provide that the respondent may pay monetary damages and any applicable interest in lieu of restitution.</w:t>
      </w:r>
    </w:p>
    <w:p w14:paraId="31E6A392" w14:textId="00872BB2" w:rsidR="00B8136E" w:rsidRDefault="00B8136E" w:rsidP="000C2D9E">
      <w:pPr>
        <w:pStyle w:val="ListParagraph1"/>
        <w:spacing w:after="280"/>
        <w:ind w:left="0" w:right="0" w:firstLine="0"/>
      </w:pPr>
      <w:r>
        <w:t>For greater certainty, if an investor of a Party submits a claim to arbitration under Article 24.1(a) (Submission of a Claim to Arbitration), it may recover only for loss or damage that it has incurred in its capacity as an investor of a Party.</w:t>
      </w:r>
    </w:p>
    <w:p w14:paraId="2CB5FA5D" w14:textId="67246DFD" w:rsidR="00B8136E" w:rsidRDefault="00B8136E" w:rsidP="008C7A15">
      <w:pPr>
        <w:pStyle w:val="ListParagraph1"/>
        <w:spacing w:after="280"/>
        <w:ind w:left="0" w:right="-113" w:firstLine="0"/>
      </w:pPr>
      <w:r>
        <w:t xml:space="preserve">A tribunal may also award costs and attorney’s fees incurred by the disputing parties in </w:t>
      </w:r>
      <w:r w:rsidRPr="00350585">
        <w:t>connection</w:t>
      </w:r>
      <w:r>
        <w:t xml:space="preserve"> with the arbitral </w:t>
      </w:r>
      <w:proofErr w:type="gramStart"/>
      <w:r>
        <w:t>proceeding, and</w:t>
      </w:r>
      <w:proofErr w:type="gramEnd"/>
      <w:r>
        <w:t xml:space="preserve"> shall determine how and by whom</w:t>
      </w:r>
      <w:r w:rsidRPr="00350585">
        <w:t xml:space="preserve"> </w:t>
      </w:r>
      <w:r>
        <w:t>those</w:t>
      </w:r>
      <w:r w:rsidRPr="00350585">
        <w:t xml:space="preserve"> </w:t>
      </w:r>
      <w:r>
        <w:t>costs</w:t>
      </w:r>
      <w:r w:rsidRPr="00350585">
        <w:t xml:space="preserve"> </w:t>
      </w:r>
      <w:r>
        <w:t>and</w:t>
      </w:r>
      <w:r w:rsidRPr="00350585">
        <w:t xml:space="preserve"> </w:t>
      </w:r>
      <w:r>
        <w:t>attorney’s</w:t>
      </w:r>
      <w:r w:rsidRPr="00350585">
        <w:t xml:space="preserve"> </w:t>
      </w:r>
      <w:r>
        <w:t>fees</w:t>
      </w:r>
      <w:r w:rsidRPr="00350585">
        <w:t xml:space="preserve"> </w:t>
      </w:r>
      <w:r>
        <w:t>shall</w:t>
      </w:r>
      <w:r w:rsidRPr="00350585">
        <w:t xml:space="preserve"> </w:t>
      </w:r>
      <w:r>
        <w:t>be</w:t>
      </w:r>
      <w:r w:rsidRPr="00350585">
        <w:t xml:space="preserve"> </w:t>
      </w:r>
      <w:r>
        <w:t>paid,</w:t>
      </w:r>
      <w:r w:rsidRPr="00350585">
        <w:t xml:space="preserve"> </w:t>
      </w:r>
      <w:r>
        <w:t>in</w:t>
      </w:r>
      <w:r w:rsidRPr="00350585">
        <w:t xml:space="preserve"> </w:t>
      </w:r>
      <w:r>
        <w:t>accordance</w:t>
      </w:r>
      <w:r w:rsidRPr="00350585">
        <w:t xml:space="preserve"> </w:t>
      </w:r>
      <w:r>
        <w:t>with</w:t>
      </w:r>
      <w:r w:rsidRPr="00350585">
        <w:t xml:space="preserve"> </w:t>
      </w:r>
      <w:r>
        <w:t>this</w:t>
      </w:r>
      <w:r w:rsidRPr="00350585">
        <w:t xml:space="preserve"> </w:t>
      </w:r>
      <w:r>
        <w:t>Section</w:t>
      </w:r>
      <w:r w:rsidRPr="00350585">
        <w:t xml:space="preserve"> </w:t>
      </w:r>
      <w:r>
        <w:t>and the applicable arbitration rules.</w:t>
      </w:r>
    </w:p>
    <w:p w14:paraId="443092DE" w14:textId="0B97E55C" w:rsidR="008C7A15" w:rsidRDefault="00B8136E" w:rsidP="000C2D9E">
      <w:pPr>
        <w:pStyle w:val="ListParagraph1"/>
        <w:spacing w:after="280"/>
        <w:ind w:left="0" w:right="0" w:firstLine="0"/>
      </w:pPr>
      <w:r>
        <w:t>For greater certainty, for claims alleging the breach of an obligation under Section</w:t>
      </w:r>
      <w:r w:rsidRPr="00350585">
        <w:t xml:space="preserve"> </w:t>
      </w:r>
      <w:r>
        <w:t>A</w:t>
      </w:r>
      <w:r w:rsidRPr="00350585">
        <w:t xml:space="preserve"> </w:t>
      </w:r>
      <w:r>
        <w:t>with</w:t>
      </w:r>
      <w:r w:rsidRPr="00350585">
        <w:t xml:space="preserve"> </w:t>
      </w:r>
      <w:r>
        <w:t>respect</w:t>
      </w:r>
      <w:r w:rsidRPr="00350585">
        <w:t xml:space="preserve"> </w:t>
      </w:r>
      <w:r>
        <w:t>to</w:t>
      </w:r>
      <w:r w:rsidRPr="00350585">
        <w:t xml:space="preserve"> </w:t>
      </w:r>
      <w:r>
        <w:t>an</w:t>
      </w:r>
      <w:r w:rsidRPr="00350585">
        <w:t xml:space="preserve"> </w:t>
      </w:r>
      <w:r>
        <w:t>attempt</w:t>
      </w:r>
      <w:r w:rsidRPr="00350585">
        <w:t xml:space="preserve"> </w:t>
      </w:r>
      <w:r>
        <w:t>to</w:t>
      </w:r>
      <w:r w:rsidRPr="00350585">
        <w:t xml:space="preserve"> </w:t>
      </w:r>
      <w:r>
        <w:t>make</w:t>
      </w:r>
      <w:r w:rsidRPr="00350585">
        <w:t xml:space="preserve"> </w:t>
      </w:r>
      <w:r>
        <w:t>an</w:t>
      </w:r>
      <w:r w:rsidRPr="00350585">
        <w:t xml:space="preserve"> </w:t>
      </w:r>
      <w:r>
        <w:t>investment,</w:t>
      </w:r>
      <w:r w:rsidRPr="00350585">
        <w:t xml:space="preserve"> </w:t>
      </w:r>
      <w:r>
        <w:t>when</w:t>
      </w:r>
      <w:r w:rsidRPr="00350585">
        <w:t xml:space="preserve"> </w:t>
      </w:r>
      <w:r>
        <w:t>an</w:t>
      </w:r>
      <w:r w:rsidRPr="00350585">
        <w:t xml:space="preserve"> </w:t>
      </w:r>
      <w:r>
        <w:t>award</w:t>
      </w:r>
      <w:r w:rsidRPr="00350585">
        <w:t xml:space="preserve"> </w:t>
      </w:r>
      <w:r>
        <w:t>is</w:t>
      </w:r>
      <w:r w:rsidRPr="00350585">
        <w:t xml:space="preserve"> </w:t>
      </w:r>
      <w:r>
        <w:t>made in favour of the claimant, the only damages that may be awarded are those that the claimant has proven were sustained in the attempt to make the investment, provided that</w:t>
      </w:r>
      <w:r>
        <w:rPr>
          <w:spacing w:val="-11"/>
        </w:rPr>
        <w:t xml:space="preserve"> </w:t>
      </w:r>
      <w:r>
        <w:t>the</w:t>
      </w:r>
      <w:r>
        <w:rPr>
          <w:spacing w:val="-11"/>
        </w:rPr>
        <w:t xml:space="preserve"> </w:t>
      </w:r>
      <w:r>
        <w:t>claimant</w:t>
      </w:r>
      <w:r>
        <w:rPr>
          <w:spacing w:val="-5"/>
        </w:rPr>
        <w:t xml:space="preserve"> </w:t>
      </w:r>
      <w:r>
        <w:t>also</w:t>
      </w:r>
      <w:r>
        <w:rPr>
          <w:spacing w:val="-5"/>
        </w:rPr>
        <w:t xml:space="preserve"> </w:t>
      </w:r>
      <w:r>
        <w:t>proves</w:t>
      </w:r>
      <w:r>
        <w:rPr>
          <w:spacing w:val="-12"/>
        </w:rPr>
        <w:t xml:space="preserve"> </w:t>
      </w:r>
      <w:r>
        <w:t>that</w:t>
      </w:r>
      <w:r>
        <w:rPr>
          <w:spacing w:val="-9"/>
        </w:rPr>
        <w:t xml:space="preserve"> </w:t>
      </w:r>
      <w:r>
        <w:t>the</w:t>
      </w:r>
      <w:r>
        <w:rPr>
          <w:spacing w:val="-6"/>
        </w:rPr>
        <w:t xml:space="preserve"> </w:t>
      </w:r>
      <w:r>
        <w:t>breach</w:t>
      </w:r>
      <w:r>
        <w:rPr>
          <w:spacing w:val="-14"/>
        </w:rPr>
        <w:t xml:space="preserve"> </w:t>
      </w:r>
      <w:r>
        <w:t>was</w:t>
      </w:r>
      <w:r>
        <w:rPr>
          <w:spacing w:val="-12"/>
        </w:rPr>
        <w:t xml:space="preserve"> </w:t>
      </w:r>
      <w:r>
        <w:t>the</w:t>
      </w:r>
      <w:r>
        <w:rPr>
          <w:spacing w:val="-11"/>
        </w:rPr>
        <w:t xml:space="preserve"> </w:t>
      </w:r>
      <w:r>
        <w:t>proximate</w:t>
      </w:r>
      <w:r>
        <w:rPr>
          <w:spacing w:val="-11"/>
        </w:rPr>
        <w:t xml:space="preserve"> </w:t>
      </w:r>
      <w:r>
        <w:t>cause</w:t>
      </w:r>
      <w:r>
        <w:rPr>
          <w:spacing w:val="-11"/>
        </w:rPr>
        <w:t xml:space="preserve"> </w:t>
      </w:r>
      <w:r>
        <w:t>of</w:t>
      </w:r>
      <w:r>
        <w:rPr>
          <w:spacing w:val="-15"/>
        </w:rPr>
        <w:t xml:space="preserve"> </w:t>
      </w:r>
      <w:r>
        <w:t>those</w:t>
      </w:r>
      <w:r>
        <w:rPr>
          <w:spacing w:val="-11"/>
        </w:rPr>
        <w:t xml:space="preserve"> </w:t>
      </w:r>
      <w:r>
        <w:t>damages. If the tribunal determines such claims to be frivolous, the tribunal may award to the respondent reasonable costs and attorney’s fees.</w:t>
      </w:r>
    </w:p>
    <w:p w14:paraId="5D46B251" w14:textId="77777777" w:rsidR="008C7A15" w:rsidRDefault="008C7A15">
      <w:pPr>
        <w:spacing w:after="0"/>
        <w:ind w:firstLine="0"/>
        <w:jc w:val="left"/>
      </w:pPr>
      <w:r>
        <w:br w:type="page"/>
      </w:r>
    </w:p>
    <w:p w14:paraId="674EA4A0" w14:textId="724A0902" w:rsidR="00B8136E" w:rsidRDefault="00B8136E" w:rsidP="000C2D9E">
      <w:pPr>
        <w:pStyle w:val="ListParagraph1"/>
        <w:spacing w:after="280"/>
        <w:ind w:left="0" w:right="0" w:firstLine="0"/>
      </w:pPr>
      <w:r>
        <w:t xml:space="preserve">Subject to paragraph 1, if a claim is submitted to arbitration under Article 24.1(b) (Submission of a Claim to Arbitration) and an award is made in favour of the </w:t>
      </w:r>
      <w:r w:rsidRPr="00350585">
        <w:t>enterprise:</w:t>
      </w:r>
    </w:p>
    <w:p w14:paraId="77977650" w14:textId="77777777" w:rsidR="00B8136E" w:rsidRDefault="00B8136E" w:rsidP="00216188">
      <w:pPr>
        <w:pStyle w:val="ListParagraph"/>
        <w:numPr>
          <w:ilvl w:val="1"/>
          <w:numId w:val="4"/>
        </w:numPr>
        <w:tabs>
          <w:tab w:val="left" w:pos="1557"/>
        </w:tabs>
        <w:spacing w:before="1" w:after="260" w:line="237" w:lineRule="auto"/>
        <w:ind w:left="1441"/>
      </w:pPr>
      <w:r>
        <w:t>an</w:t>
      </w:r>
      <w:r>
        <w:rPr>
          <w:spacing w:val="-11"/>
        </w:rPr>
        <w:t xml:space="preserve"> </w:t>
      </w:r>
      <w:r>
        <w:t>award</w:t>
      </w:r>
      <w:r>
        <w:rPr>
          <w:spacing w:val="-6"/>
        </w:rPr>
        <w:t xml:space="preserve"> </w:t>
      </w:r>
      <w:r>
        <w:t>of</w:t>
      </w:r>
      <w:r>
        <w:rPr>
          <w:spacing w:val="-14"/>
        </w:rPr>
        <w:t xml:space="preserve"> </w:t>
      </w:r>
      <w:r>
        <w:t>restitution</w:t>
      </w:r>
      <w:r>
        <w:rPr>
          <w:spacing w:val="-10"/>
        </w:rPr>
        <w:t xml:space="preserve"> </w:t>
      </w:r>
      <w:r>
        <w:t>of</w:t>
      </w:r>
      <w:r>
        <w:rPr>
          <w:spacing w:val="-13"/>
        </w:rPr>
        <w:t xml:space="preserve"> </w:t>
      </w:r>
      <w:r>
        <w:t>property</w:t>
      </w:r>
      <w:r>
        <w:rPr>
          <w:spacing w:val="-14"/>
        </w:rPr>
        <w:t xml:space="preserve"> </w:t>
      </w:r>
      <w:r>
        <w:t>shall</w:t>
      </w:r>
      <w:r>
        <w:rPr>
          <w:spacing w:val="-9"/>
        </w:rPr>
        <w:t xml:space="preserve"> </w:t>
      </w:r>
      <w:r>
        <w:t>provide</w:t>
      </w:r>
      <w:r>
        <w:rPr>
          <w:spacing w:val="-7"/>
        </w:rPr>
        <w:t xml:space="preserve"> </w:t>
      </w:r>
      <w:r>
        <w:t>that</w:t>
      </w:r>
      <w:r>
        <w:rPr>
          <w:spacing w:val="-6"/>
        </w:rPr>
        <w:t xml:space="preserve"> </w:t>
      </w:r>
      <w:r>
        <w:t>restitution</w:t>
      </w:r>
      <w:r>
        <w:rPr>
          <w:spacing w:val="-6"/>
        </w:rPr>
        <w:t xml:space="preserve"> </w:t>
      </w:r>
      <w:r>
        <w:t>be</w:t>
      </w:r>
      <w:r>
        <w:rPr>
          <w:spacing w:val="-2"/>
        </w:rPr>
        <w:t xml:space="preserve"> </w:t>
      </w:r>
      <w:r>
        <w:t xml:space="preserve">made to the </w:t>
      </w:r>
      <w:proofErr w:type="gramStart"/>
      <w:r>
        <w:t>enterprise;</w:t>
      </w:r>
      <w:proofErr w:type="gramEnd"/>
    </w:p>
    <w:p w14:paraId="6883AB50" w14:textId="77777777" w:rsidR="00B8136E" w:rsidRDefault="00B8136E" w:rsidP="00216188">
      <w:pPr>
        <w:pStyle w:val="ListParagraph"/>
        <w:numPr>
          <w:ilvl w:val="1"/>
          <w:numId w:val="4"/>
        </w:numPr>
        <w:tabs>
          <w:tab w:val="left" w:pos="1557"/>
        </w:tabs>
        <w:spacing w:before="1" w:after="260" w:line="242" w:lineRule="auto"/>
        <w:ind w:left="1441"/>
      </w:pPr>
      <w:r>
        <w:t>an</w:t>
      </w:r>
      <w:r>
        <w:rPr>
          <w:spacing w:val="-14"/>
        </w:rPr>
        <w:t xml:space="preserve"> </w:t>
      </w:r>
      <w:r>
        <w:t>award</w:t>
      </w:r>
      <w:r>
        <w:rPr>
          <w:spacing w:val="-8"/>
        </w:rPr>
        <w:t xml:space="preserve"> </w:t>
      </w:r>
      <w:r>
        <w:t>of</w:t>
      </w:r>
      <w:r>
        <w:rPr>
          <w:spacing w:val="-11"/>
        </w:rPr>
        <w:t xml:space="preserve"> </w:t>
      </w:r>
      <w:r>
        <w:t>monetary</w:t>
      </w:r>
      <w:r>
        <w:rPr>
          <w:spacing w:val="-15"/>
        </w:rPr>
        <w:t xml:space="preserve"> </w:t>
      </w:r>
      <w:r>
        <w:t>damages</w:t>
      </w:r>
      <w:r>
        <w:rPr>
          <w:spacing w:val="-9"/>
        </w:rPr>
        <w:t xml:space="preserve"> </w:t>
      </w:r>
      <w:r>
        <w:t>and</w:t>
      </w:r>
      <w:r>
        <w:rPr>
          <w:spacing w:val="-7"/>
        </w:rPr>
        <w:t xml:space="preserve"> </w:t>
      </w:r>
      <w:r>
        <w:t>any</w:t>
      </w:r>
      <w:r>
        <w:rPr>
          <w:spacing w:val="-15"/>
        </w:rPr>
        <w:t xml:space="preserve"> </w:t>
      </w:r>
      <w:r>
        <w:t>applicable</w:t>
      </w:r>
      <w:r>
        <w:rPr>
          <w:spacing w:val="-4"/>
        </w:rPr>
        <w:t xml:space="preserve"> </w:t>
      </w:r>
      <w:r>
        <w:t>interest</w:t>
      </w:r>
      <w:r>
        <w:rPr>
          <w:spacing w:val="-3"/>
        </w:rPr>
        <w:t xml:space="preserve"> </w:t>
      </w:r>
      <w:r>
        <w:t>shall</w:t>
      </w:r>
      <w:r>
        <w:rPr>
          <w:spacing w:val="-15"/>
        </w:rPr>
        <w:t xml:space="preserve"> </w:t>
      </w:r>
      <w:r>
        <w:t>provide that the sum be paid to the enterprise; and</w:t>
      </w:r>
    </w:p>
    <w:p w14:paraId="005C6545" w14:textId="77777777" w:rsidR="00B8136E" w:rsidRDefault="00B8136E" w:rsidP="00216188">
      <w:pPr>
        <w:pStyle w:val="ListParagraph"/>
        <w:numPr>
          <w:ilvl w:val="1"/>
          <w:numId w:val="4"/>
        </w:numPr>
        <w:tabs>
          <w:tab w:val="left" w:pos="1557"/>
        </w:tabs>
        <w:spacing w:after="260"/>
        <w:ind w:left="1441"/>
      </w:pPr>
      <w:r>
        <w:t>the</w:t>
      </w:r>
      <w:r>
        <w:rPr>
          <w:spacing w:val="-15"/>
        </w:rPr>
        <w:t xml:space="preserve"> </w:t>
      </w:r>
      <w:r>
        <w:t>award</w:t>
      </w:r>
      <w:r>
        <w:rPr>
          <w:spacing w:val="-15"/>
        </w:rPr>
        <w:t xml:space="preserve"> </w:t>
      </w:r>
      <w:r>
        <w:t>shall</w:t>
      </w:r>
      <w:r>
        <w:rPr>
          <w:spacing w:val="-15"/>
        </w:rPr>
        <w:t xml:space="preserve"> </w:t>
      </w:r>
      <w:r>
        <w:t>provide</w:t>
      </w:r>
      <w:r>
        <w:rPr>
          <w:spacing w:val="-15"/>
        </w:rPr>
        <w:t xml:space="preserve"> </w:t>
      </w:r>
      <w:r>
        <w:t>that</w:t>
      </w:r>
      <w:r>
        <w:rPr>
          <w:spacing w:val="-8"/>
        </w:rPr>
        <w:t xml:space="preserve"> </w:t>
      </w:r>
      <w:r>
        <w:t>it</w:t>
      </w:r>
      <w:r>
        <w:rPr>
          <w:spacing w:val="-7"/>
        </w:rPr>
        <w:t xml:space="preserve"> </w:t>
      </w:r>
      <w:r>
        <w:t>is</w:t>
      </w:r>
      <w:r>
        <w:rPr>
          <w:spacing w:val="-9"/>
        </w:rPr>
        <w:t xml:space="preserve"> </w:t>
      </w:r>
      <w:r>
        <w:t>made</w:t>
      </w:r>
      <w:r>
        <w:rPr>
          <w:spacing w:val="-13"/>
        </w:rPr>
        <w:t xml:space="preserve"> </w:t>
      </w:r>
      <w:r>
        <w:t>without</w:t>
      </w:r>
      <w:r>
        <w:rPr>
          <w:spacing w:val="-7"/>
        </w:rPr>
        <w:t xml:space="preserve"> </w:t>
      </w:r>
      <w:r>
        <w:t>prejudice</w:t>
      </w:r>
      <w:r>
        <w:rPr>
          <w:spacing w:val="-13"/>
        </w:rPr>
        <w:t xml:space="preserve"> </w:t>
      </w:r>
      <w:r>
        <w:t>to</w:t>
      </w:r>
      <w:r>
        <w:rPr>
          <w:spacing w:val="-12"/>
        </w:rPr>
        <w:t xml:space="preserve"> </w:t>
      </w:r>
      <w:r>
        <w:t>any</w:t>
      </w:r>
      <w:r>
        <w:rPr>
          <w:spacing w:val="-15"/>
        </w:rPr>
        <w:t xml:space="preserve"> </w:t>
      </w:r>
      <w:r>
        <w:t>right</w:t>
      </w:r>
      <w:r>
        <w:rPr>
          <w:spacing w:val="-11"/>
        </w:rPr>
        <w:t xml:space="preserve"> </w:t>
      </w:r>
      <w:r>
        <w:t>that any</w:t>
      </w:r>
      <w:r>
        <w:rPr>
          <w:spacing w:val="-8"/>
        </w:rPr>
        <w:t xml:space="preserve"> </w:t>
      </w:r>
      <w:r>
        <w:t>person may</w:t>
      </w:r>
      <w:r>
        <w:rPr>
          <w:spacing w:val="-3"/>
        </w:rPr>
        <w:t xml:space="preserve"> </w:t>
      </w:r>
      <w:r>
        <w:t>have under applicable domestic law with</w:t>
      </w:r>
      <w:r>
        <w:rPr>
          <w:spacing w:val="-3"/>
        </w:rPr>
        <w:t xml:space="preserve"> </w:t>
      </w:r>
      <w:r>
        <w:t>respect to</w:t>
      </w:r>
      <w:r>
        <w:rPr>
          <w:spacing w:val="-3"/>
        </w:rPr>
        <w:t xml:space="preserve"> </w:t>
      </w:r>
      <w:r>
        <w:t>the relief provided in the award.</w:t>
      </w:r>
    </w:p>
    <w:p w14:paraId="381B750A" w14:textId="77777777" w:rsidR="00B8136E" w:rsidRDefault="00B8136E" w:rsidP="000C2D9E">
      <w:pPr>
        <w:pStyle w:val="ListParagraph1"/>
        <w:spacing w:after="280"/>
        <w:ind w:left="0" w:right="0" w:firstLine="0"/>
      </w:pPr>
      <w:r>
        <w:t>A</w:t>
      </w:r>
      <w:r>
        <w:rPr>
          <w:spacing w:val="-11"/>
        </w:rPr>
        <w:t xml:space="preserve"> </w:t>
      </w:r>
      <w:r w:rsidRPr="00350585">
        <w:t xml:space="preserve">tribunal </w:t>
      </w:r>
      <w:r>
        <w:t>shall</w:t>
      </w:r>
      <w:r w:rsidRPr="00350585">
        <w:t xml:space="preserve"> </w:t>
      </w:r>
      <w:r>
        <w:t>not award</w:t>
      </w:r>
      <w:r w:rsidRPr="00350585">
        <w:t xml:space="preserve"> </w:t>
      </w:r>
      <w:r>
        <w:t>punitive</w:t>
      </w:r>
      <w:r w:rsidRPr="00350585">
        <w:t xml:space="preserve"> damages.</w:t>
      </w:r>
    </w:p>
    <w:p w14:paraId="2FF6948F" w14:textId="77777777" w:rsidR="00B8136E" w:rsidRDefault="00B8136E" w:rsidP="000C2D9E">
      <w:pPr>
        <w:pStyle w:val="ListParagraph1"/>
        <w:spacing w:after="280"/>
        <w:ind w:left="0" w:right="0" w:firstLine="0"/>
      </w:pPr>
      <w:r>
        <w:t xml:space="preserve">An award made by a tribunal shall have no binding force except between the </w:t>
      </w:r>
      <w:r w:rsidRPr="00350585">
        <w:t>disputing</w:t>
      </w:r>
      <w:r>
        <w:t xml:space="preserve"> parties and in respect of the </w:t>
      </w:r>
      <w:proofErr w:type="gramStart"/>
      <w:r>
        <w:t>particular case</w:t>
      </w:r>
      <w:proofErr w:type="gramEnd"/>
      <w:r>
        <w:t>.</w:t>
      </w:r>
    </w:p>
    <w:p w14:paraId="2BED62BB" w14:textId="2DBEC684" w:rsidR="00B8136E" w:rsidRDefault="00B8136E" w:rsidP="000C2D9E">
      <w:pPr>
        <w:pStyle w:val="ListParagraph1"/>
        <w:spacing w:after="280"/>
        <w:ind w:left="0" w:right="0" w:firstLine="0"/>
      </w:pPr>
      <w:r>
        <w:t>Subject to paragraph 9 and the applicable review procedure for an interim award, a disputing party shall abide by and comply with an award without delay.</w:t>
      </w:r>
    </w:p>
    <w:p w14:paraId="641092AC" w14:textId="77777777" w:rsidR="00B8136E" w:rsidRDefault="00B8136E" w:rsidP="00DC5B2A">
      <w:pPr>
        <w:pStyle w:val="ListParagraph1"/>
        <w:spacing w:after="280"/>
        <w:ind w:left="0" w:right="0" w:firstLine="0"/>
      </w:pPr>
      <w:r>
        <w:t>A</w:t>
      </w:r>
      <w:r w:rsidRPr="00350585">
        <w:t xml:space="preserve"> disputing </w:t>
      </w:r>
      <w:r>
        <w:t>party</w:t>
      </w:r>
      <w:r w:rsidRPr="00350585">
        <w:t xml:space="preserve"> </w:t>
      </w:r>
      <w:r>
        <w:t>shall</w:t>
      </w:r>
      <w:r w:rsidRPr="00350585">
        <w:t xml:space="preserve"> </w:t>
      </w:r>
      <w:r>
        <w:t>not</w:t>
      </w:r>
      <w:r w:rsidRPr="00350585">
        <w:t xml:space="preserve"> </w:t>
      </w:r>
      <w:r>
        <w:t>seek</w:t>
      </w:r>
      <w:r w:rsidRPr="00350585">
        <w:t xml:space="preserve"> </w:t>
      </w:r>
      <w:r>
        <w:t>enforcement</w:t>
      </w:r>
      <w:r w:rsidRPr="00350585">
        <w:t xml:space="preserve"> </w:t>
      </w:r>
      <w:r>
        <w:t>of</w:t>
      </w:r>
      <w:r w:rsidRPr="00350585">
        <w:t xml:space="preserve"> </w:t>
      </w:r>
      <w:r>
        <w:t>a</w:t>
      </w:r>
      <w:r w:rsidRPr="00350585">
        <w:t xml:space="preserve"> </w:t>
      </w:r>
      <w:r>
        <w:t>final</w:t>
      </w:r>
      <w:r w:rsidRPr="00350585">
        <w:t xml:space="preserve"> </w:t>
      </w:r>
      <w:r>
        <w:t>award</w:t>
      </w:r>
      <w:r w:rsidRPr="00350585">
        <w:t xml:space="preserve"> until:</w:t>
      </w:r>
    </w:p>
    <w:p w14:paraId="724B9A2E" w14:textId="77777777" w:rsidR="00B8136E" w:rsidRDefault="00B8136E" w:rsidP="00DC5B2A">
      <w:pPr>
        <w:pStyle w:val="ListParagraph1a"/>
        <w:numPr>
          <w:ilvl w:val="0"/>
          <w:numId w:val="59"/>
        </w:numPr>
        <w:spacing w:after="260"/>
        <w:ind w:left="1441"/>
      </w:pPr>
      <w:r>
        <w:t>in</w:t>
      </w:r>
      <w:r w:rsidRPr="001149F7">
        <w:rPr>
          <w:spacing w:val="-9"/>
        </w:rPr>
        <w:t xml:space="preserve"> </w:t>
      </w:r>
      <w:r>
        <w:t>the</w:t>
      </w:r>
      <w:r w:rsidRPr="001149F7">
        <w:rPr>
          <w:spacing w:val="-4"/>
        </w:rPr>
        <w:t xml:space="preserve"> </w:t>
      </w:r>
      <w:r>
        <w:t>case</w:t>
      </w:r>
      <w:r w:rsidRPr="001149F7">
        <w:rPr>
          <w:spacing w:val="-5"/>
        </w:rPr>
        <w:t xml:space="preserve"> </w:t>
      </w:r>
      <w:r>
        <w:t>of</w:t>
      </w:r>
      <w:r w:rsidRPr="001149F7">
        <w:rPr>
          <w:spacing w:val="-10"/>
        </w:rPr>
        <w:t xml:space="preserve"> </w:t>
      </w:r>
      <w:r>
        <w:t>a final</w:t>
      </w:r>
      <w:r w:rsidRPr="001149F7">
        <w:rPr>
          <w:spacing w:val="-4"/>
        </w:rPr>
        <w:t xml:space="preserve"> </w:t>
      </w:r>
      <w:r>
        <w:t>award made</w:t>
      </w:r>
      <w:r w:rsidRPr="001149F7">
        <w:rPr>
          <w:spacing w:val="-4"/>
        </w:rPr>
        <w:t xml:space="preserve"> </w:t>
      </w:r>
      <w:r>
        <w:t>under</w:t>
      </w:r>
      <w:r w:rsidRPr="001149F7">
        <w:rPr>
          <w:spacing w:val="-3"/>
        </w:rPr>
        <w:t xml:space="preserve"> </w:t>
      </w:r>
      <w:r>
        <w:t>the</w:t>
      </w:r>
      <w:r w:rsidRPr="001149F7">
        <w:rPr>
          <w:spacing w:val="-5"/>
        </w:rPr>
        <w:t xml:space="preserve"> </w:t>
      </w:r>
      <w:r>
        <w:t>ICSID</w:t>
      </w:r>
      <w:r w:rsidRPr="001149F7">
        <w:rPr>
          <w:spacing w:val="-8"/>
        </w:rPr>
        <w:t xml:space="preserve"> </w:t>
      </w:r>
      <w:r w:rsidRPr="001149F7">
        <w:rPr>
          <w:spacing w:val="-2"/>
        </w:rPr>
        <w:t>Convention:</w:t>
      </w:r>
    </w:p>
    <w:p w14:paraId="55DA4896" w14:textId="77777777" w:rsidR="00B8136E" w:rsidRDefault="00B8136E" w:rsidP="00DC5B2A">
      <w:pPr>
        <w:pStyle w:val="ListParagraph1a"/>
        <w:numPr>
          <w:ilvl w:val="1"/>
          <w:numId w:val="14"/>
        </w:numPr>
        <w:spacing w:after="260"/>
        <w:ind w:left="2160"/>
      </w:pPr>
      <w:r>
        <w:t>120</w:t>
      </w:r>
      <w:r>
        <w:rPr>
          <w:spacing w:val="-15"/>
        </w:rPr>
        <w:t xml:space="preserve"> </w:t>
      </w:r>
      <w:r>
        <w:t>days</w:t>
      </w:r>
      <w:r>
        <w:rPr>
          <w:spacing w:val="-10"/>
        </w:rPr>
        <w:t xml:space="preserve"> </w:t>
      </w:r>
      <w:r>
        <w:t>have</w:t>
      </w:r>
      <w:r>
        <w:rPr>
          <w:spacing w:val="-9"/>
        </w:rPr>
        <w:t xml:space="preserve"> </w:t>
      </w:r>
      <w:r>
        <w:t>elapsed</w:t>
      </w:r>
      <w:r>
        <w:rPr>
          <w:spacing w:val="-4"/>
        </w:rPr>
        <w:t xml:space="preserve"> </w:t>
      </w:r>
      <w:r>
        <w:t>from</w:t>
      </w:r>
      <w:r>
        <w:rPr>
          <w:spacing w:val="-15"/>
        </w:rPr>
        <w:t xml:space="preserve"> </w:t>
      </w:r>
      <w:r>
        <w:t>the</w:t>
      </w:r>
      <w:r>
        <w:rPr>
          <w:spacing w:val="-9"/>
        </w:rPr>
        <w:t xml:space="preserve"> </w:t>
      </w:r>
      <w:r>
        <w:t>date</w:t>
      </w:r>
      <w:r>
        <w:rPr>
          <w:spacing w:val="-15"/>
        </w:rPr>
        <w:t xml:space="preserve"> </w:t>
      </w:r>
      <w:r>
        <w:t>the</w:t>
      </w:r>
      <w:r>
        <w:rPr>
          <w:spacing w:val="-9"/>
        </w:rPr>
        <w:t xml:space="preserve"> </w:t>
      </w:r>
      <w:r>
        <w:t>award</w:t>
      </w:r>
      <w:r>
        <w:rPr>
          <w:spacing w:val="-9"/>
        </w:rPr>
        <w:t xml:space="preserve"> </w:t>
      </w:r>
      <w:r>
        <w:t>was</w:t>
      </w:r>
      <w:r>
        <w:rPr>
          <w:spacing w:val="-15"/>
        </w:rPr>
        <w:t xml:space="preserve"> </w:t>
      </w:r>
      <w:proofErr w:type="gramStart"/>
      <w:r>
        <w:t>rendered</w:t>
      </w:r>
      <w:proofErr w:type="gramEnd"/>
      <w:r>
        <w:rPr>
          <w:spacing w:val="-8"/>
        </w:rPr>
        <w:t xml:space="preserve"> </w:t>
      </w:r>
      <w:r>
        <w:t>and no disputing party has requested revision or annulment of the award; or</w:t>
      </w:r>
    </w:p>
    <w:p w14:paraId="7E6A299B" w14:textId="42D56942" w:rsidR="00B8136E" w:rsidRDefault="0005626E" w:rsidP="00DC5B2A">
      <w:pPr>
        <w:pStyle w:val="ListParagraph1a"/>
        <w:numPr>
          <w:ilvl w:val="1"/>
          <w:numId w:val="14"/>
        </w:numPr>
        <w:spacing w:after="260"/>
        <w:ind w:left="2160"/>
      </w:pPr>
      <w:r>
        <w:t>r</w:t>
      </w:r>
      <w:r w:rsidR="00B8136E">
        <w:t>evision</w:t>
      </w:r>
      <w:r w:rsidR="00B8136E">
        <w:rPr>
          <w:spacing w:val="-8"/>
        </w:rPr>
        <w:t xml:space="preserve"> </w:t>
      </w:r>
      <w:r w:rsidR="00B8136E">
        <w:t>or</w:t>
      </w:r>
      <w:r w:rsidR="00B8136E">
        <w:rPr>
          <w:spacing w:val="-2"/>
        </w:rPr>
        <w:t xml:space="preserve"> </w:t>
      </w:r>
      <w:r w:rsidR="00B8136E">
        <w:t>annulment</w:t>
      </w:r>
      <w:r w:rsidR="00B8136E">
        <w:rPr>
          <w:spacing w:val="2"/>
        </w:rPr>
        <w:t xml:space="preserve"> </w:t>
      </w:r>
      <w:r w:rsidR="00B8136E">
        <w:t>proceedings</w:t>
      </w:r>
      <w:r w:rsidR="00B8136E">
        <w:rPr>
          <w:spacing w:val="-5"/>
        </w:rPr>
        <w:t xml:space="preserve"> </w:t>
      </w:r>
      <w:r w:rsidR="00B8136E">
        <w:t>have</w:t>
      </w:r>
      <w:r w:rsidR="00B8136E">
        <w:rPr>
          <w:spacing w:val="-3"/>
        </w:rPr>
        <w:t xml:space="preserve"> </w:t>
      </w:r>
      <w:r w:rsidR="00B8136E">
        <w:t>been</w:t>
      </w:r>
      <w:r w:rsidR="00B8136E">
        <w:rPr>
          <w:spacing w:val="-8"/>
        </w:rPr>
        <w:t xml:space="preserve"> </w:t>
      </w:r>
      <w:r w:rsidR="00B8136E">
        <w:t>completed;</w:t>
      </w:r>
      <w:r w:rsidR="00B8136E">
        <w:rPr>
          <w:spacing w:val="-7"/>
        </w:rPr>
        <w:t xml:space="preserve"> </w:t>
      </w:r>
      <w:r w:rsidR="00B8136E">
        <w:rPr>
          <w:spacing w:val="-5"/>
        </w:rPr>
        <w:t>and</w:t>
      </w:r>
    </w:p>
    <w:p w14:paraId="10091BD3" w14:textId="77777777" w:rsidR="00B8136E" w:rsidRDefault="00B8136E" w:rsidP="00DC5B2A">
      <w:pPr>
        <w:pStyle w:val="ListParagraph1a"/>
        <w:spacing w:after="260"/>
        <w:ind w:left="1441"/>
      </w:pPr>
      <w:r>
        <w:t>in the case of a final award under the ICSID Additional Facility Rules, the UNCITRAL Arbitration Rules, or the rules selected pursuant to Article 24.4(d) (Submission of a Claim to Arbitration):</w:t>
      </w:r>
    </w:p>
    <w:p w14:paraId="06EAB872" w14:textId="77777777" w:rsidR="00B8136E" w:rsidRDefault="00B8136E" w:rsidP="00DC5B2A">
      <w:pPr>
        <w:pStyle w:val="ListParagraph1a"/>
        <w:numPr>
          <w:ilvl w:val="1"/>
          <w:numId w:val="14"/>
        </w:numPr>
        <w:spacing w:after="260"/>
        <w:ind w:left="2160"/>
      </w:pPr>
      <w:r>
        <w:t>90 days have elapsed from</w:t>
      </w:r>
      <w:r>
        <w:rPr>
          <w:spacing w:val="-7"/>
        </w:rPr>
        <w:t xml:space="preserve"> </w:t>
      </w:r>
      <w:r>
        <w:t>the date</w:t>
      </w:r>
      <w:r>
        <w:rPr>
          <w:spacing w:val="-8"/>
        </w:rPr>
        <w:t xml:space="preserve"> </w:t>
      </w:r>
      <w:r>
        <w:t>the award was</w:t>
      </w:r>
      <w:r>
        <w:rPr>
          <w:spacing w:val="-4"/>
        </w:rPr>
        <w:t xml:space="preserve"> </w:t>
      </w:r>
      <w:proofErr w:type="gramStart"/>
      <w:r>
        <w:t>rendered</w:t>
      </w:r>
      <w:proofErr w:type="gramEnd"/>
      <w:r>
        <w:t xml:space="preserve"> and no disputing party has commenced a proceeding to revise, set aside or annul the award; or</w:t>
      </w:r>
    </w:p>
    <w:p w14:paraId="5E69184E" w14:textId="0AD275F2" w:rsidR="00B8136E" w:rsidRDefault="00B8136E" w:rsidP="00DC5B2A">
      <w:pPr>
        <w:pStyle w:val="ListParagraph1a"/>
        <w:numPr>
          <w:ilvl w:val="1"/>
          <w:numId w:val="14"/>
        </w:numPr>
        <w:spacing w:after="260"/>
        <w:ind w:left="2160"/>
      </w:pPr>
      <w:r>
        <w:t>a court has dismissed or allowed an application to revise, set aside or annul the award and there is no further appeal.</w:t>
      </w:r>
    </w:p>
    <w:p w14:paraId="37340454" w14:textId="77777777" w:rsidR="00B8136E" w:rsidRDefault="00B8136E" w:rsidP="00350585">
      <w:pPr>
        <w:pStyle w:val="ListParagraph1"/>
        <w:spacing w:after="280"/>
        <w:ind w:left="0" w:right="-57" w:firstLine="0"/>
      </w:pPr>
      <w:r>
        <w:t>Each</w:t>
      </w:r>
      <w:r w:rsidRPr="00350585">
        <w:t xml:space="preserve"> </w:t>
      </w:r>
      <w:r>
        <w:t>Party</w:t>
      </w:r>
      <w:r w:rsidRPr="00350585">
        <w:t xml:space="preserve"> </w:t>
      </w:r>
      <w:r>
        <w:t>shall</w:t>
      </w:r>
      <w:r w:rsidRPr="00350585">
        <w:t xml:space="preserve"> </w:t>
      </w:r>
      <w:r>
        <w:t>provide</w:t>
      </w:r>
      <w:r w:rsidRPr="00350585">
        <w:t xml:space="preserve"> </w:t>
      </w:r>
      <w:r>
        <w:t>for</w:t>
      </w:r>
      <w:r w:rsidRPr="00350585">
        <w:t xml:space="preserve"> </w:t>
      </w:r>
      <w:r>
        <w:t>the</w:t>
      </w:r>
      <w:r w:rsidRPr="00350585">
        <w:t xml:space="preserve"> </w:t>
      </w:r>
      <w:r>
        <w:t>enforcement of</w:t>
      </w:r>
      <w:r w:rsidRPr="00350585">
        <w:t xml:space="preserve"> </w:t>
      </w:r>
      <w:r>
        <w:t>an</w:t>
      </w:r>
      <w:r w:rsidRPr="00350585">
        <w:t xml:space="preserve"> </w:t>
      </w:r>
      <w:r>
        <w:t>award</w:t>
      </w:r>
      <w:r w:rsidRPr="00350585">
        <w:t xml:space="preserve"> </w:t>
      </w:r>
      <w:r>
        <w:t>in</w:t>
      </w:r>
      <w:r w:rsidRPr="00350585">
        <w:t xml:space="preserve"> </w:t>
      </w:r>
      <w:r>
        <w:t>its</w:t>
      </w:r>
      <w:r w:rsidRPr="00350585">
        <w:t xml:space="preserve"> territory.</w:t>
      </w:r>
    </w:p>
    <w:p w14:paraId="4CC0DD13" w14:textId="00D6457A" w:rsidR="00B8136E" w:rsidRDefault="00B8136E" w:rsidP="00192633">
      <w:pPr>
        <w:pStyle w:val="ListParagraph1"/>
        <w:spacing w:after="400"/>
        <w:ind w:left="0" w:right="-57" w:firstLine="0"/>
      </w:pPr>
      <w:r>
        <w:t>If</w:t>
      </w:r>
      <w:r w:rsidRPr="00350585">
        <w:t xml:space="preserve"> </w:t>
      </w:r>
      <w:r>
        <w:t>the respondent fails to abide by</w:t>
      </w:r>
      <w:r w:rsidRPr="00350585">
        <w:t xml:space="preserve"> </w:t>
      </w:r>
      <w:r>
        <w:t>or comply with a final award, on</w:t>
      </w:r>
      <w:r w:rsidRPr="00350585">
        <w:t xml:space="preserve"> </w:t>
      </w:r>
      <w:r>
        <w:t>delivery</w:t>
      </w:r>
      <w:r w:rsidRPr="00350585">
        <w:t xml:space="preserve"> </w:t>
      </w:r>
      <w:r>
        <w:t>of a request by</w:t>
      </w:r>
      <w:r w:rsidRPr="00350585">
        <w:t xml:space="preserve"> </w:t>
      </w:r>
      <w:r>
        <w:t>the Party</w:t>
      </w:r>
      <w:r w:rsidRPr="00350585">
        <w:t xml:space="preserve"> </w:t>
      </w:r>
      <w:r>
        <w:t>of</w:t>
      </w:r>
      <w:r w:rsidRPr="00350585">
        <w:t xml:space="preserve"> </w:t>
      </w:r>
      <w:r>
        <w:t>the claimant, a</w:t>
      </w:r>
      <w:r w:rsidRPr="00350585">
        <w:t xml:space="preserve"> </w:t>
      </w:r>
      <w:r>
        <w:t>tribunal</w:t>
      </w:r>
      <w:r w:rsidRPr="00350585">
        <w:t xml:space="preserve"> </w:t>
      </w:r>
      <w:r>
        <w:t>shall be established under Chapter 16 (</w:t>
      </w:r>
      <w:r w:rsidRPr="00350585">
        <w:t>Dispute</w:t>
      </w:r>
      <w:r>
        <w:t xml:space="preserve"> Settlement). The requesting Party may seek in those proceedings:</w:t>
      </w:r>
    </w:p>
    <w:p w14:paraId="764482DD" w14:textId="77777777" w:rsidR="00B8136E" w:rsidRDefault="00B8136E" w:rsidP="008F1DF2">
      <w:pPr>
        <w:pStyle w:val="ListParagraph1a"/>
        <w:numPr>
          <w:ilvl w:val="0"/>
          <w:numId w:val="60"/>
        </w:numPr>
        <w:ind w:left="1441" w:right="-170"/>
      </w:pPr>
      <w:r>
        <w:lastRenderedPageBreak/>
        <w:t>a</w:t>
      </w:r>
      <w:r w:rsidRPr="008F0C11">
        <w:rPr>
          <w:spacing w:val="30"/>
        </w:rPr>
        <w:t xml:space="preserve"> </w:t>
      </w:r>
      <w:r>
        <w:t>determination</w:t>
      </w:r>
      <w:r w:rsidRPr="008F0C11">
        <w:rPr>
          <w:spacing w:val="26"/>
        </w:rPr>
        <w:t xml:space="preserve"> </w:t>
      </w:r>
      <w:r>
        <w:t>that</w:t>
      </w:r>
      <w:r w:rsidRPr="008F0C11">
        <w:rPr>
          <w:spacing w:val="32"/>
        </w:rPr>
        <w:t xml:space="preserve"> </w:t>
      </w:r>
      <w:r>
        <w:t>the</w:t>
      </w:r>
      <w:r w:rsidRPr="008F0C11">
        <w:rPr>
          <w:spacing w:val="35"/>
        </w:rPr>
        <w:t xml:space="preserve"> </w:t>
      </w:r>
      <w:r>
        <w:t>failure</w:t>
      </w:r>
      <w:r w:rsidRPr="008F0C11">
        <w:rPr>
          <w:spacing w:val="30"/>
        </w:rPr>
        <w:t xml:space="preserve"> </w:t>
      </w:r>
      <w:r>
        <w:t>to</w:t>
      </w:r>
      <w:r w:rsidRPr="008F0C11">
        <w:rPr>
          <w:spacing w:val="36"/>
        </w:rPr>
        <w:t xml:space="preserve"> </w:t>
      </w:r>
      <w:r>
        <w:t>abide</w:t>
      </w:r>
      <w:r w:rsidRPr="008F0C11">
        <w:rPr>
          <w:spacing w:val="30"/>
        </w:rPr>
        <w:t xml:space="preserve"> </w:t>
      </w:r>
      <w:r>
        <w:t>by</w:t>
      </w:r>
      <w:r w:rsidRPr="008F0C11">
        <w:rPr>
          <w:spacing w:val="26"/>
        </w:rPr>
        <w:t xml:space="preserve"> </w:t>
      </w:r>
      <w:r>
        <w:t>or</w:t>
      </w:r>
      <w:r w:rsidRPr="008F0C11">
        <w:rPr>
          <w:spacing w:val="33"/>
        </w:rPr>
        <w:t xml:space="preserve"> </w:t>
      </w:r>
      <w:r>
        <w:t>comply with</w:t>
      </w:r>
      <w:r w:rsidRPr="008F0C11">
        <w:rPr>
          <w:spacing w:val="28"/>
        </w:rPr>
        <w:t xml:space="preserve"> </w:t>
      </w:r>
      <w:r>
        <w:t>the</w:t>
      </w:r>
      <w:r w:rsidRPr="008F0C11">
        <w:rPr>
          <w:spacing w:val="36"/>
        </w:rPr>
        <w:t xml:space="preserve"> </w:t>
      </w:r>
      <w:r>
        <w:t>final award is inconsistent with the obligations of this Agreement; and</w:t>
      </w:r>
    </w:p>
    <w:p w14:paraId="3D8F0DD2" w14:textId="77777777" w:rsidR="00B8136E" w:rsidRDefault="00B8136E" w:rsidP="008F1DF2">
      <w:pPr>
        <w:pStyle w:val="ListParagraph1a"/>
        <w:ind w:left="1441" w:right="-170"/>
      </w:pPr>
      <w:r>
        <w:t>a</w:t>
      </w:r>
      <w:r>
        <w:rPr>
          <w:spacing w:val="-9"/>
        </w:rPr>
        <w:t xml:space="preserve"> </w:t>
      </w:r>
      <w:r>
        <w:t>recommendation</w:t>
      </w:r>
      <w:r>
        <w:rPr>
          <w:spacing w:val="-12"/>
        </w:rPr>
        <w:t xml:space="preserve"> </w:t>
      </w:r>
      <w:r>
        <w:t>that</w:t>
      </w:r>
      <w:r>
        <w:rPr>
          <w:spacing w:val="-8"/>
        </w:rPr>
        <w:t xml:space="preserve"> </w:t>
      </w:r>
      <w:r>
        <w:t>the</w:t>
      </w:r>
      <w:r>
        <w:rPr>
          <w:spacing w:val="-9"/>
        </w:rPr>
        <w:t xml:space="preserve"> </w:t>
      </w:r>
      <w:r>
        <w:t>respondent</w:t>
      </w:r>
      <w:r>
        <w:rPr>
          <w:spacing w:val="-2"/>
        </w:rPr>
        <w:t xml:space="preserve"> </w:t>
      </w:r>
      <w:r>
        <w:t>abide</w:t>
      </w:r>
      <w:r>
        <w:rPr>
          <w:spacing w:val="-3"/>
        </w:rPr>
        <w:t xml:space="preserve"> </w:t>
      </w:r>
      <w:r>
        <w:t>by</w:t>
      </w:r>
      <w:r>
        <w:rPr>
          <w:spacing w:val="-15"/>
        </w:rPr>
        <w:t xml:space="preserve"> </w:t>
      </w:r>
      <w:r>
        <w:t>or</w:t>
      </w:r>
      <w:r>
        <w:rPr>
          <w:spacing w:val="-10"/>
        </w:rPr>
        <w:t xml:space="preserve"> </w:t>
      </w:r>
      <w:r>
        <w:t>comply</w:t>
      </w:r>
      <w:r>
        <w:rPr>
          <w:spacing w:val="-11"/>
        </w:rPr>
        <w:t xml:space="preserve"> </w:t>
      </w:r>
      <w:r>
        <w:t>with</w:t>
      </w:r>
      <w:r>
        <w:rPr>
          <w:spacing w:val="-12"/>
        </w:rPr>
        <w:t xml:space="preserve"> </w:t>
      </w:r>
      <w:r>
        <w:t>the</w:t>
      </w:r>
      <w:r>
        <w:rPr>
          <w:spacing w:val="-3"/>
        </w:rPr>
        <w:t xml:space="preserve"> </w:t>
      </w:r>
      <w:r>
        <w:t xml:space="preserve">final </w:t>
      </w:r>
      <w:r>
        <w:rPr>
          <w:spacing w:val="-2"/>
        </w:rPr>
        <w:t>award.</w:t>
      </w:r>
    </w:p>
    <w:p w14:paraId="3241EE2C" w14:textId="6606259B" w:rsidR="00B8136E" w:rsidRDefault="00B8136E" w:rsidP="0064334A">
      <w:pPr>
        <w:pStyle w:val="ListParagraph1"/>
        <w:spacing w:after="280"/>
        <w:ind w:left="0" w:right="-113" w:firstLine="0"/>
      </w:pPr>
      <w:r>
        <w:t>A disputing party may seek enforcement of an arbitration award under the ICSID Convention or the New York Convention regardless of whether proceedings have been taken under paragraph 11.</w:t>
      </w:r>
    </w:p>
    <w:p w14:paraId="45E6E67A" w14:textId="77777777" w:rsidR="00B8136E" w:rsidRDefault="00B8136E" w:rsidP="008F1DF2">
      <w:pPr>
        <w:pStyle w:val="ListParagraph1"/>
        <w:spacing w:after="280"/>
        <w:ind w:left="0" w:right="-170" w:firstLine="0"/>
      </w:pPr>
      <w:r>
        <w:t>A</w:t>
      </w:r>
      <w:r w:rsidRPr="008F1DF2">
        <w:t xml:space="preserve"> claim </w:t>
      </w:r>
      <w:r>
        <w:t>that</w:t>
      </w:r>
      <w:r w:rsidRPr="008F1DF2">
        <w:t xml:space="preserve"> </w:t>
      </w:r>
      <w:r>
        <w:t>is</w:t>
      </w:r>
      <w:r w:rsidRPr="008F1DF2">
        <w:t xml:space="preserve"> </w:t>
      </w:r>
      <w:r>
        <w:t>submitted</w:t>
      </w:r>
      <w:r w:rsidRPr="008F1DF2">
        <w:t xml:space="preserve"> </w:t>
      </w:r>
      <w:r>
        <w:t>to</w:t>
      </w:r>
      <w:r w:rsidRPr="008F1DF2">
        <w:t xml:space="preserve"> </w:t>
      </w:r>
      <w:r>
        <w:t>arbitration</w:t>
      </w:r>
      <w:r w:rsidRPr="008F1DF2">
        <w:t xml:space="preserve"> </w:t>
      </w:r>
      <w:r>
        <w:t>under</w:t>
      </w:r>
      <w:r w:rsidRPr="008F1DF2">
        <w:t xml:space="preserve"> </w:t>
      </w:r>
      <w:r>
        <w:t>this</w:t>
      </w:r>
      <w:r w:rsidRPr="008F1DF2">
        <w:t xml:space="preserve"> </w:t>
      </w:r>
      <w:r>
        <w:t>Section</w:t>
      </w:r>
      <w:r w:rsidRPr="008F1DF2">
        <w:t xml:space="preserve"> </w:t>
      </w:r>
      <w:r>
        <w:t>shall</w:t>
      </w:r>
      <w:r w:rsidRPr="008F1DF2">
        <w:t xml:space="preserve"> </w:t>
      </w:r>
      <w:r>
        <w:t>be</w:t>
      </w:r>
      <w:r w:rsidRPr="008F1DF2">
        <w:t xml:space="preserve"> </w:t>
      </w:r>
      <w:r>
        <w:t>considered</w:t>
      </w:r>
      <w:r w:rsidRPr="008F1DF2">
        <w:t xml:space="preserve"> </w:t>
      </w:r>
      <w:r>
        <w:t>to arise</w:t>
      </w:r>
      <w:r w:rsidRPr="008F1DF2">
        <w:t xml:space="preserve"> </w:t>
      </w:r>
      <w:r>
        <w:t>out</w:t>
      </w:r>
      <w:r w:rsidRPr="008F1DF2">
        <w:t xml:space="preserve"> </w:t>
      </w:r>
      <w:r>
        <w:t>of</w:t>
      </w:r>
      <w:r w:rsidRPr="008F1DF2">
        <w:t xml:space="preserve"> </w:t>
      </w:r>
      <w:r>
        <w:t>a</w:t>
      </w:r>
      <w:r w:rsidRPr="008F1DF2">
        <w:t xml:space="preserve"> </w:t>
      </w:r>
      <w:r>
        <w:t>commercial</w:t>
      </w:r>
      <w:r w:rsidRPr="008F1DF2">
        <w:t xml:space="preserve"> </w:t>
      </w:r>
      <w:r>
        <w:t>relationship</w:t>
      </w:r>
      <w:r w:rsidRPr="008F1DF2">
        <w:t xml:space="preserve"> </w:t>
      </w:r>
      <w:r>
        <w:t>or</w:t>
      </w:r>
      <w:r w:rsidRPr="008F1DF2">
        <w:t xml:space="preserve"> </w:t>
      </w:r>
      <w:r>
        <w:t>transaction</w:t>
      </w:r>
      <w:r w:rsidRPr="008F1DF2">
        <w:t xml:space="preserve"> </w:t>
      </w:r>
      <w:r>
        <w:t>for</w:t>
      </w:r>
      <w:r w:rsidRPr="008F1DF2">
        <w:t xml:space="preserve"> </w:t>
      </w:r>
      <w:r>
        <w:t>the</w:t>
      </w:r>
      <w:r w:rsidRPr="008F1DF2">
        <w:t xml:space="preserve"> </w:t>
      </w:r>
      <w:r>
        <w:t>purposes</w:t>
      </w:r>
      <w:r w:rsidRPr="008F1DF2">
        <w:t xml:space="preserve"> </w:t>
      </w:r>
      <w:r>
        <w:t>of</w:t>
      </w:r>
      <w:r w:rsidRPr="008F1DF2">
        <w:t xml:space="preserve"> </w:t>
      </w:r>
      <w:r>
        <w:t>Article</w:t>
      </w:r>
      <w:r w:rsidRPr="008F1DF2">
        <w:t xml:space="preserve"> </w:t>
      </w:r>
      <w:r>
        <w:t>I</w:t>
      </w:r>
      <w:r w:rsidRPr="008F1DF2">
        <w:t xml:space="preserve"> </w:t>
      </w:r>
      <w:r>
        <w:t>of</w:t>
      </w:r>
      <w:r w:rsidRPr="008F1DF2">
        <w:t xml:space="preserve"> </w:t>
      </w:r>
      <w:r>
        <w:t>the New York Convention.</w:t>
      </w:r>
    </w:p>
    <w:p w14:paraId="181D3BE3" w14:textId="3AB82818" w:rsidR="00B8136E" w:rsidRDefault="00B8136E" w:rsidP="008F1DF2">
      <w:pPr>
        <w:pStyle w:val="Heading2"/>
        <w:ind w:right="-170"/>
      </w:pPr>
      <w:r>
        <w:t>ARTICLE</w:t>
      </w:r>
      <w:r>
        <w:rPr>
          <w:spacing w:val="-5"/>
        </w:rPr>
        <w:t xml:space="preserve"> 34</w:t>
      </w:r>
    </w:p>
    <w:p w14:paraId="71E727F4" w14:textId="77777777" w:rsidR="00B8136E" w:rsidRDefault="00B8136E" w:rsidP="008F1DF2">
      <w:pPr>
        <w:pStyle w:val="Heading3"/>
        <w:ind w:right="-170"/>
      </w:pPr>
      <w:r>
        <w:t>Service</w:t>
      </w:r>
      <w:r>
        <w:rPr>
          <w:spacing w:val="-4"/>
        </w:rPr>
        <w:t xml:space="preserve"> </w:t>
      </w:r>
      <w:r>
        <w:t>of</w:t>
      </w:r>
      <w:r>
        <w:rPr>
          <w:spacing w:val="-1"/>
        </w:rPr>
        <w:t xml:space="preserve"> </w:t>
      </w:r>
      <w:r w:rsidRPr="000C1F33">
        <w:t>Documents</w:t>
      </w:r>
    </w:p>
    <w:p w14:paraId="064A45A2" w14:textId="77811B0E" w:rsidR="00B8136E" w:rsidRDefault="00B8136E" w:rsidP="008F1DF2">
      <w:pPr>
        <w:pStyle w:val="ListParagraph1"/>
        <w:numPr>
          <w:ilvl w:val="0"/>
          <w:numId w:val="61"/>
        </w:numPr>
        <w:ind w:left="0" w:right="-170" w:firstLine="0"/>
      </w:pPr>
      <w:r>
        <w:t>Notices and other documents in disputes under Section B (Investor-State Dispute Settlement) shall be served on Australia by delivery to:</w:t>
      </w:r>
    </w:p>
    <w:p w14:paraId="75F6C8AF" w14:textId="4BF4B82C" w:rsidR="00B8136E" w:rsidRPr="008F0C11" w:rsidRDefault="00B8136E" w:rsidP="008F1DF2">
      <w:pPr>
        <w:pStyle w:val="Indented"/>
        <w:ind w:right="-170"/>
      </w:pPr>
      <w:r w:rsidRPr="008F0C11">
        <w:t>Department of Foreign Affairs and Trade</w:t>
      </w:r>
    </w:p>
    <w:p w14:paraId="23647476" w14:textId="77777777" w:rsidR="008F0C11" w:rsidRPr="008F0C11" w:rsidRDefault="00B8136E" w:rsidP="008F1DF2">
      <w:pPr>
        <w:pStyle w:val="Indented"/>
        <w:ind w:right="-170"/>
      </w:pPr>
      <w:r w:rsidRPr="008F0C11">
        <w:t xml:space="preserve">R.G. Casey Building </w:t>
      </w:r>
    </w:p>
    <w:p w14:paraId="5BCEE144" w14:textId="77777777" w:rsidR="008F0C11" w:rsidRDefault="00B8136E" w:rsidP="008F1DF2">
      <w:pPr>
        <w:pStyle w:val="Indented"/>
        <w:ind w:right="-170"/>
      </w:pPr>
      <w:r w:rsidRPr="008F0C11">
        <w:t xml:space="preserve">John McEwen Crescent </w:t>
      </w:r>
    </w:p>
    <w:p w14:paraId="32AF20AA" w14:textId="220603DC" w:rsidR="00B8136E" w:rsidRPr="008F0C11" w:rsidRDefault="00B8136E" w:rsidP="008F1DF2">
      <w:pPr>
        <w:pStyle w:val="Indentedwithparaspacing"/>
        <w:ind w:right="-170"/>
      </w:pPr>
      <w:r w:rsidRPr="008F0C11">
        <w:t>Barton ACT 0221 Australia</w:t>
      </w:r>
    </w:p>
    <w:p w14:paraId="1F5F5C4C" w14:textId="2EF7EBF6" w:rsidR="00B8136E" w:rsidRDefault="00B8136E" w:rsidP="008F1DF2">
      <w:pPr>
        <w:pStyle w:val="ListParagraph1"/>
        <w:spacing w:after="280"/>
        <w:ind w:left="0" w:right="-170" w:firstLine="0"/>
      </w:pPr>
      <w:r w:rsidRPr="008F1DF2">
        <w:t>Notices</w:t>
      </w:r>
      <w:r>
        <w:t xml:space="preserve"> and other documents in disputes under Section B (Investor-State Dispute Settlement) shall be served on Singapore by delivery to:</w:t>
      </w:r>
    </w:p>
    <w:p w14:paraId="0F9A0031" w14:textId="77777777" w:rsidR="008F0C11" w:rsidRDefault="00B8136E" w:rsidP="008F1DF2">
      <w:pPr>
        <w:pStyle w:val="Indented"/>
        <w:ind w:right="-170"/>
      </w:pPr>
      <w:r>
        <w:t xml:space="preserve">Permanent Secretary </w:t>
      </w:r>
    </w:p>
    <w:p w14:paraId="108832AE" w14:textId="540CF183" w:rsidR="008F0C11" w:rsidRDefault="00B8136E" w:rsidP="008F1DF2">
      <w:pPr>
        <w:pStyle w:val="Indented"/>
        <w:ind w:right="-170"/>
      </w:pPr>
      <w:r>
        <w:t>Ministry</w:t>
      </w:r>
      <w:r w:rsidRPr="008F0C11">
        <w:t xml:space="preserve"> </w:t>
      </w:r>
      <w:r>
        <w:t>of</w:t>
      </w:r>
      <w:r w:rsidRPr="008F0C11">
        <w:t xml:space="preserve"> </w:t>
      </w:r>
      <w:r>
        <w:t>Trade</w:t>
      </w:r>
      <w:r w:rsidRPr="008F0C11">
        <w:t xml:space="preserve"> </w:t>
      </w:r>
      <w:r>
        <w:t>&amp;</w:t>
      </w:r>
      <w:r w:rsidRPr="008F0C11">
        <w:t xml:space="preserve"> </w:t>
      </w:r>
      <w:r>
        <w:t xml:space="preserve">Industry </w:t>
      </w:r>
    </w:p>
    <w:p w14:paraId="2092C480" w14:textId="5C7BB2D3" w:rsidR="00B8136E" w:rsidRDefault="00B8136E" w:rsidP="008F1DF2">
      <w:pPr>
        <w:pStyle w:val="Indented"/>
        <w:ind w:right="-170"/>
      </w:pPr>
      <w:r>
        <w:t>100 High Street #09-01</w:t>
      </w:r>
    </w:p>
    <w:p w14:paraId="7A3810FF" w14:textId="77777777" w:rsidR="008F0C11" w:rsidRDefault="00B8136E" w:rsidP="008F1DF2">
      <w:pPr>
        <w:pStyle w:val="Indented"/>
        <w:ind w:right="-170"/>
      </w:pPr>
      <w:r>
        <w:t>Singapore</w:t>
      </w:r>
      <w:r>
        <w:rPr>
          <w:spacing w:val="-15"/>
        </w:rPr>
        <w:t xml:space="preserve"> </w:t>
      </w:r>
      <w:r>
        <w:t xml:space="preserve">179434 </w:t>
      </w:r>
    </w:p>
    <w:p w14:paraId="39891647" w14:textId="5E221490" w:rsidR="00B8136E" w:rsidRDefault="00B8136E" w:rsidP="008F1DF2">
      <w:pPr>
        <w:pStyle w:val="Indentedwithparaspacing"/>
        <w:ind w:right="-170"/>
      </w:pPr>
      <w:r>
        <w:t>Singapore.</w:t>
      </w:r>
    </w:p>
    <w:p w14:paraId="5302B1BB" w14:textId="77777777" w:rsidR="001A7442" w:rsidRDefault="001A7442" w:rsidP="000167E9">
      <w:pPr>
        <w:spacing w:after="0"/>
        <w:ind w:firstLine="0"/>
        <w:jc w:val="left"/>
        <w:rPr>
          <w:b/>
          <w:bCs/>
        </w:rPr>
      </w:pPr>
      <w:r>
        <w:br w:type="page"/>
      </w:r>
    </w:p>
    <w:p w14:paraId="2D86AED2" w14:textId="5764D9C1" w:rsidR="00A860E5" w:rsidRDefault="00B8136E" w:rsidP="000167E9">
      <w:pPr>
        <w:pStyle w:val="Heading1"/>
      </w:pPr>
      <w:r w:rsidRPr="000C1F33">
        <w:lastRenderedPageBreak/>
        <w:t>ANNEX 8-A</w:t>
      </w:r>
    </w:p>
    <w:p w14:paraId="385007BA" w14:textId="7293DCB3" w:rsidR="00B8136E" w:rsidRPr="000C1F33" w:rsidRDefault="00B8136E" w:rsidP="000167E9">
      <w:pPr>
        <w:pStyle w:val="Heading1"/>
      </w:pPr>
      <w:r w:rsidRPr="000C1F33">
        <w:t>EXPROPRIATION</w:t>
      </w:r>
    </w:p>
    <w:p w14:paraId="3724A534" w14:textId="77777777" w:rsidR="00B8136E" w:rsidRDefault="00B8136E" w:rsidP="00A45817">
      <w:pPr>
        <w:ind w:right="-113"/>
      </w:pPr>
      <w:r>
        <w:t>The</w:t>
      </w:r>
      <w:r>
        <w:rPr>
          <w:spacing w:val="-5"/>
        </w:rPr>
        <w:t xml:space="preserve"> </w:t>
      </w:r>
      <w:r>
        <w:t>Parties</w:t>
      </w:r>
      <w:r>
        <w:rPr>
          <w:spacing w:val="-5"/>
        </w:rPr>
        <w:t xml:space="preserve"> </w:t>
      </w:r>
      <w:r>
        <w:t>confirm</w:t>
      </w:r>
      <w:r>
        <w:rPr>
          <w:spacing w:val="-8"/>
        </w:rPr>
        <w:t xml:space="preserve"> </w:t>
      </w:r>
      <w:r>
        <w:t>their</w:t>
      </w:r>
      <w:r>
        <w:rPr>
          <w:spacing w:val="-2"/>
        </w:rPr>
        <w:t xml:space="preserve"> </w:t>
      </w:r>
      <w:r>
        <w:t>shared</w:t>
      </w:r>
      <w:r>
        <w:rPr>
          <w:spacing w:val="-3"/>
        </w:rPr>
        <w:t xml:space="preserve"> </w:t>
      </w:r>
      <w:r>
        <w:t>understanding</w:t>
      </w:r>
      <w:r>
        <w:rPr>
          <w:spacing w:val="-4"/>
        </w:rPr>
        <w:t xml:space="preserve"> that:</w:t>
      </w:r>
    </w:p>
    <w:p w14:paraId="7415F571" w14:textId="34EB650E" w:rsidR="00B8136E" w:rsidRDefault="00B8136E" w:rsidP="00A45817">
      <w:pPr>
        <w:pStyle w:val="ListParagraph1"/>
        <w:numPr>
          <w:ilvl w:val="0"/>
          <w:numId w:val="62"/>
        </w:numPr>
        <w:ind w:left="0" w:right="-113" w:firstLine="0"/>
      </w:pPr>
      <w:r>
        <w:t>An action or a series of actions by a Party cannot constitute an expropriation unless</w:t>
      </w:r>
      <w:r w:rsidRPr="008F0C11">
        <w:rPr>
          <w:spacing w:val="-1"/>
        </w:rPr>
        <w:t xml:space="preserve"> </w:t>
      </w:r>
      <w:r>
        <w:t>it interferes</w:t>
      </w:r>
      <w:r w:rsidRPr="008F0C11">
        <w:rPr>
          <w:spacing w:val="-5"/>
        </w:rPr>
        <w:t xml:space="preserve"> </w:t>
      </w:r>
      <w:r>
        <w:t>with</w:t>
      </w:r>
      <w:r w:rsidRPr="008F0C11">
        <w:rPr>
          <w:spacing w:val="-8"/>
        </w:rPr>
        <w:t xml:space="preserve"> </w:t>
      </w:r>
      <w:r>
        <w:t>a</w:t>
      </w:r>
      <w:r w:rsidRPr="008F0C11">
        <w:rPr>
          <w:spacing w:val="-9"/>
        </w:rPr>
        <w:t xml:space="preserve"> </w:t>
      </w:r>
      <w:r>
        <w:t>tangible</w:t>
      </w:r>
      <w:r w:rsidRPr="008F0C11">
        <w:rPr>
          <w:spacing w:val="-4"/>
        </w:rPr>
        <w:t xml:space="preserve"> </w:t>
      </w:r>
      <w:r>
        <w:t>or</w:t>
      </w:r>
      <w:r w:rsidRPr="008F0C11">
        <w:rPr>
          <w:spacing w:val="-6"/>
        </w:rPr>
        <w:t xml:space="preserve"> </w:t>
      </w:r>
      <w:r>
        <w:t>intangible</w:t>
      </w:r>
      <w:r w:rsidRPr="008F0C11">
        <w:rPr>
          <w:spacing w:val="-4"/>
        </w:rPr>
        <w:t xml:space="preserve"> </w:t>
      </w:r>
      <w:r>
        <w:t>property</w:t>
      </w:r>
      <w:r w:rsidRPr="008F0C11">
        <w:rPr>
          <w:spacing w:val="-12"/>
        </w:rPr>
        <w:t xml:space="preserve"> </w:t>
      </w:r>
      <w:r>
        <w:t>right</w:t>
      </w:r>
      <w:r w:rsidRPr="008F0C11">
        <w:rPr>
          <w:spacing w:val="-3"/>
        </w:rPr>
        <w:t xml:space="preserve"> </w:t>
      </w:r>
      <w:r>
        <w:t>or</w:t>
      </w:r>
      <w:r w:rsidRPr="008F0C11">
        <w:rPr>
          <w:spacing w:val="-6"/>
        </w:rPr>
        <w:t xml:space="preserve"> </w:t>
      </w:r>
      <w:r>
        <w:t>property</w:t>
      </w:r>
      <w:r w:rsidRPr="008F0C11">
        <w:rPr>
          <w:spacing w:val="-8"/>
        </w:rPr>
        <w:t xml:space="preserve"> </w:t>
      </w:r>
      <w:r>
        <w:t>interest</w:t>
      </w:r>
      <w:r w:rsidRPr="008F0C11">
        <w:rPr>
          <w:spacing w:val="-3"/>
        </w:rPr>
        <w:t xml:space="preserve"> </w:t>
      </w:r>
      <w:r>
        <w:t>in</w:t>
      </w:r>
      <w:r w:rsidRPr="008F0C11">
        <w:rPr>
          <w:spacing w:val="-8"/>
        </w:rPr>
        <w:t xml:space="preserve"> </w:t>
      </w:r>
      <w:r>
        <w:t xml:space="preserve">an </w:t>
      </w:r>
      <w:r w:rsidRPr="008F0C11">
        <w:rPr>
          <w:spacing w:val="-2"/>
        </w:rPr>
        <w:t>investment.</w:t>
      </w:r>
    </w:p>
    <w:p w14:paraId="0C3B6330" w14:textId="77777777" w:rsidR="00B8136E" w:rsidRDefault="00B8136E" w:rsidP="00A45817">
      <w:pPr>
        <w:pStyle w:val="ListParagraph1"/>
        <w:spacing w:after="280"/>
        <w:ind w:left="0" w:right="-113" w:firstLine="0"/>
      </w:pPr>
      <w:r>
        <w:t xml:space="preserve">Article 13.1 (Expropriation and Nationalisation) addresses two situations. The first is </w:t>
      </w:r>
      <w:r w:rsidRPr="00A45817">
        <w:t>direct</w:t>
      </w:r>
      <w:r>
        <w:t xml:space="preserve"> expropriation, where an investment is nationalised or otherwise directly expropriated through formal transfer of title or outright seizure.</w:t>
      </w:r>
    </w:p>
    <w:p w14:paraId="37A872C6" w14:textId="451A37F6" w:rsidR="00B8136E" w:rsidRDefault="00B8136E" w:rsidP="00A45817">
      <w:pPr>
        <w:pStyle w:val="ListParagraph1"/>
        <w:spacing w:after="280"/>
        <w:ind w:left="0" w:right="-113" w:firstLine="0"/>
      </w:pPr>
      <w:r>
        <w:t>The second situation addressed by Article 13.1 (Expropriation and Nationalisation)</w:t>
      </w:r>
      <w:r w:rsidRPr="00A45817">
        <w:t xml:space="preserve"> </w:t>
      </w:r>
      <w:r>
        <w:t>is</w:t>
      </w:r>
      <w:r w:rsidRPr="00A45817">
        <w:t xml:space="preserve"> indirect </w:t>
      </w:r>
      <w:r>
        <w:t>expropriation,</w:t>
      </w:r>
      <w:r w:rsidRPr="00A45817">
        <w:t xml:space="preserve"> </w:t>
      </w:r>
      <w:r>
        <w:t>where</w:t>
      </w:r>
      <w:r w:rsidRPr="00A45817">
        <w:t xml:space="preserve"> </w:t>
      </w:r>
      <w:r>
        <w:t>an</w:t>
      </w:r>
      <w:r w:rsidRPr="00A45817">
        <w:t xml:space="preserve"> </w:t>
      </w:r>
      <w:r>
        <w:t>action</w:t>
      </w:r>
      <w:r w:rsidRPr="00A45817">
        <w:t xml:space="preserve"> </w:t>
      </w:r>
      <w:r>
        <w:t>or</w:t>
      </w:r>
      <w:r w:rsidRPr="00A45817">
        <w:t xml:space="preserve"> </w:t>
      </w:r>
      <w:r>
        <w:t>series</w:t>
      </w:r>
      <w:r w:rsidRPr="00A45817">
        <w:t xml:space="preserve"> </w:t>
      </w:r>
      <w:r>
        <w:t>of</w:t>
      </w:r>
      <w:r w:rsidRPr="00A45817">
        <w:t xml:space="preserve"> </w:t>
      </w:r>
      <w:r>
        <w:t>actions</w:t>
      </w:r>
      <w:r w:rsidRPr="00A45817">
        <w:t xml:space="preserve"> </w:t>
      </w:r>
      <w:r>
        <w:t>by</w:t>
      </w:r>
      <w:r w:rsidRPr="00A45817">
        <w:t xml:space="preserve"> </w:t>
      </w:r>
      <w:r>
        <w:t>a</w:t>
      </w:r>
      <w:r w:rsidRPr="00A45817">
        <w:t xml:space="preserve"> </w:t>
      </w:r>
      <w:r>
        <w:t>Party has an effect equivalent to direct expropriation without formal transfer of title or outright seizure.</w:t>
      </w:r>
    </w:p>
    <w:p w14:paraId="62D537A1" w14:textId="05520E20" w:rsidR="00B8136E" w:rsidRDefault="00B8136E" w:rsidP="0041226B">
      <w:pPr>
        <w:pStyle w:val="ListParagraph1a"/>
        <w:numPr>
          <w:ilvl w:val="0"/>
          <w:numId w:val="63"/>
        </w:numPr>
        <w:ind w:left="1441" w:right="-113"/>
      </w:pPr>
      <w:r>
        <w:t>The determination of whether an action or series of actions by a Party, in</w:t>
      </w:r>
      <w:r w:rsidRPr="008F0C11">
        <w:rPr>
          <w:spacing w:val="-10"/>
        </w:rPr>
        <w:t xml:space="preserve"> </w:t>
      </w:r>
      <w:proofErr w:type="gramStart"/>
      <w:r>
        <w:t>a</w:t>
      </w:r>
      <w:r w:rsidRPr="008F0C11">
        <w:rPr>
          <w:spacing w:val="-11"/>
        </w:rPr>
        <w:t xml:space="preserve"> </w:t>
      </w:r>
      <w:r>
        <w:t>specific</w:t>
      </w:r>
      <w:r w:rsidRPr="008F0C11">
        <w:rPr>
          <w:spacing w:val="-7"/>
        </w:rPr>
        <w:t xml:space="preserve"> </w:t>
      </w:r>
      <w:r>
        <w:t>fact</w:t>
      </w:r>
      <w:proofErr w:type="gramEnd"/>
      <w:r w:rsidRPr="008F0C11">
        <w:rPr>
          <w:spacing w:val="-6"/>
        </w:rPr>
        <w:t xml:space="preserve"> </w:t>
      </w:r>
      <w:r>
        <w:t>situation,</w:t>
      </w:r>
      <w:r w:rsidRPr="008F0C11">
        <w:rPr>
          <w:spacing w:val="-9"/>
        </w:rPr>
        <w:t xml:space="preserve"> </w:t>
      </w:r>
      <w:r>
        <w:t>constitutes</w:t>
      </w:r>
      <w:r w:rsidRPr="008F0C11">
        <w:rPr>
          <w:spacing w:val="-12"/>
        </w:rPr>
        <w:t xml:space="preserve"> </w:t>
      </w:r>
      <w:r>
        <w:t>an</w:t>
      </w:r>
      <w:r w:rsidRPr="008F0C11">
        <w:rPr>
          <w:spacing w:val="-15"/>
        </w:rPr>
        <w:t xml:space="preserve"> </w:t>
      </w:r>
      <w:r>
        <w:t>indirect</w:t>
      </w:r>
      <w:r w:rsidRPr="008F0C11">
        <w:rPr>
          <w:spacing w:val="-6"/>
        </w:rPr>
        <w:t xml:space="preserve"> </w:t>
      </w:r>
      <w:r>
        <w:t>expropriation,</w:t>
      </w:r>
      <w:r w:rsidRPr="008F0C11">
        <w:rPr>
          <w:spacing w:val="-9"/>
        </w:rPr>
        <w:t xml:space="preserve"> </w:t>
      </w:r>
      <w:r>
        <w:t>requires a case-by-case, fact-based inquiry that considers, among other factors:</w:t>
      </w:r>
    </w:p>
    <w:p w14:paraId="04A3DB48" w14:textId="77777777" w:rsidR="00B8136E" w:rsidRDefault="00B8136E" w:rsidP="0041226B">
      <w:pPr>
        <w:pStyle w:val="ListParagraph1a"/>
        <w:numPr>
          <w:ilvl w:val="1"/>
          <w:numId w:val="14"/>
        </w:numPr>
        <w:ind w:left="2161" w:right="-113"/>
      </w:pPr>
      <w:r>
        <w:t>the</w:t>
      </w:r>
      <w:r>
        <w:rPr>
          <w:spacing w:val="-14"/>
        </w:rPr>
        <w:t xml:space="preserve"> </w:t>
      </w:r>
      <w:r>
        <w:t>economic</w:t>
      </w:r>
      <w:r>
        <w:rPr>
          <w:spacing w:val="-6"/>
        </w:rPr>
        <w:t xml:space="preserve"> </w:t>
      </w:r>
      <w:r>
        <w:t>impact</w:t>
      </w:r>
      <w:r>
        <w:rPr>
          <w:spacing w:val="-5"/>
        </w:rPr>
        <w:t xml:space="preserve"> </w:t>
      </w:r>
      <w:r>
        <w:t>of</w:t>
      </w:r>
      <w:r>
        <w:rPr>
          <w:spacing w:val="-15"/>
        </w:rPr>
        <w:t xml:space="preserve"> </w:t>
      </w:r>
      <w:r>
        <w:t>the</w:t>
      </w:r>
      <w:r>
        <w:rPr>
          <w:spacing w:val="-10"/>
        </w:rPr>
        <w:t xml:space="preserve"> </w:t>
      </w:r>
      <w:r>
        <w:t>government</w:t>
      </w:r>
      <w:r>
        <w:rPr>
          <w:spacing w:val="-5"/>
        </w:rPr>
        <w:t xml:space="preserve"> </w:t>
      </w:r>
      <w:r>
        <w:t>action,</w:t>
      </w:r>
      <w:r>
        <w:rPr>
          <w:spacing w:val="-8"/>
        </w:rPr>
        <w:t xml:space="preserve"> </w:t>
      </w:r>
      <w:r>
        <w:t>although</w:t>
      </w:r>
      <w:r>
        <w:rPr>
          <w:spacing w:val="-15"/>
        </w:rPr>
        <w:t xml:space="preserve"> </w:t>
      </w:r>
      <w:r>
        <w:t>the</w:t>
      </w:r>
      <w:r>
        <w:rPr>
          <w:spacing w:val="-6"/>
        </w:rPr>
        <w:t xml:space="preserve"> </w:t>
      </w:r>
      <w:r>
        <w:t>fact that</w:t>
      </w:r>
      <w:r>
        <w:rPr>
          <w:spacing w:val="-7"/>
        </w:rPr>
        <w:t xml:space="preserve"> </w:t>
      </w:r>
      <w:r>
        <w:t>an</w:t>
      </w:r>
      <w:r>
        <w:rPr>
          <w:spacing w:val="-14"/>
        </w:rPr>
        <w:t xml:space="preserve"> </w:t>
      </w:r>
      <w:r>
        <w:t>action</w:t>
      </w:r>
      <w:r>
        <w:rPr>
          <w:spacing w:val="-14"/>
        </w:rPr>
        <w:t xml:space="preserve"> </w:t>
      </w:r>
      <w:r>
        <w:t>or</w:t>
      </w:r>
      <w:r>
        <w:rPr>
          <w:spacing w:val="-8"/>
        </w:rPr>
        <w:t xml:space="preserve"> </w:t>
      </w:r>
      <w:r>
        <w:t>series</w:t>
      </w:r>
      <w:r>
        <w:rPr>
          <w:spacing w:val="-12"/>
        </w:rPr>
        <w:t xml:space="preserve"> </w:t>
      </w:r>
      <w:r>
        <w:t>of</w:t>
      </w:r>
      <w:r>
        <w:rPr>
          <w:spacing w:val="-15"/>
        </w:rPr>
        <w:t xml:space="preserve"> </w:t>
      </w:r>
      <w:r>
        <w:t>actions</w:t>
      </w:r>
      <w:r>
        <w:rPr>
          <w:spacing w:val="-7"/>
        </w:rPr>
        <w:t xml:space="preserve"> </w:t>
      </w:r>
      <w:r>
        <w:t>by</w:t>
      </w:r>
      <w:r>
        <w:rPr>
          <w:spacing w:val="-13"/>
        </w:rPr>
        <w:t xml:space="preserve"> </w:t>
      </w:r>
      <w:r>
        <w:t>a</w:t>
      </w:r>
      <w:r>
        <w:rPr>
          <w:spacing w:val="-11"/>
        </w:rPr>
        <w:t xml:space="preserve"> </w:t>
      </w:r>
      <w:r>
        <w:t>Party</w:t>
      </w:r>
      <w:r>
        <w:rPr>
          <w:spacing w:val="-13"/>
        </w:rPr>
        <w:t xml:space="preserve"> </w:t>
      </w:r>
      <w:r>
        <w:t>has</w:t>
      </w:r>
      <w:r>
        <w:rPr>
          <w:spacing w:val="-12"/>
        </w:rPr>
        <w:t xml:space="preserve"> </w:t>
      </w:r>
      <w:r>
        <w:t>an</w:t>
      </w:r>
      <w:r>
        <w:rPr>
          <w:spacing w:val="-10"/>
        </w:rPr>
        <w:t xml:space="preserve"> </w:t>
      </w:r>
      <w:r>
        <w:t>adverse</w:t>
      </w:r>
      <w:r>
        <w:rPr>
          <w:spacing w:val="-11"/>
        </w:rPr>
        <w:t xml:space="preserve"> </w:t>
      </w:r>
      <w:r>
        <w:t>effect on</w:t>
      </w:r>
      <w:r>
        <w:rPr>
          <w:spacing w:val="-15"/>
        </w:rPr>
        <w:t xml:space="preserve"> </w:t>
      </w:r>
      <w:r>
        <w:t>the</w:t>
      </w:r>
      <w:r>
        <w:rPr>
          <w:spacing w:val="-15"/>
        </w:rPr>
        <w:t xml:space="preserve"> </w:t>
      </w:r>
      <w:r>
        <w:t>economic</w:t>
      </w:r>
      <w:r>
        <w:rPr>
          <w:spacing w:val="-15"/>
        </w:rPr>
        <w:t xml:space="preserve"> </w:t>
      </w:r>
      <w:r>
        <w:t>value</w:t>
      </w:r>
      <w:r>
        <w:rPr>
          <w:spacing w:val="-15"/>
        </w:rPr>
        <w:t xml:space="preserve"> </w:t>
      </w:r>
      <w:r>
        <w:t>of</w:t>
      </w:r>
      <w:r>
        <w:rPr>
          <w:spacing w:val="-15"/>
        </w:rPr>
        <w:t xml:space="preserve"> </w:t>
      </w:r>
      <w:r>
        <w:t>an</w:t>
      </w:r>
      <w:r>
        <w:rPr>
          <w:spacing w:val="-15"/>
        </w:rPr>
        <w:t xml:space="preserve"> </w:t>
      </w:r>
      <w:r>
        <w:t>investment,</w:t>
      </w:r>
      <w:r>
        <w:rPr>
          <w:spacing w:val="-15"/>
        </w:rPr>
        <w:t xml:space="preserve"> </w:t>
      </w:r>
      <w:r>
        <w:t>standing</w:t>
      </w:r>
      <w:r>
        <w:rPr>
          <w:spacing w:val="-15"/>
        </w:rPr>
        <w:t xml:space="preserve"> </w:t>
      </w:r>
      <w:r>
        <w:t>alone,</w:t>
      </w:r>
      <w:r>
        <w:rPr>
          <w:spacing w:val="-13"/>
        </w:rPr>
        <w:t xml:space="preserve"> </w:t>
      </w:r>
      <w:r>
        <w:t>does</w:t>
      </w:r>
      <w:r>
        <w:rPr>
          <w:spacing w:val="-15"/>
        </w:rPr>
        <w:t xml:space="preserve"> </w:t>
      </w:r>
      <w:r>
        <w:t xml:space="preserve">not establish that an indirect expropriation has </w:t>
      </w:r>
      <w:proofErr w:type="gramStart"/>
      <w:r>
        <w:t>occurred;</w:t>
      </w:r>
      <w:proofErr w:type="gramEnd"/>
    </w:p>
    <w:p w14:paraId="70B9DE38" w14:textId="37F49CAB" w:rsidR="00B8136E" w:rsidRDefault="00B8136E" w:rsidP="0041226B">
      <w:pPr>
        <w:pStyle w:val="ListParagraph1a"/>
        <w:numPr>
          <w:ilvl w:val="1"/>
          <w:numId w:val="14"/>
        </w:numPr>
        <w:ind w:left="2161" w:right="-113"/>
      </w:pPr>
      <w:r>
        <w:t>the extent to which the government action interferes with distinct, reasonable investment-backed expectations; and</w:t>
      </w:r>
    </w:p>
    <w:p w14:paraId="7BD68BB4" w14:textId="77777777" w:rsidR="00B8136E" w:rsidRDefault="00B8136E" w:rsidP="0041226B">
      <w:pPr>
        <w:pStyle w:val="ListParagraph1a"/>
        <w:numPr>
          <w:ilvl w:val="1"/>
          <w:numId w:val="14"/>
        </w:numPr>
        <w:ind w:left="2161" w:right="-113"/>
      </w:pPr>
      <w:r>
        <w:t>the</w:t>
      </w:r>
      <w:r>
        <w:rPr>
          <w:spacing w:val="-7"/>
        </w:rPr>
        <w:t xml:space="preserve"> </w:t>
      </w:r>
      <w:r>
        <w:t>character</w:t>
      </w:r>
      <w:r>
        <w:rPr>
          <w:spacing w:val="-9"/>
        </w:rPr>
        <w:t xml:space="preserve"> </w:t>
      </w:r>
      <w:r>
        <w:t>of</w:t>
      </w:r>
      <w:r>
        <w:rPr>
          <w:spacing w:val="-13"/>
        </w:rPr>
        <w:t xml:space="preserve"> </w:t>
      </w:r>
      <w:r>
        <w:t>the</w:t>
      </w:r>
      <w:r>
        <w:rPr>
          <w:spacing w:val="-7"/>
        </w:rPr>
        <w:t xml:space="preserve"> </w:t>
      </w:r>
      <w:r>
        <w:t>government</w:t>
      </w:r>
      <w:r>
        <w:rPr>
          <w:spacing w:val="-2"/>
        </w:rPr>
        <w:t xml:space="preserve"> action.</w:t>
      </w:r>
    </w:p>
    <w:p w14:paraId="112EB77C" w14:textId="797E31CD" w:rsidR="00B8136E" w:rsidRPr="001E7102" w:rsidRDefault="00B8136E" w:rsidP="00A45817">
      <w:pPr>
        <w:pStyle w:val="ListParagraph1a"/>
        <w:ind w:right="-113"/>
        <w:rPr>
          <w:rStyle w:val="EndnoteReference"/>
          <w:sz w:val="24"/>
          <w:szCs w:val="24"/>
        </w:rPr>
      </w:pPr>
      <w:r>
        <w:t>Non-discriminatory regulatory actions by a Party that are designed and applied to protect legitimate public welfare objectives, such as public health,</w:t>
      </w:r>
      <w:r w:rsidR="001E7102">
        <w:rPr>
          <w:rStyle w:val="FootnoteReference"/>
        </w:rPr>
        <w:footnoteReference w:id="22"/>
      </w:r>
      <w:r>
        <w:t xml:space="preserve"> safety, and the environment, do not constitute indirect expropriation, except in rare circumstances.</w:t>
      </w:r>
    </w:p>
    <w:p w14:paraId="42F01937" w14:textId="77777777" w:rsidR="001A7442" w:rsidRDefault="001A7442" w:rsidP="000167E9">
      <w:pPr>
        <w:spacing w:after="0"/>
        <w:ind w:firstLine="0"/>
        <w:jc w:val="left"/>
        <w:rPr>
          <w:b/>
          <w:bCs/>
        </w:rPr>
      </w:pPr>
      <w:r>
        <w:br w:type="page"/>
      </w:r>
    </w:p>
    <w:p w14:paraId="718A66AF" w14:textId="29692D00" w:rsidR="00B8136E" w:rsidRPr="000C1F33" w:rsidRDefault="00B8136E" w:rsidP="000167E9">
      <w:pPr>
        <w:pStyle w:val="Heading1"/>
      </w:pPr>
      <w:r w:rsidRPr="000C1F33">
        <w:lastRenderedPageBreak/>
        <w:t>ANNEX 8-B</w:t>
      </w:r>
    </w:p>
    <w:p w14:paraId="117B8AE3" w14:textId="77777777" w:rsidR="00B8136E" w:rsidRDefault="00B8136E" w:rsidP="0041226B">
      <w:r>
        <w:t xml:space="preserve">For greater certainty, a decision under Australia’s foreign investment policy, which consists of the </w:t>
      </w:r>
      <w:r>
        <w:rPr>
          <w:i/>
        </w:rPr>
        <w:t>Foreign Acquisitions and Takeovers Act 1975</w:t>
      </w:r>
      <w:r>
        <w:t xml:space="preserve">, </w:t>
      </w:r>
      <w:r>
        <w:rPr>
          <w:i/>
        </w:rPr>
        <w:t>Foreign Acquisitions and Takeovers Regulations 2015</w:t>
      </w:r>
      <w:r>
        <w:t xml:space="preserve">, </w:t>
      </w:r>
      <w:r>
        <w:rPr>
          <w:i/>
        </w:rPr>
        <w:t>Foreign Acquisitions Fees Imposition Act 2015 (Commonwealth)</w:t>
      </w:r>
      <w:r>
        <w:t xml:space="preserve">, </w:t>
      </w:r>
      <w:r>
        <w:rPr>
          <w:i/>
        </w:rPr>
        <w:t>Foreign Acquisitions Fees Imposition Regulation 2015 (Commonwealth)</w:t>
      </w:r>
      <w:r>
        <w:t xml:space="preserve">, </w:t>
      </w:r>
      <w:r>
        <w:rPr>
          <w:i/>
        </w:rPr>
        <w:t xml:space="preserve">Financial Sector (Shareholdings) Act 1998 </w:t>
      </w:r>
      <w:r>
        <w:t>and associated Ministerial</w:t>
      </w:r>
      <w:r>
        <w:rPr>
          <w:spacing w:val="-15"/>
        </w:rPr>
        <w:t xml:space="preserve"> </w:t>
      </w:r>
      <w:r>
        <w:t>Statements</w:t>
      </w:r>
      <w:r>
        <w:rPr>
          <w:spacing w:val="-15"/>
        </w:rPr>
        <w:t xml:space="preserve"> </w:t>
      </w:r>
      <w:r>
        <w:t>by</w:t>
      </w:r>
      <w:r>
        <w:rPr>
          <w:spacing w:val="-15"/>
        </w:rPr>
        <w:t xml:space="preserve"> </w:t>
      </w:r>
      <w:r>
        <w:t>the</w:t>
      </w:r>
      <w:r>
        <w:rPr>
          <w:spacing w:val="-15"/>
        </w:rPr>
        <w:t xml:space="preserve"> </w:t>
      </w:r>
      <w:r>
        <w:t>Treasurer</w:t>
      </w:r>
      <w:r>
        <w:rPr>
          <w:spacing w:val="-15"/>
        </w:rPr>
        <w:t xml:space="preserve"> </w:t>
      </w:r>
      <w:r>
        <w:t>of</w:t>
      </w:r>
      <w:r>
        <w:rPr>
          <w:spacing w:val="-15"/>
        </w:rPr>
        <w:t xml:space="preserve"> </w:t>
      </w:r>
      <w:r>
        <w:t>the</w:t>
      </w:r>
      <w:r>
        <w:rPr>
          <w:spacing w:val="-15"/>
        </w:rPr>
        <w:t xml:space="preserve"> </w:t>
      </w:r>
      <w:r>
        <w:t>Commonwealth</w:t>
      </w:r>
      <w:r>
        <w:rPr>
          <w:spacing w:val="-15"/>
        </w:rPr>
        <w:t xml:space="preserve"> </w:t>
      </w:r>
      <w:r>
        <w:t>of</w:t>
      </w:r>
      <w:r>
        <w:rPr>
          <w:spacing w:val="-15"/>
        </w:rPr>
        <w:t xml:space="preserve"> </w:t>
      </w:r>
      <w:r>
        <w:t>Australia</w:t>
      </w:r>
      <w:r>
        <w:rPr>
          <w:spacing w:val="-15"/>
        </w:rPr>
        <w:t xml:space="preserve"> </w:t>
      </w:r>
      <w:r>
        <w:t>or</w:t>
      </w:r>
      <w:r>
        <w:rPr>
          <w:spacing w:val="-15"/>
        </w:rPr>
        <w:t xml:space="preserve"> </w:t>
      </w:r>
      <w:r>
        <w:t>a</w:t>
      </w:r>
      <w:r>
        <w:rPr>
          <w:spacing w:val="-15"/>
        </w:rPr>
        <w:t xml:space="preserve"> </w:t>
      </w:r>
      <w:r>
        <w:t>minister acting</w:t>
      </w:r>
      <w:r>
        <w:rPr>
          <w:spacing w:val="-7"/>
        </w:rPr>
        <w:t xml:space="preserve"> </w:t>
      </w:r>
      <w:r>
        <w:t>on</w:t>
      </w:r>
      <w:r>
        <w:rPr>
          <w:spacing w:val="-12"/>
        </w:rPr>
        <w:t xml:space="preserve"> </w:t>
      </w:r>
      <w:r>
        <w:t>his</w:t>
      </w:r>
      <w:r>
        <w:rPr>
          <w:spacing w:val="-9"/>
        </w:rPr>
        <w:t xml:space="preserve"> </w:t>
      </w:r>
      <w:r>
        <w:t>or</w:t>
      </w:r>
      <w:r>
        <w:rPr>
          <w:spacing w:val="-6"/>
        </w:rPr>
        <w:t xml:space="preserve"> </w:t>
      </w:r>
      <w:r>
        <w:t>her</w:t>
      </w:r>
      <w:r>
        <w:rPr>
          <w:spacing w:val="-6"/>
        </w:rPr>
        <w:t xml:space="preserve"> </w:t>
      </w:r>
      <w:r>
        <w:t>behalf,</w:t>
      </w:r>
      <w:r>
        <w:rPr>
          <w:spacing w:val="-6"/>
        </w:rPr>
        <w:t xml:space="preserve"> </w:t>
      </w:r>
      <w:r>
        <w:t>on</w:t>
      </w:r>
      <w:r>
        <w:rPr>
          <w:spacing w:val="-12"/>
        </w:rPr>
        <w:t xml:space="preserve"> </w:t>
      </w:r>
      <w:r>
        <w:t>whether</w:t>
      </w:r>
      <w:r>
        <w:rPr>
          <w:spacing w:val="-6"/>
        </w:rPr>
        <w:t xml:space="preserve"> </w:t>
      </w:r>
      <w:r>
        <w:t>or</w:t>
      </w:r>
      <w:r>
        <w:rPr>
          <w:spacing w:val="-6"/>
        </w:rPr>
        <w:t xml:space="preserve"> </w:t>
      </w:r>
      <w:r>
        <w:t>not</w:t>
      </w:r>
      <w:r>
        <w:rPr>
          <w:spacing w:val="-11"/>
        </w:rPr>
        <w:t xml:space="preserve"> </w:t>
      </w:r>
      <w:r>
        <w:t>to</w:t>
      </w:r>
      <w:r>
        <w:rPr>
          <w:spacing w:val="-6"/>
        </w:rPr>
        <w:t xml:space="preserve"> </w:t>
      </w:r>
      <w:r>
        <w:t>approve</w:t>
      </w:r>
      <w:r>
        <w:rPr>
          <w:spacing w:val="-8"/>
        </w:rPr>
        <w:t xml:space="preserve"> </w:t>
      </w:r>
      <w:r>
        <w:t>a</w:t>
      </w:r>
      <w:r>
        <w:rPr>
          <w:spacing w:val="-8"/>
        </w:rPr>
        <w:t xml:space="preserve"> </w:t>
      </w:r>
      <w:r>
        <w:t>foreign</w:t>
      </w:r>
      <w:r>
        <w:rPr>
          <w:spacing w:val="-7"/>
        </w:rPr>
        <w:t xml:space="preserve"> </w:t>
      </w:r>
      <w:r>
        <w:t>investment</w:t>
      </w:r>
      <w:r>
        <w:rPr>
          <w:spacing w:val="-3"/>
        </w:rPr>
        <w:t xml:space="preserve"> </w:t>
      </w:r>
      <w:r>
        <w:t>proposal, shall</w:t>
      </w:r>
      <w:r>
        <w:rPr>
          <w:spacing w:val="-10"/>
        </w:rPr>
        <w:t xml:space="preserve"> </w:t>
      </w:r>
      <w:r>
        <w:t>not</w:t>
      </w:r>
      <w:r>
        <w:rPr>
          <w:spacing w:val="-6"/>
        </w:rPr>
        <w:t xml:space="preserve"> </w:t>
      </w:r>
      <w:r>
        <w:t>be</w:t>
      </w:r>
      <w:r>
        <w:rPr>
          <w:spacing w:val="-12"/>
        </w:rPr>
        <w:t xml:space="preserve"> </w:t>
      </w:r>
      <w:r>
        <w:t>subject</w:t>
      </w:r>
      <w:r>
        <w:rPr>
          <w:spacing w:val="-6"/>
        </w:rPr>
        <w:t xml:space="preserve"> </w:t>
      </w:r>
      <w:r>
        <w:t>to</w:t>
      </w:r>
      <w:r>
        <w:rPr>
          <w:spacing w:val="-10"/>
        </w:rPr>
        <w:t xml:space="preserve"> </w:t>
      </w:r>
      <w:r>
        <w:t>the</w:t>
      </w:r>
      <w:r>
        <w:rPr>
          <w:spacing w:val="-12"/>
        </w:rPr>
        <w:t xml:space="preserve"> </w:t>
      </w:r>
      <w:r>
        <w:t>dispute</w:t>
      </w:r>
      <w:r>
        <w:rPr>
          <w:spacing w:val="-12"/>
        </w:rPr>
        <w:t xml:space="preserve"> </w:t>
      </w:r>
      <w:r>
        <w:t>settlement</w:t>
      </w:r>
      <w:r>
        <w:rPr>
          <w:spacing w:val="-6"/>
        </w:rPr>
        <w:t xml:space="preserve"> </w:t>
      </w:r>
      <w:r>
        <w:t>provisions</w:t>
      </w:r>
      <w:r>
        <w:rPr>
          <w:spacing w:val="-13"/>
        </w:rPr>
        <w:t xml:space="preserve"> </w:t>
      </w:r>
      <w:r>
        <w:t>under</w:t>
      </w:r>
      <w:r>
        <w:rPr>
          <w:spacing w:val="-9"/>
        </w:rPr>
        <w:t xml:space="preserve"> </w:t>
      </w:r>
      <w:r>
        <w:t>Section</w:t>
      </w:r>
      <w:r>
        <w:rPr>
          <w:spacing w:val="-14"/>
        </w:rPr>
        <w:t xml:space="preserve"> </w:t>
      </w:r>
      <w:r>
        <w:t>B</w:t>
      </w:r>
      <w:r>
        <w:rPr>
          <w:spacing w:val="-12"/>
        </w:rPr>
        <w:t xml:space="preserve"> </w:t>
      </w:r>
      <w:r>
        <w:t>(Investor-State Dispute Settlement) or Chapter 16 (Dispute Settlement).</w:t>
      </w:r>
    </w:p>
    <w:sectPr w:rsidR="00B8136E" w:rsidSect="00187C91">
      <w:footerReference w:type="default" r:id="rId8"/>
      <w:pgSz w:w="11910" w:h="16840" w:code="9"/>
      <w:pgMar w:top="1474" w:right="1871" w:bottom="1588" w:left="1871"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sdtContent>
      <w:p w14:paraId="19F75801" w14:textId="02676EF4" w:rsidR="00B25E2A" w:rsidRPr="004C0DCF" w:rsidRDefault="00AD2B0D" w:rsidP="0046437F">
        <w:pPr>
          <w:pStyle w:val="Footer"/>
          <w:ind w:firstLine="0"/>
          <w:jc w:val="center"/>
        </w:pPr>
        <w:r w:rsidRPr="004C0DCF">
          <w:fldChar w:fldCharType="begin"/>
        </w:r>
        <w:r w:rsidRPr="004C0DCF">
          <w:instrText xml:space="preserve"> PAGE   \* MERGEFORMAT </w:instrText>
        </w:r>
        <w:r w:rsidRPr="004C0DCF">
          <w:fldChar w:fldCharType="separate"/>
        </w:r>
        <w:r w:rsidRPr="004C0DCF">
          <w:t>2</w:t>
        </w:r>
        <w:r w:rsidRPr="004C0DC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515783AE" w14:textId="36572CA4" w:rsidR="008023CC" w:rsidRPr="008023CC" w:rsidRDefault="008023CC" w:rsidP="008023CC">
      <w:pPr>
        <w:pStyle w:val="FootnoteText"/>
        <w:ind w:firstLine="0"/>
        <w:rPr>
          <w:rStyle w:val="EndnoteReference"/>
        </w:rPr>
      </w:pPr>
      <w:r w:rsidRPr="008023CC">
        <w:rPr>
          <w:rStyle w:val="EndnoteReference"/>
          <w:vertAlign w:val="superscript"/>
        </w:rPr>
        <w:footnoteRef/>
      </w:r>
      <w:r w:rsidRPr="008023CC">
        <w:rPr>
          <w:rStyle w:val="EndnoteReference"/>
        </w:rPr>
        <w:t xml:space="preserve"> For greater certainty, the inclusion of a “branch” in the definitions of “enterprise” and “enterprise of a Party” is without prejudice to a Party’s ability to treat a branch under its laws as an entity that has no independent legal existence and is not separately organised</w:t>
      </w:r>
      <w:r w:rsidR="006478D4">
        <w:t>.</w:t>
      </w:r>
    </w:p>
  </w:footnote>
  <w:footnote w:id="2">
    <w:p w14:paraId="65601DE1" w14:textId="3EACDAEE" w:rsidR="008023CC" w:rsidRPr="008023CC" w:rsidRDefault="008023CC" w:rsidP="004411E5">
      <w:pPr>
        <w:pStyle w:val="FootnoteText"/>
        <w:ind w:right="-57" w:firstLine="0"/>
        <w:rPr>
          <w:rStyle w:val="EndnoteReference"/>
        </w:rPr>
      </w:pPr>
      <w:r>
        <w:rPr>
          <w:rStyle w:val="FootnoteReference"/>
        </w:rPr>
        <w:footnoteRef/>
      </w:r>
      <w:r>
        <w:t xml:space="preserve"> </w:t>
      </w:r>
      <w:r w:rsidRPr="008023CC">
        <w:rPr>
          <w:rStyle w:val="EndnoteReference"/>
        </w:rPr>
        <w:t>Some forms of debt, such as bonds, debentures, and long-term notes, are more likely to have the characteristics of an investment, while other forms of debt, such as claims to payment that are immediately due and result from the sale of goods or services, are less likely to have such characteristics.</w:t>
      </w:r>
    </w:p>
  </w:footnote>
  <w:footnote w:id="3">
    <w:p w14:paraId="78C788D9" w14:textId="0AC249C0" w:rsidR="008023CC" w:rsidRPr="008023CC" w:rsidRDefault="008023CC" w:rsidP="008023CC">
      <w:pPr>
        <w:pStyle w:val="FootnoteText"/>
        <w:ind w:firstLine="0"/>
        <w:rPr>
          <w:rStyle w:val="EndnoteReference"/>
        </w:rPr>
      </w:pPr>
      <w:r w:rsidRPr="0005626E">
        <w:rPr>
          <w:rStyle w:val="EndnoteReference"/>
          <w:vertAlign w:val="superscript"/>
        </w:rPr>
        <w:footnoteRef/>
      </w:r>
      <w:r w:rsidRPr="008023CC">
        <w:rPr>
          <w:rStyle w:val="EndnoteReference"/>
        </w:rPr>
        <w:t xml:space="preserve"> A loan issued by one Party to the other Party is not an investment.</w:t>
      </w:r>
    </w:p>
  </w:footnote>
  <w:footnote w:id="4">
    <w:p w14:paraId="5F9FB64C" w14:textId="0857A346" w:rsidR="008023CC" w:rsidRPr="008023CC" w:rsidRDefault="008023CC" w:rsidP="008023CC">
      <w:pPr>
        <w:pStyle w:val="FootnoteText"/>
        <w:ind w:firstLine="0"/>
        <w:rPr>
          <w:rStyle w:val="EndnoteReference"/>
        </w:rPr>
      </w:pPr>
      <w:r w:rsidRPr="008023CC">
        <w:rPr>
          <w:rStyle w:val="EndnoteReference"/>
          <w:vertAlign w:val="superscript"/>
        </w:rPr>
        <w:footnoteRef/>
      </w:r>
      <w:r w:rsidRPr="008023CC">
        <w:rPr>
          <w:rStyle w:val="EndnoteReference"/>
        </w:rPr>
        <w:t xml:space="preserve"> For greater certainty, the Parties understand that, for the purposes of the definitions of “investor of a non-Party” and “investor of a Party”, an investor “attempts to make” an investment when that investor</w:t>
      </w:r>
    </w:p>
  </w:footnote>
  <w:footnote w:id="5">
    <w:p w14:paraId="51FE0033" w14:textId="185A7BE5" w:rsidR="006478D4" w:rsidRDefault="006478D4" w:rsidP="000F4ED2">
      <w:pPr>
        <w:ind w:right="-113" w:firstLine="0"/>
      </w:pPr>
      <w:r w:rsidRPr="00A05344">
        <w:rPr>
          <w:rStyle w:val="EndnoteReference"/>
        </w:rPr>
        <w:t>has taken concrete action or actions to make an investment, such as channelling resources or capital in order to set up a business, or applying for a permit or licence.</w:t>
      </w:r>
    </w:p>
    <w:p w14:paraId="4534DDB9" w14:textId="3E36A8FE" w:rsidR="006478D4" w:rsidRPr="006478D4" w:rsidRDefault="006478D4" w:rsidP="000F4ED2">
      <w:pPr>
        <w:ind w:left="-57" w:right="-113" w:firstLine="0"/>
        <w:rPr>
          <w:sz w:val="20"/>
          <w:szCs w:val="20"/>
        </w:rPr>
      </w:pPr>
      <w:r>
        <w:rPr>
          <w:rStyle w:val="FootnoteReference"/>
        </w:rPr>
        <w:footnoteRef/>
      </w:r>
      <w:r>
        <w:t xml:space="preserve"> </w:t>
      </w:r>
      <w:r w:rsidRPr="006478D4">
        <w:rPr>
          <w:rStyle w:val="EndnoteReference"/>
        </w:rPr>
        <w:t xml:space="preserve">For the purposes of this Chapter, a “national” means, for Australia, a natural person who is an Australian citizen as defined in the </w:t>
      </w:r>
      <w:r w:rsidRPr="0005626E">
        <w:rPr>
          <w:rStyle w:val="EndnoteReference"/>
          <w:i/>
          <w:iCs/>
        </w:rPr>
        <w:t>Australian Citizenship Act 2007</w:t>
      </w:r>
      <w:r w:rsidRPr="006478D4">
        <w:rPr>
          <w:rStyle w:val="EndnoteReference"/>
        </w:rPr>
        <w:t xml:space="preserve"> as amended from time to time, or any successor legislation; for Singapore, a person who is a citizen of Singapore within the meaning of its Constitution and its domestic laws; or a permanent resident of either Party.</w:t>
      </w:r>
    </w:p>
  </w:footnote>
  <w:footnote w:id="6">
    <w:p w14:paraId="69E52058" w14:textId="720F3812" w:rsidR="006478D4" w:rsidRDefault="006478D4" w:rsidP="000F4ED2">
      <w:pPr>
        <w:pStyle w:val="FootnoteText"/>
        <w:ind w:right="-113" w:firstLine="0"/>
      </w:pPr>
      <w:r w:rsidRPr="006478D4">
        <w:rPr>
          <w:rStyle w:val="FootnoteReference"/>
          <w:sz w:val="24"/>
        </w:rPr>
        <w:footnoteRef/>
      </w:r>
      <w:r>
        <w:t xml:space="preserve"> </w:t>
      </w:r>
      <w:r w:rsidRPr="006478D4">
        <w:rPr>
          <w:rStyle w:val="EndnoteReference"/>
        </w:rPr>
        <w:t>For greater certainty, a reference in this Agreement to the TRIPS Agreement includes any waiver in force between the Parties of any provision of the TRIPS Agreement granted by WTO Members in accordance with the WTO Agreement.</w:t>
      </w:r>
    </w:p>
  </w:footnote>
  <w:footnote w:id="7">
    <w:p w14:paraId="2FE1001A" w14:textId="31CD9698" w:rsidR="003F4DF1" w:rsidRPr="003F4DF1" w:rsidRDefault="003F4DF1" w:rsidP="003F4DF1">
      <w:pPr>
        <w:pStyle w:val="FootnoteText"/>
        <w:ind w:firstLine="0"/>
        <w:rPr>
          <w:rStyle w:val="EndnoteReference"/>
        </w:rPr>
      </w:pPr>
      <w:r w:rsidRPr="003F4DF1">
        <w:rPr>
          <w:rStyle w:val="EndnoteReference"/>
          <w:vertAlign w:val="superscript"/>
        </w:rPr>
        <w:footnoteRef/>
      </w:r>
      <w:r w:rsidRPr="003F4DF1">
        <w:rPr>
          <w:rStyle w:val="EndnoteReference"/>
        </w:rPr>
        <w:t xml:space="preserve"> For greater certainty, governmental authority is delegated under the Party’s law, including through a legislative grant or a government order, directive or other action transferring or authorising the exercise of governmental authority.  </w:t>
      </w:r>
    </w:p>
  </w:footnote>
  <w:footnote w:id="8">
    <w:p w14:paraId="7539C57A" w14:textId="741AAEE9" w:rsidR="00443967" w:rsidRPr="005956D6" w:rsidRDefault="00443967" w:rsidP="00A46EC1">
      <w:pPr>
        <w:spacing w:before="106"/>
        <w:ind w:right="-57" w:firstLine="0"/>
        <w:rPr>
          <w:rStyle w:val="EndnoteReference"/>
        </w:rPr>
      </w:pPr>
      <w:r w:rsidRPr="005956D6">
        <w:rPr>
          <w:rStyle w:val="EndnoteReference"/>
          <w:vertAlign w:val="superscript"/>
        </w:rPr>
        <w:footnoteRef/>
      </w:r>
      <w:r w:rsidRPr="005956D6">
        <w:rPr>
          <w:rStyle w:val="EndnoteReference"/>
        </w:rPr>
        <w:t xml:space="preserve"> For greater certainty, whether treatment is accorded in “like circumstances” under Articles 4 (National Treatment) or 5 (Most-Favoured-Nation Treatment) depends on the totality of the circumstances, including whether the relevant treatment distinguishes between investors or investments on the basis of legitimate public welfare objectives.</w:t>
      </w:r>
    </w:p>
  </w:footnote>
  <w:footnote w:id="9">
    <w:p w14:paraId="78EF8252" w14:textId="03D2B12A" w:rsidR="00443967" w:rsidRPr="005956D6" w:rsidRDefault="00443967" w:rsidP="0077029F">
      <w:pPr>
        <w:pStyle w:val="FootnoteText"/>
        <w:ind w:right="-170" w:firstLine="0"/>
        <w:rPr>
          <w:rStyle w:val="EndnoteReference"/>
        </w:rPr>
      </w:pPr>
      <w:r w:rsidRPr="005956D6">
        <w:rPr>
          <w:rStyle w:val="EndnoteReference"/>
          <w:vertAlign w:val="superscript"/>
        </w:rPr>
        <w:footnoteRef/>
      </w:r>
      <w:r w:rsidRPr="005956D6">
        <w:rPr>
          <w:rStyle w:val="EndnoteReference"/>
        </w:rPr>
        <w:t xml:space="preserve"> The Parties confirm their shared understanding that “customary international law” generally and as specifically referenced in Article 6 (Minimum Standard of Treatment) results from a general and consistent practice of States that they follow from a sense of legal obligation. The customary international law minimum standard of treatment of aliens refers to all customary international law principles that protect the investments of aliens.</w:t>
      </w:r>
    </w:p>
  </w:footnote>
  <w:footnote w:id="10">
    <w:p w14:paraId="60DA5497" w14:textId="4923B1AE" w:rsidR="00443967" w:rsidRPr="00D4195E" w:rsidRDefault="00443967" w:rsidP="00D4195E">
      <w:pPr>
        <w:pStyle w:val="FootnoteText"/>
        <w:ind w:firstLine="0"/>
        <w:rPr>
          <w:rStyle w:val="EndnoteReference"/>
        </w:rPr>
      </w:pPr>
      <w:r w:rsidRPr="00D4195E">
        <w:rPr>
          <w:rStyle w:val="EndnoteReference"/>
          <w:vertAlign w:val="superscript"/>
        </w:rPr>
        <w:footnoteRef/>
      </w:r>
      <w:r w:rsidRPr="00D4195E">
        <w:rPr>
          <w:rStyle w:val="EndnoteReference"/>
        </w:rPr>
        <w:t xml:space="preserve"> For greater certainty, a condition for the receipt or continued receipt of an advantage referred to in paragraph 2 does not constitute a “requirement” or a “commitment or undertaking” for the purposes of paragraph 1.</w:t>
      </w:r>
    </w:p>
  </w:footnote>
  <w:footnote w:id="11">
    <w:p w14:paraId="69F93B32" w14:textId="2FA676CD" w:rsidR="00F81CCD" w:rsidRPr="00F81CCD" w:rsidRDefault="00F81CCD" w:rsidP="000167E9">
      <w:pPr>
        <w:spacing w:before="106"/>
        <w:ind w:right="-170" w:firstLine="0"/>
        <w:rPr>
          <w:rStyle w:val="EndnoteReference"/>
        </w:rPr>
      </w:pPr>
      <w:r w:rsidRPr="00F81CCD">
        <w:rPr>
          <w:rStyle w:val="EndnoteReference"/>
          <w:vertAlign w:val="superscript"/>
        </w:rPr>
        <w:footnoteRef/>
      </w:r>
      <w:r w:rsidRPr="00F81CCD">
        <w:rPr>
          <w:rStyle w:val="EndnoteReference"/>
        </w:rPr>
        <w:t xml:space="preserve"> The reference to Article 31 includes footnote 7 to Article 31 and includes any waiver or amendment to the TRIPS Agreement implementing paragraph 6 of the Doha Declaration on the TRIPS Agreement and Public Health (WT/MIN (01)/DEC/2).</w:t>
      </w:r>
    </w:p>
  </w:footnote>
  <w:footnote w:id="12">
    <w:p w14:paraId="44385887" w14:textId="0BA73D65" w:rsidR="00F81CCD" w:rsidRDefault="00F81CCD" w:rsidP="000167E9">
      <w:pPr>
        <w:pStyle w:val="FootnoteText"/>
        <w:ind w:right="-170" w:firstLine="0"/>
      </w:pPr>
      <w:r w:rsidRPr="00F81CCD">
        <w:rPr>
          <w:rStyle w:val="EndnoteReference"/>
          <w:vertAlign w:val="superscript"/>
        </w:rPr>
        <w:footnoteRef/>
      </w:r>
      <w:r w:rsidRPr="00F81CCD">
        <w:rPr>
          <w:rStyle w:val="EndnoteReference"/>
        </w:rPr>
        <w:t xml:space="preserve"> The Parties recognise that a patent does not necessarily confer market power.</w:t>
      </w:r>
    </w:p>
  </w:footnote>
  <w:footnote w:id="13">
    <w:p w14:paraId="4A619B37" w14:textId="2B0E6462" w:rsidR="00790FD3" w:rsidRDefault="00790FD3" w:rsidP="00897A49">
      <w:pPr>
        <w:pStyle w:val="FootnoteText"/>
        <w:ind w:right="-170" w:firstLine="0"/>
      </w:pPr>
      <w:r>
        <w:rPr>
          <w:rStyle w:val="FootnoteReference"/>
        </w:rPr>
        <w:footnoteRef/>
      </w:r>
      <w:r>
        <w:t xml:space="preserve"> </w:t>
      </w:r>
      <w:r w:rsidRPr="00052CD0">
        <w:rPr>
          <w:rStyle w:val="EndnoteReference"/>
        </w:rPr>
        <w:t>For greater certainty, for the purposes of this Article, the term “public purpose” refers to a concept in customary international law. Domestic law may express this or a similar concept by using different terms, such as “public necessity”, “public interest” or “public use”.</w:t>
      </w:r>
    </w:p>
  </w:footnote>
  <w:footnote w:id="14">
    <w:p w14:paraId="76D8029A" w14:textId="64335FB0" w:rsidR="009D67E9" w:rsidRPr="009D67E9" w:rsidRDefault="009D67E9" w:rsidP="009D67E9">
      <w:pPr>
        <w:spacing w:before="101"/>
        <w:ind w:right="114" w:firstLine="0"/>
        <w:rPr>
          <w:rStyle w:val="EndnoteReference"/>
        </w:rPr>
      </w:pPr>
      <w:r w:rsidRPr="009D67E9">
        <w:rPr>
          <w:rStyle w:val="EndnoteReference"/>
          <w:vertAlign w:val="superscript"/>
        </w:rPr>
        <w:footnoteRef/>
      </w:r>
      <w:r w:rsidRPr="009D67E9">
        <w:rPr>
          <w:rStyle w:val="EndnoteReference"/>
        </w:rPr>
        <w:t xml:space="preserve"> For greater certainty, the Parties recognise that, for the purposes of this Article, the term “revocation” of intellectual property rights includes the cancellation or nullification of those rights, and the term “limitation” of intellectual property rights includes exceptions to those rights.</w:t>
      </w:r>
    </w:p>
  </w:footnote>
  <w:footnote w:id="15">
    <w:p w14:paraId="481103B4" w14:textId="1E8E87BD" w:rsidR="006E4602" w:rsidRPr="006E4602" w:rsidRDefault="006E4602" w:rsidP="0087660D">
      <w:pPr>
        <w:pStyle w:val="FootnoteText"/>
        <w:ind w:firstLine="0"/>
        <w:rPr>
          <w:rStyle w:val="EndnoteReference"/>
        </w:rPr>
      </w:pPr>
      <w:r w:rsidRPr="006E4602">
        <w:rPr>
          <w:rStyle w:val="EndnoteReference"/>
          <w:vertAlign w:val="superscript"/>
        </w:rPr>
        <w:footnoteRef/>
      </w:r>
      <w:r w:rsidRPr="006E4602">
        <w:rPr>
          <w:rStyle w:val="EndnoteReference"/>
        </w:rPr>
        <w:t xml:space="preserve"> For greater certainty, contributions to capital include the initial contribution.</w:t>
      </w:r>
    </w:p>
  </w:footnote>
  <w:footnote w:id="16">
    <w:p w14:paraId="53430E92" w14:textId="2AD63550" w:rsidR="004F2E7E" w:rsidRPr="004F2E7E" w:rsidRDefault="004F2E7E" w:rsidP="00D8397C">
      <w:pPr>
        <w:spacing w:before="106"/>
        <w:ind w:right="112" w:firstLine="0"/>
        <w:rPr>
          <w:rStyle w:val="EndnoteReference"/>
        </w:rPr>
      </w:pPr>
      <w:r w:rsidRPr="004F2E7E">
        <w:rPr>
          <w:rStyle w:val="EndnoteReference"/>
          <w:vertAlign w:val="superscript"/>
        </w:rPr>
        <w:footnoteRef/>
      </w:r>
      <w:r w:rsidRPr="004F2E7E">
        <w:rPr>
          <w:rStyle w:val="EndnoteReference"/>
        </w:rPr>
        <w:t xml:space="preserve"> For greater certainty, this Article does not preclude the equitable, non-discriminatory and good faith application of a Party’s laws relating to its social security, public retirement or compulsory savings programmes.</w:t>
      </w:r>
    </w:p>
  </w:footnote>
  <w:footnote w:id="17">
    <w:p w14:paraId="668ED488" w14:textId="05662D38" w:rsidR="00C7315A" w:rsidRDefault="00C7315A" w:rsidP="00C7315A">
      <w:pPr>
        <w:pStyle w:val="FootnoteText"/>
        <w:ind w:firstLine="0"/>
      </w:pPr>
      <w:r>
        <w:rPr>
          <w:rStyle w:val="FootnoteReference"/>
        </w:rPr>
        <w:footnoteRef/>
      </w:r>
      <w:r>
        <w:t xml:space="preserve"> </w:t>
      </w:r>
      <w:r w:rsidRPr="00FD75C9">
        <w:rPr>
          <w:rStyle w:val="EndnoteReference"/>
        </w:rPr>
        <w:t>The public order exception may be invoked only where a genuine and sufficiently serious threat is posed to one of the fundamental interests of society.</w:t>
      </w:r>
    </w:p>
  </w:footnote>
  <w:footnote w:id="18">
    <w:p w14:paraId="7C9C9E1F" w14:textId="5F274DD3" w:rsidR="007D6FFB" w:rsidRDefault="007D6FFB" w:rsidP="001A5DCB">
      <w:pPr>
        <w:pStyle w:val="FootnoteText"/>
        <w:ind w:right="-170" w:firstLine="0"/>
      </w:pPr>
      <w:r w:rsidRPr="007D6FFB">
        <w:rPr>
          <w:rStyle w:val="EndnoteReference"/>
          <w:vertAlign w:val="superscript"/>
        </w:rPr>
        <w:footnoteRef/>
      </w:r>
      <w:r w:rsidRPr="007D6FFB">
        <w:rPr>
          <w:rStyle w:val="EndnoteReference"/>
        </w:rPr>
        <w:t xml:space="preserve"> No claim may be brought under this Section in respect of the following measures of Australia: measures comprising or related to the Pharmaceutical Benefits Scheme, Medicare Benefits Scheme, Therapeutic Goods Administration and Office of the Gene Technology Regulator. A reference to a body or program in this footnote includes any successor of that body or program.</w:t>
      </w:r>
    </w:p>
  </w:footnote>
  <w:footnote w:id="19">
    <w:p w14:paraId="53EE8085" w14:textId="6DBBD62F" w:rsidR="007D6FFB" w:rsidRPr="008B0CD5" w:rsidRDefault="007D6FFB" w:rsidP="001A5DCB">
      <w:pPr>
        <w:spacing w:after="600"/>
        <w:ind w:right="-170" w:firstLine="0"/>
        <w:rPr>
          <w:sz w:val="20"/>
          <w:szCs w:val="20"/>
        </w:rPr>
      </w:pPr>
      <w:r>
        <w:rPr>
          <w:rStyle w:val="FootnoteReference"/>
        </w:rPr>
        <w:footnoteRef/>
      </w:r>
      <w:r>
        <w:t xml:space="preserve"> </w:t>
      </w:r>
      <w:r w:rsidRPr="003161CF">
        <w:rPr>
          <w:rStyle w:val="EndnoteReference"/>
        </w:rPr>
        <w:t>“Tobacco control measure” means a measure of a Party related to tobacco products (including products made or derived from tobacco), such as for their production, consumption, distribution, labelling, packaging, advertising, marketing, promotion, sale, purchase, or use, as well as fiscal measures such as internal taxes and excise taxes, and enforcement measures, such as inspection, recordkeeping, and reporting requirements. “Tobacco products” means products under Chapter 24 of the Harmonised System, including processed tobacco, or any product that contains tobacco, that is manufactured to be used for smoking, sucking, chewing or snuffing.</w:t>
      </w:r>
    </w:p>
  </w:footnote>
  <w:footnote w:id="20">
    <w:p w14:paraId="2B23D17F" w14:textId="431560AE" w:rsidR="00C7315A" w:rsidRPr="00C7315A" w:rsidRDefault="00C7315A" w:rsidP="00C7315A">
      <w:pPr>
        <w:pStyle w:val="FootnoteText"/>
        <w:ind w:firstLine="0"/>
        <w:rPr>
          <w:rStyle w:val="EndnoteReference"/>
        </w:rPr>
      </w:pPr>
      <w:r w:rsidRPr="00C7315A">
        <w:rPr>
          <w:rStyle w:val="EndnoteReference"/>
          <w:vertAlign w:val="superscript"/>
        </w:rPr>
        <w:footnoteRef/>
      </w:r>
      <w:r w:rsidRPr="00C7315A">
        <w:rPr>
          <w:rStyle w:val="EndnoteReference"/>
        </w:rPr>
        <w:t xml:space="preserve"> For greater certainty, when a respondent chooses to disclose to the tribunal information that may be withheld in accordance with Article 2 (Security Exceptions) of Chapter 17 (Final Provisions) or Article 21 (Disclosure of Confidential Information), the respondent may still withhold that information from</w:t>
      </w:r>
      <w:r>
        <w:rPr>
          <w:rStyle w:val="EndnoteReference"/>
        </w:rPr>
        <w:t xml:space="preserve"> </w:t>
      </w:r>
      <w:r w:rsidRPr="00C7315A">
        <w:rPr>
          <w:rStyle w:val="EndnoteReference"/>
        </w:rPr>
        <w:t>disclosure to the public.</w:t>
      </w:r>
    </w:p>
  </w:footnote>
  <w:footnote w:id="21">
    <w:p w14:paraId="22A67D16" w14:textId="3D0C64B2" w:rsidR="00CB4332" w:rsidRPr="00CB4332" w:rsidRDefault="00CB4332" w:rsidP="00CB4332">
      <w:pPr>
        <w:spacing w:before="106"/>
        <w:ind w:right="54" w:firstLine="0"/>
        <w:rPr>
          <w:rStyle w:val="EndnoteReference"/>
        </w:rPr>
      </w:pPr>
      <w:r w:rsidRPr="00CB4332">
        <w:rPr>
          <w:rStyle w:val="EndnoteReference"/>
          <w:vertAlign w:val="superscript"/>
        </w:rPr>
        <w:footnoteRef/>
      </w:r>
      <w:r w:rsidRPr="00CB4332">
        <w:rPr>
          <w:rStyle w:val="EndnoteReference"/>
        </w:rPr>
        <w:t xml:space="preserve"> For greater certainty, this provision is without prejudice to any consideration of the domestic law of the respondent when it is relevant to the claim as a matter of fact.</w:t>
      </w:r>
    </w:p>
  </w:footnote>
  <w:footnote w:id="22">
    <w:p w14:paraId="7949733D" w14:textId="4C57A2DF" w:rsidR="001E7102" w:rsidRPr="001E7102" w:rsidRDefault="001E7102" w:rsidP="0041226B">
      <w:pPr>
        <w:spacing w:before="106"/>
        <w:ind w:right="-113" w:firstLine="0"/>
        <w:rPr>
          <w:sz w:val="20"/>
          <w:szCs w:val="20"/>
        </w:rPr>
      </w:pPr>
      <w:r w:rsidRPr="001E7102">
        <w:rPr>
          <w:rStyle w:val="EndnoteReference"/>
          <w:vertAlign w:val="superscript"/>
        </w:rPr>
        <w:footnoteRef/>
      </w:r>
      <w:r w:rsidRPr="001E7102">
        <w:rPr>
          <w:rStyle w:val="EndnoteReference"/>
        </w:rPr>
        <w:t xml:space="preserve"> For greater certainty and without limiting the scope of this subparagraph, regulatory actions to protect public health include, among others, such measures with respect to the regulation, pricing and supply of, and reimbursement for, pharmaceuticals (including biological products), diagnostics, vaccines, medical devices, gene therapies and technologies, health-related aids and appliances and blood and blood-related products</w:t>
      </w:r>
      <w:r w:rsidRPr="008316E7">
        <w:rPr>
          <w:rStyle w:val="EndnoteReference"/>
          <w:b/>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6959"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23006E46"/>
    <w:multiLevelType w:val="hybridMultilevel"/>
    <w:tmpl w:val="06F08162"/>
    <w:lvl w:ilvl="0" w:tplc="5252A49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FFFFFFFF">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FFFFFFFF">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FFFFFFFF">
      <w:numFmt w:val="bullet"/>
      <w:lvlText w:val="•"/>
      <w:lvlJc w:val="left"/>
      <w:pPr>
        <w:ind w:left="3693" w:hanging="721"/>
      </w:pPr>
      <w:rPr>
        <w:rFonts w:hint="default"/>
        <w:lang w:val="en-AU" w:eastAsia="en-US" w:bidi="ar-SA"/>
      </w:rPr>
    </w:lvl>
    <w:lvl w:ilvl="4" w:tplc="FFFFFFFF">
      <w:numFmt w:val="bullet"/>
      <w:lvlText w:val="•"/>
      <w:lvlJc w:val="left"/>
      <w:pPr>
        <w:ind w:left="4386" w:hanging="721"/>
      </w:pPr>
      <w:rPr>
        <w:rFonts w:hint="default"/>
        <w:lang w:val="en-AU" w:eastAsia="en-US" w:bidi="ar-SA"/>
      </w:rPr>
    </w:lvl>
    <w:lvl w:ilvl="5" w:tplc="FFFFFFFF">
      <w:numFmt w:val="bullet"/>
      <w:lvlText w:val="•"/>
      <w:lvlJc w:val="left"/>
      <w:pPr>
        <w:ind w:left="5079" w:hanging="721"/>
      </w:pPr>
      <w:rPr>
        <w:rFonts w:hint="default"/>
        <w:lang w:val="en-AU" w:eastAsia="en-US" w:bidi="ar-SA"/>
      </w:rPr>
    </w:lvl>
    <w:lvl w:ilvl="6" w:tplc="FFFFFFFF">
      <w:numFmt w:val="bullet"/>
      <w:lvlText w:val="•"/>
      <w:lvlJc w:val="left"/>
      <w:pPr>
        <w:ind w:left="5772" w:hanging="721"/>
      </w:pPr>
      <w:rPr>
        <w:rFonts w:hint="default"/>
        <w:lang w:val="en-AU" w:eastAsia="en-US" w:bidi="ar-SA"/>
      </w:rPr>
    </w:lvl>
    <w:lvl w:ilvl="7" w:tplc="FFFFFFFF">
      <w:numFmt w:val="bullet"/>
      <w:lvlText w:val="•"/>
      <w:lvlJc w:val="left"/>
      <w:pPr>
        <w:ind w:left="6465" w:hanging="721"/>
      </w:pPr>
      <w:rPr>
        <w:rFonts w:hint="default"/>
        <w:lang w:val="en-AU" w:eastAsia="en-US" w:bidi="ar-SA"/>
      </w:rPr>
    </w:lvl>
    <w:lvl w:ilvl="8" w:tplc="FFFFFFFF">
      <w:numFmt w:val="bullet"/>
      <w:lvlText w:val="•"/>
      <w:lvlJc w:val="left"/>
      <w:pPr>
        <w:ind w:left="7158" w:hanging="721"/>
      </w:pPr>
      <w:rPr>
        <w:rFonts w:hint="default"/>
        <w:lang w:val="en-AU" w:eastAsia="en-US" w:bidi="ar-SA"/>
      </w:rPr>
    </w:lvl>
  </w:abstractNum>
  <w:abstractNum w:abstractNumId="3" w15:restartNumberingAfterBreak="0">
    <w:nsid w:val="28822EC0"/>
    <w:multiLevelType w:val="hybridMultilevel"/>
    <w:tmpl w:val="5844859C"/>
    <w:lvl w:ilvl="0" w:tplc="143A6256">
      <w:start w:val="1"/>
      <w:numFmt w:val="decimal"/>
      <w:lvlText w:val="%1."/>
      <w:lvlJc w:val="left"/>
      <w:pPr>
        <w:ind w:left="115" w:hanging="721"/>
      </w:pPr>
      <w:rPr>
        <w:rFonts w:ascii="Times New Roman" w:eastAsia="Times New Roman" w:hAnsi="Times New Roman" w:cs="Times New Roman" w:hint="default"/>
        <w:b w:val="0"/>
        <w:bCs w:val="0"/>
        <w:i w:val="0"/>
        <w:iCs w:val="0"/>
        <w:w w:val="100"/>
        <w:sz w:val="24"/>
        <w:szCs w:val="24"/>
        <w:lang w:val="en-AU" w:eastAsia="en-US" w:bidi="ar-SA"/>
      </w:rPr>
    </w:lvl>
    <w:lvl w:ilvl="1" w:tplc="E9B2D56A">
      <w:start w:val="1"/>
      <w:numFmt w:val="lowerLetter"/>
      <w:lvlText w:val="(%2)"/>
      <w:lvlJc w:val="left"/>
      <w:pPr>
        <w:ind w:left="1556"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CF4417EE">
      <w:start w:val="1"/>
      <w:numFmt w:val="lowerRoman"/>
      <w:lvlText w:val="(%3)"/>
      <w:lvlJc w:val="left"/>
      <w:pPr>
        <w:ind w:left="2276" w:hanging="749"/>
      </w:pPr>
      <w:rPr>
        <w:rFonts w:ascii="Times New Roman" w:eastAsia="Times New Roman" w:hAnsi="Times New Roman" w:cs="Times New Roman" w:hint="default"/>
        <w:b w:val="0"/>
        <w:bCs w:val="0"/>
        <w:i w:val="0"/>
        <w:iCs w:val="0"/>
        <w:spacing w:val="-10"/>
        <w:w w:val="99"/>
        <w:sz w:val="24"/>
        <w:szCs w:val="24"/>
        <w:lang w:val="en-AU" w:eastAsia="en-US" w:bidi="ar-SA"/>
      </w:rPr>
    </w:lvl>
    <w:lvl w:ilvl="3" w:tplc="5F14DC74">
      <w:numFmt w:val="bullet"/>
      <w:lvlText w:val="•"/>
      <w:lvlJc w:val="left"/>
      <w:pPr>
        <w:ind w:left="2280" w:hanging="749"/>
      </w:pPr>
      <w:rPr>
        <w:rFonts w:hint="default"/>
        <w:lang w:val="en-AU" w:eastAsia="en-US" w:bidi="ar-SA"/>
      </w:rPr>
    </w:lvl>
    <w:lvl w:ilvl="4" w:tplc="04D819A4">
      <w:numFmt w:val="bullet"/>
      <w:lvlText w:val="•"/>
      <w:lvlJc w:val="left"/>
      <w:pPr>
        <w:ind w:left="3174" w:hanging="749"/>
      </w:pPr>
      <w:rPr>
        <w:rFonts w:hint="default"/>
        <w:lang w:val="en-AU" w:eastAsia="en-US" w:bidi="ar-SA"/>
      </w:rPr>
    </w:lvl>
    <w:lvl w:ilvl="5" w:tplc="0E42690E">
      <w:numFmt w:val="bullet"/>
      <w:lvlText w:val="•"/>
      <w:lvlJc w:val="left"/>
      <w:pPr>
        <w:ind w:left="4069" w:hanging="749"/>
      </w:pPr>
      <w:rPr>
        <w:rFonts w:hint="default"/>
        <w:lang w:val="en-AU" w:eastAsia="en-US" w:bidi="ar-SA"/>
      </w:rPr>
    </w:lvl>
    <w:lvl w:ilvl="6" w:tplc="D2E2C308">
      <w:numFmt w:val="bullet"/>
      <w:lvlText w:val="•"/>
      <w:lvlJc w:val="left"/>
      <w:pPr>
        <w:ind w:left="4964" w:hanging="749"/>
      </w:pPr>
      <w:rPr>
        <w:rFonts w:hint="default"/>
        <w:lang w:val="en-AU" w:eastAsia="en-US" w:bidi="ar-SA"/>
      </w:rPr>
    </w:lvl>
    <w:lvl w:ilvl="7" w:tplc="96F814BE">
      <w:numFmt w:val="bullet"/>
      <w:lvlText w:val="•"/>
      <w:lvlJc w:val="left"/>
      <w:pPr>
        <w:ind w:left="5859" w:hanging="749"/>
      </w:pPr>
      <w:rPr>
        <w:rFonts w:hint="default"/>
        <w:lang w:val="en-AU" w:eastAsia="en-US" w:bidi="ar-SA"/>
      </w:rPr>
    </w:lvl>
    <w:lvl w:ilvl="8" w:tplc="295AE404">
      <w:numFmt w:val="bullet"/>
      <w:lvlText w:val="•"/>
      <w:lvlJc w:val="left"/>
      <w:pPr>
        <w:ind w:left="6754" w:hanging="749"/>
      </w:pPr>
      <w:rPr>
        <w:rFonts w:hint="default"/>
        <w:lang w:val="en-AU" w:eastAsia="en-US" w:bidi="ar-SA"/>
      </w:rPr>
    </w:lvl>
  </w:abstractNum>
  <w:abstractNum w:abstractNumId="4" w15:restartNumberingAfterBreak="0">
    <w:nsid w:val="30776FB3"/>
    <w:multiLevelType w:val="hybridMultilevel"/>
    <w:tmpl w:val="9266DDBC"/>
    <w:lvl w:ilvl="0" w:tplc="46629E28">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698C71FB"/>
    <w:multiLevelType w:val="hybridMultilevel"/>
    <w:tmpl w:val="0930E0B8"/>
    <w:lvl w:ilvl="0" w:tplc="78AA6E66">
      <w:start w:val="2"/>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855007">
    <w:abstractNumId w:val="0"/>
  </w:num>
  <w:num w:numId="2" w16cid:durableId="467941177">
    <w:abstractNumId w:val="1"/>
  </w:num>
  <w:num w:numId="3" w16cid:durableId="1107507213">
    <w:abstractNumId w:val="4"/>
  </w:num>
  <w:num w:numId="4" w16cid:durableId="58403855">
    <w:abstractNumId w:val="3"/>
  </w:num>
  <w:num w:numId="5" w16cid:durableId="1305938278">
    <w:abstractNumId w:val="4"/>
    <w:lvlOverride w:ilvl="0">
      <w:startOverride w:val="1"/>
    </w:lvlOverride>
  </w:num>
  <w:num w:numId="6" w16cid:durableId="1676152908">
    <w:abstractNumId w:val="1"/>
    <w:lvlOverride w:ilvl="0">
      <w:startOverride w:val="1"/>
    </w:lvlOverride>
  </w:num>
  <w:num w:numId="7" w16cid:durableId="1030452439">
    <w:abstractNumId w:val="1"/>
    <w:lvlOverride w:ilvl="0">
      <w:startOverride w:val="1"/>
    </w:lvlOverride>
  </w:num>
  <w:num w:numId="8" w16cid:durableId="38357551">
    <w:abstractNumId w:val="1"/>
    <w:lvlOverride w:ilvl="0">
      <w:startOverride w:val="1"/>
    </w:lvlOverride>
  </w:num>
  <w:num w:numId="9" w16cid:durableId="1117945475">
    <w:abstractNumId w:val="4"/>
    <w:lvlOverride w:ilvl="0">
      <w:startOverride w:val="1"/>
    </w:lvlOverride>
  </w:num>
  <w:num w:numId="10" w16cid:durableId="271937085">
    <w:abstractNumId w:val="1"/>
    <w:lvlOverride w:ilvl="0">
      <w:startOverride w:val="1"/>
    </w:lvlOverride>
  </w:num>
  <w:num w:numId="11" w16cid:durableId="1049301507">
    <w:abstractNumId w:val="4"/>
    <w:lvlOverride w:ilvl="0">
      <w:startOverride w:val="1"/>
    </w:lvlOverride>
  </w:num>
  <w:num w:numId="12" w16cid:durableId="1037244145">
    <w:abstractNumId w:val="4"/>
    <w:lvlOverride w:ilvl="0">
      <w:startOverride w:val="1"/>
    </w:lvlOverride>
  </w:num>
  <w:num w:numId="13" w16cid:durableId="1861313240">
    <w:abstractNumId w:val="1"/>
    <w:lvlOverride w:ilvl="0">
      <w:startOverride w:val="1"/>
    </w:lvlOverride>
  </w:num>
  <w:num w:numId="14" w16cid:durableId="903217656">
    <w:abstractNumId w:val="2"/>
  </w:num>
  <w:num w:numId="15" w16cid:durableId="475999767">
    <w:abstractNumId w:val="1"/>
    <w:lvlOverride w:ilvl="0">
      <w:startOverride w:val="1"/>
    </w:lvlOverride>
  </w:num>
  <w:num w:numId="16" w16cid:durableId="86467710">
    <w:abstractNumId w:val="1"/>
    <w:lvlOverride w:ilvl="0">
      <w:startOverride w:val="1"/>
    </w:lvlOverride>
  </w:num>
  <w:num w:numId="17" w16cid:durableId="136076629">
    <w:abstractNumId w:val="2"/>
    <w:lvlOverride w:ilvl="0">
      <w:startOverride w:val="1"/>
    </w:lvlOverride>
  </w:num>
  <w:num w:numId="18" w16cid:durableId="809783389">
    <w:abstractNumId w:val="1"/>
    <w:lvlOverride w:ilvl="0">
      <w:startOverride w:val="1"/>
    </w:lvlOverride>
  </w:num>
  <w:num w:numId="19" w16cid:durableId="1811242079">
    <w:abstractNumId w:val="1"/>
    <w:lvlOverride w:ilvl="0">
      <w:startOverride w:val="1"/>
    </w:lvlOverride>
  </w:num>
  <w:num w:numId="20" w16cid:durableId="1855150973">
    <w:abstractNumId w:val="1"/>
    <w:lvlOverride w:ilvl="0">
      <w:startOverride w:val="1"/>
    </w:lvlOverride>
  </w:num>
  <w:num w:numId="21" w16cid:durableId="651375921">
    <w:abstractNumId w:val="2"/>
    <w:lvlOverride w:ilvl="0">
      <w:startOverride w:val="1"/>
    </w:lvlOverride>
  </w:num>
  <w:num w:numId="22" w16cid:durableId="909970959">
    <w:abstractNumId w:val="2"/>
    <w:lvlOverride w:ilvl="0">
      <w:startOverride w:val="1"/>
    </w:lvlOverride>
  </w:num>
  <w:num w:numId="23" w16cid:durableId="912928653">
    <w:abstractNumId w:val="2"/>
    <w:lvlOverride w:ilvl="0">
      <w:startOverride w:val="1"/>
    </w:lvlOverride>
  </w:num>
  <w:num w:numId="24" w16cid:durableId="1772044633">
    <w:abstractNumId w:val="2"/>
    <w:lvlOverride w:ilvl="0">
      <w:startOverride w:val="1"/>
    </w:lvlOverride>
  </w:num>
  <w:num w:numId="25" w16cid:durableId="728264547">
    <w:abstractNumId w:val="1"/>
    <w:lvlOverride w:ilvl="0">
      <w:startOverride w:val="1"/>
    </w:lvlOverride>
  </w:num>
  <w:num w:numId="26" w16cid:durableId="75325490">
    <w:abstractNumId w:val="2"/>
    <w:lvlOverride w:ilvl="0">
      <w:startOverride w:val="1"/>
    </w:lvlOverride>
  </w:num>
  <w:num w:numId="27" w16cid:durableId="1476027397">
    <w:abstractNumId w:val="2"/>
    <w:lvlOverride w:ilvl="0">
      <w:startOverride w:val="1"/>
    </w:lvlOverride>
  </w:num>
  <w:num w:numId="28" w16cid:durableId="1282300567">
    <w:abstractNumId w:val="1"/>
    <w:lvlOverride w:ilvl="0">
      <w:startOverride w:val="1"/>
    </w:lvlOverride>
  </w:num>
  <w:num w:numId="29" w16cid:durableId="893782683">
    <w:abstractNumId w:val="2"/>
    <w:lvlOverride w:ilvl="0">
      <w:startOverride w:val="1"/>
    </w:lvlOverride>
  </w:num>
  <w:num w:numId="30" w16cid:durableId="961110361">
    <w:abstractNumId w:val="1"/>
    <w:lvlOverride w:ilvl="0">
      <w:startOverride w:val="1"/>
    </w:lvlOverride>
  </w:num>
  <w:num w:numId="31" w16cid:durableId="1182354293">
    <w:abstractNumId w:val="1"/>
    <w:lvlOverride w:ilvl="0">
      <w:startOverride w:val="1"/>
    </w:lvlOverride>
  </w:num>
  <w:num w:numId="32" w16cid:durableId="1900747984">
    <w:abstractNumId w:val="2"/>
    <w:lvlOverride w:ilvl="0">
      <w:startOverride w:val="1"/>
    </w:lvlOverride>
  </w:num>
  <w:num w:numId="33" w16cid:durableId="168253292">
    <w:abstractNumId w:val="2"/>
    <w:lvlOverride w:ilvl="0">
      <w:startOverride w:val="1"/>
    </w:lvlOverride>
  </w:num>
  <w:num w:numId="34" w16cid:durableId="1215585759">
    <w:abstractNumId w:val="1"/>
    <w:lvlOverride w:ilvl="0">
      <w:startOverride w:val="1"/>
    </w:lvlOverride>
  </w:num>
  <w:num w:numId="35" w16cid:durableId="715200931">
    <w:abstractNumId w:val="1"/>
    <w:lvlOverride w:ilvl="0">
      <w:startOverride w:val="1"/>
    </w:lvlOverride>
  </w:num>
  <w:num w:numId="36" w16cid:durableId="458913962">
    <w:abstractNumId w:val="1"/>
    <w:lvlOverride w:ilvl="0">
      <w:startOverride w:val="1"/>
    </w:lvlOverride>
  </w:num>
  <w:num w:numId="37" w16cid:durableId="901136637">
    <w:abstractNumId w:val="2"/>
    <w:lvlOverride w:ilvl="0">
      <w:startOverride w:val="1"/>
    </w:lvlOverride>
  </w:num>
  <w:num w:numId="38" w16cid:durableId="1260599261">
    <w:abstractNumId w:val="2"/>
    <w:lvlOverride w:ilvl="0">
      <w:startOverride w:val="1"/>
    </w:lvlOverride>
  </w:num>
  <w:num w:numId="39" w16cid:durableId="1052928091">
    <w:abstractNumId w:val="2"/>
    <w:lvlOverride w:ilvl="0">
      <w:startOverride w:val="1"/>
    </w:lvlOverride>
  </w:num>
  <w:num w:numId="40" w16cid:durableId="1957252663">
    <w:abstractNumId w:val="2"/>
    <w:lvlOverride w:ilvl="0">
      <w:startOverride w:val="1"/>
    </w:lvlOverride>
  </w:num>
  <w:num w:numId="41" w16cid:durableId="657616132">
    <w:abstractNumId w:val="2"/>
    <w:lvlOverride w:ilvl="0">
      <w:startOverride w:val="1"/>
    </w:lvlOverride>
  </w:num>
  <w:num w:numId="42" w16cid:durableId="1700621943">
    <w:abstractNumId w:val="2"/>
    <w:lvlOverride w:ilvl="0">
      <w:startOverride w:val="1"/>
    </w:lvlOverride>
  </w:num>
  <w:num w:numId="43" w16cid:durableId="1675571794">
    <w:abstractNumId w:val="1"/>
    <w:lvlOverride w:ilvl="0">
      <w:startOverride w:val="1"/>
    </w:lvlOverride>
  </w:num>
  <w:num w:numId="44" w16cid:durableId="1787964997">
    <w:abstractNumId w:val="1"/>
    <w:lvlOverride w:ilvl="0">
      <w:startOverride w:val="1"/>
    </w:lvlOverride>
  </w:num>
  <w:num w:numId="45" w16cid:durableId="1801805549">
    <w:abstractNumId w:val="2"/>
    <w:lvlOverride w:ilvl="0">
      <w:startOverride w:val="1"/>
    </w:lvlOverride>
  </w:num>
  <w:num w:numId="46" w16cid:durableId="2085911381">
    <w:abstractNumId w:val="1"/>
    <w:lvlOverride w:ilvl="0">
      <w:startOverride w:val="1"/>
    </w:lvlOverride>
  </w:num>
  <w:num w:numId="47" w16cid:durableId="46419249">
    <w:abstractNumId w:val="2"/>
    <w:lvlOverride w:ilvl="0">
      <w:startOverride w:val="1"/>
    </w:lvlOverride>
  </w:num>
  <w:num w:numId="48" w16cid:durableId="704141721">
    <w:abstractNumId w:val="2"/>
    <w:lvlOverride w:ilvl="0">
      <w:startOverride w:val="1"/>
    </w:lvlOverride>
  </w:num>
  <w:num w:numId="49" w16cid:durableId="2066029736">
    <w:abstractNumId w:val="1"/>
    <w:lvlOverride w:ilvl="0">
      <w:startOverride w:val="1"/>
    </w:lvlOverride>
  </w:num>
  <w:num w:numId="50" w16cid:durableId="1466196808">
    <w:abstractNumId w:val="2"/>
    <w:lvlOverride w:ilvl="0">
      <w:startOverride w:val="1"/>
    </w:lvlOverride>
  </w:num>
  <w:num w:numId="51" w16cid:durableId="471095441">
    <w:abstractNumId w:val="2"/>
    <w:lvlOverride w:ilvl="0">
      <w:startOverride w:val="1"/>
    </w:lvlOverride>
  </w:num>
  <w:num w:numId="52" w16cid:durableId="520824915">
    <w:abstractNumId w:val="2"/>
    <w:lvlOverride w:ilvl="0">
      <w:startOverride w:val="1"/>
    </w:lvlOverride>
  </w:num>
  <w:num w:numId="53" w16cid:durableId="70078246">
    <w:abstractNumId w:val="1"/>
    <w:lvlOverride w:ilvl="0">
      <w:startOverride w:val="1"/>
    </w:lvlOverride>
  </w:num>
  <w:num w:numId="54" w16cid:durableId="652830491">
    <w:abstractNumId w:val="2"/>
    <w:lvlOverride w:ilvl="0">
      <w:startOverride w:val="1"/>
    </w:lvlOverride>
  </w:num>
  <w:num w:numId="55" w16cid:durableId="262344561">
    <w:abstractNumId w:val="2"/>
    <w:lvlOverride w:ilvl="0">
      <w:startOverride w:val="1"/>
    </w:lvlOverride>
  </w:num>
  <w:num w:numId="56" w16cid:durableId="982810012">
    <w:abstractNumId w:val="2"/>
    <w:lvlOverride w:ilvl="0">
      <w:startOverride w:val="1"/>
    </w:lvlOverride>
  </w:num>
  <w:num w:numId="57" w16cid:durableId="434138980">
    <w:abstractNumId w:val="1"/>
    <w:lvlOverride w:ilvl="0">
      <w:startOverride w:val="1"/>
    </w:lvlOverride>
  </w:num>
  <w:num w:numId="58" w16cid:durableId="1043552636">
    <w:abstractNumId w:val="2"/>
    <w:lvlOverride w:ilvl="0">
      <w:startOverride w:val="1"/>
    </w:lvlOverride>
  </w:num>
  <w:num w:numId="59" w16cid:durableId="204100751">
    <w:abstractNumId w:val="2"/>
    <w:lvlOverride w:ilvl="0">
      <w:startOverride w:val="1"/>
    </w:lvlOverride>
  </w:num>
  <w:num w:numId="60" w16cid:durableId="565608420">
    <w:abstractNumId w:val="2"/>
    <w:lvlOverride w:ilvl="0">
      <w:startOverride w:val="1"/>
    </w:lvlOverride>
  </w:num>
  <w:num w:numId="61" w16cid:durableId="1035010175">
    <w:abstractNumId w:val="1"/>
    <w:lvlOverride w:ilvl="0">
      <w:startOverride w:val="1"/>
    </w:lvlOverride>
  </w:num>
  <w:num w:numId="62" w16cid:durableId="1918125550">
    <w:abstractNumId w:val="1"/>
    <w:lvlOverride w:ilvl="0">
      <w:startOverride w:val="1"/>
    </w:lvlOverride>
  </w:num>
  <w:num w:numId="63" w16cid:durableId="1155683545">
    <w:abstractNumId w:val="2"/>
    <w:lvlOverride w:ilvl="0">
      <w:startOverride w:val="1"/>
    </w:lvlOverride>
  </w:num>
  <w:num w:numId="64" w16cid:durableId="1795633779">
    <w:abstractNumId w:val="2"/>
    <w:lvlOverride w:ilvl="0">
      <w:startOverride w:val="1"/>
    </w:lvlOverride>
  </w:num>
  <w:num w:numId="65" w16cid:durableId="1261446320">
    <w:abstractNumId w:val="2"/>
    <w:lvlOverride w:ilvl="0">
      <w:startOverride w:val="1"/>
    </w:lvlOverride>
  </w:num>
  <w:num w:numId="66" w16cid:durableId="1681464434">
    <w:abstractNumId w:val="5"/>
  </w:num>
  <w:num w:numId="67" w16cid:durableId="893201932">
    <w:abstractNumId w:val="1"/>
    <w:lvlOverride w:ilvl="0">
      <w:startOverride w:val="1"/>
    </w:lvlOverride>
  </w:num>
  <w:num w:numId="68" w16cid:durableId="671756473">
    <w:abstractNumId w:val="1"/>
  </w:num>
  <w:num w:numId="69" w16cid:durableId="1340350510">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3B24"/>
    <w:rsid w:val="000109D4"/>
    <w:rsid w:val="000162F7"/>
    <w:rsid w:val="000167E9"/>
    <w:rsid w:val="0002288F"/>
    <w:rsid w:val="0002304F"/>
    <w:rsid w:val="000335A0"/>
    <w:rsid w:val="00042BCC"/>
    <w:rsid w:val="00043157"/>
    <w:rsid w:val="000460EF"/>
    <w:rsid w:val="0004719E"/>
    <w:rsid w:val="00052CD0"/>
    <w:rsid w:val="0005626E"/>
    <w:rsid w:val="00075758"/>
    <w:rsid w:val="00076115"/>
    <w:rsid w:val="00090C62"/>
    <w:rsid w:val="00096288"/>
    <w:rsid w:val="000A4618"/>
    <w:rsid w:val="000B378E"/>
    <w:rsid w:val="000B798A"/>
    <w:rsid w:val="000C1F33"/>
    <w:rsid w:val="000C2D9E"/>
    <w:rsid w:val="000E0519"/>
    <w:rsid w:val="000E3A06"/>
    <w:rsid w:val="000F4ED2"/>
    <w:rsid w:val="00104AA4"/>
    <w:rsid w:val="001111BF"/>
    <w:rsid w:val="001149F7"/>
    <w:rsid w:val="00116E51"/>
    <w:rsid w:val="00117570"/>
    <w:rsid w:val="00136BB5"/>
    <w:rsid w:val="00163A28"/>
    <w:rsid w:val="00170D92"/>
    <w:rsid w:val="00187C91"/>
    <w:rsid w:val="00192633"/>
    <w:rsid w:val="00193B55"/>
    <w:rsid w:val="00193E6E"/>
    <w:rsid w:val="0019752C"/>
    <w:rsid w:val="001A5DCB"/>
    <w:rsid w:val="001A7442"/>
    <w:rsid w:val="001D3886"/>
    <w:rsid w:val="001E2B04"/>
    <w:rsid w:val="001E7102"/>
    <w:rsid w:val="001F3C3B"/>
    <w:rsid w:val="001F3CEE"/>
    <w:rsid w:val="00216188"/>
    <w:rsid w:val="00222ED2"/>
    <w:rsid w:val="00226E03"/>
    <w:rsid w:val="00240C2D"/>
    <w:rsid w:val="00243475"/>
    <w:rsid w:val="002549DC"/>
    <w:rsid w:val="0026018B"/>
    <w:rsid w:val="00261ED2"/>
    <w:rsid w:val="00276DF4"/>
    <w:rsid w:val="00277D5F"/>
    <w:rsid w:val="00277F3B"/>
    <w:rsid w:val="00297AD2"/>
    <w:rsid w:val="002B404D"/>
    <w:rsid w:val="002B5B0C"/>
    <w:rsid w:val="002B7EF9"/>
    <w:rsid w:val="002C19F3"/>
    <w:rsid w:val="002D1528"/>
    <w:rsid w:val="002D7070"/>
    <w:rsid w:val="002F308D"/>
    <w:rsid w:val="0030733D"/>
    <w:rsid w:val="00312E78"/>
    <w:rsid w:val="003161CF"/>
    <w:rsid w:val="0032168E"/>
    <w:rsid w:val="00326B7D"/>
    <w:rsid w:val="00337838"/>
    <w:rsid w:val="003470A6"/>
    <w:rsid w:val="00350585"/>
    <w:rsid w:val="00362FE1"/>
    <w:rsid w:val="003834A8"/>
    <w:rsid w:val="003839D9"/>
    <w:rsid w:val="00384EA0"/>
    <w:rsid w:val="00394820"/>
    <w:rsid w:val="00395210"/>
    <w:rsid w:val="003A03B7"/>
    <w:rsid w:val="003B4223"/>
    <w:rsid w:val="003C1697"/>
    <w:rsid w:val="003C7C35"/>
    <w:rsid w:val="003E5302"/>
    <w:rsid w:val="003F4DF1"/>
    <w:rsid w:val="004016B6"/>
    <w:rsid w:val="00410445"/>
    <w:rsid w:val="0041226B"/>
    <w:rsid w:val="004411E5"/>
    <w:rsid w:val="00443967"/>
    <w:rsid w:val="00444EBC"/>
    <w:rsid w:val="0045038C"/>
    <w:rsid w:val="0046437F"/>
    <w:rsid w:val="00467DE1"/>
    <w:rsid w:val="00473F0E"/>
    <w:rsid w:val="00484169"/>
    <w:rsid w:val="004857E9"/>
    <w:rsid w:val="004A2FDA"/>
    <w:rsid w:val="004B3DE8"/>
    <w:rsid w:val="004C0DCF"/>
    <w:rsid w:val="004C5A77"/>
    <w:rsid w:val="004E4CE2"/>
    <w:rsid w:val="004F20B6"/>
    <w:rsid w:val="004F2E7E"/>
    <w:rsid w:val="004F47B1"/>
    <w:rsid w:val="00506E46"/>
    <w:rsid w:val="00513195"/>
    <w:rsid w:val="00513545"/>
    <w:rsid w:val="0051524E"/>
    <w:rsid w:val="005261C3"/>
    <w:rsid w:val="0053200F"/>
    <w:rsid w:val="00532742"/>
    <w:rsid w:val="00542CCA"/>
    <w:rsid w:val="00552D09"/>
    <w:rsid w:val="00556BD6"/>
    <w:rsid w:val="005839C0"/>
    <w:rsid w:val="00585FA5"/>
    <w:rsid w:val="005875A4"/>
    <w:rsid w:val="005956D6"/>
    <w:rsid w:val="005B7139"/>
    <w:rsid w:val="005C2D1F"/>
    <w:rsid w:val="005C5D15"/>
    <w:rsid w:val="005E450C"/>
    <w:rsid w:val="005E61EB"/>
    <w:rsid w:val="005F3E7E"/>
    <w:rsid w:val="005F78C4"/>
    <w:rsid w:val="00604579"/>
    <w:rsid w:val="00606B05"/>
    <w:rsid w:val="00606EA8"/>
    <w:rsid w:val="00616AC0"/>
    <w:rsid w:val="00621307"/>
    <w:rsid w:val="00622F23"/>
    <w:rsid w:val="00625487"/>
    <w:rsid w:val="0064334A"/>
    <w:rsid w:val="00645846"/>
    <w:rsid w:val="006478D4"/>
    <w:rsid w:val="0065186A"/>
    <w:rsid w:val="0066044E"/>
    <w:rsid w:val="00665084"/>
    <w:rsid w:val="0067686E"/>
    <w:rsid w:val="00697317"/>
    <w:rsid w:val="006A43E8"/>
    <w:rsid w:val="006B0443"/>
    <w:rsid w:val="006B0D0A"/>
    <w:rsid w:val="006C08B3"/>
    <w:rsid w:val="006C1933"/>
    <w:rsid w:val="006E312E"/>
    <w:rsid w:val="006E4602"/>
    <w:rsid w:val="006F02C8"/>
    <w:rsid w:val="007018CA"/>
    <w:rsid w:val="007051C3"/>
    <w:rsid w:val="00714D2F"/>
    <w:rsid w:val="00726D57"/>
    <w:rsid w:val="00731FB1"/>
    <w:rsid w:val="00741225"/>
    <w:rsid w:val="0075560F"/>
    <w:rsid w:val="00756ED0"/>
    <w:rsid w:val="00763A73"/>
    <w:rsid w:val="0077029F"/>
    <w:rsid w:val="00781C33"/>
    <w:rsid w:val="00783D5E"/>
    <w:rsid w:val="00784251"/>
    <w:rsid w:val="007844A3"/>
    <w:rsid w:val="00786C85"/>
    <w:rsid w:val="00790FD3"/>
    <w:rsid w:val="007A79DE"/>
    <w:rsid w:val="007B6F12"/>
    <w:rsid w:val="007D672D"/>
    <w:rsid w:val="007D6FFB"/>
    <w:rsid w:val="007F777F"/>
    <w:rsid w:val="008018FD"/>
    <w:rsid w:val="008023CC"/>
    <w:rsid w:val="0080461C"/>
    <w:rsid w:val="0080520C"/>
    <w:rsid w:val="00816D36"/>
    <w:rsid w:val="00823B7D"/>
    <w:rsid w:val="008316E7"/>
    <w:rsid w:val="008343E4"/>
    <w:rsid w:val="00857CBA"/>
    <w:rsid w:val="00874CB7"/>
    <w:rsid w:val="0087660D"/>
    <w:rsid w:val="00885C8A"/>
    <w:rsid w:val="00897A49"/>
    <w:rsid w:val="008A2645"/>
    <w:rsid w:val="008A7320"/>
    <w:rsid w:val="008B0CD5"/>
    <w:rsid w:val="008B3E63"/>
    <w:rsid w:val="008C7A15"/>
    <w:rsid w:val="008D069B"/>
    <w:rsid w:val="008F0C11"/>
    <w:rsid w:val="008F1DF2"/>
    <w:rsid w:val="008F3F38"/>
    <w:rsid w:val="00901F0A"/>
    <w:rsid w:val="009035ED"/>
    <w:rsid w:val="00920B91"/>
    <w:rsid w:val="00923061"/>
    <w:rsid w:val="009237CD"/>
    <w:rsid w:val="00933A67"/>
    <w:rsid w:val="00941D5B"/>
    <w:rsid w:val="00955A74"/>
    <w:rsid w:val="00971B8C"/>
    <w:rsid w:val="00972D5E"/>
    <w:rsid w:val="00973C9D"/>
    <w:rsid w:val="00980E5C"/>
    <w:rsid w:val="009931D5"/>
    <w:rsid w:val="009A4584"/>
    <w:rsid w:val="009B7273"/>
    <w:rsid w:val="009C1A5E"/>
    <w:rsid w:val="009D181A"/>
    <w:rsid w:val="009D35CE"/>
    <w:rsid w:val="009D67E9"/>
    <w:rsid w:val="009E74D9"/>
    <w:rsid w:val="009F10AB"/>
    <w:rsid w:val="00A0470C"/>
    <w:rsid w:val="00A05344"/>
    <w:rsid w:val="00A06998"/>
    <w:rsid w:val="00A172F4"/>
    <w:rsid w:val="00A22E7B"/>
    <w:rsid w:val="00A45817"/>
    <w:rsid w:val="00A46660"/>
    <w:rsid w:val="00A46EC1"/>
    <w:rsid w:val="00A51568"/>
    <w:rsid w:val="00A5260F"/>
    <w:rsid w:val="00A768A1"/>
    <w:rsid w:val="00A81DE3"/>
    <w:rsid w:val="00A860E5"/>
    <w:rsid w:val="00A8766A"/>
    <w:rsid w:val="00A9717F"/>
    <w:rsid w:val="00AA2FF8"/>
    <w:rsid w:val="00AB0C97"/>
    <w:rsid w:val="00AB1AA9"/>
    <w:rsid w:val="00AB4289"/>
    <w:rsid w:val="00AC5644"/>
    <w:rsid w:val="00AD2B0D"/>
    <w:rsid w:val="00AD3778"/>
    <w:rsid w:val="00AD4F65"/>
    <w:rsid w:val="00AE548D"/>
    <w:rsid w:val="00B05366"/>
    <w:rsid w:val="00B06761"/>
    <w:rsid w:val="00B10BE8"/>
    <w:rsid w:val="00B10C8E"/>
    <w:rsid w:val="00B24909"/>
    <w:rsid w:val="00B25E2A"/>
    <w:rsid w:val="00B27041"/>
    <w:rsid w:val="00B36451"/>
    <w:rsid w:val="00B53FBE"/>
    <w:rsid w:val="00B71E94"/>
    <w:rsid w:val="00B8136E"/>
    <w:rsid w:val="00B82CCE"/>
    <w:rsid w:val="00BB689A"/>
    <w:rsid w:val="00BB7129"/>
    <w:rsid w:val="00BC177A"/>
    <w:rsid w:val="00BD0277"/>
    <w:rsid w:val="00BD3938"/>
    <w:rsid w:val="00BF0EC5"/>
    <w:rsid w:val="00BF1D59"/>
    <w:rsid w:val="00BF5152"/>
    <w:rsid w:val="00C07241"/>
    <w:rsid w:val="00C2103D"/>
    <w:rsid w:val="00C3465F"/>
    <w:rsid w:val="00C41C94"/>
    <w:rsid w:val="00C4363E"/>
    <w:rsid w:val="00C47BAF"/>
    <w:rsid w:val="00C7315A"/>
    <w:rsid w:val="00C819B9"/>
    <w:rsid w:val="00C83841"/>
    <w:rsid w:val="00CA69D1"/>
    <w:rsid w:val="00CB4332"/>
    <w:rsid w:val="00CB797D"/>
    <w:rsid w:val="00CE2A8E"/>
    <w:rsid w:val="00CF336B"/>
    <w:rsid w:val="00CF527F"/>
    <w:rsid w:val="00D37A3B"/>
    <w:rsid w:val="00D4195E"/>
    <w:rsid w:val="00D54B4D"/>
    <w:rsid w:val="00D56786"/>
    <w:rsid w:val="00D65CFB"/>
    <w:rsid w:val="00D710E5"/>
    <w:rsid w:val="00D8397C"/>
    <w:rsid w:val="00D93FD9"/>
    <w:rsid w:val="00DA5EBB"/>
    <w:rsid w:val="00DC01B0"/>
    <w:rsid w:val="00DC5B2A"/>
    <w:rsid w:val="00DC7367"/>
    <w:rsid w:val="00DD0C73"/>
    <w:rsid w:val="00DD23FE"/>
    <w:rsid w:val="00DF4BE5"/>
    <w:rsid w:val="00DF6F0F"/>
    <w:rsid w:val="00E22A4E"/>
    <w:rsid w:val="00E24807"/>
    <w:rsid w:val="00E44E64"/>
    <w:rsid w:val="00E50198"/>
    <w:rsid w:val="00E513D7"/>
    <w:rsid w:val="00E57A28"/>
    <w:rsid w:val="00E74936"/>
    <w:rsid w:val="00E9395C"/>
    <w:rsid w:val="00E95081"/>
    <w:rsid w:val="00E9579E"/>
    <w:rsid w:val="00E96B02"/>
    <w:rsid w:val="00EB5A4C"/>
    <w:rsid w:val="00ED1161"/>
    <w:rsid w:val="00EE58ED"/>
    <w:rsid w:val="00F03652"/>
    <w:rsid w:val="00F07BE9"/>
    <w:rsid w:val="00F112FC"/>
    <w:rsid w:val="00F1546D"/>
    <w:rsid w:val="00F2218E"/>
    <w:rsid w:val="00F31F88"/>
    <w:rsid w:val="00F36BDB"/>
    <w:rsid w:val="00F56811"/>
    <w:rsid w:val="00F72399"/>
    <w:rsid w:val="00F81CCD"/>
    <w:rsid w:val="00F91C78"/>
    <w:rsid w:val="00F97735"/>
    <w:rsid w:val="00FC0B64"/>
    <w:rsid w:val="00FD75C9"/>
    <w:rsid w:val="00FE5B3A"/>
    <w:rsid w:val="00FF4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paragraph" w:styleId="Heading5">
    <w:name w:val="heading 5"/>
    <w:basedOn w:val="Normal"/>
    <w:next w:val="Normal"/>
    <w:link w:val="Heading5Char"/>
    <w:uiPriority w:val="9"/>
    <w:unhideWhenUsed/>
    <w:qFormat/>
    <w:rsid w:val="002B5B0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14"/>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character" w:customStyle="1" w:styleId="Heading5Char">
    <w:name w:val="Heading 5 Char"/>
    <w:basedOn w:val="DefaultParagraphFont"/>
    <w:link w:val="Heading5"/>
    <w:uiPriority w:val="9"/>
    <w:rsid w:val="002B5B0C"/>
    <w:rPr>
      <w:rFonts w:asciiTheme="majorHAnsi" w:eastAsiaTheme="majorEastAsia" w:hAnsiTheme="majorHAnsi" w:cstheme="majorBidi"/>
      <w:color w:val="365F91" w:themeColor="accent1" w:themeShade="BF"/>
      <w:sz w:val="24"/>
      <w:szCs w:val="24"/>
      <w:lang w:val="en-AU"/>
    </w:rPr>
  </w:style>
  <w:style w:type="paragraph" w:customStyle="1" w:styleId="Indented">
    <w:name w:val="Indented"/>
    <w:basedOn w:val="Normal"/>
    <w:qFormat/>
    <w:rsid w:val="008F0C11"/>
    <w:pPr>
      <w:spacing w:after="0"/>
      <w:ind w:left="720" w:firstLine="0"/>
    </w:pPr>
  </w:style>
  <w:style w:type="paragraph" w:customStyle="1" w:styleId="Indentedwithparaspacing">
    <w:name w:val="Indented with para spacing"/>
    <w:basedOn w:val="Indented"/>
    <w:qFormat/>
    <w:rsid w:val="008F0C1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9184</Words>
  <Characters>52353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SAFTA as currently in force - Chapter 8 - Investment</vt:lpstr>
    </vt:vector>
  </TitlesOfParts>
  <Company/>
  <LinksUpToDate>false</LinksUpToDate>
  <CharactersWithSpaces>61415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8 - Investment</dc:title>
  <dc:creator>DFAT</dc:creator>
  <cp:lastModifiedBy>Embellish Creative - Linda Needs</cp:lastModifiedBy>
  <cp:revision>3</cp:revision>
  <cp:lastPrinted>2022-06-03T02:34:00Z</cp:lastPrinted>
  <dcterms:created xsi:type="dcterms:W3CDTF">2022-06-15T04:41:00Z</dcterms:created>
  <dcterms:modified xsi:type="dcterms:W3CDTF">2022-06-15T04:57:00Z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